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6"/>
        <w:ind w:left="3" w:right="16"/>
        <w:jc w:val="center"/>
        <w:rPr>
          <w:b/>
          <w:sz w:val="24"/>
        </w:rPr>
      </w:pPr>
      <w:r>
        <w:rPr>
          <w:b/>
          <w:sz w:val="24"/>
        </w:rPr>
        <w:t>AKDENİZ</w:t>
      </w:r>
      <w:r>
        <w:rPr>
          <w:b/>
          <w:spacing w:val="-8"/>
          <w:sz w:val="24"/>
        </w:rPr>
        <w:t xml:space="preserve"> </w:t>
      </w:r>
      <w:r>
        <w:rPr>
          <w:b/>
          <w:spacing w:val="-2"/>
          <w:sz w:val="24"/>
        </w:rPr>
        <w:t>ÜNİVERSİTESİ</w:t>
      </w:r>
    </w:p>
    <w:p>
      <w:pPr>
        <w:spacing w:before="2" w:line="276" w:lineRule="auto"/>
        <w:ind w:left="131" w:right="164"/>
        <w:jc w:val="center"/>
        <w:rPr>
          <w:b/>
          <w:sz w:val="24"/>
        </w:rPr>
      </w:pPr>
      <w:r>
        <w:rPr>
          <w:b/>
          <w:sz w:val="24"/>
        </w:rPr>
        <w:t>2547</w:t>
      </w:r>
      <w:r>
        <w:rPr>
          <w:b/>
          <w:spacing w:val="-5"/>
          <w:sz w:val="24"/>
        </w:rPr>
        <w:t xml:space="preserve"> </w:t>
      </w:r>
      <w:r>
        <w:rPr>
          <w:b/>
          <w:sz w:val="24"/>
        </w:rPr>
        <w:t>SAYILI</w:t>
      </w:r>
      <w:r>
        <w:rPr>
          <w:b/>
          <w:spacing w:val="-7"/>
          <w:sz w:val="24"/>
        </w:rPr>
        <w:t xml:space="preserve"> </w:t>
      </w:r>
      <w:r>
        <w:rPr>
          <w:b/>
          <w:sz w:val="24"/>
        </w:rPr>
        <w:t>KANUNUN</w:t>
      </w:r>
      <w:r>
        <w:rPr>
          <w:b/>
          <w:spacing w:val="-5"/>
          <w:sz w:val="24"/>
        </w:rPr>
        <w:t xml:space="preserve"> </w:t>
      </w:r>
      <w:r>
        <w:rPr>
          <w:b/>
          <w:sz w:val="24"/>
        </w:rPr>
        <w:t>44</w:t>
      </w:r>
      <w:r>
        <w:rPr>
          <w:b/>
          <w:spacing w:val="-5"/>
          <w:sz w:val="24"/>
        </w:rPr>
        <w:t xml:space="preserve"> </w:t>
      </w:r>
      <w:r>
        <w:rPr>
          <w:b/>
          <w:sz w:val="24"/>
        </w:rPr>
        <w:t>ÜNCÜ</w:t>
      </w:r>
      <w:r>
        <w:rPr>
          <w:b/>
          <w:spacing w:val="-10"/>
          <w:sz w:val="24"/>
        </w:rPr>
        <w:t xml:space="preserve"> </w:t>
      </w:r>
      <w:r>
        <w:rPr>
          <w:b/>
          <w:sz w:val="24"/>
        </w:rPr>
        <w:t>MADDESİNİN</w:t>
      </w:r>
      <w:r>
        <w:rPr>
          <w:b/>
          <w:spacing w:val="-5"/>
          <w:sz w:val="24"/>
        </w:rPr>
        <w:t xml:space="preserve"> </w:t>
      </w:r>
      <w:r>
        <w:rPr>
          <w:b/>
          <w:sz w:val="24"/>
        </w:rPr>
        <w:t>(C) FIKRASININ UYGULANMASINA İLİŞKİN ESASLAR</w:t>
      </w:r>
    </w:p>
    <w:p>
      <w:pPr>
        <w:pStyle w:val="5"/>
        <w:ind w:left="0"/>
        <w:jc w:val="left"/>
        <w:rPr>
          <w:b/>
        </w:rPr>
      </w:pPr>
    </w:p>
    <w:p>
      <w:pPr>
        <w:pStyle w:val="5"/>
        <w:spacing w:before="19"/>
        <w:ind w:left="0"/>
        <w:jc w:val="left"/>
        <w:rPr>
          <w:b/>
        </w:rPr>
      </w:pPr>
    </w:p>
    <w:p>
      <w:pPr>
        <w:spacing w:line="275" w:lineRule="exact"/>
        <w:ind w:left="160" w:right="164"/>
        <w:jc w:val="center"/>
        <w:rPr>
          <w:b/>
          <w:sz w:val="24"/>
        </w:rPr>
      </w:pPr>
      <w:r>
        <w:rPr>
          <w:b/>
          <w:sz w:val="24"/>
        </w:rPr>
        <w:t>BİRİNCİ</w:t>
      </w:r>
      <w:r>
        <w:rPr>
          <w:b/>
          <w:spacing w:val="-8"/>
          <w:sz w:val="24"/>
        </w:rPr>
        <w:t xml:space="preserve"> </w:t>
      </w:r>
      <w:r>
        <w:rPr>
          <w:b/>
          <w:spacing w:val="-2"/>
          <w:sz w:val="24"/>
        </w:rPr>
        <w:t>BÖLÜM</w:t>
      </w:r>
    </w:p>
    <w:p>
      <w:pPr>
        <w:pStyle w:val="2"/>
        <w:ind w:left="9" w:right="16"/>
        <w:jc w:val="center"/>
      </w:pPr>
      <w:r>
        <w:t>Amaç, Kapsam, Dayanak</w:t>
      </w:r>
      <w:r>
        <w:rPr>
          <w:spacing w:val="-5"/>
        </w:rPr>
        <w:t xml:space="preserve"> </w:t>
      </w:r>
      <w:r>
        <w:t>ve</w:t>
      </w:r>
      <w:r>
        <w:rPr>
          <w:spacing w:val="-2"/>
        </w:rPr>
        <w:t xml:space="preserve"> Tanımlar</w:t>
      </w:r>
    </w:p>
    <w:p>
      <w:pPr>
        <w:pStyle w:val="5"/>
        <w:ind w:left="0"/>
        <w:jc w:val="left"/>
        <w:rPr>
          <w:b/>
        </w:rPr>
      </w:pPr>
    </w:p>
    <w:p>
      <w:pPr>
        <w:pStyle w:val="5"/>
        <w:spacing w:before="22"/>
        <w:ind w:left="0"/>
        <w:jc w:val="left"/>
        <w:rPr>
          <w:b/>
        </w:rPr>
      </w:pPr>
    </w:p>
    <w:p>
      <w:pPr>
        <w:spacing w:line="272" w:lineRule="exact"/>
        <w:ind w:left="136"/>
        <w:jc w:val="both"/>
        <w:rPr>
          <w:b/>
          <w:sz w:val="24"/>
        </w:rPr>
      </w:pPr>
      <w:r>
        <w:rPr>
          <w:b/>
          <w:sz w:val="24"/>
        </w:rPr>
        <w:t>Amaç</w:t>
      </w:r>
      <w:r>
        <w:rPr>
          <w:b/>
          <w:spacing w:val="-1"/>
          <w:sz w:val="24"/>
        </w:rPr>
        <w:t xml:space="preserve"> </w:t>
      </w:r>
      <w:r>
        <w:rPr>
          <w:b/>
          <w:sz w:val="24"/>
        </w:rPr>
        <w:t>ve</w:t>
      </w:r>
      <w:r>
        <w:rPr>
          <w:b/>
          <w:spacing w:val="-1"/>
          <w:sz w:val="24"/>
        </w:rPr>
        <w:t xml:space="preserve"> </w:t>
      </w:r>
      <w:r>
        <w:rPr>
          <w:b/>
          <w:spacing w:val="-2"/>
          <w:sz w:val="24"/>
        </w:rPr>
        <w:t>Kapsam</w:t>
      </w:r>
    </w:p>
    <w:p>
      <w:pPr>
        <w:pStyle w:val="5"/>
        <w:ind w:right="147"/>
      </w:pPr>
      <w:r>
        <w:rPr>
          <w:b/>
        </w:rPr>
        <w:t xml:space="preserve">MADDE 1 – (1) </w:t>
      </w:r>
      <w:r>
        <w:t>Bu esaslar, 26/11/2014 tarih 29187 Sayılı Resmi Gazete’de yayımlanarak yürürlüğe giren 6569 Sayılı Kanunun 28’inci Maddesi gereğince değişiklik yapılan 2547 Sayılı Yükseköğretim</w:t>
      </w:r>
      <w:r>
        <w:rPr>
          <w:spacing w:val="-4"/>
        </w:rPr>
        <w:t xml:space="preserve"> </w:t>
      </w:r>
      <w:r>
        <w:t>Kanununun</w:t>
      </w:r>
      <w:r>
        <w:rPr>
          <w:spacing w:val="-8"/>
        </w:rPr>
        <w:t xml:space="preserve"> </w:t>
      </w:r>
      <w:r>
        <w:t>44</w:t>
      </w:r>
      <w:r>
        <w:rPr>
          <w:spacing w:val="-4"/>
        </w:rPr>
        <w:t xml:space="preserve"> </w:t>
      </w:r>
      <w:r>
        <w:t>üncü</w:t>
      </w:r>
      <w:r>
        <w:rPr>
          <w:spacing w:val="-4"/>
        </w:rPr>
        <w:t xml:space="preserve"> </w:t>
      </w:r>
      <w:r>
        <w:t>Maddesinin</w:t>
      </w:r>
      <w:r>
        <w:rPr>
          <w:spacing w:val="-4"/>
        </w:rPr>
        <w:t xml:space="preserve"> </w:t>
      </w:r>
      <w:r>
        <w:t>(c)</w:t>
      </w:r>
      <w:r>
        <w:rPr>
          <w:spacing w:val="-3"/>
        </w:rPr>
        <w:t xml:space="preserve"> </w:t>
      </w:r>
      <w:r>
        <w:t>Fıkrasının,</w:t>
      </w:r>
      <w:r>
        <w:rPr>
          <w:spacing w:val="-2"/>
        </w:rPr>
        <w:t xml:space="preserve"> </w:t>
      </w:r>
      <w:r>
        <w:t>Üniversitemize bağlı</w:t>
      </w:r>
      <w:r>
        <w:rPr>
          <w:spacing w:val="-12"/>
        </w:rPr>
        <w:t xml:space="preserve"> </w:t>
      </w:r>
      <w:r>
        <w:t>ön</w:t>
      </w:r>
      <w:r>
        <w:rPr>
          <w:spacing w:val="-4"/>
        </w:rPr>
        <w:t xml:space="preserve"> </w:t>
      </w:r>
      <w:r>
        <w:t>lisans</w:t>
      </w:r>
      <w:r>
        <w:rPr>
          <w:spacing w:val="-2"/>
        </w:rPr>
        <w:t xml:space="preserve"> </w:t>
      </w:r>
      <w:r>
        <w:t>ve lisans diploma programlarında uygulanmasına ilişkin esasları kapsar.</w:t>
      </w:r>
    </w:p>
    <w:p>
      <w:pPr>
        <w:pStyle w:val="5"/>
        <w:spacing w:before="4"/>
        <w:ind w:left="0"/>
        <w:jc w:val="left"/>
      </w:pPr>
    </w:p>
    <w:p>
      <w:pPr>
        <w:pStyle w:val="2"/>
        <w:spacing w:line="272" w:lineRule="exact"/>
        <w:jc w:val="left"/>
      </w:pPr>
      <w:r>
        <w:rPr>
          <w:spacing w:val="-2"/>
        </w:rPr>
        <w:t>Dayanak</w:t>
      </w:r>
    </w:p>
    <w:p>
      <w:pPr>
        <w:pStyle w:val="5"/>
        <w:ind w:right="145"/>
      </w:pPr>
      <w:r>
        <w:rPr>
          <w:b/>
        </w:rPr>
        <w:t xml:space="preserve">MADDE 2 – (1) </w:t>
      </w:r>
      <w:r>
        <w:t>Bu esaslar, 2547 Sayılı Yükseköğretim Kanununun 44 üncü Maddesinin (c) Fıkrası hükümleri ile ilgili diğer mevzuat hükümleri ve ilgili Yükseköğretim Kurulu Kararları hükümlerine dayanılarak hazırlanmıştır.</w:t>
      </w:r>
    </w:p>
    <w:p>
      <w:pPr>
        <w:pStyle w:val="5"/>
        <w:spacing w:before="2"/>
        <w:ind w:left="0"/>
        <w:jc w:val="left"/>
      </w:pPr>
    </w:p>
    <w:p>
      <w:pPr>
        <w:pStyle w:val="2"/>
        <w:jc w:val="left"/>
      </w:pPr>
      <w:r>
        <w:rPr>
          <w:spacing w:val="-2"/>
        </w:rPr>
        <w:t>Tanımlar</w:t>
      </w:r>
    </w:p>
    <w:p>
      <w:pPr>
        <w:spacing w:line="275" w:lineRule="exact"/>
        <w:ind w:left="136"/>
        <w:rPr>
          <w:sz w:val="24"/>
        </w:rPr>
      </w:pPr>
      <w:r>
        <w:rPr>
          <w:b/>
          <w:sz w:val="24"/>
        </w:rPr>
        <w:t>MADDE</w:t>
      </w:r>
      <w:r>
        <w:rPr>
          <w:b/>
          <w:spacing w:val="-2"/>
          <w:sz w:val="24"/>
        </w:rPr>
        <w:t xml:space="preserve"> </w:t>
      </w:r>
      <w:r>
        <w:rPr>
          <w:b/>
          <w:sz w:val="24"/>
        </w:rPr>
        <w:t>3</w:t>
      </w:r>
      <w:r>
        <w:rPr>
          <w:b/>
          <w:spacing w:val="1"/>
          <w:sz w:val="24"/>
        </w:rPr>
        <w:t xml:space="preserve"> </w:t>
      </w:r>
      <w:r>
        <w:rPr>
          <w:b/>
          <w:sz w:val="24"/>
        </w:rPr>
        <w:t>–</w:t>
      </w:r>
      <w:r>
        <w:rPr>
          <w:b/>
          <w:spacing w:val="-4"/>
          <w:sz w:val="24"/>
        </w:rPr>
        <w:t xml:space="preserve"> </w:t>
      </w:r>
      <w:r>
        <w:rPr>
          <w:b/>
          <w:sz w:val="24"/>
        </w:rPr>
        <w:t>(1)</w:t>
      </w:r>
      <w:r>
        <w:rPr>
          <w:b/>
          <w:spacing w:val="-3"/>
          <w:sz w:val="24"/>
        </w:rPr>
        <w:t xml:space="preserve"> </w:t>
      </w:r>
      <w:r>
        <w:rPr>
          <w:sz w:val="24"/>
        </w:rPr>
        <w:t>Bu</w:t>
      </w:r>
      <w:r>
        <w:rPr>
          <w:spacing w:val="-4"/>
          <w:sz w:val="24"/>
        </w:rPr>
        <w:t xml:space="preserve"> </w:t>
      </w:r>
      <w:r>
        <w:rPr>
          <w:sz w:val="24"/>
        </w:rPr>
        <w:t xml:space="preserve">Esaslar’da </w:t>
      </w:r>
      <w:r>
        <w:rPr>
          <w:spacing w:val="-2"/>
          <w:sz w:val="24"/>
        </w:rPr>
        <w:t>geçen;</w:t>
      </w:r>
    </w:p>
    <w:p>
      <w:pPr>
        <w:pStyle w:val="7"/>
        <w:numPr>
          <w:ilvl w:val="0"/>
          <w:numId w:val="1"/>
        </w:numPr>
        <w:tabs>
          <w:tab w:val="left" w:pos="854"/>
          <w:tab w:val="left" w:pos="856"/>
        </w:tabs>
        <w:spacing w:before="5" w:line="237" w:lineRule="auto"/>
        <w:ind w:left="856" w:right="419"/>
        <w:jc w:val="both"/>
        <w:rPr>
          <w:sz w:val="24"/>
        </w:rPr>
      </w:pPr>
      <w:r>
        <w:rPr>
          <w:sz w:val="24"/>
        </w:rPr>
        <w:t>Avrupa Kredi Transfer Sistemi (AKTS): Öğrencinin bir dersi başarı ile tamamlayabilmesi için yapması gereken çalışmaların tümünü ifade eden krediyi,</w:t>
      </w:r>
    </w:p>
    <w:p>
      <w:pPr>
        <w:pStyle w:val="7"/>
        <w:numPr>
          <w:ilvl w:val="0"/>
          <w:numId w:val="1"/>
        </w:numPr>
        <w:tabs>
          <w:tab w:val="left" w:pos="853"/>
          <w:tab w:val="left" w:pos="856"/>
        </w:tabs>
        <w:spacing w:before="3"/>
        <w:ind w:left="856" w:right="405"/>
        <w:jc w:val="both"/>
        <w:rPr>
          <w:sz w:val="24"/>
        </w:rPr>
      </w:pPr>
      <w:r>
        <w:rPr>
          <w:sz w:val="24"/>
        </w:rPr>
        <w:t>Mezuniyet aşaması: Müfredatında bulunan tüm dersleri almış ve devam koşullarını yerine getirmiş olan öğrencilerin “Akdeniz Üniversitesi Ön Lisans ve Lisans Eğitim- Öğretim</w:t>
      </w:r>
      <w:r>
        <w:rPr>
          <w:spacing w:val="-15"/>
          <w:sz w:val="24"/>
        </w:rPr>
        <w:t xml:space="preserve"> </w:t>
      </w:r>
      <w:r>
        <w:rPr>
          <w:sz w:val="24"/>
        </w:rPr>
        <w:t>ve</w:t>
      </w:r>
      <w:r>
        <w:rPr>
          <w:spacing w:val="-15"/>
          <w:sz w:val="24"/>
        </w:rPr>
        <w:t xml:space="preserve"> </w:t>
      </w:r>
      <w:r>
        <w:rPr>
          <w:sz w:val="24"/>
        </w:rPr>
        <w:t>Sınav</w:t>
      </w:r>
      <w:r>
        <w:rPr>
          <w:spacing w:val="-15"/>
          <w:sz w:val="24"/>
        </w:rPr>
        <w:t xml:space="preserve"> </w:t>
      </w:r>
      <w:r>
        <w:rPr>
          <w:sz w:val="24"/>
        </w:rPr>
        <w:t>Yönetmeliği”nin</w:t>
      </w:r>
      <w:r>
        <w:rPr>
          <w:spacing w:val="-15"/>
          <w:sz w:val="24"/>
        </w:rPr>
        <w:t xml:space="preserve"> </w:t>
      </w:r>
      <w:r>
        <w:rPr>
          <w:sz w:val="24"/>
        </w:rPr>
        <w:t>ilgili</w:t>
      </w:r>
      <w:r>
        <w:rPr>
          <w:spacing w:val="-15"/>
          <w:sz w:val="24"/>
        </w:rPr>
        <w:t xml:space="preserve"> </w:t>
      </w:r>
      <w:r>
        <w:rPr>
          <w:sz w:val="24"/>
        </w:rPr>
        <w:t>maddelerindeki</w:t>
      </w:r>
      <w:r>
        <w:rPr>
          <w:spacing w:val="-15"/>
          <w:sz w:val="24"/>
        </w:rPr>
        <w:t xml:space="preserve"> </w:t>
      </w:r>
      <w:r>
        <w:rPr>
          <w:sz w:val="24"/>
        </w:rPr>
        <w:t>koşulları</w:t>
      </w:r>
      <w:r>
        <w:rPr>
          <w:spacing w:val="-15"/>
          <w:sz w:val="24"/>
        </w:rPr>
        <w:t xml:space="preserve"> </w:t>
      </w:r>
      <w:r>
        <w:rPr>
          <w:sz w:val="24"/>
        </w:rPr>
        <w:t>sağlayarak</w:t>
      </w:r>
      <w:r>
        <w:rPr>
          <w:spacing w:val="-15"/>
          <w:sz w:val="24"/>
        </w:rPr>
        <w:t xml:space="preserve"> </w:t>
      </w:r>
      <w:r>
        <w:rPr>
          <w:sz w:val="24"/>
        </w:rPr>
        <w:t>mezuniyet işlemlerini başlatabilme durumunu,</w:t>
      </w:r>
    </w:p>
    <w:p>
      <w:pPr>
        <w:pStyle w:val="7"/>
        <w:numPr>
          <w:ilvl w:val="0"/>
          <w:numId w:val="1"/>
        </w:numPr>
        <w:tabs>
          <w:tab w:val="left" w:pos="854"/>
          <w:tab w:val="left" w:pos="856"/>
        </w:tabs>
        <w:ind w:left="856" w:right="410"/>
        <w:jc w:val="both"/>
        <w:rPr>
          <w:sz w:val="24"/>
        </w:rPr>
      </w:pPr>
      <w:r>
        <w:rPr>
          <w:sz w:val="24"/>
        </w:rPr>
        <w:t>Başarısız</w:t>
      </w:r>
      <w:r>
        <w:rPr>
          <w:spacing w:val="-1"/>
          <w:sz w:val="24"/>
        </w:rPr>
        <w:t xml:space="preserve"> </w:t>
      </w:r>
      <w:r>
        <w:rPr>
          <w:sz w:val="24"/>
        </w:rPr>
        <w:t>Ders: Öğrencinin</w:t>
      </w:r>
      <w:r>
        <w:rPr>
          <w:spacing w:val="-1"/>
          <w:sz w:val="24"/>
        </w:rPr>
        <w:t xml:space="preserve"> </w:t>
      </w:r>
      <w:r>
        <w:rPr>
          <w:sz w:val="24"/>
        </w:rPr>
        <w:t>teorik</w:t>
      </w:r>
      <w:r>
        <w:rPr>
          <w:spacing w:val="-1"/>
          <w:sz w:val="24"/>
        </w:rPr>
        <w:t xml:space="preserve"> </w:t>
      </w:r>
      <w:r>
        <w:rPr>
          <w:sz w:val="24"/>
        </w:rPr>
        <w:t>derslerde, devam</w:t>
      </w:r>
      <w:r>
        <w:rPr>
          <w:spacing w:val="-9"/>
          <w:sz w:val="24"/>
        </w:rPr>
        <w:t xml:space="preserve"> </w:t>
      </w:r>
      <w:r>
        <w:rPr>
          <w:sz w:val="24"/>
        </w:rPr>
        <w:t>koşulunu yerine</w:t>
      </w:r>
      <w:r>
        <w:rPr>
          <w:spacing w:val="-1"/>
          <w:sz w:val="24"/>
        </w:rPr>
        <w:t xml:space="preserve"> </w:t>
      </w:r>
      <w:r>
        <w:rPr>
          <w:sz w:val="24"/>
        </w:rPr>
        <w:t>getirerek başarısız olunan,</w:t>
      </w:r>
      <w:r>
        <w:rPr>
          <w:spacing w:val="-6"/>
          <w:sz w:val="24"/>
        </w:rPr>
        <w:t xml:space="preserve"> </w:t>
      </w:r>
      <w:r>
        <w:rPr>
          <w:sz w:val="24"/>
        </w:rPr>
        <w:t>devamsızlıktan</w:t>
      </w:r>
      <w:r>
        <w:rPr>
          <w:spacing w:val="-13"/>
          <w:sz w:val="24"/>
        </w:rPr>
        <w:t xml:space="preserve"> </w:t>
      </w:r>
      <w:r>
        <w:rPr>
          <w:sz w:val="24"/>
        </w:rPr>
        <w:t>başarısız</w:t>
      </w:r>
      <w:r>
        <w:rPr>
          <w:spacing w:val="-9"/>
          <w:sz w:val="24"/>
        </w:rPr>
        <w:t xml:space="preserve"> </w:t>
      </w:r>
      <w:r>
        <w:rPr>
          <w:sz w:val="24"/>
        </w:rPr>
        <w:t>olunan</w:t>
      </w:r>
      <w:r>
        <w:rPr>
          <w:spacing w:val="-13"/>
          <w:sz w:val="24"/>
        </w:rPr>
        <w:t xml:space="preserve"> </w:t>
      </w:r>
      <w:r>
        <w:rPr>
          <w:sz w:val="24"/>
        </w:rPr>
        <w:t>ve</w:t>
      </w:r>
      <w:r>
        <w:rPr>
          <w:spacing w:val="-9"/>
          <w:sz w:val="24"/>
        </w:rPr>
        <w:t xml:space="preserve"> </w:t>
      </w:r>
      <w:r>
        <w:rPr>
          <w:sz w:val="24"/>
        </w:rPr>
        <w:t>daha</w:t>
      </w:r>
      <w:r>
        <w:rPr>
          <w:spacing w:val="-9"/>
          <w:sz w:val="24"/>
        </w:rPr>
        <w:t xml:space="preserve"> </w:t>
      </w:r>
      <w:r>
        <w:rPr>
          <w:sz w:val="24"/>
        </w:rPr>
        <w:t>önce</w:t>
      </w:r>
      <w:r>
        <w:rPr>
          <w:spacing w:val="-9"/>
          <w:sz w:val="24"/>
        </w:rPr>
        <w:t xml:space="preserve"> </w:t>
      </w:r>
      <w:r>
        <w:rPr>
          <w:sz w:val="24"/>
        </w:rPr>
        <w:t>hiç</w:t>
      </w:r>
      <w:r>
        <w:rPr>
          <w:spacing w:val="-9"/>
          <w:sz w:val="24"/>
        </w:rPr>
        <w:t xml:space="preserve"> </w:t>
      </w:r>
      <w:r>
        <w:rPr>
          <w:sz w:val="24"/>
        </w:rPr>
        <w:t>almadığı</w:t>
      </w:r>
      <w:r>
        <w:rPr>
          <w:spacing w:val="-15"/>
          <w:sz w:val="24"/>
        </w:rPr>
        <w:t xml:space="preserve"> </w:t>
      </w:r>
      <w:r>
        <w:rPr>
          <w:sz w:val="24"/>
        </w:rPr>
        <w:t>dersler</w:t>
      </w:r>
      <w:r>
        <w:rPr>
          <w:spacing w:val="-2"/>
          <w:sz w:val="24"/>
        </w:rPr>
        <w:t xml:space="preserve"> </w:t>
      </w:r>
      <w:r>
        <w:rPr>
          <w:sz w:val="24"/>
        </w:rPr>
        <w:t>ile</w:t>
      </w:r>
      <w:r>
        <w:rPr>
          <w:spacing w:val="-2"/>
          <w:sz w:val="24"/>
        </w:rPr>
        <w:t xml:space="preserve"> </w:t>
      </w:r>
      <w:r>
        <w:rPr>
          <w:sz w:val="24"/>
        </w:rPr>
        <w:t>uygulama derslerinde eğitim ve öğretimin niteliği itibariyle uygulama yaptırılarak uygulamadan başarısız olunan dersleri,</w:t>
      </w:r>
    </w:p>
    <w:p>
      <w:pPr>
        <w:pStyle w:val="7"/>
        <w:numPr>
          <w:ilvl w:val="0"/>
          <w:numId w:val="1"/>
        </w:numPr>
        <w:tabs>
          <w:tab w:val="left" w:pos="854"/>
          <w:tab w:val="left" w:pos="856"/>
        </w:tabs>
        <w:spacing w:before="1"/>
        <w:ind w:left="856" w:right="403"/>
        <w:jc w:val="both"/>
        <w:rPr>
          <w:sz w:val="24"/>
        </w:rPr>
      </w:pPr>
      <w:r>
        <w:rPr>
          <w:sz w:val="24"/>
        </w:rPr>
        <w:t>Başarısız Harf Notları: Üniversitemiz “Akdeniz Üniversitesi Ön Lisans ve Lisans Eğitim- Öğretim ve Sınav Yönetmeliği”nin Başarı durumu Başlıklı 32 nci Maddesi hükümleri ile belirlenen “FD, FF, SG, UK ve D” başarısız harf notlarını,</w:t>
      </w:r>
    </w:p>
    <w:p>
      <w:pPr>
        <w:pStyle w:val="7"/>
        <w:numPr>
          <w:ilvl w:val="0"/>
          <w:numId w:val="1"/>
        </w:numPr>
        <w:tabs>
          <w:tab w:val="left" w:pos="854"/>
          <w:tab w:val="left" w:pos="856"/>
        </w:tabs>
        <w:ind w:left="856" w:right="403"/>
        <w:jc w:val="both"/>
        <w:rPr>
          <w:sz w:val="24"/>
        </w:rPr>
      </w:pPr>
      <w:r>
        <w:rPr>
          <w:sz w:val="24"/>
        </w:rPr>
        <w:t>Koşullu</w:t>
      </w:r>
      <w:r>
        <w:rPr>
          <w:spacing w:val="-15"/>
          <w:sz w:val="24"/>
        </w:rPr>
        <w:t xml:space="preserve"> </w:t>
      </w:r>
      <w:r>
        <w:rPr>
          <w:sz w:val="24"/>
        </w:rPr>
        <w:t>Başarılı</w:t>
      </w:r>
      <w:r>
        <w:rPr>
          <w:spacing w:val="-15"/>
          <w:sz w:val="24"/>
        </w:rPr>
        <w:t xml:space="preserve"> </w:t>
      </w:r>
      <w:r>
        <w:rPr>
          <w:sz w:val="24"/>
        </w:rPr>
        <w:t>Harf</w:t>
      </w:r>
      <w:r>
        <w:rPr>
          <w:spacing w:val="-15"/>
          <w:sz w:val="24"/>
        </w:rPr>
        <w:t xml:space="preserve"> </w:t>
      </w:r>
      <w:r>
        <w:rPr>
          <w:sz w:val="24"/>
        </w:rPr>
        <w:t>Notları:</w:t>
      </w:r>
      <w:r>
        <w:rPr>
          <w:spacing w:val="-15"/>
          <w:sz w:val="24"/>
        </w:rPr>
        <w:t xml:space="preserve"> </w:t>
      </w:r>
      <w:r>
        <w:rPr>
          <w:sz w:val="24"/>
        </w:rPr>
        <w:t>Üniversitemiz</w:t>
      </w:r>
      <w:r>
        <w:rPr>
          <w:spacing w:val="-15"/>
          <w:sz w:val="24"/>
        </w:rPr>
        <w:t xml:space="preserve"> </w:t>
      </w:r>
      <w:r>
        <w:rPr>
          <w:sz w:val="24"/>
        </w:rPr>
        <w:t>“Akdeniz</w:t>
      </w:r>
      <w:r>
        <w:rPr>
          <w:spacing w:val="-15"/>
          <w:sz w:val="24"/>
        </w:rPr>
        <w:t xml:space="preserve"> </w:t>
      </w:r>
      <w:r>
        <w:rPr>
          <w:sz w:val="24"/>
        </w:rPr>
        <w:t>Üniversitesi</w:t>
      </w:r>
      <w:r>
        <w:rPr>
          <w:spacing w:val="-15"/>
          <w:sz w:val="24"/>
        </w:rPr>
        <w:t xml:space="preserve"> </w:t>
      </w:r>
      <w:r>
        <w:rPr>
          <w:sz w:val="24"/>
        </w:rPr>
        <w:t>Ön</w:t>
      </w:r>
      <w:r>
        <w:rPr>
          <w:spacing w:val="-15"/>
          <w:sz w:val="24"/>
        </w:rPr>
        <w:t xml:space="preserve"> </w:t>
      </w:r>
      <w:r>
        <w:rPr>
          <w:sz w:val="24"/>
        </w:rPr>
        <w:t>Lisans</w:t>
      </w:r>
      <w:r>
        <w:rPr>
          <w:spacing w:val="-15"/>
          <w:sz w:val="24"/>
        </w:rPr>
        <w:t xml:space="preserve"> </w:t>
      </w:r>
      <w:r>
        <w:rPr>
          <w:sz w:val="24"/>
        </w:rPr>
        <w:t>ve</w:t>
      </w:r>
      <w:r>
        <w:rPr>
          <w:spacing w:val="-15"/>
          <w:sz w:val="24"/>
        </w:rPr>
        <w:t xml:space="preserve"> </w:t>
      </w:r>
      <w:r>
        <w:rPr>
          <w:sz w:val="24"/>
        </w:rPr>
        <w:t>Lisans Eğitim- Öğretim ve Sınav Yönetmeliği”nin Başarı durumu Başlıklı 32 nci Maddesi hükümleri</w:t>
      </w:r>
      <w:r>
        <w:rPr>
          <w:spacing w:val="-15"/>
          <w:sz w:val="24"/>
        </w:rPr>
        <w:t xml:space="preserve"> </w:t>
      </w:r>
      <w:r>
        <w:rPr>
          <w:sz w:val="24"/>
        </w:rPr>
        <w:t>ile</w:t>
      </w:r>
      <w:r>
        <w:rPr>
          <w:spacing w:val="-15"/>
          <w:sz w:val="24"/>
        </w:rPr>
        <w:t xml:space="preserve"> </w:t>
      </w:r>
      <w:r>
        <w:rPr>
          <w:sz w:val="24"/>
        </w:rPr>
        <w:t>belirlenen</w:t>
      </w:r>
      <w:r>
        <w:rPr>
          <w:spacing w:val="-15"/>
          <w:sz w:val="24"/>
        </w:rPr>
        <w:t xml:space="preserve"> </w:t>
      </w:r>
      <w:r>
        <w:rPr>
          <w:sz w:val="24"/>
        </w:rPr>
        <w:t>“DC</w:t>
      </w:r>
      <w:r>
        <w:rPr>
          <w:spacing w:val="-15"/>
          <w:sz w:val="24"/>
        </w:rPr>
        <w:t xml:space="preserve"> </w:t>
      </w:r>
      <w:r>
        <w:rPr>
          <w:sz w:val="24"/>
        </w:rPr>
        <w:t>ve</w:t>
      </w:r>
      <w:r>
        <w:rPr>
          <w:spacing w:val="-15"/>
          <w:sz w:val="24"/>
        </w:rPr>
        <w:t xml:space="preserve"> </w:t>
      </w:r>
      <w:r>
        <w:rPr>
          <w:sz w:val="24"/>
        </w:rPr>
        <w:t>DD”</w:t>
      </w:r>
      <w:r>
        <w:rPr>
          <w:spacing w:val="-15"/>
          <w:sz w:val="24"/>
        </w:rPr>
        <w:t xml:space="preserve"> </w:t>
      </w:r>
      <w:r>
        <w:rPr>
          <w:sz w:val="24"/>
        </w:rPr>
        <w:t>koşullu</w:t>
      </w:r>
      <w:r>
        <w:rPr>
          <w:spacing w:val="-15"/>
          <w:sz w:val="24"/>
        </w:rPr>
        <w:t xml:space="preserve"> </w:t>
      </w:r>
      <w:r>
        <w:rPr>
          <w:sz w:val="24"/>
        </w:rPr>
        <w:t>başarılı</w:t>
      </w:r>
      <w:r>
        <w:rPr>
          <w:spacing w:val="-15"/>
          <w:sz w:val="24"/>
        </w:rPr>
        <w:t xml:space="preserve"> </w:t>
      </w:r>
      <w:r>
        <w:rPr>
          <w:sz w:val="24"/>
        </w:rPr>
        <w:t>harf</w:t>
      </w:r>
      <w:r>
        <w:rPr>
          <w:spacing w:val="-15"/>
          <w:sz w:val="24"/>
        </w:rPr>
        <w:t xml:space="preserve"> </w:t>
      </w:r>
      <w:r>
        <w:rPr>
          <w:sz w:val="24"/>
        </w:rPr>
        <w:t>notları,</w:t>
      </w:r>
      <w:r>
        <w:rPr>
          <w:spacing w:val="-15"/>
          <w:sz w:val="24"/>
        </w:rPr>
        <w:t xml:space="preserve"> </w:t>
      </w:r>
      <w:r>
        <w:rPr>
          <w:sz w:val="24"/>
        </w:rPr>
        <w:t>“Akdeniz</w:t>
      </w:r>
      <w:r>
        <w:rPr>
          <w:spacing w:val="-15"/>
          <w:sz w:val="24"/>
        </w:rPr>
        <w:t xml:space="preserve"> </w:t>
      </w:r>
      <w:r>
        <w:rPr>
          <w:sz w:val="24"/>
        </w:rPr>
        <w:t>Üniversitesi Ön</w:t>
      </w:r>
      <w:r>
        <w:rPr>
          <w:spacing w:val="-15"/>
          <w:sz w:val="24"/>
        </w:rPr>
        <w:t xml:space="preserve"> </w:t>
      </w:r>
      <w:r>
        <w:rPr>
          <w:sz w:val="24"/>
        </w:rPr>
        <w:t>Lisans</w:t>
      </w:r>
      <w:r>
        <w:rPr>
          <w:spacing w:val="-7"/>
          <w:sz w:val="24"/>
        </w:rPr>
        <w:t xml:space="preserve"> </w:t>
      </w:r>
      <w:r>
        <w:rPr>
          <w:sz w:val="24"/>
        </w:rPr>
        <w:t>ve</w:t>
      </w:r>
      <w:r>
        <w:rPr>
          <w:spacing w:val="-11"/>
          <w:sz w:val="24"/>
        </w:rPr>
        <w:t xml:space="preserve"> </w:t>
      </w:r>
      <w:r>
        <w:rPr>
          <w:sz w:val="24"/>
        </w:rPr>
        <w:t>Lisans</w:t>
      </w:r>
      <w:r>
        <w:rPr>
          <w:spacing w:val="-12"/>
          <w:sz w:val="24"/>
        </w:rPr>
        <w:t xml:space="preserve"> </w:t>
      </w:r>
      <w:r>
        <w:rPr>
          <w:sz w:val="24"/>
        </w:rPr>
        <w:t>Eğitim-</w:t>
      </w:r>
      <w:r>
        <w:rPr>
          <w:spacing w:val="-8"/>
          <w:sz w:val="24"/>
        </w:rPr>
        <w:t xml:space="preserve"> </w:t>
      </w:r>
      <w:r>
        <w:rPr>
          <w:sz w:val="24"/>
        </w:rPr>
        <w:t>Öğretim</w:t>
      </w:r>
      <w:r>
        <w:rPr>
          <w:spacing w:val="-9"/>
          <w:sz w:val="24"/>
        </w:rPr>
        <w:t xml:space="preserve"> </w:t>
      </w:r>
      <w:r>
        <w:rPr>
          <w:sz w:val="24"/>
        </w:rPr>
        <w:t>ve</w:t>
      </w:r>
      <w:r>
        <w:rPr>
          <w:spacing w:val="-11"/>
          <w:sz w:val="24"/>
        </w:rPr>
        <w:t xml:space="preserve"> </w:t>
      </w:r>
      <w:r>
        <w:rPr>
          <w:sz w:val="24"/>
        </w:rPr>
        <w:t>Sınav</w:t>
      </w:r>
      <w:r>
        <w:rPr>
          <w:spacing w:val="-14"/>
          <w:sz w:val="24"/>
        </w:rPr>
        <w:t xml:space="preserve"> </w:t>
      </w:r>
      <w:r>
        <w:rPr>
          <w:sz w:val="24"/>
        </w:rPr>
        <w:t>Yönetmeliği”nin</w:t>
      </w:r>
      <w:r>
        <w:rPr>
          <w:spacing w:val="-10"/>
          <w:sz w:val="24"/>
        </w:rPr>
        <w:t xml:space="preserve"> </w:t>
      </w:r>
      <w:r>
        <w:rPr>
          <w:sz w:val="24"/>
        </w:rPr>
        <w:t>Not</w:t>
      </w:r>
      <w:r>
        <w:rPr>
          <w:spacing w:val="-9"/>
          <w:sz w:val="24"/>
        </w:rPr>
        <w:t xml:space="preserve"> </w:t>
      </w:r>
      <w:r>
        <w:rPr>
          <w:sz w:val="24"/>
        </w:rPr>
        <w:t>ortalaması</w:t>
      </w:r>
      <w:r>
        <w:rPr>
          <w:spacing w:val="-14"/>
          <w:sz w:val="24"/>
        </w:rPr>
        <w:t xml:space="preserve"> </w:t>
      </w:r>
      <w:r>
        <w:rPr>
          <w:sz w:val="24"/>
        </w:rPr>
        <w:t>Başlıklı 34</w:t>
      </w:r>
      <w:r>
        <w:rPr>
          <w:spacing w:val="-7"/>
          <w:sz w:val="24"/>
        </w:rPr>
        <w:t xml:space="preserve"> </w:t>
      </w:r>
      <w:r>
        <w:rPr>
          <w:sz w:val="24"/>
        </w:rPr>
        <w:t>üncü</w:t>
      </w:r>
      <w:r>
        <w:rPr>
          <w:spacing w:val="-7"/>
          <w:sz w:val="24"/>
        </w:rPr>
        <w:t xml:space="preserve"> </w:t>
      </w:r>
      <w:r>
        <w:rPr>
          <w:sz w:val="24"/>
        </w:rPr>
        <w:t>Maddesi</w:t>
      </w:r>
      <w:r>
        <w:rPr>
          <w:spacing w:val="-7"/>
          <w:sz w:val="24"/>
        </w:rPr>
        <w:t xml:space="preserve"> </w:t>
      </w:r>
      <w:r>
        <w:rPr>
          <w:sz w:val="24"/>
        </w:rPr>
        <w:t>hükümlerine</w:t>
      </w:r>
      <w:r>
        <w:rPr>
          <w:spacing w:val="-8"/>
          <w:sz w:val="24"/>
        </w:rPr>
        <w:t xml:space="preserve"> </w:t>
      </w:r>
      <w:r>
        <w:rPr>
          <w:sz w:val="24"/>
        </w:rPr>
        <w:t>göre</w:t>
      </w:r>
      <w:r>
        <w:rPr>
          <w:spacing w:val="-3"/>
          <w:sz w:val="24"/>
        </w:rPr>
        <w:t xml:space="preserve"> </w:t>
      </w:r>
      <w:r>
        <w:rPr>
          <w:sz w:val="24"/>
        </w:rPr>
        <w:t>mezuniyet</w:t>
      </w:r>
      <w:r>
        <w:rPr>
          <w:spacing w:val="-2"/>
          <w:sz w:val="24"/>
        </w:rPr>
        <w:t xml:space="preserve"> </w:t>
      </w:r>
      <w:r>
        <w:rPr>
          <w:sz w:val="24"/>
        </w:rPr>
        <w:t>aşamasında;</w:t>
      </w:r>
      <w:r>
        <w:rPr>
          <w:spacing w:val="-11"/>
          <w:sz w:val="24"/>
        </w:rPr>
        <w:t xml:space="preserve"> </w:t>
      </w:r>
      <w:r>
        <w:rPr>
          <w:sz w:val="24"/>
        </w:rPr>
        <w:t>GANO’su</w:t>
      </w:r>
      <w:r>
        <w:rPr>
          <w:spacing w:val="-7"/>
          <w:sz w:val="24"/>
        </w:rPr>
        <w:t xml:space="preserve"> </w:t>
      </w:r>
      <w:r>
        <w:rPr>
          <w:sz w:val="24"/>
        </w:rPr>
        <w:t>2,25</w:t>
      </w:r>
      <w:r>
        <w:rPr>
          <w:spacing w:val="-7"/>
          <w:sz w:val="24"/>
        </w:rPr>
        <w:t xml:space="preserve"> </w:t>
      </w:r>
      <w:r>
        <w:rPr>
          <w:sz w:val="24"/>
        </w:rPr>
        <w:t>ve</w:t>
      </w:r>
      <w:r>
        <w:rPr>
          <w:spacing w:val="-8"/>
          <w:sz w:val="24"/>
        </w:rPr>
        <w:t xml:space="preserve"> </w:t>
      </w:r>
      <w:r>
        <w:rPr>
          <w:sz w:val="24"/>
        </w:rPr>
        <w:t>üzerinde olan</w:t>
      </w:r>
      <w:r>
        <w:rPr>
          <w:spacing w:val="-14"/>
          <w:sz w:val="24"/>
        </w:rPr>
        <w:t xml:space="preserve"> </w:t>
      </w:r>
      <w:r>
        <w:rPr>
          <w:sz w:val="24"/>
        </w:rPr>
        <w:t>öğrencilerin</w:t>
      </w:r>
      <w:r>
        <w:rPr>
          <w:spacing w:val="-14"/>
          <w:sz w:val="24"/>
        </w:rPr>
        <w:t xml:space="preserve"> </w:t>
      </w:r>
      <w:r>
        <w:rPr>
          <w:sz w:val="24"/>
        </w:rPr>
        <w:t>DC</w:t>
      </w:r>
      <w:r>
        <w:rPr>
          <w:spacing w:val="-7"/>
          <w:sz w:val="24"/>
        </w:rPr>
        <w:t xml:space="preserve"> </w:t>
      </w:r>
      <w:r>
        <w:rPr>
          <w:sz w:val="24"/>
        </w:rPr>
        <w:t>harf</w:t>
      </w:r>
      <w:r>
        <w:rPr>
          <w:spacing w:val="-13"/>
          <w:sz w:val="24"/>
        </w:rPr>
        <w:t xml:space="preserve"> </w:t>
      </w:r>
      <w:r>
        <w:rPr>
          <w:sz w:val="24"/>
        </w:rPr>
        <w:t>notları,</w:t>
      </w:r>
      <w:r>
        <w:rPr>
          <w:spacing w:val="-8"/>
          <w:sz w:val="24"/>
        </w:rPr>
        <w:t xml:space="preserve"> </w:t>
      </w:r>
      <w:r>
        <w:rPr>
          <w:sz w:val="24"/>
        </w:rPr>
        <w:t>GANO’su</w:t>
      </w:r>
      <w:r>
        <w:rPr>
          <w:spacing w:val="-10"/>
          <w:sz w:val="24"/>
        </w:rPr>
        <w:t xml:space="preserve"> </w:t>
      </w:r>
      <w:r>
        <w:rPr>
          <w:sz w:val="24"/>
        </w:rPr>
        <w:t>2,50</w:t>
      </w:r>
      <w:r>
        <w:rPr>
          <w:spacing w:val="-10"/>
          <w:sz w:val="24"/>
        </w:rPr>
        <w:t xml:space="preserve"> </w:t>
      </w:r>
      <w:r>
        <w:rPr>
          <w:sz w:val="24"/>
        </w:rPr>
        <w:t>ve</w:t>
      </w:r>
      <w:r>
        <w:rPr>
          <w:spacing w:val="-11"/>
          <w:sz w:val="24"/>
        </w:rPr>
        <w:t xml:space="preserve"> </w:t>
      </w:r>
      <w:r>
        <w:rPr>
          <w:sz w:val="24"/>
        </w:rPr>
        <w:t>üzerinde</w:t>
      </w:r>
      <w:r>
        <w:rPr>
          <w:spacing w:val="-11"/>
          <w:sz w:val="24"/>
        </w:rPr>
        <w:t xml:space="preserve"> </w:t>
      </w:r>
      <w:r>
        <w:rPr>
          <w:sz w:val="24"/>
        </w:rPr>
        <w:t>olan</w:t>
      </w:r>
      <w:r>
        <w:rPr>
          <w:spacing w:val="-14"/>
          <w:sz w:val="24"/>
        </w:rPr>
        <w:t xml:space="preserve"> </w:t>
      </w:r>
      <w:r>
        <w:rPr>
          <w:sz w:val="24"/>
        </w:rPr>
        <w:t>öğrencilerin</w:t>
      </w:r>
      <w:r>
        <w:rPr>
          <w:spacing w:val="-10"/>
          <w:sz w:val="24"/>
        </w:rPr>
        <w:t xml:space="preserve"> </w:t>
      </w:r>
      <w:r>
        <w:rPr>
          <w:sz w:val="24"/>
        </w:rPr>
        <w:t>DD</w:t>
      </w:r>
      <w:r>
        <w:rPr>
          <w:spacing w:val="-6"/>
          <w:sz w:val="24"/>
        </w:rPr>
        <w:t xml:space="preserve"> </w:t>
      </w:r>
      <w:r>
        <w:rPr>
          <w:sz w:val="24"/>
        </w:rPr>
        <w:t>harf notları başarılı sayılır,</w:t>
      </w:r>
    </w:p>
    <w:p>
      <w:pPr>
        <w:pStyle w:val="7"/>
        <w:numPr>
          <w:ilvl w:val="0"/>
          <w:numId w:val="1"/>
        </w:numPr>
        <w:tabs>
          <w:tab w:val="left" w:pos="854"/>
          <w:tab w:val="left" w:pos="856"/>
        </w:tabs>
        <w:spacing w:before="1"/>
        <w:ind w:left="856" w:right="408"/>
        <w:jc w:val="both"/>
        <w:rPr>
          <w:sz w:val="24"/>
        </w:rPr>
      </w:pPr>
      <w:r>
        <w:rPr>
          <w:sz w:val="24"/>
        </w:rPr>
        <w:t>Son</w:t>
      </w:r>
      <w:r>
        <w:rPr>
          <w:spacing w:val="-7"/>
          <w:sz w:val="24"/>
        </w:rPr>
        <w:t xml:space="preserve"> </w:t>
      </w:r>
      <w:r>
        <w:rPr>
          <w:sz w:val="24"/>
        </w:rPr>
        <w:t>Sınıf</w:t>
      </w:r>
      <w:r>
        <w:rPr>
          <w:spacing w:val="-6"/>
          <w:sz w:val="24"/>
        </w:rPr>
        <w:t xml:space="preserve"> </w:t>
      </w:r>
      <w:r>
        <w:rPr>
          <w:sz w:val="24"/>
        </w:rPr>
        <w:t>Öğrencisi:</w:t>
      </w:r>
      <w:r>
        <w:rPr>
          <w:spacing w:val="-3"/>
          <w:sz w:val="24"/>
        </w:rPr>
        <w:t xml:space="preserve"> </w:t>
      </w:r>
      <w:r>
        <w:rPr>
          <w:sz w:val="24"/>
        </w:rPr>
        <w:t>Üniversitemiz “Akdeniz</w:t>
      </w:r>
      <w:r>
        <w:rPr>
          <w:spacing w:val="-4"/>
          <w:sz w:val="24"/>
        </w:rPr>
        <w:t xml:space="preserve"> </w:t>
      </w:r>
      <w:r>
        <w:rPr>
          <w:sz w:val="24"/>
        </w:rPr>
        <w:t>Üniversitesi</w:t>
      </w:r>
      <w:r>
        <w:rPr>
          <w:spacing w:val="-11"/>
          <w:sz w:val="24"/>
        </w:rPr>
        <w:t xml:space="preserve"> </w:t>
      </w:r>
      <w:r>
        <w:rPr>
          <w:sz w:val="24"/>
        </w:rPr>
        <w:t>Ön</w:t>
      </w:r>
      <w:r>
        <w:rPr>
          <w:spacing w:val="-7"/>
          <w:sz w:val="24"/>
        </w:rPr>
        <w:t xml:space="preserve"> </w:t>
      </w:r>
      <w:r>
        <w:rPr>
          <w:sz w:val="24"/>
        </w:rPr>
        <w:t>Lisans</w:t>
      </w:r>
      <w:r>
        <w:rPr>
          <w:spacing w:val="-6"/>
          <w:sz w:val="24"/>
        </w:rPr>
        <w:t xml:space="preserve"> </w:t>
      </w:r>
      <w:r>
        <w:rPr>
          <w:sz w:val="24"/>
        </w:rPr>
        <w:t>ve</w:t>
      </w:r>
      <w:r>
        <w:rPr>
          <w:spacing w:val="-4"/>
          <w:sz w:val="24"/>
        </w:rPr>
        <w:t xml:space="preserve"> </w:t>
      </w:r>
      <w:r>
        <w:rPr>
          <w:sz w:val="24"/>
        </w:rPr>
        <w:t>Lisans</w:t>
      </w:r>
      <w:r>
        <w:rPr>
          <w:spacing w:val="-6"/>
          <w:sz w:val="24"/>
        </w:rPr>
        <w:t xml:space="preserve"> </w:t>
      </w:r>
      <w:r>
        <w:rPr>
          <w:sz w:val="24"/>
        </w:rPr>
        <w:t>Eğitim- Öğretim ve Sınav Yönetmeliği”nin Ders kaydı/ders alma Başlıklı 26 ncı Maddesi hükümleri</w:t>
      </w:r>
      <w:r>
        <w:rPr>
          <w:spacing w:val="-9"/>
          <w:sz w:val="24"/>
        </w:rPr>
        <w:t xml:space="preserve"> </w:t>
      </w:r>
      <w:r>
        <w:rPr>
          <w:sz w:val="24"/>
        </w:rPr>
        <w:t>gereğince</w:t>
      </w:r>
      <w:r>
        <w:rPr>
          <w:spacing w:val="-1"/>
          <w:sz w:val="24"/>
        </w:rPr>
        <w:t xml:space="preserve"> </w:t>
      </w:r>
      <w:r>
        <w:rPr>
          <w:sz w:val="24"/>
        </w:rPr>
        <w:t>azami</w:t>
      </w:r>
      <w:r>
        <w:rPr>
          <w:spacing w:val="-9"/>
          <w:sz w:val="24"/>
        </w:rPr>
        <w:t xml:space="preserve"> </w:t>
      </w:r>
      <w:r>
        <w:rPr>
          <w:sz w:val="24"/>
        </w:rPr>
        <w:t>öğrenim</w:t>
      </w:r>
      <w:r>
        <w:rPr>
          <w:spacing w:val="-4"/>
          <w:sz w:val="24"/>
        </w:rPr>
        <w:t xml:space="preserve"> </w:t>
      </w:r>
      <w:r>
        <w:rPr>
          <w:sz w:val="24"/>
        </w:rPr>
        <w:t>süresi</w:t>
      </w:r>
      <w:r>
        <w:rPr>
          <w:spacing w:val="-5"/>
          <w:sz w:val="24"/>
        </w:rPr>
        <w:t xml:space="preserve"> </w:t>
      </w:r>
      <w:r>
        <w:rPr>
          <w:sz w:val="24"/>
        </w:rPr>
        <w:t>sonunda</w:t>
      </w:r>
      <w:r>
        <w:rPr>
          <w:spacing w:val="-1"/>
          <w:sz w:val="24"/>
        </w:rPr>
        <w:t xml:space="preserve"> </w:t>
      </w:r>
      <w:r>
        <w:rPr>
          <w:sz w:val="24"/>
        </w:rPr>
        <w:t>öğrenim</w:t>
      </w:r>
      <w:r>
        <w:rPr>
          <w:spacing w:val="-5"/>
          <w:sz w:val="24"/>
        </w:rPr>
        <w:t xml:space="preserve"> </w:t>
      </w:r>
      <w:r>
        <w:rPr>
          <w:sz w:val="24"/>
        </w:rPr>
        <w:t>süresi iki yıl</w:t>
      </w:r>
      <w:r>
        <w:rPr>
          <w:spacing w:val="-9"/>
          <w:sz w:val="24"/>
        </w:rPr>
        <w:t xml:space="preserve"> </w:t>
      </w:r>
      <w:r>
        <w:rPr>
          <w:sz w:val="24"/>
        </w:rPr>
        <w:t>olan</w:t>
      </w:r>
      <w:r>
        <w:rPr>
          <w:spacing w:val="-5"/>
          <w:sz w:val="24"/>
        </w:rPr>
        <w:t xml:space="preserve"> </w:t>
      </w:r>
      <w:r>
        <w:rPr>
          <w:sz w:val="24"/>
        </w:rPr>
        <w:t>önlisans programlarında dördüncü yılında, öğrenim süresi dört yıl olan lisans programlarında yedinci yılında, öğrenim süresi beş yıl olan lisans programlarında sekizinci yılında, öğrenim süresi altı yıl olan lisans programlarında dokuzuncu yılında ilgili diploma programının son sınıfı için belirlenen müfredatından (İntibak işleminden dolayı muafiyeti yapılan dersler hariç) en az bir ders alan öğrenciyi,</w:t>
      </w:r>
    </w:p>
    <w:p>
      <w:pPr>
        <w:pStyle w:val="7"/>
        <w:numPr>
          <w:ilvl w:val="0"/>
          <w:numId w:val="1"/>
        </w:numPr>
        <w:tabs>
          <w:tab w:val="left" w:pos="855"/>
        </w:tabs>
        <w:spacing w:line="272" w:lineRule="exact"/>
        <w:ind w:left="855" w:hanging="359"/>
        <w:jc w:val="both"/>
        <w:rPr>
          <w:sz w:val="24"/>
        </w:rPr>
      </w:pPr>
      <w:r>
        <w:rPr>
          <w:sz w:val="24"/>
        </w:rPr>
        <w:t>Birim:</w:t>
      </w:r>
      <w:r>
        <w:rPr>
          <w:spacing w:val="71"/>
          <w:sz w:val="24"/>
        </w:rPr>
        <w:t xml:space="preserve">  </w:t>
      </w:r>
      <w:r>
        <w:rPr>
          <w:sz w:val="24"/>
        </w:rPr>
        <w:t>Üniversiteye</w:t>
      </w:r>
      <w:r>
        <w:rPr>
          <w:spacing w:val="73"/>
          <w:sz w:val="24"/>
        </w:rPr>
        <w:t xml:space="preserve">  </w:t>
      </w:r>
      <w:r>
        <w:rPr>
          <w:sz w:val="24"/>
        </w:rPr>
        <w:t>bağlı</w:t>
      </w:r>
      <w:r>
        <w:rPr>
          <w:spacing w:val="72"/>
          <w:sz w:val="24"/>
        </w:rPr>
        <w:t xml:space="preserve">  </w:t>
      </w:r>
      <w:r>
        <w:rPr>
          <w:sz w:val="24"/>
        </w:rPr>
        <w:t>fakülte,</w:t>
      </w:r>
      <w:r>
        <w:rPr>
          <w:spacing w:val="75"/>
          <w:sz w:val="24"/>
        </w:rPr>
        <w:t xml:space="preserve">  </w:t>
      </w:r>
      <w:r>
        <w:rPr>
          <w:sz w:val="24"/>
        </w:rPr>
        <w:t>yüksekokul,</w:t>
      </w:r>
      <w:r>
        <w:rPr>
          <w:spacing w:val="72"/>
          <w:sz w:val="24"/>
        </w:rPr>
        <w:t xml:space="preserve">  </w:t>
      </w:r>
      <w:r>
        <w:rPr>
          <w:sz w:val="24"/>
        </w:rPr>
        <w:t>konservatuvar</w:t>
      </w:r>
      <w:r>
        <w:rPr>
          <w:spacing w:val="72"/>
          <w:sz w:val="24"/>
        </w:rPr>
        <w:t xml:space="preserve">  </w:t>
      </w:r>
      <w:r>
        <w:rPr>
          <w:sz w:val="24"/>
        </w:rPr>
        <w:t>ve</w:t>
      </w:r>
      <w:r>
        <w:rPr>
          <w:spacing w:val="73"/>
          <w:sz w:val="24"/>
        </w:rPr>
        <w:t xml:space="preserve">  </w:t>
      </w:r>
      <w:r>
        <w:rPr>
          <w:spacing w:val="-2"/>
          <w:sz w:val="24"/>
        </w:rPr>
        <w:t>meslek</w:t>
      </w:r>
    </w:p>
    <w:p>
      <w:pPr>
        <w:spacing w:line="272" w:lineRule="exact"/>
        <w:jc w:val="both"/>
        <w:rPr>
          <w:sz w:val="24"/>
        </w:rPr>
        <w:sectPr>
          <w:type w:val="continuous"/>
          <w:pgSz w:w="11920" w:h="16850"/>
          <w:pgMar w:top="820" w:right="1000" w:bottom="280" w:left="1280" w:header="708" w:footer="708" w:gutter="0"/>
          <w:cols w:space="708" w:num="1"/>
        </w:sectPr>
      </w:pPr>
    </w:p>
    <w:p>
      <w:pPr>
        <w:pStyle w:val="5"/>
        <w:spacing w:before="74"/>
        <w:ind w:left="856"/>
        <w:jc w:val="left"/>
      </w:pPr>
      <w:r>
        <w:rPr>
          <w:spacing w:val="-2"/>
        </w:rPr>
        <w:t>yüksekokulunu,</w:t>
      </w:r>
    </w:p>
    <w:p>
      <w:pPr>
        <w:pStyle w:val="7"/>
        <w:numPr>
          <w:ilvl w:val="0"/>
          <w:numId w:val="1"/>
        </w:numPr>
        <w:tabs>
          <w:tab w:val="left" w:pos="853"/>
          <w:tab w:val="left" w:pos="856"/>
        </w:tabs>
        <w:spacing w:before="2"/>
        <w:ind w:left="856" w:right="414"/>
        <w:jc w:val="both"/>
        <w:rPr>
          <w:sz w:val="24"/>
        </w:rPr>
      </w:pPr>
      <w:r>
        <w:rPr>
          <w:sz w:val="24"/>
        </w:rPr>
        <w:t>Birim Yönetim Kurulu: Fakültelerde fakülte yönetim kurulunu, yüksekokullarda yüksekokul</w:t>
      </w:r>
      <w:r>
        <w:rPr>
          <w:spacing w:val="40"/>
          <w:sz w:val="24"/>
        </w:rPr>
        <w:t xml:space="preserve"> </w:t>
      </w:r>
      <w:r>
        <w:rPr>
          <w:sz w:val="24"/>
        </w:rPr>
        <w:t>yönetim</w:t>
      </w:r>
      <w:r>
        <w:rPr>
          <w:spacing w:val="40"/>
          <w:sz w:val="24"/>
        </w:rPr>
        <w:t xml:space="preserve"> </w:t>
      </w:r>
      <w:r>
        <w:rPr>
          <w:sz w:val="24"/>
        </w:rPr>
        <w:t>kurulunu, konservatuvarda</w:t>
      </w:r>
      <w:r>
        <w:rPr>
          <w:spacing w:val="-1"/>
          <w:sz w:val="24"/>
        </w:rPr>
        <w:t xml:space="preserve"> </w:t>
      </w:r>
      <w:r>
        <w:rPr>
          <w:sz w:val="24"/>
        </w:rPr>
        <w:t>konservatuvar yönetim</w:t>
      </w:r>
      <w:r>
        <w:rPr>
          <w:spacing w:val="40"/>
          <w:sz w:val="24"/>
        </w:rPr>
        <w:t xml:space="preserve"> </w:t>
      </w:r>
      <w:r>
        <w:rPr>
          <w:sz w:val="24"/>
        </w:rPr>
        <w:t>kurulunu, meslek yüksekokullarında meslek yüksekokul yönetim kurulunu,</w:t>
      </w:r>
    </w:p>
    <w:p>
      <w:pPr>
        <w:pStyle w:val="7"/>
        <w:numPr>
          <w:ilvl w:val="0"/>
          <w:numId w:val="1"/>
        </w:numPr>
        <w:tabs>
          <w:tab w:val="left" w:pos="853"/>
          <w:tab w:val="left" w:pos="856"/>
        </w:tabs>
        <w:ind w:left="856" w:right="412"/>
        <w:jc w:val="both"/>
        <w:rPr>
          <w:sz w:val="24"/>
        </w:rPr>
      </w:pPr>
      <w:r>
        <w:rPr>
          <w:sz w:val="24"/>
        </w:rPr>
        <w:t>Ek Sınav: Azami öğrenim süresini dolduran son sınıf öğrencilerine, devam koşulunu yerine getirerek başarısız olunan, devamsızlıktan başarısız olunan ve daha önce hiç almadığı teorik dersler için verilecek sınavı,</w:t>
      </w:r>
    </w:p>
    <w:p>
      <w:pPr>
        <w:pStyle w:val="7"/>
        <w:numPr>
          <w:ilvl w:val="0"/>
          <w:numId w:val="1"/>
        </w:numPr>
        <w:tabs>
          <w:tab w:val="left" w:pos="853"/>
          <w:tab w:val="left" w:pos="856"/>
        </w:tabs>
        <w:spacing w:before="1"/>
        <w:ind w:left="856" w:right="405"/>
        <w:jc w:val="both"/>
        <w:rPr>
          <w:sz w:val="24"/>
        </w:rPr>
      </w:pPr>
      <w:r>
        <w:rPr>
          <w:sz w:val="24"/>
        </w:rPr>
        <w:t>Ek Süre: Azami öğrenim süresini dolduran son sınıf öğrencileri için ek sınavlar ile uygulama süresi sonunda başarısız ders (teorik+uygulama) sayısını en fazla 5 ve 5’in altına indiren</w:t>
      </w:r>
      <w:r>
        <w:rPr>
          <w:spacing w:val="-3"/>
          <w:sz w:val="24"/>
        </w:rPr>
        <w:t xml:space="preserve"> </w:t>
      </w:r>
      <w:r>
        <w:rPr>
          <w:sz w:val="24"/>
        </w:rPr>
        <w:t>son</w:t>
      </w:r>
      <w:r>
        <w:rPr>
          <w:spacing w:val="-3"/>
          <w:sz w:val="24"/>
        </w:rPr>
        <w:t xml:space="preserve"> </w:t>
      </w:r>
      <w:r>
        <w:rPr>
          <w:sz w:val="24"/>
        </w:rPr>
        <w:t>sınıf</w:t>
      </w:r>
      <w:r>
        <w:rPr>
          <w:spacing w:val="-6"/>
          <w:sz w:val="24"/>
        </w:rPr>
        <w:t xml:space="preserve"> </w:t>
      </w:r>
      <w:r>
        <w:rPr>
          <w:sz w:val="24"/>
        </w:rPr>
        <w:t>öğrencilerine tanınan yarıyıllık eğitim</w:t>
      </w:r>
      <w:r>
        <w:rPr>
          <w:spacing w:val="-3"/>
          <w:sz w:val="24"/>
        </w:rPr>
        <w:t xml:space="preserve"> </w:t>
      </w:r>
      <w:r>
        <w:rPr>
          <w:sz w:val="24"/>
        </w:rPr>
        <w:t>veren</w:t>
      </w:r>
      <w:r>
        <w:rPr>
          <w:spacing w:val="-3"/>
          <w:sz w:val="24"/>
        </w:rPr>
        <w:t xml:space="preserve"> </w:t>
      </w:r>
      <w:r>
        <w:rPr>
          <w:sz w:val="24"/>
        </w:rPr>
        <w:t>birimler için 3 (üç) yarıyıl, yıllık eğitim veren birimler için 4 (dört) yarıyıl olarak verilen süreyi veya ek sınav hakkını kullanmadan başarısız ders (teorik+uygulama) sayısı en fazla 5 ve 5’in altında olan</w:t>
      </w:r>
      <w:r>
        <w:rPr>
          <w:spacing w:val="-1"/>
          <w:sz w:val="24"/>
        </w:rPr>
        <w:t xml:space="preserve"> </w:t>
      </w:r>
      <w:r>
        <w:rPr>
          <w:sz w:val="24"/>
        </w:rPr>
        <w:t>son</w:t>
      </w:r>
      <w:r>
        <w:rPr>
          <w:spacing w:val="-2"/>
          <w:sz w:val="24"/>
        </w:rPr>
        <w:t xml:space="preserve"> </w:t>
      </w:r>
      <w:r>
        <w:rPr>
          <w:sz w:val="24"/>
        </w:rPr>
        <w:t>sınıf</w:t>
      </w:r>
      <w:r>
        <w:rPr>
          <w:spacing w:val="-1"/>
          <w:sz w:val="24"/>
        </w:rPr>
        <w:t xml:space="preserve"> </w:t>
      </w:r>
      <w:r>
        <w:rPr>
          <w:sz w:val="24"/>
        </w:rPr>
        <w:t>öğrencilerine tanınan yarıyıllık/yıllık eğitim</w:t>
      </w:r>
      <w:r>
        <w:rPr>
          <w:spacing w:val="-1"/>
          <w:sz w:val="24"/>
        </w:rPr>
        <w:t xml:space="preserve"> </w:t>
      </w:r>
      <w:r>
        <w:rPr>
          <w:sz w:val="24"/>
        </w:rPr>
        <w:t>veren birimler için</w:t>
      </w:r>
      <w:r>
        <w:rPr>
          <w:spacing w:val="-1"/>
          <w:sz w:val="24"/>
        </w:rPr>
        <w:t xml:space="preserve"> </w:t>
      </w:r>
      <w:r>
        <w:rPr>
          <w:sz w:val="24"/>
        </w:rPr>
        <w:t>4 (dört) yarıyıl olarak verilen süreyi,</w:t>
      </w:r>
    </w:p>
    <w:p>
      <w:pPr>
        <w:pStyle w:val="7"/>
        <w:numPr>
          <w:ilvl w:val="0"/>
          <w:numId w:val="1"/>
        </w:numPr>
        <w:tabs>
          <w:tab w:val="left" w:pos="854"/>
          <w:tab w:val="left" w:pos="856"/>
        </w:tabs>
        <w:ind w:left="856" w:right="402"/>
        <w:jc w:val="both"/>
        <w:rPr>
          <w:sz w:val="24"/>
        </w:rPr>
      </w:pPr>
      <w:r>
        <w:rPr>
          <w:sz w:val="24"/>
        </w:rPr>
        <w:t>Teorik</w:t>
      </w:r>
      <w:r>
        <w:rPr>
          <w:spacing w:val="-2"/>
          <w:sz w:val="24"/>
        </w:rPr>
        <w:t xml:space="preserve"> </w:t>
      </w:r>
      <w:r>
        <w:rPr>
          <w:sz w:val="24"/>
        </w:rPr>
        <w:t>Dersler:</w:t>
      </w:r>
      <w:r>
        <w:rPr>
          <w:spacing w:val="-3"/>
          <w:sz w:val="24"/>
        </w:rPr>
        <w:t xml:space="preserve"> </w:t>
      </w:r>
      <w:r>
        <w:rPr>
          <w:sz w:val="24"/>
        </w:rPr>
        <w:t>İlgili</w:t>
      </w:r>
      <w:r>
        <w:rPr>
          <w:spacing w:val="-11"/>
          <w:sz w:val="24"/>
        </w:rPr>
        <w:t xml:space="preserve"> </w:t>
      </w:r>
      <w:r>
        <w:rPr>
          <w:sz w:val="24"/>
        </w:rPr>
        <w:t>programın</w:t>
      </w:r>
      <w:r>
        <w:rPr>
          <w:spacing w:val="-3"/>
          <w:sz w:val="24"/>
        </w:rPr>
        <w:t xml:space="preserve"> </w:t>
      </w:r>
      <w:r>
        <w:rPr>
          <w:sz w:val="24"/>
        </w:rPr>
        <w:t>müfredatında yer</w:t>
      </w:r>
      <w:r>
        <w:rPr>
          <w:spacing w:val="-2"/>
          <w:sz w:val="24"/>
        </w:rPr>
        <w:t xml:space="preserve"> </w:t>
      </w:r>
      <w:r>
        <w:rPr>
          <w:sz w:val="24"/>
        </w:rPr>
        <w:t>alan</w:t>
      </w:r>
      <w:r>
        <w:rPr>
          <w:spacing w:val="-7"/>
          <w:sz w:val="24"/>
        </w:rPr>
        <w:t xml:space="preserve"> </w:t>
      </w:r>
      <w:r>
        <w:rPr>
          <w:sz w:val="24"/>
        </w:rPr>
        <w:t>öğretim</w:t>
      </w:r>
      <w:r>
        <w:rPr>
          <w:spacing w:val="-11"/>
          <w:sz w:val="24"/>
        </w:rPr>
        <w:t xml:space="preserve"> </w:t>
      </w:r>
      <w:r>
        <w:rPr>
          <w:sz w:val="24"/>
        </w:rPr>
        <w:t>elemanı</w:t>
      </w:r>
      <w:r>
        <w:rPr>
          <w:spacing w:val="-2"/>
          <w:sz w:val="24"/>
        </w:rPr>
        <w:t xml:space="preserve"> </w:t>
      </w:r>
      <w:r>
        <w:rPr>
          <w:sz w:val="24"/>
        </w:rPr>
        <w:t>tarafından</w:t>
      </w:r>
      <w:r>
        <w:rPr>
          <w:spacing w:val="-6"/>
          <w:sz w:val="24"/>
        </w:rPr>
        <w:t xml:space="preserve"> </w:t>
      </w:r>
      <w:r>
        <w:rPr>
          <w:sz w:val="24"/>
        </w:rPr>
        <w:t xml:space="preserve">aktif olarak verilen eğitim-öğretim faaliyetleri olup, derslerin içeriği bakımından teorik/uygulama olarak birlikte verilebilen ve değerlendirmenin sınav olarak yapıldığı </w:t>
      </w:r>
      <w:r>
        <w:rPr>
          <w:spacing w:val="-2"/>
          <w:sz w:val="24"/>
        </w:rPr>
        <w:t>dersleri,</w:t>
      </w:r>
    </w:p>
    <w:p>
      <w:pPr>
        <w:pStyle w:val="7"/>
        <w:numPr>
          <w:ilvl w:val="0"/>
          <w:numId w:val="1"/>
        </w:numPr>
        <w:tabs>
          <w:tab w:val="left" w:pos="853"/>
          <w:tab w:val="left" w:pos="856"/>
        </w:tabs>
        <w:spacing w:line="242" w:lineRule="auto"/>
        <w:ind w:left="856" w:right="408"/>
        <w:jc w:val="both"/>
        <w:rPr>
          <w:sz w:val="24"/>
        </w:rPr>
      </w:pPr>
      <w:r>
        <w:rPr>
          <w:sz w:val="24"/>
        </w:rPr>
        <w:t>Uygulamalı</w:t>
      </w:r>
      <w:r>
        <w:rPr>
          <w:spacing w:val="-12"/>
          <w:sz w:val="24"/>
        </w:rPr>
        <w:t xml:space="preserve"> </w:t>
      </w:r>
      <w:r>
        <w:rPr>
          <w:sz w:val="24"/>
        </w:rPr>
        <w:t>Dersler:</w:t>
      </w:r>
      <w:r>
        <w:rPr>
          <w:spacing w:val="-7"/>
          <w:sz w:val="24"/>
        </w:rPr>
        <w:t xml:space="preserve"> </w:t>
      </w:r>
      <w:r>
        <w:rPr>
          <w:sz w:val="24"/>
        </w:rPr>
        <w:t>İlgili</w:t>
      </w:r>
      <w:r>
        <w:rPr>
          <w:spacing w:val="-15"/>
          <w:sz w:val="24"/>
        </w:rPr>
        <w:t xml:space="preserve"> </w:t>
      </w:r>
      <w:r>
        <w:rPr>
          <w:sz w:val="24"/>
        </w:rPr>
        <w:t>programın</w:t>
      </w:r>
      <w:r>
        <w:rPr>
          <w:spacing w:val="-8"/>
          <w:sz w:val="24"/>
        </w:rPr>
        <w:t xml:space="preserve"> </w:t>
      </w:r>
      <w:r>
        <w:rPr>
          <w:sz w:val="24"/>
        </w:rPr>
        <w:t>müfredatında yer</w:t>
      </w:r>
      <w:r>
        <w:rPr>
          <w:spacing w:val="-6"/>
          <w:sz w:val="24"/>
        </w:rPr>
        <w:t xml:space="preserve"> </w:t>
      </w:r>
      <w:r>
        <w:rPr>
          <w:sz w:val="24"/>
        </w:rPr>
        <w:t>alan</w:t>
      </w:r>
      <w:r>
        <w:rPr>
          <w:spacing w:val="-12"/>
          <w:sz w:val="24"/>
        </w:rPr>
        <w:t xml:space="preserve"> </w:t>
      </w:r>
      <w:r>
        <w:rPr>
          <w:sz w:val="24"/>
        </w:rPr>
        <w:t>eğitim</w:t>
      </w:r>
      <w:r>
        <w:rPr>
          <w:spacing w:val="-7"/>
          <w:sz w:val="24"/>
        </w:rPr>
        <w:t xml:space="preserve"> </w:t>
      </w:r>
      <w:r>
        <w:rPr>
          <w:sz w:val="24"/>
        </w:rPr>
        <w:t>ve</w:t>
      </w:r>
      <w:r>
        <w:rPr>
          <w:spacing w:val="-8"/>
          <w:sz w:val="24"/>
        </w:rPr>
        <w:t xml:space="preserve"> </w:t>
      </w:r>
      <w:r>
        <w:rPr>
          <w:sz w:val="24"/>
        </w:rPr>
        <w:t>öğretimin</w:t>
      </w:r>
      <w:r>
        <w:rPr>
          <w:spacing w:val="-3"/>
          <w:sz w:val="24"/>
        </w:rPr>
        <w:t xml:space="preserve"> </w:t>
      </w:r>
      <w:r>
        <w:rPr>
          <w:sz w:val="24"/>
        </w:rPr>
        <w:t>niteliği itibariyle yapılan uygulamaya göre not verilerek değerlendirilen dersleri,</w:t>
      </w:r>
    </w:p>
    <w:p>
      <w:pPr>
        <w:pStyle w:val="7"/>
        <w:numPr>
          <w:ilvl w:val="0"/>
          <w:numId w:val="1"/>
        </w:numPr>
        <w:tabs>
          <w:tab w:val="left" w:pos="853"/>
          <w:tab w:val="left" w:pos="856"/>
        </w:tabs>
        <w:ind w:left="856" w:right="410"/>
        <w:jc w:val="both"/>
        <w:rPr>
          <w:sz w:val="24"/>
        </w:rPr>
      </w:pPr>
      <w:r>
        <w:rPr>
          <w:sz w:val="24"/>
        </w:rPr>
        <w:t>Uygulama Süresi: Azami</w:t>
      </w:r>
      <w:r>
        <w:rPr>
          <w:spacing w:val="-4"/>
          <w:sz w:val="24"/>
        </w:rPr>
        <w:t xml:space="preserve"> </w:t>
      </w:r>
      <w:r>
        <w:rPr>
          <w:sz w:val="24"/>
        </w:rPr>
        <w:t>öğrenim süresini dolduran son sınıf</w:t>
      </w:r>
      <w:r>
        <w:rPr>
          <w:spacing w:val="-3"/>
          <w:sz w:val="24"/>
        </w:rPr>
        <w:t xml:space="preserve"> </w:t>
      </w:r>
      <w:r>
        <w:rPr>
          <w:sz w:val="24"/>
        </w:rPr>
        <w:t>öğrencilerine ek sınavlar sonunda başarısız oldukları</w:t>
      </w:r>
      <w:r>
        <w:rPr>
          <w:spacing w:val="-2"/>
          <w:sz w:val="24"/>
        </w:rPr>
        <w:t xml:space="preserve"> </w:t>
      </w:r>
      <w:r>
        <w:rPr>
          <w:sz w:val="24"/>
        </w:rPr>
        <w:t>uygulama dersleri için yarıyıllık eğitim veren</w:t>
      </w:r>
      <w:r>
        <w:rPr>
          <w:spacing w:val="-1"/>
          <w:sz w:val="24"/>
        </w:rPr>
        <w:t xml:space="preserve"> </w:t>
      </w:r>
      <w:r>
        <w:rPr>
          <w:sz w:val="24"/>
        </w:rPr>
        <w:t>birimler için en fazla 2 yarıyıl, yıllık eğitim veren birimler için en fazla 1 yılı kapsayan süreyi,</w:t>
      </w:r>
    </w:p>
    <w:p>
      <w:pPr>
        <w:pStyle w:val="7"/>
        <w:numPr>
          <w:ilvl w:val="0"/>
          <w:numId w:val="1"/>
        </w:numPr>
        <w:tabs>
          <w:tab w:val="left" w:pos="853"/>
          <w:tab w:val="left" w:pos="856"/>
        </w:tabs>
        <w:spacing w:line="237" w:lineRule="auto"/>
        <w:ind w:left="856" w:right="402"/>
        <w:jc w:val="both"/>
        <w:rPr>
          <w:sz w:val="24"/>
        </w:rPr>
      </w:pPr>
      <w:r>
        <w:rPr>
          <w:sz w:val="24"/>
        </w:rPr>
        <w:t>Müfredat:</w:t>
      </w:r>
      <w:r>
        <w:rPr>
          <w:spacing w:val="-15"/>
          <w:sz w:val="24"/>
        </w:rPr>
        <w:t xml:space="preserve"> </w:t>
      </w:r>
      <w:r>
        <w:rPr>
          <w:sz w:val="24"/>
        </w:rPr>
        <w:t>Öğrencinin</w:t>
      </w:r>
      <w:r>
        <w:rPr>
          <w:spacing w:val="-15"/>
          <w:sz w:val="24"/>
        </w:rPr>
        <w:t xml:space="preserve"> </w:t>
      </w:r>
      <w:r>
        <w:rPr>
          <w:sz w:val="24"/>
        </w:rPr>
        <w:t>bir</w:t>
      </w:r>
      <w:r>
        <w:rPr>
          <w:spacing w:val="-15"/>
          <w:sz w:val="24"/>
        </w:rPr>
        <w:t xml:space="preserve"> </w:t>
      </w:r>
      <w:r>
        <w:rPr>
          <w:sz w:val="24"/>
        </w:rPr>
        <w:t>programı</w:t>
      </w:r>
      <w:r>
        <w:rPr>
          <w:spacing w:val="-15"/>
          <w:sz w:val="24"/>
        </w:rPr>
        <w:t xml:space="preserve"> </w:t>
      </w:r>
      <w:r>
        <w:rPr>
          <w:sz w:val="24"/>
        </w:rPr>
        <w:t>takip</w:t>
      </w:r>
      <w:r>
        <w:rPr>
          <w:spacing w:val="-15"/>
          <w:sz w:val="24"/>
        </w:rPr>
        <w:t xml:space="preserve"> </w:t>
      </w:r>
      <w:r>
        <w:rPr>
          <w:sz w:val="24"/>
        </w:rPr>
        <w:t>edebilmesi</w:t>
      </w:r>
      <w:r>
        <w:rPr>
          <w:spacing w:val="-15"/>
          <w:sz w:val="24"/>
        </w:rPr>
        <w:t xml:space="preserve"> </w:t>
      </w:r>
      <w:r>
        <w:rPr>
          <w:sz w:val="24"/>
        </w:rPr>
        <w:t>ve</w:t>
      </w:r>
      <w:r>
        <w:rPr>
          <w:spacing w:val="-13"/>
          <w:sz w:val="24"/>
        </w:rPr>
        <w:t xml:space="preserve"> </w:t>
      </w:r>
      <w:r>
        <w:rPr>
          <w:sz w:val="24"/>
        </w:rPr>
        <w:t>mezun</w:t>
      </w:r>
      <w:r>
        <w:rPr>
          <w:spacing w:val="-15"/>
          <w:sz w:val="24"/>
        </w:rPr>
        <w:t xml:space="preserve"> </w:t>
      </w:r>
      <w:r>
        <w:rPr>
          <w:sz w:val="24"/>
        </w:rPr>
        <w:t>olabilmesi</w:t>
      </w:r>
      <w:r>
        <w:rPr>
          <w:spacing w:val="-15"/>
          <w:sz w:val="24"/>
        </w:rPr>
        <w:t xml:space="preserve"> </w:t>
      </w:r>
      <w:r>
        <w:rPr>
          <w:sz w:val="24"/>
        </w:rPr>
        <w:t>için</w:t>
      </w:r>
      <w:r>
        <w:rPr>
          <w:spacing w:val="-14"/>
          <w:sz w:val="24"/>
        </w:rPr>
        <w:t xml:space="preserve"> </w:t>
      </w:r>
      <w:r>
        <w:rPr>
          <w:sz w:val="24"/>
        </w:rPr>
        <w:t>başarması gereken dersleri ve diğer koşulları içeren öğretim programını,</w:t>
      </w:r>
    </w:p>
    <w:p>
      <w:pPr>
        <w:pStyle w:val="7"/>
        <w:numPr>
          <w:ilvl w:val="0"/>
          <w:numId w:val="1"/>
        </w:numPr>
        <w:tabs>
          <w:tab w:val="left" w:pos="847"/>
          <w:tab w:val="left" w:pos="854"/>
        </w:tabs>
        <w:spacing w:before="4" w:line="237" w:lineRule="auto"/>
        <w:ind w:left="847" w:right="4807" w:hanging="351"/>
        <w:jc w:val="both"/>
        <w:rPr>
          <w:sz w:val="24"/>
        </w:rPr>
      </w:pPr>
      <w:r>
        <w:rPr>
          <w:sz w:val="24"/>
        </w:rPr>
        <w:tab/>
      </w:r>
      <w:r>
        <w:rPr>
          <w:sz w:val="24"/>
        </w:rPr>
        <w:t>Senato:</w:t>
      </w:r>
      <w:r>
        <w:rPr>
          <w:spacing w:val="-15"/>
          <w:sz w:val="24"/>
        </w:rPr>
        <w:t xml:space="preserve"> </w:t>
      </w:r>
      <w:r>
        <w:rPr>
          <w:sz w:val="24"/>
        </w:rPr>
        <w:t>Akdeniz</w:t>
      </w:r>
      <w:r>
        <w:rPr>
          <w:spacing w:val="-11"/>
          <w:sz w:val="24"/>
        </w:rPr>
        <w:t xml:space="preserve"> </w:t>
      </w:r>
      <w:r>
        <w:rPr>
          <w:sz w:val="24"/>
        </w:rPr>
        <w:t>Üniversitesi</w:t>
      </w:r>
      <w:r>
        <w:rPr>
          <w:spacing w:val="-15"/>
          <w:sz w:val="24"/>
        </w:rPr>
        <w:t xml:space="preserve"> </w:t>
      </w:r>
      <w:r>
        <w:rPr>
          <w:sz w:val="24"/>
        </w:rPr>
        <w:t>Senatosunu ifade eder.</w:t>
      </w:r>
    </w:p>
    <w:p>
      <w:pPr>
        <w:pStyle w:val="5"/>
        <w:ind w:left="0"/>
        <w:jc w:val="left"/>
      </w:pPr>
    </w:p>
    <w:p>
      <w:pPr>
        <w:pStyle w:val="5"/>
        <w:spacing w:before="8"/>
        <w:ind w:left="0"/>
        <w:jc w:val="left"/>
      </w:pPr>
    </w:p>
    <w:p>
      <w:pPr>
        <w:spacing w:line="275" w:lineRule="exact"/>
        <w:ind w:left="160" w:right="164"/>
        <w:jc w:val="center"/>
        <w:rPr>
          <w:b/>
          <w:sz w:val="24"/>
        </w:rPr>
      </w:pPr>
      <w:r>
        <w:rPr>
          <w:b/>
          <w:sz w:val="24"/>
        </w:rPr>
        <w:t>İKİNCİ</w:t>
      </w:r>
      <w:r>
        <w:rPr>
          <w:b/>
          <w:spacing w:val="-4"/>
          <w:sz w:val="24"/>
        </w:rPr>
        <w:t xml:space="preserve"> </w:t>
      </w:r>
      <w:r>
        <w:rPr>
          <w:b/>
          <w:spacing w:val="-2"/>
          <w:sz w:val="24"/>
        </w:rPr>
        <w:t>BÖLÜM</w:t>
      </w:r>
    </w:p>
    <w:p>
      <w:pPr>
        <w:pStyle w:val="2"/>
        <w:ind w:left="1" w:right="16"/>
        <w:jc w:val="center"/>
      </w:pPr>
      <w:r>
        <w:t>Genel</w:t>
      </w:r>
      <w:r>
        <w:rPr>
          <w:spacing w:val="-3"/>
        </w:rPr>
        <w:t xml:space="preserve"> </w:t>
      </w:r>
      <w:r>
        <w:rPr>
          <w:spacing w:val="-2"/>
        </w:rPr>
        <w:t>Hükümler</w:t>
      </w:r>
    </w:p>
    <w:p>
      <w:pPr>
        <w:pStyle w:val="5"/>
        <w:ind w:left="0"/>
        <w:jc w:val="left"/>
        <w:rPr>
          <w:b/>
        </w:rPr>
      </w:pPr>
    </w:p>
    <w:p>
      <w:pPr>
        <w:spacing w:line="275" w:lineRule="exact"/>
        <w:ind w:left="136"/>
        <w:jc w:val="both"/>
        <w:rPr>
          <w:b/>
          <w:sz w:val="24"/>
        </w:rPr>
      </w:pPr>
      <w:r>
        <w:rPr>
          <w:b/>
          <w:sz w:val="24"/>
        </w:rPr>
        <w:t>Genel</w:t>
      </w:r>
      <w:r>
        <w:rPr>
          <w:b/>
          <w:spacing w:val="-3"/>
          <w:sz w:val="24"/>
        </w:rPr>
        <w:t xml:space="preserve"> </w:t>
      </w:r>
      <w:r>
        <w:rPr>
          <w:b/>
          <w:spacing w:val="-2"/>
          <w:sz w:val="24"/>
        </w:rPr>
        <w:t>Hükümler</w:t>
      </w:r>
    </w:p>
    <w:p>
      <w:pPr>
        <w:pStyle w:val="5"/>
        <w:ind w:right="143"/>
      </w:pPr>
      <w:r>
        <w:rPr>
          <w:b/>
        </w:rPr>
        <w:t>MADDE 4 – (1)</w:t>
      </w:r>
      <w:bookmarkStart w:id="0" w:name="_Hlk122602405"/>
      <w:r>
        <w:rPr>
          <w:b/>
          <w:bCs/>
          <w:color w:val="000000"/>
        </w:rPr>
        <w:t>(Değişik:Senato-09/08/2024-20/05)</w:t>
      </w:r>
      <w:bookmarkEnd w:id="0"/>
      <w:r>
        <w:rPr>
          <w:b/>
          <w:bCs/>
          <w:color w:val="000000"/>
        </w:rPr>
        <w:t xml:space="preserve"> </w:t>
      </w:r>
      <w:r>
        <w:rPr>
          <w:b/>
        </w:rPr>
        <w:t xml:space="preserve"> </w:t>
      </w:r>
      <w:r>
        <w:t>26/11/2014 tarihi itibari ile Üniversitemizde kayıtlı ön lisans ve lisans öğrencilerinin</w:t>
      </w:r>
      <w:r>
        <w:rPr>
          <w:spacing w:val="-1"/>
        </w:rPr>
        <w:t xml:space="preserve"> </w:t>
      </w:r>
      <w:r>
        <w:t>2547</w:t>
      </w:r>
      <w:r>
        <w:rPr>
          <w:spacing w:val="-1"/>
        </w:rPr>
        <w:t xml:space="preserve"> </w:t>
      </w:r>
      <w:r>
        <w:t>Sayılı</w:t>
      </w:r>
      <w:r>
        <w:rPr>
          <w:spacing w:val="-6"/>
        </w:rPr>
        <w:t xml:space="preserve"> </w:t>
      </w:r>
      <w:r>
        <w:t>Yükseköğretim</w:t>
      </w:r>
      <w:r>
        <w:rPr>
          <w:spacing w:val="-1"/>
        </w:rPr>
        <w:t xml:space="preserve"> </w:t>
      </w:r>
      <w:r>
        <w:t>Kanununun</w:t>
      </w:r>
      <w:r>
        <w:rPr>
          <w:spacing w:val="-6"/>
        </w:rPr>
        <w:t xml:space="preserve"> </w:t>
      </w:r>
      <w:r>
        <w:t>44</w:t>
      </w:r>
      <w:r>
        <w:rPr>
          <w:spacing w:val="-1"/>
        </w:rPr>
        <w:t xml:space="preserve"> </w:t>
      </w:r>
      <w:r>
        <w:t>üncü</w:t>
      </w:r>
      <w:r>
        <w:rPr>
          <w:spacing w:val="-1"/>
        </w:rPr>
        <w:t xml:space="preserve"> </w:t>
      </w:r>
      <w:r>
        <w:t>Maddesi</w:t>
      </w:r>
      <w:r>
        <w:rPr>
          <w:spacing w:val="-6"/>
        </w:rPr>
        <w:t xml:space="preserve"> </w:t>
      </w:r>
      <w:r>
        <w:t>(c) Fıkrası</w:t>
      </w:r>
      <w:r>
        <w:rPr>
          <w:spacing w:val="-1"/>
        </w:rPr>
        <w:t xml:space="preserve"> </w:t>
      </w:r>
      <w:r>
        <w:t>hükümleri</w:t>
      </w:r>
      <w:r>
        <w:rPr>
          <w:spacing w:val="-1"/>
        </w:rPr>
        <w:t xml:space="preserve"> </w:t>
      </w:r>
      <w:r>
        <w:t>ile belirlenen azami öğrenim süreleri hesaplanırken daha önceki öğrenim süreleri dikkate alınmaz. Söz</w:t>
      </w:r>
      <w:r>
        <w:rPr>
          <w:spacing w:val="-9"/>
        </w:rPr>
        <w:t xml:space="preserve"> </w:t>
      </w:r>
      <w:r>
        <w:t>konusu</w:t>
      </w:r>
      <w:r>
        <w:rPr>
          <w:spacing w:val="-8"/>
        </w:rPr>
        <w:t xml:space="preserve"> </w:t>
      </w:r>
      <w:r>
        <w:t>öğrencilerin</w:t>
      </w:r>
      <w:r>
        <w:rPr>
          <w:spacing w:val="-8"/>
        </w:rPr>
        <w:t xml:space="preserve"> </w:t>
      </w:r>
      <w:r>
        <w:t>azami</w:t>
      </w:r>
      <w:r>
        <w:rPr>
          <w:spacing w:val="-11"/>
        </w:rPr>
        <w:t xml:space="preserve"> </w:t>
      </w:r>
      <w:r>
        <w:t>öğrenim</w:t>
      </w:r>
      <w:r>
        <w:rPr>
          <w:spacing w:val="-11"/>
        </w:rPr>
        <w:t xml:space="preserve"> </w:t>
      </w:r>
      <w:r>
        <w:t>sürelerinin</w:t>
      </w:r>
      <w:r>
        <w:rPr>
          <w:spacing w:val="-3"/>
        </w:rPr>
        <w:t xml:space="preserve"> </w:t>
      </w:r>
      <w:r>
        <w:t>hesaplanmasında Yükseköğretim Kurulu Başkanlığının 25.04.2024 tarih ve 23713 sayılı yazısı gereğince, yarıyıllık eğitim veren birimler için 2014-2015 Eğitim Öğretim Yılı Bahar Yarıyılı, yıllık eğitim veren birimler için 2015-2016 Eğitim Öğretim Yılı Güz esas alınır.</w:t>
      </w:r>
    </w:p>
    <w:p>
      <w:pPr>
        <w:pStyle w:val="7"/>
        <w:numPr>
          <w:ilvl w:val="0"/>
          <w:numId w:val="2"/>
        </w:numPr>
        <w:tabs>
          <w:tab w:val="left" w:pos="284"/>
        </w:tabs>
        <w:spacing w:before="40" w:line="280" w:lineRule="auto"/>
        <w:ind w:left="142" w:right="172" w:hanging="55"/>
        <w:jc w:val="both"/>
        <w:rPr>
          <w:sz w:val="24"/>
          <w:szCs w:val="24"/>
        </w:rPr>
      </w:pPr>
      <w:r>
        <w:rPr>
          <w:b/>
          <w:bCs/>
          <w:color w:val="000000"/>
          <w:sz w:val="24"/>
          <w:szCs w:val="24"/>
        </w:rPr>
        <w:t>(Değişik:Senato-09/08/2024-20/05)</w:t>
      </w:r>
      <w:r>
        <w:rPr>
          <w:sz w:val="24"/>
          <w:szCs w:val="24"/>
        </w:rPr>
        <w:t xml:space="preserve"> 6569</w:t>
      </w:r>
      <w:r>
        <w:rPr>
          <w:spacing w:val="-10"/>
          <w:sz w:val="24"/>
          <w:szCs w:val="24"/>
        </w:rPr>
        <w:t xml:space="preserve"> </w:t>
      </w:r>
      <w:r>
        <w:rPr>
          <w:sz w:val="24"/>
          <w:szCs w:val="24"/>
        </w:rPr>
        <w:t>Sayılı</w:t>
      </w:r>
      <w:r>
        <w:rPr>
          <w:spacing w:val="-9"/>
          <w:sz w:val="24"/>
          <w:szCs w:val="24"/>
        </w:rPr>
        <w:t xml:space="preserve"> </w:t>
      </w:r>
      <w:r>
        <w:rPr>
          <w:sz w:val="24"/>
          <w:szCs w:val="24"/>
        </w:rPr>
        <w:t>Kanundan</w:t>
      </w:r>
      <w:r>
        <w:rPr>
          <w:spacing w:val="-5"/>
          <w:sz w:val="24"/>
          <w:szCs w:val="24"/>
        </w:rPr>
        <w:t xml:space="preserve"> </w:t>
      </w:r>
      <w:r>
        <w:rPr>
          <w:sz w:val="24"/>
          <w:szCs w:val="24"/>
        </w:rPr>
        <w:t>yararlanarak</w:t>
      </w:r>
      <w:r>
        <w:rPr>
          <w:spacing w:val="-6"/>
          <w:sz w:val="24"/>
          <w:szCs w:val="24"/>
        </w:rPr>
        <w:t xml:space="preserve"> </w:t>
      </w:r>
      <w:r>
        <w:rPr>
          <w:sz w:val="24"/>
          <w:szCs w:val="24"/>
        </w:rPr>
        <w:t>Üniversitemize</w:t>
      </w:r>
      <w:r>
        <w:rPr>
          <w:spacing w:val="-2"/>
          <w:sz w:val="24"/>
          <w:szCs w:val="24"/>
        </w:rPr>
        <w:t xml:space="preserve"> </w:t>
      </w:r>
      <w:r>
        <w:rPr>
          <w:sz w:val="24"/>
          <w:szCs w:val="24"/>
        </w:rPr>
        <w:t>yeniden</w:t>
      </w:r>
      <w:r>
        <w:rPr>
          <w:spacing w:val="-9"/>
          <w:sz w:val="24"/>
          <w:szCs w:val="24"/>
        </w:rPr>
        <w:t xml:space="preserve"> </w:t>
      </w:r>
      <w:r>
        <w:rPr>
          <w:sz w:val="24"/>
          <w:szCs w:val="24"/>
        </w:rPr>
        <w:t>kayıt</w:t>
      </w:r>
      <w:r>
        <w:rPr>
          <w:spacing w:val="3"/>
          <w:sz w:val="24"/>
          <w:szCs w:val="24"/>
        </w:rPr>
        <w:t xml:space="preserve"> </w:t>
      </w:r>
      <w:r>
        <w:rPr>
          <w:sz w:val="24"/>
          <w:szCs w:val="24"/>
        </w:rPr>
        <w:t>yaptıran</w:t>
      </w:r>
      <w:r>
        <w:rPr>
          <w:spacing w:val="-10"/>
          <w:sz w:val="24"/>
          <w:szCs w:val="24"/>
        </w:rPr>
        <w:t xml:space="preserve"> </w:t>
      </w:r>
      <w:r>
        <w:rPr>
          <w:sz w:val="24"/>
          <w:szCs w:val="24"/>
        </w:rPr>
        <w:t xml:space="preserve">öğrenciler için de bu Maddenin 1 inci Fıkrası hükümleri uygulanır. </w:t>
      </w:r>
    </w:p>
    <w:p>
      <w:pPr>
        <w:pStyle w:val="7"/>
        <w:numPr>
          <w:ilvl w:val="0"/>
          <w:numId w:val="2"/>
        </w:numPr>
        <w:tabs>
          <w:tab w:val="left" w:pos="465"/>
        </w:tabs>
        <w:spacing w:line="278" w:lineRule="auto"/>
        <w:ind w:left="136" w:right="169" w:firstLine="0"/>
        <w:jc w:val="both"/>
        <w:rPr>
          <w:sz w:val="24"/>
          <w:szCs w:val="24"/>
        </w:rPr>
      </w:pPr>
      <w:r>
        <w:rPr>
          <w:sz w:val="24"/>
          <w:szCs w:val="24"/>
        </w:rPr>
        <w:t>Öğrenciler,</w:t>
      </w:r>
      <w:r>
        <w:rPr>
          <w:spacing w:val="-15"/>
          <w:sz w:val="24"/>
          <w:szCs w:val="24"/>
        </w:rPr>
        <w:t xml:space="preserve"> </w:t>
      </w:r>
      <w:r>
        <w:rPr>
          <w:sz w:val="24"/>
          <w:szCs w:val="24"/>
        </w:rPr>
        <w:t>bir</w:t>
      </w:r>
      <w:r>
        <w:rPr>
          <w:spacing w:val="-15"/>
          <w:sz w:val="24"/>
          <w:szCs w:val="24"/>
        </w:rPr>
        <w:t xml:space="preserve"> </w:t>
      </w:r>
      <w:r>
        <w:rPr>
          <w:sz w:val="24"/>
          <w:szCs w:val="24"/>
        </w:rPr>
        <w:t>yıl</w:t>
      </w:r>
      <w:r>
        <w:rPr>
          <w:spacing w:val="-15"/>
          <w:sz w:val="24"/>
          <w:szCs w:val="24"/>
        </w:rPr>
        <w:t xml:space="preserve"> </w:t>
      </w:r>
      <w:r>
        <w:rPr>
          <w:sz w:val="24"/>
          <w:szCs w:val="24"/>
        </w:rPr>
        <w:t>süreli</w:t>
      </w:r>
      <w:r>
        <w:rPr>
          <w:spacing w:val="-15"/>
          <w:sz w:val="24"/>
          <w:szCs w:val="24"/>
        </w:rPr>
        <w:t xml:space="preserve"> </w:t>
      </w:r>
      <w:r>
        <w:rPr>
          <w:sz w:val="24"/>
          <w:szCs w:val="24"/>
        </w:rPr>
        <w:t>yabancı</w:t>
      </w:r>
      <w:r>
        <w:rPr>
          <w:spacing w:val="-15"/>
          <w:sz w:val="24"/>
          <w:szCs w:val="24"/>
        </w:rPr>
        <w:t xml:space="preserve"> </w:t>
      </w:r>
      <w:r>
        <w:rPr>
          <w:sz w:val="24"/>
          <w:szCs w:val="24"/>
        </w:rPr>
        <w:t>dil</w:t>
      </w:r>
      <w:r>
        <w:rPr>
          <w:spacing w:val="-15"/>
          <w:sz w:val="24"/>
          <w:szCs w:val="24"/>
        </w:rPr>
        <w:t xml:space="preserve"> </w:t>
      </w:r>
      <w:r>
        <w:rPr>
          <w:sz w:val="24"/>
          <w:szCs w:val="24"/>
        </w:rPr>
        <w:t>hazırlık</w:t>
      </w:r>
      <w:r>
        <w:rPr>
          <w:spacing w:val="-15"/>
          <w:sz w:val="24"/>
          <w:szCs w:val="24"/>
        </w:rPr>
        <w:t xml:space="preserve"> </w:t>
      </w:r>
      <w:r>
        <w:rPr>
          <w:sz w:val="24"/>
          <w:szCs w:val="24"/>
        </w:rPr>
        <w:t>sınıfı</w:t>
      </w:r>
      <w:r>
        <w:rPr>
          <w:spacing w:val="-15"/>
          <w:sz w:val="24"/>
          <w:szCs w:val="24"/>
        </w:rPr>
        <w:t xml:space="preserve"> </w:t>
      </w:r>
      <w:r>
        <w:rPr>
          <w:sz w:val="24"/>
          <w:szCs w:val="24"/>
        </w:rPr>
        <w:t>hariç,</w:t>
      </w:r>
      <w:r>
        <w:rPr>
          <w:spacing w:val="-15"/>
          <w:sz w:val="24"/>
          <w:szCs w:val="24"/>
        </w:rPr>
        <w:t xml:space="preserve"> </w:t>
      </w:r>
      <w:r>
        <w:rPr>
          <w:sz w:val="24"/>
          <w:szCs w:val="24"/>
        </w:rPr>
        <w:t>kayıt</w:t>
      </w:r>
      <w:r>
        <w:rPr>
          <w:spacing w:val="-15"/>
          <w:sz w:val="24"/>
          <w:szCs w:val="24"/>
        </w:rPr>
        <w:t xml:space="preserve"> </w:t>
      </w:r>
      <w:r>
        <w:rPr>
          <w:sz w:val="24"/>
          <w:szCs w:val="24"/>
        </w:rPr>
        <w:t>olduğu</w:t>
      </w:r>
      <w:r>
        <w:rPr>
          <w:spacing w:val="-15"/>
          <w:sz w:val="24"/>
          <w:szCs w:val="24"/>
        </w:rPr>
        <w:t xml:space="preserve"> </w:t>
      </w:r>
      <w:r>
        <w:rPr>
          <w:sz w:val="24"/>
          <w:szCs w:val="24"/>
        </w:rPr>
        <w:t>programa</w:t>
      </w:r>
      <w:r>
        <w:rPr>
          <w:spacing w:val="-15"/>
          <w:sz w:val="24"/>
          <w:szCs w:val="24"/>
        </w:rPr>
        <w:t xml:space="preserve"> </w:t>
      </w:r>
      <w:r>
        <w:rPr>
          <w:sz w:val="24"/>
          <w:szCs w:val="24"/>
        </w:rPr>
        <w:t>ilişkin</w:t>
      </w:r>
      <w:r>
        <w:rPr>
          <w:spacing w:val="-15"/>
          <w:sz w:val="24"/>
          <w:szCs w:val="24"/>
        </w:rPr>
        <w:t xml:space="preserve"> </w:t>
      </w:r>
      <w:r>
        <w:rPr>
          <w:sz w:val="24"/>
          <w:szCs w:val="24"/>
        </w:rPr>
        <w:t>derslerin verildiği dönemden başlamak üzere, her dönem için ders kaydı yaptırıp yaptırmadığına bakılmaksızın öğrenim süresi iki yıl olan önlisans programlarını azami dört yıl, öğrenim süresi dört yıl</w:t>
      </w:r>
      <w:r>
        <w:rPr>
          <w:spacing w:val="-10"/>
          <w:sz w:val="24"/>
          <w:szCs w:val="24"/>
        </w:rPr>
        <w:t xml:space="preserve"> </w:t>
      </w:r>
      <w:r>
        <w:rPr>
          <w:sz w:val="24"/>
          <w:szCs w:val="24"/>
        </w:rPr>
        <w:t>olan lisans programlarını</w:t>
      </w:r>
      <w:r>
        <w:rPr>
          <w:spacing w:val="-1"/>
          <w:sz w:val="24"/>
          <w:szCs w:val="24"/>
        </w:rPr>
        <w:t xml:space="preserve"> </w:t>
      </w:r>
      <w:r>
        <w:rPr>
          <w:sz w:val="24"/>
          <w:szCs w:val="24"/>
        </w:rPr>
        <w:t>azami yedi yıl, öğrenim süresi beş yıl</w:t>
      </w:r>
      <w:r>
        <w:rPr>
          <w:spacing w:val="-5"/>
          <w:sz w:val="24"/>
          <w:szCs w:val="24"/>
        </w:rPr>
        <w:t xml:space="preserve"> </w:t>
      </w:r>
      <w:r>
        <w:rPr>
          <w:sz w:val="24"/>
          <w:szCs w:val="24"/>
        </w:rPr>
        <w:t>olan lisans programlarını azami sekiz yıl, öğrenim süresi altı yıl olan lisans programlarını azami dokuz yıl içinde tamamlamak zorundadırlar. Hazırlık eğitim süresi azami iki yıldır.</w:t>
      </w:r>
    </w:p>
    <w:p>
      <w:pPr>
        <w:pStyle w:val="7"/>
        <w:numPr>
          <w:ilvl w:val="0"/>
          <w:numId w:val="2"/>
        </w:numPr>
        <w:tabs>
          <w:tab w:val="left" w:pos="480"/>
        </w:tabs>
        <w:ind w:left="480" w:hanging="344"/>
        <w:jc w:val="both"/>
        <w:rPr>
          <w:sz w:val="24"/>
          <w:szCs w:val="24"/>
        </w:rPr>
      </w:pPr>
      <w:r>
        <w:rPr>
          <w:sz w:val="24"/>
          <w:szCs w:val="24"/>
        </w:rPr>
        <w:t>Yabancı</w:t>
      </w:r>
      <w:r>
        <w:rPr>
          <w:spacing w:val="-9"/>
          <w:sz w:val="24"/>
          <w:szCs w:val="24"/>
        </w:rPr>
        <w:t xml:space="preserve"> </w:t>
      </w:r>
      <w:r>
        <w:rPr>
          <w:sz w:val="24"/>
          <w:szCs w:val="24"/>
        </w:rPr>
        <w:t>dil</w:t>
      </w:r>
      <w:r>
        <w:rPr>
          <w:spacing w:val="-5"/>
          <w:sz w:val="24"/>
          <w:szCs w:val="24"/>
        </w:rPr>
        <w:t xml:space="preserve"> </w:t>
      </w:r>
      <w:r>
        <w:rPr>
          <w:sz w:val="24"/>
          <w:szCs w:val="24"/>
        </w:rPr>
        <w:t>hazırlık eğitiminde</w:t>
      </w:r>
      <w:r>
        <w:rPr>
          <w:spacing w:val="-1"/>
          <w:sz w:val="24"/>
          <w:szCs w:val="24"/>
        </w:rPr>
        <w:t xml:space="preserve"> </w:t>
      </w:r>
      <w:r>
        <w:rPr>
          <w:sz w:val="24"/>
          <w:szCs w:val="24"/>
        </w:rPr>
        <w:t>geçirilen</w:t>
      </w:r>
      <w:r>
        <w:rPr>
          <w:spacing w:val="-6"/>
          <w:sz w:val="24"/>
          <w:szCs w:val="24"/>
        </w:rPr>
        <w:t xml:space="preserve"> </w:t>
      </w:r>
      <w:r>
        <w:rPr>
          <w:sz w:val="24"/>
          <w:szCs w:val="24"/>
        </w:rPr>
        <w:t>süre</w:t>
      </w:r>
      <w:r>
        <w:rPr>
          <w:spacing w:val="-2"/>
          <w:sz w:val="24"/>
          <w:szCs w:val="24"/>
        </w:rPr>
        <w:t xml:space="preserve"> </w:t>
      </w:r>
      <w:r>
        <w:rPr>
          <w:sz w:val="24"/>
          <w:szCs w:val="24"/>
        </w:rPr>
        <w:t>programın</w:t>
      </w:r>
      <w:r>
        <w:rPr>
          <w:spacing w:val="-2"/>
          <w:sz w:val="24"/>
          <w:szCs w:val="24"/>
        </w:rPr>
        <w:t xml:space="preserve"> </w:t>
      </w:r>
      <w:r>
        <w:rPr>
          <w:sz w:val="24"/>
          <w:szCs w:val="24"/>
        </w:rPr>
        <w:t>azami</w:t>
      </w:r>
      <w:r>
        <w:rPr>
          <w:spacing w:val="-5"/>
          <w:sz w:val="24"/>
          <w:szCs w:val="24"/>
        </w:rPr>
        <w:t xml:space="preserve"> </w:t>
      </w:r>
      <w:r>
        <w:rPr>
          <w:sz w:val="24"/>
          <w:szCs w:val="24"/>
        </w:rPr>
        <w:t>öğrenim</w:t>
      </w:r>
      <w:r>
        <w:rPr>
          <w:spacing w:val="-6"/>
          <w:sz w:val="24"/>
          <w:szCs w:val="24"/>
        </w:rPr>
        <w:t xml:space="preserve"> </w:t>
      </w:r>
      <w:r>
        <w:rPr>
          <w:sz w:val="24"/>
          <w:szCs w:val="24"/>
        </w:rPr>
        <w:t>süresinden</w:t>
      </w:r>
      <w:r>
        <w:rPr>
          <w:spacing w:val="-6"/>
          <w:sz w:val="24"/>
          <w:szCs w:val="24"/>
        </w:rPr>
        <w:t xml:space="preserve"> </w:t>
      </w:r>
      <w:r>
        <w:rPr>
          <w:spacing w:val="-2"/>
          <w:sz w:val="24"/>
          <w:szCs w:val="24"/>
        </w:rPr>
        <w:t>sayılmaz.</w:t>
      </w:r>
    </w:p>
    <w:p>
      <w:pPr>
        <w:pStyle w:val="7"/>
        <w:numPr>
          <w:ilvl w:val="0"/>
          <w:numId w:val="2"/>
        </w:numPr>
        <w:tabs>
          <w:tab w:val="left" w:pos="480"/>
        </w:tabs>
        <w:spacing w:before="32"/>
        <w:ind w:left="480" w:hanging="344"/>
        <w:jc w:val="both"/>
        <w:rPr>
          <w:sz w:val="24"/>
          <w:szCs w:val="24"/>
        </w:rPr>
      </w:pPr>
      <w:r>
        <w:rPr>
          <w:sz w:val="24"/>
          <w:szCs w:val="24"/>
        </w:rPr>
        <w:t>Kayıt</w:t>
      </w:r>
      <w:r>
        <w:rPr>
          <w:spacing w:val="-2"/>
          <w:sz w:val="24"/>
          <w:szCs w:val="24"/>
        </w:rPr>
        <w:t xml:space="preserve"> </w:t>
      </w:r>
      <w:r>
        <w:rPr>
          <w:sz w:val="24"/>
          <w:szCs w:val="24"/>
        </w:rPr>
        <w:t>dondurmalar</w:t>
      </w:r>
      <w:r>
        <w:rPr>
          <w:spacing w:val="-4"/>
          <w:sz w:val="24"/>
          <w:szCs w:val="24"/>
        </w:rPr>
        <w:t xml:space="preserve"> </w:t>
      </w:r>
      <w:r>
        <w:rPr>
          <w:sz w:val="24"/>
          <w:szCs w:val="24"/>
        </w:rPr>
        <w:t>öğrenim</w:t>
      </w:r>
      <w:r>
        <w:rPr>
          <w:spacing w:val="-10"/>
          <w:sz w:val="24"/>
          <w:szCs w:val="24"/>
        </w:rPr>
        <w:t xml:space="preserve"> </w:t>
      </w:r>
      <w:r>
        <w:rPr>
          <w:sz w:val="24"/>
          <w:szCs w:val="24"/>
        </w:rPr>
        <w:t>süresinden</w:t>
      </w:r>
      <w:r>
        <w:rPr>
          <w:spacing w:val="-10"/>
          <w:sz w:val="24"/>
          <w:szCs w:val="24"/>
        </w:rPr>
        <w:t xml:space="preserve"> </w:t>
      </w:r>
      <w:r>
        <w:rPr>
          <w:spacing w:val="-2"/>
          <w:sz w:val="24"/>
          <w:szCs w:val="24"/>
        </w:rPr>
        <w:t>sayılmaz.</w:t>
      </w:r>
    </w:p>
    <w:p>
      <w:pPr>
        <w:pStyle w:val="7"/>
        <w:numPr>
          <w:ilvl w:val="0"/>
          <w:numId w:val="2"/>
        </w:numPr>
        <w:tabs>
          <w:tab w:val="left" w:pos="500"/>
        </w:tabs>
        <w:spacing w:before="74" w:line="280" w:lineRule="auto"/>
        <w:ind w:left="136" w:right="182" w:firstLine="0"/>
        <w:jc w:val="both"/>
        <w:rPr>
          <w:sz w:val="24"/>
        </w:rPr>
      </w:pPr>
      <w:r>
        <w:rPr>
          <w:sz w:val="24"/>
        </w:rPr>
        <w:t>Öğrencinin ders kaydı yaptırıp yaptırmadığına bakılmaksızın kayıt dondurma süreleri hariç, her dönemi azami öğrenim süresinden sayılır.</w:t>
      </w:r>
    </w:p>
    <w:p>
      <w:pPr>
        <w:pStyle w:val="7"/>
        <w:numPr>
          <w:ilvl w:val="0"/>
          <w:numId w:val="2"/>
        </w:numPr>
        <w:tabs>
          <w:tab w:val="left" w:pos="581"/>
        </w:tabs>
        <w:spacing w:line="280" w:lineRule="auto"/>
        <w:ind w:left="136" w:right="179" w:firstLine="0"/>
        <w:jc w:val="both"/>
        <w:rPr>
          <w:sz w:val="24"/>
        </w:rPr>
      </w:pPr>
      <w:r>
        <w:rPr>
          <w:sz w:val="24"/>
        </w:rPr>
        <w:t>Yatay geçiş ve çift anadal eğitiminin usul ve esasları ile azami öğrenim süreleri, Yükseköğretim Kurulu Başkanlığı tarafından çıkarılan yönetmeliklerle belirlenir ve Üniversitemizde uygulanır.</w:t>
      </w:r>
    </w:p>
    <w:p>
      <w:pPr>
        <w:pStyle w:val="7"/>
        <w:numPr>
          <w:ilvl w:val="0"/>
          <w:numId w:val="2"/>
        </w:numPr>
        <w:tabs>
          <w:tab w:val="left" w:pos="514"/>
        </w:tabs>
        <w:spacing w:line="278" w:lineRule="auto"/>
        <w:ind w:left="136" w:right="403" w:firstLine="0"/>
        <w:jc w:val="both"/>
        <w:rPr>
          <w:sz w:val="24"/>
        </w:rPr>
      </w:pPr>
      <w:r>
        <w:rPr>
          <w:sz w:val="24"/>
        </w:rPr>
        <w:t>Öğrencilerin hazırlık eğitim süresi azami iki yıldır. Öğretim dili tamamen veya kısmen yabancı dil olan programların hazırlık sınıfını iki yıl içinde başarı ile tamamlayamayan öğrencilerin programdan ilişiği kesilir. Öğretim dili tamamen veya kısmen yabancı dil olan programların hazırlık sınıfından ilişiği</w:t>
      </w:r>
      <w:r>
        <w:rPr>
          <w:spacing w:val="-1"/>
          <w:sz w:val="24"/>
        </w:rPr>
        <w:t xml:space="preserve"> </w:t>
      </w:r>
      <w:r>
        <w:rPr>
          <w:sz w:val="24"/>
        </w:rPr>
        <w:t>kesilen öğrenciler Üniversitemizde öğretim</w:t>
      </w:r>
      <w:r>
        <w:rPr>
          <w:spacing w:val="-1"/>
          <w:sz w:val="24"/>
        </w:rPr>
        <w:t xml:space="preserve"> </w:t>
      </w:r>
      <w:r>
        <w:rPr>
          <w:sz w:val="24"/>
        </w:rPr>
        <w:t>dili</w:t>
      </w:r>
      <w:r>
        <w:rPr>
          <w:spacing w:val="-1"/>
          <w:sz w:val="24"/>
        </w:rPr>
        <w:t xml:space="preserve"> </w:t>
      </w:r>
      <w:r>
        <w:rPr>
          <w:sz w:val="24"/>
        </w:rPr>
        <w:t>Türkçe olan eşdeğer bir programa kayıt yaptırabilirler. Ayrıca bu öğrenciler, Üniversitemizde kayıtlı olduğu programa eşdeğer program bulunmaması hâlinde talep etmeleri durumunda Ölçme, Seçme ve Yerleştirme Merkezi Başkanlığı tarafından bir defaya mahsus olmak üzere kayıt yaptırdığı yıl itibarıyla, öğrencinin üniversiteye giriş puanının, yerleştirileceği</w:t>
      </w:r>
      <w:r>
        <w:rPr>
          <w:spacing w:val="-1"/>
          <w:sz w:val="24"/>
        </w:rPr>
        <w:t xml:space="preserve"> </w:t>
      </w:r>
      <w:r>
        <w:rPr>
          <w:sz w:val="24"/>
        </w:rPr>
        <w:t>programa kayıt yaptırmak için aranan taban puanından düşük olmaması şartıyla öğretim dili Türkçe olan programlardan birine merkezî olarak yerleştirilebilirler.</w:t>
      </w:r>
    </w:p>
    <w:p>
      <w:pPr>
        <w:pStyle w:val="7"/>
        <w:numPr>
          <w:ilvl w:val="0"/>
          <w:numId w:val="2"/>
        </w:numPr>
        <w:tabs>
          <w:tab w:val="left" w:pos="514"/>
        </w:tabs>
        <w:spacing w:line="278" w:lineRule="auto"/>
        <w:ind w:left="136" w:right="396" w:firstLine="0"/>
        <w:jc w:val="both"/>
        <w:rPr>
          <w:sz w:val="24"/>
        </w:rPr>
      </w:pPr>
      <w:r>
        <w:rPr>
          <w:sz w:val="24"/>
        </w:rPr>
        <w:t>Azami öğrenim süreleri içinde katkı payı veya öğrenim ücretinin ödenmemesi ile kayıt yenilenmemesi nedeniyle öğrencilerin ilişikleri kesilmez. Ancak, dört yıl üst üste katkı payı veya öğrenim ücretinin ödenmemesi ile kayıt yenilenmemesi nedeniyle meslek yüksekokulu öğrencilerinin Yükseköğretim Kurulu Başkanlığının 14.12.2018 tarih ve 96480 sayılı yazısı gereğince ilgili Birim Yönetim Kurulu Kararı ile ilişikleri kesilir. Fakülte/Yüksekokul öğrencilerinin ise İlgili Birim Yönetim Kurul Kararı, Üniversitemiz Senato kararı ve Yükseköğretim Kurulunun onayı ile ilişikleri kesilebilir.</w:t>
      </w:r>
    </w:p>
    <w:p>
      <w:pPr>
        <w:pStyle w:val="5"/>
        <w:spacing w:before="27"/>
        <w:ind w:left="0"/>
        <w:jc w:val="left"/>
      </w:pPr>
    </w:p>
    <w:p>
      <w:pPr>
        <w:spacing w:line="275" w:lineRule="exact"/>
        <w:ind w:left="155" w:right="164"/>
        <w:jc w:val="center"/>
        <w:rPr>
          <w:b/>
          <w:sz w:val="24"/>
        </w:rPr>
      </w:pPr>
      <w:r>
        <w:rPr>
          <w:b/>
          <w:sz w:val="24"/>
        </w:rPr>
        <w:t>ÜÇÜNCÜ</w:t>
      </w:r>
      <w:r>
        <w:rPr>
          <w:b/>
          <w:spacing w:val="-4"/>
          <w:sz w:val="24"/>
        </w:rPr>
        <w:t xml:space="preserve"> BÖLÜM</w:t>
      </w:r>
    </w:p>
    <w:p>
      <w:pPr>
        <w:pStyle w:val="2"/>
        <w:ind w:left="4" w:right="16"/>
        <w:jc w:val="center"/>
      </w:pPr>
      <w:r>
        <w:t>Sınavların/Uygulamalı</w:t>
      </w:r>
      <w:r>
        <w:rPr>
          <w:spacing w:val="-11"/>
        </w:rPr>
        <w:t xml:space="preserve"> </w:t>
      </w:r>
      <w:r>
        <w:t>Derslerin</w:t>
      </w:r>
      <w:r>
        <w:rPr>
          <w:spacing w:val="-7"/>
        </w:rPr>
        <w:t xml:space="preserve"> </w:t>
      </w:r>
      <w:r>
        <w:t>Uygulanmasına</w:t>
      </w:r>
      <w:r>
        <w:rPr>
          <w:spacing w:val="-9"/>
        </w:rPr>
        <w:t xml:space="preserve"> </w:t>
      </w:r>
      <w:r>
        <w:t>İlişkin</w:t>
      </w:r>
      <w:r>
        <w:rPr>
          <w:spacing w:val="-7"/>
        </w:rPr>
        <w:t xml:space="preserve"> </w:t>
      </w:r>
      <w:r>
        <w:rPr>
          <w:spacing w:val="-2"/>
        </w:rPr>
        <w:t>Hükümler</w:t>
      </w:r>
    </w:p>
    <w:p>
      <w:pPr>
        <w:pStyle w:val="5"/>
        <w:ind w:left="0"/>
        <w:jc w:val="left"/>
        <w:rPr>
          <w:b/>
        </w:rPr>
      </w:pPr>
    </w:p>
    <w:p>
      <w:pPr>
        <w:pStyle w:val="5"/>
        <w:spacing w:before="37"/>
        <w:ind w:left="0"/>
        <w:jc w:val="left"/>
        <w:rPr>
          <w:b/>
        </w:rPr>
      </w:pPr>
    </w:p>
    <w:p>
      <w:pPr>
        <w:pStyle w:val="5"/>
        <w:spacing w:line="276" w:lineRule="auto"/>
        <w:ind w:right="161"/>
      </w:pPr>
      <w:r>
        <w:rPr>
          <w:b/>
        </w:rPr>
        <w:t>MADDE</w:t>
      </w:r>
      <w:r>
        <w:rPr>
          <w:b/>
          <w:spacing w:val="-6"/>
        </w:rPr>
        <w:t xml:space="preserve"> </w:t>
      </w:r>
      <w:r>
        <w:rPr>
          <w:b/>
        </w:rPr>
        <w:t>5</w:t>
      </w:r>
      <w:r>
        <w:rPr>
          <w:b/>
          <w:spacing w:val="-3"/>
        </w:rPr>
        <w:t xml:space="preserve"> </w:t>
      </w:r>
      <w:r>
        <w:rPr>
          <w:b/>
        </w:rPr>
        <w:t>–</w:t>
      </w:r>
      <w:r>
        <w:rPr>
          <w:b/>
          <w:spacing w:val="-4"/>
        </w:rPr>
        <w:t xml:space="preserve"> </w:t>
      </w:r>
      <w:r>
        <w:rPr>
          <w:b/>
        </w:rPr>
        <w:t>(1)</w:t>
      </w:r>
      <w:r>
        <w:rPr>
          <w:b/>
          <w:spacing w:val="-2"/>
        </w:rPr>
        <w:t xml:space="preserve"> </w:t>
      </w:r>
      <w:r>
        <w:t>Azami</w:t>
      </w:r>
      <w:r>
        <w:rPr>
          <w:spacing w:val="-8"/>
        </w:rPr>
        <w:t xml:space="preserve"> </w:t>
      </w:r>
      <w:r>
        <w:t>öğrenim</w:t>
      </w:r>
      <w:r>
        <w:rPr>
          <w:spacing w:val="-2"/>
        </w:rPr>
        <w:t xml:space="preserve"> </w:t>
      </w:r>
      <w:r>
        <w:t>süreleri</w:t>
      </w:r>
      <w:r>
        <w:rPr>
          <w:spacing w:val="-13"/>
        </w:rPr>
        <w:t xml:space="preserve"> </w:t>
      </w:r>
      <w:r>
        <w:t>sonunda</w:t>
      </w:r>
      <w:r>
        <w:rPr>
          <w:spacing w:val="-5"/>
        </w:rPr>
        <w:t xml:space="preserve"> </w:t>
      </w:r>
      <w:r>
        <w:t>son</w:t>
      </w:r>
      <w:r>
        <w:rPr>
          <w:spacing w:val="-9"/>
        </w:rPr>
        <w:t xml:space="preserve"> </w:t>
      </w:r>
      <w:r>
        <w:t>sınıf</w:t>
      </w:r>
      <w:r>
        <w:rPr>
          <w:spacing w:val="-7"/>
        </w:rPr>
        <w:t xml:space="preserve"> </w:t>
      </w:r>
      <w:r>
        <w:t>öğrencilerine, devam</w:t>
      </w:r>
      <w:r>
        <w:rPr>
          <w:spacing w:val="-13"/>
        </w:rPr>
        <w:t xml:space="preserve"> </w:t>
      </w:r>
      <w:r>
        <w:t>koşulunu yerine getirerek başarısız olunan, devamsızlıktan başarısız olunan ve daha önce hiç almadığı teorik dersler için iki ek sınav hakkı verilir. Söz konusu öğrenciler mezuniyet aşamasında olmadıkları için</w:t>
      </w:r>
      <w:r>
        <w:rPr>
          <w:spacing w:val="-15"/>
        </w:rPr>
        <w:t xml:space="preserve"> </w:t>
      </w:r>
      <w:r>
        <w:t>gerekli</w:t>
      </w:r>
      <w:r>
        <w:rPr>
          <w:spacing w:val="-15"/>
        </w:rPr>
        <w:t xml:space="preserve"> </w:t>
      </w:r>
      <w:r>
        <w:t>GANO’yu</w:t>
      </w:r>
      <w:r>
        <w:rPr>
          <w:spacing w:val="-15"/>
        </w:rPr>
        <w:t xml:space="preserve"> </w:t>
      </w:r>
      <w:r>
        <w:t>sağlasalar</w:t>
      </w:r>
      <w:r>
        <w:rPr>
          <w:spacing w:val="-15"/>
        </w:rPr>
        <w:t xml:space="preserve"> </w:t>
      </w:r>
      <w:r>
        <w:t>bile</w:t>
      </w:r>
      <w:r>
        <w:rPr>
          <w:spacing w:val="-15"/>
        </w:rPr>
        <w:t xml:space="preserve"> </w:t>
      </w:r>
      <w:r>
        <w:t>“DD</w:t>
      </w:r>
      <w:r>
        <w:rPr>
          <w:spacing w:val="-15"/>
        </w:rPr>
        <w:t xml:space="preserve"> </w:t>
      </w:r>
      <w:r>
        <w:t>ve</w:t>
      </w:r>
      <w:r>
        <w:rPr>
          <w:spacing w:val="-15"/>
        </w:rPr>
        <w:t xml:space="preserve"> </w:t>
      </w:r>
      <w:r>
        <w:t>DC”</w:t>
      </w:r>
      <w:r>
        <w:rPr>
          <w:spacing w:val="-12"/>
        </w:rPr>
        <w:t xml:space="preserve"> </w:t>
      </w:r>
      <w:r>
        <w:t>koşullu</w:t>
      </w:r>
      <w:r>
        <w:rPr>
          <w:spacing w:val="-11"/>
        </w:rPr>
        <w:t xml:space="preserve"> </w:t>
      </w:r>
      <w:r>
        <w:t>başarılı</w:t>
      </w:r>
      <w:r>
        <w:rPr>
          <w:spacing w:val="-14"/>
        </w:rPr>
        <w:t xml:space="preserve"> </w:t>
      </w:r>
      <w:r>
        <w:t>harf</w:t>
      </w:r>
      <w:r>
        <w:rPr>
          <w:spacing w:val="-15"/>
        </w:rPr>
        <w:t xml:space="preserve"> </w:t>
      </w:r>
      <w:r>
        <w:t>notu</w:t>
      </w:r>
      <w:r>
        <w:rPr>
          <w:spacing w:val="-15"/>
        </w:rPr>
        <w:t xml:space="preserve"> </w:t>
      </w:r>
      <w:r>
        <w:t>olan</w:t>
      </w:r>
      <w:r>
        <w:rPr>
          <w:spacing w:val="-15"/>
        </w:rPr>
        <w:t xml:space="preserve"> </w:t>
      </w:r>
      <w:r>
        <w:t>dersleri</w:t>
      </w:r>
      <w:r>
        <w:rPr>
          <w:spacing w:val="-15"/>
        </w:rPr>
        <w:t xml:space="preserve"> </w:t>
      </w:r>
      <w:r>
        <w:t xml:space="preserve">başarısız sayıldığından ek sınavlara girmek zorundadırlar. </w:t>
      </w:r>
      <w:r>
        <w:rPr>
          <w:color w:val="333333"/>
        </w:rPr>
        <w:t>Uygulamadan başarısız olunan dersler için ek sınav</w:t>
      </w:r>
      <w:r>
        <w:rPr>
          <w:color w:val="333333"/>
          <w:spacing w:val="40"/>
        </w:rPr>
        <w:t xml:space="preserve"> </w:t>
      </w:r>
      <w:r>
        <w:rPr>
          <w:color w:val="333333"/>
        </w:rPr>
        <w:t>hakkı</w:t>
      </w:r>
      <w:r>
        <w:rPr>
          <w:color w:val="333333"/>
          <w:spacing w:val="40"/>
        </w:rPr>
        <w:t xml:space="preserve"> </w:t>
      </w:r>
      <w:r>
        <w:rPr>
          <w:color w:val="333333"/>
        </w:rPr>
        <w:t>kullanılamaz</w:t>
      </w:r>
      <w:r>
        <w:rPr>
          <w:color w:val="333333"/>
          <w:spacing w:val="40"/>
        </w:rPr>
        <w:t xml:space="preserve"> </w:t>
      </w:r>
      <w:r>
        <w:rPr>
          <w:color w:val="333333"/>
        </w:rPr>
        <w:t>ancak</w:t>
      </w:r>
      <w:r>
        <w:rPr>
          <w:color w:val="333333"/>
          <w:spacing w:val="40"/>
        </w:rPr>
        <w:t xml:space="preserve"> </w:t>
      </w:r>
      <w:r>
        <w:rPr>
          <w:color w:val="333333"/>
        </w:rPr>
        <w:t>uygulama</w:t>
      </w:r>
      <w:r>
        <w:rPr>
          <w:color w:val="333333"/>
          <w:spacing w:val="40"/>
        </w:rPr>
        <w:t xml:space="preserve"> </w:t>
      </w:r>
      <w:r>
        <w:rPr>
          <w:color w:val="333333"/>
        </w:rPr>
        <w:t>süresi</w:t>
      </w:r>
      <w:r>
        <w:rPr>
          <w:color w:val="333333"/>
          <w:spacing w:val="40"/>
        </w:rPr>
        <w:t xml:space="preserve"> </w:t>
      </w:r>
      <w:r>
        <w:rPr>
          <w:color w:val="333333"/>
        </w:rPr>
        <w:t>verilir.</w:t>
      </w:r>
    </w:p>
    <w:p>
      <w:pPr>
        <w:pStyle w:val="7"/>
        <w:numPr>
          <w:ilvl w:val="0"/>
          <w:numId w:val="3"/>
        </w:numPr>
        <w:tabs>
          <w:tab w:val="left" w:pos="519"/>
        </w:tabs>
        <w:spacing w:before="2" w:line="276" w:lineRule="auto"/>
        <w:ind w:right="405" w:firstLine="0"/>
        <w:jc w:val="both"/>
        <w:rPr>
          <w:sz w:val="24"/>
        </w:rPr>
      </w:pPr>
      <w:r>
        <w:rPr>
          <w:sz w:val="24"/>
        </w:rPr>
        <w:t xml:space="preserve">Öğrencilerin her iki ek sınavdan birer kez yararlanma hakları vardır. Birinci ek sınava giremeyen öğrenci ikinci ek sınavdan yararlanabilir. Söz konusu sınavlar için mazeret sınavı </w:t>
      </w:r>
      <w:r>
        <w:rPr>
          <w:spacing w:val="-2"/>
          <w:sz w:val="24"/>
        </w:rPr>
        <w:t>yapılmaz.</w:t>
      </w:r>
    </w:p>
    <w:p>
      <w:pPr>
        <w:pStyle w:val="7"/>
        <w:numPr>
          <w:ilvl w:val="0"/>
          <w:numId w:val="3"/>
        </w:numPr>
        <w:tabs>
          <w:tab w:val="left" w:pos="480"/>
        </w:tabs>
        <w:spacing w:line="268" w:lineRule="auto"/>
        <w:ind w:right="142" w:firstLine="0"/>
        <w:jc w:val="both"/>
        <w:rPr>
          <w:sz w:val="24"/>
        </w:rPr>
      </w:pPr>
      <w:r>
        <w:rPr>
          <w:sz w:val="24"/>
        </w:rPr>
        <w:t>İki</w:t>
      </w:r>
      <w:r>
        <w:rPr>
          <w:spacing w:val="-9"/>
          <w:sz w:val="24"/>
        </w:rPr>
        <w:t xml:space="preserve"> </w:t>
      </w:r>
      <w:r>
        <w:rPr>
          <w:sz w:val="24"/>
        </w:rPr>
        <w:t>ek sınav</w:t>
      </w:r>
      <w:r>
        <w:rPr>
          <w:spacing w:val="-5"/>
          <w:sz w:val="24"/>
        </w:rPr>
        <w:t xml:space="preserve"> </w:t>
      </w:r>
      <w:r>
        <w:rPr>
          <w:sz w:val="24"/>
        </w:rPr>
        <w:t>sonunda</w:t>
      </w:r>
      <w:r>
        <w:rPr>
          <w:spacing w:val="-1"/>
          <w:sz w:val="24"/>
        </w:rPr>
        <w:t xml:space="preserve"> </w:t>
      </w:r>
      <w:r>
        <w:rPr>
          <w:sz w:val="24"/>
        </w:rPr>
        <w:t>teorik dersler için başarısız</w:t>
      </w:r>
      <w:r>
        <w:rPr>
          <w:spacing w:val="-1"/>
          <w:sz w:val="24"/>
        </w:rPr>
        <w:t xml:space="preserve"> </w:t>
      </w:r>
      <w:r>
        <w:rPr>
          <w:sz w:val="24"/>
        </w:rPr>
        <w:t>ders</w:t>
      </w:r>
      <w:r>
        <w:rPr>
          <w:spacing w:val="-1"/>
          <w:sz w:val="24"/>
        </w:rPr>
        <w:t xml:space="preserve"> </w:t>
      </w:r>
      <w:r>
        <w:rPr>
          <w:sz w:val="24"/>
        </w:rPr>
        <w:t>sayısı</w:t>
      </w:r>
      <w:r>
        <w:rPr>
          <w:spacing w:val="-4"/>
          <w:sz w:val="24"/>
        </w:rPr>
        <w:t xml:space="preserve"> </w:t>
      </w:r>
      <w:r>
        <w:rPr>
          <w:sz w:val="24"/>
        </w:rPr>
        <w:t>6 ve</w:t>
      </w:r>
      <w:r>
        <w:rPr>
          <w:spacing w:val="-1"/>
          <w:sz w:val="24"/>
        </w:rPr>
        <w:t xml:space="preserve"> </w:t>
      </w:r>
      <w:r>
        <w:rPr>
          <w:sz w:val="24"/>
        </w:rPr>
        <w:t>6’dan fazla</w:t>
      </w:r>
      <w:r>
        <w:rPr>
          <w:spacing w:val="-1"/>
          <w:sz w:val="24"/>
        </w:rPr>
        <w:t xml:space="preserve"> </w:t>
      </w:r>
      <w:r>
        <w:rPr>
          <w:sz w:val="24"/>
        </w:rPr>
        <w:t>olan</w:t>
      </w:r>
      <w:r>
        <w:rPr>
          <w:spacing w:val="-3"/>
          <w:sz w:val="24"/>
        </w:rPr>
        <w:t xml:space="preserve"> </w:t>
      </w:r>
      <w:r>
        <w:rPr>
          <w:sz w:val="24"/>
        </w:rPr>
        <w:t>öğrencilerin bu dersleri yanında başarısız olduğu uygulama dersleri varsa, talep etmeleri halinde sadece başarısız oldukları uygulama derslerinden uygulama süresi içerisinde hak verilerek, uygulama süresi</w:t>
      </w:r>
      <w:r>
        <w:rPr>
          <w:spacing w:val="-6"/>
          <w:sz w:val="24"/>
        </w:rPr>
        <w:t xml:space="preserve"> </w:t>
      </w:r>
      <w:r>
        <w:rPr>
          <w:sz w:val="24"/>
        </w:rPr>
        <w:t>sonuna</w:t>
      </w:r>
      <w:r>
        <w:rPr>
          <w:spacing w:val="-1"/>
          <w:sz w:val="24"/>
        </w:rPr>
        <w:t xml:space="preserve"> </w:t>
      </w:r>
      <w:r>
        <w:rPr>
          <w:sz w:val="24"/>
        </w:rPr>
        <w:t>kadar</w:t>
      </w:r>
      <w:r>
        <w:rPr>
          <w:spacing w:val="-1"/>
          <w:sz w:val="24"/>
        </w:rPr>
        <w:t xml:space="preserve"> </w:t>
      </w:r>
      <w:r>
        <w:rPr>
          <w:sz w:val="24"/>
        </w:rPr>
        <w:t>kayıtları</w:t>
      </w:r>
      <w:r>
        <w:rPr>
          <w:spacing w:val="-6"/>
          <w:sz w:val="24"/>
        </w:rPr>
        <w:t xml:space="preserve"> </w:t>
      </w:r>
      <w:r>
        <w:rPr>
          <w:sz w:val="24"/>
        </w:rPr>
        <w:t>silinmez. Ancak bu</w:t>
      </w:r>
      <w:r>
        <w:rPr>
          <w:spacing w:val="-2"/>
          <w:sz w:val="24"/>
        </w:rPr>
        <w:t xml:space="preserve"> </w:t>
      </w:r>
      <w:r>
        <w:rPr>
          <w:sz w:val="24"/>
        </w:rPr>
        <w:t>öğrenciler, Cumhurbaşkanı</w:t>
      </w:r>
      <w:r>
        <w:rPr>
          <w:spacing w:val="-6"/>
          <w:sz w:val="24"/>
        </w:rPr>
        <w:t xml:space="preserve"> </w:t>
      </w:r>
      <w:r>
        <w:rPr>
          <w:sz w:val="24"/>
        </w:rPr>
        <w:t>Kararı</w:t>
      </w:r>
      <w:r>
        <w:rPr>
          <w:spacing w:val="-6"/>
          <w:sz w:val="24"/>
        </w:rPr>
        <w:t xml:space="preserve"> </w:t>
      </w:r>
      <w:r>
        <w:rPr>
          <w:sz w:val="24"/>
        </w:rPr>
        <w:t>ile belirlenen dönemlik öğrenci katkı payı/öğrenim ücreti üzerinden uygulamaya girilen dersin AKTS kredisi başına göre hesaplanan öğrenci katkı payını/öğrenim ücretini ödemeye devam ederler ve öğrencilik hakkından yararlanamazlar.</w:t>
      </w:r>
    </w:p>
    <w:p>
      <w:pPr>
        <w:pStyle w:val="7"/>
        <w:numPr>
          <w:ilvl w:val="0"/>
          <w:numId w:val="3"/>
        </w:numPr>
        <w:tabs>
          <w:tab w:val="left" w:pos="470"/>
        </w:tabs>
        <w:spacing w:line="276" w:lineRule="auto"/>
        <w:ind w:right="140" w:firstLine="0"/>
        <w:jc w:val="both"/>
        <w:rPr>
          <w:sz w:val="24"/>
        </w:rPr>
      </w:pPr>
      <w:r>
        <w:rPr>
          <w:sz w:val="24"/>
        </w:rPr>
        <w:t>İki</w:t>
      </w:r>
      <w:r>
        <w:rPr>
          <w:spacing w:val="-15"/>
          <w:sz w:val="24"/>
        </w:rPr>
        <w:t xml:space="preserve"> </w:t>
      </w:r>
      <w:r>
        <w:rPr>
          <w:sz w:val="24"/>
        </w:rPr>
        <w:t>ek</w:t>
      </w:r>
      <w:r>
        <w:rPr>
          <w:spacing w:val="-15"/>
          <w:sz w:val="24"/>
        </w:rPr>
        <w:t xml:space="preserve"> </w:t>
      </w:r>
      <w:r>
        <w:rPr>
          <w:sz w:val="24"/>
        </w:rPr>
        <w:t>sınav</w:t>
      </w:r>
      <w:r>
        <w:rPr>
          <w:spacing w:val="-14"/>
          <w:sz w:val="24"/>
        </w:rPr>
        <w:t xml:space="preserve"> </w:t>
      </w:r>
      <w:r>
        <w:rPr>
          <w:sz w:val="24"/>
        </w:rPr>
        <w:t>ve</w:t>
      </w:r>
      <w:r>
        <w:rPr>
          <w:spacing w:val="-11"/>
          <w:sz w:val="24"/>
        </w:rPr>
        <w:t xml:space="preserve"> </w:t>
      </w:r>
      <w:r>
        <w:rPr>
          <w:sz w:val="24"/>
        </w:rPr>
        <w:t>uygulama</w:t>
      </w:r>
      <w:r>
        <w:rPr>
          <w:spacing w:val="-6"/>
          <w:sz w:val="24"/>
        </w:rPr>
        <w:t xml:space="preserve"> </w:t>
      </w:r>
      <w:r>
        <w:rPr>
          <w:sz w:val="24"/>
        </w:rPr>
        <w:t>süresi</w:t>
      </w:r>
      <w:r>
        <w:rPr>
          <w:spacing w:val="-11"/>
          <w:sz w:val="24"/>
        </w:rPr>
        <w:t xml:space="preserve"> </w:t>
      </w:r>
      <w:r>
        <w:rPr>
          <w:sz w:val="24"/>
        </w:rPr>
        <w:t>sonunda</w:t>
      </w:r>
      <w:r>
        <w:rPr>
          <w:spacing w:val="-5"/>
          <w:sz w:val="24"/>
        </w:rPr>
        <w:t xml:space="preserve"> </w:t>
      </w:r>
      <w:r>
        <w:rPr>
          <w:sz w:val="24"/>
        </w:rPr>
        <w:t>başarısız</w:t>
      </w:r>
      <w:r>
        <w:rPr>
          <w:spacing w:val="-11"/>
          <w:sz w:val="24"/>
        </w:rPr>
        <w:t xml:space="preserve"> </w:t>
      </w:r>
      <w:r>
        <w:rPr>
          <w:sz w:val="24"/>
        </w:rPr>
        <w:t>ders</w:t>
      </w:r>
      <w:r>
        <w:rPr>
          <w:spacing w:val="-11"/>
          <w:sz w:val="24"/>
        </w:rPr>
        <w:t xml:space="preserve"> </w:t>
      </w:r>
      <w:r>
        <w:rPr>
          <w:sz w:val="24"/>
        </w:rPr>
        <w:t>sayısı</w:t>
      </w:r>
      <w:r>
        <w:rPr>
          <w:spacing w:val="-15"/>
          <w:sz w:val="24"/>
        </w:rPr>
        <w:t xml:space="preserve"> </w:t>
      </w:r>
      <w:r>
        <w:rPr>
          <w:sz w:val="24"/>
        </w:rPr>
        <w:t>6</w:t>
      </w:r>
      <w:r>
        <w:rPr>
          <w:spacing w:val="-5"/>
          <w:sz w:val="24"/>
        </w:rPr>
        <w:t xml:space="preserve"> </w:t>
      </w:r>
      <w:r>
        <w:rPr>
          <w:sz w:val="24"/>
        </w:rPr>
        <w:t>ve</w:t>
      </w:r>
      <w:r>
        <w:rPr>
          <w:spacing w:val="-11"/>
          <w:sz w:val="24"/>
        </w:rPr>
        <w:t xml:space="preserve"> </w:t>
      </w:r>
      <w:r>
        <w:rPr>
          <w:sz w:val="24"/>
        </w:rPr>
        <w:t>6’dan</w:t>
      </w:r>
      <w:r>
        <w:rPr>
          <w:spacing w:val="-9"/>
          <w:sz w:val="24"/>
        </w:rPr>
        <w:t xml:space="preserve"> </w:t>
      </w:r>
      <w:r>
        <w:rPr>
          <w:sz w:val="24"/>
        </w:rPr>
        <w:t>fazla</w:t>
      </w:r>
      <w:r>
        <w:rPr>
          <w:spacing w:val="-10"/>
          <w:sz w:val="24"/>
        </w:rPr>
        <w:t xml:space="preserve"> </w:t>
      </w:r>
      <w:r>
        <w:rPr>
          <w:sz w:val="24"/>
        </w:rPr>
        <w:t>olan</w:t>
      </w:r>
      <w:r>
        <w:rPr>
          <w:spacing w:val="-14"/>
          <w:sz w:val="24"/>
        </w:rPr>
        <w:t xml:space="preserve"> </w:t>
      </w:r>
      <w:r>
        <w:rPr>
          <w:sz w:val="24"/>
        </w:rPr>
        <w:t>öğrencilerin kayıtları silinir.</w:t>
      </w:r>
    </w:p>
    <w:p>
      <w:pPr>
        <w:pStyle w:val="7"/>
        <w:numPr>
          <w:ilvl w:val="0"/>
          <w:numId w:val="3"/>
        </w:numPr>
        <w:tabs>
          <w:tab w:val="left" w:pos="514"/>
        </w:tabs>
        <w:ind w:left="514" w:hanging="378"/>
        <w:jc w:val="both"/>
        <w:rPr>
          <w:sz w:val="24"/>
        </w:rPr>
      </w:pPr>
      <w:r>
        <w:rPr>
          <w:sz w:val="24"/>
        </w:rPr>
        <w:t>Ek</w:t>
      </w:r>
      <w:r>
        <w:rPr>
          <w:spacing w:val="27"/>
          <w:sz w:val="24"/>
        </w:rPr>
        <w:t xml:space="preserve"> </w:t>
      </w:r>
      <w:r>
        <w:rPr>
          <w:sz w:val="24"/>
        </w:rPr>
        <w:t>sınav</w:t>
      </w:r>
      <w:r>
        <w:rPr>
          <w:spacing w:val="30"/>
          <w:sz w:val="24"/>
        </w:rPr>
        <w:t xml:space="preserve"> </w:t>
      </w:r>
      <w:r>
        <w:rPr>
          <w:sz w:val="24"/>
        </w:rPr>
        <w:t>ve</w:t>
      </w:r>
      <w:r>
        <w:rPr>
          <w:spacing w:val="34"/>
          <w:sz w:val="24"/>
        </w:rPr>
        <w:t xml:space="preserve"> </w:t>
      </w:r>
      <w:r>
        <w:rPr>
          <w:sz w:val="24"/>
        </w:rPr>
        <w:t>uygulama</w:t>
      </w:r>
      <w:r>
        <w:rPr>
          <w:spacing w:val="33"/>
          <w:sz w:val="24"/>
        </w:rPr>
        <w:t xml:space="preserve"> </w:t>
      </w:r>
      <w:r>
        <w:rPr>
          <w:sz w:val="24"/>
        </w:rPr>
        <w:t>süresi</w:t>
      </w:r>
      <w:r>
        <w:rPr>
          <w:spacing w:val="33"/>
          <w:sz w:val="24"/>
        </w:rPr>
        <w:t xml:space="preserve"> </w:t>
      </w:r>
      <w:r>
        <w:rPr>
          <w:sz w:val="24"/>
        </w:rPr>
        <w:t>hakkından</w:t>
      </w:r>
      <w:r>
        <w:rPr>
          <w:spacing w:val="34"/>
          <w:sz w:val="24"/>
        </w:rPr>
        <w:t xml:space="preserve"> </w:t>
      </w:r>
      <w:r>
        <w:rPr>
          <w:sz w:val="24"/>
        </w:rPr>
        <w:t>yararlanmak</w:t>
      </w:r>
      <w:r>
        <w:rPr>
          <w:spacing w:val="39"/>
          <w:sz w:val="24"/>
        </w:rPr>
        <w:t xml:space="preserve"> </w:t>
      </w:r>
      <w:r>
        <w:rPr>
          <w:sz w:val="24"/>
        </w:rPr>
        <w:t>için</w:t>
      </w:r>
      <w:r>
        <w:rPr>
          <w:spacing w:val="34"/>
          <w:sz w:val="24"/>
        </w:rPr>
        <w:t xml:space="preserve"> </w:t>
      </w:r>
      <w:r>
        <w:rPr>
          <w:sz w:val="24"/>
        </w:rPr>
        <w:t>başvuru</w:t>
      </w:r>
      <w:r>
        <w:rPr>
          <w:spacing w:val="34"/>
          <w:sz w:val="24"/>
        </w:rPr>
        <w:t xml:space="preserve"> </w:t>
      </w:r>
      <w:r>
        <w:rPr>
          <w:sz w:val="24"/>
        </w:rPr>
        <w:t>yapan</w:t>
      </w:r>
      <w:r>
        <w:rPr>
          <w:spacing w:val="30"/>
          <w:sz w:val="24"/>
        </w:rPr>
        <w:t xml:space="preserve"> </w:t>
      </w:r>
      <w:r>
        <w:rPr>
          <w:sz w:val="24"/>
        </w:rPr>
        <w:t>ancak</w:t>
      </w:r>
      <w:r>
        <w:rPr>
          <w:spacing w:val="40"/>
          <w:sz w:val="24"/>
        </w:rPr>
        <w:t xml:space="preserve"> </w:t>
      </w:r>
      <w:r>
        <w:rPr>
          <w:spacing w:val="-2"/>
          <w:sz w:val="24"/>
        </w:rPr>
        <w:t>belirlenen</w:t>
      </w:r>
    </w:p>
    <w:p>
      <w:pPr>
        <w:jc w:val="both"/>
        <w:rPr>
          <w:sz w:val="24"/>
        </w:rPr>
        <w:sectPr>
          <w:pgSz w:w="11920" w:h="16850"/>
          <w:pgMar w:top="760" w:right="1000" w:bottom="280" w:left="1280" w:header="708" w:footer="708" w:gutter="0"/>
          <w:cols w:space="708" w:num="1"/>
        </w:sectPr>
      </w:pPr>
    </w:p>
    <w:p>
      <w:pPr>
        <w:pStyle w:val="5"/>
        <w:spacing w:before="74" w:line="242" w:lineRule="auto"/>
        <w:ind w:right="144"/>
      </w:pPr>
      <w:r>
        <w:t>sürede</w:t>
      </w:r>
      <w:r>
        <w:rPr>
          <w:spacing w:val="-2"/>
        </w:rPr>
        <w:t xml:space="preserve"> </w:t>
      </w:r>
      <w:r>
        <w:t>sınavlara</w:t>
      </w:r>
      <w:r>
        <w:rPr>
          <w:spacing w:val="-3"/>
        </w:rPr>
        <w:t xml:space="preserve"> </w:t>
      </w:r>
      <w:r>
        <w:t>girmeyen</w:t>
      </w:r>
      <w:r>
        <w:rPr>
          <w:spacing w:val="-1"/>
        </w:rPr>
        <w:t xml:space="preserve"> </w:t>
      </w:r>
      <w:r>
        <w:t>ve</w:t>
      </w:r>
      <w:r>
        <w:rPr>
          <w:spacing w:val="-3"/>
        </w:rPr>
        <w:t xml:space="preserve"> </w:t>
      </w:r>
      <w:r>
        <w:t>uygulama</w:t>
      </w:r>
      <w:r>
        <w:rPr>
          <w:spacing w:val="-3"/>
        </w:rPr>
        <w:t xml:space="preserve"> </w:t>
      </w:r>
      <w:r>
        <w:t>süresinden yararlanmayan</w:t>
      </w:r>
      <w:r>
        <w:rPr>
          <w:spacing w:val="-2"/>
        </w:rPr>
        <w:t xml:space="preserve"> </w:t>
      </w:r>
      <w:r>
        <w:t>öğrenciler</w:t>
      </w:r>
      <w:r>
        <w:rPr>
          <w:spacing w:val="-1"/>
        </w:rPr>
        <w:t xml:space="preserve"> </w:t>
      </w:r>
      <w:r>
        <w:t>haklarını</w:t>
      </w:r>
      <w:r>
        <w:rPr>
          <w:spacing w:val="-6"/>
        </w:rPr>
        <w:t xml:space="preserve"> </w:t>
      </w:r>
      <w:r>
        <w:t xml:space="preserve">kullanmış </w:t>
      </w:r>
      <w:r>
        <w:rPr>
          <w:spacing w:val="-2"/>
        </w:rPr>
        <w:t>sayılırlar.</w:t>
      </w:r>
    </w:p>
    <w:p>
      <w:pPr>
        <w:pStyle w:val="7"/>
        <w:numPr>
          <w:ilvl w:val="0"/>
          <w:numId w:val="3"/>
        </w:numPr>
        <w:tabs>
          <w:tab w:val="left" w:pos="495"/>
        </w:tabs>
        <w:spacing w:line="266" w:lineRule="auto"/>
        <w:ind w:right="277" w:firstLine="0"/>
        <w:jc w:val="both"/>
        <w:rPr>
          <w:sz w:val="24"/>
        </w:rPr>
      </w:pPr>
      <w:r>
        <w:rPr>
          <w:sz w:val="24"/>
        </w:rPr>
        <w:t>Birinci ek sınav sonucuna göre sınavına girdikleri dersi başaran öğrenciler, not yükseltmek amacıyla aynı dersin ikinci ek sınavına giremezler.</w:t>
      </w:r>
    </w:p>
    <w:p>
      <w:pPr>
        <w:pStyle w:val="7"/>
        <w:numPr>
          <w:ilvl w:val="0"/>
          <w:numId w:val="3"/>
        </w:numPr>
        <w:tabs>
          <w:tab w:val="left" w:pos="465"/>
        </w:tabs>
        <w:spacing w:before="39" w:line="276" w:lineRule="auto"/>
        <w:ind w:right="145" w:firstLine="0"/>
        <w:jc w:val="both"/>
        <w:rPr>
          <w:sz w:val="24"/>
        </w:rPr>
      </w:pPr>
      <w:r>
        <w:rPr>
          <w:sz w:val="24"/>
        </w:rPr>
        <w:t>Kayıtlı</w:t>
      </w:r>
      <w:r>
        <w:rPr>
          <w:spacing w:val="-15"/>
          <w:sz w:val="24"/>
        </w:rPr>
        <w:t xml:space="preserve"> </w:t>
      </w:r>
      <w:r>
        <w:rPr>
          <w:sz w:val="24"/>
        </w:rPr>
        <w:t>olduğu</w:t>
      </w:r>
      <w:r>
        <w:rPr>
          <w:spacing w:val="-15"/>
          <w:sz w:val="24"/>
        </w:rPr>
        <w:t xml:space="preserve"> </w:t>
      </w:r>
      <w:r>
        <w:rPr>
          <w:sz w:val="24"/>
        </w:rPr>
        <w:t>diploma</w:t>
      </w:r>
      <w:r>
        <w:rPr>
          <w:spacing w:val="-15"/>
          <w:sz w:val="24"/>
        </w:rPr>
        <w:t xml:space="preserve"> </w:t>
      </w:r>
      <w:r>
        <w:rPr>
          <w:sz w:val="24"/>
        </w:rPr>
        <w:t>programında</w:t>
      </w:r>
      <w:r>
        <w:rPr>
          <w:spacing w:val="-15"/>
          <w:sz w:val="24"/>
        </w:rPr>
        <w:t xml:space="preserve"> </w:t>
      </w:r>
      <w:r>
        <w:rPr>
          <w:sz w:val="24"/>
        </w:rPr>
        <w:t>azami</w:t>
      </w:r>
      <w:r>
        <w:rPr>
          <w:spacing w:val="-15"/>
          <w:sz w:val="24"/>
        </w:rPr>
        <w:t xml:space="preserve"> </w:t>
      </w:r>
      <w:r>
        <w:rPr>
          <w:sz w:val="24"/>
        </w:rPr>
        <w:t>süreler</w:t>
      </w:r>
      <w:r>
        <w:rPr>
          <w:spacing w:val="-15"/>
          <w:sz w:val="24"/>
        </w:rPr>
        <w:t xml:space="preserve"> </w:t>
      </w:r>
      <w:r>
        <w:rPr>
          <w:sz w:val="24"/>
        </w:rPr>
        <w:t>sonunda</w:t>
      </w:r>
      <w:r>
        <w:rPr>
          <w:spacing w:val="-15"/>
          <w:sz w:val="24"/>
        </w:rPr>
        <w:t xml:space="preserve"> </w:t>
      </w:r>
      <w:r>
        <w:rPr>
          <w:sz w:val="24"/>
        </w:rPr>
        <w:t>son</w:t>
      </w:r>
      <w:r>
        <w:rPr>
          <w:spacing w:val="-15"/>
          <w:sz w:val="24"/>
        </w:rPr>
        <w:t xml:space="preserve"> </w:t>
      </w:r>
      <w:r>
        <w:rPr>
          <w:sz w:val="24"/>
        </w:rPr>
        <w:t>sınıfa</w:t>
      </w:r>
      <w:r>
        <w:rPr>
          <w:spacing w:val="-13"/>
          <w:sz w:val="24"/>
        </w:rPr>
        <w:t xml:space="preserve"> </w:t>
      </w:r>
      <w:r>
        <w:rPr>
          <w:sz w:val="24"/>
        </w:rPr>
        <w:t>geçememiş</w:t>
      </w:r>
      <w:r>
        <w:rPr>
          <w:spacing w:val="-15"/>
          <w:sz w:val="24"/>
        </w:rPr>
        <w:t xml:space="preserve"> </w:t>
      </w:r>
      <w:r>
        <w:rPr>
          <w:sz w:val="24"/>
        </w:rPr>
        <w:t>öğrencilerin, iki</w:t>
      </w:r>
      <w:r>
        <w:rPr>
          <w:spacing w:val="-12"/>
          <w:sz w:val="24"/>
        </w:rPr>
        <w:t xml:space="preserve"> </w:t>
      </w:r>
      <w:r>
        <w:rPr>
          <w:sz w:val="24"/>
        </w:rPr>
        <w:t>ek</w:t>
      </w:r>
      <w:r>
        <w:rPr>
          <w:spacing w:val="-8"/>
          <w:sz w:val="24"/>
        </w:rPr>
        <w:t xml:space="preserve"> </w:t>
      </w:r>
      <w:r>
        <w:rPr>
          <w:sz w:val="24"/>
        </w:rPr>
        <w:t>sınav</w:t>
      </w:r>
      <w:r>
        <w:rPr>
          <w:spacing w:val="-8"/>
          <w:sz w:val="24"/>
        </w:rPr>
        <w:t xml:space="preserve"> </w:t>
      </w:r>
      <w:r>
        <w:rPr>
          <w:sz w:val="24"/>
        </w:rPr>
        <w:t>hakkından</w:t>
      </w:r>
      <w:r>
        <w:rPr>
          <w:spacing w:val="-8"/>
          <w:sz w:val="24"/>
        </w:rPr>
        <w:t xml:space="preserve"> </w:t>
      </w:r>
      <w:r>
        <w:rPr>
          <w:sz w:val="24"/>
        </w:rPr>
        <w:t>faydalanmaksızın</w:t>
      </w:r>
      <w:r>
        <w:rPr>
          <w:spacing w:val="-3"/>
          <w:sz w:val="24"/>
        </w:rPr>
        <w:t xml:space="preserve"> </w:t>
      </w:r>
      <w:r>
        <w:rPr>
          <w:sz w:val="24"/>
        </w:rPr>
        <w:t>azami</w:t>
      </w:r>
      <w:r>
        <w:rPr>
          <w:spacing w:val="-12"/>
          <w:sz w:val="24"/>
        </w:rPr>
        <w:t xml:space="preserve"> </w:t>
      </w:r>
      <w:r>
        <w:rPr>
          <w:sz w:val="24"/>
        </w:rPr>
        <w:t>süresinin</w:t>
      </w:r>
      <w:r>
        <w:rPr>
          <w:spacing w:val="-3"/>
          <w:sz w:val="24"/>
        </w:rPr>
        <w:t xml:space="preserve"> </w:t>
      </w:r>
      <w:r>
        <w:rPr>
          <w:sz w:val="24"/>
        </w:rPr>
        <w:t>bittiği</w:t>
      </w:r>
      <w:r>
        <w:rPr>
          <w:spacing w:val="-10"/>
          <w:sz w:val="24"/>
        </w:rPr>
        <w:t xml:space="preserve"> </w:t>
      </w:r>
      <w:r>
        <w:rPr>
          <w:sz w:val="24"/>
        </w:rPr>
        <w:t>ilgili</w:t>
      </w:r>
      <w:r>
        <w:rPr>
          <w:spacing w:val="-11"/>
          <w:sz w:val="24"/>
        </w:rPr>
        <w:t xml:space="preserve"> </w:t>
      </w:r>
      <w:r>
        <w:rPr>
          <w:sz w:val="24"/>
        </w:rPr>
        <w:t>yarıyıl/yılın,</w:t>
      </w:r>
      <w:r>
        <w:rPr>
          <w:spacing w:val="-1"/>
          <w:sz w:val="24"/>
        </w:rPr>
        <w:t xml:space="preserve"> </w:t>
      </w:r>
      <w:r>
        <w:rPr>
          <w:sz w:val="24"/>
        </w:rPr>
        <w:t>yarıyıl/yıl</w:t>
      </w:r>
      <w:r>
        <w:rPr>
          <w:spacing w:val="-11"/>
          <w:sz w:val="24"/>
        </w:rPr>
        <w:t xml:space="preserve"> </w:t>
      </w:r>
      <w:r>
        <w:rPr>
          <w:sz w:val="24"/>
        </w:rPr>
        <w:t>sonu sınavlarından sonra ilgili Birim Yönetim Kurulu kararı ile kayıtları</w:t>
      </w:r>
      <w:r>
        <w:rPr>
          <w:spacing w:val="-14"/>
          <w:sz w:val="24"/>
        </w:rPr>
        <w:t xml:space="preserve"> </w:t>
      </w:r>
      <w:r>
        <w:rPr>
          <w:sz w:val="24"/>
        </w:rPr>
        <w:t>silinir.</w:t>
      </w:r>
    </w:p>
    <w:p>
      <w:pPr>
        <w:pStyle w:val="7"/>
        <w:numPr>
          <w:ilvl w:val="0"/>
          <w:numId w:val="3"/>
        </w:numPr>
        <w:tabs>
          <w:tab w:val="left" w:pos="475"/>
        </w:tabs>
        <w:spacing w:before="37" w:line="276" w:lineRule="auto"/>
        <w:ind w:right="143" w:firstLine="0"/>
        <w:jc w:val="both"/>
        <w:rPr>
          <w:sz w:val="24"/>
        </w:rPr>
      </w:pPr>
      <w:r>
        <w:rPr>
          <w:sz w:val="24"/>
        </w:rPr>
        <w:t>Azami</w:t>
      </w:r>
      <w:r>
        <w:rPr>
          <w:spacing w:val="-10"/>
          <w:sz w:val="24"/>
        </w:rPr>
        <w:t xml:space="preserve"> </w:t>
      </w:r>
      <w:r>
        <w:rPr>
          <w:sz w:val="24"/>
        </w:rPr>
        <w:t>öğrenim</w:t>
      </w:r>
      <w:r>
        <w:rPr>
          <w:spacing w:val="-10"/>
          <w:sz w:val="24"/>
        </w:rPr>
        <w:t xml:space="preserve"> </w:t>
      </w:r>
      <w:r>
        <w:rPr>
          <w:sz w:val="24"/>
        </w:rPr>
        <w:t>süresini</w:t>
      </w:r>
      <w:r>
        <w:rPr>
          <w:spacing w:val="-10"/>
          <w:sz w:val="24"/>
        </w:rPr>
        <w:t xml:space="preserve"> </w:t>
      </w:r>
      <w:r>
        <w:rPr>
          <w:sz w:val="24"/>
        </w:rPr>
        <w:t>güz</w:t>
      </w:r>
      <w:r>
        <w:rPr>
          <w:spacing w:val="-3"/>
          <w:sz w:val="24"/>
        </w:rPr>
        <w:t xml:space="preserve"> </w:t>
      </w:r>
      <w:r>
        <w:rPr>
          <w:sz w:val="24"/>
        </w:rPr>
        <w:t>yarıyılı</w:t>
      </w:r>
      <w:r>
        <w:rPr>
          <w:spacing w:val="-10"/>
          <w:sz w:val="24"/>
        </w:rPr>
        <w:t xml:space="preserve"> </w:t>
      </w:r>
      <w:r>
        <w:rPr>
          <w:sz w:val="24"/>
        </w:rPr>
        <w:t>sonunda</w:t>
      </w:r>
      <w:r>
        <w:rPr>
          <w:spacing w:val="-7"/>
          <w:sz w:val="24"/>
        </w:rPr>
        <w:t xml:space="preserve"> </w:t>
      </w:r>
      <w:r>
        <w:rPr>
          <w:sz w:val="24"/>
        </w:rPr>
        <w:t>tamamlayan</w:t>
      </w:r>
      <w:r>
        <w:rPr>
          <w:spacing w:val="-5"/>
          <w:sz w:val="24"/>
        </w:rPr>
        <w:t xml:space="preserve"> </w:t>
      </w:r>
      <w:r>
        <w:rPr>
          <w:sz w:val="24"/>
        </w:rPr>
        <w:t>son</w:t>
      </w:r>
      <w:r>
        <w:rPr>
          <w:spacing w:val="-6"/>
          <w:sz w:val="24"/>
        </w:rPr>
        <w:t xml:space="preserve"> </w:t>
      </w:r>
      <w:r>
        <w:rPr>
          <w:sz w:val="24"/>
        </w:rPr>
        <w:t>sınıf</w:t>
      </w:r>
      <w:r>
        <w:rPr>
          <w:spacing w:val="-7"/>
          <w:sz w:val="24"/>
        </w:rPr>
        <w:t xml:space="preserve"> </w:t>
      </w:r>
      <w:r>
        <w:rPr>
          <w:sz w:val="24"/>
        </w:rPr>
        <w:t>öğrencileri</w:t>
      </w:r>
      <w:r>
        <w:rPr>
          <w:spacing w:val="-5"/>
          <w:sz w:val="24"/>
        </w:rPr>
        <w:t xml:space="preserve"> </w:t>
      </w:r>
      <w:r>
        <w:rPr>
          <w:sz w:val="24"/>
        </w:rPr>
        <w:t>için</w:t>
      </w:r>
      <w:r>
        <w:rPr>
          <w:spacing w:val="-6"/>
          <w:sz w:val="24"/>
        </w:rPr>
        <w:t xml:space="preserve"> </w:t>
      </w:r>
      <w:r>
        <w:rPr>
          <w:sz w:val="24"/>
        </w:rPr>
        <w:t>ek</w:t>
      </w:r>
      <w:r>
        <w:rPr>
          <w:spacing w:val="-6"/>
          <w:sz w:val="24"/>
        </w:rPr>
        <w:t xml:space="preserve"> </w:t>
      </w:r>
      <w:r>
        <w:rPr>
          <w:sz w:val="24"/>
        </w:rPr>
        <w:t>sınavlar güz yarıyılı</w:t>
      </w:r>
      <w:r>
        <w:rPr>
          <w:spacing w:val="-8"/>
          <w:sz w:val="24"/>
        </w:rPr>
        <w:t xml:space="preserve"> </w:t>
      </w:r>
      <w:r>
        <w:rPr>
          <w:sz w:val="24"/>
        </w:rPr>
        <w:t>sonunda, bahar yarıyılı</w:t>
      </w:r>
      <w:r>
        <w:rPr>
          <w:spacing w:val="-8"/>
          <w:sz w:val="24"/>
        </w:rPr>
        <w:t xml:space="preserve"> </w:t>
      </w:r>
      <w:r>
        <w:rPr>
          <w:sz w:val="24"/>
        </w:rPr>
        <w:t>sonunda</w:t>
      </w:r>
      <w:r>
        <w:rPr>
          <w:spacing w:val="-4"/>
          <w:sz w:val="24"/>
        </w:rPr>
        <w:t xml:space="preserve"> </w:t>
      </w:r>
      <w:r>
        <w:rPr>
          <w:sz w:val="24"/>
        </w:rPr>
        <w:t>tamamlayan</w:t>
      </w:r>
      <w:r>
        <w:rPr>
          <w:spacing w:val="-3"/>
          <w:sz w:val="24"/>
        </w:rPr>
        <w:t xml:space="preserve"> </w:t>
      </w:r>
      <w:r>
        <w:rPr>
          <w:sz w:val="24"/>
        </w:rPr>
        <w:t>son</w:t>
      </w:r>
      <w:r>
        <w:rPr>
          <w:spacing w:val="-8"/>
          <w:sz w:val="24"/>
        </w:rPr>
        <w:t xml:space="preserve"> </w:t>
      </w:r>
      <w:r>
        <w:rPr>
          <w:sz w:val="24"/>
        </w:rPr>
        <w:t>sınıf</w:t>
      </w:r>
      <w:r>
        <w:rPr>
          <w:spacing w:val="-5"/>
          <w:sz w:val="24"/>
        </w:rPr>
        <w:t xml:space="preserve"> </w:t>
      </w:r>
      <w:r>
        <w:rPr>
          <w:sz w:val="24"/>
        </w:rPr>
        <w:t>öğrencileri</w:t>
      </w:r>
      <w:r>
        <w:rPr>
          <w:spacing w:val="-7"/>
          <w:sz w:val="24"/>
        </w:rPr>
        <w:t xml:space="preserve"> </w:t>
      </w:r>
      <w:r>
        <w:rPr>
          <w:sz w:val="24"/>
        </w:rPr>
        <w:t>için</w:t>
      </w:r>
      <w:r>
        <w:rPr>
          <w:spacing w:val="-8"/>
          <w:sz w:val="24"/>
        </w:rPr>
        <w:t xml:space="preserve"> </w:t>
      </w:r>
      <w:r>
        <w:rPr>
          <w:sz w:val="24"/>
        </w:rPr>
        <w:t>ek</w:t>
      </w:r>
      <w:r>
        <w:rPr>
          <w:spacing w:val="-3"/>
          <w:sz w:val="24"/>
        </w:rPr>
        <w:t xml:space="preserve"> </w:t>
      </w:r>
      <w:r>
        <w:rPr>
          <w:sz w:val="24"/>
        </w:rPr>
        <w:t>sınavlar yaz öğretimi</w:t>
      </w:r>
      <w:r>
        <w:rPr>
          <w:spacing w:val="-2"/>
          <w:sz w:val="24"/>
        </w:rPr>
        <w:t xml:space="preserve"> </w:t>
      </w:r>
      <w:r>
        <w:rPr>
          <w:sz w:val="24"/>
        </w:rPr>
        <w:t>sonunda</w:t>
      </w:r>
      <w:r>
        <w:rPr>
          <w:spacing w:val="-5"/>
          <w:sz w:val="24"/>
        </w:rPr>
        <w:t xml:space="preserve"> </w:t>
      </w:r>
      <w:r>
        <w:rPr>
          <w:sz w:val="24"/>
        </w:rPr>
        <w:t>akademik</w:t>
      </w:r>
      <w:r>
        <w:rPr>
          <w:spacing w:val="-4"/>
          <w:sz w:val="24"/>
        </w:rPr>
        <w:t xml:space="preserve"> </w:t>
      </w:r>
      <w:r>
        <w:rPr>
          <w:sz w:val="24"/>
        </w:rPr>
        <w:t>takvimde</w:t>
      </w:r>
      <w:r>
        <w:rPr>
          <w:spacing w:val="-5"/>
          <w:sz w:val="24"/>
        </w:rPr>
        <w:t xml:space="preserve"> </w:t>
      </w:r>
      <w:r>
        <w:rPr>
          <w:sz w:val="24"/>
        </w:rPr>
        <w:t>belirtilen</w:t>
      </w:r>
      <w:r>
        <w:rPr>
          <w:spacing w:val="-8"/>
          <w:sz w:val="24"/>
        </w:rPr>
        <w:t xml:space="preserve"> </w:t>
      </w:r>
      <w:r>
        <w:rPr>
          <w:sz w:val="24"/>
        </w:rPr>
        <w:t>tarihlerde yapılır.</w:t>
      </w:r>
      <w:r>
        <w:rPr>
          <w:spacing w:val="-2"/>
          <w:sz w:val="24"/>
        </w:rPr>
        <w:t xml:space="preserve"> </w:t>
      </w:r>
      <w:r>
        <w:rPr>
          <w:sz w:val="24"/>
        </w:rPr>
        <w:t>Yaz öğretiminden</w:t>
      </w:r>
      <w:r>
        <w:rPr>
          <w:spacing w:val="-3"/>
          <w:sz w:val="24"/>
        </w:rPr>
        <w:t xml:space="preserve"> </w:t>
      </w:r>
      <w:r>
        <w:rPr>
          <w:sz w:val="24"/>
        </w:rPr>
        <w:t>yararlanacak öğrenciler</w:t>
      </w:r>
      <w:r>
        <w:rPr>
          <w:spacing w:val="-8"/>
          <w:sz w:val="24"/>
        </w:rPr>
        <w:t xml:space="preserve"> </w:t>
      </w:r>
      <w:r>
        <w:rPr>
          <w:sz w:val="24"/>
        </w:rPr>
        <w:t>“Akdeniz</w:t>
      </w:r>
      <w:r>
        <w:rPr>
          <w:spacing w:val="-12"/>
          <w:sz w:val="24"/>
        </w:rPr>
        <w:t xml:space="preserve"> </w:t>
      </w:r>
      <w:r>
        <w:rPr>
          <w:sz w:val="24"/>
        </w:rPr>
        <w:t>Üniversitesi</w:t>
      </w:r>
      <w:r>
        <w:rPr>
          <w:spacing w:val="-15"/>
          <w:sz w:val="24"/>
        </w:rPr>
        <w:t xml:space="preserve"> </w:t>
      </w:r>
      <w:r>
        <w:rPr>
          <w:sz w:val="24"/>
        </w:rPr>
        <w:t>Yaz</w:t>
      </w:r>
      <w:r>
        <w:rPr>
          <w:spacing w:val="-12"/>
          <w:sz w:val="24"/>
        </w:rPr>
        <w:t xml:space="preserve"> </w:t>
      </w:r>
      <w:r>
        <w:rPr>
          <w:sz w:val="24"/>
        </w:rPr>
        <w:t>Okulu</w:t>
      </w:r>
      <w:r>
        <w:rPr>
          <w:spacing w:val="-12"/>
          <w:sz w:val="24"/>
        </w:rPr>
        <w:t xml:space="preserve"> </w:t>
      </w:r>
      <w:r>
        <w:rPr>
          <w:sz w:val="24"/>
        </w:rPr>
        <w:t>Yönergesi”</w:t>
      </w:r>
      <w:r>
        <w:rPr>
          <w:spacing w:val="-7"/>
          <w:sz w:val="24"/>
        </w:rPr>
        <w:t xml:space="preserve"> </w:t>
      </w:r>
      <w:r>
        <w:rPr>
          <w:sz w:val="24"/>
        </w:rPr>
        <w:t>hükümleri</w:t>
      </w:r>
      <w:r>
        <w:rPr>
          <w:spacing w:val="-15"/>
          <w:sz w:val="24"/>
        </w:rPr>
        <w:t xml:space="preserve"> </w:t>
      </w:r>
      <w:r>
        <w:rPr>
          <w:sz w:val="24"/>
        </w:rPr>
        <w:t>doğrultusunda</w:t>
      </w:r>
      <w:r>
        <w:rPr>
          <w:spacing w:val="-5"/>
          <w:sz w:val="24"/>
        </w:rPr>
        <w:t xml:space="preserve"> </w:t>
      </w:r>
      <w:r>
        <w:rPr>
          <w:sz w:val="24"/>
        </w:rPr>
        <w:t>ders</w:t>
      </w:r>
      <w:r>
        <w:rPr>
          <w:spacing w:val="-13"/>
          <w:sz w:val="24"/>
        </w:rPr>
        <w:t xml:space="preserve"> </w:t>
      </w:r>
      <w:r>
        <w:rPr>
          <w:spacing w:val="-2"/>
          <w:sz w:val="24"/>
        </w:rPr>
        <w:t>alabilirler.</w:t>
      </w:r>
    </w:p>
    <w:p>
      <w:pPr>
        <w:pStyle w:val="7"/>
        <w:numPr>
          <w:ilvl w:val="0"/>
          <w:numId w:val="3"/>
        </w:numPr>
        <w:tabs>
          <w:tab w:val="left" w:pos="475"/>
        </w:tabs>
        <w:spacing w:before="3" w:line="268" w:lineRule="auto"/>
        <w:ind w:right="143" w:firstLine="0"/>
        <w:jc w:val="both"/>
        <w:rPr>
          <w:sz w:val="24"/>
        </w:rPr>
      </w:pPr>
      <w:r>
        <w:rPr>
          <w:sz w:val="24"/>
        </w:rPr>
        <w:t>Ek</w:t>
      </w:r>
      <w:r>
        <w:rPr>
          <w:spacing w:val="-9"/>
          <w:sz w:val="24"/>
        </w:rPr>
        <w:t xml:space="preserve"> </w:t>
      </w:r>
      <w:r>
        <w:rPr>
          <w:sz w:val="24"/>
        </w:rPr>
        <w:t>Süre</w:t>
      </w:r>
      <w:r>
        <w:rPr>
          <w:spacing w:val="-5"/>
          <w:sz w:val="24"/>
        </w:rPr>
        <w:t xml:space="preserve"> </w:t>
      </w:r>
      <w:r>
        <w:rPr>
          <w:sz w:val="24"/>
        </w:rPr>
        <w:t>hakkı</w:t>
      </w:r>
      <w:r>
        <w:rPr>
          <w:spacing w:val="-13"/>
          <w:sz w:val="24"/>
        </w:rPr>
        <w:t xml:space="preserve"> </w:t>
      </w:r>
      <w:r>
        <w:rPr>
          <w:sz w:val="24"/>
        </w:rPr>
        <w:t>elde eden</w:t>
      </w:r>
      <w:r>
        <w:rPr>
          <w:spacing w:val="-9"/>
          <w:sz w:val="24"/>
        </w:rPr>
        <w:t xml:space="preserve"> </w:t>
      </w:r>
      <w:r>
        <w:rPr>
          <w:sz w:val="24"/>
        </w:rPr>
        <w:t>öğrenciler ilgili</w:t>
      </w:r>
      <w:r>
        <w:rPr>
          <w:spacing w:val="-4"/>
          <w:sz w:val="24"/>
        </w:rPr>
        <w:t xml:space="preserve"> </w:t>
      </w:r>
      <w:r>
        <w:rPr>
          <w:sz w:val="24"/>
        </w:rPr>
        <w:t>yarıyılın</w:t>
      </w:r>
      <w:r>
        <w:rPr>
          <w:spacing w:val="-4"/>
          <w:sz w:val="24"/>
        </w:rPr>
        <w:t xml:space="preserve"> </w:t>
      </w:r>
      <w:r>
        <w:rPr>
          <w:sz w:val="24"/>
        </w:rPr>
        <w:t>katkı</w:t>
      </w:r>
      <w:r>
        <w:rPr>
          <w:spacing w:val="-13"/>
          <w:sz w:val="24"/>
        </w:rPr>
        <w:t xml:space="preserve"> </w:t>
      </w:r>
      <w:r>
        <w:rPr>
          <w:sz w:val="24"/>
        </w:rPr>
        <w:t>payı/öğrenim</w:t>
      </w:r>
      <w:r>
        <w:rPr>
          <w:spacing w:val="-8"/>
          <w:sz w:val="24"/>
        </w:rPr>
        <w:t xml:space="preserve"> </w:t>
      </w:r>
      <w:r>
        <w:rPr>
          <w:sz w:val="24"/>
        </w:rPr>
        <w:t>ücretini</w:t>
      </w:r>
      <w:r>
        <w:rPr>
          <w:spacing w:val="-8"/>
          <w:sz w:val="24"/>
        </w:rPr>
        <w:t xml:space="preserve"> </w:t>
      </w:r>
      <w:r>
        <w:rPr>
          <w:sz w:val="24"/>
        </w:rPr>
        <w:t>ödemeye</w:t>
      </w:r>
      <w:r>
        <w:rPr>
          <w:spacing w:val="-5"/>
          <w:sz w:val="24"/>
        </w:rPr>
        <w:t xml:space="preserve"> </w:t>
      </w:r>
      <w:r>
        <w:rPr>
          <w:sz w:val="24"/>
        </w:rPr>
        <w:t>devam eder. Ek</w:t>
      </w:r>
      <w:r>
        <w:rPr>
          <w:spacing w:val="-2"/>
          <w:sz w:val="24"/>
        </w:rPr>
        <w:t xml:space="preserve"> </w:t>
      </w:r>
      <w:r>
        <w:rPr>
          <w:sz w:val="24"/>
        </w:rPr>
        <w:t>süreler sonunda başarısız ders sayısını bir derse düşüremeyen</w:t>
      </w:r>
      <w:r>
        <w:rPr>
          <w:spacing w:val="-2"/>
          <w:sz w:val="24"/>
        </w:rPr>
        <w:t xml:space="preserve"> </w:t>
      </w:r>
      <w:r>
        <w:rPr>
          <w:sz w:val="24"/>
        </w:rPr>
        <w:t>öğrencilerin</w:t>
      </w:r>
      <w:r>
        <w:rPr>
          <w:spacing w:val="-2"/>
          <w:sz w:val="24"/>
        </w:rPr>
        <w:t xml:space="preserve"> </w:t>
      </w:r>
      <w:r>
        <w:rPr>
          <w:sz w:val="24"/>
        </w:rPr>
        <w:t>üniversite ile ilişikleri kesilir.</w:t>
      </w:r>
    </w:p>
    <w:p>
      <w:pPr>
        <w:pStyle w:val="7"/>
        <w:numPr>
          <w:ilvl w:val="0"/>
          <w:numId w:val="3"/>
        </w:numPr>
        <w:tabs>
          <w:tab w:val="left" w:pos="596"/>
        </w:tabs>
        <w:spacing w:line="276" w:lineRule="auto"/>
        <w:ind w:right="411" w:firstLine="0"/>
        <w:jc w:val="both"/>
        <w:rPr>
          <w:sz w:val="24"/>
        </w:rPr>
      </w:pPr>
      <w:r>
        <w:rPr>
          <w:sz w:val="24"/>
        </w:rPr>
        <w:t>İki</w:t>
      </w:r>
      <w:r>
        <w:rPr>
          <w:spacing w:val="-9"/>
          <w:sz w:val="24"/>
        </w:rPr>
        <w:t xml:space="preserve"> </w:t>
      </w:r>
      <w:r>
        <w:rPr>
          <w:sz w:val="24"/>
        </w:rPr>
        <w:t>ek</w:t>
      </w:r>
      <w:r>
        <w:rPr>
          <w:spacing w:val="-1"/>
          <w:sz w:val="24"/>
        </w:rPr>
        <w:t xml:space="preserve"> </w:t>
      </w:r>
      <w:r>
        <w:rPr>
          <w:sz w:val="24"/>
        </w:rPr>
        <w:t>sınav/uygulama</w:t>
      </w:r>
      <w:r>
        <w:rPr>
          <w:spacing w:val="-1"/>
          <w:sz w:val="24"/>
        </w:rPr>
        <w:t xml:space="preserve"> </w:t>
      </w:r>
      <w:r>
        <w:rPr>
          <w:sz w:val="24"/>
        </w:rPr>
        <w:t>süresi</w:t>
      </w:r>
      <w:r>
        <w:rPr>
          <w:spacing w:val="-2"/>
          <w:sz w:val="24"/>
        </w:rPr>
        <w:t xml:space="preserve"> </w:t>
      </w:r>
      <w:r>
        <w:rPr>
          <w:sz w:val="24"/>
        </w:rPr>
        <w:t>hakkını</w:t>
      </w:r>
      <w:r>
        <w:rPr>
          <w:spacing w:val="-9"/>
          <w:sz w:val="24"/>
        </w:rPr>
        <w:t xml:space="preserve"> </w:t>
      </w:r>
      <w:r>
        <w:rPr>
          <w:sz w:val="24"/>
        </w:rPr>
        <w:t>kullanarak mezun</w:t>
      </w:r>
      <w:r>
        <w:rPr>
          <w:spacing w:val="-5"/>
          <w:sz w:val="24"/>
        </w:rPr>
        <w:t xml:space="preserve"> </w:t>
      </w:r>
      <w:r>
        <w:rPr>
          <w:sz w:val="24"/>
        </w:rPr>
        <w:t>olabilmesi</w:t>
      </w:r>
      <w:r>
        <w:rPr>
          <w:spacing w:val="-5"/>
          <w:sz w:val="24"/>
        </w:rPr>
        <w:t xml:space="preserve"> </w:t>
      </w:r>
      <w:r>
        <w:rPr>
          <w:sz w:val="24"/>
        </w:rPr>
        <w:t>için başarması</w:t>
      </w:r>
      <w:r>
        <w:rPr>
          <w:spacing w:val="-9"/>
          <w:sz w:val="24"/>
        </w:rPr>
        <w:t xml:space="preserve"> </w:t>
      </w:r>
      <w:r>
        <w:rPr>
          <w:sz w:val="24"/>
        </w:rPr>
        <w:t>gereken ders sayısını bir derse düşüren öğrenciler sınırsız sınav hakkı kazanır. Bu duruma gelen öğrenciler, sınava girdiği dersin AKTS kredisi başına katkı payı/öğrenim ücretini ödemeye devam ederler. Ancak bu öğrenciler sınav hakları dışındaki öğrencilik haklarından yararlanamazlar. Açılan sınavlara üst üste veya aralıklı olarak toplam üç öğretim yılı hiç girmeyen öğrenciler sınırsız sınav haklarından vazgeçmiş sayılırlar ve Üniversitemiz ile ilişikleri kesilir.</w:t>
      </w:r>
    </w:p>
    <w:p>
      <w:pPr>
        <w:pStyle w:val="5"/>
        <w:ind w:left="0"/>
        <w:jc w:val="left"/>
      </w:pPr>
    </w:p>
    <w:p>
      <w:pPr>
        <w:pStyle w:val="5"/>
        <w:spacing w:before="20"/>
        <w:ind w:left="0"/>
        <w:jc w:val="left"/>
      </w:pPr>
    </w:p>
    <w:p>
      <w:pPr>
        <w:pStyle w:val="2"/>
      </w:pPr>
      <w:r>
        <w:t>Sınavların</w:t>
      </w:r>
      <w:r>
        <w:rPr>
          <w:spacing w:val="-5"/>
        </w:rPr>
        <w:t xml:space="preserve"> </w:t>
      </w:r>
      <w:r>
        <w:rPr>
          <w:spacing w:val="-2"/>
        </w:rPr>
        <w:t>Uygulanması:</w:t>
      </w:r>
    </w:p>
    <w:p>
      <w:pPr>
        <w:pStyle w:val="5"/>
        <w:spacing w:before="1" w:line="237" w:lineRule="auto"/>
        <w:ind w:right="141"/>
      </w:pPr>
      <w:r>
        <w:rPr>
          <w:b/>
        </w:rPr>
        <w:t>MADDE</w:t>
      </w:r>
      <w:r>
        <w:rPr>
          <w:b/>
          <w:spacing w:val="-14"/>
        </w:rPr>
        <w:t xml:space="preserve"> </w:t>
      </w:r>
      <w:r>
        <w:rPr>
          <w:b/>
        </w:rPr>
        <w:t>6</w:t>
      </w:r>
      <w:r>
        <w:rPr>
          <w:b/>
          <w:spacing w:val="-11"/>
        </w:rPr>
        <w:t xml:space="preserve"> </w:t>
      </w:r>
      <w:r>
        <w:rPr>
          <w:b/>
        </w:rPr>
        <w:t>–</w:t>
      </w:r>
      <w:r>
        <w:rPr>
          <w:b/>
          <w:spacing w:val="-12"/>
        </w:rPr>
        <w:t xml:space="preserve"> </w:t>
      </w:r>
      <w:r>
        <w:rPr>
          <w:b/>
        </w:rPr>
        <w:t>(1)</w:t>
      </w:r>
      <w:r>
        <w:rPr>
          <w:b/>
          <w:spacing w:val="-9"/>
        </w:rPr>
        <w:t xml:space="preserve"> </w:t>
      </w:r>
      <w:r>
        <w:t>Ek</w:t>
      </w:r>
      <w:r>
        <w:rPr>
          <w:spacing w:val="-15"/>
        </w:rPr>
        <w:t xml:space="preserve"> </w:t>
      </w:r>
      <w:r>
        <w:t>sınav</w:t>
      </w:r>
      <w:r>
        <w:rPr>
          <w:spacing w:val="-12"/>
        </w:rPr>
        <w:t xml:space="preserve"> </w:t>
      </w:r>
      <w:r>
        <w:t>başvuruları</w:t>
      </w:r>
      <w:r>
        <w:rPr>
          <w:spacing w:val="-15"/>
        </w:rPr>
        <w:t xml:space="preserve"> </w:t>
      </w:r>
      <w:r>
        <w:t>akademik</w:t>
      </w:r>
      <w:r>
        <w:rPr>
          <w:spacing w:val="-12"/>
        </w:rPr>
        <w:t xml:space="preserve"> </w:t>
      </w:r>
      <w:r>
        <w:t>takvimde</w:t>
      </w:r>
      <w:r>
        <w:rPr>
          <w:spacing w:val="-8"/>
        </w:rPr>
        <w:t xml:space="preserve"> </w:t>
      </w:r>
      <w:r>
        <w:t>belirtilen</w:t>
      </w:r>
      <w:r>
        <w:rPr>
          <w:spacing w:val="-15"/>
        </w:rPr>
        <w:t xml:space="preserve"> </w:t>
      </w:r>
      <w:r>
        <w:t>tarihlerde</w:t>
      </w:r>
      <w:r>
        <w:rPr>
          <w:spacing w:val="-4"/>
        </w:rPr>
        <w:t xml:space="preserve"> </w:t>
      </w:r>
      <w:r>
        <w:t>yapılır.</w:t>
      </w:r>
      <w:r>
        <w:rPr>
          <w:spacing w:val="-8"/>
        </w:rPr>
        <w:t xml:space="preserve"> </w:t>
      </w:r>
      <w:r>
        <w:t>Sınavın</w:t>
      </w:r>
      <w:r>
        <w:rPr>
          <w:spacing w:val="-11"/>
        </w:rPr>
        <w:t xml:space="preserve"> </w:t>
      </w:r>
      <w:r>
        <w:t>yeri ve saati ilgili Birim Yönetim Kurulunca belirlenir, birimin resmi web sayfasında duyurulur.</w:t>
      </w:r>
    </w:p>
    <w:p>
      <w:pPr>
        <w:pStyle w:val="7"/>
        <w:numPr>
          <w:ilvl w:val="0"/>
          <w:numId w:val="4"/>
        </w:numPr>
        <w:tabs>
          <w:tab w:val="left" w:pos="475"/>
        </w:tabs>
        <w:spacing w:before="4" w:line="276" w:lineRule="auto"/>
        <w:ind w:right="144" w:firstLine="0"/>
        <w:jc w:val="both"/>
        <w:rPr>
          <w:sz w:val="24"/>
        </w:rPr>
      </w:pPr>
      <w:r>
        <w:rPr>
          <w:sz w:val="24"/>
        </w:rPr>
        <w:t>İki</w:t>
      </w:r>
      <w:r>
        <w:rPr>
          <w:spacing w:val="-10"/>
          <w:sz w:val="24"/>
        </w:rPr>
        <w:t xml:space="preserve"> </w:t>
      </w:r>
      <w:r>
        <w:rPr>
          <w:sz w:val="24"/>
        </w:rPr>
        <w:t>Ek</w:t>
      </w:r>
      <w:r>
        <w:rPr>
          <w:spacing w:val="-2"/>
          <w:sz w:val="24"/>
        </w:rPr>
        <w:t xml:space="preserve"> </w:t>
      </w:r>
      <w:r>
        <w:rPr>
          <w:sz w:val="24"/>
        </w:rPr>
        <w:t>Sınav</w:t>
      </w:r>
      <w:r>
        <w:rPr>
          <w:spacing w:val="-7"/>
          <w:sz w:val="24"/>
        </w:rPr>
        <w:t xml:space="preserve"> </w:t>
      </w:r>
      <w:r>
        <w:rPr>
          <w:sz w:val="24"/>
        </w:rPr>
        <w:t>Hakkı</w:t>
      </w:r>
      <w:r>
        <w:rPr>
          <w:spacing w:val="-10"/>
          <w:sz w:val="24"/>
        </w:rPr>
        <w:t xml:space="preserve"> </w:t>
      </w:r>
      <w:r>
        <w:rPr>
          <w:sz w:val="24"/>
        </w:rPr>
        <w:t>sonucunda</w:t>
      </w:r>
      <w:r>
        <w:rPr>
          <w:spacing w:val="-3"/>
          <w:sz w:val="24"/>
        </w:rPr>
        <w:t xml:space="preserve"> </w:t>
      </w:r>
      <w:r>
        <w:rPr>
          <w:sz w:val="24"/>
        </w:rPr>
        <w:t>alınan</w:t>
      </w:r>
      <w:r>
        <w:rPr>
          <w:spacing w:val="-2"/>
          <w:sz w:val="24"/>
        </w:rPr>
        <w:t xml:space="preserve"> </w:t>
      </w:r>
      <w:r>
        <w:rPr>
          <w:sz w:val="24"/>
        </w:rPr>
        <w:t>not</w:t>
      </w:r>
      <w:r>
        <w:rPr>
          <w:spacing w:val="-2"/>
          <w:sz w:val="24"/>
        </w:rPr>
        <w:t xml:space="preserve"> </w:t>
      </w:r>
      <w:r>
        <w:rPr>
          <w:sz w:val="24"/>
        </w:rPr>
        <w:t>ham</w:t>
      </w:r>
      <w:r>
        <w:rPr>
          <w:spacing w:val="-10"/>
          <w:sz w:val="24"/>
        </w:rPr>
        <w:t xml:space="preserve"> </w:t>
      </w:r>
      <w:r>
        <w:rPr>
          <w:sz w:val="24"/>
        </w:rPr>
        <w:t>başarı</w:t>
      </w:r>
      <w:r>
        <w:rPr>
          <w:spacing w:val="-7"/>
          <w:sz w:val="24"/>
        </w:rPr>
        <w:t xml:space="preserve"> </w:t>
      </w:r>
      <w:r>
        <w:rPr>
          <w:sz w:val="24"/>
        </w:rPr>
        <w:t>notu</w:t>
      </w:r>
      <w:r>
        <w:rPr>
          <w:spacing w:val="-2"/>
          <w:sz w:val="24"/>
        </w:rPr>
        <w:t xml:space="preserve"> </w:t>
      </w:r>
      <w:r>
        <w:rPr>
          <w:sz w:val="24"/>
        </w:rPr>
        <w:t>sayılır</w:t>
      </w:r>
      <w:r>
        <w:rPr>
          <w:spacing w:val="-1"/>
          <w:sz w:val="24"/>
        </w:rPr>
        <w:t xml:space="preserve"> </w:t>
      </w:r>
      <w:r>
        <w:rPr>
          <w:sz w:val="24"/>
        </w:rPr>
        <w:t>ve “Akdeniz</w:t>
      </w:r>
      <w:r>
        <w:rPr>
          <w:spacing w:val="-3"/>
          <w:sz w:val="24"/>
        </w:rPr>
        <w:t xml:space="preserve"> </w:t>
      </w:r>
      <w:r>
        <w:rPr>
          <w:sz w:val="24"/>
        </w:rPr>
        <w:t>Üniversitesi</w:t>
      </w:r>
      <w:r>
        <w:rPr>
          <w:spacing w:val="-10"/>
          <w:sz w:val="24"/>
        </w:rPr>
        <w:t xml:space="preserve"> </w:t>
      </w:r>
      <w:r>
        <w:rPr>
          <w:sz w:val="24"/>
        </w:rPr>
        <w:t>Ön Lisans Ve Lisans Eğitim-Öğretim Ve Sınav Yönetmeliği”ne göre harf notuna çevrilir. Bu sınavlarda alınan son not geçerlidir.</w:t>
      </w:r>
    </w:p>
    <w:p>
      <w:pPr>
        <w:pStyle w:val="7"/>
        <w:numPr>
          <w:ilvl w:val="0"/>
          <w:numId w:val="4"/>
        </w:numPr>
        <w:tabs>
          <w:tab w:val="left" w:pos="543"/>
        </w:tabs>
        <w:spacing w:line="280" w:lineRule="auto"/>
        <w:ind w:right="152" w:firstLine="0"/>
        <w:jc w:val="both"/>
        <w:rPr>
          <w:sz w:val="24"/>
        </w:rPr>
      </w:pPr>
      <w:r>
        <w:rPr>
          <w:sz w:val="24"/>
        </w:rPr>
        <w:t>Sınava girme hakkı olan öğrencilerin Öğrenci Bilgi Sisteminde ders kayıtları ve sınav tanımlamaları vb. gibi işlemler ilgili birim öğrenci işleri tarafından yapılır.</w:t>
      </w:r>
    </w:p>
    <w:p>
      <w:pPr>
        <w:pStyle w:val="5"/>
        <w:spacing w:before="37"/>
        <w:ind w:left="0"/>
        <w:jc w:val="left"/>
      </w:pPr>
    </w:p>
    <w:p>
      <w:pPr>
        <w:ind w:left="160" w:right="164"/>
        <w:jc w:val="center"/>
        <w:rPr>
          <w:b/>
          <w:sz w:val="24"/>
        </w:rPr>
      </w:pPr>
      <w:r>
        <w:rPr>
          <w:b/>
          <w:sz w:val="24"/>
        </w:rPr>
        <w:t>DÖRDÜNCÜ</w:t>
      </w:r>
      <w:r>
        <w:rPr>
          <w:b/>
          <w:spacing w:val="-6"/>
          <w:sz w:val="24"/>
        </w:rPr>
        <w:t xml:space="preserve"> </w:t>
      </w:r>
      <w:r>
        <w:rPr>
          <w:b/>
          <w:spacing w:val="-4"/>
          <w:sz w:val="24"/>
        </w:rPr>
        <w:t>BÖLÜM</w:t>
      </w:r>
    </w:p>
    <w:p>
      <w:pPr>
        <w:pStyle w:val="2"/>
        <w:spacing w:before="3" w:line="240" w:lineRule="auto"/>
        <w:ind w:left="0" w:right="16"/>
        <w:jc w:val="center"/>
      </w:pPr>
      <w:r>
        <w:t>Çeşitli</w:t>
      </w:r>
      <w:r>
        <w:rPr>
          <w:spacing w:val="-2"/>
        </w:rPr>
        <w:t xml:space="preserve"> </w:t>
      </w:r>
      <w:r>
        <w:t>ve</w:t>
      </w:r>
      <w:r>
        <w:rPr>
          <w:spacing w:val="-2"/>
        </w:rPr>
        <w:t xml:space="preserve"> </w:t>
      </w:r>
      <w:r>
        <w:t>Son</w:t>
      </w:r>
      <w:r>
        <w:rPr>
          <w:spacing w:val="-1"/>
        </w:rPr>
        <w:t xml:space="preserve"> </w:t>
      </w:r>
      <w:r>
        <w:rPr>
          <w:spacing w:val="-2"/>
        </w:rPr>
        <w:t>Hükümler</w:t>
      </w:r>
    </w:p>
    <w:p>
      <w:pPr>
        <w:pStyle w:val="5"/>
        <w:ind w:left="0"/>
        <w:jc w:val="left"/>
        <w:rPr>
          <w:b/>
        </w:rPr>
      </w:pPr>
    </w:p>
    <w:p>
      <w:pPr>
        <w:spacing w:line="272" w:lineRule="exact"/>
        <w:ind w:left="136"/>
        <w:jc w:val="both"/>
        <w:rPr>
          <w:b/>
          <w:sz w:val="24"/>
        </w:rPr>
      </w:pPr>
      <w:r>
        <w:rPr>
          <w:b/>
          <w:sz w:val="24"/>
        </w:rPr>
        <w:t>Hüküm</w:t>
      </w:r>
      <w:r>
        <w:rPr>
          <w:b/>
          <w:spacing w:val="-9"/>
          <w:sz w:val="24"/>
        </w:rPr>
        <w:t xml:space="preserve"> </w:t>
      </w:r>
      <w:r>
        <w:rPr>
          <w:b/>
          <w:sz w:val="24"/>
        </w:rPr>
        <w:t>bulunmayan</w:t>
      </w:r>
      <w:r>
        <w:rPr>
          <w:b/>
          <w:spacing w:val="-6"/>
          <w:sz w:val="24"/>
        </w:rPr>
        <w:t xml:space="preserve"> </w:t>
      </w:r>
      <w:r>
        <w:rPr>
          <w:b/>
          <w:spacing w:val="-2"/>
          <w:sz w:val="24"/>
        </w:rPr>
        <w:t>haller</w:t>
      </w:r>
    </w:p>
    <w:p>
      <w:pPr>
        <w:pStyle w:val="5"/>
        <w:ind w:right="137"/>
      </w:pPr>
      <w:r>
        <w:rPr>
          <w:b/>
        </w:rPr>
        <w:t xml:space="preserve">MADDE 7 – (1) </w:t>
      </w:r>
      <w:r>
        <w:t>Bu esaslarda hüküm bulunmayan durumlarda; 2547 Sayılı Yükseköğretim Kanunu, 24.04.2010 tarihli ve 27561 sayılı Resmi Gazetede yayımlanan “Yükseköğretim Kurumlarında</w:t>
      </w:r>
      <w:r>
        <w:rPr>
          <w:spacing w:val="-3"/>
        </w:rPr>
        <w:t xml:space="preserve"> </w:t>
      </w:r>
      <w:r>
        <w:t>Önlisans ve</w:t>
      </w:r>
      <w:r>
        <w:rPr>
          <w:spacing w:val="-3"/>
        </w:rPr>
        <w:t xml:space="preserve"> </w:t>
      </w:r>
      <w:r>
        <w:t>Lisans</w:t>
      </w:r>
      <w:r>
        <w:rPr>
          <w:spacing w:val="-5"/>
        </w:rPr>
        <w:t xml:space="preserve"> </w:t>
      </w:r>
      <w:r>
        <w:t>Düzeyindeki</w:t>
      </w:r>
      <w:r>
        <w:rPr>
          <w:spacing w:val="-10"/>
        </w:rPr>
        <w:t xml:space="preserve"> </w:t>
      </w:r>
      <w:r>
        <w:t>Programlar</w:t>
      </w:r>
      <w:r>
        <w:rPr>
          <w:spacing w:val="-1"/>
        </w:rPr>
        <w:t xml:space="preserve"> </w:t>
      </w:r>
      <w:r>
        <w:t>Arasında</w:t>
      </w:r>
      <w:r>
        <w:rPr>
          <w:spacing w:val="-3"/>
        </w:rPr>
        <w:t xml:space="preserve"> </w:t>
      </w:r>
      <w:r>
        <w:t>Geçiş, Çift Anadal, Yan</w:t>
      </w:r>
      <w:r>
        <w:rPr>
          <w:spacing w:val="-7"/>
        </w:rPr>
        <w:t xml:space="preserve"> </w:t>
      </w:r>
      <w:r>
        <w:t>Dal ile Kurumlar Arası Kredi</w:t>
      </w:r>
      <w:r>
        <w:rPr>
          <w:spacing w:val="-2"/>
        </w:rPr>
        <w:t xml:space="preserve"> </w:t>
      </w:r>
      <w:r>
        <w:t>Transferi</w:t>
      </w:r>
      <w:r>
        <w:rPr>
          <w:spacing w:val="-2"/>
        </w:rPr>
        <w:t xml:space="preserve"> </w:t>
      </w:r>
      <w:r>
        <w:t>Yapılması</w:t>
      </w:r>
      <w:r>
        <w:rPr>
          <w:spacing w:val="-2"/>
        </w:rPr>
        <w:t xml:space="preserve"> </w:t>
      </w:r>
      <w:r>
        <w:t>Esaslarına İlişkin Yönetmelik” hükümleri ve ilgili diğer mevzuat hükümleri, ilgili</w:t>
      </w:r>
      <w:r>
        <w:rPr>
          <w:spacing w:val="-2"/>
        </w:rPr>
        <w:t xml:space="preserve"> </w:t>
      </w:r>
      <w:r>
        <w:t>Yükseköğretim Kurulu Kararları, Senato ve ilgili yönetim</w:t>
      </w:r>
      <w:r>
        <w:rPr>
          <w:spacing w:val="-8"/>
        </w:rPr>
        <w:t xml:space="preserve"> </w:t>
      </w:r>
      <w:r>
        <w:t>kurulu kararları uygulanır.</w:t>
      </w:r>
    </w:p>
    <w:p>
      <w:pPr>
        <w:pStyle w:val="5"/>
        <w:spacing w:before="4"/>
        <w:ind w:left="0"/>
        <w:jc w:val="left"/>
      </w:pPr>
    </w:p>
    <w:p>
      <w:pPr>
        <w:pStyle w:val="2"/>
        <w:spacing w:line="240" w:lineRule="auto"/>
      </w:pPr>
      <w:r>
        <w:t>Yürürlükten</w:t>
      </w:r>
      <w:r>
        <w:rPr>
          <w:spacing w:val="-9"/>
        </w:rPr>
        <w:t xml:space="preserve"> </w:t>
      </w:r>
      <w:r>
        <w:t>kaldırılan</w:t>
      </w:r>
      <w:r>
        <w:rPr>
          <w:spacing w:val="-6"/>
        </w:rPr>
        <w:t xml:space="preserve"> </w:t>
      </w:r>
      <w:r>
        <w:rPr>
          <w:spacing w:val="-2"/>
        </w:rPr>
        <w:t>mevzuat</w:t>
      </w:r>
    </w:p>
    <w:p>
      <w:pPr>
        <w:pStyle w:val="5"/>
        <w:spacing w:before="50"/>
        <w:ind w:right="151"/>
      </w:pPr>
      <w:r>
        <w:rPr>
          <w:b/>
        </w:rPr>
        <w:t xml:space="preserve">MADDE 8 – (1) </w:t>
      </w:r>
      <w:r>
        <w:t>28.06.2021 tarih ve 12/05 sayılı Senato Kararı ile kabul edilen “Akdeniz Üniversitesi 2547 Sayılı Kanunun 44 üncü Maddesinin (c) Bendinin Uygulanmasına İlişkin Esaslar” yürürlükten kaldırılmıştır.</w:t>
      </w:r>
    </w:p>
    <w:p>
      <w:pPr>
        <w:sectPr>
          <w:pgSz w:w="11920" w:h="16850"/>
          <w:pgMar w:top="760" w:right="1000" w:bottom="280" w:left="1280" w:header="708" w:footer="708" w:gutter="0"/>
          <w:cols w:space="708" w:num="1"/>
        </w:sectPr>
      </w:pPr>
    </w:p>
    <w:p>
      <w:pPr>
        <w:pStyle w:val="2"/>
        <w:spacing w:before="78"/>
        <w:jc w:val="left"/>
      </w:pPr>
      <w:r>
        <w:rPr>
          <w:spacing w:val="-2"/>
        </w:rPr>
        <w:t>Yürürlük</w:t>
      </w:r>
    </w:p>
    <w:p>
      <w:pPr>
        <w:pStyle w:val="5"/>
        <w:spacing w:before="1" w:line="237" w:lineRule="auto"/>
        <w:jc w:val="left"/>
      </w:pPr>
      <w:r>
        <w:rPr>
          <w:b/>
        </w:rPr>
        <w:t xml:space="preserve">MADDE 9 – (1) </w:t>
      </w:r>
      <w:r>
        <w:t xml:space="preserve">Bu Esaslar, Akdeniz Üniversitesi Senatosunda kabul edildiği tarihte yürürlüğe </w:t>
      </w:r>
      <w:r>
        <w:rPr>
          <w:spacing w:val="-2"/>
        </w:rPr>
        <w:t>girer.</w:t>
      </w:r>
    </w:p>
    <w:p>
      <w:pPr>
        <w:pStyle w:val="5"/>
        <w:spacing w:before="6"/>
        <w:ind w:left="0"/>
        <w:jc w:val="left"/>
      </w:pPr>
    </w:p>
    <w:p>
      <w:pPr>
        <w:pStyle w:val="2"/>
        <w:jc w:val="left"/>
      </w:pPr>
      <w:r>
        <w:rPr>
          <w:spacing w:val="-2"/>
        </w:rPr>
        <w:t>Yürütme</w:t>
      </w:r>
    </w:p>
    <w:p>
      <w:pPr>
        <w:pStyle w:val="5"/>
        <w:spacing w:line="275" w:lineRule="exact"/>
        <w:jc w:val="left"/>
      </w:pPr>
      <w:r>
        <w:rPr>
          <w:b/>
        </w:rPr>
        <w:t>MADDE</w:t>
      </w:r>
      <w:r>
        <w:rPr>
          <w:b/>
          <w:spacing w:val="-4"/>
        </w:rPr>
        <w:t xml:space="preserve"> </w:t>
      </w:r>
      <w:r>
        <w:rPr>
          <w:b/>
        </w:rPr>
        <w:t>10 –</w:t>
      </w:r>
      <w:r>
        <w:rPr>
          <w:b/>
          <w:spacing w:val="-4"/>
        </w:rPr>
        <w:t xml:space="preserve"> </w:t>
      </w:r>
      <w:r>
        <w:rPr>
          <w:b/>
        </w:rPr>
        <w:t>(1)</w:t>
      </w:r>
      <w:r>
        <w:rPr>
          <w:b/>
          <w:spacing w:val="-3"/>
        </w:rPr>
        <w:t xml:space="preserve"> </w:t>
      </w:r>
      <w:r>
        <w:t>Bu</w:t>
      </w:r>
      <w:r>
        <w:rPr>
          <w:spacing w:val="-4"/>
        </w:rPr>
        <w:t xml:space="preserve"> </w:t>
      </w:r>
      <w:r>
        <w:t>Esaslar,</w:t>
      </w:r>
      <w:r>
        <w:rPr>
          <w:spacing w:val="4"/>
        </w:rPr>
        <w:t xml:space="preserve"> </w:t>
      </w:r>
      <w:r>
        <w:t>Akdeniz</w:t>
      </w:r>
      <w:r>
        <w:rPr>
          <w:spacing w:val="-1"/>
        </w:rPr>
        <w:t xml:space="preserve"> </w:t>
      </w:r>
      <w:r>
        <w:t>Üniversitesi</w:t>
      </w:r>
      <w:r>
        <w:rPr>
          <w:spacing w:val="-4"/>
        </w:rPr>
        <w:t xml:space="preserve"> </w:t>
      </w:r>
      <w:r>
        <w:t>Rektörü</w:t>
      </w:r>
      <w:r>
        <w:rPr>
          <w:spacing w:val="-5"/>
        </w:rPr>
        <w:t xml:space="preserve"> </w:t>
      </w:r>
      <w:r>
        <w:t>tarafından</w:t>
      </w:r>
      <w:r>
        <w:rPr>
          <w:spacing w:val="1"/>
        </w:rPr>
        <w:t xml:space="preserve"> </w:t>
      </w:r>
      <w:r>
        <w:rPr>
          <w:spacing w:val="-2"/>
        </w:rPr>
        <w:t>yürütülür.</w:t>
      </w:r>
    </w:p>
    <w:p>
      <w:pPr>
        <w:pStyle w:val="5"/>
        <w:ind w:left="0"/>
        <w:jc w:val="left"/>
        <w:rPr>
          <w:sz w:val="20"/>
        </w:rPr>
      </w:pPr>
    </w:p>
    <w:p>
      <w:pPr>
        <w:pStyle w:val="5"/>
        <w:spacing w:before="98"/>
        <w:ind w:left="0"/>
        <w:jc w:val="left"/>
        <w:rPr>
          <w:sz w:val="20"/>
        </w:rPr>
      </w:pPr>
      <w:r>
        <mc:AlternateContent>
          <mc:Choice Requires="wps">
            <w:drawing>
              <wp:anchor distT="0" distB="0" distL="0" distR="0" simplePos="0" relativeHeight="251659264" behindDoc="1" locked="0" layoutInCell="1" allowOverlap="1">
                <wp:simplePos x="0" y="0"/>
                <wp:positionH relativeFrom="page">
                  <wp:posOffset>880745</wp:posOffset>
                </wp:positionH>
                <wp:positionV relativeFrom="paragraph">
                  <wp:posOffset>223520</wp:posOffset>
                </wp:positionV>
                <wp:extent cx="5979795" cy="9525"/>
                <wp:effectExtent l="0" t="0" r="0" b="0"/>
                <wp:wrapTopAndBottom/>
                <wp:docPr id="1" name="Graphic 1"/>
                <wp:cNvGraphicFramePr/>
                <a:graphic xmlns:a="http://schemas.openxmlformats.org/drawingml/2006/main">
                  <a:graphicData uri="http://schemas.microsoft.com/office/word/2010/wordprocessingShape">
                    <wps:wsp>
                      <wps:cNvSpPr/>
                      <wps:spPr>
                        <a:xfrm>
                          <a:off x="0" y="0"/>
                          <a:ext cx="5979795" cy="9525"/>
                        </a:xfrm>
                        <a:custGeom>
                          <a:avLst/>
                          <a:gdLst/>
                          <a:ahLst/>
                          <a:cxnLst/>
                          <a:rect l="l" t="t" r="r" b="b"/>
                          <a:pathLst>
                            <a:path w="5979795" h="9525">
                              <a:moveTo>
                                <a:pt x="5979540" y="0"/>
                              </a:moveTo>
                              <a:lnTo>
                                <a:pt x="0" y="0"/>
                              </a:lnTo>
                              <a:lnTo>
                                <a:pt x="0" y="9144"/>
                              </a:lnTo>
                              <a:lnTo>
                                <a:pt x="5979540" y="9144"/>
                              </a:lnTo>
                              <a:lnTo>
                                <a:pt x="5979540" y="0"/>
                              </a:lnTo>
                              <a:close/>
                            </a:path>
                          </a:pathLst>
                        </a:custGeom>
                        <a:solidFill>
                          <a:srgbClr val="000000"/>
                        </a:solidFill>
                      </wps:spPr>
                      <wps:bodyPr wrap="square" lIns="0" tIns="0" rIns="0" bIns="0" rtlCol="0">
                        <a:noAutofit/>
                      </wps:bodyPr>
                    </wps:wsp>
                  </a:graphicData>
                </a:graphic>
              </wp:anchor>
            </w:drawing>
          </mc:Choice>
          <mc:Fallback>
            <w:pict>
              <v:shape id="Graphic 1" o:spid="_x0000_s1026" o:spt="100" style="position:absolute;left:0pt;margin-left:69.35pt;margin-top:17.6pt;height:0.75pt;width:470.85pt;mso-position-horizontal-relative:page;mso-wrap-distance-bottom:0pt;mso-wrap-distance-top:0pt;z-index:-251657216;mso-width-relative:page;mso-height-relative:page;" fillcolor="#000000" filled="t" stroked="f" coordsize="5979795,9525" o:gfxdata="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R744M1wAA&#10;AAoBAAAPAAAAAAAAAAEAIAAAACIAAABkcnMvZG93bnJldi54bWxQSwECFAAUAAAACACHTuJAi0X9&#10;EB8CAADcBAAADgAAAAAAAAABACAAAAAmAQAAZHJzL2Uyb0RvYy54bWxQSwUGAAAAAAYABgBZAQAA&#10;twUAAAAA&#10;" path="m5979540,0l0,0,0,9144,5979540,9144,5979540,0xe">
                <v:fill on="t" focussize="0,0"/>
                <v:stroke on="f"/>
                <v:imagedata o:title=""/>
                <o:lock v:ext="edit" aspectratio="f"/>
                <v:textbox inset="0mm,0mm,0mm,0mm"/>
                <w10:wrap type="topAndBottom"/>
              </v:shape>
            </w:pict>
          </mc:Fallback>
        </mc:AlternateContent>
      </w:r>
    </w:p>
    <w:p>
      <w:pPr>
        <w:pStyle w:val="5"/>
        <w:spacing w:before="265"/>
        <w:ind w:left="856"/>
        <w:jc w:val="left"/>
        <w:rPr>
          <w:b/>
          <w:bCs/>
          <w:spacing w:val="-2"/>
        </w:rPr>
      </w:pPr>
      <w:r>
        <w:rPr>
          <w:b/>
          <w:bCs/>
        </w:rPr>
        <w:t>25.08.2023</w:t>
      </w:r>
      <w:r>
        <w:rPr>
          <w:b/>
          <w:bCs/>
          <w:spacing w:val="-12"/>
        </w:rPr>
        <w:t xml:space="preserve"> </w:t>
      </w:r>
      <w:r>
        <w:rPr>
          <w:b/>
          <w:bCs/>
        </w:rPr>
        <w:t>tarih ve</w:t>
      </w:r>
      <w:r>
        <w:rPr>
          <w:b/>
          <w:bCs/>
          <w:spacing w:val="-1"/>
        </w:rPr>
        <w:t xml:space="preserve"> </w:t>
      </w:r>
      <w:r>
        <w:rPr>
          <w:b/>
          <w:bCs/>
        </w:rPr>
        <w:t>17/09 sayılı</w:t>
      </w:r>
      <w:r>
        <w:rPr>
          <w:b/>
          <w:bCs/>
          <w:spacing w:val="-9"/>
        </w:rPr>
        <w:t xml:space="preserve"> </w:t>
      </w:r>
      <w:r>
        <w:rPr>
          <w:b/>
          <w:bCs/>
        </w:rPr>
        <w:t>Senato</w:t>
      </w:r>
      <w:r>
        <w:rPr>
          <w:b/>
          <w:bCs/>
          <w:spacing w:val="5"/>
        </w:rPr>
        <w:t xml:space="preserve"> </w:t>
      </w:r>
      <w:r>
        <w:rPr>
          <w:b/>
          <w:bCs/>
        </w:rPr>
        <w:t>Kararı</w:t>
      </w:r>
      <w:r>
        <w:rPr>
          <w:b/>
          <w:bCs/>
          <w:spacing w:val="-5"/>
        </w:rPr>
        <w:t xml:space="preserve"> </w:t>
      </w:r>
      <w:r>
        <w:rPr>
          <w:b/>
          <w:bCs/>
        </w:rPr>
        <w:t>ile</w:t>
      </w:r>
      <w:r>
        <w:rPr>
          <w:b/>
          <w:bCs/>
          <w:spacing w:val="4"/>
        </w:rPr>
        <w:t xml:space="preserve"> </w:t>
      </w:r>
      <w:r>
        <w:rPr>
          <w:b/>
          <w:bCs/>
        </w:rPr>
        <w:t>kabul</w:t>
      </w:r>
      <w:r>
        <w:rPr>
          <w:b/>
          <w:bCs/>
          <w:spacing w:val="-4"/>
        </w:rPr>
        <w:t xml:space="preserve"> </w:t>
      </w:r>
      <w:r>
        <w:rPr>
          <w:b/>
          <w:bCs/>
          <w:spacing w:val="-2"/>
        </w:rPr>
        <w:t>edildi.</w:t>
      </w:r>
    </w:p>
    <w:p>
      <w:pPr>
        <w:pStyle w:val="5"/>
        <w:spacing w:before="265"/>
        <w:ind w:firstLine="354" w:firstLineChars="150"/>
        <w:jc w:val="left"/>
        <w:rPr>
          <w:b/>
          <w:bCs/>
        </w:rPr>
      </w:pPr>
      <w:bookmarkStart w:id="1" w:name="_GoBack"/>
      <w:bookmarkEnd w:id="1"/>
      <w:r>
        <w:rPr>
          <w:b/>
          <w:bCs/>
          <w:spacing w:val="-2"/>
        </w:rPr>
        <w:t xml:space="preserve"> </w:t>
      </w:r>
      <w:r>
        <w:rPr>
          <w:b/>
          <w:bCs/>
        </w:rPr>
        <w:t>1-09.08.2024 tarih ve 20/05 sayılı Senato Kararı ile yapılan değişiklik.</w:t>
      </w:r>
    </w:p>
    <w:sectPr>
      <w:pgSz w:w="11920" w:h="16850"/>
      <w:pgMar w:top="760" w:right="1000" w:bottom="280" w:left="128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74FFF"/>
    <w:multiLevelType w:val="multilevel"/>
    <w:tmpl w:val="21074FFF"/>
    <w:lvl w:ilvl="0" w:tentative="0">
      <w:start w:val="2"/>
      <w:numFmt w:val="decimal"/>
      <w:lvlText w:val="(%1)"/>
      <w:lvlJc w:val="left"/>
      <w:pPr>
        <w:ind w:left="136" w:hanging="341"/>
        <w:jc w:val="left"/>
      </w:pPr>
      <w:rPr>
        <w:rFonts w:hint="default" w:ascii="Times New Roman" w:hAnsi="Times New Roman" w:eastAsia="Times New Roman" w:cs="Times New Roman"/>
        <w:b w:val="0"/>
        <w:bCs w:val="0"/>
        <w:i w:val="0"/>
        <w:iCs w:val="0"/>
        <w:spacing w:val="0"/>
        <w:w w:val="100"/>
        <w:sz w:val="24"/>
        <w:szCs w:val="24"/>
        <w:lang w:val="tr-TR" w:eastAsia="en-US" w:bidi="ar-SA"/>
      </w:rPr>
    </w:lvl>
    <w:lvl w:ilvl="1" w:tentative="0">
      <w:start w:val="0"/>
      <w:numFmt w:val="bullet"/>
      <w:lvlText w:val="•"/>
      <w:lvlJc w:val="left"/>
      <w:pPr>
        <w:ind w:left="1089" w:hanging="341"/>
      </w:pPr>
      <w:rPr>
        <w:rFonts w:hint="default"/>
        <w:lang w:val="tr-TR" w:eastAsia="en-US" w:bidi="ar-SA"/>
      </w:rPr>
    </w:lvl>
    <w:lvl w:ilvl="2" w:tentative="0">
      <w:start w:val="0"/>
      <w:numFmt w:val="bullet"/>
      <w:lvlText w:val="•"/>
      <w:lvlJc w:val="left"/>
      <w:pPr>
        <w:ind w:left="2039" w:hanging="341"/>
      </w:pPr>
      <w:rPr>
        <w:rFonts w:hint="default"/>
        <w:lang w:val="tr-TR" w:eastAsia="en-US" w:bidi="ar-SA"/>
      </w:rPr>
    </w:lvl>
    <w:lvl w:ilvl="3" w:tentative="0">
      <w:start w:val="0"/>
      <w:numFmt w:val="bullet"/>
      <w:lvlText w:val="•"/>
      <w:lvlJc w:val="left"/>
      <w:pPr>
        <w:ind w:left="2989" w:hanging="341"/>
      </w:pPr>
      <w:rPr>
        <w:rFonts w:hint="default"/>
        <w:lang w:val="tr-TR" w:eastAsia="en-US" w:bidi="ar-SA"/>
      </w:rPr>
    </w:lvl>
    <w:lvl w:ilvl="4" w:tentative="0">
      <w:start w:val="0"/>
      <w:numFmt w:val="bullet"/>
      <w:lvlText w:val="•"/>
      <w:lvlJc w:val="left"/>
      <w:pPr>
        <w:ind w:left="3939" w:hanging="341"/>
      </w:pPr>
      <w:rPr>
        <w:rFonts w:hint="default"/>
        <w:lang w:val="tr-TR" w:eastAsia="en-US" w:bidi="ar-SA"/>
      </w:rPr>
    </w:lvl>
    <w:lvl w:ilvl="5" w:tentative="0">
      <w:start w:val="0"/>
      <w:numFmt w:val="bullet"/>
      <w:lvlText w:val="•"/>
      <w:lvlJc w:val="left"/>
      <w:pPr>
        <w:ind w:left="4889" w:hanging="341"/>
      </w:pPr>
      <w:rPr>
        <w:rFonts w:hint="default"/>
        <w:lang w:val="tr-TR" w:eastAsia="en-US" w:bidi="ar-SA"/>
      </w:rPr>
    </w:lvl>
    <w:lvl w:ilvl="6" w:tentative="0">
      <w:start w:val="0"/>
      <w:numFmt w:val="bullet"/>
      <w:lvlText w:val="•"/>
      <w:lvlJc w:val="left"/>
      <w:pPr>
        <w:ind w:left="5839" w:hanging="341"/>
      </w:pPr>
      <w:rPr>
        <w:rFonts w:hint="default"/>
        <w:lang w:val="tr-TR" w:eastAsia="en-US" w:bidi="ar-SA"/>
      </w:rPr>
    </w:lvl>
    <w:lvl w:ilvl="7" w:tentative="0">
      <w:start w:val="0"/>
      <w:numFmt w:val="bullet"/>
      <w:lvlText w:val="•"/>
      <w:lvlJc w:val="left"/>
      <w:pPr>
        <w:ind w:left="6788" w:hanging="341"/>
      </w:pPr>
      <w:rPr>
        <w:rFonts w:hint="default"/>
        <w:lang w:val="tr-TR" w:eastAsia="en-US" w:bidi="ar-SA"/>
      </w:rPr>
    </w:lvl>
    <w:lvl w:ilvl="8" w:tentative="0">
      <w:start w:val="0"/>
      <w:numFmt w:val="bullet"/>
      <w:lvlText w:val="•"/>
      <w:lvlJc w:val="left"/>
      <w:pPr>
        <w:ind w:left="7738" w:hanging="341"/>
      </w:pPr>
      <w:rPr>
        <w:rFonts w:hint="default"/>
        <w:lang w:val="tr-TR" w:eastAsia="en-US" w:bidi="ar-SA"/>
      </w:rPr>
    </w:lvl>
  </w:abstractNum>
  <w:abstractNum w:abstractNumId="1">
    <w:nsid w:val="24017D58"/>
    <w:multiLevelType w:val="multilevel"/>
    <w:tmpl w:val="24017D58"/>
    <w:lvl w:ilvl="0" w:tentative="0">
      <w:start w:val="2"/>
      <w:numFmt w:val="decimal"/>
      <w:lvlText w:val="(%1)"/>
      <w:lvlJc w:val="left"/>
      <w:pPr>
        <w:ind w:left="477" w:hanging="341"/>
        <w:jc w:val="left"/>
      </w:pPr>
      <w:rPr>
        <w:rFonts w:hint="default" w:ascii="Times New Roman" w:hAnsi="Times New Roman" w:eastAsia="Times New Roman" w:cs="Times New Roman"/>
        <w:b w:val="0"/>
        <w:bCs w:val="0"/>
        <w:i w:val="0"/>
        <w:iCs w:val="0"/>
        <w:spacing w:val="0"/>
        <w:w w:val="100"/>
        <w:sz w:val="24"/>
        <w:szCs w:val="24"/>
        <w:lang w:val="tr-TR" w:eastAsia="en-US" w:bidi="ar-SA"/>
      </w:rPr>
    </w:lvl>
    <w:lvl w:ilvl="1" w:tentative="0">
      <w:start w:val="0"/>
      <w:numFmt w:val="bullet"/>
      <w:lvlText w:val="•"/>
      <w:lvlJc w:val="left"/>
      <w:pPr>
        <w:ind w:left="1395" w:hanging="341"/>
      </w:pPr>
      <w:rPr>
        <w:rFonts w:hint="default"/>
        <w:lang w:val="tr-TR" w:eastAsia="en-US" w:bidi="ar-SA"/>
      </w:rPr>
    </w:lvl>
    <w:lvl w:ilvl="2" w:tentative="0">
      <w:start w:val="0"/>
      <w:numFmt w:val="bullet"/>
      <w:lvlText w:val="•"/>
      <w:lvlJc w:val="left"/>
      <w:pPr>
        <w:ind w:left="2311" w:hanging="341"/>
      </w:pPr>
      <w:rPr>
        <w:rFonts w:hint="default"/>
        <w:lang w:val="tr-TR" w:eastAsia="en-US" w:bidi="ar-SA"/>
      </w:rPr>
    </w:lvl>
    <w:lvl w:ilvl="3" w:tentative="0">
      <w:start w:val="0"/>
      <w:numFmt w:val="bullet"/>
      <w:lvlText w:val="•"/>
      <w:lvlJc w:val="left"/>
      <w:pPr>
        <w:ind w:left="3227" w:hanging="341"/>
      </w:pPr>
      <w:rPr>
        <w:rFonts w:hint="default"/>
        <w:lang w:val="tr-TR" w:eastAsia="en-US" w:bidi="ar-SA"/>
      </w:rPr>
    </w:lvl>
    <w:lvl w:ilvl="4" w:tentative="0">
      <w:start w:val="0"/>
      <w:numFmt w:val="bullet"/>
      <w:lvlText w:val="•"/>
      <w:lvlJc w:val="left"/>
      <w:pPr>
        <w:ind w:left="4143" w:hanging="341"/>
      </w:pPr>
      <w:rPr>
        <w:rFonts w:hint="default"/>
        <w:lang w:val="tr-TR" w:eastAsia="en-US" w:bidi="ar-SA"/>
      </w:rPr>
    </w:lvl>
    <w:lvl w:ilvl="5" w:tentative="0">
      <w:start w:val="0"/>
      <w:numFmt w:val="bullet"/>
      <w:lvlText w:val="•"/>
      <w:lvlJc w:val="left"/>
      <w:pPr>
        <w:ind w:left="5059" w:hanging="341"/>
      </w:pPr>
      <w:rPr>
        <w:rFonts w:hint="default"/>
        <w:lang w:val="tr-TR" w:eastAsia="en-US" w:bidi="ar-SA"/>
      </w:rPr>
    </w:lvl>
    <w:lvl w:ilvl="6" w:tentative="0">
      <w:start w:val="0"/>
      <w:numFmt w:val="bullet"/>
      <w:lvlText w:val="•"/>
      <w:lvlJc w:val="left"/>
      <w:pPr>
        <w:ind w:left="5975" w:hanging="341"/>
      </w:pPr>
      <w:rPr>
        <w:rFonts w:hint="default"/>
        <w:lang w:val="tr-TR" w:eastAsia="en-US" w:bidi="ar-SA"/>
      </w:rPr>
    </w:lvl>
    <w:lvl w:ilvl="7" w:tentative="0">
      <w:start w:val="0"/>
      <w:numFmt w:val="bullet"/>
      <w:lvlText w:val="•"/>
      <w:lvlJc w:val="left"/>
      <w:pPr>
        <w:ind w:left="6890" w:hanging="341"/>
      </w:pPr>
      <w:rPr>
        <w:rFonts w:hint="default"/>
        <w:lang w:val="tr-TR" w:eastAsia="en-US" w:bidi="ar-SA"/>
      </w:rPr>
    </w:lvl>
    <w:lvl w:ilvl="8" w:tentative="0">
      <w:start w:val="0"/>
      <w:numFmt w:val="bullet"/>
      <w:lvlText w:val="•"/>
      <w:lvlJc w:val="left"/>
      <w:pPr>
        <w:ind w:left="7806" w:hanging="341"/>
      </w:pPr>
      <w:rPr>
        <w:rFonts w:hint="default"/>
        <w:lang w:val="tr-TR" w:eastAsia="en-US" w:bidi="ar-SA"/>
      </w:rPr>
    </w:lvl>
  </w:abstractNum>
  <w:abstractNum w:abstractNumId="2">
    <w:nsid w:val="42E22428"/>
    <w:multiLevelType w:val="multilevel"/>
    <w:tmpl w:val="42E22428"/>
    <w:lvl w:ilvl="0" w:tentative="0">
      <w:start w:val="1"/>
      <w:numFmt w:val="lowerLetter"/>
      <w:lvlText w:val="%1)"/>
      <w:lvlJc w:val="left"/>
      <w:pPr>
        <w:ind w:left="857" w:hanging="361"/>
        <w:jc w:val="left"/>
      </w:pPr>
      <w:rPr>
        <w:rFonts w:hint="default" w:ascii="Times New Roman" w:hAnsi="Times New Roman" w:eastAsia="Times New Roman" w:cs="Times New Roman"/>
        <w:b w:val="0"/>
        <w:bCs w:val="0"/>
        <w:i w:val="0"/>
        <w:iCs w:val="0"/>
        <w:spacing w:val="-1"/>
        <w:w w:val="100"/>
        <w:sz w:val="24"/>
        <w:szCs w:val="24"/>
        <w:lang w:val="tr-TR" w:eastAsia="en-US" w:bidi="ar-SA"/>
      </w:rPr>
    </w:lvl>
    <w:lvl w:ilvl="1" w:tentative="0">
      <w:start w:val="0"/>
      <w:numFmt w:val="bullet"/>
      <w:lvlText w:val="•"/>
      <w:lvlJc w:val="left"/>
      <w:pPr>
        <w:ind w:left="1737" w:hanging="361"/>
      </w:pPr>
      <w:rPr>
        <w:rFonts w:hint="default"/>
        <w:lang w:val="tr-TR" w:eastAsia="en-US" w:bidi="ar-SA"/>
      </w:rPr>
    </w:lvl>
    <w:lvl w:ilvl="2" w:tentative="0">
      <w:start w:val="0"/>
      <w:numFmt w:val="bullet"/>
      <w:lvlText w:val="•"/>
      <w:lvlJc w:val="left"/>
      <w:pPr>
        <w:ind w:left="2615" w:hanging="361"/>
      </w:pPr>
      <w:rPr>
        <w:rFonts w:hint="default"/>
        <w:lang w:val="tr-TR" w:eastAsia="en-US" w:bidi="ar-SA"/>
      </w:rPr>
    </w:lvl>
    <w:lvl w:ilvl="3" w:tentative="0">
      <w:start w:val="0"/>
      <w:numFmt w:val="bullet"/>
      <w:lvlText w:val="•"/>
      <w:lvlJc w:val="left"/>
      <w:pPr>
        <w:ind w:left="3493" w:hanging="361"/>
      </w:pPr>
      <w:rPr>
        <w:rFonts w:hint="default"/>
        <w:lang w:val="tr-TR" w:eastAsia="en-US" w:bidi="ar-SA"/>
      </w:rPr>
    </w:lvl>
    <w:lvl w:ilvl="4" w:tentative="0">
      <w:start w:val="0"/>
      <w:numFmt w:val="bullet"/>
      <w:lvlText w:val="•"/>
      <w:lvlJc w:val="left"/>
      <w:pPr>
        <w:ind w:left="4371" w:hanging="361"/>
      </w:pPr>
      <w:rPr>
        <w:rFonts w:hint="default"/>
        <w:lang w:val="tr-TR" w:eastAsia="en-US" w:bidi="ar-SA"/>
      </w:rPr>
    </w:lvl>
    <w:lvl w:ilvl="5" w:tentative="0">
      <w:start w:val="0"/>
      <w:numFmt w:val="bullet"/>
      <w:lvlText w:val="•"/>
      <w:lvlJc w:val="left"/>
      <w:pPr>
        <w:ind w:left="5249" w:hanging="361"/>
      </w:pPr>
      <w:rPr>
        <w:rFonts w:hint="default"/>
        <w:lang w:val="tr-TR" w:eastAsia="en-US" w:bidi="ar-SA"/>
      </w:rPr>
    </w:lvl>
    <w:lvl w:ilvl="6" w:tentative="0">
      <w:start w:val="0"/>
      <w:numFmt w:val="bullet"/>
      <w:lvlText w:val="•"/>
      <w:lvlJc w:val="left"/>
      <w:pPr>
        <w:ind w:left="6127" w:hanging="361"/>
      </w:pPr>
      <w:rPr>
        <w:rFonts w:hint="default"/>
        <w:lang w:val="tr-TR" w:eastAsia="en-US" w:bidi="ar-SA"/>
      </w:rPr>
    </w:lvl>
    <w:lvl w:ilvl="7" w:tentative="0">
      <w:start w:val="0"/>
      <w:numFmt w:val="bullet"/>
      <w:lvlText w:val="•"/>
      <w:lvlJc w:val="left"/>
      <w:pPr>
        <w:ind w:left="7004" w:hanging="361"/>
      </w:pPr>
      <w:rPr>
        <w:rFonts w:hint="default"/>
        <w:lang w:val="tr-TR" w:eastAsia="en-US" w:bidi="ar-SA"/>
      </w:rPr>
    </w:lvl>
    <w:lvl w:ilvl="8" w:tentative="0">
      <w:start w:val="0"/>
      <w:numFmt w:val="bullet"/>
      <w:lvlText w:val="•"/>
      <w:lvlJc w:val="left"/>
      <w:pPr>
        <w:ind w:left="7882" w:hanging="361"/>
      </w:pPr>
      <w:rPr>
        <w:rFonts w:hint="default"/>
        <w:lang w:val="tr-TR" w:eastAsia="en-US" w:bidi="ar-SA"/>
      </w:rPr>
    </w:lvl>
  </w:abstractNum>
  <w:abstractNum w:abstractNumId="3">
    <w:nsid w:val="7C8E2C1B"/>
    <w:multiLevelType w:val="multilevel"/>
    <w:tmpl w:val="7C8E2C1B"/>
    <w:lvl w:ilvl="0" w:tentative="0">
      <w:start w:val="2"/>
      <w:numFmt w:val="decimal"/>
      <w:lvlText w:val="(%1)"/>
      <w:lvlJc w:val="left"/>
      <w:pPr>
        <w:ind w:left="136" w:hanging="385"/>
        <w:jc w:val="left"/>
      </w:pPr>
      <w:rPr>
        <w:rFonts w:hint="default" w:ascii="Times New Roman" w:hAnsi="Times New Roman" w:eastAsia="Times New Roman" w:cs="Times New Roman"/>
        <w:b w:val="0"/>
        <w:bCs w:val="0"/>
        <w:i w:val="0"/>
        <w:iCs w:val="0"/>
        <w:spacing w:val="0"/>
        <w:w w:val="100"/>
        <w:sz w:val="24"/>
        <w:szCs w:val="24"/>
        <w:lang w:val="tr-TR" w:eastAsia="en-US" w:bidi="ar-SA"/>
      </w:rPr>
    </w:lvl>
    <w:lvl w:ilvl="1" w:tentative="0">
      <w:start w:val="0"/>
      <w:numFmt w:val="bullet"/>
      <w:lvlText w:val="•"/>
      <w:lvlJc w:val="left"/>
      <w:pPr>
        <w:ind w:left="1089" w:hanging="385"/>
      </w:pPr>
      <w:rPr>
        <w:rFonts w:hint="default"/>
        <w:lang w:val="tr-TR" w:eastAsia="en-US" w:bidi="ar-SA"/>
      </w:rPr>
    </w:lvl>
    <w:lvl w:ilvl="2" w:tentative="0">
      <w:start w:val="0"/>
      <w:numFmt w:val="bullet"/>
      <w:lvlText w:val="•"/>
      <w:lvlJc w:val="left"/>
      <w:pPr>
        <w:ind w:left="2039" w:hanging="385"/>
      </w:pPr>
      <w:rPr>
        <w:rFonts w:hint="default"/>
        <w:lang w:val="tr-TR" w:eastAsia="en-US" w:bidi="ar-SA"/>
      </w:rPr>
    </w:lvl>
    <w:lvl w:ilvl="3" w:tentative="0">
      <w:start w:val="0"/>
      <w:numFmt w:val="bullet"/>
      <w:lvlText w:val="•"/>
      <w:lvlJc w:val="left"/>
      <w:pPr>
        <w:ind w:left="2989" w:hanging="385"/>
      </w:pPr>
      <w:rPr>
        <w:rFonts w:hint="default"/>
        <w:lang w:val="tr-TR" w:eastAsia="en-US" w:bidi="ar-SA"/>
      </w:rPr>
    </w:lvl>
    <w:lvl w:ilvl="4" w:tentative="0">
      <w:start w:val="0"/>
      <w:numFmt w:val="bullet"/>
      <w:lvlText w:val="•"/>
      <w:lvlJc w:val="left"/>
      <w:pPr>
        <w:ind w:left="3939" w:hanging="385"/>
      </w:pPr>
      <w:rPr>
        <w:rFonts w:hint="default"/>
        <w:lang w:val="tr-TR" w:eastAsia="en-US" w:bidi="ar-SA"/>
      </w:rPr>
    </w:lvl>
    <w:lvl w:ilvl="5" w:tentative="0">
      <w:start w:val="0"/>
      <w:numFmt w:val="bullet"/>
      <w:lvlText w:val="•"/>
      <w:lvlJc w:val="left"/>
      <w:pPr>
        <w:ind w:left="4889" w:hanging="385"/>
      </w:pPr>
      <w:rPr>
        <w:rFonts w:hint="default"/>
        <w:lang w:val="tr-TR" w:eastAsia="en-US" w:bidi="ar-SA"/>
      </w:rPr>
    </w:lvl>
    <w:lvl w:ilvl="6" w:tentative="0">
      <w:start w:val="0"/>
      <w:numFmt w:val="bullet"/>
      <w:lvlText w:val="•"/>
      <w:lvlJc w:val="left"/>
      <w:pPr>
        <w:ind w:left="5839" w:hanging="385"/>
      </w:pPr>
      <w:rPr>
        <w:rFonts w:hint="default"/>
        <w:lang w:val="tr-TR" w:eastAsia="en-US" w:bidi="ar-SA"/>
      </w:rPr>
    </w:lvl>
    <w:lvl w:ilvl="7" w:tentative="0">
      <w:start w:val="0"/>
      <w:numFmt w:val="bullet"/>
      <w:lvlText w:val="•"/>
      <w:lvlJc w:val="left"/>
      <w:pPr>
        <w:ind w:left="6788" w:hanging="385"/>
      </w:pPr>
      <w:rPr>
        <w:rFonts w:hint="default"/>
        <w:lang w:val="tr-TR" w:eastAsia="en-US" w:bidi="ar-SA"/>
      </w:rPr>
    </w:lvl>
    <w:lvl w:ilvl="8" w:tentative="0">
      <w:start w:val="0"/>
      <w:numFmt w:val="bullet"/>
      <w:lvlText w:val="•"/>
      <w:lvlJc w:val="left"/>
      <w:pPr>
        <w:ind w:left="7738" w:hanging="385"/>
      </w:pPr>
      <w:rPr>
        <w:rFonts w:hint="default"/>
        <w:lang w:val="tr-TR"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F6"/>
    <w:rsid w:val="000130FD"/>
    <w:rsid w:val="0002476D"/>
    <w:rsid w:val="000D0C97"/>
    <w:rsid w:val="0021128B"/>
    <w:rsid w:val="002318F7"/>
    <w:rsid w:val="00406388"/>
    <w:rsid w:val="0044015B"/>
    <w:rsid w:val="004D257B"/>
    <w:rsid w:val="005621C0"/>
    <w:rsid w:val="006A16A2"/>
    <w:rsid w:val="006B6739"/>
    <w:rsid w:val="008C1BF6"/>
    <w:rsid w:val="00BC077D"/>
    <w:rsid w:val="00BD7310"/>
    <w:rsid w:val="00CF78C7"/>
    <w:rsid w:val="7E34446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tr-TR" w:eastAsia="en-US" w:bidi="ar-SA"/>
    </w:rPr>
  </w:style>
  <w:style w:type="paragraph" w:styleId="2">
    <w:name w:val="heading 1"/>
    <w:basedOn w:val="1"/>
    <w:qFormat/>
    <w:uiPriority w:val="9"/>
    <w:pPr>
      <w:spacing w:line="275" w:lineRule="exact"/>
      <w:ind w:left="136"/>
      <w:jc w:val="both"/>
      <w:outlineLvl w:val="0"/>
    </w:pPr>
    <w:rPr>
      <w:b/>
      <w:bCs/>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ind w:left="136"/>
      <w:jc w:val="both"/>
    </w:pPr>
    <w:rPr>
      <w:sz w:val="24"/>
      <w:szCs w:val="24"/>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36"/>
      <w:jc w:val="both"/>
    </w:p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1968</Words>
  <Characters>11222</Characters>
  <Lines>93</Lines>
  <Paragraphs>26</Paragraphs>
  <TotalTime>4</TotalTime>
  <ScaleCrop>false</ScaleCrop>
  <LinksUpToDate>false</LinksUpToDate>
  <CharactersWithSpaces>13164</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2024-08-12T08:51:00Z</dcterms:created>
  <dc:creator>Microsoft</dc:creator>
  <cp:lastModifiedBy>hp</cp:lastModifiedBy>
  <dcterms:modified xsi:type="dcterms:W3CDTF">2024-08-12T10:16:39Z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Microsoft® Word 2013</vt:lpwstr>
  </property>
  <property fmtid="{D5CDD505-2E9C-101B-9397-08002B2CF9AE}" pid="4" name="LastSaved">
    <vt:filetime>2024-08-06T00:00:00Z</vt:filetime>
  </property>
  <property fmtid="{D5CDD505-2E9C-101B-9397-08002B2CF9AE}" pid="5" name="Producer">
    <vt:lpwstr>Microsoft® Word 2013</vt:lpwstr>
  </property>
  <property fmtid="{D5CDD505-2E9C-101B-9397-08002B2CF9AE}" pid="6" name="KSOProductBuildVer">
    <vt:lpwstr>1033-12.2.0.16909</vt:lpwstr>
  </property>
  <property fmtid="{D5CDD505-2E9C-101B-9397-08002B2CF9AE}" pid="7" name="ICV">
    <vt:lpwstr>6DADB6BD2FDB4F958173D3236A532CFE_12</vt:lpwstr>
  </property>
</Properties>
</file>