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11B" w:rsidRDefault="00DA211B" w:rsidP="00DA211B">
      <w:pPr>
        <w:pStyle w:val="ortabalkbold"/>
        <w:spacing w:before="56" w:beforeAutospacing="0" w:after="0" w:afterAutospacing="0" w:line="240" w:lineRule="atLeast"/>
        <w:jc w:val="center"/>
        <w:rPr>
          <w:b/>
          <w:bCs/>
          <w:color w:val="000000"/>
          <w:sz w:val="19"/>
          <w:szCs w:val="19"/>
        </w:rPr>
      </w:pPr>
      <w:r>
        <w:rPr>
          <w:b/>
          <w:bCs/>
          <w:color w:val="000000"/>
          <w:sz w:val="18"/>
          <w:szCs w:val="18"/>
        </w:rPr>
        <w:t>AKDENİZ ÜNİVERSİTESİ SAĞLIK TURİZMİ VE TALASSOTERAPİ EĞİTİM,</w:t>
      </w:r>
    </w:p>
    <w:p w:rsidR="00DA211B" w:rsidRDefault="00DA211B" w:rsidP="00DA211B">
      <w:pPr>
        <w:pStyle w:val="ortabalkbold"/>
        <w:spacing w:before="0" w:beforeAutospacing="0" w:after="0" w:afterAutospacing="0" w:line="240" w:lineRule="atLeast"/>
        <w:jc w:val="center"/>
        <w:rPr>
          <w:b/>
          <w:bCs/>
          <w:color w:val="000000"/>
          <w:sz w:val="19"/>
          <w:szCs w:val="19"/>
        </w:rPr>
      </w:pPr>
      <w:r>
        <w:rPr>
          <w:b/>
          <w:bCs/>
          <w:color w:val="000000"/>
          <w:sz w:val="18"/>
          <w:szCs w:val="18"/>
        </w:rPr>
        <w:t>ARAŞTIRMA VE UYGULAMA MERKEZİ YÖNETMELİĞİ</w:t>
      </w:r>
    </w:p>
    <w:p w:rsidR="00DA211B" w:rsidRDefault="00DA211B" w:rsidP="00DA211B">
      <w:pPr>
        <w:pStyle w:val="ortabalkbold"/>
        <w:spacing w:before="0" w:beforeAutospacing="0" w:after="0" w:afterAutospacing="0" w:line="240" w:lineRule="atLeast"/>
        <w:jc w:val="center"/>
        <w:rPr>
          <w:b/>
          <w:bCs/>
          <w:color w:val="000000"/>
          <w:sz w:val="19"/>
          <w:szCs w:val="19"/>
        </w:rPr>
      </w:pPr>
      <w:r>
        <w:rPr>
          <w:b/>
          <w:bCs/>
          <w:color w:val="000000"/>
          <w:sz w:val="18"/>
          <w:szCs w:val="18"/>
        </w:rPr>
        <w:t> </w:t>
      </w:r>
    </w:p>
    <w:p w:rsidR="00DA211B" w:rsidRDefault="00DA211B" w:rsidP="00DA211B">
      <w:pPr>
        <w:pStyle w:val="ortabalkbold"/>
        <w:spacing w:before="0" w:beforeAutospacing="0" w:after="0" w:afterAutospacing="0" w:line="240" w:lineRule="atLeast"/>
        <w:jc w:val="center"/>
        <w:rPr>
          <w:b/>
          <w:bCs/>
          <w:color w:val="000000"/>
          <w:sz w:val="19"/>
          <w:szCs w:val="19"/>
        </w:rPr>
      </w:pPr>
      <w:r>
        <w:rPr>
          <w:b/>
          <w:bCs/>
          <w:color w:val="000000"/>
          <w:sz w:val="18"/>
          <w:szCs w:val="18"/>
        </w:rPr>
        <w:t>BİRİNCİ BÖLÜM</w:t>
      </w:r>
    </w:p>
    <w:p w:rsidR="00DA211B" w:rsidRDefault="00DA211B" w:rsidP="00DA211B">
      <w:pPr>
        <w:pStyle w:val="ortabalkbold"/>
        <w:spacing w:before="0" w:beforeAutospacing="0" w:after="0" w:afterAutospacing="0" w:line="240" w:lineRule="atLeast"/>
        <w:jc w:val="center"/>
        <w:rPr>
          <w:b/>
          <w:bCs/>
          <w:color w:val="000000"/>
          <w:sz w:val="19"/>
          <w:szCs w:val="19"/>
        </w:rPr>
      </w:pPr>
      <w:r>
        <w:rPr>
          <w:b/>
          <w:bCs/>
          <w:color w:val="000000"/>
          <w:sz w:val="18"/>
          <w:szCs w:val="18"/>
        </w:rPr>
        <w:t>Başlangıç Hükümleri</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Amaç</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1- </w:t>
      </w:r>
      <w:r>
        <w:rPr>
          <w:color w:val="000000"/>
          <w:sz w:val="18"/>
          <w:szCs w:val="18"/>
        </w:rPr>
        <w:t>(1) Bu Yönetmeliğin amacı; Akdeniz Üniversitesi Sağlık Turizmi ve </w:t>
      </w:r>
      <w:proofErr w:type="spellStart"/>
      <w:r>
        <w:rPr>
          <w:rStyle w:val="spelle"/>
          <w:color w:val="000000"/>
          <w:sz w:val="18"/>
          <w:szCs w:val="18"/>
        </w:rPr>
        <w:t>Talassoterapi</w:t>
      </w:r>
      <w:proofErr w:type="spellEnd"/>
      <w:r>
        <w:rPr>
          <w:color w:val="000000"/>
          <w:sz w:val="18"/>
          <w:szCs w:val="18"/>
        </w:rPr>
        <w:t> Eğitim, Araştırma ve Uygulama Merkezinin amacına, faaliyet alanlarına, yönetim organlarına, yönetim organlarının görevlerine ve çalışma şekline ilişkin usul ve esasları düzenlemektir.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Kapsam</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2- </w:t>
      </w:r>
      <w:r>
        <w:rPr>
          <w:color w:val="000000"/>
          <w:sz w:val="18"/>
          <w:szCs w:val="18"/>
        </w:rPr>
        <w:t>(1) Bu Yönetmelik; Akdeniz Üniversitesi Sağlık Turizmi ve </w:t>
      </w:r>
      <w:proofErr w:type="spellStart"/>
      <w:r>
        <w:rPr>
          <w:rStyle w:val="spelle"/>
          <w:color w:val="000000"/>
          <w:sz w:val="18"/>
          <w:szCs w:val="18"/>
        </w:rPr>
        <w:t>Talassoterapi</w:t>
      </w:r>
      <w:proofErr w:type="spellEnd"/>
      <w:r>
        <w:rPr>
          <w:color w:val="000000"/>
          <w:sz w:val="18"/>
          <w:szCs w:val="18"/>
        </w:rPr>
        <w:t> Eğitim, Araştırma ve Uygulama Merkezinin amacına, faaliyet alanlarına, yönetim organlarına, yönetim organlarının görevlerine ve çalışma şekline ilişkin hükümleri kapsar.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Dayanak</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3- </w:t>
      </w:r>
      <w:r>
        <w:rPr>
          <w:color w:val="000000"/>
          <w:sz w:val="18"/>
          <w:szCs w:val="18"/>
        </w:rPr>
        <w:t>(1) Bu Yönetmelik, </w:t>
      </w:r>
      <w:r>
        <w:rPr>
          <w:rStyle w:val="grame"/>
          <w:color w:val="000000"/>
          <w:sz w:val="18"/>
          <w:szCs w:val="18"/>
        </w:rPr>
        <w:t>4/11/1981</w:t>
      </w:r>
      <w:r>
        <w:rPr>
          <w:color w:val="000000"/>
          <w:sz w:val="18"/>
          <w:szCs w:val="18"/>
        </w:rPr>
        <w:t xml:space="preserve"> tarihli ve 2547 sayılı Yükseköğretim Kanununun </w:t>
      </w:r>
      <w:proofErr w:type="gramStart"/>
      <w:r>
        <w:rPr>
          <w:color w:val="000000"/>
          <w:sz w:val="18"/>
          <w:szCs w:val="18"/>
        </w:rPr>
        <w:t>7 </w:t>
      </w:r>
      <w:proofErr w:type="spellStart"/>
      <w:r>
        <w:rPr>
          <w:rStyle w:val="spelle"/>
          <w:color w:val="000000"/>
          <w:sz w:val="18"/>
          <w:szCs w:val="18"/>
        </w:rPr>
        <w:t>nci</w:t>
      </w:r>
      <w:proofErr w:type="spellEnd"/>
      <w:proofErr w:type="gramEnd"/>
      <w:r>
        <w:rPr>
          <w:color w:val="000000"/>
          <w:sz w:val="18"/>
          <w:szCs w:val="18"/>
        </w:rPr>
        <w:t> maddesinin birinci fıkrasının (d) bendinin (2) numaralı alt bendi ile 14 üncü maddesine dayanılarak hazırlanmıştır.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Tanımlar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4- </w:t>
      </w:r>
      <w:r>
        <w:rPr>
          <w:color w:val="000000"/>
          <w:sz w:val="18"/>
          <w:szCs w:val="18"/>
        </w:rPr>
        <w:t>(1) Bu Yönetmelikte geçen;</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a) Danışma Kurulu: Merkezin Danışma Kurulunu,</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b) Merkez: Akdeniz Üniversitesi Sağlık Turizmi ve </w:t>
      </w:r>
      <w:proofErr w:type="spellStart"/>
      <w:r>
        <w:rPr>
          <w:rStyle w:val="spelle"/>
          <w:color w:val="000000"/>
          <w:sz w:val="18"/>
          <w:szCs w:val="18"/>
        </w:rPr>
        <w:t>Talassoterapi</w:t>
      </w:r>
      <w:proofErr w:type="spellEnd"/>
      <w:r>
        <w:rPr>
          <w:color w:val="000000"/>
          <w:sz w:val="18"/>
          <w:szCs w:val="18"/>
        </w:rPr>
        <w:t> Eğitim, Araştırma ve Uygulama Merkezini,</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c) Müdür: Merkezin Müdürünü,</w:t>
      </w:r>
    </w:p>
    <w:p w:rsidR="00DA211B" w:rsidRDefault="00DA211B" w:rsidP="00DA211B">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ç</w:t>
      </w:r>
      <w:proofErr w:type="gramEnd"/>
      <w:r>
        <w:rPr>
          <w:color w:val="000000"/>
          <w:sz w:val="18"/>
          <w:szCs w:val="18"/>
        </w:rPr>
        <w:t>) Üniversite: Akdeniz Üniversitesini,</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d) Yönetim Kurulu: Merkezin Yönetim Kurulunu,</w:t>
      </w:r>
    </w:p>
    <w:p w:rsidR="00DA211B" w:rsidRDefault="00DA211B" w:rsidP="00DA211B">
      <w:pPr>
        <w:pStyle w:val="metin"/>
        <w:spacing w:before="0" w:beforeAutospacing="0" w:after="0" w:afterAutospacing="0" w:line="240" w:lineRule="atLeast"/>
        <w:ind w:firstLine="566"/>
        <w:jc w:val="both"/>
        <w:rPr>
          <w:color w:val="000000"/>
          <w:sz w:val="19"/>
          <w:szCs w:val="19"/>
        </w:rPr>
      </w:pPr>
      <w:proofErr w:type="gramStart"/>
      <w:r>
        <w:rPr>
          <w:rStyle w:val="grame"/>
          <w:color w:val="000000"/>
          <w:sz w:val="18"/>
          <w:szCs w:val="18"/>
        </w:rPr>
        <w:t>ifade</w:t>
      </w:r>
      <w:proofErr w:type="gramEnd"/>
      <w:r>
        <w:rPr>
          <w:color w:val="000000"/>
          <w:sz w:val="18"/>
          <w:szCs w:val="18"/>
        </w:rPr>
        <w:t> eder.</w:t>
      </w:r>
    </w:p>
    <w:p w:rsidR="00DA211B" w:rsidRDefault="00DA211B" w:rsidP="00DA211B">
      <w:pPr>
        <w:pStyle w:val="ortabalkbold"/>
        <w:spacing w:before="0" w:beforeAutospacing="0" w:after="0" w:afterAutospacing="0" w:line="240" w:lineRule="atLeast"/>
        <w:jc w:val="center"/>
        <w:rPr>
          <w:b/>
          <w:bCs/>
          <w:color w:val="000000"/>
          <w:sz w:val="19"/>
          <w:szCs w:val="19"/>
        </w:rPr>
      </w:pPr>
      <w:r>
        <w:rPr>
          <w:b/>
          <w:bCs/>
          <w:color w:val="000000"/>
          <w:sz w:val="18"/>
          <w:szCs w:val="18"/>
        </w:rPr>
        <w:t>İKİNCİ BÖLÜM</w:t>
      </w:r>
    </w:p>
    <w:p w:rsidR="00DA211B" w:rsidRDefault="00DA211B" w:rsidP="00DA211B">
      <w:pPr>
        <w:pStyle w:val="ortabalkbold"/>
        <w:spacing w:before="0" w:beforeAutospacing="0" w:after="0" w:afterAutospacing="0" w:line="240" w:lineRule="atLeast"/>
        <w:jc w:val="center"/>
        <w:rPr>
          <w:b/>
          <w:bCs/>
          <w:color w:val="000000"/>
          <w:sz w:val="19"/>
          <w:szCs w:val="19"/>
        </w:rPr>
      </w:pPr>
      <w:r>
        <w:rPr>
          <w:b/>
          <w:bCs/>
          <w:color w:val="000000"/>
          <w:sz w:val="18"/>
          <w:szCs w:val="18"/>
        </w:rPr>
        <w:t>Merkezin Amacı ve Faaliyet Alanları</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Merkezin amacı</w:t>
      </w:r>
    </w:p>
    <w:p w:rsidR="00DA211B" w:rsidRDefault="00DA211B" w:rsidP="00DA211B">
      <w:pPr>
        <w:pStyle w:val="metin"/>
        <w:spacing w:before="0" w:beforeAutospacing="0" w:after="0" w:afterAutospacing="0" w:line="240" w:lineRule="atLeast"/>
        <w:ind w:firstLine="566"/>
        <w:jc w:val="both"/>
        <w:rPr>
          <w:color w:val="000000"/>
          <w:sz w:val="19"/>
          <w:szCs w:val="19"/>
        </w:rPr>
      </w:pPr>
      <w:r>
        <w:rPr>
          <w:rStyle w:val="grame"/>
          <w:b/>
          <w:bCs/>
          <w:color w:val="000000"/>
          <w:sz w:val="18"/>
          <w:szCs w:val="18"/>
        </w:rPr>
        <w:t>MADDE 5- </w:t>
      </w:r>
      <w:r>
        <w:rPr>
          <w:rStyle w:val="grame"/>
          <w:color w:val="000000"/>
          <w:sz w:val="18"/>
          <w:szCs w:val="18"/>
        </w:rPr>
        <w:t>(1) Merkezin amacı; turizmin gelişmesi ve çeşitlenmesinde önemli bir katkısı olacak çağdaş sağlık turizmi, medikal turizm ve bunun yerel bağlantısı olan deniz ve yan unsurlarının tedavi amacı ile kullanımını içeren </w:t>
      </w:r>
      <w:proofErr w:type="spellStart"/>
      <w:r>
        <w:rPr>
          <w:rStyle w:val="spelle"/>
          <w:color w:val="000000"/>
          <w:sz w:val="18"/>
          <w:szCs w:val="18"/>
        </w:rPr>
        <w:t>talassoterapi</w:t>
      </w:r>
      <w:proofErr w:type="spellEnd"/>
      <w:r>
        <w:rPr>
          <w:rStyle w:val="grame"/>
          <w:color w:val="000000"/>
          <w:sz w:val="18"/>
          <w:szCs w:val="18"/>
        </w:rPr>
        <w:t> alanında ilgili kişi ve kuruluşlara yol gösterici olmak, bu alanların daha bilinçli ve verimli değerlendirilebilmesi için gerekli bilgi birikimi ve akışını sağlamak, araştırmalar ve uygulamalar yapmak ve eleman yetiştirmektir.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Merkezin faaliyet alanları</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6- </w:t>
      </w:r>
      <w:r>
        <w:rPr>
          <w:color w:val="000000"/>
          <w:sz w:val="18"/>
          <w:szCs w:val="18"/>
        </w:rPr>
        <w:t>(1) Merkezin faaliyet alanları şunlardır:</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a) Bölgeye has yerel tedavi ajanlarını ve bunların etkilerini araştırmak.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b) Belirli hastalık tablolarına ilişkin sağlık turizmi ve </w:t>
      </w:r>
      <w:r>
        <w:rPr>
          <w:rStyle w:val="grame"/>
          <w:color w:val="000000"/>
          <w:sz w:val="18"/>
          <w:szCs w:val="18"/>
        </w:rPr>
        <w:t>rehabilitasyon</w:t>
      </w:r>
      <w:r>
        <w:rPr>
          <w:color w:val="000000"/>
          <w:sz w:val="18"/>
          <w:szCs w:val="18"/>
        </w:rPr>
        <w:t> programlarını geliştirmek, uygulamaya koymak ve bunların etkinliklerini değerlendirmek.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c) Sağlık turizmi ve </w:t>
      </w:r>
      <w:proofErr w:type="spellStart"/>
      <w:r>
        <w:rPr>
          <w:rStyle w:val="spelle"/>
          <w:color w:val="000000"/>
          <w:sz w:val="18"/>
          <w:szCs w:val="18"/>
        </w:rPr>
        <w:t>talassoterapi</w:t>
      </w:r>
      <w:proofErr w:type="spellEnd"/>
      <w:r>
        <w:rPr>
          <w:color w:val="000000"/>
          <w:sz w:val="18"/>
          <w:szCs w:val="18"/>
        </w:rPr>
        <w:t> ile ilgili araştırıcı ve uygulayıcı yetiştirmek.</w:t>
      </w:r>
    </w:p>
    <w:p w:rsidR="00DA211B" w:rsidRDefault="00DA211B" w:rsidP="00DA211B">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ç</w:t>
      </w:r>
      <w:proofErr w:type="gramEnd"/>
      <w:r>
        <w:rPr>
          <w:color w:val="000000"/>
          <w:sz w:val="18"/>
          <w:szCs w:val="18"/>
        </w:rPr>
        <w:t>) Konusu ile ilişkili olarak tıp, çevre, ekonomi, işletmecilik ve turizm ve benzeri bilim dallarında araştırmalar planlamak ve yürütmek.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d) Üniversitenin sağlık turizmi ve </w:t>
      </w:r>
      <w:proofErr w:type="spellStart"/>
      <w:r>
        <w:rPr>
          <w:rStyle w:val="spelle"/>
          <w:color w:val="000000"/>
          <w:sz w:val="18"/>
          <w:szCs w:val="18"/>
        </w:rPr>
        <w:t>talassoterapi</w:t>
      </w:r>
      <w:proofErr w:type="spellEnd"/>
      <w:r>
        <w:rPr>
          <w:color w:val="000000"/>
          <w:sz w:val="18"/>
          <w:szCs w:val="18"/>
        </w:rPr>
        <w:t> uygulama ünitesini oluşturmak.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e) Sağlık turizmi ve </w:t>
      </w:r>
      <w:proofErr w:type="spellStart"/>
      <w:r>
        <w:rPr>
          <w:rStyle w:val="spelle"/>
          <w:color w:val="000000"/>
          <w:sz w:val="18"/>
          <w:szCs w:val="18"/>
        </w:rPr>
        <w:t>talassoterapi</w:t>
      </w:r>
      <w:proofErr w:type="spellEnd"/>
      <w:r>
        <w:rPr>
          <w:color w:val="000000"/>
          <w:sz w:val="18"/>
          <w:szCs w:val="18"/>
        </w:rPr>
        <w:t> kavramlarının ülke çapında yaygınlaşması için çalışmalar yapmak.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f) Sağlık turizmi ve </w:t>
      </w:r>
      <w:proofErr w:type="spellStart"/>
      <w:r>
        <w:rPr>
          <w:rStyle w:val="spelle"/>
          <w:color w:val="000000"/>
          <w:sz w:val="18"/>
          <w:szCs w:val="18"/>
        </w:rPr>
        <w:t>talassoterapi</w:t>
      </w:r>
      <w:proofErr w:type="spellEnd"/>
      <w:r>
        <w:rPr>
          <w:color w:val="000000"/>
          <w:sz w:val="18"/>
          <w:szCs w:val="18"/>
        </w:rPr>
        <w:t> konularında ilgili mevzuat hükümleri kapsamında danışmanlık hizmeti vermek.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g) İlgili mevzuat hükümleri kapsamında sertifika programı, seminer, kurs, atölye çalışması, kongre, kitap, dergi, bülten ve benzeri faaliyetlerde bulunmak ve söz konusu faaliyetler sonucunda katılım belgesi ve sertifika vermek.</w:t>
      </w:r>
    </w:p>
    <w:p w:rsidR="00DA211B" w:rsidRDefault="00DA211B" w:rsidP="00DA211B">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ğ</w:t>
      </w:r>
      <w:proofErr w:type="gramEnd"/>
      <w:r>
        <w:rPr>
          <w:color w:val="000000"/>
          <w:sz w:val="18"/>
          <w:szCs w:val="18"/>
        </w:rPr>
        <w:t>) Üniversite içi ve dışından ilgili kişi ile kurum ve kuruluşlarla iş birliği yapmak.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h) Sağlık turizmi ve </w:t>
      </w:r>
      <w:proofErr w:type="spellStart"/>
      <w:r>
        <w:rPr>
          <w:rStyle w:val="spelle"/>
          <w:color w:val="000000"/>
          <w:sz w:val="18"/>
          <w:szCs w:val="18"/>
        </w:rPr>
        <w:t>talassoterapi</w:t>
      </w:r>
      <w:proofErr w:type="spellEnd"/>
      <w:r>
        <w:rPr>
          <w:color w:val="000000"/>
          <w:sz w:val="18"/>
          <w:szCs w:val="18"/>
        </w:rPr>
        <w:t> alanında çalışan kuruluşlara Merkezin elemanları ve teknik olanakları ile hizmet vermek.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ı) Sağlık ve </w:t>
      </w:r>
      <w:proofErr w:type="spellStart"/>
      <w:r>
        <w:rPr>
          <w:rStyle w:val="spelle"/>
          <w:color w:val="000000"/>
          <w:sz w:val="18"/>
          <w:szCs w:val="18"/>
        </w:rPr>
        <w:t>talassoterapi</w:t>
      </w:r>
      <w:proofErr w:type="spellEnd"/>
      <w:r>
        <w:rPr>
          <w:color w:val="000000"/>
          <w:sz w:val="18"/>
          <w:szCs w:val="18"/>
        </w:rPr>
        <w:t> alanında ön plana çıkan kişilere onur üyeliği payesi vermek.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i) Çalışma grupları oluşturmak.</w:t>
      </w:r>
    </w:p>
    <w:p w:rsidR="00DA211B" w:rsidRDefault="00DA211B" w:rsidP="00DA211B">
      <w:pPr>
        <w:pStyle w:val="metin"/>
        <w:spacing w:before="0" w:beforeAutospacing="0" w:after="0" w:afterAutospacing="0" w:line="240" w:lineRule="atLeast"/>
        <w:ind w:firstLine="566"/>
        <w:jc w:val="both"/>
        <w:rPr>
          <w:color w:val="000000"/>
          <w:sz w:val="18"/>
          <w:szCs w:val="18"/>
        </w:rPr>
      </w:pPr>
      <w:r>
        <w:rPr>
          <w:color w:val="000000"/>
          <w:sz w:val="18"/>
          <w:szCs w:val="18"/>
        </w:rPr>
        <w:t>j) 2547 sayılı Kanunun amaç ve ilkelerine uygun diğer çalışmaları yapmak.</w:t>
      </w:r>
    </w:p>
    <w:p w:rsidR="00DA211B" w:rsidRDefault="00DA211B" w:rsidP="00DA211B">
      <w:pPr>
        <w:pStyle w:val="metin"/>
        <w:spacing w:before="0" w:beforeAutospacing="0" w:after="0" w:afterAutospacing="0" w:line="240" w:lineRule="atLeast"/>
        <w:ind w:firstLine="566"/>
        <w:jc w:val="both"/>
        <w:rPr>
          <w:color w:val="000000"/>
          <w:sz w:val="19"/>
          <w:szCs w:val="19"/>
        </w:rPr>
      </w:pPr>
    </w:p>
    <w:p w:rsidR="00DA211B" w:rsidRDefault="00DA211B" w:rsidP="00DA211B">
      <w:pPr>
        <w:pStyle w:val="metin"/>
        <w:spacing w:before="0" w:beforeAutospacing="0" w:after="0" w:afterAutospacing="0" w:line="240" w:lineRule="atLeast"/>
        <w:ind w:firstLine="566"/>
        <w:jc w:val="both"/>
        <w:rPr>
          <w:color w:val="000000"/>
          <w:sz w:val="19"/>
          <w:szCs w:val="19"/>
        </w:rPr>
      </w:pPr>
    </w:p>
    <w:p w:rsidR="00DA211B" w:rsidRDefault="00DA211B" w:rsidP="00DA211B">
      <w:pPr>
        <w:pStyle w:val="metin"/>
        <w:spacing w:before="0" w:beforeAutospacing="0" w:after="0" w:afterAutospacing="0" w:line="240" w:lineRule="atLeast"/>
        <w:ind w:firstLine="566"/>
        <w:jc w:val="both"/>
        <w:rPr>
          <w:color w:val="000000"/>
          <w:sz w:val="19"/>
          <w:szCs w:val="19"/>
        </w:rPr>
      </w:pPr>
    </w:p>
    <w:p w:rsidR="00DA211B" w:rsidRDefault="00DA211B" w:rsidP="00DA211B">
      <w:pPr>
        <w:pStyle w:val="metin"/>
        <w:spacing w:before="0" w:beforeAutospacing="0" w:after="0" w:afterAutospacing="0" w:line="240" w:lineRule="atLeast"/>
        <w:ind w:firstLine="566"/>
        <w:jc w:val="both"/>
        <w:rPr>
          <w:color w:val="000000"/>
          <w:sz w:val="19"/>
          <w:szCs w:val="19"/>
        </w:rPr>
      </w:pPr>
    </w:p>
    <w:p w:rsidR="00DA211B" w:rsidRDefault="00DA211B" w:rsidP="00DA211B">
      <w:pPr>
        <w:pStyle w:val="metin"/>
        <w:spacing w:before="0" w:beforeAutospacing="0" w:after="0" w:afterAutospacing="0" w:line="240" w:lineRule="atLeast"/>
        <w:ind w:firstLine="566"/>
        <w:jc w:val="both"/>
        <w:rPr>
          <w:color w:val="000000"/>
          <w:sz w:val="19"/>
          <w:szCs w:val="19"/>
        </w:rPr>
      </w:pPr>
    </w:p>
    <w:p w:rsidR="00DA211B" w:rsidRDefault="00DA211B" w:rsidP="00DA211B">
      <w:pPr>
        <w:pStyle w:val="metin"/>
        <w:spacing w:before="0" w:beforeAutospacing="0" w:after="0" w:afterAutospacing="0" w:line="240" w:lineRule="atLeast"/>
        <w:ind w:firstLine="566"/>
        <w:jc w:val="both"/>
        <w:rPr>
          <w:color w:val="000000"/>
          <w:sz w:val="19"/>
          <w:szCs w:val="19"/>
        </w:rPr>
      </w:pPr>
    </w:p>
    <w:p w:rsidR="00DA211B" w:rsidRDefault="00DA211B" w:rsidP="00DA211B">
      <w:pPr>
        <w:pStyle w:val="ortabalkbold"/>
        <w:spacing w:before="113" w:beforeAutospacing="0" w:after="0" w:afterAutospacing="0" w:line="240" w:lineRule="atLeast"/>
        <w:jc w:val="center"/>
        <w:rPr>
          <w:b/>
          <w:bCs/>
          <w:color w:val="000000"/>
          <w:sz w:val="19"/>
          <w:szCs w:val="19"/>
        </w:rPr>
      </w:pPr>
      <w:r>
        <w:rPr>
          <w:b/>
          <w:bCs/>
          <w:color w:val="000000"/>
          <w:sz w:val="18"/>
          <w:szCs w:val="18"/>
        </w:rPr>
        <w:lastRenderedPageBreak/>
        <w:t>ÜÇÜNCÜ BÖLÜM</w:t>
      </w:r>
    </w:p>
    <w:p w:rsidR="00DA211B" w:rsidRDefault="00DA211B" w:rsidP="00DA211B">
      <w:pPr>
        <w:pStyle w:val="ortabalkbold"/>
        <w:spacing w:before="0" w:beforeAutospacing="0" w:after="113" w:afterAutospacing="0" w:line="240" w:lineRule="atLeast"/>
        <w:jc w:val="center"/>
        <w:rPr>
          <w:b/>
          <w:bCs/>
          <w:color w:val="000000"/>
          <w:sz w:val="19"/>
          <w:szCs w:val="19"/>
        </w:rPr>
      </w:pPr>
      <w:r>
        <w:rPr>
          <w:b/>
          <w:bCs/>
          <w:color w:val="000000"/>
          <w:sz w:val="18"/>
          <w:szCs w:val="18"/>
        </w:rPr>
        <w:t>Merkezin Yönetim Organları ve Görevleri</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Merkezin yönetim organları</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7- </w:t>
      </w:r>
      <w:r>
        <w:rPr>
          <w:color w:val="000000"/>
          <w:sz w:val="18"/>
          <w:szCs w:val="18"/>
        </w:rPr>
        <w:t>(1) Merkezin yönetim organları şunlardır:</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a) Müdür.</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b) Yönetim Kurulu.</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c) Danışma Kurulu.</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Müdür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8- </w:t>
      </w:r>
      <w:r>
        <w:rPr>
          <w:color w:val="000000"/>
          <w:sz w:val="18"/>
          <w:szCs w:val="18"/>
        </w:rPr>
        <w:t>(1) Müdür, Merkezin faaliyet alanları ile ilgili çalışmaları bulunan Üniversitesinin öğretim elemanları arasından Rektör tarafından iki yıl için görevlendirilir. Süresi biten Müdür aynı usulle tekrar görevlendirilebilir.</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(2) Müdüre çalışmalarında kendisine yardımcı olmak üzere en </w:t>
      </w:r>
      <w:proofErr w:type="gramStart"/>
      <w:r>
        <w:rPr>
          <w:rStyle w:val="grame"/>
          <w:color w:val="000000"/>
          <w:sz w:val="18"/>
          <w:szCs w:val="18"/>
        </w:rPr>
        <w:t>fazla  iki</w:t>
      </w:r>
      <w:proofErr w:type="gramEnd"/>
      <w:r>
        <w:rPr>
          <w:color w:val="000000"/>
          <w:sz w:val="18"/>
          <w:szCs w:val="18"/>
        </w:rPr>
        <w:t> Yönetim Kurulu üyesi Müdürün teklifi üzerine Rektör tarafından müdür yardımcısı olarak görevlendirilebilir. Müdür yerinde olmadığı zaman müdür yardımcılarından biri kendisine vekâlet eder. Göreve vekâlet altı aydan fazla sürerse yeni bir Müdür görevlendirilir. Müdürün görev süresi sona erdiğinde müdür yardımcılarının da görevi sona erer.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Müdürün görevleri</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9- </w:t>
      </w:r>
      <w:r>
        <w:rPr>
          <w:color w:val="000000"/>
          <w:sz w:val="18"/>
          <w:szCs w:val="18"/>
        </w:rPr>
        <w:t>(1) Müdürün görevleri şunlardır:</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a) Merkezi temsil etmek.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b) Yönetim Kuruluna başkanlık etmek ve Yönetim Kurulu kararlarını uygulamak.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c) Merkezin bilimsel, idari ve mali işlerini yürütmek.</w:t>
      </w:r>
    </w:p>
    <w:p w:rsidR="00DA211B" w:rsidRDefault="00DA211B" w:rsidP="00DA211B">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ç</w:t>
      </w:r>
      <w:proofErr w:type="gramEnd"/>
      <w:r>
        <w:rPr>
          <w:color w:val="000000"/>
          <w:sz w:val="18"/>
          <w:szCs w:val="18"/>
        </w:rPr>
        <w:t>) Merkezin faaliyetlerini denetlemek ve gerekli yazışmaları yapmak.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d) Yönetim Kurulu tarafından onaylanan yıllık bütçe ve yıllık faaliyet raporunu Rektöre sunmak.</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Yönetim Kurulu</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10- </w:t>
      </w:r>
      <w:r>
        <w:rPr>
          <w:color w:val="000000"/>
          <w:sz w:val="18"/>
          <w:szCs w:val="18"/>
        </w:rPr>
        <w:t>(1) Yönetim Kurulu, Müdürün başkanlığında Merkezin faaliyet alanlarıyla ilgili çalışmaları bulunan Üniversitenin öğretim elemanları arasından Rektör tarafından iki yıl için görevlendirilen altı üye olmak üzere toplam yedi üyeden oluşur. Görev süresi sona eren üyeler aynı usulle yeniden görevlendirilebilir. Süresi dolmadan ayrılanların ya da altı aydan uzun süre Üniversite dışında görevlendirilenlerin yerine, bu süreyi doldurmak üzere yeni üye görevlendirilir.</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(2) Yönetim Kurulu, Müdürün daveti üzerine yılda en az bir kez üye tam sayısının salt çoğunluğuyla toplanır ve kararlar toplantıya katılanların oy çokluğu ile alınır. Oyların eşitliği halinde Müdürün oyu yönünde çoğunluk sağlanmış sayılır.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Yönetim Kurulunun görevleri</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11- </w:t>
      </w:r>
      <w:r>
        <w:rPr>
          <w:color w:val="000000"/>
          <w:sz w:val="18"/>
          <w:szCs w:val="18"/>
        </w:rPr>
        <w:t>(1) Yönetim Kurulunun görevleri şunlardır:</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a) Merkezin çalışma programını ve faaliyetlerini belirlemek.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b) Müdür tarafından hazırlanan yıllık bütçe, </w:t>
      </w:r>
      <w:r>
        <w:rPr>
          <w:rStyle w:val="grame"/>
          <w:color w:val="000000"/>
          <w:sz w:val="18"/>
          <w:szCs w:val="18"/>
        </w:rPr>
        <w:t>yıl sonu</w:t>
      </w:r>
      <w:r>
        <w:rPr>
          <w:color w:val="000000"/>
          <w:sz w:val="18"/>
          <w:szCs w:val="18"/>
        </w:rPr>
        <w:t> ve planlanan faaliyet raporlarını incelemek ve Rektörün onayına sunulmak üzere karara bağlamak.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c) Merkez bünyesinde oluşturulacak çalışma birimlerinde Müdürün önerisi üzerine görevlendirilecek öğretim elemanlarının ve diğer personelin seçimini yapmak.</w:t>
      </w:r>
    </w:p>
    <w:p w:rsidR="00DA211B" w:rsidRDefault="00DA211B" w:rsidP="00DA211B">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ç</w:t>
      </w:r>
      <w:proofErr w:type="gramEnd"/>
      <w:r>
        <w:rPr>
          <w:color w:val="000000"/>
          <w:sz w:val="18"/>
          <w:szCs w:val="18"/>
        </w:rPr>
        <w:t>) Araştırma, eğitim ve diğer etkinlik programları, proje, danışmanlık hizmetleri ve yayın konularına ilişkin esasları belirlemek ve karara bağlamak, değerlendirmek, öncelikleri belirlemek, destek verilecekleri saptamak ve ilgili mevzuat hükümleri çerçevesinde sertifika programlarını planlamak.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d) Ulusal ve uluslararası kurum ve kuruluşlarla iş birliği esaslarını belirlemek.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e) Merkezin vereceği hizmetlerin döner sermayeye aktarılmak üzere bedellerini belirlemek.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f) Çeşitli kişi ve kuruluşlarca yapılacak iş birliği esaslarını belirlemek.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g) Onur üyelerini belirlemek.</w:t>
      </w:r>
    </w:p>
    <w:p w:rsidR="00DA211B" w:rsidRDefault="00DA211B" w:rsidP="00DA211B">
      <w:pPr>
        <w:pStyle w:val="metin"/>
        <w:spacing w:before="0" w:beforeAutospacing="0" w:after="0" w:afterAutospacing="0" w:line="240" w:lineRule="atLeast"/>
        <w:ind w:firstLine="566"/>
        <w:jc w:val="both"/>
        <w:rPr>
          <w:color w:val="000000"/>
          <w:sz w:val="19"/>
          <w:szCs w:val="19"/>
        </w:rPr>
      </w:pPr>
      <w:proofErr w:type="gramStart"/>
      <w:r>
        <w:rPr>
          <w:color w:val="000000"/>
          <w:sz w:val="18"/>
          <w:szCs w:val="18"/>
        </w:rPr>
        <w:t>ğ</w:t>
      </w:r>
      <w:proofErr w:type="gramEnd"/>
      <w:r>
        <w:rPr>
          <w:color w:val="000000"/>
          <w:sz w:val="18"/>
          <w:szCs w:val="18"/>
        </w:rPr>
        <w:t>) Merkezde görevlendirilecek akademik, idari ve teknik personelin seçimini yapmak.</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h) Merkezin faaliyet alanlarında yetkili olduğu konularda karar vermek.</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Danışma Kurulu</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12- </w:t>
      </w:r>
      <w:r>
        <w:rPr>
          <w:color w:val="000000"/>
          <w:sz w:val="18"/>
          <w:szCs w:val="18"/>
        </w:rPr>
        <w:t>(1) Danışma Kurulu; Merkezin faaliyet alanları ile ilgili çalışmaları bulunan Üniversite öğretim elemanları ile istekleri halinde kamu kurum ve kuruluşları ile özel sektör kuruluşlarındaki kişiler arasından Yönetim Kurulunun önerisi üzerine Rektör tarafından bir yıl için görevlendirilen en fazla beş üyeden oluşur. Herhangi bir nedenle görevinden ayrılan üyenin yerine kalan süreyi tamamlamak üzere aynı usulle yeni üye görevlendirilir.</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(2) Danışma Kurulu, Müdürün yazılı daveti üzerine yılda en az bir kez toplanır. Müdür gerekli gördüğü takdirde Danışma Kurulunu toplantıya çağırabilir.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Danışma Kurulunun görevleri</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13- </w:t>
      </w:r>
      <w:r>
        <w:rPr>
          <w:color w:val="000000"/>
          <w:sz w:val="18"/>
          <w:szCs w:val="18"/>
        </w:rPr>
        <w:t>(1) Danışma Kurulunun görevleri şunlardır:</w:t>
      </w: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8"/>
          <w:szCs w:val="18"/>
        </w:rPr>
        <w:t>a) Merkezin amacına uygun tavsiye kararları almak.</w:t>
      </w:r>
    </w:p>
    <w:p w:rsidR="00DA211B" w:rsidRDefault="00DA211B" w:rsidP="00DA211B">
      <w:pPr>
        <w:pStyle w:val="metin"/>
        <w:spacing w:before="0" w:beforeAutospacing="0" w:after="0" w:afterAutospacing="0" w:line="240" w:lineRule="atLeast"/>
        <w:ind w:firstLine="566"/>
        <w:jc w:val="both"/>
        <w:rPr>
          <w:color w:val="000000"/>
          <w:sz w:val="18"/>
          <w:szCs w:val="18"/>
        </w:rPr>
      </w:pPr>
      <w:r>
        <w:rPr>
          <w:color w:val="000000"/>
          <w:sz w:val="18"/>
          <w:szCs w:val="18"/>
        </w:rPr>
        <w:t>b) Merkezin faaliyetlerine ilişkin görüş ve önerilerde bulunmak.</w:t>
      </w:r>
    </w:p>
    <w:p w:rsidR="00DA211B" w:rsidRDefault="00DA211B" w:rsidP="00DA211B">
      <w:pPr>
        <w:pStyle w:val="metin"/>
        <w:spacing w:before="0" w:beforeAutospacing="0" w:after="0" w:afterAutospacing="0" w:line="240" w:lineRule="atLeast"/>
        <w:ind w:firstLine="566"/>
        <w:jc w:val="both"/>
        <w:rPr>
          <w:color w:val="000000"/>
          <w:sz w:val="19"/>
          <w:szCs w:val="19"/>
        </w:rPr>
      </w:pPr>
    </w:p>
    <w:p w:rsidR="00DA211B" w:rsidRDefault="00DA211B" w:rsidP="00DA211B">
      <w:pPr>
        <w:pStyle w:val="metin"/>
        <w:spacing w:before="0" w:beforeAutospacing="0" w:after="0" w:afterAutospacing="0" w:line="240" w:lineRule="atLeast"/>
        <w:ind w:firstLine="566"/>
        <w:jc w:val="both"/>
        <w:rPr>
          <w:color w:val="000000"/>
          <w:sz w:val="19"/>
          <w:szCs w:val="19"/>
        </w:rPr>
      </w:pPr>
    </w:p>
    <w:p w:rsidR="00DA211B" w:rsidRDefault="00DA211B" w:rsidP="00DA211B">
      <w:pPr>
        <w:pStyle w:val="ortabalkbold"/>
        <w:spacing w:before="113" w:beforeAutospacing="0" w:after="0" w:afterAutospacing="0" w:line="240" w:lineRule="atLeast"/>
        <w:jc w:val="center"/>
        <w:rPr>
          <w:b/>
          <w:bCs/>
          <w:color w:val="000000"/>
          <w:sz w:val="19"/>
          <w:szCs w:val="19"/>
        </w:rPr>
      </w:pPr>
      <w:r>
        <w:rPr>
          <w:b/>
          <w:bCs/>
          <w:color w:val="000000"/>
          <w:sz w:val="18"/>
          <w:szCs w:val="18"/>
        </w:rPr>
        <w:lastRenderedPageBreak/>
        <w:t>DÖRDÜNCÜ BÖLÜM</w:t>
      </w:r>
    </w:p>
    <w:p w:rsidR="00DA211B" w:rsidRDefault="00DA211B" w:rsidP="00DA211B">
      <w:pPr>
        <w:pStyle w:val="ortabalkbold"/>
        <w:spacing w:before="0" w:beforeAutospacing="0" w:after="113" w:afterAutospacing="0" w:line="240" w:lineRule="atLeast"/>
        <w:jc w:val="center"/>
        <w:rPr>
          <w:b/>
          <w:bCs/>
          <w:color w:val="000000"/>
          <w:sz w:val="19"/>
          <w:szCs w:val="19"/>
        </w:rPr>
      </w:pPr>
      <w:r>
        <w:rPr>
          <w:b/>
          <w:bCs/>
          <w:color w:val="000000"/>
          <w:sz w:val="18"/>
          <w:szCs w:val="18"/>
        </w:rPr>
        <w:t>Çeşitli ve Son Hükümler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Personel ihtiyacı</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14- </w:t>
      </w:r>
      <w:r>
        <w:rPr>
          <w:color w:val="000000"/>
          <w:sz w:val="18"/>
          <w:szCs w:val="18"/>
        </w:rPr>
        <w:t xml:space="preserve">(1) Merkezin akademik, teknik ve idari personel ihtiyacı, 2547 sayılı Kanunun </w:t>
      </w:r>
      <w:proofErr w:type="gramStart"/>
      <w:r>
        <w:rPr>
          <w:color w:val="000000"/>
          <w:sz w:val="18"/>
          <w:szCs w:val="18"/>
        </w:rPr>
        <w:t>13 üncü</w:t>
      </w:r>
      <w:proofErr w:type="gramEnd"/>
      <w:r>
        <w:rPr>
          <w:color w:val="000000"/>
          <w:sz w:val="18"/>
          <w:szCs w:val="18"/>
        </w:rPr>
        <w:t xml:space="preserve"> maddesi uyarınca Rektör tarafından görevlendirilen personel ile karşılanır.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Harcama yetkilisi</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15- </w:t>
      </w:r>
      <w:r>
        <w:rPr>
          <w:color w:val="000000"/>
          <w:sz w:val="18"/>
          <w:szCs w:val="18"/>
        </w:rPr>
        <w:t>(1) Merkezin harcama yetkilisi Müdürdür.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Ekipman ve demirbaşlar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16- </w:t>
      </w:r>
      <w:r>
        <w:rPr>
          <w:color w:val="000000"/>
          <w:sz w:val="18"/>
          <w:szCs w:val="18"/>
        </w:rPr>
        <w:t>(1) Merkez tarafından desteklenen araştırmalar kapsamında alınan her türlü alet, </w:t>
      </w:r>
      <w:r>
        <w:rPr>
          <w:rStyle w:val="grame"/>
          <w:color w:val="000000"/>
          <w:sz w:val="18"/>
          <w:szCs w:val="18"/>
        </w:rPr>
        <w:t>ekipman</w:t>
      </w:r>
      <w:r>
        <w:rPr>
          <w:color w:val="000000"/>
          <w:sz w:val="18"/>
          <w:szCs w:val="18"/>
        </w:rPr>
        <w:t> ve demirbaşlar Merkezin kullanımına tahsis edilir.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Hüküm bulunmayan haller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17- </w:t>
      </w:r>
      <w:r>
        <w:rPr>
          <w:color w:val="000000"/>
          <w:sz w:val="18"/>
          <w:szCs w:val="18"/>
        </w:rPr>
        <w:t>(1) Bu Yönetmelikte hüküm bulunmayan hallerde ilgili diğer mevzuat hükümleri uygulanır.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Yürürlükten kaldırılan yönetmelik</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18- </w:t>
      </w:r>
      <w:r>
        <w:rPr>
          <w:color w:val="000000"/>
          <w:sz w:val="18"/>
          <w:szCs w:val="18"/>
        </w:rPr>
        <w:t>(1) </w:t>
      </w:r>
      <w:r>
        <w:rPr>
          <w:rStyle w:val="grame"/>
          <w:color w:val="000000"/>
          <w:sz w:val="18"/>
          <w:szCs w:val="18"/>
        </w:rPr>
        <w:t>1/7/1997</w:t>
      </w:r>
      <w:r>
        <w:rPr>
          <w:color w:val="000000"/>
          <w:sz w:val="18"/>
          <w:szCs w:val="18"/>
        </w:rPr>
        <w:t xml:space="preserve"> tarihli ve 23036 sayılı Resmî </w:t>
      </w:r>
      <w:proofErr w:type="spellStart"/>
      <w:r>
        <w:rPr>
          <w:color w:val="000000"/>
          <w:sz w:val="18"/>
          <w:szCs w:val="18"/>
        </w:rPr>
        <w:t>Gazete’de</w:t>
      </w:r>
      <w:proofErr w:type="spellEnd"/>
      <w:r>
        <w:rPr>
          <w:color w:val="000000"/>
          <w:sz w:val="18"/>
          <w:szCs w:val="18"/>
        </w:rPr>
        <w:t xml:space="preserve"> yayımlanan Akdeniz Üniversitesi Sağlık Turizmi ve </w:t>
      </w:r>
      <w:proofErr w:type="spellStart"/>
      <w:r>
        <w:rPr>
          <w:rStyle w:val="spelle"/>
          <w:color w:val="000000"/>
          <w:sz w:val="18"/>
          <w:szCs w:val="18"/>
        </w:rPr>
        <w:t>Talassoterapi</w:t>
      </w:r>
      <w:proofErr w:type="spellEnd"/>
      <w:r>
        <w:rPr>
          <w:color w:val="000000"/>
          <w:sz w:val="18"/>
          <w:szCs w:val="18"/>
        </w:rPr>
        <w:t> Eğitim, Araştırma ve Uygulama Merkezi Yönetmeliği yürürlükten kaldırılmıştır.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Yürürlük</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MADDE 19- </w:t>
      </w:r>
      <w:r>
        <w:rPr>
          <w:color w:val="000000"/>
          <w:sz w:val="18"/>
          <w:szCs w:val="18"/>
        </w:rPr>
        <w:t>(1) Bu Yönetmelik yayımı tarihinde yürürlüğe girer.</w:t>
      </w:r>
    </w:p>
    <w:p w:rsidR="00DA211B" w:rsidRDefault="00DA211B" w:rsidP="00DA211B">
      <w:pPr>
        <w:pStyle w:val="metin"/>
        <w:spacing w:before="0" w:beforeAutospacing="0" w:after="0" w:afterAutospacing="0" w:line="240" w:lineRule="atLeast"/>
        <w:ind w:firstLine="566"/>
        <w:jc w:val="both"/>
        <w:rPr>
          <w:color w:val="000000"/>
          <w:sz w:val="19"/>
          <w:szCs w:val="19"/>
        </w:rPr>
      </w:pPr>
      <w:r>
        <w:rPr>
          <w:b/>
          <w:bCs/>
          <w:color w:val="000000"/>
          <w:sz w:val="18"/>
          <w:szCs w:val="18"/>
        </w:rPr>
        <w:t>Yürütme</w:t>
      </w:r>
    </w:p>
    <w:p w:rsidR="00DA211B" w:rsidRDefault="00DA211B" w:rsidP="00DA211B">
      <w:pPr>
        <w:pStyle w:val="metin"/>
        <w:spacing w:before="0" w:beforeAutospacing="0" w:after="0" w:afterAutospacing="0" w:line="240" w:lineRule="atLeast"/>
        <w:ind w:firstLine="566"/>
        <w:jc w:val="both"/>
        <w:rPr>
          <w:color w:val="000000"/>
          <w:sz w:val="18"/>
          <w:szCs w:val="18"/>
        </w:rPr>
      </w:pPr>
      <w:r>
        <w:rPr>
          <w:b/>
          <w:bCs/>
          <w:color w:val="000000"/>
          <w:sz w:val="18"/>
          <w:szCs w:val="18"/>
        </w:rPr>
        <w:t>MADDE 20- </w:t>
      </w:r>
      <w:r>
        <w:rPr>
          <w:color w:val="000000"/>
          <w:sz w:val="18"/>
          <w:szCs w:val="18"/>
        </w:rPr>
        <w:t>(1) Bu Yönetmelik hükümlerini Akdeniz Üniversitesi Rektörü yürütür.</w:t>
      </w:r>
    </w:p>
    <w:p w:rsidR="00DA211B" w:rsidRDefault="00DA211B" w:rsidP="00DA211B">
      <w:pPr>
        <w:pStyle w:val="metin"/>
        <w:spacing w:before="0" w:beforeAutospacing="0" w:after="0" w:afterAutospacing="0" w:line="240" w:lineRule="atLeast"/>
        <w:ind w:firstLine="566"/>
        <w:jc w:val="both"/>
        <w:rPr>
          <w:color w:val="000000"/>
          <w:sz w:val="19"/>
          <w:szCs w:val="19"/>
        </w:rPr>
      </w:pPr>
    </w:p>
    <w:p w:rsidR="00DA211B" w:rsidRDefault="00DA211B" w:rsidP="00DA211B">
      <w:pPr>
        <w:pStyle w:val="metin"/>
        <w:spacing w:before="0" w:beforeAutospacing="0" w:after="0" w:afterAutospacing="0" w:line="240" w:lineRule="atLeast"/>
        <w:ind w:firstLine="566"/>
        <w:jc w:val="both"/>
        <w:rPr>
          <w:color w:val="000000"/>
          <w:sz w:val="19"/>
          <w:szCs w:val="19"/>
        </w:rPr>
      </w:pPr>
    </w:p>
    <w:p w:rsidR="00DA211B" w:rsidRDefault="00DA211B" w:rsidP="00DA211B">
      <w:pPr>
        <w:pStyle w:val="metin"/>
        <w:spacing w:before="0" w:beforeAutospacing="0" w:after="0" w:afterAutospacing="0" w:line="240" w:lineRule="atLeast"/>
        <w:ind w:firstLine="566"/>
        <w:jc w:val="both"/>
        <w:rPr>
          <w:color w:val="000000"/>
          <w:sz w:val="19"/>
          <w:szCs w:val="19"/>
        </w:rPr>
      </w:pPr>
      <w:r>
        <w:rPr>
          <w:color w:val="000000"/>
          <w:sz w:val="19"/>
          <w:szCs w:val="19"/>
        </w:rPr>
        <w:t>_______________________________________________________________________________</w:t>
      </w:r>
    </w:p>
    <w:p w:rsidR="00DA211B" w:rsidRPr="00DA211B" w:rsidRDefault="00DA211B" w:rsidP="00DA211B">
      <w:pPr>
        <w:pStyle w:val="metin"/>
        <w:spacing w:before="0" w:beforeAutospacing="0" w:after="0" w:afterAutospacing="0" w:line="240" w:lineRule="atLeast"/>
        <w:ind w:firstLine="566"/>
        <w:jc w:val="both"/>
        <w:rPr>
          <w:b/>
          <w:color w:val="000000"/>
        </w:rPr>
      </w:pPr>
      <w:r>
        <w:rPr>
          <w:b/>
          <w:color w:val="000000"/>
        </w:rPr>
        <w:t xml:space="preserve">     </w:t>
      </w:r>
      <w:bookmarkStart w:id="0" w:name="_GoBack"/>
      <w:bookmarkEnd w:id="0"/>
      <w:r w:rsidRPr="00DA211B">
        <w:rPr>
          <w:b/>
          <w:color w:val="000000"/>
        </w:rPr>
        <w:t xml:space="preserve">17.02.2025 tarihli ve 32816 sayılı </w:t>
      </w:r>
      <w:proofErr w:type="gramStart"/>
      <w:r>
        <w:rPr>
          <w:b/>
          <w:color w:val="000000"/>
        </w:rPr>
        <w:t>Resmi</w:t>
      </w:r>
      <w:proofErr w:type="gramEnd"/>
      <w:r>
        <w:rPr>
          <w:b/>
          <w:color w:val="000000"/>
        </w:rPr>
        <w:t xml:space="preserve"> </w:t>
      </w:r>
      <w:proofErr w:type="spellStart"/>
      <w:r>
        <w:rPr>
          <w:b/>
          <w:color w:val="000000"/>
        </w:rPr>
        <w:t>Gazete’de</w:t>
      </w:r>
      <w:proofErr w:type="spellEnd"/>
      <w:r>
        <w:rPr>
          <w:b/>
          <w:color w:val="000000"/>
        </w:rPr>
        <w:t xml:space="preserve"> yayımlanmıştır.</w:t>
      </w:r>
    </w:p>
    <w:p w:rsidR="00BE2FCE" w:rsidRPr="00DA211B" w:rsidRDefault="00BE2FCE">
      <w:pPr>
        <w:rPr>
          <w:b/>
          <w:sz w:val="24"/>
          <w:szCs w:val="24"/>
        </w:rPr>
      </w:pPr>
    </w:p>
    <w:sectPr w:rsidR="00BE2FCE" w:rsidRPr="00DA21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1B"/>
    <w:rsid w:val="00BE2FCE"/>
    <w:rsid w:val="00DA2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B307"/>
  <w15:chartTrackingRefBased/>
  <w15:docId w15:val="{70AD040D-4641-486A-BE84-EB483420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DA21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DA211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pelle">
    <w:name w:val="spelle"/>
    <w:basedOn w:val="VarsaylanParagrafYazTipi"/>
    <w:rsid w:val="00DA211B"/>
  </w:style>
  <w:style w:type="character" w:customStyle="1" w:styleId="grame">
    <w:name w:val="grame"/>
    <w:basedOn w:val="VarsaylanParagrafYazTipi"/>
    <w:rsid w:val="00DA2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65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1235</Words>
  <Characters>7045</Characters>
  <Application>Microsoft Office Word</Application>
  <DocSecurity>0</DocSecurity>
  <Lines>58</Lines>
  <Paragraphs>16</Paragraphs>
  <ScaleCrop>false</ScaleCrop>
  <Company/>
  <LinksUpToDate>false</LinksUpToDate>
  <CharactersWithSpaces>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2025-02-17T06:19:00Z</dcterms:created>
  <dcterms:modified xsi:type="dcterms:W3CDTF">2025-02-17T06:23:00Z</dcterms:modified>
</cp:coreProperties>
</file>