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C21" w:rsidRPr="004F6083" w:rsidRDefault="00EC7C21" w:rsidP="00EC7C21">
      <w:pPr>
        <w:spacing w:after="0"/>
        <w:jc w:val="center"/>
        <w:rPr>
          <w:b/>
          <w:lang w:val="en-GB"/>
        </w:rPr>
      </w:pPr>
      <w:r w:rsidRPr="004F6083">
        <w:rPr>
          <w:b/>
          <w:lang w:val="en-GB"/>
        </w:rPr>
        <w:t>After Mobility</w:t>
      </w:r>
    </w:p>
    <w:p w:rsidR="00EC7C21" w:rsidRPr="00335274" w:rsidRDefault="00EC7C21" w:rsidP="00B57D80">
      <w:pPr>
        <w:spacing w:after="0"/>
        <w:rPr>
          <w:lang w:val="en-GB"/>
        </w:rPr>
      </w:pPr>
    </w:p>
    <w:tbl>
      <w:tblPr>
        <w:tblW w:w="11138" w:type="dxa"/>
        <w:tblInd w:w="392" w:type="dxa"/>
        <w:tblLayout w:type="fixed"/>
        <w:tblLook w:val="04A0" w:firstRow="1" w:lastRow="0" w:firstColumn="1" w:lastColumn="0" w:noHBand="0" w:noVBand="1"/>
      </w:tblPr>
      <w:tblGrid>
        <w:gridCol w:w="991"/>
        <w:gridCol w:w="1134"/>
        <w:gridCol w:w="1844"/>
        <w:gridCol w:w="1026"/>
        <w:gridCol w:w="961"/>
        <w:gridCol w:w="65"/>
        <w:gridCol w:w="775"/>
        <w:gridCol w:w="75"/>
        <w:gridCol w:w="1417"/>
        <w:gridCol w:w="68"/>
        <w:gridCol w:w="360"/>
        <w:gridCol w:w="1065"/>
        <w:gridCol w:w="67"/>
        <w:gridCol w:w="236"/>
        <w:gridCol w:w="1054"/>
      </w:tblGrid>
      <w:tr w:rsidR="00433B68" w:rsidRPr="001D0D62" w:rsidTr="009E7AA5">
        <w:trPr>
          <w:trHeight w:val="100"/>
        </w:trPr>
        <w:tc>
          <w:tcPr>
            <w:tcW w:w="991" w:type="dxa"/>
            <w:tcBorders>
              <w:top w:val="double" w:sz="6" w:space="0" w:color="auto"/>
              <w:left w:val="double" w:sz="6" w:space="0" w:color="auto"/>
              <w:bottom w:val="nil"/>
              <w:right w:val="nil"/>
            </w:tcBorders>
            <w:shd w:val="clear" w:color="auto" w:fill="auto"/>
            <w:noWrap/>
            <w:vAlign w:val="bottom"/>
            <w:hideMark/>
          </w:tcPr>
          <w:p w:rsidR="00433B68" w:rsidRPr="00335274" w:rsidRDefault="00D65D86" w:rsidP="003F2100">
            <w:pPr>
              <w:spacing w:after="0" w:line="240" w:lineRule="auto"/>
              <w:rPr>
                <w:rFonts w:eastAsia="Times New Roman"/>
                <w:b/>
                <w:bCs/>
                <w:color w:val="000000"/>
                <w:sz w:val="16"/>
                <w:szCs w:val="16"/>
                <w:lang w:val="en-GB" w:eastAsia="en-GB"/>
              </w:rPr>
            </w:pPr>
            <w:r w:rsidRPr="001D0D62">
              <w:rPr>
                <w:lang w:val="en-GB"/>
              </w:rPr>
              <w:br w:type="page"/>
            </w:r>
          </w:p>
          <w:p w:rsidR="00433B68" w:rsidRPr="00335274" w:rsidRDefault="00433B68" w:rsidP="003F2100">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0147" w:type="dxa"/>
            <w:gridSpan w:val="14"/>
            <w:tcBorders>
              <w:top w:val="double" w:sz="6" w:space="0" w:color="auto"/>
              <w:left w:val="nil"/>
              <w:bottom w:val="nil"/>
              <w:right w:val="double" w:sz="6" w:space="0" w:color="000000"/>
            </w:tcBorders>
            <w:shd w:val="clear" w:color="auto" w:fill="auto"/>
            <w:noWrap/>
            <w:vAlign w:val="bottom"/>
            <w:hideMark/>
          </w:tcPr>
          <w:p w:rsidR="00433B68" w:rsidRDefault="00433B68" w:rsidP="00B5410A">
            <w:pPr>
              <w:spacing w:after="0" w:line="240" w:lineRule="auto"/>
              <w:jc w:val="center"/>
              <w:rPr>
                <w:rFonts w:eastAsia="Times New Roman"/>
                <w:b/>
                <w:bCs/>
                <w:i/>
                <w:iCs/>
                <w:color w:val="000000"/>
                <w:sz w:val="16"/>
                <w:szCs w:val="16"/>
                <w:lang w:val="en-GB" w:eastAsia="en-GB"/>
              </w:rPr>
            </w:pPr>
            <w:r w:rsidRPr="00335274">
              <w:rPr>
                <w:rFonts w:eastAsia="Times New Roman"/>
                <w:b/>
                <w:bCs/>
                <w:i/>
                <w:iCs/>
                <w:color w:val="000000"/>
                <w:sz w:val="16"/>
                <w:szCs w:val="16"/>
                <w:lang w:val="en-GB" w:eastAsia="en-GB"/>
              </w:rPr>
              <w:t xml:space="preserve">Academic Outcomes at Receiving Institution </w:t>
            </w:r>
          </w:p>
          <w:p w:rsidR="004F6083" w:rsidRPr="00335274" w:rsidRDefault="004F6083" w:rsidP="00B5410A">
            <w:pPr>
              <w:spacing w:after="0" w:line="240" w:lineRule="auto"/>
              <w:jc w:val="center"/>
              <w:rPr>
                <w:rFonts w:eastAsia="Times New Roman"/>
                <w:b/>
                <w:bCs/>
                <w:i/>
                <w:iCs/>
                <w:color w:val="000000"/>
                <w:sz w:val="16"/>
                <w:szCs w:val="16"/>
                <w:lang w:val="en-GB" w:eastAsia="en-GB"/>
              </w:rPr>
            </w:pPr>
          </w:p>
          <w:p w:rsidR="00433B68" w:rsidRDefault="00433B68" w:rsidP="00B5410A">
            <w:pPr>
              <w:spacing w:after="0" w:line="240" w:lineRule="auto"/>
              <w:jc w:val="center"/>
              <w:rPr>
                <w:rFonts w:eastAsia="Times New Roman"/>
                <w:b/>
                <w:bCs/>
                <w:iCs/>
                <w:color w:val="000000"/>
                <w:sz w:val="16"/>
                <w:szCs w:val="16"/>
                <w:lang w:val="en-GB" w:eastAsia="en-GB"/>
              </w:rPr>
            </w:pPr>
            <w:r w:rsidRPr="00335274">
              <w:rPr>
                <w:rFonts w:eastAsia="Times New Roman"/>
                <w:b/>
                <w:bCs/>
                <w:iCs/>
                <w:color w:val="000000"/>
                <w:sz w:val="16"/>
                <w:szCs w:val="16"/>
                <w:lang w:val="en-GB" w:eastAsia="en-GB"/>
              </w:rPr>
              <w:t>Start and end dates of the study period: f</w:t>
            </w:r>
            <w:r w:rsidR="00CB4386">
              <w:rPr>
                <w:rFonts w:eastAsia="Times New Roman"/>
                <w:b/>
                <w:bCs/>
                <w:iCs/>
                <w:color w:val="000000"/>
                <w:sz w:val="16"/>
                <w:szCs w:val="16"/>
                <w:lang w:val="en-GB" w:eastAsia="en-GB"/>
              </w:rPr>
              <w:t>rom [day/month/year] ……………. to</w:t>
            </w:r>
            <w:r w:rsidRPr="00335274">
              <w:rPr>
                <w:rFonts w:eastAsia="Times New Roman"/>
                <w:b/>
                <w:bCs/>
                <w:iCs/>
                <w:color w:val="000000"/>
                <w:sz w:val="16"/>
                <w:szCs w:val="16"/>
                <w:lang w:val="en-GB" w:eastAsia="en-GB"/>
              </w:rPr>
              <w:t xml:space="preserve"> [day/month/year] …………….</w:t>
            </w:r>
          </w:p>
          <w:p w:rsidR="004F6083" w:rsidRPr="00335274" w:rsidRDefault="004F6083" w:rsidP="00B5410A">
            <w:pPr>
              <w:spacing w:after="0" w:line="240" w:lineRule="auto"/>
              <w:jc w:val="center"/>
              <w:rPr>
                <w:rFonts w:eastAsia="Times New Roman"/>
                <w:b/>
                <w:bCs/>
                <w:i/>
                <w:iCs/>
                <w:color w:val="000000"/>
                <w:sz w:val="16"/>
                <w:szCs w:val="16"/>
                <w:lang w:val="en-GB" w:eastAsia="en-GB"/>
              </w:rPr>
            </w:pPr>
          </w:p>
        </w:tc>
      </w:tr>
      <w:tr w:rsidR="009E7AA5" w:rsidRPr="001D0D62" w:rsidTr="00DA0FE7">
        <w:trPr>
          <w:trHeight w:val="456"/>
        </w:trPr>
        <w:tc>
          <w:tcPr>
            <w:tcW w:w="991" w:type="dxa"/>
            <w:vMerge w:val="restart"/>
            <w:tcBorders>
              <w:top w:val="nil"/>
              <w:left w:val="double" w:sz="6" w:space="0" w:color="auto"/>
              <w:right w:val="single" w:sz="8" w:space="0" w:color="auto"/>
            </w:tcBorders>
            <w:shd w:val="clear" w:color="auto" w:fill="auto"/>
            <w:hideMark/>
          </w:tcPr>
          <w:p w:rsidR="009E7AA5" w:rsidRPr="00335274" w:rsidRDefault="009E7AA5" w:rsidP="00034B8E">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Table</w:t>
            </w:r>
            <w:r w:rsidR="009A3FD1">
              <w:rPr>
                <w:rFonts w:eastAsia="Times New Roman"/>
                <w:b/>
                <w:bCs/>
                <w:color w:val="000000"/>
                <w:sz w:val="16"/>
                <w:szCs w:val="16"/>
                <w:lang w:val="en-GB" w:eastAsia="en-GB"/>
              </w:rPr>
              <w:t xml:space="preserve"> C</w:t>
            </w:r>
          </w:p>
          <w:p w:rsidR="009E7AA5" w:rsidRPr="00335274" w:rsidRDefault="009E7AA5" w:rsidP="00034B8E">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After the mobility</w:t>
            </w:r>
          </w:p>
          <w:p w:rsidR="009E7AA5" w:rsidRPr="00335274" w:rsidRDefault="009E7AA5" w:rsidP="00034B8E">
            <w:pPr>
              <w:spacing w:after="0" w:line="240" w:lineRule="auto"/>
              <w:jc w:val="center"/>
              <w:rPr>
                <w:rFonts w:eastAsia="Times New Roman"/>
                <w:b/>
                <w:bCs/>
                <w:color w:val="000000"/>
                <w:sz w:val="16"/>
                <w:szCs w:val="16"/>
                <w:lang w:val="en-GB" w:eastAsia="en-GB"/>
              </w:rPr>
            </w:pPr>
          </w:p>
          <w:p w:rsidR="009E7AA5" w:rsidRPr="00335274" w:rsidRDefault="009E7AA5" w:rsidP="00034B8E">
            <w:pPr>
              <w:spacing w:after="0" w:line="240" w:lineRule="auto"/>
              <w:jc w:val="center"/>
              <w:rPr>
                <w:rFonts w:eastAsia="Times New Roman"/>
                <w:b/>
                <w:bCs/>
                <w:color w:val="000000"/>
                <w:sz w:val="16"/>
                <w:szCs w:val="16"/>
                <w:lang w:val="en-GB" w:eastAsia="en-GB"/>
              </w:rPr>
            </w:pPr>
          </w:p>
          <w:p w:rsidR="009E7AA5" w:rsidRPr="00335274" w:rsidRDefault="009E7AA5" w:rsidP="00034B8E">
            <w:pPr>
              <w:spacing w:after="0" w:line="240" w:lineRule="auto"/>
              <w:jc w:val="center"/>
              <w:rPr>
                <w:rFonts w:eastAsia="Times New Roman"/>
                <w:color w:val="000000"/>
                <w:sz w:val="16"/>
                <w:szCs w:val="16"/>
                <w:lang w:val="en-GB" w:eastAsia="en-GB"/>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9E7AA5" w:rsidRPr="00335274" w:rsidRDefault="009E7AA5" w:rsidP="004F6083">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Component code</w:t>
            </w:r>
            <w:r w:rsidRPr="004F6083">
              <w:rPr>
                <w:rFonts w:eastAsia="Times New Roman"/>
                <w:bCs/>
                <w:color w:val="000000"/>
                <w:sz w:val="16"/>
                <w:szCs w:val="16"/>
                <w:lang w:val="en-GB" w:eastAsia="en-GB"/>
              </w:rPr>
              <w:t xml:space="preserve"> </w:t>
            </w:r>
            <w:r w:rsidR="004F6083">
              <w:rPr>
                <w:rFonts w:eastAsia="Times New Roman"/>
                <w:bCs/>
                <w:color w:val="000000"/>
                <w:sz w:val="16"/>
                <w:szCs w:val="16"/>
                <w:lang w:val="en-GB" w:eastAsia="en-GB"/>
              </w:rPr>
              <w:br/>
            </w:r>
            <w:r w:rsidRPr="004F6083">
              <w:rPr>
                <w:rFonts w:eastAsia="Times New Roman"/>
                <w:bCs/>
                <w:color w:val="000000"/>
                <w:sz w:val="16"/>
                <w:szCs w:val="16"/>
                <w:lang w:val="en-GB" w:eastAsia="en-GB"/>
              </w:rPr>
              <w:t>(if any)</w:t>
            </w:r>
          </w:p>
        </w:tc>
        <w:tc>
          <w:tcPr>
            <w:tcW w:w="3831" w:type="dxa"/>
            <w:gridSpan w:val="3"/>
            <w:tcBorders>
              <w:top w:val="single" w:sz="8" w:space="0" w:color="auto"/>
              <w:left w:val="nil"/>
              <w:bottom w:val="single" w:sz="8" w:space="0" w:color="auto"/>
              <w:right w:val="single" w:sz="8" w:space="0" w:color="auto"/>
            </w:tcBorders>
            <w:shd w:val="clear" w:color="auto" w:fill="auto"/>
            <w:vAlign w:val="center"/>
            <w:hideMark/>
          </w:tcPr>
          <w:p w:rsidR="009E7AA5" w:rsidRPr="00335274" w:rsidRDefault="009E7AA5" w:rsidP="004F6083">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title </w:t>
            </w:r>
            <w:r w:rsidRPr="002955C5">
              <w:rPr>
                <w:rFonts w:eastAsia="Times New Roman"/>
                <w:bCs/>
                <w:color w:val="000000"/>
                <w:sz w:val="16"/>
                <w:szCs w:val="16"/>
                <w:lang w:val="en-GB" w:eastAsia="en-GB"/>
              </w:rPr>
              <w:t xml:space="preserve">(as indicated in the course catalogue) </w:t>
            </w:r>
            <w:r w:rsidRPr="00335274">
              <w:rPr>
                <w:rFonts w:eastAsia="Times New Roman"/>
                <w:b/>
                <w:bCs/>
                <w:color w:val="000000"/>
                <w:sz w:val="16"/>
                <w:szCs w:val="16"/>
                <w:lang w:val="en-GB" w:eastAsia="en-GB"/>
              </w:rPr>
              <w:t>at the receiving institution</w:t>
            </w:r>
          </w:p>
        </w:tc>
        <w:tc>
          <w:tcPr>
            <w:tcW w:w="2400" w:type="dxa"/>
            <w:gridSpan w:val="5"/>
            <w:tcBorders>
              <w:top w:val="single" w:sz="8" w:space="0" w:color="auto"/>
              <w:left w:val="nil"/>
              <w:bottom w:val="single" w:sz="8" w:space="0" w:color="auto"/>
              <w:right w:val="single" w:sz="8" w:space="0" w:color="000000"/>
            </w:tcBorders>
            <w:shd w:val="clear" w:color="auto" w:fill="auto"/>
            <w:vAlign w:val="center"/>
            <w:hideMark/>
          </w:tcPr>
          <w:p w:rsidR="009E7AA5" w:rsidRPr="00335274" w:rsidRDefault="009E7AA5" w:rsidP="004F6083">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Was the component successfully completed by the student? </w:t>
            </w:r>
            <w:r w:rsidRPr="002955C5">
              <w:rPr>
                <w:rFonts w:eastAsia="Times New Roman"/>
                <w:bCs/>
                <w:color w:val="000000"/>
                <w:sz w:val="16"/>
                <w:szCs w:val="16"/>
                <w:lang w:val="en-GB" w:eastAsia="en-GB"/>
              </w:rPr>
              <w:t>[Yes/No]</w:t>
            </w:r>
          </w:p>
        </w:tc>
        <w:tc>
          <w:tcPr>
            <w:tcW w:w="1425" w:type="dxa"/>
            <w:gridSpan w:val="2"/>
            <w:tcBorders>
              <w:top w:val="single" w:sz="8" w:space="0" w:color="auto"/>
              <w:left w:val="nil"/>
              <w:bottom w:val="single" w:sz="8" w:space="0" w:color="auto"/>
              <w:right w:val="single" w:sz="8" w:space="0" w:color="auto"/>
            </w:tcBorders>
            <w:shd w:val="clear" w:color="auto" w:fill="auto"/>
            <w:vAlign w:val="center"/>
            <w:hideMark/>
          </w:tcPr>
          <w:p w:rsidR="009E7AA5" w:rsidRPr="00335274" w:rsidRDefault="009E7AA5" w:rsidP="004F6083">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Number of ECTS credits </w:t>
            </w:r>
            <w:r w:rsidR="00DA0FE7">
              <w:rPr>
                <w:rFonts w:eastAsia="Times New Roman"/>
                <w:b/>
                <w:bCs/>
                <w:color w:val="000000"/>
                <w:sz w:val="16"/>
                <w:szCs w:val="16"/>
                <w:lang w:val="en-GB" w:eastAsia="en-GB"/>
              </w:rPr>
              <w:br/>
            </w:r>
            <w:r w:rsidRPr="00DA0FE7">
              <w:rPr>
                <w:rFonts w:eastAsia="Times New Roman"/>
                <w:bCs/>
                <w:color w:val="000000"/>
                <w:sz w:val="16"/>
                <w:szCs w:val="16"/>
                <w:lang w:val="en-GB" w:eastAsia="en-GB"/>
              </w:rPr>
              <w:t>(or equivalent)</w:t>
            </w:r>
          </w:p>
        </w:tc>
        <w:tc>
          <w:tcPr>
            <w:tcW w:w="1357" w:type="dxa"/>
            <w:gridSpan w:val="3"/>
            <w:tcBorders>
              <w:top w:val="single" w:sz="8" w:space="0" w:color="auto"/>
              <w:left w:val="single" w:sz="8" w:space="0" w:color="auto"/>
              <w:bottom w:val="single" w:sz="8" w:space="0" w:color="auto"/>
              <w:right w:val="double" w:sz="6" w:space="0" w:color="000000"/>
            </w:tcBorders>
            <w:vAlign w:val="center"/>
          </w:tcPr>
          <w:p w:rsidR="009E7AA5" w:rsidRPr="00335274" w:rsidRDefault="009E7AA5" w:rsidP="004F6083">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Receiving Institution Grade</w:t>
            </w:r>
          </w:p>
        </w:tc>
      </w:tr>
      <w:tr w:rsidR="009E7AA5" w:rsidRPr="001D0D62" w:rsidTr="00DA0FE7">
        <w:trPr>
          <w:trHeight w:val="122"/>
        </w:trPr>
        <w:tc>
          <w:tcPr>
            <w:tcW w:w="991" w:type="dxa"/>
            <w:vMerge/>
            <w:tcBorders>
              <w:left w:val="double" w:sz="6" w:space="0" w:color="auto"/>
              <w:right w:val="single" w:sz="8" w:space="0" w:color="auto"/>
            </w:tcBorders>
            <w:shd w:val="clear" w:color="auto" w:fill="auto"/>
            <w:noWrap/>
            <w:vAlign w:val="bottom"/>
            <w:hideMark/>
          </w:tcPr>
          <w:p w:rsidR="009E7AA5" w:rsidRPr="00335274" w:rsidRDefault="009E7AA5"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nil"/>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3831" w:type="dxa"/>
            <w:gridSpan w:val="3"/>
            <w:tcBorders>
              <w:top w:val="nil"/>
              <w:left w:val="nil"/>
              <w:bottom w:val="nil"/>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2400" w:type="dxa"/>
            <w:gridSpan w:val="5"/>
            <w:tcBorders>
              <w:top w:val="single" w:sz="8" w:space="0" w:color="auto"/>
              <w:left w:val="nil"/>
              <w:bottom w:val="single" w:sz="8" w:space="0" w:color="auto"/>
              <w:right w:val="single" w:sz="8" w:space="0" w:color="000000"/>
            </w:tcBorders>
            <w:shd w:val="clear" w:color="auto" w:fill="auto"/>
            <w:vAlign w:val="center"/>
            <w:hideMark/>
          </w:tcPr>
          <w:p w:rsidR="009E7AA5" w:rsidRPr="00335274" w:rsidRDefault="009E7AA5" w:rsidP="003F2100">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425" w:type="dxa"/>
            <w:gridSpan w:val="2"/>
            <w:tcBorders>
              <w:top w:val="single" w:sz="8" w:space="0" w:color="auto"/>
              <w:left w:val="nil"/>
              <w:bottom w:val="single" w:sz="8" w:space="0" w:color="auto"/>
              <w:right w:val="single" w:sz="8" w:space="0" w:color="auto"/>
            </w:tcBorders>
            <w:shd w:val="clear" w:color="auto" w:fill="auto"/>
            <w:vAlign w:val="bottom"/>
            <w:hideMark/>
          </w:tcPr>
          <w:p w:rsidR="009E7AA5" w:rsidRPr="00335274" w:rsidRDefault="009E7AA5" w:rsidP="003F2100">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357" w:type="dxa"/>
            <w:gridSpan w:val="3"/>
            <w:tcBorders>
              <w:top w:val="single" w:sz="8" w:space="0" w:color="auto"/>
              <w:left w:val="single" w:sz="8" w:space="0" w:color="auto"/>
              <w:bottom w:val="single" w:sz="8" w:space="0" w:color="auto"/>
              <w:right w:val="double" w:sz="6" w:space="0" w:color="000000"/>
            </w:tcBorders>
          </w:tcPr>
          <w:p w:rsidR="009E7AA5" w:rsidRPr="00335274" w:rsidRDefault="009E7AA5" w:rsidP="003F2100">
            <w:pPr>
              <w:spacing w:after="0" w:line="240" w:lineRule="auto"/>
              <w:jc w:val="center"/>
              <w:rPr>
                <w:rFonts w:eastAsia="Times New Roman"/>
                <w:b/>
                <w:bCs/>
                <w:color w:val="000000"/>
                <w:sz w:val="16"/>
                <w:szCs w:val="16"/>
                <w:lang w:val="en-GB" w:eastAsia="en-GB"/>
              </w:rPr>
            </w:pPr>
          </w:p>
        </w:tc>
      </w:tr>
      <w:tr w:rsidR="009E7AA5" w:rsidRPr="001D0D62" w:rsidTr="00DA0FE7">
        <w:trPr>
          <w:trHeight w:val="119"/>
        </w:trPr>
        <w:tc>
          <w:tcPr>
            <w:tcW w:w="991" w:type="dxa"/>
            <w:vMerge/>
            <w:tcBorders>
              <w:left w:val="double" w:sz="6" w:space="0" w:color="auto"/>
              <w:right w:val="single" w:sz="8" w:space="0" w:color="auto"/>
            </w:tcBorders>
            <w:shd w:val="clear" w:color="auto" w:fill="auto"/>
            <w:noWrap/>
            <w:vAlign w:val="bottom"/>
            <w:hideMark/>
          </w:tcPr>
          <w:p w:rsidR="009E7AA5" w:rsidRPr="00335274" w:rsidRDefault="009E7AA5" w:rsidP="003F2100">
            <w:pPr>
              <w:spacing w:after="0" w:line="240" w:lineRule="auto"/>
              <w:rPr>
                <w:rFonts w:eastAsia="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3831" w:type="dxa"/>
            <w:gridSpan w:val="3"/>
            <w:tcBorders>
              <w:top w:val="single" w:sz="8" w:space="0" w:color="auto"/>
              <w:left w:val="nil"/>
              <w:bottom w:val="single" w:sz="8"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2400" w:type="dxa"/>
            <w:gridSpan w:val="5"/>
            <w:tcBorders>
              <w:top w:val="single" w:sz="8" w:space="0" w:color="auto"/>
              <w:left w:val="nil"/>
              <w:bottom w:val="single" w:sz="8" w:space="0" w:color="auto"/>
              <w:right w:val="single" w:sz="8" w:space="0" w:color="000000"/>
            </w:tcBorders>
            <w:shd w:val="clear" w:color="auto" w:fill="auto"/>
            <w:vAlign w:val="center"/>
            <w:hideMark/>
          </w:tcPr>
          <w:p w:rsidR="009E7AA5" w:rsidRPr="00335274" w:rsidRDefault="009E7AA5" w:rsidP="003F2100">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425" w:type="dxa"/>
            <w:gridSpan w:val="2"/>
            <w:tcBorders>
              <w:top w:val="single" w:sz="8" w:space="0" w:color="auto"/>
              <w:left w:val="nil"/>
              <w:bottom w:val="single" w:sz="8" w:space="0" w:color="auto"/>
              <w:right w:val="single" w:sz="8" w:space="0" w:color="auto"/>
            </w:tcBorders>
            <w:shd w:val="clear" w:color="auto" w:fill="auto"/>
            <w:vAlign w:val="bottom"/>
            <w:hideMark/>
          </w:tcPr>
          <w:p w:rsidR="009E7AA5" w:rsidRPr="00335274" w:rsidRDefault="009E7AA5" w:rsidP="003F2100">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357" w:type="dxa"/>
            <w:gridSpan w:val="3"/>
            <w:tcBorders>
              <w:top w:val="single" w:sz="8" w:space="0" w:color="auto"/>
              <w:left w:val="single" w:sz="8" w:space="0" w:color="auto"/>
              <w:bottom w:val="single" w:sz="8" w:space="0" w:color="auto"/>
              <w:right w:val="double" w:sz="6" w:space="0" w:color="000000"/>
            </w:tcBorders>
          </w:tcPr>
          <w:p w:rsidR="009E7AA5" w:rsidRPr="00335274" w:rsidRDefault="009E7AA5" w:rsidP="003F2100">
            <w:pPr>
              <w:spacing w:after="0" w:line="240" w:lineRule="auto"/>
              <w:jc w:val="center"/>
              <w:rPr>
                <w:rFonts w:eastAsia="Times New Roman"/>
                <w:b/>
                <w:bCs/>
                <w:color w:val="000000"/>
                <w:sz w:val="16"/>
                <w:szCs w:val="16"/>
                <w:lang w:val="en-GB" w:eastAsia="en-GB"/>
              </w:rPr>
            </w:pPr>
          </w:p>
        </w:tc>
      </w:tr>
      <w:tr w:rsidR="009E7AA5" w:rsidRPr="001D0D62" w:rsidTr="00DA0FE7">
        <w:trPr>
          <w:trHeight w:val="194"/>
        </w:trPr>
        <w:tc>
          <w:tcPr>
            <w:tcW w:w="991" w:type="dxa"/>
            <w:vMerge/>
            <w:tcBorders>
              <w:left w:val="double" w:sz="6" w:space="0" w:color="auto"/>
              <w:right w:val="single" w:sz="8" w:space="0" w:color="auto"/>
            </w:tcBorders>
            <w:shd w:val="clear" w:color="auto" w:fill="auto"/>
            <w:noWrap/>
            <w:vAlign w:val="bottom"/>
            <w:hideMark/>
          </w:tcPr>
          <w:p w:rsidR="009E7AA5" w:rsidRPr="00335274" w:rsidRDefault="009E7AA5"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3831" w:type="dxa"/>
            <w:gridSpan w:val="3"/>
            <w:tcBorders>
              <w:top w:val="nil"/>
              <w:left w:val="nil"/>
              <w:bottom w:val="single" w:sz="8"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2400" w:type="dxa"/>
            <w:gridSpan w:val="5"/>
            <w:tcBorders>
              <w:top w:val="single" w:sz="8" w:space="0" w:color="auto"/>
              <w:left w:val="nil"/>
              <w:bottom w:val="single" w:sz="8" w:space="0" w:color="auto"/>
              <w:right w:val="single" w:sz="8" w:space="0" w:color="000000"/>
            </w:tcBorders>
            <w:shd w:val="clear" w:color="auto" w:fill="auto"/>
            <w:vAlign w:val="center"/>
            <w:hideMark/>
          </w:tcPr>
          <w:p w:rsidR="009E7AA5" w:rsidRPr="00335274" w:rsidRDefault="009E7AA5" w:rsidP="003F2100">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425" w:type="dxa"/>
            <w:gridSpan w:val="2"/>
            <w:tcBorders>
              <w:top w:val="single" w:sz="8" w:space="0" w:color="auto"/>
              <w:left w:val="nil"/>
              <w:bottom w:val="single" w:sz="8" w:space="0" w:color="auto"/>
              <w:right w:val="single" w:sz="8" w:space="0" w:color="auto"/>
            </w:tcBorders>
            <w:shd w:val="clear" w:color="auto" w:fill="auto"/>
            <w:vAlign w:val="bottom"/>
            <w:hideMark/>
          </w:tcPr>
          <w:p w:rsidR="009E7AA5" w:rsidRPr="00335274" w:rsidRDefault="009E7AA5" w:rsidP="003F2100">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357" w:type="dxa"/>
            <w:gridSpan w:val="3"/>
            <w:tcBorders>
              <w:top w:val="single" w:sz="8" w:space="0" w:color="auto"/>
              <w:left w:val="single" w:sz="8" w:space="0" w:color="auto"/>
              <w:bottom w:val="single" w:sz="8" w:space="0" w:color="auto"/>
              <w:right w:val="double" w:sz="6" w:space="0" w:color="000000"/>
            </w:tcBorders>
          </w:tcPr>
          <w:p w:rsidR="009E7AA5" w:rsidRPr="00335274" w:rsidRDefault="009E7AA5" w:rsidP="003F2100">
            <w:pPr>
              <w:spacing w:after="0" w:line="240" w:lineRule="auto"/>
              <w:jc w:val="center"/>
              <w:rPr>
                <w:rFonts w:eastAsia="Times New Roman"/>
                <w:b/>
                <w:bCs/>
                <w:color w:val="000000"/>
                <w:sz w:val="16"/>
                <w:szCs w:val="16"/>
                <w:lang w:val="en-GB" w:eastAsia="en-GB"/>
              </w:rPr>
            </w:pPr>
          </w:p>
        </w:tc>
      </w:tr>
      <w:tr w:rsidR="00B10A5D" w:rsidRPr="001D0D62" w:rsidTr="00DA0FE7">
        <w:trPr>
          <w:trHeight w:val="194"/>
        </w:trPr>
        <w:tc>
          <w:tcPr>
            <w:tcW w:w="991" w:type="dxa"/>
            <w:vMerge/>
            <w:tcBorders>
              <w:left w:val="double" w:sz="6" w:space="0" w:color="auto"/>
              <w:right w:val="single" w:sz="8" w:space="0" w:color="auto"/>
            </w:tcBorders>
            <w:shd w:val="clear" w:color="auto" w:fill="auto"/>
            <w:noWrap/>
            <w:vAlign w:val="bottom"/>
          </w:tcPr>
          <w:p w:rsidR="00B10A5D" w:rsidRPr="00335274" w:rsidRDefault="00B10A5D"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B10A5D" w:rsidRPr="00335274" w:rsidRDefault="00B10A5D" w:rsidP="003F2100">
            <w:pPr>
              <w:spacing w:after="0" w:line="240" w:lineRule="auto"/>
              <w:rPr>
                <w:rFonts w:eastAsia="Times New Roman"/>
                <w:i/>
                <w:iCs/>
                <w:color w:val="000000"/>
                <w:sz w:val="16"/>
                <w:szCs w:val="16"/>
                <w:lang w:val="en-GB" w:eastAsia="en-GB"/>
              </w:rPr>
            </w:pPr>
          </w:p>
        </w:tc>
        <w:tc>
          <w:tcPr>
            <w:tcW w:w="3831" w:type="dxa"/>
            <w:gridSpan w:val="3"/>
            <w:tcBorders>
              <w:top w:val="nil"/>
              <w:left w:val="nil"/>
              <w:bottom w:val="single" w:sz="8" w:space="0" w:color="auto"/>
              <w:right w:val="single" w:sz="8" w:space="0" w:color="auto"/>
            </w:tcBorders>
            <w:shd w:val="clear" w:color="auto" w:fill="auto"/>
            <w:vAlign w:val="center"/>
          </w:tcPr>
          <w:p w:rsidR="00B10A5D" w:rsidRPr="00335274" w:rsidRDefault="00B10A5D" w:rsidP="003F2100">
            <w:pPr>
              <w:spacing w:after="0" w:line="240" w:lineRule="auto"/>
              <w:rPr>
                <w:rFonts w:eastAsia="Times New Roman"/>
                <w:i/>
                <w:iCs/>
                <w:color w:val="000000"/>
                <w:sz w:val="16"/>
                <w:szCs w:val="16"/>
                <w:lang w:val="en-GB" w:eastAsia="en-GB"/>
              </w:rPr>
            </w:pPr>
          </w:p>
        </w:tc>
        <w:tc>
          <w:tcPr>
            <w:tcW w:w="2400" w:type="dxa"/>
            <w:gridSpan w:val="5"/>
            <w:tcBorders>
              <w:top w:val="single" w:sz="8" w:space="0" w:color="auto"/>
              <w:left w:val="nil"/>
              <w:bottom w:val="single" w:sz="8" w:space="0" w:color="auto"/>
              <w:right w:val="single" w:sz="8" w:space="0" w:color="000000"/>
            </w:tcBorders>
            <w:shd w:val="clear" w:color="auto" w:fill="auto"/>
            <w:vAlign w:val="center"/>
          </w:tcPr>
          <w:p w:rsidR="00B10A5D" w:rsidRPr="00335274" w:rsidRDefault="00B10A5D" w:rsidP="003F2100">
            <w:pPr>
              <w:spacing w:after="0" w:line="240" w:lineRule="auto"/>
              <w:rPr>
                <w:rFonts w:eastAsia="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rsidR="00B10A5D" w:rsidRPr="00335274" w:rsidRDefault="00B10A5D" w:rsidP="003F2100">
            <w:pPr>
              <w:spacing w:after="0" w:line="240" w:lineRule="auto"/>
              <w:jc w:val="center"/>
              <w:rPr>
                <w:rFonts w:eastAsia="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rsidR="00B10A5D" w:rsidRPr="00335274" w:rsidRDefault="00B10A5D" w:rsidP="003F2100">
            <w:pPr>
              <w:spacing w:after="0" w:line="240" w:lineRule="auto"/>
              <w:jc w:val="center"/>
              <w:rPr>
                <w:rFonts w:eastAsia="Times New Roman"/>
                <w:b/>
                <w:bCs/>
                <w:color w:val="000000"/>
                <w:sz w:val="16"/>
                <w:szCs w:val="16"/>
                <w:lang w:val="en-GB" w:eastAsia="en-GB"/>
              </w:rPr>
            </w:pPr>
          </w:p>
        </w:tc>
      </w:tr>
      <w:tr w:rsidR="00B10A5D" w:rsidRPr="001D0D62" w:rsidTr="00DA0FE7">
        <w:trPr>
          <w:trHeight w:val="194"/>
        </w:trPr>
        <w:tc>
          <w:tcPr>
            <w:tcW w:w="991" w:type="dxa"/>
            <w:vMerge/>
            <w:tcBorders>
              <w:left w:val="double" w:sz="6" w:space="0" w:color="auto"/>
              <w:right w:val="single" w:sz="8" w:space="0" w:color="auto"/>
            </w:tcBorders>
            <w:shd w:val="clear" w:color="auto" w:fill="auto"/>
            <w:noWrap/>
            <w:vAlign w:val="bottom"/>
          </w:tcPr>
          <w:p w:rsidR="00B10A5D" w:rsidRPr="00335274" w:rsidRDefault="00B10A5D"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B10A5D" w:rsidRPr="00335274" w:rsidRDefault="00B10A5D" w:rsidP="003F2100">
            <w:pPr>
              <w:spacing w:after="0" w:line="240" w:lineRule="auto"/>
              <w:rPr>
                <w:rFonts w:eastAsia="Times New Roman"/>
                <w:i/>
                <w:iCs/>
                <w:color w:val="000000"/>
                <w:sz w:val="16"/>
                <w:szCs w:val="16"/>
                <w:lang w:val="en-GB" w:eastAsia="en-GB"/>
              </w:rPr>
            </w:pPr>
          </w:p>
        </w:tc>
        <w:tc>
          <w:tcPr>
            <w:tcW w:w="3831" w:type="dxa"/>
            <w:gridSpan w:val="3"/>
            <w:tcBorders>
              <w:top w:val="nil"/>
              <w:left w:val="nil"/>
              <w:bottom w:val="single" w:sz="8" w:space="0" w:color="auto"/>
              <w:right w:val="single" w:sz="8" w:space="0" w:color="auto"/>
            </w:tcBorders>
            <w:shd w:val="clear" w:color="auto" w:fill="auto"/>
            <w:vAlign w:val="center"/>
          </w:tcPr>
          <w:p w:rsidR="00B10A5D" w:rsidRPr="00335274" w:rsidRDefault="00B10A5D" w:rsidP="003F2100">
            <w:pPr>
              <w:spacing w:after="0" w:line="240" w:lineRule="auto"/>
              <w:rPr>
                <w:rFonts w:eastAsia="Times New Roman"/>
                <w:i/>
                <w:iCs/>
                <w:color w:val="000000"/>
                <w:sz w:val="16"/>
                <w:szCs w:val="16"/>
                <w:lang w:val="en-GB" w:eastAsia="en-GB"/>
              </w:rPr>
            </w:pPr>
          </w:p>
        </w:tc>
        <w:tc>
          <w:tcPr>
            <w:tcW w:w="2400" w:type="dxa"/>
            <w:gridSpan w:val="5"/>
            <w:tcBorders>
              <w:top w:val="single" w:sz="8" w:space="0" w:color="auto"/>
              <w:left w:val="nil"/>
              <w:bottom w:val="single" w:sz="8" w:space="0" w:color="auto"/>
              <w:right w:val="single" w:sz="8" w:space="0" w:color="000000"/>
            </w:tcBorders>
            <w:shd w:val="clear" w:color="auto" w:fill="auto"/>
            <w:vAlign w:val="center"/>
          </w:tcPr>
          <w:p w:rsidR="00B10A5D" w:rsidRPr="00335274" w:rsidRDefault="00B10A5D" w:rsidP="003F2100">
            <w:pPr>
              <w:spacing w:after="0" w:line="240" w:lineRule="auto"/>
              <w:rPr>
                <w:rFonts w:eastAsia="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rsidR="00B10A5D" w:rsidRPr="00335274" w:rsidRDefault="00B10A5D" w:rsidP="003F2100">
            <w:pPr>
              <w:spacing w:after="0" w:line="240" w:lineRule="auto"/>
              <w:jc w:val="center"/>
              <w:rPr>
                <w:rFonts w:eastAsia="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rsidR="00B10A5D" w:rsidRPr="00335274" w:rsidRDefault="00B10A5D" w:rsidP="003F2100">
            <w:pPr>
              <w:spacing w:after="0" w:line="240" w:lineRule="auto"/>
              <w:jc w:val="center"/>
              <w:rPr>
                <w:rFonts w:eastAsia="Times New Roman"/>
                <w:b/>
                <w:bCs/>
                <w:color w:val="000000"/>
                <w:sz w:val="16"/>
                <w:szCs w:val="16"/>
                <w:lang w:val="en-GB" w:eastAsia="en-GB"/>
              </w:rPr>
            </w:pPr>
          </w:p>
        </w:tc>
      </w:tr>
      <w:tr w:rsidR="009E7AA5" w:rsidRPr="001D0D62" w:rsidTr="00DA0FE7">
        <w:trPr>
          <w:trHeight w:val="174"/>
        </w:trPr>
        <w:tc>
          <w:tcPr>
            <w:tcW w:w="991" w:type="dxa"/>
            <w:vMerge/>
            <w:tcBorders>
              <w:left w:val="double" w:sz="6" w:space="0" w:color="auto"/>
              <w:bottom w:val="double" w:sz="6" w:space="0" w:color="auto"/>
              <w:right w:val="single" w:sz="8" w:space="0" w:color="auto"/>
            </w:tcBorders>
            <w:shd w:val="clear" w:color="auto" w:fill="auto"/>
            <w:noWrap/>
            <w:vAlign w:val="bottom"/>
            <w:hideMark/>
          </w:tcPr>
          <w:p w:rsidR="009E7AA5" w:rsidRPr="00335274" w:rsidRDefault="009E7AA5"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double" w:sz="6"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3831" w:type="dxa"/>
            <w:gridSpan w:val="3"/>
            <w:tcBorders>
              <w:top w:val="nil"/>
              <w:left w:val="nil"/>
              <w:bottom w:val="double" w:sz="6"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2400" w:type="dxa"/>
            <w:gridSpan w:val="5"/>
            <w:tcBorders>
              <w:top w:val="single" w:sz="8" w:space="0" w:color="auto"/>
              <w:left w:val="nil"/>
              <w:bottom w:val="double" w:sz="6" w:space="0" w:color="auto"/>
              <w:right w:val="single" w:sz="8" w:space="0" w:color="000000"/>
            </w:tcBorders>
            <w:shd w:val="clear" w:color="auto" w:fill="auto"/>
            <w:vAlign w:val="center"/>
            <w:hideMark/>
          </w:tcPr>
          <w:p w:rsidR="009E7AA5" w:rsidRPr="00335274" w:rsidRDefault="009E7AA5" w:rsidP="003F2100">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425" w:type="dxa"/>
            <w:gridSpan w:val="2"/>
            <w:tcBorders>
              <w:top w:val="single" w:sz="8" w:space="0" w:color="auto"/>
              <w:left w:val="nil"/>
              <w:bottom w:val="double" w:sz="6" w:space="0" w:color="auto"/>
              <w:right w:val="single" w:sz="8" w:space="0" w:color="auto"/>
            </w:tcBorders>
            <w:shd w:val="clear" w:color="auto" w:fill="auto"/>
            <w:vAlign w:val="bottom"/>
            <w:hideMark/>
          </w:tcPr>
          <w:p w:rsidR="009E7AA5" w:rsidRPr="00335274" w:rsidRDefault="009E7AA5" w:rsidP="003F2100">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Total: …</w:t>
            </w:r>
          </w:p>
        </w:tc>
        <w:tc>
          <w:tcPr>
            <w:tcW w:w="1357" w:type="dxa"/>
            <w:gridSpan w:val="3"/>
            <w:tcBorders>
              <w:top w:val="single" w:sz="8" w:space="0" w:color="auto"/>
              <w:left w:val="single" w:sz="8" w:space="0" w:color="auto"/>
              <w:bottom w:val="double" w:sz="6" w:space="0" w:color="auto"/>
              <w:right w:val="double" w:sz="6" w:space="0" w:color="000000"/>
            </w:tcBorders>
          </w:tcPr>
          <w:p w:rsidR="009E7AA5" w:rsidRPr="00335274" w:rsidRDefault="009E7AA5" w:rsidP="003F2100">
            <w:pPr>
              <w:spacing w:after="0" w:line="240" w:lineRule="auto"/>
              <w:jc w:val="center"/>
              <w:rPr>
                <w:rFonts w:eastAsia="Times New Roman"/>
                <w:b/>
                <w:bCs/>
                <w:color w:val="000000"/>
                <w:sz w:val="16"/>
                <w:szCs w:val="16"/>
                <w:lang w:val="en-GB" w:eastAsia="en-GB"/>
              </w:rPr>
            </w:pPr>
          </w:p>
        </w:tc>
      </w:tr>
      <w:tr w:rsidR="00433B68" w:rsidRPr="001D0D62" w:rsidTr="00692424">
        <w:trPr>
          <w:trHeight w:val="75"/>
        </w:trPr>
        <w:tc>
          <w:tcPr>
            <w:tcW w:w="991" w:type="dxa"/>
            <w:tcBorders>
              <w:top w:val="nil"/>
              <w:left w:val="nil"/>
              <w:bottom w:val="nil"/>
              <w:right w:val="nil"/>
            </w:tcBorders>
            <w:shd w:val="clear" w:color="auto" w:fill="auto"/>
            <w:noWrap/>
            <w:vAlign w:val="bottom"/>
            <w:hideMark/>
          </w:tcPr>
          <w:p w:rsidR="00433B68" w:rsidRDefault="00433B68" w:rsidP="003F2100">
            <w:pPr>
              <w:spacing w:after="0" w:line="240" w:lineRule="auto"/>
              <w:rPr>
                <w:rFonts w:eastAsia="Times New Roman"/>
                <w:color w:val="000000"/>
                <w:sz w:val="16"/>
                <w:szCs w:val="16"/>
                <w:lang w:val="en-GB" w:eastAsia="en-GB"/>
              </w:rPr>
            </w:pPr>
          </w:p>
          <w:p w:rsidR="00DA0FE7" w:rsidRDefault="00DA0FE7" w:rsidP="003F2100">
            <w:pPr>
              <w:spacing w:after="0" w:line="240" w:lineRule="auto"/>
              <w:rPr>
                <w:rFonts w:eastAsia="Times New Roman"/>
                <w:color w:val="000000"/>
                <w:sz w:val="16"/>
                <w:szCs w:val="16"/>
                <w:lang w:val="en-GB" w:eastAsia="en-GB"/>
              </w:rPr>
            </w:pPr>
          </w:p>
          <w:p w:rsidR="00DA0FE7" w:rsidRPr="00335274" w:rsidRDefault="00DA0FE7" w:rsidP="003F2100">
            <w:pPr>
              <w:spacing w:after="0" w:line="240" w:lineRule="auto"/>
              <w:rPr>
                <w:rFonts w:eastAsia="Times New Roman"/>
                <w:color w:val="000000"/>
                <w:sz w:val="16"/>
                <w:szCs w:val="16"/>
                <w:lang w:val="en-GB" w:eastAsia="en-GB"/>
              </w:rPr>
            </w:pPr>
          </w:p>
        </w:tc>
        <w:tc>
          <w:tcPr>
            <w:tcW w:w="1134" w:type="dxa"/>
            <w:tcBorders>
              <w:top w:val="nil"/>
              <w:left w:val="nil"/>
              <w:bottom w:val="nil"/>
              <w:right w:val="nil"/>
            </w:tcBorders>
            <w:shd w:val="clear" w:color="auto" w:fill="auto"/>
            <w:noWrap/>
            <w:vAlign w:val="bottom"/>
            <w:hideMark/>
          </w:tcPr>
          <w:p w:rsidR="00433B68" w:rsidRPr="00335274" w:rsidRDefault="00433B68" w:rsidP="003F2100">
            <w:pPr>
              <w:spacing w:after="0" w:line="240" w:lineRule="auto"/>
              <w:rPr>
                <w:rFonts w:eastAsia="Times New Roman"/>
                <w:color w:val="000000"/>
                <w:sz w:val="16"/>
                <w:szCs w:val="16"/>
                <w:lang w:val="en-GB" w:eastAsia="en-GB"/>
              </w:rPr>
            </w:pPr>
          </w:p>
        </w:tc>
        <w:tc>
          <w:tcPr>
            <w:tcW w:w="1844" w:type="dxa"/>
            <w:tcBorders>
              <w:top w:val="nil"/>
              <w:left w:val="nil"/>
              <w:bottom w:val="nil"/>
              <w:right w:val="nil"/>
            </w:tcBorders>
            <w:shd w:val="clear" w:color="auto" w:fill="auto"/>
            <w:noWrap/>
            <w:vAlign w:val="bottom"/>
            <w:hideMark/>
          </w:tcPr>
          <w:p w:rsidR="00433B68" w:rsidRPr="00335274" w:rsidRDefault="00433B68" w:rsidP="003F2100">
            <w:pPr>
              <w:spacing w:after="0" w:line="240" w:lineRule="auto"/>
              <w:rPr>
                <w:rFonts w:eastAsia="Times New Roman"/>
                <w:color w:val="000000"/>
                <w:sz w:val="16"/>
                <w:szCs w:val="16"/>
                <w:lang w:val="en-GB" w:eastAsia="en-GB"/>
              </w:rPr>
            </w:pPr>
          </w:p>
        </w:tc>
        <w:tc>
          <w:tcPr>
            <w:tcW w:w="1026" w:type="dxa"/>
            <w:tcBorders>
              <w:top w:val="nil"/>
              <w:left w:val="nil"/>
              <w:bottom w:val="nil"/>
              <w:right w:val="nil"/>
            </w:tcBorders>
            <w:shd w:val="clear" w:color="auto" w:fill="auto"/>
            <w:noWrap/>
            <w:vAlign w:val="bottom"/>
            <w:hideMark/>
          </w:tcPr>
          <w:p w:rsidR="00433B68" w:rsidRPr="00335274" w:rsidRDefault="00433B68" w:rsidP="003F2100">
            <w:pPr>
              <w:spacing w:after="0" w:line="240" w:lineRule="auto"/>
              <w:rPr>
                <w:rFonts w:eastAsia="Times New Roman"/>
                <w:color w:val="000000"/>
                <w:sz w:val="16"/>
                <w:szCs w:val="16"/>
                <w:lang w:val="en-GB" w:eastAsia="en-GB"/>
              </w:rPr>
            </w:pPr>
          </w:p>
        </w:tc>
        <w:tc>
          <w:tcPr>
            <w:tcW w:w="1026" w:type="dxa"/>
            <w:gridSpan w:val="2"/>
            <w:tcBorders>
              <w:top w:val="nil"/>
              <w:left w:val="nil"/>
              <w:bottom w:val="nil"/>
              <w:right w:val="nil"/>
            </w:tcBorders>
            <w:shd w:val="clear" w:color="auto" w:fill="auto"/>
            <w:noWrap/>
            <w:vAlign w:val="bottom"/>
            <w:hideMark/>
          </w:tcPr>
          <w:p w:rsidR="00433B68" w:rsidRPr="00335274" w:rsidRDefault="00433B68" w:rsidP="003F2100">
            <w:pPr>
              <w:spacing w:after="0" w:line="240" w:lineRule="auto"/>
              <w:rPr>
                <w:rFonts w:eastAsia="Times New Roman"/>
                <w:color w:val="000000"/>
                <w:sz w:val="16"/>
                <w:szCs w:val="16"/>
                <w:lang w:val="en-GB" w:eastAsia="en-GB"/>
              </w:rPr>
            </w:pPr>
          </w:p>
        </w:tc>
        <w:tc>
          <w:tcPr>
            <w:tcW w:w="850" w:type="dxa"/>
            <w:gridSpan w:val="2"/>
            <w:tcBorders>
              <w:top w:val="nil"/>
              <w:left w:val="nil"/>
              <w:bottom w:val="nil"/>
              <w:right w:val="nil"/>
            </w:tcBorders>
            <w:shd w:val="clear" w:color="auto" w:fill="auto"/>
            <w:noWrap/>
            <w:vAlign w:val="bottom"/>
            <w:hideMark/>
          </w:tcPr>
          <w:p w:rsidR="00433B68" w:rsidRPr="00335274" w:rsidRDefault="00433B68" w:rsidP="003F2100">
            <w:pPr>
              <w:spacing w:after="0" w:line="240" w:lineRule="auto"/>
              <w:rPr>
                <w:rFonts w:eastAsia="Times New Roman"/>
                <w:color w:val="000000"/>
                <w:sz w:val="16"/>
                <w:szCs w:val="16"/>
                <w:lang w:val="en-GB" w:eastAsia="en-GB"/>
              </w:rPr>
            </w:pPr>
          </w:p>
        </w:tc>
        <w:tc>
          <w:tcPr>
            <w:tcW w:w="1417" w:type="dxa"/>
            <w:tcBorders>
              <w:top w:val="nil"/>
              <w:left w:val="nil"/>
              <w:bottom w:val="nil"/>
              <w:right w:val="nil"/>
            </w:tcBorders>
            <w:shd w:val="clear" w:color="auto" w:fill="auto"/>
            <w:noWrap/>
            <w:vAlign w:val="bottom"/>
            <w:hideMark/>
          </w:tcPr>
          <w:p w:rsidR="00433B68" w:rsidRPr="00335274" w:rsidRDefault="00433B68" w:rsidP="003F2100">
            <w:pPr>
              <w:spacing w:after="0" w:line="240" w:lineRule="auto"/>
              <w:rPr>
                <w:rFonts w:eastAsia="Times New Roman"/>
                <w:color w:val="000000"/>
                <w:sz w:val="16"/>
                <w:szCs w:val="16"/>
                <w:lang w:val="en-GB" w:eastAsia="en-GB"/>
              </w:rPr>
            </w:pPr>
          </w:p>
        </w:tc>
        <w:tc>
          <w:tcPr>
            <w:tcW w:w="1560" w:type="dxa"/>
            <w:gridSpan w:val="4"/>
            <w:tcBorders>
              <w:top w:val="nil"/>
              <w:left w:val="nil"/>
              <w:bottom w:val="nil"/>
              <w:right w:val="nil"/>
            </w:tcBorders>
            <w:shd w:val="clear" w:color="auto" w:fill="auto"/>
            <w:noWrap/>
            <w:vAlign w:val="bottom"/>
            <w:hideMark/>
          </w:tcPr>
          <w:p w:rsidR="00433B68" w:rsidRPr="00335274" w:rsidRDefault="00433B68" w:rsidP="003F2100">
            <w:pPr>
              <w:spacing w:after="0" w:line="240" w:lineRule="auto"/>
              <w:rPr>
                <w:rFonts w:eastAsia="Times New Roman"/>
                <w:color w:val="000000"/>
                <w:sz w:val="16"/>
                <w:szCs w:val="16"/>
                <w:lang w:val="en-GB" w:eastAsia="en-GB"/>
              </w:rPr>
            </w:pPr>
          </w:p>
        </w:tc>
        <w:tc>
          <w:tcPr>
            <w:tcW w:w="236" w:type="dxa"/>
            <w:tcBorders>
              <w:top w:val="nil"/>
              <w:left w:val="nil"/>
              <w:bottom w:val="nil"/>
              <w:right w:val="nil"/>
            </w:tcBorders>
            <w:shd w:val="clear" w:color="auto" w:fill="auto"/>
            <w:noWrap/>
            <w:vAlign w:val="bottom"/>
            <w:hideMark/>
          </w:tcPr>
          <w:p w:rsidR="00433B68" w:rsidRPr="00335274" w:rsidRDefault="00433B68" w:rsidP="003F2100">
            <w:pPr>
              <w:spacing w:after="0" w:line="240" w:lineRule="auto"/>
              <w:rPr>
                <w:rFonts w:eastAsia="Times New Roman"/>
                <w:color w:val="000000"/>
                <w:lang w:val="en-GB" w:eastAsia="en-GB"/>
              </w:rPr>
            </w:pPr>
          </w:p>
        </w:tc>
        <w:tc>
          <w:tcPr>
            <w:tcW w:w="1054" w:type="dxa"/>
            <w:tcBorders>
              <w:top w:val="nil"/>
              <w:left w:val="nil"/>
              <w:bottom w:val="nil"/>
              <w:right w:val="nil"/>
            </w:tcBorders>
          </w:tcPr>
          <w:p w:rsidR="00433B68" w:rsidRPr="00335274" w:rsidRDefault="00433B68" w:rsidP="003F2100">
            <w:pPr>
              <w:spacing w:after="0" w:line="240" w:lineRule="auto"/>
              <w:rPr>
                <w:rFonts w:eastAsia="Times New Roman"/>
                <w:color w:val="000000"/>
                <w:lang w:val="en-GB" w:eastAsia="en-GB"/>
              </w:rPr>
            </w:pPr>
          </w:p>
        </w:tc>
      </w:tr>
      <w:tr w:rsidR="00433B68" w:rsidRPr="001D0D62" w:rsidTr="009E7AA5">
        <w:trPr>
          <w:trHeight w:val="104"/>
        </w:trPr>
        <w:tc>
          <w:tcPr>
            <w:tcW w:w="991" w:type="dxa"/>
            <w:tcBorders>
              <w:top w:val="double" w:sz="6" w:space="0" w:color="auto"/>
              <w:left w:val="double" w:sz="6" w:space="0" w:color="auto"/>
              <w:bottom w:val="nil"/>
              <w:right w:val="nil"/>
            </w:tcBorders>
            <w:shd w:val="clear" w:color="auto" w:fill="auto"/>
            <w:noWrap/>
            <w:vAlign w:val="bottom"/>
            <w:hideMark/>
          </w:tcPr>
          <w:p w:rsidR="00433B68" w:rsidRPr="00335274" w:rsidRDefault="00433B68" w:rsidP="003F2100">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0147" w:type="dxa"/>
            <w:gridSpan w:val="14"/>
            <w:tcBorders>
              <w:top w:val="double" w:sz="6" w:space="0" w:color="auto"/>
              <w:left w:val="nil"/>
              <w:bottom w:val="nil"/>
              <w:right w:val="double" w:sz="6" w:space="0" w:color="000000"/>
            </w:tcBorders>
            <w:shd w:val="clear" w:color="auto" w:fill="auto"/>
            <w:noWrap/>
            <w:vAlign w:val="bottom"/>
            <w:hideMark/>
          </w:tcPr>
          <w:p w:rsidR="00433B68" w:rsidRDefault="00433B68" w:rsidP="003F2100">
            <w:pPr>
              <w:spacing w:after="0" w:line="240" w:lineRule="auto"/>
              <w:jc w:val="center"/>
              <w:rPr>
                <w:rFonts w:eastAsia="Times New Roman"/>
                <w:b/>
                <w:bCs/>
                <w:i/>
                <w:iCs/>
                <w:color w:val="000000"/>
                <w:sz w:val="16"/>
                <w:szCs w:val="16"/>
                <w:lang w:val="en-GB" w:eastAsia="en-GB"/>
              </w:rPr>
            </w:pPr>
            <w:r w:rsidRPr="00335274">
              <w:rPr>
                <w:rFonts w:eastAsia="Times New Roman"/>
                <w:b/>
                <w:bCs/>
                <w:i/>
                <w:iCs/>
                <w:color w:val="000000"/>
                <w:sz w:val="16"/>
                <w:szCs w:val="16"/>
                <w:lang w:val="en-GB" w:eastAsia="en-GB"/>
              </w:rPr>
              <w:t xml:space="preserve">Recognition </w:t>
            </w:r>
            <w:r w:rsidR="009E7AA5" w:rsidRPr="00335274">
              <w:rPr>
                <w:rFonts w:eastAsia="Times New Roman"/>
                <w:b/>
                <w:bCs/>
                <w:i/>
                <w:iCs/>
                <w:color w:val="000000"/>
                <w:sz w:val="16"/>
                <w:szCs w:val="16"/>
                <w:lang w:val="en-GB" w:eastAsia="en-GB"/>
              </w:rPr>
              <w:t xml:space="preserve">Outcomes </w:t>
            </w:r>
            <w:r w:rsidRPr="00335274">
              <w:rPr>
                <w:rFonts w:eastAsia="Times New Roman"/>
                <w:b/>
                <w:bCs/>
                <w:i/>
                <w:iCs/>
                <w:color w:val="000000"/>
                <w:sz w:val="16"/>
                <w:szCs w:val="16"/>
                <w:lang w:val="en-GB" w:eastAsia="en-GB"/>
              </w:rPr>
              <w:t>at Sending Institution</w:t>
            </w:r>
          </w:p>
          <w:p w:rsidR="004F6083" w:rsidRPr="00335274" w:rsidRDefault="004F6083" w:rsidP="003F2100">
            <w:pPr>
              <w:spacing w:after="0" w:line="240" w:lineRule="auto"/>
              <w:jc w:val="center"/>
              <w:rPr>
                <w:rFonts w:eastAsia="Times New Roman"/>
                <w:b/>
                <w:bCs/>
                <w:i/>
                <w:iCs/>
                <w:color w:val="000000"/>
                <w:sz w:val="16"/>
                <w:szCs w:val="16"/>
                <w:lang w:val="en-GB" w:eastAsia="en-GB"/>
              </w:rPr>
            </w:pPr>
          </w:p>
          <w:p w:rsidR="00BF7181" w:rsidRDefault="00BF7181" w:rsidP="003F2100">
            <w:pPr>
              <w:spacing w:after="0" w:line="240" w:lineRule="auto"/>
              <w:jc w:val="center"/>
              <w:rPr>
                <w:rFonts w:eastAsia="Times New Roman"/>
                <w:b/>
                <w:bCs/>
                <w:iCs/>
                <w:color w:val="000000"/>
                <w:sz w:val="16"/>
                <w:szCs w:val="16"/>
                <w:lang w:val="en-GB" w:eastAsia="en-GB"/>
              </w:rPr>
            </w:pPr>
            <w:r w:rsidRPr="00335274">
              <w:rPr>
                <w:rFonts w:eastAsia="Times New Roman"/>
                <w:b/>
                <w:bCs/>
                <w:iCs/>
                <w:color w:val="000000"/>
                <w:sz w:val="16"/>
                <w:szCs w:val="16"/>
                <w:lang w:val="en-GB" w:eastAsia="en-GB"/>
              </w:rPr>
              <w:t>Start and end dates of the study period: f</w:t>
            </w:r>
            <w:r w:rsidR="00CB4386">
              <w:rPr>
                <w:rFonts w:eastAsia="Times New Roman"/>
                <w:b/>
                <w:bCs/>
                <w:iCs/>
                <w:color w:val="000000"/>
                <w:sz w:val="16"/>
                <w:szCs w:val="16"/>
                <w:lang w:val="en-GB" w:eastAsia="en-GB"/>
              </w:rPr>
              <w:t>rom [day/month/year] ……………. to</w:t>
            </w:r>
            <w:r w:rsidRPr="00335274">
              <w:rPr>
                <w:rFonts w:eastAsia="Times New Roman"/>
                <w:b/>
                <w:bCs/>
                <w:iCs/>
                <w:color w:val="000000"/>
                <w:sz w:val="16"/>
                <w:szCs w:val="16"/>
                <w:lang w:val="en-GB" w:eastAsia="en-GB"/>
              </w:rPr>
              <w:t xml:space="preserve"> [day/month/year] …………….</w:t>
            </w:r>
          </w:p>
          <w:p w:rsidR="004F6083" w:rsidRPr="00335274" w:rsidRDefault="004F6083" w:rsidP="003F2100">
            <w:pPr>
              <w:spacing w:after="0" w:line="240" w:lineRule="auto"/>
              <w:jc w:val="center"/>
              <w:rPr>
                <w:rFonts w:eastAsia="Times New Roman"/>
                <w:b/>
                <w:bCs/>
                <w:i/>
                <w:iCs/>
                <w:color w:val="000000"/>
                <w:sz w:val="16"/>
                <w:szCs w:val="16"/>
                <w:lang w:val="en-GB" w:eastAsia="en-GB"/>
              </w:rPr>
            </w:pPr>
          </w:p>
        </w:tc>
      </w:tr>
      <w:tr w:rsidR="009E7AA5" w:rsidRPr="001D0D62" w:rsidTr="00DA0FE7">
        <w:trPr>
          <w:trHeight w:val="386"/>
        </w:trPr>
        <w:tc>
          <w:tcPr>
            <w:tcW w:w="991" w:type="dxa"/>
            <w:vMerge w:val="restart"/>
            <w:tcBorders>
              <w:top w:val="nil"/>
              <w:left w:val="double" w:sz="6" w:space="0" w:color="auto"/>
              <w:right w:val="nil"/>
            </w:tcBorders>
            <w:shd w:val="clear" w:color="auto" w:fill="auto"/>
            <w:hideMark/>
          </w:tcPr>
          <w:p w:rsidR="009E7AA5" w:rsidRPr="00335274" w:rsidRDefault="009E7AA5" w:rsidP="00034B8E">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Table </w:t>
            </w:r>
            <w:r w:rsidR="009A3FD1">
              <w:rPr>
                <w:rFonts w:eastAsia="Times New Roman"/>
                <w:b/>
                <w:bCs/>
                <w:color w:val="000000"/>
                <w:sz w:val="16"/>
                <w:szCs w:val="16"/>
                <w:lang w:val="en-GB" w:eastAsia="en-GB"/>
              </w:rPr>
              <w:t>D</w:t>
            </w:r>
          </w:p>
          <w:p w:rsidR="009E7AA5" w:rsidRPr="00335274" w:rsidRDefault="009E7AA5" w:rsidP="00034B8E">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After the mobility</w:t>
            </w:r>
          </w:p>
          <w:p w:rsidR="009E7AA5" w:rsidRPr="00335274" w:rsidRDefault="009E7AA5" w:rsidP="00034B8E">
            <w:pPr>
              <w:spacing w:after="0" w:line="240" w:lineRule="auto"/>
              <w:jc w:val="center"/>
              <w:rPr>
                <w:rFonts w:eastAsia="Times New Roman"/>
                <w:b/>
                <w:bCs/>
                <w:color w:val="000000"/>
                <w:sz w:val="16"/>
                <w:szCs w:val="16"/>
                <w:lang w:val="en-GB" w:eastAsia="en-GB"/>
              </w:rPr>
            </w:pPr>
          </w:p>
          <w:p w:rsidR="009E7AA5" w:rsidRPr="00335274" w:rsidRDefault="009E7AA5" w:rsidP="00034B8E">
            <w:pPr>
              <w:spacing w:after="0" w:line="240" w:lineRule="auto"/>
              <w:jc w:val="center"/>
              <w:rPr>
                <w:rFonts w:eastAsia="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E7AA5" w:rsidRPr="00335274" w:rsidRDefault="004F6083" w:rsidP="004F6083">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code </w:t>
            </w:r>
            <w:r>
              <w:rPr>
                <w:rFonts w:eastAsia="Times New Roman"/>
                <w:b/>
                <w:bCs/>
                <w:color w:val="000000"/>
                <w:sz w:val="16"/>
                <w:szCs w:val="16"/>
                <w:lang w:val="en-GB" w:eastAsia="en-GB"/>
              </w:rPr>
              <w:br/>
            </w:r>
            <w:r w:rsidRPr="004F6083">
              <w:rPr>
                <w:rFonts w:eastAsia="Times New Roman"/>
                <w:bCs/>
                <w:color w:val="000000"/>
                <w:sz w:val="16"/>
                <w:szCs w:val="16"/>
                <w:lang w:val="en-GB" w:eastAsia="en-GB"/>
              </w:rPr>
              <w:t>(if any)</w:t>
            </w:r>
          </w:p>
        </w:tc>
        <w:tc>
          <w:tcPr>
            <w:tcW w:w="4671" w:type="dxa"/>
            <w:gridSpan w:val="5"/>
            <w:tcBorders>
              <w:top w:val="single" w:sz="8" w:space="0" w:color="auto"/>
              <w:left w:val="nil"/>
              <w:bottom w:val="single" w:sz="8" w:space="0" w:color="auto"/>
              <w:right w:val="single" w:sz="8" w:space="0" w:color="auto"/>
            </w:tcBorders>
            <w:shd w:val="clear" w:color="auto" w:fill="auto"/>
            <w:vAlign w:val="center"/>
            <w:hideMark/>
          </w:tcPr>
          <w:p w:rsidR="009E7AA5" w:rsidRPr="00335274" w:rsidRDefault="009E7AA5" w:rsidP="004F6083">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Title of recognised component</w:t>
            </w:r>
            <w:r w:rsidRPr="002955C5">
              <w:rPr>
                <w:rFonts w:eastAsia="Times New Roman"/>
                <w:bCs/>
                <w:color w:val="000000"/>
                <w:sz w:val="16"/>
                <w:szCs w:val="16"/>
                <w:lang w:val="en-GB" w:eastAsia="en-GB"/>
              </w:rPr>
              <w:t xml:space="preserve"> (as indicated in the course catalogue) </w:t>
            </w:r>
            <w:r w:rsidRPr="00335274">
              <w:rPr>
                <w:rFonts w:eastAsia="Times New Roman"/>
                <w:b/>
                <w:bCs/>
                <w:color w:val="000000"/>
                <w:sz w:val="16"/>
                <w:szCs w:val="16"/>
                <w:lang w:val="en-GB" w:eastAsia="en-GB"/>
              </w:rPr>
              <w:t>at the sending institution</w:t>
            </w:r>
          </w:p>
        </w:tc>
        <w:tc>
          <w:tcPr>
            <w:tcW w:w="1920" w:type="dxa"/>
            <w:gridSpan w:val="4"/>
            <w:tcBorders>
              <w:top w:val="single" w:sz="8" w:space="0" w:color="auto"/>
              <w:left w:val="nil"/>
              <w:bottom w:val="single" w:sz="8" w:space="0" w:color="auto"/>
              <w:right w:val="single" w:sz="8" w:space="0" w:color="auto"/>
            </w:tcBorders>
            <w:shd w:val="clear" w:color="auto" w:fill="auto"/>
            <w:vAlign w:val="center"/>
            <w:hideMark/>
          </w:tcPr>
          <w:p w:rsidR="009E7AA5" w:rsidRPr="00335274" w:rsidRDefault="009E7AA5" w:rsidP="004F6083">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Number of ECTS credits</w:t>
            </w:r>
          </w:p>
        </w:tc>
        <w:tc>
          <w:tcPr>
            <w:tcW w:w="2422" w:type="dxa"/>
            <w:gridSpan w:val="4"/>
            <w:tcBorders>
              <w:top w:val="single" w:sz="8" w:space="0" w:color="auto"/>
              <w:left w:val="single" w:sz="8" w:space="0" w:color="auto"/>
              <w:bottom w:val="single" w:sz="8" w:space="0" w:color="auto"/>
              <w:right w:val="double" w:sz="6" w:space="0" w:color="000000"/>
            </w:tcBorders>
            <w:vAlign w:val="center"/>
          </w:tcPr>
          <w:p w:rsidR="009E7AA5" w:rsidRPr="00335274" w:rsidRDefault="00461303" w:rsidP="004F6083">
            <w:pPr>
              <w:spacing w:after="0" w:line="240" w:lineRule="auto"/>
              <w:jc w:val="center"/>
              <w:rPr>
                <w:rFonts w:eastAsia="Times New Roman"/>
                <w:b/>
                <w:bCs/>
                <w:color w:val="000000"/>
                <w:sz w:val="16"/>
                <w:szCs w:val="16"/>
                <w:lang w:val="en-GB" w:eastAsia="en-GB"/>
              </w:rPr>
            </w:pPr>
            <w:r>
              <w:rPr>
                <w:rFonts w:eastAsia="Times New Roman"/>
                <w:b/>
                <w:bCs/>
                <w:color w:val="000000"/>
                <w:sz w:val="16"/>
                <w:szCs w:val="16"/>
                <w:lang w:val="en-GB" w:eastAsia="en-GB"/>
              </w:rPr>
              <w:t>Send</w:t>
            </w:r>
            <w:r w:rsidR="009E7AA5" w:rsidRPr="00335274">
              <w:rPr>
                <w:rFonts w:eastAsia="Times New Roman"/>
                <w:b/>
                <w:bCs/>
                <w:color w:val="000000"/>
                <w:sz w:val="16"/>
                <w:szCs w:val="16"/>
                <w:lang w:val="en-GB" w:eastAsia="en-GB"/>
              </w:rPr>
              <w:t xml:space="preserve">ing Institution Grade </w:t>
            </w:r>
            <w:r w:rsidR="00DA0FE7">
              <w:rPr>
                <w:rFonts w:eastAsia="Times New Roman"/>
                <w:b/>
                <w:bCs/>
                <w:color w:val="000000"/>
                <w:sz w:val="16"/>
                <w:szCs w:val="16"/>
                <w:lang w:val="en-GB" w:eastAsia="en-GB"/>
              </w:rPr>
              <w:br/>
            </w:r>
            <w:r w:rsidR="009E7AA5" w:rsidRPr="00DA0FE7">
              <w:rPr>
                <w:rFonts w:eastAsia="Times New Roman"/>
                <w:bCs/>
                <w:color w:val="000000"/>
                <w:sz w:val="16"/>
                <w:szCs w:val="16"/>
                <w:lang w:val="en-GB" w:eastAsia="en-GB"/>
              </w:rPr>
              <w:t>(if applicable)</w:t>
            </w:r>
          </w:p>
        </w:tc>
      </w:tr>
      <w:tr w:rsidR="009E7AA5" w:rsidRPr="001D0D62" w:rsidTr="00DA0FE7">
        <w:trPr>
          <w:trHeight w:val="89"/>
        </w:trPr>
        <w:tc>
          <w:tcPr>
            <w:tcW w:w="991" w:type="dxa"/>
            <w:vMerge/>
            <w:tcBorders>
              <w:left w:val="double" w:sz="6" w:space="0" w:color="auto"/>
              <w:right w:val="nil"/>
            </w:tcBorders>
            <w:shd w:val="clear" w:color="auto" w:fill="auto"/>
            <w:noWrap/>
            <w:vAlign w:val="bottom"/>
            <w:hideMark/>
          </w:tcPr>
          <w:p w:rsidR="009E7AA5" w:rsidRPr="00335274" w:rsidRDefault="009E7AA5"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nil"/>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4671" w:type="dxa"/>
            <w:gridSpan w:val="5"/>
            <w:tcBorders>
              <w:top w:val="nil"/>
              <w:left w:val="nil"/>
              <w:bottom w:val="nil"/>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920" w:type="dxa"/>
            <w:gridSpan w:val="4"/>
            <w:tcBorders>
              <w:top w:val="single" w:sz="8" w:space="0" w:color="auto"/>
              <w:left w:val="nil"/>
              <w:bottom w:val="single" w:sz="8" w:space="0" w:color="auto"/>
              <w:right w:val="single" w:sz="8" w:space="0" w:color="auto"/>
            </w:tcBorders>
            <w:shd w:val="clear" w:color="auto" w:fill="auto"/>
            <w:vAlign w:val="bottom"/>
            <w:hideMark/>
          </w:tcPr>
          <w:p w:rsidR="009E7AA5" w:rsidRPr="00335274" w:rsidRDefault="009E7AA5" w:rsidP="003F2100">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2422" w:type="dxa"/>
            <w:gridSpan w:val="4"/>
            <w:tcBorders>
              <w:top w:val="single" w:sz="8" w:space="0" w:color="auto"/>
              <w:left w:val="single" w:sz="8" w:space="0" w:color="auto"/>
              <w:bottom w:val="single" w:sz="8" w:space="0" w:color="auto"/>
              <w:right w:val="double" w:sz="6" w:space="0" w:color="000000"/>
            </w:tcBorders>
          </w:tcPr>
          <w:p w:rsidR="009E7AA5" w:rsidRPr="00335274" w:rsidRDefault="009E7AA5" w:rsidP="003F2100">
            <w:pPr>
              <w:spacing w:after="0" w:line="240" w:lineRule="auto"/>
              <w:jc w:val="center"/>
              <w:rPr>
                <w:rFonts w:eastAsia="Times New Roman"/>
                <w:b/>
                <w:bCs/>
                <w:color w:val="000000"/>
                <w:sz w:val="16"/>
                <w:szCs w:val="16"/>
                <w:lang w:val="en-GB" w:eastAsia="en-GB"/>
              </w:rPr>
            </w:pPr>
          </w:p>
        </w:tc>
      </w:tr>
      <w:tr w:rsidR="009E7AA5" w:rsidRPr="001D0D62" w:rsidTr="00DA0FE7">
        <w:trPr>
          <w:trHeight w:val="163"/>
        </w:trPr>
        <w:tc>
          <w:tcPr>
            <w:tcW w:w="991" w:type="dxa"/>
            <w:vMerge/>
            <w:tcBorders>
              <w:left w:val="double" w:sz="6" w:space="0" w:color="auto"/>
              <w:right w:val="nil"/>
            </w:tcBorders>
            <w:shd w:val="clear" w:color="auto" w:fill="auto"/>
            <w:noWrap/>
            <w:vAlign w:val="bottom"/>
            <w:hideMark/>
          </w:tcPr>
          <w:p w:rsidR="009E7AA5" w:rsidRPr="00335274" w:rsidRDefault="009E7AA5" w:rsidP="003F2100">
            <w:pPr>
              <w:spacing w:after="0" w:line="240" w:lineRule="auto"/>
              <w:rPr>
                <w:rFonts w:eastAsia="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4671" w:type="dxa"/>
            <w:gridSpan w:val="5"/>
            <w:tcBorders>
              <w:top w:val="single" w:sz="8" w:space="0" w:color="auto"/>
              <w:left w:val="nil"/>
              <w:bottom w:val="single" w:sz="8"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920" w:type="dxa"/>
            <w:gridSpan w:val="4"/>
            <w:tcBorders>
              <w:top w:val="single" w:sz="8" w:space="0" w:color="auto"/>
              <w:left w:val="nil"/>
              <w:bottom w:val="single" w:sz="8" w:space="0" w:color="auto"/>
              <w:right w:val="single" w:sz="8" w:space="0" w:color="auto"/>
            </w:tcBorders>
            <w:shd w:val="clear" w:color="auto" w:fill="auto"/>
            <w:vAlign w:val="bottom"/>
            <w:hideMark/>
          </w:tcPr>
          <w:p w:rsidR="009E7AA5" w:rsidRPr="00335274" w:rsidRDefault="009E7AA5" w:rsidP="003F2100">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2422" w:type="dxa"/>
            <w:gridSpan w:val="4"/>
            <w:tcBorders>
              <w:top w:val="single" w:sz="8" w:space="0" w:color="auto"/>
              <w:left w:val="single" w:sz="8" w:space="0" w:color="auto"/>
              <w:bottom w:val="single" w:sz="8" w:space="0" w:color="auto"/>
              <w:right w:val="double" w:sz="6" w:space="0" w:color="000000"/>
            </w:tcBorders>
          </w:tcPr>
          <w:p w:rsidR="009E7AA5" w:rsidRPr="00335274" w:rsidRDefault="009E7AA5" w:rsidP="003F2100">
            <w:pPr>
              <w:spacing w:after="0" w:line="240" w:lineRule="auto"/>
              <w:jc w:val="center"/>
              <w:rPr>
                <w:rFonts w:eastAsia="Times New Roman"/>
                <w:b/>
                <w:bCs/>
                <w:color w:val="000000"/>
                <w:sz w:val="16"/>
                <w:szCs w:val="16"/>
                <w:lang w:val="en-GB" w:eastAsia="en-GB"/>
              </w:rPr>
            </w:pPr>
          </w:p>
        </w:tc>
      </w:tr>
      <w:tr w:rsidR="009E7AA5" w:rsidRPr="001D0D62" w:rsidTr="00DA0FE7">
        <w:trPr>
          <w:trHeight w:val="96"/>
        </w:trPr>
        <w:tc>
          <w:tcPr>
            <w:tcW w:w="991" w:type="dxa"/>
            <w:vMerge/>
            <w:tcBorders>
              <w:left w:val="double" w:sz="6" w:space="0" w:color="auto"/>
              <w:right w:val="nil"/>
            </w:tcBorders>
            <w:shd w:val="clear" w:color="auto" w:fill="auto"/>
            <w:noWrap/>
            <w:vAlign w:val="bottom"/>
            <w:hideMark/>
          </w:tcPr>
          <w:p w:rsidR="009E7AA5" w:rsidRPr="00335274" w:rsidRDefault="009E7AA5"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4671" w:type="dxa"/>
            <w:gridSpan w:val="5"/>
            <w:tcBorders>
              <w:top w:val="nil"/>
              <w:left w:val="nil"/>
              <w:bottom w:val="single" w:sz="8"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1920" w:type="dxa"/>
            <w:gridSpan w:val="4"/>
            <w:tcBorders>
              <w:top w:val="single" w:sz="8" w:space="0" w:color="auto"/>
              <w:left w:val="nil"/>
              <w:bottom w:val="single" w:sz="8" w:space="0" w:color="auto"/>
              <w:right w:val="single" w:sz="8" w:space="0" w:color="auto"/>
            </w:tcBorders>
            <w:shd w:val="clear" w:color="auto" w:fill="auto"/>
            <w:vAlign w:val="bottom"/>
            <w:hideMark/>
          </w:tcPr>
          <w:p w:rsidR="009E7AA5" w:rsidRPr="00335274" w:rsidRDefault="009E7AA5" w:rsidP="003F2100">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2422" w:type="dxa"/>
            <w:gridSpan w:val="4"/>
            <w:tcBorders>
              <w:top w:val="single" w:sz="8" w:space="0" w:color="auto"/>
              <w:left w:val="single" w:sz="8" w:space="0" w:color="auto"/>
              <w:bottom w:val="single" w:sz="8" w:space="0" w:color="auto"/>
              <w:right w:val="double" w:sz="6" w:space="0" w:color="000000"/>
            </w:tcBorders>
          </w:tcPr>
          <w:p w:rsidR="009E7AA5" w:rsidRPr="00335274" w:rsidRDefault="009E7AA5" w:rsidP="003F2100">
            <w:pPr>
              <w:spacing w:after="0" w:line="240" w:lineRule="auto"/>
              <w:jc w:val="center"/>
              <w:rPr>
                <w:rFonts w:eastAsia="Times New Roman"/>
                <w:b/>
                <w:bCs/>
                <w:color w:val="000000"/>
                <w:sz w:val="16"/>
                <w:szCs w:val="16"/>
                <w:lang w:val="en-GB" w:eastAsia="en-GB"/>
              </w:rPr>
            </w:pPr>
          </w:p>
        </w:tc>
      </w:tr>
      <w:tr w:rsidR="00B10A5D" w:rsidRPr="001D0D62" w:rsidTr="00DA0FE7">
        <w:trPr>
          <w:trHeight w:val="96"/>
        </w:trPr>
        <w:tc>
          <w:tcPr>
            <w:tcW w:w="991" w:type="dxa"/>
            <w:vMerge/>
            <w:tcBorders>
              <w:left w:val="double" w:sz="6" w:space="0" w:color="auto"/>
              <w:right w:val="nil"/>
            </w:tcBorders>
            <w:shd w:val="clear" w:color="auto" w:fill="auto"/>
            <w:noWrap/>
            <w:vAlign w:val="bottom"/>
          </w:tcPr>
          <w:p w:rsidR="00B10A5D" w:rsidRPr="00335274" w:rsidRDefault="00B10A5D"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B10A5D" w:rsidRPr="00335274" w:rsidRDefault="00B10A5D" w:rsidP="003F2100">
            <w:pPr>
              <w:spacing w:after="0" w:line="240" w:lineRule="auto"/>
              <w:rPr>
                <w:rFonts w:eastAsia="Times New Roman"/>
                <w:i/>
                <w:iCs/>
                <w:color w:val="000000"/>
                <w:sz w:val="16"/>
                <w:szCs w:val="16"/>
                <w:lang w:val="en-GB" w:eastAsia="en-GB"/>
              </w:rPr>
            </w:pPr>
          </w:p>
        </w:tc>
        <w:tc>
          <w:tcPr>
            <w:tcW w:w="4671" w:type="dxa"/>
            <w:gridSpan w:val="5"/>
            <w:tcBorders>
              <w:top w:val="nil"/>
              <w:left w:val="nil"/>
              <w:bottom w:val="single" w:sz="8" w:space="0" w:color="auto"/>
              <w:right w:val="single" w:sz="8" w:space="0" w:color="auto"/>
            </w:tcBorders>
            <w:shd w:val="clear" w:color="auto" w:fill="auto"/>
            <w:vAlign w:val="center"/>
          </w:tcPr>
          <w:p w:rsidR="00B10A5D" w:rsidRPr="00335274" w:rsidRDefault="00B10A5D" w:rsidP="003F2100">
            <w:pPr>
              <w:spacing w:after="0" w:line="240" w:lineRule="auto"/>
              <w:rPr>
                <w:rFonts w:eastAsia="Times New Roman"/>
                <w:i/>
                <w:i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auto"/>
            </w:tcBorders>
            <w:shd w:val="clear" w:color="auto" w:fill="auto"/>
            <w:vAlign w:val="bottom"/>
          </w:tcPr>
          <w:p w:rsidR="00B10A5D" w:rsidRPr="00335274" w:rsidRDefault="00B10A5D" w:rsidP="003F2100">
            <w:pPr>
              <w:spacing w:after="0" w:line="240" w:lineRule="auto"/>
              <w:jc w:val="center"/>
              <w:rPr>
                <w:rFonts w:eastAsia="Times New Roman"/>
                <w:b/>
                <w:bCs/>
                <w:color w:val="000000"/>
                <w:sz w:val="16"/>
                <w:szCs w:val="16"/>
                <w:lang w:val="en-GB" w:eastAsia="en-GB"/>
              </w:rPr>
            </w:pPr>
          </w:p>
        </w:tc>
        <w:tc>
          <w:tcPr>
            <w:tcW w:w="2422" w:type="dxa"/>
            <w:gridSpan w:val="4"/>
            <w:tcBorders>
              <w:top w:val="single" w:sz="8" w:space="0" w:color="auto"/>
              <w:left w:val="single" w:sz="8" w:space="0" w:color="auto"/>
              <w:bottom w:val="single" w:sz="8" w:space="0" w:color="auto"/>
              <w:right w:val="double" w:sz="6" w:space="0" w:color="000000"/>
            </w:tcBorders>
          </w:tcPr>
          <w:p w:rsidR="00B10A5D" w:rsidRPr="00335274" w:rsidRDefault="00B10A5D" w:rsidP="003F2100">
            <w:pPr>
              <w:spacing w:after="0" w:line="240" w:lineRule="auto"/>
              <w:jc w:val="center"/>
              <w:rPr>
                <w:rFonts w:eastAsia="Times New Roman"/>
                <w:b/>
                <w:bCs/>
                <w:color w:val="000000"/>
                <w:sz w:val="16"/>
                <w:szCs w:val="16"/>
                <w:lang w:val="en-GB" w:eastAsia="en-GB"/>
              </w:rPr>
            </w:pPr>
          </w:p>
        </w:tc>
      </w:tr>
      <w:tr w:rsidR="00B10A5D" w:rsidRPr="001D0D62" w:rsidTr="00DA0FE7">
        <w:trPr>
          <w:trHeight w:val="96"/>
        </w:trPr>
        <w:tc>
          <w:tcPr>
            <w:tcW w:w="991" w:type="dxa"/>
            <w:vMerge/>
            <w:tcBorders>
              <w:left w:val="double" w:sz="6" w:space="0" w:color="auto"/>
              <w:right w:val="nil"/>
            </w:tcBorders>
            <w:shd w:val="clear" w:color="auto" w:fill="auto"/>
            <w:noWrap/>
            <w:vAlign w:val="bottom"/>
          </w:tcPr>
          <w:p w:rsidR="00B10A5D" w:rsidRPr="00335274" w:rsidRDefault="00B10A5D"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rsidR="00B10A5D" w:rsidRPr="00335274" w:rsidRDefault="00B10A5D" w:rsidP="003F2100">
            <w:pPr>
              <w:spacing w:after="0" w:line="240" w:lineRule="auto"/>
              <w:rPr>
                <w:rFonts w:eastAsia="Times New Roman"/>
                <w:i/>
                <w:iCs/>
                <w:color w:val="000000"/>
                <w:sz w:val="16"/>
                <w:szCs w:val="16"/>
                <w:lang w:val="en-GB" w:eastAsia="en-GB"/>
              </w:rPr>
            </w:pPr>
          </w:p>
        </w:tc>
        <w:tc>
          <w:tcPr>
            <w:tcW w:w="4671" w:type="dxa"/>
            <w:gridSpan w:val="5"/>
            <w:tcBorders>
              <w:top w:val="nil"/>
              <w:left w:val="nil"/>
              <w:bottom w:val="single" w:sz="8" w:space="0" w:color="auto"/>
              <w:right w:val="single" w:sz="8" w:space="0" w:color="auto"/>
            </w:tcBorders>
            <w:shd w:val="clear" w:color="auto" w:fill="auto"/>
            <w:vAlign w:val="center"/>
          </w:tcPr>
          <w:p w:rsidR="00B10A5D" w:rsidRPr="00335274" w:rsidRDefault="00B10A5D" w:rsidP="003F2100">
            <w:pPr>
              <w:spacing w:after="0" w:line="240" w:lineRule="auto"/>
              <w:rPr>
                <w:rFonts w:eastAsia="Times New Roman"/>
                <w:i/>
                <w:i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auto"/>
            </w:tcBorders>
            <w:shd w:val="clear" w:color="auto" w:fill="auto"/>
            <w:vAlign w:val="bottom"/>
          </w:tcPr>
          <w:p w:rsidR="00B10A5D" w:rsidRPr="00335274" w:rsidRDefault="00B10A5D" w:rsidP="003F2100">
            <w:pPr>
              <w:spacing w:after="0" w:line="240" w:lineRule="auto"/>
              <w:jc w:val="center"/>
              <w:rPr>
                <w:rFonts w:eastAsia="Times New Roman"/>
                <w:b/>
                <w:bCs/>
                <w:color w:val="000000"/>
                <w:sz w:val="16"/>
                <w:szCs w:val="16"/>
                <w:lang w:val="en-GB" w:eastAsia="en-GB"/>
              </w:rPr>
            </w:pPr>
          </w:p>
        </w:tc>
        <w:tc>
          <w:tcPr>
            <w:tcW w:w="2422" w:type="dxa"/>
            <w:gridSpan w:val="4"/>
            <w:tcBorders>
              <w:top w:val="single" w:sz="8" w:space="0" w:color="auto"/>
              <w:left w:val="single" w:sz="8" w:space="0" w:color="auto"/>
              <w:bottom w:val="single" w:sz="8" w:space="0" w:color="auto"/>
              <w:right w:val="double" w:sz="6" w:space="0" w:color="000000"/>
            </w:tcBorders>
          </w:tcPr>
          <w:p w:rsidR="00B10A5D" w:rsidRPr="00335274" w:rsidRDefault="00B10A5D" w:rsidP="003F2100">
            <w:pPr>
              <w:spacing w:after="0" w:line="240" w:lineRule="auto"/>
              <w:jc w:val="center"/>
              <w:rPr>
                <w:rFonts w:eastAsia="Times New Roman"/>
                <w:b/>
                <w:bCs/>
                <w:color w:val="000000"/>
                <w:sz w:val="16"/>
                <w:szCs w:val="16"/>
                <w:lang w:val="en-GB" w:eastAsia="en-GB"/>
              </w:rPr>
            </w:pPr>
          </w:p>
        </w:tc>
      </w:tr>
      <w:tr w:rsidR="009E7AA5" w:rsidRPr="001D0D62" w:rsidTr="00DA0FE7">
        <w:trPr>
          <w:trHeight w:val="171"/>
        </w:trPr>
        <w:tc>
          <w:tcPr>
            <w:tcW w:w="991" w:type="dxa"/>
            <w:vMerge/>
            <w:tcBorders>
              <w:left w:val="double" w:sz="6" w:space="0" w:color="auto"/>
              <w:bottom w:val="double" w:sz="6" w:space="0" w:color="auto"/>
              <w:right w:val="nil"/>
            </w:tcBorders>
            <w:shd w:val="clear" w:color="auto" w:fill="auto"/>
            <w:noWrap/>
            <w:vAlign w:val="bottom"/>
            <w:hideMark/>
          </w:tcPr>
          <w:p w:rsidR="009E7AA5" w:rsidRPr="00335274" w:rsidRDefault="009E7AA5" w:rsidP="003F2100">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double" w:sz="6"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4671" w:type="dxa"/>
            <w:gridSpan w:val="5"/>
            <w:tcBorders>
              <w:top w:val="nil"/>
              <w:left w:val="nil"/>
              <w:bottom w:val="double" w:sz="6" w:space="0" w:color="auto"/>
              <w:right w:val="single" w:sz="8" w:space="0" w:color="auto"/>
            </w:tcBorders>
            <w:shd w:val="clear" w:color="auto" w:fill="auto"/>
            <w:vAlign w:val="center"/>
            <w:hideMark/>
          </w:tcPr>
          <w:p w:rsidR="009E7AA5" w:rsidRPr="00335274" w:rsidRDefault="009E7AA5" w:rsidP="003F2100">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1920" w:type="dxa"/>
            <w:gridSpan w:val="4"/>
            <w:tcBorders>
              <w:top w:val="single" w:sz="8" w:space="0" w:color="auto"/>
              <w:left w:val="nil"/>
              <w:bottom w:val="double" w:sz="6" w:space="0" w:color="auto"/>
              <w:right w:val="single" w:sz="8" w:space="0" w:color="auto"/>
            </w:tcBorders>
            <w:shd w:val="clear" w:color="auto" w:fill="auto"/>
            <w:vAlign w:val="bottom"/>
            <w:hideMark/>
          </w:tcPr>
          <w:p w:rsidR="009E7AA5" w:rsidRPr="00335274" w:rsidRDefault="009E7AA5" w:rsidP="003F2100">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Total: …</w:t>
            </w:r>
          </w:p>
        </w:tc>
        <w:tc>
          <w:tcPr>
            <w:tcW w:w="2422" w:type="dxa"/>
            <w:gridSpan w:val="4"/>
            <w:tcBorders>
              <w:top w:val="single" w:sz="8" w:space="0" w:color="auto"/>
              <w:left w:val="single" w:sz="8" w:space="0" w:color="auto"/>
              <w:bottom w:val="double" w:sz="6" w:space="0" w:color="auto"/>
              <w:right w:val="double" w:sz="6" w:space="0" w:color="000000"/>
            </w:tcBorders>
          </w:tcPr>
          <w:p w:rsidR="009E7AA5" w:rsidRPr="00335274" w:rsidRDefault="009E7AA5" w:rsidP="003F2100">
            <w:pPr>
              <w:spacing w:after="0" w:line="240" w:lineRule="auto"/>
              <w:jc w:val="center"/>
              <w:rPr>
                <w:rFonts w:eastAsia="Times New Roman"/>
                <w:b/>
                <w:bCs/>
                <w:color w:val="000000"/>
                <w:sz w:val="16"/>
                <w:szCs w:val="16"/>
                <w:lang w:val="en-GB" w:eastAsia="en-GB"/>
              </w:rPr>
            </w:pPr>
          </w:p>
        </w:tc>
      </w:tr>
    </w:tbl>
    <w:p w:rsidR="00D65D86" w:rsidRPr="00335274" w:rsidRDefault="00D65D86" w:rsidP="00B57D80">
      <w:pPr>
        <w:spacing w:after="0"/>
        <w:rPr>
          <w:lang w:val="en-GB"/>
        </w:rPr>
      </w:pPr>
    </w:p>
    <w:p w:rsidR="00837C1D" w:rsidRDefault="00837C1D">
      <w:pPr>
        <w:rPr>
          <w:lang w:val="en-GB"/>
        </w:rPr>
      </w:pPr>
      <w:r>
        <w:rPr>
          <w:lang w:val="en-GB"/>
        </w:rPr>
        <w:tab/>
      </w:r>
    </w:p>
    <w:p w:rsidR="00837C1D" w:rsidRDefault="00837C1D">
      <w:pPr>
        <w:rPr>
          <w:lang w:val="en-GB"/>
        </w:rPr>
      </w:pPr>
    </w:p>
    <w:p w:rsidR="00837C1D" w:rsidRDefault="003F167A" w:rsidP="00837C1D">
      <w:pPr>
        <w:rPr>
          <w:lang w:val="en-GB"/>
        </w:rPr>
      </w:pPr>
      <w:r>
        <w:rPr>
          <w:lang w:val="en-GB"/>
        </w:rPr>
        <w:t xml:space="preserve">         </w:t>
      </w:r>
    </w:p>
    <w:p w:rsidR="00837C1D" w:rsidRDefault="00837C1D" w:rsidP="00837C1D">
      <w:pPr>
        <w:rPr>
          <w:lang w:val="en-GB"/>
        </w:rPr>
      </w:pPr>
    </w:p>
    <w:p w:rsidR="00837C1D" w:rsidRDefault="00837C1D" w:rsidP="00837C1D">
      <w:pPr>
        <w:rPr>
          <w:lang w:val="en-GB"/>
        </w:rPr>
      </w:pPr>
    </w:p>
    <w:p w:rsidR="006D3CA9" w:rsidRDefault="00837C1D" w:rsidP="00837C1D">
      <w:pPr>
        <w:ind w:firstLine="708"/>
        <w:rPr>
          <w:lang w:val="en-GB"/>
        </w:rPr>
      </w:pPr>
      <w:r>
        <w:rPr>
          <w:lang w:val="en-GB"/>
        </w:rPr>
        <w:t xml:space="preserve">   </w:t>
      </w:r>
      <w:r w:rsidRPr="00247484">
        <w:rPr>
          <w:rFonts w:ascii="Times New Roman" w:hAnsi="Times New Roman"/>
          <w:lang w:val="en-GB"/>
        </w:rPr>
        <w:t xml:space="preserve">Responsible </w:t>
      </w:r>
      <w:proofErr w:type="gramStart"/>
      <w:r w:rsidRPr="00247484">
        <w:rPr>
          <w:rFonts w:ascii="Times New Roman" w:hAnsi="Times New Roman"/>
          <w:lang w:val="en-GB"/>
        </w:rPr>
        <w:t>person  at</w:t>
      </w:r>
      <w:proofErr w:type="gramEnd"/>
      <w:r w:rsidRPr="00247484">
        <w:rPr>
          <w:rFonts w:ascii="Times New Roman" w:hAnsi="Times New Roman"/>
          <w:lang w:val="en-GB"/>
        </w:rPr>
        <w:t xml:space="preserve"> the Sending Institution</w:t>
      </w:r>
      <w:r>
        <w:rPr>
          <w:lang w:val="en-GB"/>
        </w:rPr>
        <w:tab/>
      </w:r>
      <w:r>
        <w:rPr>
          <w:lang w:val="en-GB"/>
        </w:rPr>
        <w:tab/>
      </w:r>
      <w:r>
        <w:rPr>
          <w:lang w:val="en-GB"/>
        </w:rPr>
        <w:tab/>
      </w:r>
      <w:r w:rsidRPr="00247484">
        <w:rPr>
          <w:rFonts w:ascii="Times New Roman" w:hAnsi="Times New Roman"/>
          <w:lang w:val="en-GB"/>
        </w:rPr>
        <w:t>Responsible person at the Receiving Institution</w:t>
      </w:r>
    </w:p>
    <w:p w:rsidR="00837C1D" w:rsidRDefault="00837C1D" w:rsidP="00837C1D">
      <w:pPr>
        <w:tabs>
          <w:tab w:val="left" w:pos="1515"/>
        </w:tabs>
        <w:rPr>
          <w:lang w:val="en-GB"/>
        </w:rPr>
      </w:pPr>
      <w:r>
        <w:rPr>
          <w:lang w:val="en-GB"/>
        </w:rPr>
        <w:tab/>
      </w:r>
    </w:p>
    <w:p w:rsidR="00837C1D" w:rsidRDefault="00837C1D">
      <w:pPr>
        <w:rPr>
          <w:lang w:val="en-GB"/>
        </w:rPr>
      </w:pPr>
      <w:r>
        <w:rPr>
          <w:lang w:val="en-GB"/>
        </w:rPr>
        <w:tab/>
      </w:r>
    </w:p>
    <w:p w:rsidR="00837C1D" w:rsidRDefault="00837C1D">
      <w:pPr>
        <w:rPr>
          <w:lang w:val="en-GB"/>
        </w:rPr>
      </w:pPr>
    </w:p>
    <w:p w:rsidR="00837C1D" w:rsidRDefault="00837C1D">
      <w:pPr>
        <w:rPr>
          <w:lang w:val="en-GB"/>
        </w:rPr>
      </w:pPr>
    </w:p>
    <w:p w:rsidR="00837C1D" w:rsidRDefault="00837C1D">
      <w:pPr>
        <w:rPr>
          <w:lang w:val="en-GB"/>
        </w:rPr>
      </w:pPr>
    </w:p>
    <w:p w:rsidR="00837C1D" w:rsidRDefault="00837C1D">
      <w:pPr>
        <w:rPr>
          <w:lang w:val="en-GB"/>
        </w:rPr>
      </w:pPr>
    </w:p>
    <w:p w:rsidR="00837C1D" w:rsidRDefault="00837C1D">
      <w:pPr>
        <w:rPr>
          <w:lang w:val="en-GB"/>
        </w:rPr>
      </w:pPr>
    </w:p>
    <w:p w:rsidR="00837C1D" w:rsidRDefault="00837C1D">
      <w:pPr>
        <w:rPr>
          <w:lang w:val="en-GB"/>
        </w:rPr>
      </w:pPr>
    </w:p>
    <w:p w:rsidR="00837C1D" w:rsidRDefault="00837C1D">
      <w:pPr>
        <w:rPr>
          <w:lang w:val="en-GB"/>
        </w:rPr>
      </w:pPr>
    </w:p>
    <w:p w:rsidR="00837C1D" w:rsidRDefault="00837C1D">
      <w:pPr>
        <w:rPr>
          <w:lang w:val="en-GB"/>
        </w:rPr>
      </w:pPr>
    </w:p>
    <w:p w:rsidR="00837C1D" w:rsidRDefault="00837C1D">
      <w:pPr>
        <w:rPr>
          <w:lang w:val="en-GB"/>
        </w:rPr>
      </w:pPr>
    </w:p>
    <w:p w:rsidR="00837C1D" w:rsidRDefault="00837C1D">
      <w:pPr>
        <w:rPr>
          <w:lang w:val="en-GB"/>
        </w:rPr>
      </w:pPr>
    </w:p>
    <w:p w:rsidR="00837C1D" w:rsidRDefault="00837C1D">
      <w:pPr>
        <w:rPr>
          <w:lang w:val="en-GB"/>
        </w:rPr>
      </w:pPr>
    </w:p>
    <w:p w:rsidR="00837C1D" w:rsidRDefault="00837C1D">
      <w:pPr>
        <w:rPr>
          <w:lang w:val="en-GB"/>
        </w:rPr>
      </w:pPr>
    </w:p>
    <w:p w:rsidR="00837C1D" w:rsidRPr="00335274" w:rsidRDefault="00837C1D">
      <w:pPr>
        <w:rPr>
          <w:lang w:val="en-GB"/>
        </w:rPr>
      </w:pPr>
    </w:p>
    <w:p w:rsidR="00D14DBA" w:rsidRPr="00335274" w:rsidRDefault="00D14DBA" w:rsidP="00D14DBA">
      <w:pPr>
        <w:spacing w:after="0"/>
        <w:ind w:left="567" w:right="567"/>
        <w:rPr>
          <w:b/>
          <w:lang w:val="en-GB"/>
        </w:rPr>
      </w:pPr>
    </w:p>
    <w:p w:rsidR="00D14DBA" w:rsidRPr="00335274" w:rsidRDefault="00D14DBA" w:rsidP="00742FED">
      <w:pPr>
        <w:spacing w:before="120" w:after="120"/>
        <w:ind w:left="284"/>
        <w:rPr>
          <w:rFonts w:ascii="Verdana" w:hAnsi="Verdana"/>
          <w:b/>
          <w:color w:val="002060"/>
          <w:lang w:val="en-GB"/>
        </w:rPr>
      </w:pPr>
      <w:r w:rsidRPr="00335274">
        <w:rPr>
          <w:rFonts w:ascii="Verdana" w:hAnsi="Verdana"/>
          <w:b/>
          <w:color w:val="002060"/>
          <w:lang w:val="en-GB"/>
        </w:rPr>
        <w:t xml:space="preserve">Annex 1: Guidelines </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sz w:val="18"/>
          <w:lang w:val="en-GB"/>
        </w:rPr>
        <w:t>The purpose of the Learning Agreement is to provide a transparent and efficient preparation of the study period abroad and to ensure that the student will receive recognition in his/her degree for the educational components s</w:t>
      </w:r>
      <w:r w:rsidR="0067336F" w:rsidRPr="00335274">
        <w:rPr>
          <w:rFonts w:ascii="Verdana" w:hAnsi="Verdana"/>
          <w:sz w:val="18"/>
          <w:lang w:val="en-GB"/>
        </w:rPr>
        <w:t>uccessfully completed abroad.</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sz w:val="18"/>
          <w:lang w:val="en-GB"/>
        </w:rPr>
        <w:t xml:space="preserve">It is </w:t>
      </w:r>
      <w:r w:rsidRPr="00335274">
        <w:rPr>
          <w:rFonts w:ascii="Verdana" w:hAnsi="Verdana"/>
          <w:sz w:val="18"/>
          <w:u w:val="single"/>
          <w:lang w:val="en-GB"/>
        </w:rPr>
        <w:t>recommended</w:t>
      </w:r>
      <w:r w:rsidRPr="00335274">
        <w:rPr>
          <w:rFonts w:ascii="Verdana" w:hAnsi="Verdana"/>
          <w:sz w:val="18"/>
          <w:lang w:val="en-GB"/>
        </w:rPr>
        <w:t xml:space="preserve"> to use this template. However, if higher education institutions already have an IT system in place to produce the Learning Agreement or the Transcript of Records, they can continue using it. What is important is that all the information requested in this template is provided, no matter in which format (e.g. font size and colours can be modified), provided that it respects certain requirements outlined in the s</w:t>
      </w:r>
      <w:r w:rsidR="0067336F" w:rsidRPr="00335274">
        <w:rPr>
          <w:rFonts w:ascii="Verdana" w:hAnsi="Verdana"/>
          <w:sz w:val="18"/>
          <w:lang w:val="en-GB"/>
        </w:rPr>
        <w:t>ections below.</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sz w:val="18"/>
          <w:lang w:val="en-GB"/>
        </w:rPr>
        <w:t>How to use the Learning Agreement:</w:t>
      </w:r>
    </w:p>
    <w:p w:rsidR="00A13B99" w:rsidRPr="00335274" w:rsidRDefault="00D14DBA" w:rsidP="00742FED">
      <w:pPr>
        <w:spacing w:before="120" w:after="120"/>
        <w:ind w:left="284"/>
        <w:jc w:val="both"/>
        <w:rPr>
          <w:rFonts w:ascii="Verdana" w:hAnsi="Verdana"/>
          <w:sz w:val="18"/>
          <w:lang w:val="en-GB"/>
        </w:rPr>
      </w:pPr>
      <w:r w:rsidRPr="00335274">
        <w:rPr>
          <w:rFonts w:ascii="Verdana" w:hAnsi="Verdana"/>
          <w:b/>
          <w:sz w:val="18"/>
          <w:lang w:val="en-GB"/>
        </w:rPr>
        <w:t>Before the mobility</w:t>
      </w:r>
      <w:r w:rsidRPr="00335274">
        <w:rPr>
          <w:rFonts w:ascii="Verdana" w:hAnsi="Verdana"/>
          <w:sz w:val="18"/>
          <w:lang w:val="en-GB"/>
        </w:rPr>
        <w:t xml:space="preserve">, it is necessary to fill in page 1 with information on the student, the sending and the receiving institutions and the three parties have to agree on the section to be completed before the mobility. </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sz w:val="18"/>
          <w:lang w:val="en-GB"/>
        </w:rPr>
        <w:t xml:space="preserve">On page 1, </w:t>
      </w:r>
      <w:r w:rsidR="00356AC4">
        <w:rPr>
          <w:rFonts w:ascii="Verdana" w:hAnsi="Verdana"/>
          <w:sz w:val="18"/>
          <w:lang w:val="en-GB"/>
        </w:rPr>
        <w:t>most of</w:t>
      </w:r>
      <w:r w:rsidRPr="00335274">
        <w:rPr>
          <w:rFonts w:ascii="Verdana" w:hAnsi="Verdana"/>
          <w:sz w:val="18"/>
          <w:lang w:val="en-GB"/>
        </w:rPr>
        <w:t xml:space="preserve"> the information </w:t>
      </w:r>
      <w:r w:rsidR="00356AC4">
        <w:rPr>
          <w:rFonts w:ascii="Verdana" w:hAnsi="Verdana"/>
          <w:sz w:val="18"/>
          <w:lang w:val="en-GB"/>
        </w:rPr>
        <w:t>related to the student, sending and receiving organisations</w:t>
      </w:r>
      <w:r w:rsidRPr="00335274">
        <w:rPr>
          <w:rFonts w:ascii="Verdana" w:hAnsi="Verdana"/>
          <w:sz w:val="18"/>
          <w:lang w:val="en-GB"/>
        </w:rPr>
        <w:t xml:space="preserve"> will have to be encoded in the Mobility Tool+ (for Capacity Building projec</w:t>
      </w:r>
      <w:r w:rsidR="00356AC4">
        <w:rPr>
          <w:rFonts w:ascii="Verdana" w:hAnsi="Verdana"/>
          <w:sz w:val="18"/>
          <w:lang w:val="en-GB"/>
        </w:rPr>
        <w:t xml:space="preserve">ts, in the EACEA Mobility Tool). </w:t>
      </w:r>
      <w:r w:rsidRPr="00335274">
        <w:rPr>
          <w:rFonts w:ascii="Verdana" w:hAnsi="Verdana"/>
          <w:sz w:val="18"/>
          <w:lang w:val="en-GB"/>
        </w:rPr>
        <w:t>Institutions can decide to add more information (e.g. additional contact person in the coordinating institution of a consortium) or to request less in case some of the information is already provided in other documents internal to the institution. However, it should at least include the names of the two institutions, and names and contact details of the student and persons of contact in both the sending and receiving institutions.</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sz w:val="18"/>
          <w:lang w:val="en-GB"/>
        </w:rPr>
        <w:t xml:space="preserve">The </w:t>
      </w:r>
      <w:r w:rsidR="00944D28" w:rsidRPr="00335274">
        <w:rPr>
          <w:rFonts w:ascii="Verdana" w:hAnsi="Verdana"/>
          <w:sz w:val="18"/>
          <w:lang w:val="en-GB"/>
        </w:rPr>
        <w:t>tables</w:t>
      </w:r>
      <w:r w:rsidRPr="00335274">
        <w:rPr>
          <w:rFonts w:ascii="Verdana" w:hAnsi="Verdana"/>
          <w:sz w:val="18"/>
          <w:lang w:val="en-GB"/>
        </w:rPr>
        <w:t xml:space="preserve"> to be completed </w:t>
      </w:r>
      <w:r w:rsidRPr="00335274">
        <w:rPr>
          <w:rFonts w:ascii="Verdana" w:hAnsi="Verdana"/>
          <w:b/>
          <w:sz w:val="18"/>
          <w:lang w:val="en-GB"/>
        </w:rPr>
        <w:t xml:space="preserve">during the mobility </w:t>
      </w:r>
      <w:r w:rsidRPr="00335274">
        <w:rPr>
          <w:rFonts w:ascii="Verdana" w:hAnsi="Verdana"/>
          <w:sz w:val="18"/>
          <w:lang w:val="en-GB"/>
        </w:rPr>
        <w:t>(</w:t>
      </w:r>
      <w:r w:rsidR="00944D28" w:rsidRPr="00335274">
        <w:rPr>
          <w:rFonts w:ascii="Verdana" w:hAnsi="Verdana"/>
          <w:sz w:val="18"/>
          <w:lang w:val="en-GB"/>
        </w:rPr>
        <w:t>table</w:t>
      </w:r>
      <w:r w:rsidR="0061792D">
        <w:rPr>
          <w:rFonts w:ascii="Verdana" w:hAnsi="Verdana"/>
          <w:sz w:val="18"/>
          <w:lang w:val="en-GB"/>
        </w:rPr>
        <w:t>s</w:t>
      </w:r>
      <w:r w:rsidR="00944D28" w:rsidRPr="00335274">
        <w:rPr>
          <w:rFonts w:ascii="Verdana" w:hAnsi="Verdana"/>
          <w:sz w:val="18"/>
          <w:lang w:val="en-GB"/>
        </w:rPr>
        <w:t xml:space="preserve"> </w:t>
      </w:r>
      <w:proofErr w:type="spellStart"/>
      <w:r w:rsidR="00172572">
        <w:rPr>
          <w:rFonts w:ascii="Verdana" w:hAnsi="Verdana"/>
          <w:sz w:val="18"/>
          <w:lang w:val="en-GB"/>
        </w:rPr>
        <w:t>Abis</w:t>
      </w:r>
      <w:proofErr w:type="spellEnd"/>
      <w:r w:rsidR="00944D28" w:rsidRPr="00335274">
        <w:rPr>
          <w:rFonts w:ascii="Verdana" w:hAnsi="Verdana"/>
          <w:sz w:val="18"/>
          <w:lang w:val="en-GB"/>
        </w:rPr>
        <w:t xml:space="preserve"> and </w:t>
      </w:r>
      <w:proofErr w:type="spellStart"/>
      <w:r w:rsidR="00172572">
        <w:rPr>
          <w:rFonts w:ascii="Verdana" w:hAnsi="Verdana"/>
          <w:sz w:val="18"/>
          <w:lang w:val="en-GB"/>
        </w:rPr>
        <w:t>Bbis</w:t>
      </w:r>
      <w:proofErr w:type="spellEnd"/>
      <w:r w:rsidRPr="00335274">
        <w:rPr>
          <w:rFonts w:ascii="Verdana" w:hAnsi="Verdana"/>
          <w:sz w:val="18"/>
          <w:lang w:val="en-GB"/>
        </w:rPr>
        <w:t xml:space="preserve">) should only be used if it is necessary to introduce changes to the original mobility programme. </w:t>
      </w:r>
      <w:r w:rsidR="00944D28" w:rsidRPr="00335274">
        <w:rPr>
          <w:rFonts w:ascii="Verdana" w:hAnsi="Verdana"/>
          <w:sz w:val="18"/>
          <w:lang w:val="en-GB"/>
        </w:rPr>
        <w:t>These tables</w:t>
      </w:r>
      <w:r w:rsidRPr="00335274">
        <w:rPr>
          <w:rFonts w:ascii="Verdana" w:hAnsi="Verdana"/>
          <w:sz w:val="18"/>
          <w:lang w:val="en-GB"/>
        </w:rPr>
        <w:t xml:space="preserve"> and the section before mobility (</w:t>
      </w:r>
      <w:r w:rsidR="00944D28" w:rsidRPr="00335274">
        <w:rPr>
          <w:rFonts w:ascii="Verdana" w:hAnsi="Verdana"/>
          <w:sz w:val="18"/>
          <w:lang w:val="en-GB"/>
        </w:rPr>
        <w:t xml:space="preserve">tables A and </w:t>
      </w:r>
      <w:r w:rsidR="00740A99">
        <w:rPr>
          <w:rFonts w:ascii="Verdana" w:hAnsi="Verdana"/>
          <w:sz w:val="18"/>
          <w:lang w:val="en-GB"/>
        </w:rPr>
        <w:t>B</w:t>
      </w:r>
      <w:r w:rsidRPr="00335274">
        <w:rPr>
          <w:rFonts w:ascii="Verdana" w:hAnsi="Verdana"/>
          <w:sz w:val="18"/>
          <w:lang w:val="en-GB"/>
        </w:rPr>
        <w:t>) should always be kept together in all communications.</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b/>
          <w:sz w:val="18"/>
          <w:lang w:val="en-GB"/>
        </w:rPr>
        <w:t>After the mobility</w:t>
      </w:r>
      <w:r w:rsidRPr="00335274">
        <w:rPr>
          <w:rFonts w:ascii="Verdana" w:hAnsi="Verdana"/>
          <w:sz w:val="18"/>
          <w:lang w:val="en-GB"/>
        </w:rPr>
        <w:t>, the receiving institution should send a Transcript of Records to the student and the sending institution (</w:t>
      </w:r>
      <w:r w:rsidR="005F4B05" w:rsidRPr="00335274">
        <w:rPr>
          <w:rFonts w:ascii="Verdana" w:hAnsi="Verdana"/>
          <w:sz w:val="18"/>
          <w:lang w:val="en-GB"/>
        </w:rPr>
        <w:t xml:space="preserve">table </w:t>
      </w:r>
      <w:r w:rsidR="003C6D2D">
        <w:rPr>
          <w:rFonts w:ascii="Verdana" w:hAnsi="Verdana"/>
          <w:sz w:val="18"/>
          <w:lang w:val="en-GB"/>
        </w:rPr>
        <w:t>C</w:t>
      </w:r>
      <w:r w:rsidRPr="00335274">
        <w:rPr>
          <w:rFonts w:ascii="Verdana" w:hAnsi="Verdana"/>
          <w:sz w:val="18"/>
          <w:lang w:val="en-GB"/>
        </w:rPr>
        <w:t>). Finally the sending institution should issue a Transcript of Records (</w:t>
      </w:r>
      <w:r w:rsidR="005F4B05" w:rsidRPr="00335274">
        <w:rPr>
          <w:rFonts w:ascii="Verdana" w:hAnsi="Verdana"/>
          <w:sz w:val="18"/>
          <w:lang w:val="en-GB"/>
        </w:rPr>
        <w:t xml:space="preserve">table </w:t>
      </w:r>
      <w:r w:rsidR="003C6D2D">
        <w:rPr>
          <w:rFonts w:ascii="Verdana" w:hAnsi="Verdana"/>
          <w:sz w:val="18"/>
          <w:lang w:val="en-GB"/>
        </w:rPr>
        <w:t>D</w:t>
      </w:r>
      <w:r w:rsidRPr="00335274">
        <w:rPr>
          <w:rFonts w:ascii="Verdana" w:hAnsi="Verdana"/>
          <w:sz w:val="18"/>
          <w:lang w:val="en-GB"/>
        </w:rPr>
        <w:t>) to the student or record the results in a database accessible to the student.</w:t>
      </w:r>
    </w:p>
    <w:p w:rsidR="00D14DBA" w:rsidRPr="00335274" w:rsidRDefault="00D14DBA" w:rsidP="00742FED">
      <w:pPr>
        <w:spacing w:before="120" w:after="120"/>
        <w:ind w:left="284"/>
        <w:jc w:val="both"/>
        <w:rPr>
          <w:rFonts w:ascii="Verdana" w:hAnsi="Verdana"/>
          <w:b/>
          <w:color w:val="002060"/>
          <w:sz w:val="20"/>
          <w:szCs w:val="20"/>
          <w:lang w:val="en-GB"/>
        </w:rPr>
      </w:pPr>
      <w:r w:rsidRPr="00335274">
        <w:rPr>
          <w:rFonts w:ascii="Verdana" w:hAnsi="Verdana"/>
          <w:b/>
          <w:color w:val="002060"/>
          <w:sz w:val="20"/>
          <w:szCs w:val="20"/>
          <w:lang w:val="en-GB"/>
        </w:rPr>
        <w:t>PROPOSED MOBILITY PROGRAMME</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The proposed mobility programme includes the indicative start and end months of the agreed study programme that the student will carry out abroad.</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The Learning Agreement must include </w:t>
      </w:r>
      <w:r w:rsidRPr="00335274">
        <w:rPr>
          <w:rFonts w:ascii="Verdana" w:hAnsi="Verdana"/>
          <w:b/>
          <w:sz w:val="18"/>
          <w:szCs w:val="18"/>
          <w:lang w:val="en-GB"/>
        </w:rPr>
        <w:t>all the educational components to be carried out by the student</w:t>
      </w:r>
      <w:r w:rsidRPr="00335274">
        <w:rPr>
          <w:rFonts w:ascii="Verdana" w:hAnsi="Verdana"/>
          <w:sz w:val="18"/>
          <w:szCs w:val="18"/>
          <w:lang w:val="en-GB"/>
        </w:rPr>
        <w:t xml:space="preserve"> at the receiving institution (in table A) and it must contain as well the group of educational components that will be replaced in his/her degree by the sending institution (in table </w:t>
      </w:r>
      <w:r w:rsidR="006C5DFA">
        <w:rPr>
          <w:rFonts w:ascii="Verdana" w:hAnsi="Verdana"/>
          <w:sz w:val="18"/>
          <w:szCs w:val="18"/>
          <w:lang w:val="en-GB"/>
        </w:rPr>
        <w:t>B</w:t>
      </w:r>
      <w:r w:rsidRPr="00335274">
        <w:rPr>
          <w:rFonts w:ascii="Verdana" w:hAnsi="Verdana"/>
          <w:sz w:val="18"/>
          <w:szCs w:val="18"/>
          <w:lang w:val="en-GB"/>
        </w:rPr>
        <w:t xml:space="preserve">) upon successful completion of the study programme abroad. It is necessary to fill in tables A and </w:t>
      </w:r>
      <w:r w:rsidR="006C5DFA">
        <w:rPr>
          <w:rFonts w:ascii="Verdana" w:hAnsi="Verdana"/>
          <w:sz w:val="18"/>
          <w:szCs w:val="18"/>
          <w:lang w:val="en-GB"/>
        </w:rPr>
        <w:t>B</w:t>
      </w:r>
      <w:r w:rsidRPr="00335274">
        <w:rPr>
          <w:rFonts w:ascii="Verdana" w:hAnsi="Verdana"/>
          <w:sz w:val="18"/>
          <w:szCs w:val="18"/>
          <w:lang w:val="en-GB"/>
        </w:rPr>
        <w:t xml:space="preserve"> thoroughly before the mobility. Additional rows can be added as needed to tables A and </w:t>
      </w:r>
      <w:r w:rsidR="006C5DFA">
        <w:rPr>
          <w:rFonts w:ascii="Verdana" w:hAnsi="Verdana"/>
          <w:sz w:val="18"/>
          <w:szCs w:val="18"/>
          <w:lang w:val="en-GB"/>
        </w:rPr>
        <w:t>B</w:t>
      </w:r>
      <w:r w:rsidRPr="00335274">
        <w:rPr>
          <w:rFonts w:ascii="Verdana" w:hAnsi="Verdana"/>
          <w:sz w:val="18"/>
          <w:szCs w:val="18"/>
          <w:lang w:val="en-GB"/>
        </w:rPr>
        <w:t xml:space="preserve">. Additional columns can also be added, for example, to specify the study cycle-level of the educational component. The presentation of this document may also be adapted by the institutions according to their specific needs. However, </w:t>
      </w:r>
      <w:r w:rsidRPr="00335274">
        <w:rPr>
          <w:rFonts w:ascii="Verdana" w:hAnsi="Verdana"/>
          <w:b/>
          <w:sz w:val="18"/>
          <w:szCs w:val="18"/>
          <w:lang w:val="en-GB"/>
        </w:rPr>
        <w:t>in</w:t>
      </w:r>
      <w:r w:rsidRPr="00335274">
        <w:rPr>
          <w:rFonts w:ascii="Verdana" w:hAnsi="Verdana"/>
          <w:sz w:val="18"/>
          <w:szCs w:val="18"/>
          <w:lang w:val="en-GB"/>
        </w:rPr>
        <w:t xml:space="preserve"> </w:t>
      </w:r>
      <w:r w:rsidRPr="00335274">
        <w:rPr>
          <w:rFonts w:ascii="Verdana" w:hAnsi="Verdana"/>
          <w:b/>
          <w:sz w:val="18"/>
          <w:szCs w:val="18"/>
          <w:lang w:val="en-GB"/>
        </w:rPr>
        <w:t>every case,</w:t>
      </w:r>
      <w:r w:rsidRPr="00335274">
        <w:rPr>
          <w:rFonts w:ascii="Verdana" w:hAnsi="Verdana"/>
          <w:sz w:val="18"/>
          <w:szCs w:val="18"/>
          <w:lang w:val="en-GB"/>
        </w:rPr>
        <w:t xml:space="preserve"> </w:t>
      </w:r>
      <w:r w:rsidRPr="00335274">
        <w:rPr>
          <w:rFonts w:ascii="Verdana" w:hAnsi="Verdana"/>
          <w:b/>
          <w:sz w:val="18"/>
          <w:szCs w:val="18"/>
          <w:lang w:val="en-GB"/>
        </w:rPr>
        <w:t xml:space="preserve">the two tables A and </w:t>
      </w:r>
      <w:r w:rsidR="006C5DFA">
        <w:rPr>
          <w:rFonts w:ascii="Verdana" w:hAnsi="Verdana"/>
          <w:b/>
          <w:sz w:val="18"/>
          <w:szCs w:val="18"/>
          <w:lang w:val="en-GB"/>
        </w:rPr>
        <w:t>B</w:t>
      </w:r>
      <w:r w:rsidRPr="00335274">
        <w:rPr>
          <w:rFonts w:ascii="Verdana" w:hAnsi="Verdana"/>
          <w:b/>
          <w:sz w:val="18"/>
          <w:szCs w:val="18"/>
          <w:lang w:val="en-GB"/>
        </w:rPr>
        <w:t xml:space="preserve"> must be kept separated</w:t>
      </w:r>
      <w:r w:rsidRPr="00335274">
        <w:rPr>
          <w:rFonts w:ascii="Verdana" w:hAnsi="Verdana"/>
          <w:sz w:val="18"/>
          <w:szCs w:val="18"/>
          <w:lang w:val="en-GB"/>
        </w:rPr>
        <w:t>,</w:t>
      </w:r>
      <w:r w:rsidRPr="00335274">
        <w:rPr>
          <w:rFonts w:ascii="Verdana" w:hAnsi="Verdana"/>
          <w:b/>
          <w:sz w:val="18"/>
          <w:szCs w:val="18"/>
          <w:lang w:val="en-GB"/>
        </w:rPr>
        <w:t xml:space="preserve"> </w:t>
      </w:r>
      <w:r w:rsidRPr="00335274">
        <w:rPr>
          <w:rFonts w:ascii="Verdana" w:hAnsi="Verdana"/>
          <w:sz w:val="18"/>
          <w:szCs w:val="18"/>
          <w:lang w:val="en-GB"/>
        </w:rPr>
        <w:t xml:space="preserve">i.e. they cannot be merged. The objective is to make clear that </w:t>
      </w:r>
      <w:r w:rsidRPr="00335274">
        <w:rPr>
          <w:rFonts w:ascii="Verdana" w:hAnsi="Verdana"/>
          <w:b/>
          <w:sz w:val="18"/>
          <w:szCs w:val="18"/>
          <w:lang w:val="en-GB"/>
        </w:rPr>
        <w:t>there needs to be no one to one correspondence</w:t>
      </w:r>
      <w:r w:rsidRPr="00335274">
        <w:rPr>
          <w:rFonts w:ascii="Verdana" w:hAnsi="Verdana"/>
          <w:sz w:val="18"/>
          <w:szCs w:val="18"/>
          <w:lang w:val="en-GB"/>
        </w:rPr>
        <w:t xml:space="preserve"> (neither in terms of content nor in terms of credits) between the courses followed abroad and the ones replaced at the sending institutions. The aim is rather that a </w:t>
      </w:r>
      <w:r w:rsidRPr="00335274">
        <w:rPr>
          <w:rFonts w:ascii="Verdana" w:hAnsi="Verdana"/>
          <w:sz w:val="18"/>
          <w:szCs w:val="18"/>
          <w:u w:val="single"/>
          <w:lang w:val="en-GB"/>
        </w:rPr>
        <w:t>group</w:t>
      </w:r>
      <w:r w:rsidRPr="00335274">
        <w:rPr>
          <w:rFonts w:ascii="Verdana" w:hAnsi="Verdana"/>
          <w:sz w:val="18"/>
          <w:szCs w:val="18"/>
          <w:lang w:val="en-GB"/>
        </w:rPr>
        <w:t xml:space="preserve"> of learning outcomes achieved abroad replaces a </w:t>
      </w:r>
      <w:r w:rsidRPr="00335274">
        <w:rPr>
          <w:rFonts w:ascii="Verdana" w:hAnsi="Verdana"/>
          <w:sz w:val="18"/>
          <w:szCs w:val="18"/>
          <w:u w:val="single"/>
          <w:lang w:val="en-GB"/>
        </w:rPr>
        <w:t>group</w:t>
      </w:r>
      <w:r w:rsidRPr="00335274">
        <w:rPr>
          <w:rFonts w:ascii="Verdana" w:hAnsi="Verdana"/>
          <w:sz w:val="18"/>
          <w:szCs w:val="18"/>
          <w:lang w:val="en-GB"/>
        </w:rPr>
        <w:t xml:space="preserve"> of learning outcomes at the sending institution, without having a one to one correspondence between</w:t>
      </w:r>
      <w:r w:rsidR="00051A0B" w:rsidRPr="00335274">
        <w:rPr>
          <w:rFonts w:ascii="Verdana" w:hAnsi="Verdana"/>
          <w:sz w:val="18"/>
          <w:szCs w:val="18"/>
          <w:lang w:val="en-GB"/>
        </w:rPr>
        <w:t xml:space="preserve"> particular modules or courses.</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A normal academic year of full-time study is normally made up of educational components totalling 60 ECTS credits.  It is recommended that for mobility periods shorter than a full academic year, the educational components selected should equate to a roughly proportionate number of credits. In case the student follows additional educational components beyond those required for his/her degree programme, these additional credits must also be listed in the study </w:t>
      </w:r>
      <w:r w:rsidR="00051A0B" w:rsidRPr="00335274">
        <w:rPr>
          <w:rFonts w:ascii="Verdana" w:hAnsi="Verdana"/>
          <w:sz w:val="18"/>
          <w:szCs w:val="18"/>
          <w:lang w:val="en-GB"/>
        </w:rPr>
        <w:t>programme outlined in table A.</w:t>
      </w:r>
    </w:p>
    <w:p w:rsidR="00D14DBA" w:rsidRDefault="00AA6E0E" w:rsidP="00742FED">
      <w:pPr>
        <w:spacing w:before="120" w:after="120"/>
        <w:ind w:left="284"/>
        <w:jc w:val="both"/>
        <w:rPr>
          <w:rFonts w:ascii="Verdana" w:hAnsi="Verdana"/>
          <w:sz w:val="18"/>
          <w:szCs w:val="18"/>
          <w:lang w:val="en-GB"/>
        </w:rPr>
      </w:pPr>
      <w:r w:rsidRPr="000E0A01">
        <w:rPr>
          <w:rFonts w:ascii="Verdana" w:hAnsi="Verdana"/>
          <w:sz w:val="18"/>
          <w:szCs w:val="18"/>
          <w:lang w:val="en-GB"/>
        </w:rPr>
        <w:t xml:space="preserve">Where all credits in Table A are recognised as forming part of the programme at the sending institution without any further conditions being applied, Table </w:t>
      </w:r>
      <w:r w:rsidR="00D65023">
        <w:rPr>
          <w:rFonts w:ascii="Verdana" w:hAnsi="Verdana"/>
          <w:sz w:val="18"/>
          <w:szCs w:val="18"/>
          <w:lang w:val="en-GB"/>
        </w:rPr>
        <w:t>B</w:t>
      </w:r>
      <w:r w:rsidRPr="000E0A01">
        <w:rPr>
          <w:rFonts w:ascii="Verdana" w:hAnsi="Verdana"/>
          <w:sz w:val="18"/>
          <w:szCs w:val="18"/>
          <w:lang w:val="en-GB"/>
        </w:rPr>
        <w:t xml:space="preserve"> may be completed with a reference to the mobility window</w:t>
      </w:r>
      <w:r w:rsidRPr="000E0A01">
        <w:rPr>
          <w:rStyle w:val="SonnotBavurusu"/>
          <w:rFonts w:ascii="Verdana" w:hAnsi="Verdana"/>
          <w:sz w:val="18"/>
          <w:szCs w:val="18"/>
          <w:lang w:val="en-GB"/>
        </w:rPr>
        <w:endnoteReference w:id="1"/>
      </w:r>
      <w:r w:rsidRPr="000E0A01">
        <w:rPr>
          <w:rFonts w:ascii="Verdana" w:hAnsi="Verdana"/>
          <w:sz w:val="18"/>
          <w:szCs w:val="18"/>
          <w:lang w:val="en-GB"/>
        </w:rPr>
        <w:t>.</w:t>
      </w:r>
      <w:r w:rsidR="000E0A01">
        <w:rPr>
          <w:rFonts w:ascii="Verdana" w:hAnsi="Verdana"/>
          <w:sz w:val="18"/>
          <w:szCs w:val="18"/>
          <w:lang w:val="en-GB"/>
        </w:rPr>
        <w:t xml:space="preserve"> </w:t>
      </w:r>
      <w:r w:rsidR="00D14DBA" w:rsidRPr="00335274">
        <w:rPr>
          <w:rFonts w:ascii="Verdana" w:hAnsi="Verdana"/>
          <w:sz w:val="18"/>
          <w:szCs w:val="18"/>
          <w:lang w:val="en-GB"/>
        </w:rPr>
        <w:t xml:space="preserve">When mobility windows are embedded in the curriculum, it will be enough to fill in table </w:t>
      </w:r>
      <w:r w:rsidR="00D65023">
        <w:rPr>
          <w:rFonts w:ascii="Verdana" w:hAnsi="Verdana"/>
          <w:sz w:val="18"/>
          <w:szCs w:val="18"/>
          <w:lang w:val="en-GB"/>
        </w:rPr>
        <w:t>B</w:t>
      </w:r>
      <w:r w:rsidR="00D14DBA" w:rsidRPr="00335274">
        <w:rPr>
          <w:rFonts w:ascii="Verdana" w:hAnsi="Verdana"/>
          <w:sz w:val="18"/>
          <w:szCs w:val="18"/>
          <w:lang w:val="en-GB"/>
        </w:rPr>
        <w:t xml:space="preserve"> with a </w:t>
      </w:r>
      <w:r w:rsidR="0065191D">
        <w:rPr>
          <w:rFonts w:ascii="Verdana" w:hAnsi="Verdana"/>
          <w:sz w:val="18"/>
          <w:szCs w:val="18"/>
          <w:lang w:val="en-GB"/>
        </w:rPr>
        <w:t>single line as described below:</w:t>
      </w:r>
    </w:p>
    <w:tbl>
      <w:tblPr>
        <w:tblW w:w="11056" w:type="dxa"/>
        <w:tblInd w:w="392" w:type="dxa"/>
        <w:tblLayout w:type="fixed"/>
        <w:tblLook w:val="04A0" w:firstRow="1" w:lastRow="0" w:firstColumn="1" w:lastColumn="0" w:noHBand="0" w:noVBand="1"/>
      </w:tblPr>
      <w:tblGrid>
        <w:gridCol w:w="991"/>
        <w:gridCol w:w="1134"/>
        <w:gridCol w:w="2659"/>
        <w:gridCol w:w="2019"/>
        <w:gridCol w:w="4253"/>
      </w:tblGrid>
      <w:tr w:rsidR="0065191D" w:rsidRPr="001D0D62" w:rsidTr="005F7298">
        <w:trPr>
          <w:trHeight w:val="104"/>
        </w:trPr>
        <w:tc>
          <w:tcPr>
            <w:tcW w:w="991" w:type="dxa"/>
            <w:tcBorders>
              <w:top w:val="double" w:sz="6" w:space="0" w:color="auto"/>
              <w:left w:val="double" w:sz="6" w:space="0" w:color="auto"/>
              <w:bottom w:val="nil"/>
              <w:right w:val="nil"/>
            </w:tcBorders>
            <w:shd w:val="clear" w:color="auto" w:fill="auto"/>
            <w:noWrap/>
            <w:vAlign w:val="bottom"/>
            <w:hideMark/>
          </w:tcPr>
          <w:p w:rsidR="0065191D" w:rsidRPr="00335274" w:rsidRDefault="0065191D" w:rsidP="00CF0D65">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lastRenderedPageBreak/>
              <w:t> </w:t>
            </w:r>
          </w:p>
        </w:tc>
        <w:tc>
          <w:tcPr>
            <w:tcW w:w="10065" w:type="dxa"/>
            <w:gridSpan w:val="4"/>
            <w:tcBorders>
              <w:top w:val="double" w:sz="6" w:space="0" w:color="auto"/>
              <w:left w:val="nil"/>
              <w:bottom w:val="nil"/>
              <w:right w:val="double" w:sz="6" w:space="0" w:color="000000"/>
            </w:tcBorders>
            <w:shd w:val="clear" w:color="auto" w:fill="auto"/>
            <w:noWrap/>
            <w:vAlign w:val="bottom"/>
            <w:hideMark/>
          </w:tcPr>
          <w:p w:rsidR="0065191D" w:rsidRPr="00335274" w:rsidRDefault="0065191D" w:rsidP="00CF0D65">
            <w:pPr>
              <w:spacing w:after="0" w:line="240" w:lineRule="auto"/>
              <w:jc w:val="center"/>
              <w:rPr>
                <w:rFonts w:eastAsia="Times New Roman"/>
                <w:b/>
                <w:bCs/>
                <w:i/>
                <w:iCs/>
                <w:color w:val="000000"/>
                <w:sz w:val="16"/>
                <w:szCs w:val="16"/>
                <w:lang w:val="en-GB" w:eastAsia="en-GB"/>
              </w:rPr>
            </w:pPr>
            <w:r w:rsidRPr="00335274">
              <w:rPr>
                <w:rFonts w:eastAsia="Times New Roman"/>
                <w:b/>
                <w:bCs/>
                <w:i/>
                <w:iCs/>
                <w:color w:val="000000"/>
                <w:sz w:val="16"/>
                <w:szCs w:val="16"/>
                <w:lang w:val="en-GB" w:eastAsia="en-GB"/>
              </w:rPr>
              <w:t>Recognition at Sending Institution</w:t>
            </w:r>
          </w:p>
        </w:tc>
      </w:tr>
      <w:tr w:rsidR="0065191D" w:rsidRPr="001D0D62" w:rsidTr="009B0889">
        <w:trPr>
          <w:trHeight w:val="818"/>
        </w:trPr>
        <w:tc>
          <w:tcPr>
            <w:tcW w:w="991" w:type="dxa"/>
            <w:tcBorders>
              <w:top w:val="nil"/>
              <w:left w:val="double" w:sz="6" w:space="0" w:color="auto"/>
              <w:bottom w:val="nil"/>
              <w:right w:val="nil"/>
            </w:tcBorders>
            <w:shd w:val="clear" w:color="auto" w:fill="auto"/>
            <w:vAlign w:val="center"/>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Table C</w:t>
            </w:r>
          </w:p>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Before the mobility</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code (if any) </w:t>
            </w:r>
          </w:p>
        </w:tc>
        <w:tc>
          <w:tcPr>
            <w:tcW w:w="2659" w:type="dxa"/>
            <w:tcBorders>
              <w:top w:val="single" w:sz="8" w:space="0" w:color="auto"/>
              <w:left w:val="nil"/>
              <w:bottom w:val="single" w:sz="8" w:space="0" w:color="auto"/>
              <w:right w:val="single" w:sz="8" w:space="0" w:color="auto"/>
            </w:tcBorders>
            <w:shd w:val="clear" w:color="auto" w:fill="auto"/>
            <w:vAlign w:val="bottom"/>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title </w:t>
            </w:r>
            <w:r w:rsidRPr="00AE2603">
              <w:rPr>
                <w:rFonts w:eastAsia="Times New Roman"/>
                <w:bCs/>
                <w:color w:val="000000"/>
                <w:sz w:val="16"/>
                <w:szCs w:val="16"/>
                <w:lang w:val="en-GB" w:eastAsia="en-GB"/>
              </w:rPr>
              <w:t>(as indicated in the course catalogue)</w:t>
            </w:r>
            <w:r w:rsidRPr="00335274">
              <w:rPr>
                <w:rFonts w:eastAsia="Times New Roman"/>
                <w:b/>
                <w:bCs/>
                <w:color w:val="000000"/>
                <w:sz w:val="16"/>
                <w:szCs w:val="16"/>
                <w:lang w:val="en-GB" w:eastAsia="en-GB"/>
              </w:rPr>
              <w:t xml:space="preserve"> at the receiving institution</w:t>
            </w:r>
          </w:p>
        </w:tc>
        <w:tc>
          <w:tcPr>
            <w:tcW w:w="2019" w:type="dxa"/>
            <w:tcBorders>
              <w:top w:val="single" w:sz="8" w:space="0" w:color="auto"/>
              <w:left w:val="nil"/>
              <w:bottom w:val="single" w:sz="8" w:space="0" w:color="auto"/>
              <w:right w:val="single" w:sz="8" w:space="0" w:color="000000"/>
            </w:tcBorders>
            <w:shd w:val="clear" w:color="auto" w:fill="auto"/>
            <w:vAlign w:val="bottom"/>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Semester</w:t>
            </w:r>
            <w:r w:rsidR="000F0EEB">
              <w:rPr>
                <w:rFonts w:eastAsia="Times New Roman"/>
                <w:b/>
                <w:bCs/>
                <w:color w:val="000000"/>
                <w:sz w:val="16"/>
                <w:szCs w:val="16"/>
                <w:lang w:val="en-GB" w:eastAsia="en-GB"/>
              </w:rPr>
              <w:br/>
            </w:r>
            <w:r w:rsidRPr="00335274">
              <w:rPr>
                <w:rFonts w:eastAsia="Times New Roman"/>
                <w:b/>
                <w:bCs/>
                <w:color w:val="000000"/>
                <w:sz w:val="16"/>
                <w:szCs w:val="16"/>
                <w:lang w:val="en-GB" w:eastAsia="en-GB"/>
              </w:rPr>
              <w:t xml:space="preserve"> </w:t>
            </w:r>
            <w:r w:rsidR="000F0EEB">
              <w:rPr>
                <w:rFonts w:eastAsia="Times New Roman"/>
                <w:bCs/>
                <w:color w:val="000000"/>
                <w:sz w:val="16"/>
                <w:szCs w:val="16"/>
                <w:lang w:val="en-GB" w:eastAsia="en-GB"/>
              </w:rPr>
              <w:t>[e.g. autumn / spring</w:t>
            </w:r>
            <w:r w:rsidRPr="000F0EEB">
              <w:rPr>
                <w:rFonts w:eastAsia="Times New Roman"/>
                <w:bCs/>
                <w:color w:val="000000"/>
                <w:sz w:val="16"/>
                <w:szCs w:val="16"/>
                <w:lang w:val="en-GB" w:eastAsia="en-GB"/>
              </w:rPr>
              <w:t xml:space="preserve"> / </w:t>
            </w:r>
            <w:r w:rsidR="00A73762" w:rsidRPr="000F0EEB">
              <w:rPr>
                <w:rFonts w:eastAsia="Times New Roman"/>
                <w:bCs/>
                <w:color w:val="000000"/>
                <w:sz w:val="16"/>
                <w:szCs w:val="16"/>
                <w:lang w:val="en-GB" w:eastAsia="en-GB"/>
              </w:rPr>
              <w:t>term</w:t>
            </w:r>
            <w:r w:rsidR="000F0EEB">
              <w:rPr>
                <w:rFonts w:eastAsia="Times New Roman"/>
                <w:bCs/>
                <w:color w:val="000000"/>
                <w:sz w:val="16"/>
                <w:szCs w:val="16"/>
                <w:lang w:val="en-GB" w:eastAsia="en-GB"/>
              </w:rPr>
              <w:t>]</w:t>
            </w:r>
          </w:p>
        </w:tc>
        <w:tc>
          <w:tcPr>
            <w:tcW w:w="4253" w:type="dxa"/>
            <w:tcBorders>
              <w:top w:val="single" w:sz="8" w:space="0" w:color="auto"/>
              <w:left w:val="nil"/>
              <w:bottom w:val="single" w:sz="8" w:space="0" w:color="auto"/>
              <w:right w:val="double" w:sz="6" w:space="0" w:color="000000"/>
            </w:tcBorders>
            <w:shd w:val="clear" w:color="auto" w:fill="auto"/>
            <w:vAlign w:val="bottom"/>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Number of ECTS credits (or equivalent) for the group of educational components in the student's degree that would normally be completed at the sending institution and which will be replaced by the study abroad</w:t>
            </w:r>
          </w:p>
        </w:tc>
      </w:tr>
      <w:tr w:rsidR="0065191D" w:rsidRPr="001D0D62" w:rsidTr="0065191D">
        <w:trPr>
          <w:trHeight w:val="89"/>
        </w:trPr>
        <w:tc>
          <w:tcPr>
            <w:tcW w:w="991" w:type="dxa"/>
            <w:tcBorders>
              <w:top w:val="nil"/>
              <w:left w:val="double" w:sz="6" w:space="0" w:color="auto"/>
              <w:bottom w:val="nil"/>
              <w:right w:val="nil"/>
            </w:tcBorders>
            <w:shd w:val="clear" w:color="auto" w:fill="auto"/>
            <w:noWrap/>
            <w:vAlign w:val="bottom"/>
            <w:hideMark/>
          </w:tcPr>
          <w:p w:rsidR="0065191D" w:rsidRPr="00335274" w:rsidRDefault="0065191D" w:rsidP="00CF0D65">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nil"/>
              <w:left w:val="single" w:sz="8" w:space="0" w:color="auto"/>
              <w:bottom w:val="nil"/>
              <w:right w:val="single" w:sz="8" w:space="0" w:color="auto"/>
            </w:tcBorders>
            <w:shd w:val="clear" w:color="auto" w:fill="auto"/>
            <w:vAlign w:val="center"/>
            <w:hideMark/>
          </w:tcPr>
          <w:p w:rsidR="0065191D" w:rsidRPr="00335274" w:rsidRDefault="0065191D" w:rsidP="00CF0D65">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2659" w:type="dxa"/>
            <w:vMerge w:val="restart"/>
            <w:tcBorders>
              <w:top w:val="nil"/>
              <w:left w:val="nil"/>
              <w:right w:val="single" w:sz="8" w:space="0" w:color="auto"/>
            </w:tcBorders>
            <w:shd w:val="clear" w:color="auto" w:fill="auto"/>
            <w:vAlign w:val="center"/>
            <w:hideMark/>
          </w:tcPr>
          <w:p w:rsidR="0065191D" w:rsidRPr="0065191D" w:rsidRDefault="0065191D" w:rsidP="00CF0D65">
            <w:pPr>
              <w:spacing w:after="0" w:line="240" w:lineRule="auto"/>
              <w:jc w:val="center"/>
              <w:rPr>
                <w:rFonts w:eastAsia="Times New Roman"/>
                <w:bCs/>
                <w:i/>
                <w:color w:val="000000"/>
                <w:sz w:val="16"/>
                <w:szCs w:val="16"/>
                <w:lang w:val="en-GB" w:eastAsia="en-GB"/>
              </w:rPr>
            </w:pPr>
            <w:r w:rsidRPr="001D0D62">
              <w:rPr>
                <w:i/>
                <w:sz w:val="16"/>
                <w:szCs w:val="16"/>
                <w:lang w:val="en-GB"/>
              </w:rPr>
              <w:t>Mobility window</w:t>
            </w:r>
          </w:p>
        </w:tc>
        <w:tc>
          <w:tcPr>
            <w:tcW w:w="2019" w:type="dxa"/>
            <w:vMerge w:val="restart"/>
            <w:tcBorders>
              <w:top w:val="single" w:sz="8" w:space="0" w:color="auto"/>
              <w:left w:val="nil"/>
              <w:right w:val="single" w:sz="8" w:space="0" w:color="000000"/>
            </w:tcBorders>
            <w:shd w:val="clear" w:color="auto" w:fill="auto"/>
            <w:vAlign w:val="center"/>
            <w:hideMark/>
          </w:tcPr>
          <w:p w:rsidR="0065191D" w:rsidRPr="00AE512C" w:rsidRDefault="0065191D" w:rsidP="00CF0D65">
            <w:pPr>
              <w:spacing w:after="0" w:line="240" w:lineRule="auto"/>
              <w:jc w:val="center"/>
              <w:rPr>
                <w:rFonts w:eastAsia="Times New Roman"/>
                <w:bCs/>
                <w:i/>
                <w:color w:val="000000"/>
                <w:sz w:val="16"/>
                <w:szCs w:val="16"/>
                <w:lang w:val="en-GB" w:eastAsia="en-GB"/>
              </w:rPr>
            </w:pPr>
            <w:r w:rsidRPr="00AE512C">
              <w:rPr>
                <w:rFonts w:eastAsia="Times New Roman"/>
                <w:bCs/>
                <w:i/>
                <w:color w:val="000000"/>
                <w:sz w:val="16"/>
                <w:szCs w:val="16"/>
                <w:lang w:val="en-GB" w:eastAsia="en-GB"/>
              </w:rPr>
              <w:t>…</w:t>
            </w:r>
          </w:p>
        </w:tc>
        <w:tc>
          <w:tcPr>
            <w:tcW w:w="4253" w:type="dxa"/>
            <w:vMerge w:val="restart"/>
            <w:tcBorders>
              <w:top w:val="single" w:sz="8" w:space="0" w:color="auto"/>
              <w:left w:val="nil"/>
              <w:right w:val="double" w:sz="6" w:space="0" w:color="000000"/>
            </w:tcBorders>
            <w:shd w:val="clear" w:color="auto" w:fill="auto"/>
            <w:vAlign w:val="center"/>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Pr>
                <w:rFonts w:eastAsia="Times New Roman"/>
                <w:b/>
                <w:bCs/>
                <w:color w:val="000000"/>
                <w:sz w:val="16"/>
                <w:szCs w:val="16"/>
                <w:lang w:val="en-GB" w:eastAsia="en-GB"/>
              </w:rPr>
              <w:t xml:space="preserve">Total: </w:t>
            </w:r>
            <w:r w:rsidRPr="00AE512C">
              <w:rPr>
                <w:rFonts w:eastAsia="Times New Roman"/>
                <w:bCs/>
                <w:i/>
                <w:color w:val="000000"/>
                <w:sz w:val="16"/>
                <w:szCs w:val="16"/>
                <w:lang w:val="en-GB" w:eastAsia="en-GB"/>
              </w:rPr>
              <w:t>30</w:t>
            </w:r>
          </w:p>
        </w:tc>
      </w:tr>
      <w:tr w:rsidR="0065191D" w:rsidRPr="001D0D62" w:rsidTr="005F7298">
        <w:trPr>
          <w:trHeight w:val="155"/>
        </w:trPr>
        <w:tc>
          <w:tcPr>
            <w:tcW w:w="991" w:type="dxa"/>
            <w:tcBorders>
              <w:top w:val="nil"/>
              <w:left w:val="double" w:sz="6" w:space="0" w:color="auto"/>
              <w:bottom w:val="double" w:sz="6" w:space="0" w:color="auto"/>
              <w:right w:val="nil"/>
            </w:tcBorders>
            <w:shd w:val="clear" w:color="auto" w:fill="auto"/>
            <w:noWrap/>
            <w:vAlign w:val="bottom"/>
            <w:hideMark/>
          </w:tcPr>
          <w:p w:rsidR="0065191D" w:rsidRPr="00335274" w:rsidRDefault="0065191D" w:rsidP="00742FED">
            <w:pPr>
              <w:spacing w:before="120" w:after="12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nil"/>
              <w:left w:val="single" w:sz="8" w:space="0" w:color="auto"/>
              <w:bottom w:val="double" w:sz="6" w:space="0" w:color="auto"/>
              <w:right w:val="single" w:sz="8" w:space="0" w:color="auto"/>
            </w:tcBorders>
            <w:shd w:val="clear" w:color="auto" w:fill="auto"/>
            <w:vAlign w:val="center"/>
            <w:hideMark/>
          </w:tcPr>
          <w:p w:rsidR="0065191D" w:rsidRPr="00335274" w:rsidRDefault="0065191D" w:rsidP="00742FED">
            <w:pPr>
              <w:spacing w:before="120" w:after="12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2659" w:type="dxa"/>
            <w:vMerge/>
            <w:tcBorders>
              <w:left w:val="nil"/>
              <w:bottom w:val="double" w:sz="6" w:space="0" w:color="auto"/>
              <w:right w:val="single" w:sz="8" w:space="0" w:color="auto"/>
            </w:tcBorders>
            <w:shd w:val="clear" w:color="auto" w:fill="auto"/>
            <w:vAlign w:val="center"/>
            <w:hideMark/>
          </w:tcPr>
          <w:p w:rsidR="0065191D" w:rsidRPr="00335274" w:rsidRDefault="0065191D" w:rsidP="00742FED">
            <w:pPr>
              <w:spacing w:before="120" w:after="120" w:line="240" w:lineRule="auto"/>
              <w:rPr>
                <w:rFonts w:eastAsia="Times New Roman"/>
                <w:i/>
                <w:iCs/>
                <w:color w:val="000000"/>
                <w:sz w:val="16"/>
                <w:szCs w:val="16"/>
                <w:lang w:val="en-GB" w:eastAsia="en-GB"/>
              </w:rPr>
            </w:pPr>
          </w:p>
        </w:tc>
        <w:tc>
          <w:tcPr>
            <w:tcW w:w="2019" w:type="dxa"/>
            <w:vMerge/>
            <w:tcBorders>
              <w:left w:val="nil"/>
              <w:bottom w:val="double" w:sz="6" w:space="0" w:color="auto"/>
              <w:right w:val="single" w:sz="8" w:space="0" w:color="000000"/>
            </w:tcBorders>
            <w:shd w:val="clear" w:color="auto" w:fill="auto"/>
            <w:vAlign w:val="center"/>
            <w:hideMark/>
          </w:tcPr>
          <w:p w:rsidR="0065191D" w:rsidRPr="00335274" w:rsidRDefault="0065191D" w:rsidP="00742FED">
            <w:pPr>
              <w:spacing w:before="120" w:after="120" w:line="240" w:lineRule="auto"/>
              <w:rPr>
                <w:rFonts w:eastAsia="Times New Roman"/>
                <w:b/>
                <w:bCs/>
                <w:color w:val="000000"/>
                <w:sz w:val="16"/>
                <w:szCs w:val="16"/>
                <w:lang w:val="en-GB" w:eastAsia="en-GB"/>
              </w:rPr>
            </w:pPr>
          </w:p>
        </w:tc>
        <w:tc>
          <w:tcPr>
            <w:tcW w:w="4253" w:type="dxa"/>
            <w:vMerge/>
            <w:tcBorders>
              <w:left w:val="nil"/>
              <w:bottom w:val="double" w:sz="6" w:space="0" w:color="auto"/>
              <w:right w:val="double" w:sz="6" w:space="0" w:color="000000"/>
            </w:tcBorders>
            <w:shd w:val="clear" w:color="auto" w:fill="auto"/>
            <w:vAlign w:val="bottom"/>
            <w:hideMark/>
          </w:tcPr>
          <w:p w:rsidR="0065191D" w:rsidRPr="00335274" w:rsidRDefault="0065191D" w:rsidP="00742FED">
            <w:pPr>
              <w:spacing w:before="120" w:after="120" w:line="240" w:lineRule="auto"/>
              <w:jc w:val="center"/>
              <w:rPr>
                <w:rFonts w:eastAsia="Times New Roman"/>
                <w:b/>
                <w:bCs/>
                <w:color w:val="000000"/>
                <w:sz w:val="16"/>
                <w:szCs w:val="16"/>
                <w:lang w:val="en-GB" w:eastAsia="en-GB"/>
              </w:rPr>
            </w:pPr>
          </w:p>
        </w:tc>
      </w:tr>
    </w:tbl>
    <w:p w:rsidR="00D14DBA" w:rsidRPr="00A04C7E"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Otherwise, the group of components will be included in Table </w:t>
      </w:r>
      <w:r w:rsidR="009B0889">
        <w:rPr>
          <w:rFonts w:ascii="Verdana" w:hAnsi="Verdana"/>
          <w:sz w:val="18"/>
          <w:szCs w:val="18"/>
          <w:lang w:val="en-GB"/>
        </w:rPr>
        <w:t>B</w:t>
      </w:r>
      <w:r w:rsidR="00A04C7E">
        <w:rPr>
          <w:rFonts w:ascii="Verdana" w:hAnsi="Verdana"/>
          <w:sz w:val="18"/>
          <w:szCs w:val="18"/>
          <w:lang w:val="en-GB"/>
        </w:rPr>
        <w:t xml:space="preserve"> as follows:</w:t>
      </w:r>
    </w:p>
    <w:tbl>
      <w:tblPr>
        <w:tblW w:w="11056" w:type="dxa"/>
        <w:tblInd w:w="392" w:type="dxa"/>
        <w:tblLayout w:type="fixed"/>
        <w:tblLook w:val="04A0" w:firstRow="1" w:lastRow="0" w:firstColumn="1" w:lastColumn="0" w:noHBand="0" w:noVBand="1"/>
      </w:tblPr>
      <w:tblGrid>
        <w:gridCol w:w="991"/>
        <w:gridCol w:w="1134"/>
        <w:gridCol w:w="2659"/>
        <w:gridCol w:w="2019"/>
        <w:gridCol w:w="4253"/>
      </w:tblGrid>
      <w:tr w:rsidR="0065191D" w:rsidRPr="001D0D62" w:rsidTr="005F7298">
        <w:trPr>
          <w:trHeight w:val="104"/>
        </w:trPr>
        <w:tc>
          <w:tcPr>
            <w:tcW w:w="991" w:type="dxa"/>
            <w:tcBorders>
              <w:top w:val="double" w:sz="6" w:space="0" w:color="auto"/>
              <w:left w:val="double" w:sz="6" w:space="0" w:color="auto"/>
              <w:bottom w:val="nil"/>
              <w:right w:val="nil"/>
            </w:tcBorders>
            <w:shd w:val="clear" w:color="auto" w:fill="auto"/>
            <w:noWrap/>
            <w:vAlign w:val="bottom"/>
            <w:hideMark/>
          </w:tcPr>
          <w:p w:rsidR="0065191D" w:rsidRPr="00335274" w:rsidRDefault="0065191D" w:rsidP="00CF0D65">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0065" w:type="dxa"/>
            <w:gridSpan w:val="4"/>
            <w:tcBorders>
              <w:top w:val="double" w:sz="6" w:space="0" w:color="auto"/>
              <w:left w:val="nil"/>
              <w:bottom w:val="nil"/>
              <w:right w:val="double" w:sz="6" w:space="0" w:color="000000"/>
            </w:tcBorders>
            <w:shd w:val="clear" w:color="auto" w:fill="auto"/>
            <w:noWrap/>
            <w:vAlign w:val="bottom"/>
            <w:hideMark/>
          </w:tcPr>
          <w:p w:rsidR="0065191D" w:rsidRPr="00335274" w:rsidRDefault="0065191D" w:rsidP="00CF0D65">
            <w:pPr>
              <w:spacing w:after="0" w:line="240" w:lineRule="auto"/>
              <w:jc w:val="center"/>
              <w:rPr>
                <w:rFonts w:eastAsia="Times New Roman"/>
                <w:b/>
                <w:bCs/>
                <w:i/>
                <w:iCs/>
                <w:color w:val="000000"/>
                <w:sz w:val="16"/>
                <w:szCs w:val="16"/>
                <w:lang w:val="en-GB" w:eastAsia="en-GB"/>
              </w:rPr>
            </w:pPr>
            <w:r w:rsidRPr="00335274">
              <w:rPr>
                <w:rFonts w:eastAsia="Times New Roman"/>
                <w:b/>
                <w:bCs/>
                <w:i/>
                <w:iCs/>
                <w:color w:val="000000"/>
                <w:sz w:val="16"/>
                <w:szCs w:val="16"/>
                <w:lang w:val="en-GB" w:eastAsia="en-GB"/>
              </w:rPr>
              <w:t>Recognition at Sending Institution</w:t>
            </w:r>
          </w:p>
        </w:tc>
      </w:tr>
      <w:tr w:rsidR="0065191D" w:rsidRPr="001D0D62" w:rsidTr="00CF0D65">
        <w:trPr>
          <w:trHeight w:val="529"/>
        </w:trPr>
        <w:tc>
          <w:tcPr>
            <w:tcW w:w="991" w:type="dxa"/>
            <w:tcBorders>
              <w:top w:val="nil"/>
              <w:left w:val="double" w:sz="6" w:space="0" w:color="auto"/>
              <w:bottom w:val="nil"/>
              <w:right w:val="nil"/>
            </w:tcBorders>
            <w:shd w:val="clear" w:color="auto" w:fill="auto"/>
            <w:vAlign w:val="center"/>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Table C</w:t>
            </w:r>
          </w:p>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Before the mobility</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Component code (if any)</w:t>
            </w:r>
          </w:p>
        </w:tc>
        <w:tc>
          <w:tcPr>
            <w:tcW w:w="2659" w:type="dxa"/>
            <w:tcBorders>
              <w:top w:val="single" w:sz="8" w:space="0" w:color="auto"/>
              <w:left w:val="nil"/>
              <w:bottom w:val="single" w:sz="8" w:space="0" w:color="auto"/>
              <w:right w:val="single" w:sz="8" w:space="0" w:color="auto"/>
            </w:tcBorders>
            <w:shd w:val="clear" w:color="auto" w:fill="auto"/>
            <w:vAlign w:val="center"/>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title </w:t>
            </w:r>
            <w:r w:rsidR="00CF0D65">
              <w:rPr>
                <w:rFonts w:eastAsia="Times New Roman"/>
                <w:b/>
                <w:bCs/>
                <w:color w:val="000000"/>
                <w:sz w:val="16"/>
                <w:szCs w:val="16"/>
                <w:lang w:val="en-GB" w:eastAsia="en-GB"/>
              </w:rPr>
              <w:br/>
            </w:r>
            <w:r w:rsidRPr="00CF0D65">
              <w:rPr>
                <w:rFonts w:eastAsia="Times New Roman"/>
                <w:bCs/>
                <w:color w:val="000000"/>
                <w:sz w:val="16"/>
                <w:szCs w:val="16"/>
                <w:lang w:val="en-GB" w:eastAsia="en-GB"/>
              </w:rPr>
              <w:t>(as indicated in the course catalogue)</w:t>
            </w:r>
            <w:r w:rsidRPr="00335274">
              <w:rPr>
                <w:rFonts w:eastAsia="Times New Roman"/>
                <w:b/>
                <w:bCs/>
                <w:color w:val="000000"/>
                <w:sz w:val="16"/>
                <w:szCs w:val="16"/>
                <w:lang w:val="en-GB" w:eastAsia="en-GB"/>
              </w:rPr>
              <w:t xml:space="preserve"> at the receiving institution</w:t>
            </w:r>
          </w:p>
        </w:tc>
        <w:tc>
          <w:tcPr>
            <w:tcW w:w="2019" w:type="dxa"/>
            <w:tcBorders>
              <w:top w:val="single" w:sz="8" w:space="0" w:color="auto"/>
              <w:left w:val="nil"/>
              <w:bottom w:val="single" w:sz="8" w:space="0" w:color="auto"/>
              <w:right w:val="single" w:sz="8" w:space="0" w:color="000000"/>
            </w:tcBorders>
            <w:shd w:val="clear" w:color="auto" w:fill="auto"/>
            <w:vAlign w:val="center"/>
            <w:hideMark/>
          </w:tcPr>
          <w:p w:rsidR="0065191D" w:rsidRPr="00335274" w:rsidRDefault="00CF0D65"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Semester</w:t>
            </w:r>
            <w:r>
              <w:rPr>
                <w:rFonts w:eastAsia="Times New Roman"/>
                <w:b/>
                <w:bCs/>
                <w:color w:val="000000"/>
                <w:sz w:val="16"/>
                <w:szCs w:val="16"/>
                <w:lang w:val="en-GB" w:eastAsia="en-GB"/>
              </w:rPr>
              <w:br/>
            </w:r>
            <w:r w:rsidRPr="00335274">
              <w:rPr>
                <w:rFonts w:eastAsia="Times New Roman"/>
                <w:b/>
                <w:bCs/>
                <w:color w:val="000000"/>
                <w:sz w:val="16"/>
                <w:szCs w:val="16"/>
                <w:lang w:val="en-GB" w:eastAsia="en-GB"/>
              </w:rPr>
              <w:t xml:space="preserve"> </w:t>
            </w:r>
            <w:r>
              <w:rPr>
                <w:rFonts w:eastAsia="Times New Roman"/>
                <w:bCs/>
                <w:color w:val="000000"/>
                <w:sz w:val="16"/>
                <w:szCs w:val="16"/>
                <w:lang w:val="en-GB" w:eastAsia="en-GB"/>
              </w:rPr>
              <w:t>[e.g. autumn / spring</w:t>
            </w:r>
            <w:r w:rsidRPr="000F0EEB">
              <w:rPr>
                <w:rFonts w:eastAsia="Times New Roman"/>
                <w:bCs/>
                <w:color w:val="000000"/>
                <w:sz w:val="16"/>
                <w:szCs w:val="16"/>
                <w:lang w:val="en-GB" w:eastAsia="en-GB"/>
              </w:rPr>
              <w:t xml:space="preserve"> / term</w:t>
            </w:r>
            <w:r>
              <w:rPr>
                <w:rFonts w:eastAsia="Times New Roman"/>
                <w:bCs/>
                <w:color w:val="000000"/>
                <w:sz w:val="16"/>
                <w:szCs w:val="16"/>
                <w:lang w:val="en-GB" w:eastAsia="en-GB"/>
              </w:rPr>
              <w:t>]</w:t>
            </w:r>
          </w:p>
        </w:tc>
        <w:tc>
          <w:tcPr>
            <w:tcW w:w="4253" w:type="dxa"/>
            <w:tcBorders>
              <w:top w:val="single" w:sz="8" w:space="0" w:color="auto"/>
              <w:left w:val="nil"/>
              <w:bottom w:val="single" w:sz="8" w:space="0" w:color="auto"/>
              <w:right w:val="double" w:sz="6" w:space="0" w:color="000000"/>
            </w:tcBorders>
            <w:shd w:val="clear" w:color="auto" w:fill="auto"/>
            <w:vAlign w:val="center"/>
            <w:hideMark/>
          </w:tcPr>
          <w:p w:rsidR="0065191D" w:rsidRPr="00335274" w:rsidRDefault="0065191D" w:rsidP="00CF0D65">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Number of ECTS credits (or equivalent) for the group of educational components in the student's degree that would normally be completed at the sending institution and which will be replaced by the study abroad</w:t>
            </w:r>
          </w:p>
        </w:tc>
      </w:tr>
      <w:tr w:rsidR="00AE512C" w:rsidRPr="001D0D62" w:rsidTr="005F7298">
        <w:trPr>
          <w:trHeight w:val="89"/>
        </w:trPr>
        <w:tc>
          <w:tcPr>
            <w:tcW w:w="991" w:type="dxa"/>
            <w:tcBorders>
              <w:top w:val="nil"/>
              <w:left w:val="double" w:sz="6" w:space="0" w:color="auto"/>
              <w:bottom w:val="nil"/>
              <w:right w:val="nil"/>
            </w:tcBorders>
            <w:shd w:val="clear" w:color="auto" w:fill="auto"/>
            <w:noWrap/>
            <w:vAlign w:val="bottom"/>
            <w:hideMark/>
          </w:tcPr>
          <w:p w:rsidR="00AE512C" w:rsidRPr="00335274" w:rsidRDefault="00AE512C" w:rsidP="00CF0D65">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nil"/>
              <w:left w:val="single" w:sz="8" w:space="0" w:color="auto"/>
              <w:bottom w:val="nil"/>
              <w:right w:val="single" w:sz="8" w:space="0" w:color="auto"/>
            </w:tcBorders>
            <w:shd w:val="clear" w:color="auto" w:fill="auto"/>
            <w:vAlign w:val="center"/>
            <w:hideMark/>
          </w:tcPr>
          <w:p w:rsidR="00AE512C" w:rsidRPr="00335274" w:rsidRDefault="00AE512C" w:rsidP="00CF0D65">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2659" w:type="dxa"/>
            <w:tcBorders>
              <w:top w:val="nil"/>
              <w:left w:val="nil"/>
              <w:bottom w:val="nil"/>
              <w:right w:val="single" w:sz="8" w:space="0" w:color="auto"/>
            </w:tcBorders>
            <w:shd w:val="clear" w:color="auto" w:fill="auto"/>
            <w:hideMark/>
          </w:tcPr>
          <w:p w:rsidR="00AE512C" w:rsidRPr="001D0D62" w:rsidRDefault="00AE512C" w:rsidP="00CF0D65">
            <w:pPr>
              <w:spacing w:after="0" w:line="240" w:lineRule="auto"/>
              <w:jc w:val="center"/>
              <w:rPr>
                <w:i/>
                <w:sz w:val="16"/>
                <w:szCs w:val="16"/>
                <w:lang w:val="en-GB"/>
              </w:rPr>
            </w:pPr>
            <w:r w:rsidRPr="001D0D62">
              <w:rPr>
                <w:i/>
                <w:sz w:val="16"/>
                <w:szCs w:val="16"/>
                <w:lang w:val="en-GB"/>
              </w:rPr>
              <w:t>Course x</w:t>
            </w:r>
          </w:p>
        </w:tc>
        <w:tc>
          <w:tcPr>
            <w:tcW w:w="2019" w:type="dxa"/>
            <w:tcBorders>
              <w:top w:val="single" w:sz="8" w:space="0" w:color="auto"/>
              <w:left w:val="nil"/>
              <w:bottom w:val="single" w:sz="8" w:space="0" w:color="auto"/>
              <w:right w:val="single" w:sz="8" w:space="0" w:color="000000"/>
            </w:tcBorders>
            <w:shd w:val="clear" w:color="auto" w:fill="auto"/>
            <w:vAlign w:val="center"/>
            <w:hideMark/>
          </w:tcPr>
          <w:p w:rsidR="00AE512C" w:rsidRPr="001D0D62" w:rsidRDefault="00AE512C" w:rsidP="00CF0D65">
            <w:pPr>
              <w:spacing w:after="0" w:line="240" w:lineRule="auto"/>
              <w:jc w:val="center"/>
              <w:rPr>
                <w:i/>
                <w:sz w:val="16"/>
                <w:szCs w:val="16"/>
                <w:lang w:val="en-GB"/>
              </w:rPr>
            </w:pPr>
            <w:r w:rsidRPr="001D0D62">
              <w:rPr>
                <w:i/>
                <w:sz w:val="16"/>
                <w:szCs w:val="16"/>
                <w:lang w:val="en-GB"/>
              </w:rPr>
              <w:t> …</w:t>
            </w:r>
          </w:p>
        </w:tc>
        <w:tc>
          <w:tcPr>
            <w:tcW w:w="4253" w:type="dxa"/>
            <w:tcBorders>
              <w:top w:val="single" w:sz="8" w:space="0" w:color="auto"/>
              <w:left w:val="nil"/>
              <w:bottom w:val="single" w:sz="8" w:space="0" w:color="auto"/>
              <w:right w:val="double" w:sz="6" w:space="0" w:color="000000"/>
            </w:tcBorders>
            <w:shd w:val="clear" w:color="auto" w:fill="auto"/>
            <w:hideMark/>
          </w:tcPr>
          <w:p w:rsidR="00AE512C" w:rsidRPr="001D0D62" w:rsidRDefault="00AE512C" w:rsidP="00CF0D65">
            <w:pPr>
              <w:spacing w:after="0" w:line="240" w:lineRule="auto"/>
              <w:jc w:val="center"/>
              <w:rPr>
                <w:i/>
                <w:sz w:val="16"/>
                <w:szCs w:val="16"/>
                <w:lang w:val="en-GB"/>
              </w:rPr>
            </w:pPr>
            <w:r w:rsidRPr="001D0D62">
              <w:rPr>
                <w:i/>
                <w:sz w:val="16"/>
                <w:szCs w:val="16"/>
                <w:lang w:val="en-GB"/>
              </w:rPr>
              <w:t>10</w:t>
            </w:r>
          </w:p>
        </w:tc>
      </w:tr>
      <w:tr w:rsidR="00AE512C" w:rsidRPr="001D0D62" w:rsidTr="005F7298">
        <w:trPr>
          <w:trHeight w:val="163"/>
        </w:trPr>
        <w:tc>
          <w:tcPr>
            <w:tcW w:w="991" w:type="dxa"/>
            <w:tcBorders>
              <w:top w:val="nil"/>
              <w:left w:val="double" w:sz="6" w:space="0" w:color="auto"/>
              <w:bottom w:val="nil"/>
              <w:right w:val="nil"/>
            </w:tcBorders>
            <w:shd w:val="clear" w:color="auto" w:fill="auto"/>
            <w:noWrap/>
            <w:vAlign w:val="bottom"/>
            <w:hideMark/>
          </w:tcPr>
          <w:p w:rsidR="00AE512C" w:rsidRPr="00335274" w:rsidRDefault="00AE512C" w:rsidP="00CF0D65">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E512C" w:rsidRPr="00335274" w:rsidRDefault="00AE512C" w:rsidP="00CF0D65">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2659" w:type="dxa"/>
            <w:tcBorders>
              <w:top w:val="single" w:sz="8" w:space="0" w:color="auto"/>
              <w:left w:val="nil"/>
              <w:bottom w:val="single" w:sz="8" w:space="0" w:color="auto"/>
              <w:right w:val="single" w:sz="8" w:space="0" w:color="auto"/>
            </w:tcBorders>
            <w:shd w:val="clear" w:color="auto" w:fill="auto"/>
            <w:hideMark/>
          </w:tcPr>
          <w:p w:rsidR="00AE512C" w:rsidRPr="001D0D62" w:rsidRDefault="00AE512C" w:rsidP="00CF0D65">
            <w:pPr>
              <w:spacing w:after="0" w:line="240" w:lineRule="auto"/>
              <w:jc w:val="center"/>
              <w:rPr>
                <w:i/>
                <w:sz w:val="16"/>
                <w:szCs w:val="16"/>
                <w:lang w:val="en-GB"/>
              </w:rPr>
            </w:pPr>
            <w:r w:rsidRPr="001D0D62">
              <w:rPr>
                <w:i/>
                <w:sz w:val="16"/>
                <w:szCs w:val="16"/>
                <w:lang w:val="en-GB"/>
              </w:rPr>
              <w:t xml:space="preserve">Module y </w:t>
            </w:r>
          </w:p>
        </w:tc>
        <w:tc>
          <w:tcPr>
            <w:tcW w:w="2019" w:type="dxa"/>
            <w:tcBorders>
              <w:top w:val="single" w:sz="8" w:space="0" w:color="auto"/>
              <w:left w:val="nil"/>
              <w:bottom w:val="single" w:sz="8" w:space="0" w:color="auto"/>
              <w:right w:val="single" w:sz="8" w:space="0" w:color="000000"/>
            </w:tcBorders>
            <w:shd w:val="clear" w:color="auto" w:fill="auto"/>
            <w:vAlign w:val="center"/>
            <w:hideMark/>
          </w:tcPr>
          <w:p w:rsidR="00AE512C" w:rsidRPr="001D0D62" w:rsidRDefault="00AE512C" w:rsidP="00CF0D65">
            <w:pPr>
              <w:spacing w:after="0" w:line="240" w:lineRule="auto"/>
              <w:jc w:val="center"/>
              <w:rPr>
                <w:i/>
                <w:sz w:val="16"/>
                <w:szCs w:val="16"/>
                <w:lang w:val="en-GB"/>
              </w:rPr>
            </w:pPr>
            <w:r w:rsidRPr="001D0D62">
              <w:rPr>
                <w:i/>
                <w:sz w:val="16"/>
                <w:szCs w:val="16"/>
                <w:lang w:val="en-GB"/>
              </w:rPr>
              <w:t> …</w:t>
            </w:r>
          </w:p>
        </w:tc>
        <w:tc>
          <w:tcPr>
            <w:tcW w:w="4253" w:type="dxa"/>
            <w:tcBorders>
              <w:top w:val="single" w:sz="8" w:space="0" w:color="auto"/>
              <w:left w:val="nil"/>
              <w:bottom w:val="single" w:sz="8" w:space="0" w:color="auto"/>
              <w:right w:val="double" w:sz="6" w:space="0" w:color="000000"/>
            </w:tcBorders>
            <w:shd w:val="clear" w:color="auto" w:fill="auto"/>
            <w:hideMark/>
          </w:tcPr>
          <w:p w:rsidR="00AE512C" w:rsidRPr="001D0D62" w:rsidRDefault="00AE512C" w:rsidP="00CF0D65">
            <w:pPr>
              <w:spacing w:after="0" w:line="240" w:lineRule="auto"/>
              <w:jc w:val="center"/>
              <w:rPr>
                <w:i/>
                <w:sz w:val="16"/>
                <w:szCs w:val="16"/>
                <w:lang w:val="en-GB"/>
              </w:rPr>
            </w:pPr>
            <w:r w:rsidRPr="001D0D62">
              <w:rPr>
                <w:i/>
                <w:sz w:val="16"/>
                <w:szCs w:val="16"/>
                <w:lang w:val="en-GB"/>
              </w:rPr>
              <w:t xml:space="preserve">10 </w:t>
            </w:r>
          </w:p>
        </w:tc>
      </w:tr>
      <w:tr w:rsidR="00AE512C" w:rsidRPr="001D0D62" w:rsidTr="005F7298">
        <w:trPr>
          <w:trHeight w:val="96"/>
        </w:trPr>
        <w:tc>
          <w:tcPr>
            <w:tcW w:w="991" w:type="dxa"/>
            <w:tcBorders>
              <w:top w:val="nil"/>
              <w:left w:val="double" w:sz="6" w:space="0" w:color="auto"/>
              <w:bottom w:val="nil"/>
              <w:right w:val="nil"/>
            </w:tcBorders>
            <w:shd w:val="clear" w:color="auto" w:fill="auto"/>
            <w:noWrap/>
            <w:vAlign w:val="bottom"/>
            <w:hideMark/>
          </w:tcPr>
          <w:p w:rsidR="00AE512C" w:rsidRPr="00335274" w:rsidRDefault="00AE512C" w:rsidP="00CF0D65">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AE512C" w:rsidRPr="00335274" w:rsidRDefault="00AE512C" w:rsidP="00CF0D65">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2659" w:type="dxa"/>
            <w:tcBorders>
              <w:top w:val="nil"/>
              <w:left w:val="nil"/>
              <w:bottom w:val="single" w:sz="8" w:space="0" w:color="auto"/>
              <w:right w:val="single" w:sz="8" w:space="0" w:color="auto"/>
            </w:tcBorders>
            <w:shd w:val="clear" w:color="auto" w:fill="auto"/>
            <w:hideMark/>
          </w:tcPr>
          <w:p w:rsidR="00AE512C" w:rsidRPr="001D0D62" w:rsidRDefault="00AE512C" w:rsidP="00CF0D65">
            <w:pPr>
              <w:spacing w:after="0" w:line="240" w:lineRule="auto"/>
              <w:jc w:val="center"/>
              <w:rPr>
                <w:i/>
                <w:sz w:val="16"/>
                <w:szCs w:val="16"/>
                <w:lang w:val="en-GB"/>
              </w:rPr>
            </w:pPr>
            <w:r w:rsidRPr="001D0D62">
              <w:rPr>
                <w:i/>
                <w:sz w:val="16"/>
                <w:szCs w:val="16"/>
                <w:lang w:val="en-GB"/>
              </w:rPr>
              <w:t>Laboratory work</w:t>
            </w:r>
          </w:p>
        </w:tc>
        <w:tc>
          <w:tcPr>
            <w:tcW w:w="2019" w:type="dxa"/>
            <w:tcBorders>
              <w:top w:val="single" w:sz="8" w:space="0" w:color="auto"/>
              <w:left w:val="nil"/>
              <w:bottom w:val="single" w:sz="8" w:space="0" w:color="auto"/>
              <w:right w:val="single" w:sz="8" w:space="0" w:color="000000"/>
            </w:tcBorders>
            <w:shd w:val="clear" w:color="auto" w:fill="auto"/>
            <w:vAlign w:val="center"/>
            <w:hideMark/>
          </w:tcPr>
          <w:p w:rsidR="00AE512C" w:rsidRPr="001D0D62" w:rsidRDefault="00AE512C" w:rsidP="00CF0D65">
            <w:pPr>
              <w:spacing w:after="0" w:line="240" w:lineRule="auto"/>
              <w:jc w:val="center"/>
              <w:rPr>
                <w:i/>
                <w:sz w:val="16"/>
                <w:szCs w:val="16"/>
                <w:lang w:val="en-GB"/>
              </w:rPr>
            </w:pPr>
            <w:r w:rsidRPr="001D0D62">
              <w:rPr>
                <w:i/>
                <w:sz w:val="16"/>
                <w:szCs w:val="16"/>
                <w:lang w:val="en-GB"/>
              </w:rPr>
              <w:t> …</w:t>
            </w:r>
          </w:p>
        </w:tc>
        <w:tc>
          <w:tcPr>
            <w:tcW w:w="4253" w:type="dxa"/>
            <w:tcBorders>
              <w:top w:val="single" w:sz="8" w:space="0" w:color="auto"/>
              <w:left w:val="nil"/>
              <w:bottom w:val="single" w:sz="8" w:space="0" w:color="auto"/>
              <w:right w:val="double" w:sz="6" w:space="0" w:color="000000"/>
            </w:tcBorders>
            <w:shd w:val="clear" w:color="auto" w:fill="auto"/>
            <w:hideMark/>
          </w:tcPr>
          <w:p w:rsidR="00AE512C" w:rsidRPr="001D0D62" w:rsidRDefault="00AE512C" w:rsidP="00CF0D65">
            <w:pPr>
              <w:spacing w:after="0" w:line="240" w:lineRule="auto"/>
              <w:jc w:val="center"/>
              <w:rPr>
                <w:i/>
                <w:sz w:val="16"/>
                <w:szCs w:val="16"/>
                <w:lang w:val="en-GB"/>
              </w:rPr>
            </w:pPr>
            <w:r w:rsidRPr="001D0D62">
              <w:rPr>
                <w:i/>
                <w:sz w:val="16"/>
                <w:szCs w:val="16"/>
                <w:lang w:val="en-GB"/>
              </w:rPr>
              <w:t>10</w:t>
            </w:r>
          </w:p>
        </w:tc>
      </w:tr>
      <w:tr w:rsidR="00AE512C" w:rsidRPr="001D0D62" w:rsidTr="005F7298">
        <w:trPr>
          <w:trHeight w:val="155"/>
        </w:trPr>
        <w:tc>
          <w:tcPr>
            <w:tcW w:w="991" w:type="dxa"/>
            <w:tcBorders>
              <w:top w:val="nil"/>
              <w:left w:val="double" w:sz="6" w:space="0" w:color="auto"/>
              <w:bottom w:val="double" w:sz="6" w:space="0" w:color="auto"/>
              <w:right w:val="nil"/>
            </w:tcBorders>
            <w:shd w:val="clear" w:color="auto" w:fill="auto"/>
            <w:noWrap/>
            <w:vAlign w:val="bottom"/>
            <w:hideMark/>
          </w:tcPr>
          <w:p w:rsidR="00AE512C" w:rsidRPr="00335274" w:rsidRDefault="00AE512C" w:rsidP="00CF0D65">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nil"/>
              <w:left w:val="single" w:sz="8" w:space="0" w:color="auto"/>
              <w:bottom w:val="double" w:sz="6" w:space="0" w:color="auto"/>
              <w:right w:val="single" w:sz="8" w:space="0" w:color="auto"/>
            </w:tcBorders>
            <w:shd w:val="clear" w:color="auto" w:fill="auto"/>
            <w:vAlign w:val="center"/>
            <w:hideMark/>
          </w:tcPr>
          <w:p w:rsidR="00AE512C" w:rsidRPr="00335274" w:rsidRDefault="00AE512C" w:rsidP="00CF0D65">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2659" w:type="dxa"/>
            <w:tcBorders>
              <w:top w:val="nil"/>
              <w:left w:val="nil"/>
              <w:bottom w:val="double" w:sz="6" w:space="0" w:color="auto"/>
              <w:right w:val="single" w:sz="8" w:space="0" w:color="auto"/>
            </w:tcBorders>
            <w:shd w:val="clear" w:color="auto" w:fill="auto"/>
            <w:vAlign w:val="center"/>
            <w:hideMark/>
          </w:tcPr>
          <w:p w:rsidR="00AE512C" w:rsidRPr="00335274" w:rsidRDefault="00AE512C" w:rsidP="00CF0D65">
            <w:pPr>
              <w:spacing w:after="0" w:line="240" w:lineRule="auto"/>
              <w:rPr>
                <w:rFonts w:eastAsia="Times New Roman"/>
                <w:i/>
                <w:iCs/>
                <w:color w:val="000000"/>
                <w:sz w:val="16"/>
                <w:szCs w:val="16"/>
                <w:lang w:val="en-GB" w:eastAsia="en-GB"/>
              </w:rPr>
            </w:pPr>
            <w:r w:rsidRPr="00335274">
              <w:rPr>
                <w:rFonts w:eastAsia="Times New Roman"/>
                <w:i/>
                <w:iCs/>
                <w:color w:val="000000"/>
                <w:sz w:val="16"/>
                <w:szCs w:val="16"/>
                <w:lang w:val="en-GB" w:eastAsia="en-GB"/>
              </w:rPr>
              <w:t> </w:t>
            </w:r>
          </w:p>
        </w:tc>
        <w:tc>
          <w:tcPr>
            <w:tcW w:w="2019" w:type="dxa"/>
            <w:tcBorders>
              <w:top w:val="single" w:sz="8" w:space="0" w:color="auto"/>
              <w:left w:val="nil"/>
              <w:bottom w:val="double" w:sz="6" w:space="0" w:color="auto"/>
              <w:right w:val="single" w:sz="8" w:space="0" w:color="000000"/>
            </w:tcBorders>
            <w:shd w:val="clear" w:color="auto" w:fill="auto"/>
            <w:vAlign w:val="center"/>
            <w:hideMark/>
          </w:tcPr>
          <w:p w:rsidR="00AE512C" w:rsidRPr="00335274" w:rsidRDefault="00AE512C" w:rsidP="00CF0D65">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4253" w:type="dxa"/>
            <w:tcBorders>
              <w:top w:val="single" w:sz="8" w:space="0" w:color="auto"/>
              <w:left w:val="nil"/>
              <w:bottom w:val="double" w:sz="6" w:space="0" w:color="auto"/>
              <w:right w:val="double" w:sz="6" w:space="0" w:color="000000"/>
            </w:tcBorders>
            <w:shd w:val="clear" w:color="auto" w:fill="auto"/>
            <w:vAlign w:val="bottom"/>
            <w:hideMark/>
          </w:tcPr>
          <w:p w:rsidR="00AE512C" w:rsidRPr="00AE512C" w:rsidRDefault="00AE512C" w:rsidP="00CF0D65">
            <w:pPr>
              <w:spacing w:after="0" w:line="240" w:lineRule="auto"/>
              <w:jc w:val="center"/>
              <w:rPr>
                <w:rFonts w:eastAsia="Times New Roman"/>
                <w:bCs/>
                <w:i/>
                <w:color w:val="000000"/>
                <w:sz w:val="16"/>
                <w:szCs w:val="16"/>
                <w:lang w:val="en-GB" w:eastAsia="en-GB"/>
              </w:rPr>
            </w:pPr>
            <w:r>
              <w:rPr>
                <w:rFonts w:eastAsia="Times New Roman"/>
                <w:b/>
                <w:bCs/>
                <w:color w:val="000000"/>
                <w:sz w:val="16"/>
                <w:szCs w:val="16"/>
                <w:lang w:val="en-GB" w:eastAsia="en-GB"/>
              </w:rPr>
              <w:t xml:space="preserve">Total: </w:t>
            </w:r>
            <w:r>
              <w:rPr>
                <w:rFonts w:eastAsia="Times New Roman"/>
                <w:bCs/>
                <w:i/>
                <w:color w:val="000000"/>
                <w:sz w:val="16"/>
                <w:szCs w:val="16"/>
                <w:lang w:val="en-GB" w:eastAsia="en-GB"/>
              </w:rPr>
              <w:t>30</w:t>
            </w:r>
          </w:p>
        </w:tc>
      </w:tr>
    </w:tbl>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The sending institution must fully recognise the number of ECTS </w:t>
      </w:r>
      <w:r w:rsidR="00523061" w:rsidRPr="00335274">
        <w:rPr>
          <w:rFonts w:ascii="Verdana" w:hAnsi="Verdana"/>
          <w:sz w:val="18"/>
          <w:szCs w:val="18"/>
          <w:lang w:val="en-GB"/>
        </w:rPr>
        <w:t xml:space="preserve">credits </w:t>
      </w:r>
      <w:r w:rsidRPr="00335274">
        <w:rPr>
          <w:rFonts w:ascii="Verdana" w:hAnsi="Verdana"/>
          <w:sz w:val="18"/>
          <w:szCs w:val="18"/>
          <w:lang w:val="en-GB"/>
        </w:rPr>
        <w:t>(or equivalent) contained in table A if there are no changes to the study programme abroad and the student successfully completes it. Any exception to this rule should be clearly stated in an annex of the Learning Agreement and agreed by all parties. Example of justification for non-recognition: the student has already accumulated the number of credits required for his/her degree and does not need som</w:t>
      </w:r>
      <w:r w:rsidR="004E5157">
        <w:rPr>
          <w:rFonts w:ascii="Verdana" w:hAnsi="Verdana"/>
          <w:sz w:val="18"/>
          <w:szCs w:val="18"/>
          <w:lang w:val="en-GB"/>
        </w:rPr>
        <w:t>e of the credits gained abroad.</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Since the recognition will be granted to a group of components and it does not need to be based on a one to one correspondence between single educational components, the sending institution must foresee which provisions will apply if the student does not successfully complete some of the educational components from his study programme abroad. A web link towards these provisions should be prov</w:t>
      </w:r>
      <w:r w:rsidR="00B26DC2">
        <w:rPr>
          <w:rFonts w:ascii="Verdana" w:hAnsi="Verdana"/>
          <w:sz w:val="18"/>
          <w:szCs w:val="18"/>
          <w:lang w:val="en-GB"/>
        </w:rPr>
        <w:t>ided in the Learning Agreement.</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In all cases, the student will report via the on-line EU survey on the full recognition by the sending institution of his/her credits achieved abroad based on what has been agreed in Table </w:t>
      </w:r>
      <w:r w:rsidR="00A52BCF">
        <w:rPr>
          <w:rFonts w:ascii="Verdana" w:hAnsi="Verdana"/>
          <w:sz w:val="18"/>
          <w:szCs w:val="18"/>
          <w:lang w:val="en-GB"/>
        </w:rPr>
        <w:t>B</w:t>
      </w:r>
      <w:r w:rsidRPr="00335274">
        <w:rPr>
          <w:rFonts w:ascii="Verdana" w:hAnsi="Verdana"/>
          <w:sz w:val="18"/>
          <w:szCs w:val="18"/>
          <w:lang w:val="en-GB"/>
        </w:rPr>
        <w:t xml:space="preserve"> (or table </w:t>
      </w:r>
      <w:r w:rsidR="00A52BCF">
        <w:rPr>
          <w:rFonts w:ascii="Verdana" w:hAnsi="Verdana"/>
          <w:sz w:val="18"/>
          <w:szCs w:val="18"/>
          <w:lang w:val="en-GB"/>
        </w:rPr>
        <w:t xml:space="preserve">B </w:t>
      </w:r>
      <w:proofErr w:type="spellStart"/>
      <w:r w:rsidR="00A52BCF">
        <w:rPr>
          <w:rFonts w:ascii="Verdana" w:hAnsi="Verdana"/>
          <w:sz w:val="18"/>
          <w:szCs w:val="18"/>
          <w:lang w:val="en-GB"/>
        </w:rPr>
        <w:t>bis</w:t>
      </w:r>
      <w:proofErr w:type="spellEnd"/>
      <w:r w:rsidRPr="00335274">
        <w:rPr>
          <w:rFonts w:ascii="Verdana" w:hAnsi="Verdana"/>
          <w:sz w:val="18"/>
          <w:szCs w:val="18"/>
          <w:lang w:val="en-GB"/>
        </w:rPr>
        <w:t xml:space="preserve"> in case of changes during the mobility) and its possible annexes.</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A recommended level in the main language of instruction has been agreed between the sending and receiving institutions in their inter-institutional agreement. The sending HEI is responsible for providing support to its nominated candidates so that they can have the recommended language skills at the start of the study period.</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For mobility between Programme Countries, and for the languages covered by the Erasmus+ Online Linguistic Support (OLS), the student must carry out the OLS language assessment before and at the end of the mobility period, except for native speakers. The completion of the online assessment before departure is a pre-requisite for the mobility, except in duly justified cases. This assessment will be taken after the student is selected, but before signing the Learning Agreement</w:t>
      </w:r>
      <w:r w:rsidR="00B27C9B">
        <w:rPr>
          <w:rFonts w:ascii="Verdana" w:hAnsi="Verdana"/>
          <w:sz w:val="18"/>
          <w:szCs w:val="18"/>
          <w:lang w:val="en-GB"/>
        </w:rPr>
        <w:t xml:space="preserve"> or, alternatively, the grant agreement</w:t>
      </w:r>
      <w:r w:rsidRPr="00335274">
        <w:rPr>
          <w:rFonts w:ascii="Verdana" w:hAnsi="Verdana"/>
          <w:sz w:val="18"/>
          <w:szCs w:val="18"/>
          <w:lang w:val="en-GB"/>
        </w:rPr>
        <w:t>, whenever agreed with the sending institution.</w:t>
      </w:r>
    </w:p>
    <w:p w:rsidR="00376531" w:rsidRPr="002D28CF" w:rsidRDefault="00376531" w:rsidP="00376531">
      <w:pPr>
        <w:spacing w:before="120" w:after="120"/>
        <w:ind w:left="284"/>
        <w:jc w:val="both"/>
        <w:rPr>
          <w:rFonts w:ascii="Verdana" w:hAnsi="Verdana"/>
          <w:sz w:val="18"/>
          <w:szCs w:val="18"/>
          <w:lang w:val="en-GB"/>
        </w:rPr>
      </w:pPr>
      <w:r w:rsidRPr="002D28CF">
        <w:rPr>
          <w:rFonts w:ascii="Verdana" w:hAnsi="Verdana"/>
          <w:sz w:val="18"/>
          <w:szCs w:val="18"/>
          <w:lang w:val="en-GB"/>
        </w:rPr>
        <w:t xml:space="preserve">The </w:t>
      </w:r>
      <w:r w:rsidR="00680E62" w:rsidRPr="002D28CF">
        <w:rPr>
          <w:rFonts w:ascii="Verdana" w:hAnsi="Verdana"/>
          <w:sz w:val="18"/>
          <w:szCs w:val="18"/>
          <w:lang w:val="en-GB"/>
        </w:rPr>
        <w:t>OLS</w:t>
      </w:r>
      <w:r w:rsidRPr="002D28CF">
        <w:rPr>
          <w:rFonts w:ascii="Verdana" w:hAnsi="Verdana"/>
          <w:sz w:val="18"/>
          <w:szCs w:val="18"/>
          <w:lang w:val="en-GB"/>
        </w:rPr>
        <w:t xml:space="preserve"> has been designed to assist Erasmus+ </w:t>
      </w:r>
      <w:r w:rsidR="005B176D">
        <w:rPr>
          <w:rFonts w:ascii="Verdana" w:hAnsi="Verdana"/>
          <w:sz w:val="18"/>
          <w:szCs w:val="18"/>
          <w:lang w:val="en-GB"/>
        </w:rPr>
        <w:t>students</w:t>
      </w:r>
      <w:r w:rsidRPr="002D28CF">
        <w:rPr>
          <w:rFonts w:ascii="Verdana" w:hAnsi="Verdana"/>
          <w:sz w:val="18"/>
          <w:szCs w:val="18"/>
          <w:lang w:val="en-GB"/>
        </w:rPr>
        <w:t xml:space="preserve"> in improving their knowledge of the la</w:t>
      </w:r>
      <w:r w:rsidR="00AA39E2" w:rsidRPr="002D28CF">
        <w:rPr>
          <w:rFonts w:ascii="Verdana" w:hAnsi="Verdana"/>
          <w:sz w:val="18"/>
          <w:szCs w:val="18"/>
          <w:lang w:val="en-GB"/>
        </w:rPr>
        <w:t xml:space="preserve">nguage in which they will </w:t>
      </w:r>
      <w:r w:rsidRPr="002D28CF">
        <w:rPr>
          <w:rFonts w:ascii="Verdana" w:hAnsi="Verdana"/>
          <w:sz w:val="18"/>
          <w:szCs w:val="18"/>
          <w:lang w:val="en-GB"/>
        </w:rPr>
        <w:t>study before and during their stay abroad, to ensure a better quality of learning mobility.</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For all </w:t>
      </w:r>
      <w:proofErr w:type="spellStart"/>
      <w:r w:rsidRPr="00335274">
        <w:rPr>
          <w:rFonts w:ascii="Verdana" w:hAnsi="Verdana"/>
          <w:sz w:val="18"/>
          <w:szCs w:val="18"/>
          <w:lang w:val="en-GB"/>
        </w:rPr>
        <w:t>mobilities</w:t>
      </w:r>
      <w:proofErr w:type="spellEnd"/>
      <w:r w:rsidRPr="00335274">
        <w:rPr>
          <w:rFonts w:ascii="Verdana" w:hAnsi="Verdana"/>
          <w:sz w:val="18"/>
          <w:szCs w:val="18"/>
          <w:lang w:val="en-GB"/>
        </w:rPr>
        <w:t xml:space="preserve">, in case the level of the student before the mobility is below the recommended one, the sending HEI and the student commit that he/she will reach the recommended level by the start of the mobility, with the support to be provided by the sending or receiving institution (either with courses that can be funded by the </w:t>
      </w:r>
      <w:r w:rsidR="006612F4">
        <w:rPr>
          <w:rFonts w:ascii="Verdana" w:hAnsi="Verdana"/>
          <w:sz w:val="18"/>
          <w:szCs w:val="18"/>
          <w:lang w:val="en-GB"/>
        </w:rPr>
        <w:t>O</w:t>
      </w:r>
      <w:r w:rsidRPr="00335274">
        <w:rPr>
          <w:rFonts w:ascii="Verdana" w:hAnsi="Verdana"/>
          <w:sz w:val="18"/>
          <w:szCs w:val="18"/>
          <w:lang w:val="en-GB"/>
        </w:rPr>
        <w:t xml:space="preserve">rganisational </w:t>
      </w:r>
      <w:r w:rsidR="006612F4">
        <w:rPr>
          <w:rFonts w:ascii="Verdana" w:hAnsi="Verdana"/>
          <w:sz w:val="18"/>
          <w:szCs w:val="18"/>
          <w:lang w:val="en-GB"/>
        </w:rPr>
        <w:t>S</w:t>
      </w:r>
      <w:r w:rsidRPr="00335274">
        <w:rPr>
          <w:rFonts w:ascii="Verdana" w:hAnsi="Verdana"/>
          <w:sz w:val="18"/>
          <w:szCs w:val="18"/>
          <w:lang w:val="en-GB"/>
        </w:rPr>
        <w:t>upport grant or with the Erasmus+ OLS langu</w:t>
      </w:r>
      <w:r w:rsidR="002D28CF">
        <w:rPr>
          <w:rFonts w:ascii="Verdana" w:hAnsi="Verdana"/>
          <w:sz w:val="18"/>
          <w:szCs w:val="18"/>
          <w:lang w:val="en-GB"/>
        </w:rPr>
        <w:t>age courses, where applicable).</w:t>
      </w:r>
    </w:p>
    <w:p w:rsidR="00D14DBA"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The level of language competence that the student already has or agrees to acquire by the start of the study period has to be reported in the Learning Agreement</w:t>
      </w:r>
      <w:r w:rsidR="00F356BF">
        <w:rPr>
          <w:rFonts w:ascii="Verdana" w:hAnsi="Verdana"/>
          <w:sz w:val="18"/>
          <w:szCs w:val="18"/>
          <w:lang w:val="en-GB"/>
        </w:rPr>
        <w:t xml:space="preserve"> in the box indicated below</w:t>
      </w:r>
      <w:r w:rsidR="00B27C9B">
        <w:rPr>
          <w:rFonts w:ascii="Verdana" w:hAnsi="Verdana"/>
          <w:sz w:val="18"/>
          <w:szCs w:val="18"/>
          <w:lang w:val="en-GB"/>
        </w:rPr>
        <w:t xml:space="preserve"> or, alternatively, in the grant agreement</w:t>
      </w:r>
      <w:r w:rsidRPr="00335274">
        <w:rPr>
          <w:rFonts w:ascii="Verdana" w:hAnsi="Verdana"/>
          <w:sz w:val="18"/>
          <w:szCs w:val="18"/>
          <w:lang w:val="en-GB"/>
        </w:rPr>
        <w:t>. The student commits to reach this reported level</w:t>
      </w:r>
      <w:r w:rsidRPr="00335274">
        <w:rPr>
          <w:rFonts w:ascii="Verdana" w:hAnsi="Verdana"/>
          <w:b/>
          <w:sz w:val="18"/>
          <w:szCs w:val="18"/>
          <w:lang w:val="en-GB"/>
        </w:rPr>
        <w:t xml:space="preserve"> </w:t>
      </w:r>
      <w:r w:rsidRPr="00335274">
        <w:rPr>
          <w:rFonts w:ascii="Verdana" w:hAnsi="Verdana"/>
          <w:sz w:val="18"/>
          <w:szCs w:val="18"/>
          <w:lang w:val="en-GB"/>
        </w:rPr>
        <w:t>in the main language of instruction by the start of the study period.</w:t>
      </w:r>
    </w:p>
    <w:tbl>
      <w:tblPr>
        <w:tblW w:w="11056" w:type="dxa"/>
        <w:tblInd w:w="392" w:type="dxa"/>
        <w:tblLayout w:type="fixed"/>
        <w:tblLook w:val="04A0" w:firstRow="1" w:lastRow="0" w:firstColumn="1" w:lastColumn="0" w:noHBand="0" w:noVBand="1"/>
      </w:tblPr>
      <w:tblGrid>
        <w:gridCol w:w="11056"/>
      </w:tblGrid>
      <w:tr w:rsidR="00F356BF" w:rsidRPr="001D0D62" w:rsidTr="005F7298">
        <w:trPr>
          <w:trHeight w:val="330"/>
        </w:trPr>
        <w:tc>
          <w:tcPr>
            <w:tcW w:w="11056" w:type="dxa"/>
            <w:tcBorders>
              <w:top w:val="double" w:sz="6" w:space="0" w:color="auto"/>
              <w:left w:val="double" w:sz="6" w:space="0" w:color="auto"/>
              <w:bottom w:val="double" w:sz="6" w:space="0" w:color="auto"/>
              <w:right w:val="double" w:sz="6" w:space="0" w:color="000000"/>
            </w:tcBorders>
            <w:shd w:val="clear" w:color="auto" w:fill="auto"/>
            <w:vAlign w:val="center"/>
            <w:hideMark/>
          </w:tcPr>
          <w:p w:rsidR="00F356BF" w:rsidRPr="00335274" w:rsidRDefault="00F356BF" w:rsidP="005F7298">
            <w:pPr>
              <w:spacing w:after="0" w:line="240" w:lineRule="auto"/>
              <w:jc w:val="center"/>
              <w:rPr>
                <w:rFonts w:eastAsia="Times New Roman"/>
                <w:color w:val="000000"/>
                <w:sz w:val="16"/>
                <w:szCs w:val="16"/>
                <w:lang w:val="en-GB" w:eastAsia="en-GB"/>
              </w:rPr>
            </w:pPr>
            <w:r w:rsidRPr="00335274">
              <w:rPr>
                <w:rFonts w:eastAsia="Times New Roman"/>
                <w:color w:val="000000"/>
                <w:sz w:val="16"/>
                <w:szCs w:val="16"/>
                <w:lang w:val="en-GB" w:eastAsia="en-GB"/>
              </w:rPr>
              <w:t>The level of language competence  in __________ [</w:t>
            </w:r>
            <w:r w:rsidRPr="00660A78">
              <w:rPr>
                <w:rFonts w:eastAsia="Times New Roman"/>
                <w:i/>
                <w:color w:val="000000"/>
                <w:sz w:val="16"/>
                <w:szCs w:val="16"/>
                <w:lang w:val="en-GB" w:eastAsia="en-GB"/>
              </w:rPr>
              <w:t>the main language of instruction</w:t>
            </w:r>
            <w:r w:rsidRPr="00335274">
              <w:rPr>
                <w:rFonts w:eastAsia="Times New Roman"/>
                <w:color w:val="000000"/>
                <w:sz w:val="16"/>
                <w:szCs w:val="16"/>
                <w:lang w:val="en-GB" w:eastAsia="en-GB"/>
              </w:rPr>
              <w:t xml:space="preserve">] that the student already has or agrees to acquire by the start of the study period is: </w:t>
            </w:r>
            <w:r w:rsidRPr="00335274">
              <w:rPr>
                <w:rFonts w:eastAsia="Times New Roman"/>
                <w:i/>
                <w:iCs/>
                <w:color w:val="000000"/>
                <w:sz w:val="16"/>
                <w:szCs w:val="16"/>
                <w:lang w:val="en-GB" w:eastAsia="en-GB"/>
              </w:rPr>
              <w:t>A1 □     A2 □     B1 □     B2 □     C1 □     C2 □     Native speaker □</w:t>
            </w:r>
          </w:p>
        </w:tc>
      </w:tr>
    </w:tbl>
    <w:p w:rsidR="00D14DBA"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All the students who took the assessment with the Erasmus+ OLS before the mobility will also take a final assessment at the end of the mobility.</w:t>
      </w:r>
      <w:r w:rsidR="005E0F66">
        <w:rPr>
          <w:rFonts w:ascii="Verdana" w:hAnsi="Verdana"/>
          <w:sz w:val="18"/>
          <w:szCs w:val="18"/>
          <w:lang w:val="en-GB"/>
        </w:rPr>
        <w:t xml:space="preserve"> </w:t>
      </w:r>
      <w:r w:rsidRPr="006D6928">
        <w:rPr>
          <w:rFonts w:ascii="Verdana" w:hAnsi="Verdana"/>
          <w:sz w:val="18"/>
          <w:szCs w:val="18"/>
          <w:lang w:val="en-GB"/>
        </w:rPr>
        <w:t xml:space="preserve">More opportunities are available with OLS. Please visit </w:t>
      </w:r>
      <w:hyperlink r:id="rId11" w:history="1">
        <w:r w:rsidR="00CE31B7" w:rsidRPr="00EB3368">
          <w:rPr>
            <w:rStyle w:val="Kpr"/>
            <w:rFonts w:ascii="Verdana" w:hAnsi="Verdana"/>
            <w:sz w:val="18"/>
            <w:szCs w:val="18"/>
            <w:lang w:val="en-GB"/>
          </w:rPr>
          <w:t>http://erasmusplusols.eu</w:t>
        </w:r>
      </w:hyperlink>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All parties must </w:t>
      </w:r>
      <w:r w:rsidRPr="00335274">
        <w:rPr>
          <w:rFonts w:ascii="Verdana" w:hAnsi="Verdana"/>
          <w:b/>
          <w:sz w:val="18"/>
          <w:szCs w:val="18"/>
          <w:lang w:val="en-GB"/>
        </w:rPr>
        <w:t xml:space="preserve">sign the </w:t>
      </w:r>
      <w:r w:rsidR="006D6928">
        <w:rPr>
          <w:rFonts w:ascii="Verdana" w:hAnsi="Verdana"/>
          <w:b/>
          <w:sz w:val="18"/>
          <w:szCs w:val="18"/>
          <w:lang w:val="en-GB"/>
        </w:rPr>
        <w:t>Learning Agreement</w:t>
      </w:r>
      <w:r w:rsidRPr="00335274">
        <w:rPr>
          <w:rFonts w:ascii="Verdana" w:hAnsi="Verdana"/>
          <w:sz w:val="18"/>
          <w:szCs w:val="18"/>
          <w:lang w:val="en-GB"/>
        </w:rPr>
        <w:t>; however, it is not compulsory to circulate papers with original signatures, scanned copies of signatures or digital signatures may be accepted, depending on the national legislation.</w:t>
      </w:r>
    </w:p>
    <w:p w:rsidR="00D14DBA" w:rsidRPr="00335274" w:rsidRDefault="00D14DBA" w:rsidP="00742FED">
      <w:pPr>
        <w:spacing w:before="120" w:after="120"/>
        <w:ind w:left="284"/>
        <w:jc w:val="both"/>
        <w:rPr>
          <w:rFonts w:ascii="Verdana" w:hAnsi="Verdana"/>
          <w:b/>
          <w:sz w:val="18"/>
          <w:szCs w:val="18"/>
          <w:lang w:val="en-GB"/>
        </w:rPr>
      </w:pPr>
    </w:p>
    <w:p w:rsidR="00D14DBA" w:rsidRPr="00335274" w:rsidRDefault="00D14DBA" w:rsidP="00742FED">
      <w:pPr>
        <w:spacing w:before="120" w:after="120"/>
        <w:ind w:left="284"/>
        <w:jc w:val="both"/>
        <w:rPr>
          <w:rFonts w:ascii="Verdana" w:hAnsi="Verdana"/>
          <w:b/>
          <w:color w:val="002060"/>
          <w:sz w:val="20"/>
          <w:szCs w:val="20"/>
          <w:lang w:val="en-GB"/>
        </w:rPr>
      </w:pPr>
      <w:r w:rsidRPr="00335274">
        <w:rPr>
          <w:rFonts w:ascii="Verdana" w:hAnsi="Verdana"/>
          <w:b/>
          <w:color w:val="002060"/>
          <w:sz w:val="20"/>
          <w:szCs w:val="20"/>
          <w:lang w:val="en-GB"/>
        </w:rPr>
        <w:t>CHANGES TO THE ORIGINAL LEARNING AGREEMENT</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lastRenderedPageBreak/>
        <w:t xml:space="preserve">The </w:t>
      </w:r>
      <w:r w:rsidR="004C4684">
        <w:rPr>
          <w:rFonts w:ascii="Verdana" w:hAnsi="Verdana"/>
          <w:sz w:val="18"/>
          <w:szCs w:val="18"/>
          <w:lang w:val="en-GB"/>
        </w:rPr>
        <w:t>section</w:t>
      </w:r>
      <w:r w:rsidRPr="00335274">
        <w:rPr>
          <w:rFonts w:ascii="Verdana" w:hAnsi="Verdana"/>
          <w:sz w:val="18"/>
          <w:szCs w:val="18"/>
          <w:lang w:val="en-GB"/>
        </w:rPr>
        <w:t xml:space="preserve"> to be completed during the mobility </w:t>
      </w:r>
      <w:r w:rsidR="006A0CF3">
        <w:rPr>
          <w:rFonts w:ascii="Verdana" w:hAnsi="Verdana"/>
          <w:sz w:val="18"/>
          <w:szCs w:val="18"/>
          <w:lang w:val="en-GB"/>
        </w:rPr>
        <w:t xml:space="preserve">(Tables </w:t>
      </w:r>
      <w:proofErr w:type="spellStart"/>
      <w:r w:rsidR="00144580">
        <w:rPr>
          <w:rFonts w:ascii="Verdana" w:hAnsi="Verdana"/>
          <w:sz w:val="18"/>
          <w:szCs w:val="18"/>
          <w:lang w:val="en-GB"/>
        </w:rPr>
        <w:t>Abis</w:t>
      </w:r>
      <w:proofErr w:type="spellEnd"/>
      <w:r w:rsidR="006A0CF3">
        <w:rPr>
          <w:rFonts w:ascii="Verdana" w:hAnsi="Verdana"/>
          <w:sz w:val="18"/>
          <w:szCs w:val="18"/>
          <w:lang w:val="en-GB"/>
        </w:rPr>
        <w:t xml:space="preserve"> and </w:t>
      </w:r>
      <w:proofErr w:type="spellStart"/>
      <w:r w:rsidR="00144580">
        <w:rPr>
          <w:rFonts w:ascii="Verdana" w:hAnsi="Verdana"/>
          <w:sz w:val="18"/>
          <w:szCs w:val="18"/>
          <w:lang w:val="en-GB"/>
        </w:rPr>
        <w:t>Bbis</w:t>
      </w:r>
      <w:proofErr w:type="spellEnd"/>
      <w:r w:rsidR="006A0CF3">
        <w:rPr>
          <w:rFonts w:ascii="Verdana" w:hAnsi="Verdana"/>
          <w:sz w:val="18"/>
          <w:szCs w:val="18"/>
          <w:lang w:val="en-GB"/>
        </w:rPr>
        <w:t xml:space="preserve">) </w:t>
      </w:r>
      <w:r w:rsidR="004C4684">
        <w:rPr>
          <w:rFonts w:ascii="Verdana" w:hAnsi="Verdana"/>
          <w:sz w:val="18"/>
          <w:szCs w:val="18"/>
          <w:lang w:val="en-GB"/>
        </w:rPr>
        <w:t>is</w:t>
      </w:r>
      <w:r w:rsidRPr="00335274">
        <w:rPr>
          <w:rFonts w:ascii="Verdana" w:hAnsi="Verdana"/>
          <w:sz w:val="18"/>
          <w:szCs w:val="18"/>
          <w:lang w:val="en-GB"/>
        </w:rPr>
        <w:t xml:space="preserve"> </w:t>
      </w:r>
      <w:r w:rsidRPr="00335274">
        <w:rPr>
          <w:rFonts w:ascii="Verdana" w:hAnsi="Verdana"/>
          <w:b/>
          <w:sz w:val="18"/>
          <w:szCs w:val="18"/>
          <w:lang w:val="en-GB"/>
        </w:rPr>
        <w:t xml:space="preserve">needed only if changes have to be introduced into the original Learning Agreement. </w:t>
      </w:r>
      <w:r w:rsidRPr="00335274">
        <w:rPr>
          <w:rFonts w:ascii="Verdana" w:hAnsi="Verdana"/>
          <w:sz w:val="18"/>
          <w:szCs w:val="18"/>
          <w:lang w:val="en-GB"/>
        </w:rPr>
        <w:t xml:space="preserve">In that case, the section to be completed before the mobility </w:t>
      </w:r>
      <w:r w:rsidR="006A0CF3">
        <w:rPr>
          <w:rFonts w:ascii="Verdana" w:hAnsi="Verdana"/>
          <w:sz w:val="18"/>
          <w:szCs w:val="18"/>
          <w:lang w:val="en-GB"/>
        </w:rPr>
        <w:t xml:space="preserve">(Tables A and </w:t>
      </w:r>
      <w:r w:rsidR="00144580">
        <w:rPr>
          <w:rFonts w:ascii="Verdana" w:hAnsi="Verdana"/>
          <w:sz w:val="18"/>
          <w:szCs w:val="18"/>
          <w:lang w:val="en-GB"/>
        </w:rPr>
        <w:t>B</w:t>
      </w:r>
      <w:r w:rsidR="006A0CF3">
        <w:rPr>
          <w:rFonts w:ascii="Verdana" w:hAnsi="Verdana"/>
          <w:sz w:val="18"/>
          <w:szCs w:val="18"/>
          <w:lang w:val="en-GB"/>
        </w:rPr>
        <w:t xml:space="preserve">) </w:t>
      </w:r>
      <w:r w:rsidRPr="00335274">
        <w:rPr>
          <w:rFonts w:ascii="Verdana" w:hAnsi="Verdana"/>
          <w:sz w:val="18"/>
          <w:szCs w:val="18"/>
          <w:lang w:val="en-GB"/>
        </w:rPr>
        <w:t>should be kept unchanged and changes shoul</w:t>
      </w:r>
      <w:r w:rsidR="006A0CF3">
        <w:rPr>
          <w:rFonts w:ascii="Verdana" w:hAnsi="Verdana"/>
          <w:sz w:val="18"/>
          <w:szCs w:val="18"/>
          <w:lang w:val="en-GB"/>
        </w:rPr>
        <w:t>d be described in this section.</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Changes to the mobility </w:t>
      </w:r>
      <w:r w:rsidRPr="00335274">
        <w:rPr>
          <w:rFonts w:ascii="Verdana" w:hAnsi="Verdana"/>
          <w:b/>
          <w:sz w:val="18"/>
          <w:szCs w:val="18"/>
          <w:lang w:val="en-GB"/>
        </w:rPr>
        <w:t>study programme</w:t>
      </w:r>
      <w:r w:rsidRPr="00335274">
        <w:rPr>
          <w:rFonts w:ascii="Verdana" w:hAnsi="Verdana"/>
          <w:sz w:val="18"/>
          <w:szCs w:val="18"/>
          <w:lang w:val="en-GB"/>
        </w:rPr>
        <w:t xml:space="preserve"> should be exceptional, as the three parties have already agreed on a group of educational components that will be taken abroad, in the light of the course catalogue that the receiving institution has committed to publish well in advance of the mobility periods and to update regularly. However, introducing changes might be unavoidable due to, for example, timetable conflicts. </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Other reasons for a change can be the request for</w:t>
      </w:r>
      <w:r w:rsidRPr="00335274">
        <w:rPr>
          <w:rFonts w:ascii="Verdana" w:hAnsi="Verdana"/>
          <w:b/>
          <w:sz w:val="18"/>
          <w:szCs w:val="18"/>
          <w:lang w:val="en-GB"/>
        </w:rPr>
        <w:t xml:space="preserve"> an extension of the</w:t>
      </w:r>
      <w:r w:rsidRPr="00335274">
        <w:rPr>
          <w:rFonts w:ascii="Verdana" w:hAnsi="Verdana"/>
          <w:sz w:val="18"/>
          <w:szCs w:val="18"/>
          <w:lang w:val="en-GB"/>
        </w:rPr>
        <w:t xml:space="preserve"> </w:t>
      </w:r>
      <w:r w:rsidRPr="00335274">
        <w:rPr>
          <w:rFonts w:ascii="Verdana" w:hAnsi="Verdana"/>
          <w:b/>
          <w:sz w:val="18"/>
          <w:szCs w:val="18"/>
          <w:lang w:val="en-GB"/>
        </w:rPr>
        <w:t xml:space="preserve">duration </w:t>
      </w:r>
      <w:r w:rsidRPr="00335274">
        <w:rPr>
          <w:rFonts w:ascii="Verdana" w:hAnsi="Verdana"/>
          <w:sz w:val="18"/>
          <w:szCs w:val="18"/>
          <w:lang w:val="en-GB"/>
        </w:rPr>
        <w:t xml:space="preserve">of the mobility programme abroad. Such a request can be made by the student </w:t>
      </w:r>
      <w:r w:rsidRPr="00335274">
        <w:rPr>
          <w:rFonts w:ascii="Verdana" w:hAnsi="Verdana"/>
          <w:sz w:val="18"/>
          <w:szCs w:val="18"/>
          <w:u w:val="single"/>
          <w:lang w:val="en-GB"/>
        </w:rPr>
        <w:t>at the latest one month before the foreseen end date</w:t>
      </w:r>
      <w:r w:rsidRPr="00335274">
        <w:rPr>
          <w:rFonts w:ascii="Verdana" w:hAnsi="Verdana"/>
          <w:sz w:val="18"/>
          <w:szCs w:val="18"/>
          <w:lang w:val="en-GB"/>
        </w:rPr>
        <w:t xml:space="preserve">. </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These </w:t>
      </w:r>
      <w:r w:rsidRPr="00335274">
        <w:rPr>
          <w:rFonts w:ascii="Verdana" w:hAnsi="Verdana"/>
          <w:b/>
          <w:sz w:val="18"/>
          <w:szCs w:val="18"/>
          <w:lang w:val="en-GB"/>
        </w:rPr>
        <w:t xml:space="preserve">changes to the mobility study programme should be agreed by all parties within four to seven weeks </w:t>
      </w:r>
      <w:r w:rsidRPr="00335274">
        <w:rPr>
          <w:rFonts w:ascii="Verdana" w:hAnsi="Verdana"/>
          <w:sz w:val="18"/>
          <w:szCs w:val="18"/>
          <w:lang w:val="en-GB"/>
        </w:rPr>
        <w:t>(after the start of each semester). Any party can request changes within the first two to five-week period after regular classes/educational components have started for a given semester. The exact deadline has to be decided by the institutions. The shorter the planned mobility period, the shorter should be the window for changes. All these changes have to be agreed by the three parties within a two-week period following the request. In case of changes due to an extension of the duration of the mobility period, changes should be made</w:t>
      </w:r>
      <w:r w:rsidR="000713EC">
        <w:rPr>
          <w:rFonts w:ascii="Verdana" w:hAnsi="Verdana"/>
          <w:sz w:val="18"/>
          <w:szCs w:val="18"/>
          <w:lang w:val="en-GB"/>
        </w:rPr>
        <w:t xml:space="preserve"> as timely as possible as well.</w:t>
      </w:r>
    </w:p>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Changes to the study programme abroad should be listed in table </w:t>
      </w:r>
      <w:proofErr w:type="spellStart"/>
      <w:r w:rsidR="00CE16B4">
        <w:rPr>
          <w:rFonts w:ascii="Verdana" w:hAnsi="Verdana"/>
          <w:sz w:val="18"/>
          <w:szCs w:val="18"/>
          <w:lang w:val="en-GB"/>
        </w:rPr>
        <w:t>Abis</w:t>
      </w:r>
      <w:proofErr w:type="spellEnd"/>
      <w:r w:rsidRPr="00335274">
        <w:rPr>
          <w:rFonts w:ascii="Verdana" w:hAnsi="Verdana"/>
          <w:sz w:val="18"/>
          <w:szCs w:val="18"/>
          <w:lang w:val="en-GB"/>
        </w:rPr>
        <w:t xml:space="preserve"> and, once they are agreed by all parties, the sending institution commits to fully recognise the number of ECTS </w:t>
      </w:r>
      <w:r w:rsidR="003B3110" w:rsidRPr="00335274">
        <w:rPr>
          <w:rFonts w:ascii="Verdana" w:hAnsi="Verdana"/>
          <w:sz w:val="18"/>
          <w:szCs w:val="18"/>
          <w:lang w:val="en-GB"/>
        </w:rPr>
        <w:t xml:space="preserve">credits </w:t>
      </w:r>
      <w:r w:rsidRPr="00335274">
        <w:rPr>
          <w:rFonts w:ascii="Verdana" w:hAnsi="Verdana"/>
          <w:sz w:val="18"/>
          <w:szCs w:val="18"/>
          <w:lang w:val="en-GB"/>
        </w:rPr>
        <w:t xml:space="preserve">(or equivalent) as presented in table </w:t>
      </w:r>
      <w:proofErr w:type="spellStart"/>
      <w:r w:rsidR="003B3110">
        <w:rPr>
          <w:rFonts w:ascii="Verdana" w:hAnsi="Verdana"/>
          <w:sz w:val="18"/>
          <w:szCs w:val="18"/>
          <w:lang w:val="en-GB"/>
        </w:rPr>
        <w:t>B</w:t>
      </w:r>
      <w:r w:rsidR="00CE16B4">
        <w:rPr>
          <w:rFonts w:ascii="Verdana" w:hAnsi="Verdana"/>
          <w:sz w:val="18"/>
          <w:szCs w:val="18"/>
          <w:lang w:val="en-GB"/>
        </w:rPr>
        <w:t>bis</w:t>
      </w:r>
      <w:proofErr w:type="spellEnd"/>
      <w:r w:rsidRPr="00335274">
        <w:rPr>
          <w:rFonts w:ascii="Verdana" w:hAnsi="Verdana"/>
          <w:sz w:val="18"/>
          <w:szCs w:val="18"/>
          <w:lang w:val="en-GB"/>
        </w:rPr>
        <w:t xml:space="preserve">. Any exception to this rule should be documented in an annex of the Learning Agreement and agreed by all parties. The total number of ECTS </w:t>
      </w:r>
      <w:r w:rsidR="003B3110">
        <w:rPr>
          <w:rFonts w:ascii="Verdana" w:hAnsi="Verdana"/>
          <w:sz w:val="18"/>
          <w:szCs w:val="18"/>
          <w:lang w:val="en-GB"/>
        </w:rPr>
        <w:t xml:space="preserve">credits </w:t>
      </w:r>
      <w:r w:rsidRPr="00335274">
        <w:rPr>
          <w:rFonts w:ascii="Verdana" w:hAnsi="Verdana"/>
          <w:sz w:val="18"/>
          <w:szCs w:val="18"/>
          <w:lang w:val="en-GB"/>
        </w:rPr>
        <w:t xml:space="preserve">(or equivalent) indicated in table </w:t>
      </w:r>
      <w:proofErr w:type="spellStart"/>
      <w:r w:rsidR="00CE16B4">
        <w:rPr>
          <w:rFonts w:ascii="Verdana" w:hAnsi="Verdana"/>
          <w:sz w:val="18"/>
          <w:szCs w:val="18"/>
          <w:lang w:val="en-GB"/>
        </w:rPr>
        <w:t>Abis</w:t>
      </w:r>
      <w:proofErr w:type="spellEnd"/>
      <w:r w:rsidRPr="00335274">
        <w:rPr>
          <w:rFonts w:ascii="Verdana" w:hAnsi="Verdana"/>
          <w:sz w:val="18"/>
          <w:szCs w:val="18"/>
          <w:lang w:val="en-GB"/>
        </w:rPr>
        <w:t xml:space="preserve"> s</w:t>
      </w:r>
      <w:r w:rsidR="006B222E">
        <w:rPr>
          <w:rFonts w:ascii="Verdana" w:hAnsi="Verdana"/>
          <w:sz w:val="18"/>
          <w:szCs w:val="18"/>
          <w:lang w:val="en-GB"/>
        </w:rPr>
        <w:t xml:space="preserve">hould refer solely to the ECTS </w:t>
      </w:r>
      <w:r w:rsidR="003B3110" w:rsidRPr="00335274">
        <w:rPr>
          <w:rFonts w:ascii="Verdana" w:hAnsi="Verdana"/>
          <w:sz w:val="18"/>
          <w:szCs w:val="18"/>
          <w:lang w:val="en-GB"/>
        </w:rPr>
        <w:t xml:space="preserve">credits </w:t>
      </w:r>
      <w:r w:rsidRPr="00335274">
        <w:rPr>
          <w:rFonts w:ascii="Verdana" w:hAnsi="Verdana"/>
          <w:sz w:val="18"/>
          <w:szCs w:val="18"/>
          <w:lang w:val="en-GB"/>
        </w:rPr>
        <w:t>(or equivalent) inserted/removed in this table</w:t>
      </w:r>
      <w:r w:rsidR="001F54DF">
        <w:rPr>
          <w:rFonts w:ascii="Verdana" w:hAnsi="Verdana"/>
          <w:sz w:val="18"/>
          <w:szCs w:val="18"/>
          <w:lang w:val="en-GB"/>
        </w:rPr>
        <w:t xml:space="preserve">, and not to the total of ECTS </w:t>
      </w:r>
      <w:r w:rsidRPr="00335274">
        <w:rPr>
          <w:rFonts w:ascii="Verdana" w:hAnsi="Verdana"/>
          <w:sz w:val="18"/>
          <w:szCs w:val="18"/>
          <w:lang w:val="en-GB"/>
        </w:rPr>
        <w:t>(or equivalent) credits referring to table A. For example:</w:t>
      </w:r>
    </w:p>
    <w:tbl>
      <w:tblPr>
        <w:tblW w:w="11056" w:type="dxa"/>
        <w:tblInd w:w="392" w:type="dxa"/>
        <w:tblLayout w:type="fixed"/>
        <w:tblLook w:val="04A0" w:firstRow="1" w:lastRow="0" w:firstColumn="1" w:lastColumn="0" w:noHBand="0" w:noVBand="1"/>
      </w:tblPr>
      <w:tblGrid>
        <w:gridCol w:w="991"/>
        <w:gridCol w:w="1134"/>
        <w:gridCol w:w="1844"/>
        <w:gridCol w:w="992"/>
        <w:gridCol w:w="992"/>
        <w:gridCol w:w="850"/>
        <w:gridCol w:w="4253"/>
      </w:tblGrid>
      <w:tr w:rsidR="000D40CC" w:rsidRPr="001D0D62" w:rsidTr="000D40CC">
        <w:trPr>
          <w:trHeight w:val="79"/>
        </w:trPr>
        <w:tc>
          <w:tcPr>
            <w:tcW w:w="991" w:type="dxa"/>
            <w:tcBorders>
              <w:top w:val="double" w:sz="6" w:space="0" w:color="000000"/>
              <w:left w:val="double" w:sz="6" w:space="0" w:color="auto"/>
              <w:bottom w:val="nil"/>
              <w:right w:val="nil"/>
            </w:tcBorders>
            <w:shd w:val="clear" w:color="auto" w:fill="auto"/>
            <w:noWrap/>
            <w:vAlign w:val="bottom"/>
            <w:hideMark/>
          </w:tcPr>
          <w:p w:rsidR="000D40CC" w:rsidRPr="00335274" w:rsidRDefault="000D40CC"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0065" w:type="dxa"/>
            <w:gridSpan w:val="6"/>
            <w:tcBorders>
              <w:top w:val="double" w:sz="6" w:space="0" w:color="000000"/>
              <w:left w:val="nil"/>
              <w:bottom w:val="double" w:sz="6" w:space="0" w:color="auto"/>
              <w:right w:val="double" w:sz="6" w:space="0" w:color="000000"/>
            </w:tcBorders>
            <w:shd w:val="clear" w:color="auto" w:fill="auto"/>
            <w:vAlign w:val="center"/>
            <w:hideMark/>
          </w:tcPr>
          <w:p w:rsidR="000D40CC" w:rsidRPr="00335274" w:rsidRDefault="000D40CC" w:rsidP="005F7298">
            <w:pPr>
              <w:spacing w:after="0" w:line="240" w:lineRule="auto"/>
              <w:jc w:val="center"/>
              <w:rPr>
                <w:rFonts w:eastAsia="Times New Roman"/>
                <w:color w:val="000000"/>
                <w:sz w:val="16"/>
                <w:szCs w:val="16"/>
                <w:lang w:val="en-GB" w:eastAsia="en-GB"/>
              </w:rPr>
            </w:pPr>
            <w:r w:rsidRPr="00335274">
              <w:rPr>
                <w:rFonts w:eastAsia="Times New Roman"/>
                <w:color w:val="000000"/>
                <w:sz w:val="16"/>
                <w:szCs w:val="16"/>
                <w:lang w:val="en-GB" w:eastAsia="en-GB"/>
              </w:rPr>
              <w:t xml:space="preserve">Exceptional changes </w:t>
            </w:r>
          </w:p>
          <w:p w:rsidR="000D40CC" w:rsidRPr="00335274" w:rsidRDefault="000D40CC" w:rsidP="005F7298">
            <w:pPr>
              <w:spacing w:after="0" w:line="240" w:lineRule="auto"/>
              <w:jc w:val="center"/>
              <w:rPr>
                <w:rFonts w:eastAsia="Times New Roman"/>
                <w:color w:val="000000"/>
                <w:sz w:val="16"/>
                <w:szCs w:val="16"/>
                <w:lang w:val="en-GB" w:eastAsia="en-GB"/>
              </w:rPr>
            </w:pPr>
            <w:r w:rsidRPr="00335274">
              <w:rPr>
                <w:rFonts w:eastAsia="Times New Roman"/>
                <w:color w:val="000000"/>
                <w:sz w:val="14"/>
                <w:szCs w:val="16"/>
                <w:lang w:val="en-GB" w:eastAsia="en-GB"/>
              </w:rPr>
              <w:t>(to be approved by e-mail or signature by the student, the responsible person in the sending institution and the responsible person in the receiving institution)</w:t>
            </w:r>
          </w:p>
        </w:tc>
      </w:tr>
      <w:tr w:rsidR="000D40CC" w:rsidRPr="001D0D62" w:rsidTr="005F7298">
        <w:trPr>
          <w:trHeight w:val="677"/>
        </w:trPr>
        <w:tc>
          <w:tcPr>
            <w:tcW w:w="991" w:type="dxa"/>
            <w:tcBorders>
              <w:top w:val="nil"/>
              <w:left w:val="double" w:sz="6" w:space="0" w:color="auto"/>
              <w:bottom w:val="nil"/>
              <w:right w:val="single" w:sz="8" w:space="0" w:color="auto"/>
            </w:tcBorders>
            <w:shd w:val="clear" w:color="auto" w:fill="auto"/>
            <w:vAlign w:val="center"/>
            <w:hideMark/>
          </w:tcPr>
          <w:p w:rsidR="000D40CC" w:rsidRPr="00335274" w:rsidRDefault="000D40CC"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Table </w:t>
            </w:r>
            <w:proofErr w:type="spellStart"/>
            <w:r w:rsidR="00CE16B4">
              <w:rPr>
                <w:rFonts w:eastAsia="Times New Roman"/>
                <w:b/>
                <w:bCs/>
                <w:color w:val="000000"/>
                <w:sz w:val="16"/>
                <w:szCs w:val="16"/>
                <w:lang w:val="en-GB" w:eastAsia="en-GB"/>
              </w:rPr>
              <w:t>Abis</w:t>
            </w:r>
            <w:proofErr w:type="spellEnd"/>
          </w:p>
          <w:p w:rsidR="000D40CC" w:rsidRPr="00335274" w:rsidRDefault="000D40CC"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During the mobility</w:t>
            </w:r>
          </w:p>
        </w:tc>
        <w:tc>
          <w:tcPr>
            <w:tcW w:w="1134" w:type="dxa"/>
            <w:tcBorders>
              <w:top w:val="nil"/>
              <w:left w:val="nil"/>
              <w:bottom w:val="single" w:sz="8" w:space="0" w:color="auto"/>
              <w:right w:val="single" w:sz="8" w:space="0" w:color="auto"/>
            </w:tcBorders>
            <w:shd w:val="clear" w:color="auto" w:fill="auto"/>
            <w:vAlign w:val="bottom"/>
            <w:hideMark/>
          </w:tcPr>
          <w:p w:rsidR="000D40CC" w:rsidRPr="00335274" w:rsidRDefault="000D40CC"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code (if any) </w:t>
            </w:r>
          </w:p>
        </w:tc>
        <w:tc>
          <w:tcPr>
            <w:tcW w:w="1844" w:type="dxa"/>
            <w:tcBorders>
              <w:top w:val="nil"/>
              <w:left w:val="nil"/>
              <w:bottom w:val="single" w:sz="8" w:space="0" w:color="auto"/>
              <w:right w:val="single" w:sz="8" w:space="0" w:color="auto"/>
            </w:tcBorders>
            <w:shd w:val="clear" w:color="auto" w:fill="auto"/>
            <w:vAlign w:val="bottom"/>
            <w:hideMark/>
          </w:tcPr>
          <w:p w:rsidR="000D40CC" w:rsidRPr="00335274" w:rsidRDefault="000D40CC"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Component title (as indicated in the course catalogue) at the receiving institution</w:t>
            </w:r>
          </w:p>
        </w:tc>
        <w:tc>
          <w:tcPr>
            <w:tcW w:w="992" w:type="dxa"/>
            <w:tcBorders>
              <w:top w:val="nil"/>
              <w:left w:val="nil"/>
              <w:bottom w:val="single" w:sz="8" w:space="0" w:color="auto"/>
              <w:right w:val="single" w:sz="8" w:space="0" w:color="auto"/>
            </w:tcBorders>
            <w:shd w:val="clear" w:color="auto" w:fill="auto"/>
            <w:vAlign w:val="bottom"/>
            <w:hideMark/>
          </w:tcPr>
          <w:p w:rsidR="000D40CC" w:rsidRPr="00335274" w:rsidRDefault="000D40CC"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Deleted component</w:t>
            </w:r>
            <w:r w:rsidRPr="00335274">
              <w:rPr>
                <w:rFonts w:eastAsia="Times New Roman"/>
                <w:b/>
                <w:bCs/>
                <w:color w:val="000000"/>
                <w:sz w:val="16"/>
                <w:szCs w:val="16"/>
                <w:lang w:val="en-GB" w:eastAsia="en-GB"/>
              </w:rPr>
              <w:br/>
              <w:t>[tick if applicable]</w:t>
            </w:r>
          </w:p>
        </w:tc>
        <w:tc>
          <w:tcPr>
            <w:tcW w:w="992" w:type="dxa"/>
            <w:tcBorders>
              <w:top w:val="nil"/>
              <w:left w:val="nil"/>
              <w:bottom w:val="single" w:sz="8" w:space="0" w:color="auto"/>
              <w:right w:val="single" w:sz="8" w:space="0" w:color="auto"/>
            </w:tcBorders>
            <w:shd w:val="clear" w:color="auto" w:fill="auto"/>
            <w:vAlign w:val="bottom"/>
            <w:hideMark/>
          </w:tcPr>
          <w:p w:rsidR="000D40CC" w:rsidRPr="00335274" w:rsidRDefault="000D40CC"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Added component</w:t>
            </w:r>
            <w:r w:rsidRPr="00335274">
              <w:rPr>
                <w:rFonts w:eastAsia="Times New Roman"/>
                <w:b/>
                <w:bCs/>
                <w:color w:val="000000"/>
                <w:sz w:val="16"/>
                <w:szCs w:val="16"/>
                <w:lang w:val="en-GB" w:eastAsia="en-GB"/>
              </w:rPr>
              <w:br/>
              <w:t>[tick if applicable]</w:t>
            </w:r>
          </w:p>
        </w:tc>
        <w:tc>
          <w:tcPr>
            <w:tcW w:w="850" w:type="dxa"/>
            <w:tcBorders>
              <w:top w:val="nil"/>
              <w:left w:val="nil"/>
              <w:bottom w:val="single" w:sz="8" w:space="0" w:color="auto"/>
              <w:right w:val="single" w:sz="8" w:space="0" w:color="auto"/>
            </w:tcBorders>
            <w:shd w:val="clear" w:color="auto" w:fill="auto"/>
            <w:vAlign w:val="bottom"/>
            <w:hideMark/>
          </w:tcPr>
          <w:p w:rsidR="000D40CC" w:rsidRPr="00335274" w:rsidRDefault="000D40CC"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Reason for change</w:t>
            </w:r>
          </w:p>
        </w:tc>
        <w:tc>
          <w:tcPr>
            <w:tcW w:w="4253" w:type="dxa"/>
            <w:tcBorders>
              <w:top w:val="single" w:sz="8" w:space="0" w:color="auto"/>
              <w:left w:val="nil"/>
              <w:bottom w:val="single" w:sz="8" w:space="0" w:color="auto"/>
              <w:right w:val="double" w:sz="6" w:space="0" w:color="000000"/>
            </w:tcBorders>
            <w:shd w:val="clear" w:color="auto" w:fill="auto"/>
            <w:vAlign w:val="bottom"/>
            <w:hideMark/>
          </w:tcPr>
          <w:p w:rsidR="000D40CC" w:rsidRPr="00335274" w:rsidRDefault="000D40CC"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Number of ECTS  credits (or equivalent) to be awarded by the receiving institution upon successful completion of the component</w:t>
            </w:r>
          </w:p>
        </w:tc>
      </w:tr>
      <w:tr w:rsidR="000D40CC" w:rsidRPr="001D0D62" w:rsidTr="005F7298">
        <w:trPr>
          <w:trHeight w:val="108"/>
        </w:trPr>
        <w:tc>
          <w:tcPr>
            <w:tcW w:w="991" w:type="dxa"/>
            <w:tcBorders>
              <w:top w:val="nil"/>
              <w:left w:val="double" w:sz="6" w:space="0" w:color="auto"/>
              <w:bottom w:val="nil"/>
              <w:right w:val="single" w:sz="8" w:space="0" w:color="auto"/>
            </w:tcBorders>
            <w:shd w:val="clear" w:color="auto" w:fill="auto"/>
            <w:noWrap/>
            <w:vAlign w:val="bottom"/>
            <w:hideMark/>
          </w:tcPr>
          <w:p w:rsidR="000D40CC" w:rsidRPr="00335274" w:rsidRDefault="000D40CC"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nil"/>
              <w:left w:val="nil"/>
              <w:bottom w:val="nil"/>
              <w:right w:val="single" w:sz="8" w:space="0" w:color="auto"/>
            </w:tcBorders>
            <w:shd w:val="clear" w:color="auto" w:fill="auto"/>
            <w:vAlign w:val="center"/>
            <w:hideMark/>
          </w:tcPr>
          <w:p w:rsidR="000D40CC" w:rsidRPr="00335274" w:rsidRDefault="000D40CC" w:rsidP="005F7298">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1844" w:type="dxa"/>
            <w:tcBorders>
              <w:top w:val="nil"/>
              <w:left w:val="nil"/>
              <w:bottom w:val="nil"/>
              <w:right w:val="single" w:sz="8" w:space="0" w:color="auto"/>
            </w:tcBorders>
            <w:shd w:val="clear" w:color="auto" w:fill="auto"/>
            <w:hideMark/>
          </w:tcPr>
          <w:p w:rsidR="000D40CC" w:rsidRPr="001D0D62" w:rsidRDefault="000D40CC" w:rsidP="005F7298">
            <w:pPr>
              <w:spacing w:before="120" w:after="120"/>
              <w:ind w:left="284"/>
              <w:jc w:val="both"/>
              <w:rPr>
                <w:i/>
                <w:sz w:val="16"/>
                <w:szCs w:val="16"/>
                <w:lang w:val="en-GB"/>
              </w:rPr>
            </w:pPr>
            <w:r w:rsidRPr="001D0D62">
              <w:rPr>
                <w:i/>
                <w:sz w:val="16"/>
                <w:szCs w:val="16"/>
                <w:lang w:val="en-GB"/>
              </w:rPr>
              <w:t>XXX</w:t>
            </w:r>
          </w:p>
        </w:tc>
        <w:tc>
          <w:tcPr>
            <w:tcW w:w="992" w:type="dxa"/>
            <w:tcBorders>
              <w:top w:val="nil"/>
              <w:left w:val="nil"/>
              <w:bottom w:val="nil"/>
              <w:right w:val="single" w:sz="8" w:space="0" w:color="auto"/>
            </w:tcBorders>
            <w:shd w:val="clear" w:color="auto" w:fill="auto"/>
            <w:hideMark/>
          </w:tcPr>
          <w:p w:rsidR="000D40CC" w:rsidRPr="001D0D62" w:rsidRDefault="000D40CC" w:rsidP="005F7298">
            <w:pPr>
              <w:spacing w:before="120" w:after="120"/>
              <w:ind w:left="284"/>
              <w:jc w:val="both"/>
              <w:rPr>
                <w:sz w:val="16"/>
                <w:szCs w:val="16"/>
                <w:lang w:val="en-GB"/>
              </w:rPr>
            </w:pPr>
            <w:r w:rsidRPr="001D0D62">
              <w:rPr>
                <w:sz w:val="16"/>
                <w:szCs w:val="16"/>
                <w:lang w:val="en-GB"/>
              </w:rPr>
              <w:sym w:font="Wingdings" w:char="F078"/>
            </w:r>
          </w:p>
        </w:tc>
        <w:tc>
          <w:tcPr>
            <w:tcW w:w="992" w:type="dxa"/>
            <w:tcBorders>
              <w:top w:val="nil"/>
              <w:left w:val="nil"/>
              <w:bottom w:val="nil"/>
              <w:right w:val="single" w:sz="8" w:space="0" w:color="auto"/>
            </w:tcBorders>
            <w:shd w:val="clear" w:color="auto" w:fill="auto"/>
            <w:hideMark/>
          </w:tcPr>
          <w:p w:rsidR="000D40CC" w:rsidRPr="001D0D62" w:rsidRDefault="000D40CC" w:rsidP="005F7298">
            <w:pPr>
              <w:spacing w:before="120" w:after="120"/>
              <w:ind w:left="284"/>
              <w:jc w:val="both"/>
              <w:rPr>
                <w:sz w:val="16"/>
                <w:szCs w:val="16"/>
                <w:lang w:val="en-GB"/>
              </w:rPr>
            </w:pPr>
            <w:r w:rsidRPr="001D0D62">
              <w:rPr>
                <w:sz w:val="16"/>
                <w:szCs w:val="16"/>
                <w:lang w:val="en-GB"/>
              </w:rPr>
              <w:t>□</w:t>
            </w:r>
          </w:p>
        </w:tc>
        <w:tc>
          <w:tcPr>
            <w:tcW w:w="850" w:type="dxa"/>
            <w:tcBorders>
              <w:top w:val="nil"/>
              <w:left w:val="nil"/>
              <w:bottom w:val="nil"/>
              <w:right w:val="single" w:sz="8" w:space="0" w:color="auto"/>
            </w:tcBorders>
            <w:shd w:val="clear" w:color="auto" w:fill="auto"/>
            <w:hideMark/>
          </w:tcPr>
          <w:p w:rsidR="000D40CC" w:rsidRPr="001D0D62" w:rsidRDefault="000D40CC" w:rsidP="005F7298">
            <w:pPr>
              <w:spacing w:before="120" w:after="120"/>
              <w:ind w:left="284"/>
              <w:jc w:val="both"/>
              <w:rPr>
                <w:i/>
                <w:sz w:val="16"/>
                <w:szCs w:val="16"/>
                <w:lang w:val="en-GB"/>
              </w:rPr>
            </w:pPr>
            <w:r w:rsidRPr="001D0D62">
              <w:rPr>
                <w:i/>
                <w:sz w:val="16"/>
                <w:szCs w:val="16"/>
                <w:lang w:val="en-GB"/>
              </w:rPr>
              <w:t>A3</w:t>
            </w:r>
          </w:p>
        </w:tc>
        <w:tc>
          <w:tcPr>
            <w:tcW w:w="4253" w:type="dxa"/>
            <w:tcBorders>
              <w:top w:val="single" w:sz="8" w:space="0" w:color="auto"/>
              <w:left w:val="nil"/>
              <w:bottom w:val="single" w:sz="8" w:space="0" w:color="auto"/>
              <w:right w:val="double" w:sz="6" w:space="0" w:color="000000"/>
            </w:tcBorders>
            <w:shd w:val="clear" w:color="auto" w:fill="auto"/>
            <w:hideMark/>
          </w:tcPr>
          <w:p w:rsidR="000D40CC" w:rsidRPr="001D0D62" w:rsidRDefault="000D40CC" w:rsidP="005F7298">
            <w:pPr>
              <w:spacing w:before="120" w:after="120"/>
              <w:ind w:left="284"/>
              <w:jc w:val="both"/>
              <w:rPr>
                <w:i/>
                <w:sz w:val="16"/>
                <w:szCs w:val="16"/>
                <w:lang w:val="en-GB"/>
              </w:rPr>
            </w:pPr>
            <w:r w:rsidRPr="001D0D62">
              <w:rPr>
                <w:i/>
                <w:sz w:val="16"/>
                <w:szCs w:val="16"/>
                <w:lang w:val="en-GB"/>
              </w:rPr>
              <w:t>5</w:t>
            </w:r>
          </w:p>
        </w:tc>
      </w:tr>
      <w:tr w:rsidR="000D40CC" w:rsidRPr="001D0D62" w:rsidTr="005F7298">
        <w:trPr>
          <w:trHeight w:val="181"/>
        </w:trPr>
        <w:tc>
          <w:tcPr>
            <w:tcW w:w="991" w:type="dxa"/>
            <w:tcBorders>
              <w:top w:val="nil"/>
              <w:left w:val="double" w:sz="6" w:space="0" w:color="auto"/>
              <w:bottom w:val="double" w:sz="6" w:space="0" w:color="auto"/>
              <w:right w:val="single" w:sz="8" w:space="0" w:color="auto"/>
            </w:tcBorders>
            <w:shd w:val="clear" w:color="auto" w:fill="auto"/>
            <w:noWrap/>
            <w:vAlign w:val="bottom"/>
            <w:hideMark/>
          </w:tcPr>
          <w:p w:rsidR="000D40CC" w:rsidRPr="00335274" w:rsidRDefault="000D40CC"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single" w:sz="8" w:space="0" w:color="auto"/>
              <w:left w:val="single" w:sz="8" w:space="0" w:color="auto"/>
              <w:bottom w:val="double" w:sz="6" w:space="0" w:color="auto"/>
              <w:right w:val="single" w:sz="8" w:space="0" w:color="auto"/>
            </w:tcBorders>
            <w:shd w:val="clear" w:color="auto" w:fill="auto"/>
            <w:vAlign w:val="center"/>
            <w:hideMark/>
          </w:tcPr>
          <w:p w:rsidR="000D40CC" w:rsidRPr="00335274" w:rsidRDefault="000D40CC" w:rsidP="005F7298">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1844" w:type="dxa"/>
            <w:tcBorders>
              <w:top w:val="single" w:sz="8" w:space="0" w:color="auto"/>
              <w:left w:val="nil"/>
              <w:bottom w:val="double" w:sz="6" w:space="0" w:color="auto"/>
              <w:right w:val="single" w:sz="8" w:space="0" w:color="auto"/>
            </w:tcBorders>
            <w:shd w:val="clear" w:color="auto" w:fill="auto"/>
            <w:hideMark/>
          </w:tcPr>
          <w:p w:rsidR="000D40CC" w:rsidRPr="001D0D62" w:rsidRDefault="000D40CC" w:rsidP="005F7298">
            <w:pPr>
              <w:spacing w:before="120" w:after="120"/>
              <w:ind w:left="284"/>
              <w:jc w:val="both"/>
              <w:rPr>
                <w:i/>
                <w:sz w:val="16"/>
                <w:szCs w:val="16"/>
                <w:lang w:val="en-GB"/>
              </w:rPr>
            </w:pPr>
            <w:r w:rsidRPr="001D0D62">
              <w:rPr>
                <w:i/>
                <w:sz w:val="16"/>
                <w:szCs w:val="16"/>
                <w:lang w:val="en-GB"/>
              </w:rPr>
              <w:t>YYY</w:t>
            </w:r>
          </w:p>
        </w:tc>
        <w:tc>
          <w:tcPr>
            <w:tcW w:w="992" w:type="dxa"/>
            <w:tcBorders>
              <w:top w:val="single" w:sz="8" w:space="0" w:color="auto"/>
              <w:left w:val="nil"/>
              <w:bottom w:val="double" w:sz="6" w:space="0" w:color="auto"/>
              <w:right w:val="single" w:sz="8" w:space="0" w:color="auto"/>
            </w:tcBorders>
            <w:shd w:val="clear" w:color="auto" w:fill="auto"/>
            <w:hideMark/>
          </w:tcPr>
          <w:p w:rsidR="000D40CC" w:rsidRPr="001D0D62" w:rsidRDefault="000D40CC" w:rsidP="005F7298">
            <w:pPr>
              <w:spacing w:before="120" w:after="120"/>
              <w:ind w:left="284"/>
              <w:jc w:val="both"/>
              <w:rPr>
                <w:sz w:val="16"/>
                <w:szCs w:val="16"/>
                <w:lang w:val="en-GB"/>
              </w:rPr>
            </w:pPr>
            <w:r w:rsidRPr="001D0D62">
              <w:rPr>
                <w:sz w:val="16"/>
                <w:szCs w:val="16"/>
                <w:lang w:val="en-GB"/>
              </w:rPr>
              <w:t>□</w:t>
            </w:r>
          </w:p>
        </w:tc>
        <w:tc>
          <w:tcPr>
            <w:tcW w:w="992" w:type="dxa"/>
            <w:tcBorders>
              <w:top w:val="single" w:sz="8" w:space="0" w:color="auto"/>
              <w:left w:val="nil"/>
              <w:bottom w:val="double" w:sz="6" w:space="0" w:color="auto"/>
              <w:right w:val="single" w:sz="8" w:space="0" w:color="auto"/>
            </w:tcBorders>
            <w:shd w:val="clear" w:color="auto" w:fill="auto"/>
            <w:hideMark/>
          </w:tcPr>
          <w:p w:rsidR="000D40CC" w:rsidRPr="001D0D62" w:rsidRDefault="000D40CC" w:rsidP="005F7298">
            <w:pPr>
              <w:spacing w:before="120" w:after="120"/>
              <w:ind w:left="284"/>
              <w:jc w:val="both"/>
              <w:rPr>
                <w:sz w:val="16"/>
                <w:szCs w:val="16"/>
                <w:lang w:val="en-GB"/>
              </w:rPr>
            </w:pPr>
            <w:r w:rsidRPr="001D0D62">
              <w:rPr>
                <w:sz w:val="16"/>
                <w:szCs w:val="16"/>
                <w:lang w:val="en-GB"/>
              </w:rPr>
              <w:sym w:font="Wingdings" w:char="F078"/>
            </w:r>
          </w:p>
        </w:tc>
        <w:tc>
          <w:tcPr>
            <w:tcW w:w="850" w:type="dxa"/>
            <w:tcBorders>
              <w:top w:val="single" w:sz="8" w:space="0" w:color="auto"/>
              <w:left w:val="nil"/>
              <w:bottom w:val="double" w:sz="6" w:space="0" w:color="auto"/>
              <w:right w:val="single" w:sz="8" w:space="0" w:color="auto"/>
            </w:tcBorders>
            <w:shd w:val="clear" w:color="auto" w:fill="auto"/>
            <w:hideMark/>
          </w:tcPr>
          <w:p w:rsidR="000D40CC" w:rsidRPr="001D0D62" w:rsidRDefault="000D40CC" w:rsidP="005F7298">
            <w:pPr>
              <w:spacing w:before="120" w:after="120"/>
              <w:ind w:left="284"/>
              <w:jc w:val="both"/>
              <w:rPr>
                <w:i/>
                <w:sz w:val="16"/>
                <w:szCs w:val="16"/>
                <w:lang w:val="en-GB"/>
              </w:rPr>
            </w:pPr>
            <w:r w:rsidRPr="001D0D62">
              <w:rPr>
                <w:i/>
                <w:sz w:val="16"/>
                <w:szCs w:val="16"/>
                <w:lang w:val="en-GB"/>
              </w:rPr>
              <w:t>B1</w:t>
            </w:r>
          </w:p>
        </w:tc>
        <w:tc>
          <w:tcPr>
            <w:tcW w:w="4253" w:type="dxa"/>
            <w:tcBorders>
              <w:top w:val="single" w:sz="8" w:space="0" w:color="auto"/>
              <w:left w:val="nil"/>
              <w:bottom w:val="double" w:sz="6" w:space="0" w:color="auto"/>
              <w:right w:val="double" w:sz="6" w:space="0" w:color="000000"/>
            </w:tcBorders>
            <w:shd w:val="clear" w:color="auto" w:fill="auto"/>
            <w:hideMark/>
          </w:tcPr>
          <w:p w:rsidR="000D40CC" w:rsidRPr="001D0D62" w:rsidRDefault="000D40CC" w:rsidP="005F7298">
            <w:pPr>
              <w:spacing w:before="120" w:after="120"/>
              <w:ind w:left="284"/>
              <w:jc w:val="both"/>
              <w:rPr>
                <w:i/>
                <w:sz w:val="16"/>
                <w:szCs w:val="16"/>
                <w:lang w:val="en-GB"/>
              </w:rPr>
            </w:pPr>
            <w:r w:rsidRPr="001D0D62">
              <w:rPr>
                <w:i/>
                <w:sz w:val="16"/>
                <w:szCs w:val="16"/>
                <w:lang w:val="en-GB"/>
              </w:rPr>
              <w:t>8</w:t>
            </w:r>
          </w:p>
        </w:tc>
      </w:tr>
    </w:tbl>
    <w:p w:rsidR="00D14DBA" w:rsidRPr="0033527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 xml:space="preserve">Only if the changes described in table </w:t>
      </w:r>
      <w:proofErr w:type="spellStart"/>
      <w:r w:rsidR="00362603">
        <w:rPr>
          <w:rFonts w:ascii="Verdana" w:hAnsi="Verdana"/>
          <w:sz w:val="18"/>
          <w:szCs w:val="18"/>
          <w:lang w:val="en-GB"/>
        </w:rPr>
        <w:t>Abis</w:t>
      </w:r>
      <w:proofErr w:type="spellEnd"/>
      <w:r w:rsidRPr="00335274">
        <w:rPr>
          <w:rFonts w:ascii="Verdana" w:hAnsi="Verdana"/>
          <w:sz w:val="18"/>
          <w:szCs w:val="18"/>
          <w:lang w:val="en-GB"/>
        </w:rPr>
        <w:t xml:space="preserve"> affect the group of educational components in the student's degree (table </w:t>
      </w:r>
      <w:r w:rsidR="00362603">
        <w:rPr>
          <w:rFonts w:ascii="Verdana" w:hAnsi="Verdana"/>
          <w:sz w:val="18"/>
          <w:szCs w:val="18"/>
          <w:lang w:val="en-GB"/>
        </w:rPr>
        <w:t>B</w:t>
      </w:r>
      <w:r w:rsidRPr="00335274">
        <w:rPr>
          <w:rFonts w:ascii="Verdana" w:hAnsi="Verdana"/>
          <w:sz w:val="18"/>
          <w:szCs w:val="18"/>
          <w:lang w:val="en-GB"/>
        </w:rPr>
        <w:t xml:space="preserve">) that will be replaced at the sending institution upon successful completion of the study programme abroad, Table </w:t>
      </w:r>
      <w:proofErr w:type="spellStart"/>
      <w:r w:rsidR="00362603">
        <w:rPr>
          <w:rFonts w:ascii="Verdana" w:hAnsi="Verdana"/>
          <w:sz w:val="18"/>
          <w:szCs w:val="18"/>
          <w:lang w:val="en-GB"/>
        </w:rPr>
        <w:t>Bbis</w:t>
      </w:r>
      <w:proofErr w:type="spellEnd"/>
      <w:r w:rsidR="00EE6BDA">
        <w:rPr>
          <w:rFonts w:ascii="Verdana" w:hAnsi="Verdana"/>
          <w:sz w:val="18"/>
          <w:szCs w:val="18"/>
          <w:lang w:val="en-GB"/>
        </w:rPr>
        <w:t xml:space="preserve"> should be used</w:t>
      </w:r>
      <w:r w:rsidRPr="00335274">
        <w:rPr>
          <w:rFonts w:ascii="Verdana" w:hAnsi="Verdana"/>
          <w:sz w:val="18"/>
          <w:szCs w:val="18"/>
          <w:lang w:val="en-GB"/>
        </w:rPr>
        <w:t xml:space="preserve">. Additional rows and columns can be added as needed to tables </w:t>
      </w:r>
      <w:proofErr w:type="spellStart"/>
      <w:r w:rsidR="00362603">
        <w:rPr>
          <w:rFonts w:ascii="Verdana" w:hAnsi="Verdana"/>
          <w:sz w:val="18"/>
          <w:szCs w:val="18"/>
          <w:lang w:val="en-GB"/>
        </w:rPr>
        <w:t>Abis</w:t>
      </w:r>
      <w:proofErr w:type="spellEnd"/>
      <w:r w:rsidRPr="00335274">
        <w:rPr>
          <w:rFonts w:ascii="Verdana" w:hAnsi="Verdana"/>
          <w:sz w:val="18"/>
          <w:szCs w:val="18"/>
          <w:lang w:val="en-GB"/>
        </w:rPr>
        <w:t xml:space="preserve"> and </w:t>
      </w:r>
      <w:proofErr w:type="spellStart"/>
      <w:r w:rsidR="00362603">
        <w:rPr>
          <w:rFonts w:ascii="Verdana" w:hAnsi="Verdana"/>
          <w:sz w:val="18"/>
          <w:szCs w:val="18"/>
          <w:lang w:val="en-GB"/>
        </w:rPr>
        <w:t>Bbis</w:t>
      </w:r>
      <w:proofErr w:type="spellEnd"/>
      <w:r w:rsidRPr="00335274">
        <w:rPr>
          <w:rFonts w:ascii="Verdana" w:hAnsi="Verdana"/>
          <w:sz w:val="18"/>
          <w:szCs w:val="18"/>
          <w:lang w:val="en-GB"/>
        </w:rPr>
        <w:t>.</w:t>
      </w:r>
    </w:p>
    <w:tbl>
      <w:tblPr>
        <w:tblW w:w="11056" w:type="dxa"/>
        <w:tblInd w:w="392" w:type="dxa"/>
        <w:tblLayout w:type="fixed"/>
        <w:tblLook w:val="04A0" w:firstRow="1" w:lastRow="0" w:firstColumn="1" w:lastColumn="0" w:noHBand="0" w:noVBand="1"/>
      </w:tblPr>
      <w:tblGrid>
        <w:gridCol w:w="991"/>
        <w:gridCol w:w="1134"/>
        <w:gridCol w:w="1844"/>
        <w:gridCol w:w="992"/>
        <w:gridCol w:w="992"/>
        <w:gridCol w:w="850"/>
        <w:gridCol w:w="4253"/>
      </w:tblGrid>
      <w:tr w:rsidR="00724651" w:rsidRPr="001D0D62" w:rsidTr="00724651">
        <w:trPr>
          <w:trHeight w:val="215"/>
        </w:trPr>
        <w:tc>
          <w:tcPr>
            <w:tcW w:w="991" w:type="dxa"/>
            <w:tcBorders>
              <w:top w:val="double" w:sz="6" w:space="0" w:color="auto"/>
              <w:left w:val="double" w:sz="6" w:space="0" w:color="auto"/>
              <w:bottom w:val="nil"/>
              <w:right w:val="nil"/>
            </w:tcBorders>
            <w:shd w:val="clear" w:color="auto" w:fill="auto"/>
            <w:noWrap/>
            <w:vAlign w:val="bottom"/>
            <w:hideMark/>
          </w:tcPr>
          <w:p w:rsidR="00724651" w:rsidRPr="00335274" w:rsidRDefault="00724651"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0065" w:type="dxa"/>
            <w:gridSpan w:val="6"/>
            <w:tcBorders>
              <w:top w:val="double" w:sz="6" w:space="0" w:color="auto"/>
              <w:left w:val="nil"/>
              <w:bottom w:val="double" w:sz="6" w:space="0" w:color="auto"/>
              <w:right w:val="double" w:sz="6" w:space="0" w:color="000000"/>
            </w:tcBorders>
            <w:shd w:val="clear" w:color="auto" w:fill="auto"/>
            <w:vAlign w:val="center"/>
            <w:hideMark/>
          </w:tcPr>
          <w:p w:rsidR="00724651" w:rsidRPr="00335274" w:rsidRDefault="00724651" w:rsidP="005F7298">
            <w:pPr>
              <w:spacing w:after="0" w:line="240" w:lineRule="auto"/>
              <w:jc w:val="center"/>
              <w:rPr>
                <w:rFonts w:eastAsia="Times New Roman"/>
                <w:color w:val="000000"/>
                <w:sz w:val="16"/>
                <w:szCs w:val="16"/>
                <w:lang w:val="en-GB" w:eastAsia="en-GB"/>
              </w:rPr>
            </w:pPr>
            <w:r w:rsidRPr="00335274">
              <w:rPr>
                <w:rFonts w:eastAsia="Times New Roman"/>
                <w:color w:val="000000"/>
                <w:sz w:val="16"/>
                <w:szCs w:val="16"/>
                <w:lang w:val="en-GB" w:eastAsia="en-GB"/>
              </w:rPr>
              <w:t xml:space="preserve">Exceptional changes </w:t>
            </w:r>
          </w:p>
          <w:p w:rsidR="00724651" w:rsidRPr="00335274" w:rsidRDefault="00724651" w:rsidP="00267784">
            <w:pPr>
              <w:spacing w:after="0" w:line="240" w:lineRule="auto"/>
              <w:jc w:val="center"/>
              <w:rPr>
                <w:rFonts w:eastAsia="Times New Roman"/>
                <w:color w:val="000000"/>
                <w:sz w:val="16"/>
                <w:szCs w:val="16"/>
                <w:lang w:val="en-GB" w:eastAsia="en-GB"/>
              </w:rPr>
            </w:pPr>
            <w:r w:rsidRPr="00335274">
              <w:rPr>
                <w:rFonts w:eastAsia="Times New Roman"/>
                <w:color w:val="000000"/>
                <w:sz w:val="14"/>
                <w:szCs w:val="16"/>
                <w:lang w:val="en-GB" w:eastAsia="en-GB"/>
              </w:rPr>
              <w:t>(to be approved by e-m</w:t>
            </w:r>
            <w:r w:rsidR="00267784">
              <w:rPr>
                <w:rFonts w:eastAsia="Times New Roman"/>
                <w:color w:val="000000"/>
                <w:sz w:val="14"/>
                <w:szCs w:val="16"/>
                <w:lang w:val="en-GB" w:eastAsia="en-GB"/>
              </w:rPr>
              <w:t>ail or signature by the student and</w:t>
            </w:r>
            <w:r w:rsidRPr="00335274">
              <w:rPr>
                <w:rFonts w:eastAsia="Times New Roman"/>
                <w:color w:val="000000"/>
                <w:sz w:val="14"/>
                <w:szCs w:val="16"/>
                <w:lang w:val="en-GB" w:eastAsia="en-GB"/>
              </w:rPr>
              <w:t xml:space="preserve"> the responsible person in the sending institution)</w:t>
            </w:r>
          </w:p>
        </w:tc>
      </w:tr>
      <w:tr w:rsidR="00724651" w:rsidRPr="001D0D62" w:rsidTr="005F7298">
        <w:trPr>
          <w:trHeight w:val="773"/>
        </w:trPr>
        <w:tc>
          <w:tcPr>
            <w:tcW w:w="991" w:type="dxa"/>
            <w:tcBorders>
              <w:top w:val="nil"/>
              <w:left w:val="double" w:sz="6" w:space="0" w:color="auto"/>
              <w:bottom w:val="nil"/>
              <w:right w:val="nil"/>
            </w:tcBorders>
            <w:shd w:val="clear" w:color="auto" w:fill="auto"/>
            <w:vAlign w:val="center"/>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Table </w:t>
            </w:r>
            <w:proofErr w:type="spellStart"/>
            <w:r w:rsidR="00CE16B4">
              <w:rPr>
                <w:rFonts w:eastAsia="Times New Roman"/>
                <w:b/>
                <w:bCs/>
                <w:color w:val="000000"/>
                <w:sz w:val="16"/>
                <w:szCs w:val="16"/>
                <w:lang w:val="en-GB" w:eastAsia="en-GB"/>
              </w:rPr>
              <w:t>Bbis</w:t>
            </w:r>
            <w:proofErr w:type="spellEnd"/>
          </w:p>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During the mobility</w:t>
            </w:r>
          </w:p>
        </w:tc>
        <w:tc>
          <w:tcPr>
            <w:tcW w:w="1134" w:type="dxa"/>
            <w:tcBorders>
              <w:top w:val="nil"/>
              <w:left w:val="double" w:sz="6" w:space="0" w:color="auto"/>
              <w:bottom w:val="single" w:sz="8" w:space="0" w:color="auto"/>
              <w:right w:val="single" w:sz="8" w:space="0" w:color="auto"/>
            </w:tcBorders>
            <w:shd w:val="clear" w:color="auto" w:fill="auto"/>
            <w:vAlign w:val="bottom"/>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code (if any) </w:t>
            </w:r>
          </w:p>
        </w:tc>
        <w:tc>
          <w:tcPr>
            <w:tcW w:w="1844" w:type="dxa"/>
            <w:tcBorders>
              <w:top w:val="nil"/>
              <w:left w:val="nil"/>
              <w:bottom w:val="single" w:sz="8" w:space="0" w:color="auto"/>
              <w:right w:val="single" w:sz="8" w:space="0" w:color="auto"/>
            </w:tcBorders>
            <w:shd w:val="clear" w:color="auto" w:fill="auto"/>
            <w:vAlign w:val="bottom"/>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Component title (as indicated in the course catalogue) at the sending institution</w:t>
            </w:r>
          </w:p>
        </w:tc>
        <w:tc>
          <w:tcPr>
            <w:tcW w:w="992" w:type="dxa"/>
            <w:tcBorders>
              <w:top w:val="nil"/>
              <w:left w:val="nil"/>
              <w:bottom w:val="single" w:sz="8" w:space="0" w:color="auto"/>
              <w:right w:val="single" w:sz="8" w:space="0" w:color="auto"/>
            </w:tcBorders>
            <w:shd w:val="clear" w:color="auto" w:fill="auto"/>
            <w:vAlign w:val="bottom"/>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Deleted component</w:t>
            </w:r>
            <w:r w:rsidRPr="00335274">
              <w:rPr>
                <w:rFonts w:eastAsia="Times New Roman"/>
                <w:b/>
                <w:bCs/>
                <w:color w:val="000000"/>
                <w:sz w:val="16"/>
                <w:szCs w:val="16"/>
                <w:lang w:val="en-GB" w:eastAsia="en-GB"/>
              </w:rPr>
              <w:br/>
              <w:t>[tick if applicable]</w:t>
            </w:r>
          </w:p>
        </w:tc>
        <w:tc>
          <w:tcPr>
            <w:tcW w:w="992" w:type="dxa"/>
            <w:tcBorders>
              <w:top w:val="nil"/>
              <w:left w:val="nil"/>
              <w:bottom w:val="single" w:sz="8" w:space="0" w:color="auto"/>
              <w:right w:val="single" w:sz="8" w:space="0" w:color="auto"/>
            </w:tcBorders>
            <w:shd w:val="clear" w:color="auto" w:fill="auto"/>
            <w:vAlign w:val="bottom"/>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Added component</w:t>
            </w:r>
            <w:r w:rsidRPr="00335274">
              <w:rPr>
                <w:rFonts w:eastAsia="Times New Roman"/>
                <w:b/>
                <w:bCs/>
                <w:color w:val="000000"/>
                <w:sz w:val="16"/>
                <w:szCs w:val="16"/>
                <w:lang w:val="en-GB" w:eastAsia="en-GB"/>
              </w:rPr>
              <w:br/>
              <w:t>[tick if applicable]</w:t>
            </w:r>
          </w:p>
        </w:tc>
        <w:tc>
          <w:tcPr>
            <w:tcW w:w="850" w:type="dxa"/>
            <w:tcBorders>
              <w:top w:val="nil"/>
              <w:left w:val="nil"/>
              <w:bottom w:val="single" w:sz="8" w:space="0" w:color="auto"/>
              <w:right w:val="single" w:sz="8" w:space="0" w:color="auto"/>
            </w:tcBorders>
            <w:shd w:val="clear" w:color="auto" w:fill="auto"/>
            <w:vAlign w:val="bottom"/>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Reason for change</w:t>
            </w:r>
          </w:p>
        </w:tc>
        <w:tc>
          <w:tcPr>
            <w:tcW w:w="4253" w:type="dxa"/>
            <w:tcBorders>
              <w:top w:val="single" w:sz="8" w:space="0" w:color="auto"/>
              <w:left w:val="nil"/>
              <w:bottom w:val="single" w:sz="8" w:space="0" w:color="auto"/>
              <w:right w:val="double" w:sz="6" w:space="0" w:color="000000"/>
            </w:tcBorders>
            <w:shd w:val="clear" w:color="auto" w:fill="auto"/>
            <w:vAlign w:val="bottom"/>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Number of ECTS credits (or equivalent) for the group of educational components in the student's degree that would normally be completed at the sending institution and which will be replaced by the study abroad</w:t>
            </w:r>
          </w:p>
        </w:tc>
      </w:tr>
      <w:tr w:rsidR="00724651" w:rsidRPr="001D0D62" w:rsidTr="005F7298">
        <w:trPr>
          <w:trHeight w:val="101"/>
        </w:trPr>
        <w:tc>
          <w:tcPr>
            <w:tcW w:w="991" w:type="dxa"/>
            <w:tcBorders>
              <w:top w:val="nil"/>
              <w:left w:val="double" w:sz="6" w:space="0" w:color="auto"/>
              <w:bottom w:val="nil"/>
              <w:right w:val="nil"/>
            </w:tcBorders>
            <w:shd w:val="clear" w:color="auto" w:fill="auto"/>
            <w:noWrap/>
            <w:vAlign w:val="bottom"/>
            <w:hideMark/>
          </w:tcPr>
          <w:p w:rsidR="00724651" w:rsidRPr="00335274" w:rsidRDefault="00724651"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nil"/>
              <w:left w:val="double" w:sz="6" w:space="0" w:color="auto"/>
              <w:bottom w:val="nil"/>
              <w:right w:val="single" w:sz="8" w:space="0" w:color="auto"/>
            </w:tcBorders>
            <w:shd w:val="clear" w:color="auto" w:fill="auto"/>
            <w:vAlign w:val="center"/>
            <w:hideMark/>
          </w:tcPr>
          <w:p w:rsidR="00724651" w:rsidRPr="00335274" w:rsidRDefault="00724651" w:rsidP="005F7298">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1844" w:type="dxa"/>
            <w:tcBorders>
              <w:top w:val="nil"/>
              <w:left w:val="nil"/>
              <w:bottom w:val="nil"/>
              <w:right w:val="single" w:sz="8" w:space="0" w:color="auto"/>
            </w:tcBorders>
            <w:shd w:val="clear" w:color="auto" w:fill="auto"/>
            <w:vAlign w:val="center"/>
            <w:hideMark/>
          </w:tcPr>
          <w:p w:rsidR="00724651" w:rsidRPr="00335274" w:rsidRDefault="00724651" w:rsidP="005F7298">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992" w:type="dxa"/>
            <w:tcBorders>
              <w:top w:val="nil"/>
              <w:left w:val="nil"/>
              <w:bottom w:val="nil"/>
              <w:right w:val="single" w:sz="8" w:space="0" w:color="auto"/>
            </w:tcBorders>
            <w:shd w:val="clear" w:color="auto" w:fill="auto"/>
            <w:vAlign w:val="center"/>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992" w:type="dxa"/>
            <w:tcBorders>
              <w:top w:val="nil"/>
              <w:left w:val="nil"/>
              <w:bottom w:val="nil"/>
              <w:right w:val="single" w:sz="8" w:space="0" w:color="auto"/>
            </w:tcBorders>
            <w:shd w:val="clear" w:color="auto" w:fill="auto"/>
            <w:vAlign w:val="center"/>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850" w:type="dxa"/>
            <w:tcBorders>
              <w:top w:val="nil"/>
              <w:left w:val="nil"/>
              <w:bottom w:val="nil"/>
              <w:right w:val="single" w:sz="8" w:space="0" w:color="auto"/>
            </w:tcBorders>
            <w:shd w:val="clear" w:color="auto" w:fill="auto"/>
            <w:vAlign w:val="center"/>
            <w:hideMark/>
          </w:tcPr>
          <w:p w:rsidR="00724651" w:rsidRPr="00335274" w:rsidRDefault="00724651" w:rsidP="005F7298">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4253" w:type="dxa"/>
            <w:tcBorders>
              <w:top w:val="single" w:sz="8" w:space="0" w:color="auto"/>
              <w:left w:val="nil"/>
              <w:bottom w:val="single" w:sz="8" w:space="0" w:color="auto"/>
              <w:right w:val="double" w:sz="6" w:space="0" w:color="000000"/>
            </w:tcBorders>
            <w:shd w:val="clear" w:color="auto" w:fill="auto"/>
            <w:vAlign w:val="bottom"/>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r>
      <w:tr w:rsidR="00724651" w:rsidRPr="001D0D62" w:rsidTr="005F7298">
        <w:trPr>
          <w:trHeight w:val="175"/>
        </w:trPr>
        <w:tc>
          <w:tcPr>
            <w:tcW w:w="991" w:type="dxa"/>
            <w:tcBorders>
              <w:top w:val="nil"/>
              <w:left w:val="double" w:sz="6" w:space="0" w:color="auto"/>
              <w:bottom w:val="double" w:sz="6" w:space="0" w:color="auto"/>
              <w:right w:val="nil"/>
            </w:tcBorders>
            <w:shd w:val="clear" w:color="auto" w:fill="auto"/>
            <w:noWrap/>
            <w:vAlign w:val="bottom"/>
            <w:hideMark/>
          </w:tcPr>
          <w:p w:rsidR="00724651" w:rsidRPr="00335274" w:rsidRDefault="00724651"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4" w:type="dxa"/>
            <w:tcBorders>
              <w:top w:val="single" w:sz="8" w:space="0" w:color="auto"/>
              <w:left w:val="double" w:sz="6" w:space="0" w:color="auto"/>
              <w:bottom w:val="double" w:sz="6" w:space="0" w:color="auto"/>
              <w:right w:val="single" w:sz="8" w:space="0" w:color="auto"/>
            </w:tcBorders>
            <w:shd w:val="clear" w:color="auto" w:fill="auto"/>
            <w:vAlign w:val="center"/>
            <w:hideMark/>
          </w:tcPr>
          <w:p w:rsidR="00724651" w:rsidRPr="00335274" w:rsidRDefault="00724651" w:rsidP="005F7298">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1844" w:type="dxa"/>
            <w:tcBorders>
              <w:top w:val="single" w:sz="8" w:space="0" w:color="auto"/>
              <w:left w:val="nil"/>
              <w:bottom w:val="double" w:sz="6" w:space="0" w:color="auto"/>
              <w:right w:val="single" w:sz="8" w:space="0" w:color="auto"/>
            </w:tcBorders>
            <w:shd w:val="clear" w:color="auto" w:fill="auto"/>
            <w:vAlign w:val="center"/>
            <w:hideMark/>
          </w:tcPr>
          <w:p w:rsidR="00724651" w:rsidRPr="00335274" w:rsidRDefault="00724651" w:rsidP="005F7298">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992" w:type="dxa"/>
            <w:tcBorders>
              <w:top w:val="single" w:sz="8" w:space="0" w:color="auto"/>
              <w:left w:val="nil"/>
              <w:bottom w:val="double" w:sz="6" w:space="0" w:color="auto"/>
              <w:right w:val="single" w:sz="8" w:space="0" w:color="auto"/>
            </w:tcBorders>
            <w:shd w:val="clear" w:color="auto" w:fill="auto"/>
            <w:vAlign w:val="center"/>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992" w:type="dxa"/>
            <w:tcBorders>
              <w:top w:val="single" w:sz="8" w:space="0" w:color="auto"/>
              <w:left w:val="nil"/>
              <w:bottom w:val="double" w:sz="6" w:space="0" w:color="auto"/>
              <w:right w:val="single" w:sz="8" w:space="0" w:color="auto"/>
            </w:tcBorders>
            <w:shd w:val="clear" w:color="auto" w:fill="auto"/>
            <w:vAlign w:val="center"/>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850" w:type="dxa"/>
            <w:tcBorders>
              <w:top w:val="single" w:sz="8" w:space="0" w:color="auto"/>
              <w:left w:val="nil"/>
              <w:bottom w:val="double" w:sz="6" w:space="0" w:color="auto"/>
              <w:right w:val="single" w:sz="8" w:space="0" w:color="auto"/>
            </w:tcBorders>
            <w:shd w:val="clear" w:color="auto" w:fill="auto"/>
            <w:vAlign w:val="center"/>
            <w:hideMark/>
          </w:tcPr>
          <w:p w:rsidR="00724651" w:rsidRPr="00335274" w:rsidRDefault="00724651" w:rsidP="005F7298">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4253" w:type="dxa"/>
            <w:tcBorders>
              <w:top w:val="single" w:sz="8" w:space="0" w:color="auto"/>
              <w:left w:val="nil"/>
              <w:bottom w:val="double" w:sz="6" w:space="0" w:color="auto"/>
              <w:right w:val="double" w:sz="6" w:space="0" w:color="000000"/>
            </w:tcBorders>
            <w:shd w:val="clear" w:color="auto" w:fill="auto"/>
            <w:vAlign w:val="bottom"/>
            <w:hideMark/>
          </w:tcPr>
          <w:p w:rsidR="00724651" w:rsidRPr="00335274" w:rsidRDefault="00724651"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r>
    </w:tbl>
    <w:p w:rsidR="00D14DBA" w:rsidRPr="00335274" w:rsidRDefault="007319D0" w:rsidP="007319D0">
      <w:pPr>
        <w:spacing w:before="120" w:after="120"/>
        <w:ind w:left="284"/>
        <w:jc w:val="both"/>
        <w:rPr>
          <w:lang w:val="en-GB"/>
        </w:rPr>
      </w:pPr>
      <w:r>
        <w:rPr>
          <w:lang w:val="en-GB"/>
        </w:rPr>
        <w:t>In case of</w:t>
      </w:r>
      <w:r w:rsidR="000B6A2D">
        <w:rPr>
          <w:lang w:val="en-GB"/>
        </w:rPr>
        <w:t xml:space="preserve"> c</w:t>
      </w:r>
      <w:r w:rsidR="000B6A2D" w:rsidRPr="000B6A2D">
        <w:rPr>
          <w:lang w:val="en-GB"/>
        </w:rPr>
        <w:t>hanges in the responsible person(s</w:t>
      </w:r>
      <w:r>
        <w:rPr>
          <w:lang w:val="en-GB"/>
        </w:rPr>
        <w:t>), the information</w:t>
      </w:r>
      <w:r w:rsidR="000B6A2D" w:rsidRPr="000B6A2D">
        <w:rPr>
          <w:lang w:val="en-GB"/>
        </w:rPr>
        <w:t xml:space="preserve"> </w:t>
      </w:r>
      <w:r>
        <w:rPr>
          <w:lang w:val="en-GB"/>
        </w:rPr>
        <w:t xml:space="preserve">below should be inserted. </w:t>
      </w:r>
      <w:r w:rsidR="000B6A2D" w:rsidRPr="000B6A2D">
        <w:rPr>
          <w:lang w:val="en-GB"/>
        </w:rPr>
        <w:t>Additional rows and columns can be a</w:t>
      </w:r>
      <w:r>
        <w:rPr>
          <w:lang w:val="en-GB"/>
        </w:rPr>
        <w:t>dded</w:t>
      </w:r>
      <w:r w:rsidR="000B6A2D" w:rsidRPr="000B6A2D">
        <w:rPr>
          <w:lang w:val="en-GB"/>
        </w:rPr>
        <w:t>.</w:t>
      </w:r>
    </w:p>
    <w:tbl>
      <w:tblPr>
        <w:tblW w:w="11056" w:type="dxa"/>
        <w:tblInd w:w="392" w:type="dxa"/>
        <w:tblLayout w:type="fixed"/>
        <w:tblLook w:val="04A0" w:firstRow="1" w:lastRow="0" w:firstColumn="1" w:lastColumn="0" w:noHBand="0" w:noVBand="1"/>
      </w:tblPr>
      <w:tblGrid>
        <w:gridCol w:w="4394"/>
        <w:gridCol w:w="2410"/>
        <w:gridCol w:w="992"/>
        <w:gridCol w:w="1559"/>
        <w:gridCol w:w="1701"/>
      </w:tblGrid>
      <w:tr w:rsidR="000B6A2D" w:rsidRPr="001D0D62" w:rsidTr="000B6A2D">
        <w:trPr>
          <w:trHeight w:val="178"/>
        </w:trPr>
        <w:tc>
          <w:tcPr>
            <w:tcW w:w="439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rsidR="000B6A2D" w:rsidRPr="00335274" w:rsidRDefault="000B6A2D" w:rsidP="000B6A2D">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C</w:t>
            </w:r>
            <w:r>
              <w:rPr>
                <w:rFonts w:eastAsia="Times New Roman"/>
                <w:b/>
                <w:bCs/>
                <w:color w:val="000000"/>
                <w:sz w:val="16"/>
                <w:szCs w:val="16"/>
                <w:lang w:val="en-GB" w:eastAsia="en-GB"/>
              </w:rPr>
              <w:t>hanges in the responsible person(s), if needed</w:t>
            </w:r>
          </w:p>
        </w:tc>
        <w:tc>
          <w:tcPr>
            <w:tcW w:w="2410" w:type="dxa"/>
            <w:tcBorders>
              <w:top w:val="double" w:sz="6" w:space="0" w:color="auto"/>
              <w:left w:val="nil"/>
              <w:bottom w:val="single" w:sz="8" w:space="0" w:color="auto"/>
              <w:right w:val="single" w:sz="8" w:space="0" w:color="auto"/>
            </w:tcBorders>
            <w:shd w:val="clear" w:color="auto" w:fill="auto"/>
            <w:noWrap/>
            <w:vAlign w:val="bottom"/>
            <w:hideMark/>
          </w:tcPr>
          <w:p w:rsidR="000B6A2D" w:rsidRPr="00335274" w:rsidRDefault="000B6A2D" w:rsidP="005F7298">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Name</w:t>
            </w:r>
          </w:p>
        </w:tc>
        <w:tc>
          <w:tcPr>
            <w:tcW w:w="992" w:type="dxa"/>
            <w:tcBorders>
              <w:top w:val="double" w:sz="6" w:space="0" w:color="auto"/>
              <w:left w:val="nil"/>
              <w:bottom w:val="single" w:sz="8" w:space="0" w:color="auto"/>
              <w:right w:val="nil"/>
            </w:tcBorders>
            <w:shd w:val="clear" w:color="auto" w:fill="auto"/>
            <w:vAlign w:val="bottom"/>
            <w:hideMark/>
          </w:tcPr>
          <w:p w:rsidR="000B6A2D" w:rsidRPr="00335274" w:rsidRDefault="000B6A2D" w:rsidP="005F7298">
            <w:pPr>
              <w:spacing w:after="0" w:line="240" w:lineRule="auto"/>
              <w:rPr>
                <w:rFonts w:eastAsia="Times New Roman"/>
                <w:b/>
                <w:bCs/>
                <w:color w:val="000000"/>
                <w:sz w:val="16"/>
                <w:szCs w:val="16"/>
                <w:lang w:val="en-GB" w:eastAsia="en-GB"/>
              </w:rPr>
            </w:pPr>
            <w:r>
              <w:rPr>
                <w:rFonts w:eastAsia="Times New Roman"/>
                <w:b/>
                <w:bCs/>
                <w:color w:val="000000"/>
                <w:sz w:val="16"/>
                <w:szCs w:val="16"/>
                <w:lang w:val="en-GB" w:eastAsia="en-GB"/>
              </w:rPr>
              <w:t>Function</w:t>
            </w:r>
          </w:p>
        </w:tc>
        <w:tc>
          <w:tcPr>
            <w:tcW w:w="1559" w:type="dxa"/>
            <w:tcBorders>
              <w:top w:val="double" w:sz="6" w:space="0" w:color="auto"/>
              <w:left w:val="single" w:sz="8" w:space="0" w:color="auto"/>
              <w:bottom w:val="single" w:sz="8" w:space="0" w:color="auto"/>
              <w:right w:val="nil"/>
            </w:tcBorders>
            <w:shd w:val="clear" w:color="auto" w:fill="auto"/>
            <w:vAlign w:val="bottom"/>
            <w:hideMark/>
          </w:tcPr>
          <w:p w:rsidR="000B6A2D" w:rsidRPr="00335274" w:rsidRDefault="000B6A2D" w:rsidP="005F7298">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Phone number</w:t>
            </w:r>
          </w:p>
        </w:tc>
        <w:tc>
          <w:tcPr>
            <w:tcW w:w="1701" w:type="dxa"/>
            <w:tcBorders>
              <w:top w:val="double" w:sz="6" w:space="0" w:color="auto"/>
              <w:left w:val="single" w:sz="8" w:space="0" w:color="auto"/>
              <w:bottom w:val="single" w:sz="8" w:space="0" w:color="auto"/>
              <w:right w:val="double" w:sz="6" w:space="0" w:color="auto"/>
            </w:tcBorders>
            <w:shd w:val="clear" w:color="auto" w:fill="auto"/>
            <w:vAlign w:val="bottom"/>
            <w:hideMark/>
          </w:tcPr>
          <w:p w:rsidR="000B6A2D" w:rsidRPr="00335274" w:rsidRDefault="000B6A2D" w:rsidP="005F7298">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Email</w:t>
            </w:r>
          </w:p>
        </w:tc>
      </w:tr>
      <w:tr w:rsidR="000B6A2D" w:rsidRPr="001D0D62" w:rsidTr="000B6A2D">
        <w:trPr>
          <w:trHeight w:val="157"/>
        </w:trPr>
        <w:tc>
          <w:tcPr>
            <w:tcW w:w="4394" w:type="dxa"/>
            <w:tcBorders>
              <w:top w:val="single" w:sz="8" w:space="0" w:color="auto"/>
              <w:left w:val="double" w:sz="6" w:space="0" w:color="auto"/>
              <w:bottom w:val="single" w:sz="8" w:space="0" w:color="auto"/>
              <w:right w:val="single" w:sz="8" w:space="0" w:color="auto"/>
            </w:tcBorders>
            <w:shd w:val="clear" w:color="auto" w:fill="auto"/>
            <w:vAlign w:val="bottom"/>
            <w:hideMark/>
          </w:tcPr>
          <w:p w:rsidR="000B6A2D" w:rsidRPr="00335274" w:rsidRDefault="00D85FB2" w:rsidP="00E64A2D">
            <w:pPr>
              <w:spacing w:after="0" w:line="240" w:lineRule="auto"/>
              <w:rPr>
                <w:rFonts w:eastAsia="Times New Roman"/>
                <w:color w:val="000000"/>
                <w:sz w:val="16"/>
                <w:szCs w:val="16"/>
                <w:lang w:val="en-GB" w:eastAsia="en-GB"/>
              </w:rPr>
            </w:pPr>
            <w:r>
              <w:rPr>
                <w:rFonts w:eastAsia="Times New Roman"/>
                <w:color w:val="000000"/>
                <w:sz w:val="16"/>
                <w:szCs w:val="16"/>
                <w:lang w:val="en-GB" w:eastAsia="en-GB"/>
              </w:rPr>
              <w:t>New responsible p</w:t>
            </w:r>
            <w:r w:rsidR="000B6A2D" w:rsidRPr="000B6A2D">
              <w:rPr>
                <w:rFonts w:eastAsia="Times New Roman"/>
                <w:color w:val="000000"/>
                <w:sz w:val="16"/>
                <w:szCs w:val="16"/>
                <w:lang w:val="en-GB" w:eastAsia="en-GB"/>
              </w:rPr>
              <w:t xml:space="preserve">erson </w:t>
            </w:r>
            <w:r w:rsidR="000B6A2D">
              <w:rPr>
                <w:rFonts w:eastAsia="Times New Roman"/>
                <w:color w:val="000000"/>
                <w:sz w:val="16"/>
                <w:szCs w:val="16"/>
                <w:lang w:val="en-GB" w:eastAsia="en-GB"/>
              </w:rPr>
              <w:t>at</w:t>
            </w:r>
            <w:r w:rsidR="000B6A2D" w:rsidRPr="000B6A2D">
              <w:rPr>
                <w:rFonts w:eastAsia="Times New Roman"/>
                <w:color w:val="000000"/>
                <w:sz w:val="16"/>
                <w:szCs w:val="16"/>
                <w:lang w:val="en-GB" w:eastAsia="en-GB"/>
              </w:rPr>
              <w:t xml:space="preserve"> </w:t>
            </w:r>
            <w:r w:rsidR="000B6A2D">
              <w:rPr>
                <w:rFonts w:eastAsia="Times New Roman"/>
                <w:color w:val="000000"/>
                <w:sz w:val="16"/>
                <w:szCs w:val="16"/>
                <w:lang w:val="en-GB" w:eastAsia="en-GB"/>
              </w:rPr>
              <w:t xml:space="preserve">the </w:t>
            </w:r>
            <w:r w:rsidR="00E64A2D">
              <w:rPr>
                <w:rFonts w:eastAsia="Times New Roman"/>
                <w:color w:val="000000"/>
                <w:sz w:val="16"/>
                <w:szCs w:val="16"/>
                <w:lang w:val="en-GB" w:eastAsia="en-GB"/>
              </w:rPr>
              <w:t>S</w:t>
            </w:r>
            <w:r w:rsidR="000B6A2D" w:rsidRPr="00335274">
              <w:rPr>
                <w:rFonts w:eastAsia="Times New Roman"/>
                <w:color w:val="000000"/>
                <w:sz w:val="16"/>
                <w:szCs w:val="16"/>
                <w:lang w:val="en-GB" w:eastAsia="en-GB"/>
              </w:rPr>
              <w:t xml:space="preserve">ending </w:t>
            </w:r>
            <w:r w:rsidR="00E64A2D">
              <w:rPr>
                <w:rFonts w:eastAsia="Times New Roman"/>
                <w:color w:val="000000"/>
                <w:sz w:val="16"/>
                <w:szCs w:val="16"/>
                <w:lang w:val="en-GB" w:eastAsia="en-GB"/>
              </w:rPr>
              <w:t>Institution</w:t>
            </w:r>
          </w:p>
        </w:tc>
        <w:tc>
          <w:tcPr>
            <w:tcW w:w="2410" w:type="dxa"/>
            <w:tcBorders>
              <w:top w:val="nil"/>
              <w:left w:val="nil"/>
              <w:bottom w:val="single" w:sz="8" w:space="0" w:color="auto"/>
              <w:right w:val="single" w:sz="8" w:space="0" w:color="auto"/>
            </w:tcBorders>
            <w:shd w:val="clear" w:color="auto" w:fill="auto"/>
            <w:noWrap/>
            <w:vAlign w:val="bottom"/>
            <w:hideMark/>
          </w:tcPr>
          <w:p w:rsidR="000B6A2D" w:rsidRPr="00335274" w:rsidRDefault="000B6A2D"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992" w:type="dxa"/>
            <w:tcBorders>
              <w:top w:val="nil"/>
              <w:left w:val="nil"/>
              <w:bottom w:val="single" w:sz="8" w:space="0" w:color="auto"/>
              <w:right w:val="nil"/>
            </w:tcBorders>
            <w:shd w:val="clear" w:color="auto" w:fill="auto"/>
            <w:noWrap/>
            <w:vAlign w:val="bottom"/>
            <w:hideMark/>
          </w:tcPr>
          <w:p w:rsidR="000B6A2D" w:rsidRPr="00335274" w:rsidRDefault="000B6A2D"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559" w:type="dxa"/>
            <w:tcBorders>
              <w:top w:val="nil"/>
              <w:left w:val="single" w:sz="8" w:space="0" w:color="auto"/>
              <w:bottom w:val="single" w:sz="8" w:space="0" w:color="auto"/>
              <w:right w:val="nil"/>
            </w:tcBorders>
            <w:shd w:val="clear" w:color="auto" w:fill="auto"/>
            <w:noWrap/>
            <w:vAlign w:val="bottom"/>
            <w:hideMark/>
          </w:tcPr>
          <w:p w:rsidR="000B6A2D" w:rsidRPr="00335274" w:rsidRDefault="000B6A2D"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701" w:type="dxa"/>
            <w:tcBorders>
              <w:top w:val="single" w:sz="8" w:space="0" w:color="auto"/>
              <w:left w:val="single" w:sz="8" w:space="0" w:color="auto"/>
              <w:bottom w:val="single" w:sz="8" w:space="0" w:color="auto"/>
              <w:right w:val="double" w:sz="6" w:space="0" w:color="auto"/>
            </w:tcBorders>
            <w:shd w:val="clear" w:color="auto" w:fill="auto"/>
            <w:noWrap/>
            <w:vAlign w:val="bottom"/>
            <w:hideMark/>
          </w:tcPr>
          <w:p w:rsidR="000B6A2D" w:rsidRPr="00335274" w:rsidRDefault="000B6A2D"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r>
      <w:tr w:rsidR="000B6A2D" w:rsidRPr="001D0D62" w:rsidTr="000B6A2D">
        <w:trPr>
          <w:trHeight w:val="202"/>
        </w:trPr>
        <w:tc>
          <w:tcPr>
            <w:tcW w:w="4394" w:type="dxa"/>
            <w:tcBorders>
              <w:top w:val="single" w:sz="8" w:space="0" w:color="auto"/>
              <w:left w:val="double" w:sz="6" w:space="0" w:color="auto"/>
              <w:bottom w:val="double" w:sz="6" w:space="0" w:color="auto"/>
              <w:right w:val="single" w:sz="8" w:space="0" w:color="auto"/>
            </w:tcBorders>
            <w:shd w:val="clear" w:color="auto" w:fill="auto"/>
            <w:vAlign w:val="bottom"/>
            <w:hideMark/>
          </w:tcPr>
          <w:p w:rsidR="000B6A2D" w:rsidRPr="00335274" w:rsidRDefault="00D85FB2" w:rsidP="000B6A2D">
            <w:pPr>
              <w:spacing w:after="0" w:line="240" w:lineRule="auto"/>
              <w:rPr>
                <w:rFonts w:eastAsia="Times New Roman"/>
                <w:color w:val="000000"/>
                <w:sz w:val="16"/>
                <w:szCs w:val="16"/>
                <w:lang w:val="en-GB" w:eastAsia="en-GB"/>
              </w:rPr>
            </w:pPr>
            <w:r>
              <w:rPr>
                <w:rFonts w:eastAsia="Times New Roman"/>
                <w:color w:val="000000"/>
                <w:sz w:val="16"/>
                <w:szCs w:val="16"/>
                <w:lang w:val="en-GB" w:eastAsia="en-GB"/>
              </w:rPr>
              <w:t>New responsible p</w:t>
            </w:r>
            <w:r w:rsidR="000B6A2D">
              <w:rPr>
                <w:rFonts w:eastAsia="Times New Roman"/>
                <w:color w:val="000000"/>
                <w:sz w:val="16"/>
                <w:szCs w:val="16"/>
                <w:lang w:val="en-GB" w:eastAsia="en-GB"/>
              </w:rPr>
              <w:t xml:space="preserve">erson at the </w:t>
            </w:r>
            <w:r w:rsidR="00E64A2D">
              <w:rPr>
                <w:rFonts w:eastAsia="Times New Roman"/>
                <w:color w:val="000000"/>
                <w:sz w:val="16"/>
                <w:szCs w:val="16"/>
                <w:lang w:val="en-GB" w:eastAsia="en-GB"/>
              </w:rPr>
              <w:t>Receiving Institution</w:t>
            </w:r>
          </w:p>
        </w:tc>
        <w:tc>
          <w:tcPr>
            <w:tcW w:w="2410" w:type="dxa"/>
            <w:tcBorders>
              <w:top w:val="nil"/>
              <w:left w:val="nil"/>
              <w:bottom w:val="double" w:sz="6" w:space="0" w:color="auto"/>
              <w:right w:val="single" w:sz="8" w:space="0" w:color="auto"/>
            </w:tcBorders>
            <w:shd w:val="clear" w:color="auto" w:fill="auto"/>
            <w:noWrap/>
            <w:vAlign w:val="bottom"/>
            <w:hideMark/>
          </w:tcPr>
          <w:p w:rsidR="000B6A2D" w:rsidRPr="00335274" w:rsidRDefault="000B6A2D"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992" w:type="dxa"/>
            <w:tcBorders>
              <w:top w:val="nil"/>
              <w:left w:val="nil"/>
              <w:bottom w:val="double" w:sz="6" w:space="0" w:color="auto"/>
              <w:right w:val="nil"/>
            </w:tcBorders>
            <w:shd w:val="clear" w:color="auto" w:fill="auto"/>
            <w:noWrap/>
            <w:vAlign w:val="bottom"/>
            <w:hideMark/>
          </w:tcPr>
          <w:p w:rsidR="000B6A2D" w:rsidRPr="00335274" w:rsidRDefault="000B6A2D"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559" w:type="dxa"/>
            <w:tcBorders>
              <w:top w:val="nil"/>
              <w:left w:val="single" w:sz="8" w:space="0" w:color="auto"/>
              <w:bottom w:val="double" w:sz="6" w:space="0" w:color="auto"/>
              <w:right w:val="nil"/>
            </w:tcBorders>
            <w:shd w:val="clear" w:color="auto" w:fill="auto"/>
            <w:noWrap/>
            <w:vAlign w:val="bottom"/>
            <w:hideMark/>
          </w:tcPr>
          <w:p w:rsidR="000B6A2D" w:rsidRPr="00335274" w:rsidRDefault="000B6A2D"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701" w:type="dxa"/>
            <w:tcBorders>
              <w:top w:val="single" w:sz="8" w:space="0" w:color="auto"/>
              <w:left w:val="single" w:sz="8" w:space="0" w:color="auto"/>
              <w:bottom w:val="double" w:sz="6" w:space="0" w:color="auto"/>
              <w:right w:val="double" w:sz="6" w:space="0" w:color="auto"/>
            </w:tcBorders>
            <w:shd w:val="clear" w:color="auto" w:fill="auto"/>
            <w:noWrap/>
            <w:vAlign w:val="bottom"/>
            <w:hideMark/>
          </w:tcPr>
          <w:p w:rsidR="000B6A2D" w:rsidRPr="00335274" w:rsidRDefault="000B6A2D"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r>
    </w:tbl>
    <w:p w:rsidR="00D14DBA" w:rsidRPr="00335274" w:rsidRDefault="00D14DBA" w:rsidP="00742FED">
      <w:pPr>
        <w:spacing w:before="120" w:after="120"/>
        <w:ind w:left="284"/>
        <w:jc w:val="both"/>
        <w:rPr>
          <w:rFonts w:ascii="Verdana" w:hAnsi="Verdana"/>
          <w:sz w:val="18"/>
          <w:lang w:val="en-GB"/>
        </w:rPr>
      </w:pPr>
      <w:r w:rsidRPr="00335274">
        <w:rPr>
          <w:rFonts w:ascii="Verdana" w:hAnsi="Verdana"/>
          <w:b/>
          <w:sz w:val="18"/>
          <w:lang w:val="en-GB"/>
        </w:rPr>
        <w:t>All parties must confirm that the proposed amendments to the Learning Agreement are approved</w:t>
      </w:r>
      <w:r w:rsidRPr="00335274">
        <w:rPr>
          <w:rFonts w:ascii="Verdana" w:hAnsi="Verdana"/>
          <w:sz w:val="18"/>
          <w:lang w:val="en-GB"/>
        </w:rPr>
        <w:t>. For this specific section, original or scanned signatures are not mandatory and an approval by email may be enough. The procedure has to be decided by the sending institution, dependi</w:t>
      </w:r>
      <w:r w:rsidR="00C7183C">
        <w:rPr>
          <w:rFonts w:ascii="Verdana" w:hAnsi="Verdana"/>
          <w:sz w:val="18"/>
          <w:lang w:val="en-GB"/>
        </w:rPr>
        <w:t>ng on the national legislation.</w:t>
      </w:r>
    </w:p>
    <w:p w:rsidR="00D14DBA" w:rsidRPr="00335274" w:rsidRDefault="00D14DBA" w:rsidP="00742FED">
      <w:pPr>
        <w:spacing w:before="120" w:after="120"/>
        <w:ind w:left="284"/>
        <w:jc w:val="both"/>
        <w:rPr>
          <w:lang w:val="en-GB"/>
        </w:rPr>
      </w:pPr>
    </w:p>
    <w:p w:rsidR="00D14DBA" w:rsidRPr="00335274" w:rsidRDefault="00D14DBA" w:rsidP="00742FED">
      <w:pPr>
        <w:spacing w:before="120" w:after="120"/>
        <w:ind w:left="284"/>
        <w:jc w:val="both"/>
        <w:rPr>
          <w:rFonts w:ascii="Verdana" w:hAnsi="Verdana"/>
          <w:b/>
          <w:color w:val="002060"/>
          <w:sz w:val="20"/>
          <w:szCs w:val="20"/>
          <w:lang w:val="en-GB"/>
        </w:rPr>
      </w:pPr>
      <w:r w:rsidRPr="00335274">
        <w:rPr>
          <w:rFonts w:ascii="Verdana" w:hAnsi="Verdana"/>
          <w:b/>
          <w:color w:val="002060"/>
          <w:sz w:val="20"/>
          <w:szCs w:val="20"/>
          <w:lang w:val="en-GB"/>
        </w:rPr>
        <w:t>RECOGNITION OUTCOMES</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sz w:val="18"/>
          <w:lang w:val="en-GB"/>
        </w:rPr>
        <w:t xml:space="preserve">The receiving institution commits to provide the sending institution and the student with a </w:t>
      </w:r>
      <w:r w:rsidRPr="00335274">
        <w:rPr>
          <w:rFonts w:ascii="Verdana" w:hAnsi="Verdana"/>
          <w:b/>
          <w:sz w:val="18"/>
          <w:lang w:val="en-GB"/>
        </w:rPr>
        <w:t>Transcript of Records</w:t>
      </w:r>
      <w:r w:rsidRPr="00335274">
        <w:rPr>
          <w:rFonts w:ascii="Verdana" w:hAnsi="Verdana"/>
          <w:sz w:val="18"/>
          <w:lang w:val="en-GB"/>
        </w:rPr>
        <w:t xml:space="preserve"> within a period stipulated in the inter-institutional agreement and </w:t>
      </w:r>
      <w:r w:rsidRPr="00335274">
        <w:rPr>
          <w:rFonts w:ascii="Verdana" w:hAnsi="Verdana"/>
          <w:sz w:val="18"/>
          <w:u w:val="single"/>
          <w:lang w:val="en-GB"/>
        </w:rPr>
        <w:t>normally</w:t>
      </w:r>
      <w:r w:rsidRPr="00335274">
        <w:rPr>
          <w:rFonts w:ascii="Verdana" w:hAnsi="Verdana"/>
          <w:sz w:val="18"/>
          <w:lang w:val="en-GB"/>
        </w:rPr>
        <w:t xml:space="preserve"> not longer than five weeks after publication/proclamation of the student’s results at the receiving institution. </w:t>
      </w:r>
      <w:r w:rsidRPr="001D4D0B">
        <w:rPr>
          <w:rFonts w:ascii="Verdana" w:hAnsi="Verdana"/>
          <w:sz w:val="18"/>
          <w:lang w:val="en-GB"/>
        </w:rPr>
        <w:t xml:space="preserve">It can be provided electronically or </w:t>
      </w:r>
      <w:r w:rsidR="001D4D0B" w:rsidRPr="001D4D0B">
        <w:rPr>
          <w:rFonts w:ascii="Verdana" w:hAnsi="Verdana"/>
          <w:sz w:val="18"/>
          <w:lang w:val="en-GB"/>
        </w:rPr>
        <w:t>with other means</w:t>
      </w:r>
      <w:r w:rsidR="001D4D0B">
        <w:rPr>
          <w:rFonts w:ascii="Verdana" w:hAnsi="Verdana"/>
          <w:sz w:val="18"/>
          <w:lang w:val="en-GB"/>
        </w:rPr>
        <w:t xml:space="preserve"> </w:t>
      </w:r>
      <w:r w:rsidR="001D4D0B" w:rsidRPr="00335274">
        <w:rPr>
          <w:rFonts w:ascii="Verdana" w:hAnsi="Verdana"/>
          <w:sz w:val="18"/>
          <w:lang w:val="en-GB"/>
        </w:rPr>
        <w:t>accessible to the student</w:t>
      </w:r>
      <w:r w:rsidR="001D4D0B" w:rsidRPr="001D4D0B">
        <w:rPr>
          <w:rFonts w:ascii="Verdana" w:hAnsi="Verdana"/>
          <w:sz w:val="18"/>
          <w:lang w:val="en-GB"/>
        </w:rPr>
        <w:t>.</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sz w:val="18"/>
          <w:lang w:val="en-GB"/>
        </w:rPr>
        <w:t xml:space="preserve">The Transcript of Records from the receiving institution will contain at least the minimum information requested in this Learning Agreement template. Table </w:t>
      </w:r>
      <w:r w:rsidR="00B572D0">
        <w:rPr>
          <w:rFonts w:ascii="Verdana" w:hAnsi="Verdana"/>
          <w:sz w:val="18"/>
          <w:lang w:val="en-GB"/>
        </w:rPr>
        <w:t>C</w:t>
      </w:r>
      <w:r w:rsidRPr="00335274">
        <w:rPr>
          <w:rFonts w:ascii="Verdana" w:hAnsi="Verdana"/>
          <w:sz w:val="18"/>
          <w:lang w:val="en-GB"/>
        </w:rPr>
        <w:t xml:space="preserve"> (or the representation that the institution makes of it) will include all the educational </w:t>
      </w:r>
      <w:r w:rsidRPr="00335274">
        <w:rPr>
          <w:rFonts w:ascii="Verdana" w:hAnsi="Verdana"/>
          <w:sz w:val="18"/>
          <w:lang w:val="en-GB"/>
        </w:rPr>
        <w:lastRenderedPageBreak/>
        <w:t xml:space="preserve">components agreed in table A and, if there were changes to the study programme abroad, in table </w:t>
      </w:r>
      <w:proofErr w:type="spellStart"/>
      <w:r w:rsidR="00B572D0">
        <w:rPr>
          <w:rFonts w:ascii="Verdana" w:hAnsi="Verdana"/>
          <w:sz w:val="18"/>
          <w:lang w:val="en-GB"/>
        </w:rPr>
        <w:t>Abis</w:t>
      </w:r>
      <w:proofErr w:type="spellEnd"/>
      <w:r w:rsidRPr="00335274">
        <w:rPr>
          <w:rFonts w:ascii="Verdana" w:hAnsi="Verdana"/>
          <w:sz w:val="18"/>
          <w:lang w:val="en-GB"/>
        </w:rPr>
        <w:t xml:space="preserve">. In addition, grade distribution information should be included in the Transcript of Records or attached to it (a web link where this information can be found is enough). The actual start and end dates of the study period will be included according to the following definitions: </w:t>
      </w:r>
    </w:p>
    <w:p w:rsidR="00D14DBA" w:rsidRPr="00335274" w:rsidRDefault="00D14DBA" w:rsidP="00742FED">
      <w:pPr>
        <w:numPr>
          <w:ilvl w:val="0"/>
          <w:numId w:val="1"/>
        </w:numPr>
        <w:spacing w:before="120" w:after="120"/>
        <w:ind w:left="284" w:firstLine="0"/>
        <w:jc w:val="both"/>
        <w:rPr>
          <w:rFonts w:ascii="Verdana" w:hAnsi="Verdana"/>
          <w:sz w:val="18"/>
          <w:lang w:val="en-GB"/>
        </w:rPr>
      </w:pPr>
      <w:r w:rsidRPr="00335274">
        <w:rPr>
          <w:rFonts w:ascii="Verdana" w:hAnsi="Verdana"/>
          <w:sz w:val="18"/>
          <w:lang w:val="en-GB"/>
        </w:rPr>
        <w:t xml:space="preserve">The </w:t>
      </w:r>
      <w:r w:rsidRPr="00335274">
        <w:rPr>
          <w:rFonts w:ascii="Verdana" w:hAnsi="Verdana"/>
          <w:b/>
          <w:sz w:val="18"/>
          <w:lang w:val="en-GB"/>
        </w:rPr>
        <w:t>start date</w:t>
      </w:r>
      <w:r w:rsidRPr="00335274">
        <w:rPr>
          <w:rFonts w:ascii="Verdana" w:hAnsi="Verdana"/>
          <w:sz w:val="18"/>
          <w:lang w:val="en-GB"/>
        </w:rPr>
        <w:t xml:space="preserve"> of the study period is the first day the student has been present at the receiving institution. For example, this could be the start date of the first course/first day at work, a welcoming event organised by the receiving institution, or language and intercultural courses; this may include attending language courses organised or provided by other organisations than the receiving institution if the sending institution considers it as a relevant part of the mobility period abroad.</w:t>
      </w:r>
    </w:p>
    <w:p w:rsidR="00D14DBA" w:rsidRPr="00335274" w:rsidRDefault="00D14DBA" w:rsidP="00742FED">
      <w:pPr>
        <w:numPr>
          <w:ilvl w:val="0"/>
          <w:numId w:val="1"/>
        </w:numPr>
        <w:spacing w:before="120" w:after="120"/>
        <w:ind w:left="284" w:firstLine="0"/>
        <w:jc w:val="both"/>
        <w:rPr>
          <w:rFonts w:ascii="Verdana" w:hAnsi="Verdana"/>
          <w:sz w:val="18"/>
          <w:lang w:val="en-GB"/>
        </w:rPr>
      </w:pPr>
      <w:r w:rsidRPr="00335274">
        <w:rPr>
          <w:rFonts w:ascii="Verdana" w:hAnsi="Verdana"/>
          <w:sz w:val="18"/>
          <w:lang w:val="en-GB"/>
        </w:rPr>
        <w:t xml:space="preserve">The </w:t>
      </w:r>
      <w:r w:rsidRPr="00335274">
        <w:rPr>
          <w:rFonts w:ascii="Verdana" w:hAnsi="Verdana"/>
          <w:b/>
          <w:sz w:val="18"/>
          <w:lang w:val="en-GB"/>
        </w:rPr>
        <w:t xml:space="preserve">end date </w:t>
      </w:r>
      <w:r w:rsidRPr="00335274">
        <w:rPr>
          <w:rFonts w:ascii="Verdana" w:hAnsi="Verdana"/>
          <w:sz w:val="18"/>
          <w:lang w:val="en-GB"/>
        </w:rPr>
        <w:t>of the study period is the last day the student has been present at the receiving institution and not his actual date of departure. This is, for example, the end of exams period, courses or mandatory sitting period.</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sz w:val="18"/>
          <w:lang w:val="en-GB"/>
        </w:rPr>
        <w:t xml:space="preserve">Following the receipt of the Transcript of Records from the receiving institution, the sending institution commits to provide to the student a Transcript of Records, without further requirements from the student, and </w:t>
      </w:r>
      <w:r w:rsidRPr="00335274">
        <w:rPr>
          <w:rFonts w:ascii="Verdana" w:hAnsi="Verdana"/>
          <w:sz w:val="18"/>
          <w:u w:val="single"/>
          <w:lang w:val="en-GB"/>
        </w:rPr>
        <w:t>normally</w:t>
      </w:r>
      <w:r w:rsidRPr="00335274">
        <w:rPr>
          <w:rFonts w:ascii="Verdana" w:hAnsi="Verdana"/>
          <w:sz w:val="18"/>
          <w:lang w:val="en-GB"/>
        </w:rPr>
        <w:t xml:space="preserve"> within five weeks, or record the results in a database or other means accessible to the student. </w:t>
      </w:r>
    </w:p>
    <w:p w:rsidR="00D14DBA" w:rsidRPr="00335274" w:rsidRDefault="00D14DBA" w:rsidP="00742FED">
      <w:pPr>
        <w:spacing w:before="120" w:after="120"/>
        <w:ind w:left="284"/>
        <w:jc w:val="both"/>
        <w:rPr>
          <w:rFonts w:ascii="Verdana" w:hAnsi="Verdana"/>
          <w:sz w:val="18"/>
          <w:lang w:val="en-GB"/>
        </w:rPr>
      </w:pPr>
      <w:r w:rsidRPr="00335274">
        <w:rPr>
          <w:rFonts w:ascii="Verdana" w:hAnsi="Verdana"/>
          <w:sz w:val="18"/>
          <w:lang w:val="en-GB"/>
        </w:rPr>
        <w:t xml:space="preserve">The sending institution's Transcript of Records must include at least the information listed in table </w:t>
      </w:r>
      <w:r w:rsidR="00B572D0">
        <w:rPr>
          <w:rFonts w:ascii="Verdana" w:hAnsi="Verdana"/>
          <w:sz w:val="18"/>
          <w:lang w:val="en-GB"/>
        </w:rPr>
        <w:t>D</w:t>
      </w:r>
      <w:r w:rsidRPr="00335274">
        <w:rPr>
          <w:rFonts w:ascii="Verdana" w:hAnsi="Verdana"/>
          <w:sz w:val="18"/>
          <w:lang w:val="en-GB"/>
        </w:rPr>
        <w:t xml:space="preserve"> (the recognition outcomes) and attach the receiving inst</w:t>
      </w:r>
      <w:r w:rsidR="009E0D85">
        <w:rPr>
          <w:rFonts w:ascii="Verdana" w:hAnsi="Verdana"/>
          <w:sz w:val="18"/>
          <w:lang w:val="en-GB"/>
        </w:rPr>
        <w:t>itution's Transcript of Record.</w:t>
      </w:r>
    </w:p>
    <w:p w:rsidR="00D14DBA" w:rsidRDefault="00D14DBA" w:rsidP="00742FED">
      <w:pPr>
        <w:spacing w:before="120" w:after="120"/>
        <w:ind w:left="284"/>
        <w:jc w:val="both"/>
        <w:rPr>
          <w:rFonts w:ascii="Verdana" w:hAnsi="Verdana"/>
          <w:sz w:val="18"/>
          <w:lang w:val="en-GB"/>
        </w:rPr>
      </w:pPr>
      <w:r w:rsidRPr="00335274">
        <w:rPr>
          <w:rFonts w:ascii="Verdana" w:hAnsi="Verdana"/>
          <w:sz w:val="18"/>
          <w:lang w:val="en-GB"/>
        </w:rPr>
        <w:t xml:space="preserve">In case of mobility windows, table </w:t>
      </w:r>
      <w:r w:rsidR="00B572D0">
        <w:rPr>
          <w:rFonts w:ascii="Verdana" w:hAnsi="Verdana"/>
          <w:sz w:val="18"/>
          <w:lang w:val="en-GB"/>
        </w:rPr>
        <w:t>D</w:t>
      </w:r>
      <w:r w:rsidR="00461303">
        <w:rPr>
          <w:rFonts w:ascii="Verdana" w:hAnsi="Verdana"/>
          <w:sz w:val="18"/>
          <w:lang w:val="en-GB"/>
        </w:rPr>
        <w:t xml:space="preserve"> may be completed as follows:</w:t>
      </w:r>
    </w:p>
    <w:tbl>
      <w:tblPr>
        <w:tblW w:w="11138" w:type="dxa"/>
        <w:tblInd w:w="392" w:type="dxa"/>
        <w:tblLayout w:type="fixed"/>
        <w:tblLook w:val="04A0" w:firstRow="1" w:lastRow="0" w:firstColumn="1" w:lastColumn="0" w:noHBand="0" w:noVBand="1"/>
      </w:tblPr>
      <w:tblGrid>
        <w:gridCol w:w="991"/>
        <w:gridCol w:w="1134"/>
        <w:gridCol w:w="3403"/>
        <w:gridCol w:w="2410"/>
        <w:gridCol w:w="3200"/>
      </w:tblGrid>
      <w:tr w:rsidR="00461303" w:rsidRPr="001D0D62" w:rsidTr="005F7298">
        <w:trPr>
          <w:trHeight w:val="104"/>
        </w:trPr>
        <w:tc>
          <w:tcPr>
            <w:tcW w:w="991" w:type="dxa"/>
            <w:tcBorders>
              <w:top w:val="double" w:sz="6" w:space="0" w:color="auto"/>
              <w:left w:val="double" w:sz="6" w:space="0" w:color="auto"/>
              <w:bottom w:val="nil"/>
              <w:right w:val="nil"/>
            </w:tcBorders>
            <w:shd w:val="clear" w:color="auto" w:fill="auto"/>
            <w:noWrap/>
            <w:vAlign w:val="bottom"/>
            <w:hideMark/>
          </w:tcPr>
          <w:p w:rsidR="00461303" w:rsidRPr="00335274" w:rsidRDefault="00461303" w:rsidP="005F7298">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0147" w:type="dxa"/>
            <w:gridSpan w:val="4"/>
            <w:tcBorders>
              <w:top w:val="double" w:sz="6" w:space="0" w:color="auto"/>
              <w:left w:val="nil"/>
              <w:bottom w:val="nil"/>
              <w:right w:val="double" w:sz="6" w:space="0" w:color="000000"/>
            </w:tcBorders>
            <w:shd w:val="clear" w:color="auto" w:fill="auto"/>
            <w:noWrap/>
            <w:vAlign w:val="bottom"/>
            <w:hideMark/>
          </w:tcPr>
          <w:p w:rsidR="00461303" w:rsidRPr="00335274" w:rsidRDefault="00461303" w:rsidP="005F7298">
            <w:pPr>
              <w:spacing w:after="0" w:line="240" w:lineRule="auto"/>
              <w:jc w:val="center"/>
              <w:rPr>
                <w:rFonts w:eastAsia="Times New Roman"/>
                <w:b/>
                <w:bCs/>
                <w:i/>
                <w:iCs/>
                <w:color w:val="000000"/>
                <w:sz w:val="16"/>
                <w:szCs w:val="16"/>
                <w:lang w:val="en-GB" w:eastAsia="en-GB"/>
              </w:rPr>
            </w:pPr>
            <w:r w:rsidRPr="00335274">
              <w:rPr>
                <w:rFonts w:eastAsia="Times New Roman"/>
                <w:b/>
                <w:bCs/>
                <w:i/>
                <w:iCs/>
                <w:color w:val="000000"/>
                <w:sz w:val="16"/>
                <w:szCs w:val="16"/>
                <w:lang w:val="en-GB" w:eastAsia="en-GB"/>
              </w:rPr>
              <w:t>Recognition Outcomes at Sending Institution</w:t>
            </w:r>
          </w:p>
          <w:p w:rsidR="00461303" w:rsidRPr="00335274" w:rsidRDefault="00461303" w:rsidP="005F7298">
            <w:pPr>
              <w:spacing w:after="0" w:line="240" w:lineRule="auto"/>
              <w:jc w:val="center"/>
              <w:rPr>
                <w:rFonts w:eastAsia="Times New Roman"/>
                <w:b/>
                <w:bCs/>
                <w:i/>
                <w:iCs/>
                <w:color w:val="000000"/>
                <w:sz w:val="16"/>
                <w:szCs w:val="16"/>
                <w:lang w:val="en-GB" w:eastAsia="en-GB"/>
              </w:rPr>
            </w:pPr>
            <w:r w:rsidRPr="00335274">
              <w:rPr>
                <w:rFonts w:eastAsia="Times New Roman"/>
                <w:b/>
                <w:bCs/>
                <w:iCs/>
                <w:color w:val="000000"/>
                <w:sz w:val="16"/>
                <w:szCs w:val="16"/>
                <w:lang w:val="en-GB" w:eastAsia="en-GB"/>
              </w:rPr>
              <w:t>Start and end dates of the study period: from [day/month/year] ……………. till [day/month/year] …………….</w:t>
            </w:r>
          </w:p>
        </w:tc>
      </w:tr>
      <w:tr w:rsidR="00461303" w:rsidRPr="001D0D62" w:rsidTr="00C755F1">
        <w:trPr>
          <w:trHeight w:val="386"/>
        </w:trPr>
        <w:tc>
          <w:tcPr>
            <w:tcW w:w="991" w:type="dxa"/>
            <w:vMerge w:val="restart"/>
            <w:tcBorders>
              <w:top w:val="nil"/>
              <w:left w:val="double" w:sz="6" w:space="0" w:color="auto"/>
              <w:right w:val="nil"/>
            </w:tcBorders>
            <w:shd w:val="clear" w:color="auto" w:fill="auto"/>
            <w:hideMark/>
          </w:tcPr>
          <w:p w:rsidR="00461303" w:rsidRPr="00335274" w:rsidRDefault="00461303"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Table </w:t>
            </w:r>
            <w:r w:rsidR="00B572D0">
              <w:rPr>
                <w:rFonts w:eastAsia="Times New Roman"/>
                <w:b/>
                <w:bCs/>
                <w:color w:val="000000"/>
                <w:sz w:val="16"/>
                <w:szCs w:val="16"/>
                <w:lang w:val="en-GB" w:eastAsia="en-GB"/>
              </w:rPr>
              <w:t>D</w:t>
            </w:r>
          </w:p>
          <w:p w:rsidR="00461303" w:rsidRPr="00335274" w:rsidRDefault="00461303"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After the mobility</w:t>
            </w:r>
          </w:p>
          <w:p w:rsidR="00461303" w:rsidRPr="00335274" w:rsidRDefault="00461303" w:rsidP="005F7298">
            <w:pPr>
              <w:spacing w:after="0" w:line="240" w:lineRule="auto"/>
              <w:jc w:val="center"/>
              <w:rPr>
                <w:rFonts w:eastAsia="Times New Roman"/>
                <w:b/>
                <w:bCs/>
                <w:color w:val="000000"/>
                <w:sz w:val="16"/>
                <w:szCs w:val="16"/>
                <w:lang w:val="en-GB" w:eastAsia="en-GB"/>
              </w:rPr>
            </w:pPr>
          </w:p>
          <w:p w:rsidR="00461303" w:rsidRPr="00335274" w:rsidRDefault="00461303" w:rsidP="005F7298">
            <w:pPr>
              <w:spacing w:after="0" w:line="240" w:lineRule="auto"/>
              <w:jc w:val="center"/>
              <w:rPr>
                <w:rFonts w:eastAsia="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61303" w:rsidRPr="00335274" w:rsidRDefault="00461303"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code </w:t>
            </w:r>
            <w:r w:rsidRPr="00B572D0">
              <w:rPr>
                <w:rFonts w:eastAsia="Times New Roman"/>
                <w:bCs/>
                <w:color w:val="000000"/>
                <w:sz w:val="16"/>
                <w:szCs w:val="16"/>
                <w:lang w:val="en-GB" w:eastAsia="en-GB"/>
              </w:rPr>
              <w:t>(if any)</w:t>
            </w:r>
            <w:r w:rsidRPr="00335274">
              <w:rPr>
                <w:rFonts w:eastAsia="Times New Roman"/>
                <w:b/>
                <w:bCs/>
                <w:color w:val="000000"/>
                <w:sz w:val="16"/>
                <w:szCs w:val="16"/>
                <w:lang w:val="en-GB" w:eastAsia="en-GB"/>
              </w:rPr>
              <w:t xml:space="preserve"> </w:t>
            </w:r>
          </w:p>
        </w:tc>
        <w:tc>
          <w:tcPr>
            <w:tcW w:w="3403" w:type="dxa"/>
            <w:tcBorders>
              <w:top w:val="single" w:sz="8" w:space="0" w:color="auto"/>
              <w:left w:val="nil"/>
              <w:bottom w:val="single" w:sz="8" w:space="0" w:color="auto"/>
              <w:right w:val="single" w:sz="8" w:space="0" w:color="auto"/>
            </w:tcBorders>
            <w:shd w:val="clear" w:color="auto" w:fill="auto"/>
            <w:vAlign w:val="bottom"/>
            <w:hideMark/>
          </w:tcPr>
          <w:p w:rsidR="00461303" w:rsidRPr="00335274" w:rsidRDefault="00461303"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Title of recognised component (as indicated in the course catalogue) at the sending institution</w:t>
            </w:r>
          </w:p>
        </w:tc>
        <w:tc>
          <w:tcPr>
            <w:tcW w:w="2410" w:type="dxa"/>
            <w:tcBorders>
              <w:top w:val="single" w:sz="8" w:space="0" w:color="auto"/>
              <w:left w:val="nil"/>
              <w:bottom w:val="single" w:sz="8" w:space="0" w:color="auto"/>
              <w:right w:val="single" w:sz="8" w:space="0" w:color="auto"/>
            </w:tcBorders>
            <w:shd w:val="clear" w:color="auto" w:fill="auto"/>
            <w:vAlign w:val="bottom"/>
            <w:hideMark/>
          </w:tcPr>
          <w:p w:rsidR="00461303" w:rsidRPr="00335274" w:rsidRDefault="00461303" w:rsidP="005F7298">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Number of ECTS credits</w:t>
            </w:r>
          </w:p>
        </w:tc>
        <w:tc>
          <w:tcPr>
            <w:tcW w:w="3200" w:type="dxa"/>
            <w:tcBorders>
              <w:top w:val="single" w:sz="8" w:space="0" w:color="auto"/>
              <w:left w:val="single" w:sz="8" w:space="0" w:color="auto"/>
              <w:bottom w:val="single" w:sz="8" w:space="0" w:color="auto"/>
              <w:right w:val="double" w:sz="6" w:space="0" w:color="000000"/>
            </w:tcBorders>
            <w:vAlign w:val="bottom"/>
          </w:tcPr>
          <w:p w:rsidR="00461303" w:rsidRPr="00335274" w:rsidRDefault="00461303" w:rsidP="005F7298">
            <w:pPr>
              <w:spacing w:after="0" w:line="240" w:lineRule="auto"/>
              <w:jc w:val="center"/>
              <w:rPr>
                <w:rFonts w:eastAsia="Times New Roman"/>
                <w:b/>
                <w:bCs/>
                <w:color w:val="000000"/>
                <w:sz w:val="16"/>
                <w:szCs w:val="16"/>
                <w:lang w:val="en-GB" w:eastAsia="en-GB"/>
              </w:rPr>
            </w:pPr>
            <w:r>
              <w:rPr>
                <w:rFonts w:eastAsia="Times New Roman"/>
                <w:b/>
                <w:bCs/>
                <w:color w:val="000000"/>
                <w:sz w:val="16"/>
                <w:szCs w:val="16"/>
                <w:lang w:val="en-GB" w:eastAsia="en-GB"/>
              </w:rPr>
              <w:t>Send</w:t>
            </w:r>
            <w:r w:rsidRPr="00335274">
              <w:rPr>
                <w:rFonts w:eastAsia="Times New Roman"/>
                <w:b/>
                <w:bCs/>
                <w:color w:val="000000"/>
                <w:sz w:val="16"/>
                <w:szCs w:val="16"/>
                <w:lang w:val="en-GB" w:eastAsia="en-GB"/>
              </w:rPr>
              <w:t xml:space="preserve">ing Institution Grade </w:t>
            </w:r>
            <w:r w:rsidRPr="00B572D0">
              <w:rPr>
                <w:rFonts w:eastAsia="Times New Roman"/>
                <w:bCs/>
                <w:color w:val="000000"/>
                <w:sz w:val="16"/>
                <w:szCs w:val="16"/>
                <w:lang w:val="en-GB" w:eastAsia="en-GB"/>
              </w:rPr>
              <w:t>(if applicable)</w:t>
            </w:r>
          </w:p>
        </w:tc>
      </w:tr>
      <w:tr w:rsidR="00461303" w:rsidRPr="001D0D62" w:rsidTr="00C755F1">
        <w:trPr>
          <w:trHeight w:val="89"/>
        </w:trPr>
        <w:tc>
          <w:tcPr>
            <w:tcW w:w="991" w:type="dxa"/>
            <w:vMerge/>
            <w:tcBorders>
              <w:left w:val="double" w:sz="6" w:space="0" w:color="auto"/>
              <w:bottom w:val="double" w:sz="6" w:space="0" w:color="000000"/>
              <w:right w:val="nil"/>
            </w:tcBorders>
            <w:shd w:val="clear" w:color="auto" w:fill="auto"/>
            <w:noWrap/>
            <w:vAlign w:val="bottom"/>
            <w:hideMark/>
          </w:tcPr>
          <w:p w:rsidR="00461303" w:rsidRPr="00335274" w:rsidRDefault="00461303" w:rsidP="005F7298">
            <w:pPr>
              <w:spacing w:after="0" w:line="240" w:lineRule="auto"/>
              <w:rPr>
                <w:rFonts w:eastAsia="Times New Roman"/>
                <w:color w:val="000000"/>
                <w:sz w:val="16"/>
                <w:szCs w:val="16"/>
                <w:lang w:val="en-GB" w:eastAsia="en-GB"/>
              </w:rPr>
            </w:pPr>
          </w:p>
        </w:tc>
        <w:tc>
          <w:tcPr>
            <w:tcW w:w="1134" w:type="dxa"/>
            <w:tcBorders>
              <w:top w:val="nil"/>
              <w:left w:val="single" w:sz="8" w:space="0" w:color="auto"/>
              <w:bottom w:val="double" w:sz="6" w:space="0" w:color="000000"/>
              <w:right w:val="single" w:sz="8" w:space="0" w:color="auto"/>
            </w:tcBorders>
            <w:shd w:val="clear" w:color="auto" w:fill="auto"/>
            <w:vAlign w:val="center"/>
            <w:hideMark/>
          </w:tcPr>
          <w:p w:rsidR="00461303" w:rsidRPr="00335274" w:rsidRDefault="00461303" w:rsidP="005F7298">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3403" w:type="dxa"/>
            <w:tcBorders>
              <w:top w:val="nil"/>
              <w:left w:val="nil"/>
              <w:bottom w:val="double" w:sz="6" w:space="0" w:color="000000"/>
              <w:right w:val="single" w:sz="8" w:space="0" w:color="auto"/>
            </w:tcBorders>
            <w:shd w:val="clear" w:color="auto" w:fill="auto"/>
            <w:hideMark/>
          </w:tcPr>
          <w:p w:rsidR="00461303" w:rsidRPr="001D0D62" w:rsidRDefault="00461303" w:rsidP="005F7298">
            <w:pPr>
              <w:spacing w:before="120" w:after="120"/>
              <w:ind w:left="284"/>
              <w:jc w:val="both"/>
              <w:rPr>
                <w:i/>
                <w:sz w:val="16"/>
                <w:szCs w:val="16"/>
                <w:lang w:val="en-GB"/>
              </w:rPr>
            </w:pPr>
            <w:r w:rsidRPr="001D0D62">
              <w:rPr>
                <w:i/>
                <w:sz w:val="16"/>
                <w:szCs w:val="16"/>
                <w:lang w:val="en-GB"/>
              </w:rPr>
              <w:t>Mobility window</w:t>
            </w:r>
          </w:p>
        </w:tc>
        <w:tc>
          <w:tcPr>
            <w:tcW w:w="2410" w:type="dxa"/>
            <w:tcBorders>
              <w:top w:val="single" w:sz="8" w:space="0" w:color="auto"/>
              <w:left w:val="nil"/>
              <w:bottom w:val="double" w:sz="6" w:space="0" w:color="000000"/>
              <w:right w:val="single" w:sz="8" w:space="0" w:color="auto"/>
            </w:tcBorders>
            <w:shd w:val="clear" w:color="auto" w:fill="auto"/>
            <w:hideMark/>
          </w:tcPr>
          <w:p w:rsidR="00461303" w:rsidRPr="001D0D62" w:rsidRDefault="00461303" w:rsidP="005F7298">
            <w:pPr>
              <w:spacing w:before="120" w:after="120"/>
              <w:ind w:left="284"/>
              <w:jc w:val="both"/>
              <w:rPr>
                <w:i/>
                <w:sz w:val="16"/>
                <w:szCs w:val="16"/>
                <w:lang w:val="en-GB"/>
              </w:rPr>
            </w:pPr>
            <w:r w:rsidRPr="001D0D62">
              <w:rPr>
                <w:i/>
                <w:sz w:val="16"/>
                <w:szCs w:val="16"/>
                <w:lang w:val="en-GB"/>
              </w:rPr>
              <w:t>Total: 30</w:t>
            </w:r>
          </w:p>
        </w:tc>
        <w:tc>
          <w:tcPr>
            <w:tcW w:w="3200" w:type="dxa"/>
            <w:tcBorders>
              <w:top w:val="single" w:sz="8" w:space="0" w:color="auto"/>
              <w:left w:val="single" w:sz="8" w:space="0" w:color="auto"/>
              <w:bottom w:val="double" w:sz="6" w:space="0" w:color="000000"/>
              <w:right w:val="double" w:sz="6" w:space="0" w:color="000000"/>
            </w:tcBorders>
          </w:tcPr>
          <w:p w:rsidR="00461303" w:rsidRPr="001D0D62" w:rsidRDefault="00461303" w:rsidP="005F7298">
            <w:pPr>
              <w:spacing w:before="120" w:after="120"/>
              <w:ind w:left="284"/>
              <w:jc w:val="both"/>
              <w:rPr>
                <w:i/>
                <w:sz w:val="16"/>
                <w:szCs w:val="16"/>
                <w:lang w:val="en-GB"/>
              </w:rPr>
            </w:pPr>
            <w:r w:rsidRPr="001D0D62">
              <w:rPr>
                <w:i/>
                <w:sz w:val="16"/>
                <w:szCs w:val="16"/>
                <w:lang w:val="en-GB"/>
              </w:rPr>
              <w:t>…..</w:t>
            </w:r>
          </w:p>
        </w:tc>
      </w:tr>
    </w:tbl>
    <w:p w:rsidR="00BD2244" w:rsidRDefault="00D14DBA" w:rsidP="00742FED">
      <w:pPr>
        <w:spacing w:before="120" w:after="120"/>
        <w:ind w:left="284"/>
        <w:jc w:val="both"/>
        <w:rPr>
          <w:rFonts w:ascii="Verdana" w:hAnsi="Verdana"/>
          <w:sz w:val="18"/>
          <w:szCs w:val="18"/>
          <w:lang w:val="en-GB"/>
        </w:rPr>
      </w:pPr>
      <w:r w:rsidRPr="00335274">
        <w:rPr>
          <w:rFonts w:ascii="Verdana" w:hAnsi="Verdana"/>
          <w:sz w:val="18"/>
          <w:szCs w:val="18"/>
          <w:lang w:val="en-GB"/>
        </w:rPr>
        <w:t>Where applicable, the sending institution will translate the grades received by the student abroad, taking into account the grade distribution information f</w:t>
      </w:r>
      <w:r w:rsidR="00C9116C">
        <w:rPr>
          <w:rFonts w:ascii="Verdana" w:hAnsi="Verdana"/>
          <w:sz w:val="18"/>
          <w:szCs w:val="18"/>
          <w:lang w:val="en-GB"/>
        </w:rPr>
        <w:t>rom the receiving institution (</w:t>
      </w:r>
      <w:r w:rsidRPr="00335274">
        <w:rPr>
          <w:rFonts w:ascii="Verdana" w:hAnsi="Verdana"/>
          <w:sz w:val="18"/>
          <w:szCs w:val="18"/>
          <w:lang w:val="en-GB"/>
        </w:rPr>
        <w:t>for higher education institutions from Programme Countries, see the methodology described in the ECTS Users' Guide). In addition, all the educational components will appear as well in the student's Diploma Supplement (not applicable to mobility from Partner Countries). The exact titles from the receiving institution will also be included in the Transcript of Records that is atta</w:t>
      </w:r>
      <w:r w:rsidR="00B6387B">
        <w:rPr>
          <w:rFonts w:ascii="Verdana" w:hAnsi="Verdana"/>
          <w:sz w:val="18"/>
          <w:szCs w:val="18"/>
          <w:lang w:val="en-GB"/>
        </w:rPr>
        <w:t>ched to the Diploma Supplement.</w:t>
      </w:r>
    </w:p>
    <w:p w:rsidR="00BD2244" w:rsidRDefault="00BD2244">
      <w:pPr>
        <w:rPr>
          <w:rFonts w:ascii="Verdana" w:hAnsi="Verdana"/>
          <w:sz w:val="18"/>
          <w:szCs w:val="18"/>
          <w:lang w:val="en-GB"/>
        </w:rPr>
      </w:pPr>
      <w:r>
        <w:rPr>
          <w:rFonts w:ascii="Verdana" w:hAnsi="Verdana"/>
          <w:sz w:val="18"/>
          <w:szCs w:val="18"/>
          <w:lang w:val="en-GB"/>
        </w:rPr>
        <w:br w:type="page"/>
      </w:r>
    </w:p>
    <w:p w:rsidR="00F838CE" w:rsidRDefault="003F167A" w:rsidP="003252E6">
      <w:pPr>
        <w:pStyle w:val="Balk4"/>
        <w:keepNext w:val="0"/>
        <w:numPr>
          <w:ilvl w:val="0"/>
          <w:numId w:val="0"/>
        </w:numPr>
        <w:tabs>
          <w:tab w:val="left" w:pos="2977"/>
          <w:tab w:val="left" w:pos="7371"/>
        </w:tabs>
        <w:jc w:val="center"/>
        <w:rPr>
          <w:rFonts w:ascii="Verdana" w:hAnsi="Verdana" w:cs="Calibri"/>
          <w:b/>
          <w:color w:val="002060"/>
          <w:sz w:val="28"/>
          <w:lang w:val="en-GB"/>
        </w:rPr>
      </w:pPr>
      <w:r>
        <w:rPr>
          <w:rFonts w:ascii="Verdana" w:hAnsi="Verdana" w:cs="Calibri"/>
          <w:b/>
          <w:noProof/>
          <w:color w:val="002060"/>
          <w:lang w:val="tr-TR" w:eastAsia="tr-TR"/>
        </w:rPr>
        <w:lastRenderedPageBreak/>
        <mc:AlternateContent>
          <mc:Choice Requires="wps">
            <w:drawing>
              <wp:anchor distT="0" distB="0" distL="114300" distR="114300" simplePos="0" relativeHeight="251658752" behindDoc="0" locked="0" layoutInCell="1" allowOverlap="1">
                <wp:simplePos x="0" y="0"/>
                <wp:positionH relativeFrom="column">
                  <wp:posOffset>1852930</wp:posOffset>
                </wp:positionH>
                <wp:positionV relativeFrom="paragraph">
                  <wp:posOffset>1610360</wp:posOffset>
                </wp:positionV>
                <wp:extent cx="2782570" cy="294005"/>
                <wp:effectExtent l="19050" t="19050" r="36830" b="48895"/>
                <wp:wrapTopAndBottom/>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2570" cy="294005"/>
                        </a:xfrm>
                        <a:prstGeom prst="rect">
                          <a:avLst/>
                        </a:prstGeom>
                        <a:solidFill>
                          <a:srgbClr val="F79646"/>
                        </a:solidFill>
                        <a:ln w="38100">
                          <a:solidFill>
                            <a:srgbClr val="F2F2F2"/>
                          </a:solidFill>
                          <a:miter lim="800000"/>
                          <a:headEnd/>
                          <a:tailEnd/>
                        </a:ln>
                        <a:effectLst>
                          <a:outerShdw dist="28398" dir="3806097" algn="ctr" rotWithShape="0">
                            <a:srgbClr val="974706">
                              <a:alpha val="50000"/>
                            </a:srgbClr>
                          </a:outerShdw>
                        </a:effectLst>
                      </wps:spPr>
                      <wps:txbx>
                        <w:txbxContent>
                          <w:p w:rsidR="00EC7C21" w:rsidRPr="009B2E4A" w:rsidRDefault="00EC7C21" w:rsidP="00E501A6">
                            <w:pPr>
                              <w:shd w:val="clear" w:color="auto" w:fill="F79646"/>
                              <w:spacing w:after="0"/>
                              <w:jc w:val="center"/>
                              <w:rPr>
                                <w:rFonts w:cs="Calibri"/>
                                <w:b/>
                                <w:lang w:val="es-ES"/>
                              </w:rPr>
                            </w:pPr>
                            <w:r w:rsidRPr="00BD2244">
                              <w:rPr>
                                <w:rFonts w:ascii="Verdana" w:hAnsi="Verdana" w:cs="Calibri"/>
                                <w:b/>
                                <w:color w:val="002060"/>
                                <w:lang w:val="en-GB"/>
                              </w:rPr>
                              <w:t>During the mobility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3" o:spid="_x0000_s1026" type="#_x0000_t202" style="position:absolute;left:0;text-align:left;margin-left:145.9pt;margin-top:126.8pt;width:219.1pt;height:23.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" fillcolor="#f79646" strokecolor="#f2f2f2" strokeweight="3pt">
                <v:shadow on="t" color="#974706" opacity=".5" offset="1pt"/>
                <v:textbox>
                  <w:txbxContent>
                    <w:p w:rsidR="00EC7C21" w:rsidRPr="009B2E4A" w:rsidRDefault="00EC7C21" w:rsidP="00E501A6">
                      <w:pPr>
                        <w:shd w:val="clear" w:color="auto" w:fill="F79646"/>
                        <w:spacing w:after="0"/>
                        <w:jc w:val="center"/>
                        <w:rPr>
                          <w:rFonts w:cs="Calibri"/>
                          <w:b/>
                          <w:lang w:val="es-ES"/>
                        </w:rPr>
                      </w:pPr>
                      <w:r w:rsidRPr="00BD2244">
                        <w:rPr>
                          <w:rFonts w:ascii="Verdana" w:hAnsi="Verdana" w:cs="Calibri"/>
                          <w:b/>
                          <w:color w:val="002060"/>
                          <w:lang w:val="en-GB"/>
                        </w:rPr>
                        <w:t>During the mobility</w:t>
                      </w:r>
                    </w:p>
                  </w:txbxContent>
                </v:textbox>
                <w10:wrap type="topAndBottom"/>
              </v:shape>
            </w:pict>
          </mc:Fallback>
        </mc:AlternateContent>
      </w:r>
      <w:r>
        <w:rPr>
          <w:rFonts w:ascii="Verdana" w:hAnsi="Verdana" w:cs="Calibri"/>
          <w:b/>
          <w:noProof/>
          <w:color w:val="002060"/>
          <w:lang w:val="tr-TR" w:eastAsia="tr-TR"/>
        </w:rPr>
        <mc:AlternateContent>
          <mc:Choice Requires="wps">
            <w:drawing>
              <wp:anchor distT="0" distB="0" distL="114300" distR="114300" simplePos="0" relativeHeight="251653632" behindDoc="0" locked="0" layoutInCell="1" allowOverlap="1">
                <wp:simplePos x="0" y="0"/>
                <wp:positionH relativeFrom="column">
                  <wp:posOffset>1852930</wp:posOffset>
                </wp:positionH>
                <wp:positionV relativeFrom="paragraph">
                  <wp:posOffset>875665</wp:posOffset>
                </wp:positionV>
                <wp:extent cx="2781935" cy="734695"/>
                <wp:effectExtent l="19050" t="19050" r="37465" b="65405"/>
                <wp:wrapTopAndBottom/>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935" cy="734695"/>
                        </a:xfrm>
                        <a:prstGeom prst="rect">
                          <a:avLst/>
                        </a:prstGeom>
                        <a:solidFill>
                          <a:srgbClr val="25C6FF"/>
                        </a:solidFill>
                        <a:ln w="38100" algn="ctr">
                          <a:solidFill>
                            <a:srgbClr val="F2F2F2"/>
                          </a:solidFill>
                          <a:miter lim="800000"/>
                          <a:headEnd/>
                          <a:tailEnd/>
                        </a:ln>
                        <a:effectLst>
                          <a:outerShdw dist="28398" dir="3806097" algn="ctr" rotWithShape="0">
                            <a:srgbClr val="243F60">
                              <a:alpha val="50000"/>
                            </a:srgbClr>
                          </a:outerShdw>
                        </a:effectLst>
                      </wps:spPr>
                      <wps:txbx>
                        <w:txbxContent>
                          <w:p w:rsidR="00EC7C21" w:rsidRDefault="00EC7C21" w:rsidP="000D7CA8">
                            <w:pPr>
                              <w:spacing w:after="0"/>
                              <w:jc w:val="both"/>
                              <w:rPr>
                                <w:rFonts w:cs="Calibri"/>
                                <w:lang w:val="en-GB"/>
                              </w:rPr>
                            </w:pPr>
                            <w:r w:rsidRPr="000D7CA8">
                              <w:rPr>
                                <w:rFonts w:cs="Calibri"/>
                                <w:lang w:val="en-GB"/>
                              </w:rPr>
                              <w:t xml:space="preserve">Provide </w:t>
                            </w:r>
                            <w:r w:rsidRPr="000D7CA8">
                              <w:rPr>
                                <w:rFonts w:cs="Calibri"/>
                                <w:b/>
                                <w:lang w:val="en-GB"/>
                              </w:rPr>
                              <w:t>mobility programme</w:t>
                            </w:r>
                          </w:p>
                          <w:p w:rsidR="00EC7C21" w:rsidRPr="000D7CA8" w:rsidRDefault="00EC7C21" w:rsidP="000D7CA8">
                            <w:pPr>
                              <w:spacing w:after="0"/>
                              <w:jc w:val="both"/>
                              <w:rPr>
                                <w:rFonts w:cs="Calibri"/>
                                <w:lang w:val="en-GB"/>
                              </w:rPr>
                            </w:pPr>
                            <w:r w:rsidRPr="000D7CA8">
                              <w:rPr>
                                <w:rFonts w:cs="Calibri"/>
                                <w:lang w:val="en-GB"/>
                              </w:rPr>
                              <w:t>Identify</w:t>
                            </w:r>
                            <w:r w:rsidRPr="000D7CA8">
                              <w:rPr>
                                <w:rFonts w:cs="Calibri"/>
                                <w:b/>
                                <w:lang w:val="en-GB"/>
                              </w:rPr>
                              <w:t xml:space="preserve"> responsible persons</w:t>
                            </w:r>
                          </w:p>
                          <w:p w:rsidR="00EC7C21" w:rsidRPr="000D7CA8" w:rsidRDefault="00EC7C21" w:rsidP="00872AED">
                            <w:pPr>
                              <w:spacing w:after="0"/>
                              <w:jc w:val="both"/>
                              <w:rPr>
                                <w:rFonts w:cs="Calibri"/>
                                <w:b/>
                                <w:lang w:val="en-GB"/>
                              </w:rPr>
                            </w:pPr>
                            <w:r w:rsidRPr="000D7CA8">
                              <w:rPr>
                                <w:rFonts w:cs="Calibri"/>
                                <w:b/>
                                <w:lang w:val="en-GB"/>
                              </w:rPr>
                              <w:t xml:space="preserve">Commitment </w:t>
                            </w:r>
                            <w:r w:rsidRPr="000D7CA8">
                              <w:rPr>
                                <w:rFonts w:cs="Calibri"/>
                                <w:lang w:val="en-GB"/>
                              </w:rPr>
                              <w:t>of the three parties with original / scanned/ digital signatures.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27" type="#_x0000_t202" style="position:absolute;left:0;text-align:left;margin-left:145.9pt;margin-top:68.95pt;width:219.05pt;height:57.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" fillcolor="#25c6ff" strokecolor="#f2f2f2" strokeweight="3pt">
                <v:shadow on="t" color="#243f60" opacity=".5" offset="1pt"/>
                <v:textbox>
                  <w:txbxContent>
                    <w:p w:rsidR="00EC7C21" w:rsidRDefault="00EC7C21" w:rsidP="000D7CA8">
                      <w:pPr>
                        <w:spacing w:after="0"/>
                        <w:jc w:val="both"/>
                        <w:rPr>
                          <w:rFonts w:cs="Calibri"/>
                          <w:lang w:val="en-GB"/>
                        </w:rPr>
                      </w:pPr>
                      <w:r w:rsidRPr="000D7CA8">
                        <w:rPr>
                          <w:rFonts w:cs="Calibri"/>
                          <w:lang w:val="en-GB"/>
                        </w:rPr>
                        <w:t xml:space="preserve">Provide </w:t>
                      </w:r>
                      <w:r w:rsidRPr="000D7CA8">
                        <w:rPr>
                          <w:rFonts w:cs="Calibri"/>
                          <w:b/>
                          <w:lang w:val="en-GB"/>
                        </w:rPr>
                        <w:t>mobility programme</w:t>
                      </w:r>
                    </w:p>
                    <w:p w:rsidR="00EC7C21" w:rsidRPr="000D7CA8" w:rsidRDefault="00EC7C21" w:rsidP="000D7CA8">
                      <w:pPr>
                        <w:spacing w:after="0"/>
                        <w:jc w:val="both"/>
                        <w:rPr>
                          <w:rFonts w:cs="Calibri"/>
                          <w:lang w:val="en-GB"/>
                        </w:rPr>
                      </w:pPr>
                      <w:r w:rsidRPr="000D7CA8">
                        <w:rPr>
                          <w:rFonts w:cs="Calibri"/>
                          <w:lang w:val="en-GB"/>
                        </w:rPr>
                        <w:t>Identify</w:t>
                      </w:r>
                      <w:r w:rsidRPr="000D7CA8">
                        <w:rPr>
                          <w:rFonts w:cs="Calibri"/>
                          <w:b/>
                          <w:lang w:val="en-GB"/>
                        </w:rPr>
                        <w:t xml:space="preserve"> responsible persons</w:t>
                      </w:r>
                    </w:p>
                    <w:p w:rsidR="00EC7C21" w:rsidRPr="000D7CA8" w:rsidRDefault="00EC7C21" w:rsidP="00872AED">
                      <w:pPr>
                        <w:spacing w:after="0"/>
                        <w:jc w:val="both"/>
                        <w:rPr>
                          <w:rFonts w:cs="Calibri"/>
                          <w:b/>
                          <w:lang w:val="en-GB"/>
                        </w:rPr>
                      </w:pPr>
                      <w:r w:rsidRPr="000D7CA8">
                        <w:rPr>
                          <w:rFonts w:cs="Calibri"/>
                          <w:b/>
                          <w:lang w:val="en-GB"/>
                        </w:rPr>
                        <w:t xml:space="preserve">Commitment </w:t>
                      </w:r>
                      <w:r w:rsidRPr="000D7CA8">
                        <w:rPr>
                          <w:rFonts w:cs="Calibri"/>
                          <w:lang w:val="en-GB"/>
                        </w:rPr>
                        <w:t>of the three parties with original / scanned/ digital signatures.</w:t>
                      </w:r>
                    </w:p>
                  </w:txbxContent>
                </v:textbox>
                <w10:wrap type="topAndBottom"/>
              </v:shape>
            </w:pict>
          </mc:Fallback>
        </mc:AlternateContent>
      </w:r>
      <w:r w:rsidR="00795DBD">
        <w:rPr>
          <w:rFonts w:ascii="Verdana" w:hAnsi="Verdana" w:cs="Calibri"/>
          <w:b/>
          <w:noProof/>
          <w:color w:val="002060"/>
          <w:lang w:val="tr-TR" w:eastAsia="tr-TR"/>
        </w:rPr>
        <mc:AlternateContent>
          <mc:Choice Requires="wps">
            <w:drawing>
              <wp:anchor distT="0" distB="0" distL="114300" distR="114300" simplePos="0" relativeHeight="251657728" behindDoc="0" locked="0" layoutInCell="1" allowOverlap="1">
                <wp:simplePos x="0" y="0"/>
                <wp:positionH relativeFrom="column">
                  <wp:posOffset>1857375</wp:posOffset>
                </wp:positionH>
                <wp:positionV relativeFrom="paragraph">
                  <wp:posOffset>490855</wp:posOffset>
                </wp:positionV>
                <wp:extent cx="2782570" cy="357505"/>
                <wp:effectExtent l="19050" t="19050" r="36830" b="61595"/>
                <wp:wrapTopAndBottom/>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82570" cy="357505"/>
                        </a:xfrm>
                        <a:prstGeom prst="rect">
                          <a:avLst/>
                        </a:prstGeom>
                        <a:solidFill>
                          <a:srgbClr val="25C6FF"/>
                        </a:solidFill>
                        <a:ln w="38100" algn="ctr">
                          <a:solidFill>
                            <a:srgbClr val="F2F2F2"/>
                          </a:solidFill>
                          <a:miter lim="800000"/>
                          <a:headEnd/>
                          <a:tailEnd/>
                        </a:ln>
                        <a:effectLst>
                          <a:outerShdw dist="28398" dir="3806097" algn="ctr" rotWithShape="0">
                            <a:srgbClr val="243F60">
                              <a:alpha val="50000"/>
                            </a:srgbClr>
                          </a:outerShdw>
                        </a:effectLst>
                      </wps:spPr>
                      <wps:txbx>
                        <w:txbxContent>
                          <w:p w:rsidR="00EC7C21" w:rsidRPr="00E501A6" w:rsidRDefault="00EC7C21" w:rsidP="000D7CA8">
                            <w:pPr>
                              <w:jc w:val="center"/>
                              <w:rPr>
                                <w:rFonts w:cs="Calibri"/>
                                <w:b/>
                                <w:sz w:val="24"/>
                                <w:lang w:val="en-GB"/>
                              </w:rPr>
                            </w:pPr>
                            <w:r w:rsidRPr="000D7CA8">
                              <w:rPr>
                                <w:rFonts w:ascii="Verdana" w:hAnsi="Verdana" w:cs="Calibri"/>
                                <w:b/>
                                <w:color w:val="002060"/>
                                <w:sz w:val="24"/>
                                <w:lang w:val="en-GB"/>
                              </w:rPr>
                              <w:t>Before the mobility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28" type="#_x0000_t202" style="position:absolute;left:0;text-align:left;margin-left:146.25pt;margin-top:38.65pt;width:219.1pt;height:28.1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" fillcolor="#25c6ff" strokecolor="#f2f2f2" strokeweight="3pt">
                <v:shadow on="t" color="#243f60" opacity=".5" offset="1pt"/>
                <v:textbox>
                  <w:txbxContent>
                    <w:p w:rsidR="00EC7C21" w:rsidRPr="00E501A6" w:rsidRDefault="00EC7C21" w:rsidP="000D7CA8">
                      <w:pPr>
                        <w:jc w:val="center"/>
                        <w:rPr>
                          <w:rFonts w:cs="Calibri"/>
                          <w:b/>
                          <w:sz w:val="24"/>
                          <w:lang w:val="en-GB"/>
                        </w:rPr>
                      </w:pPr>
                      <w:r w:rsidRPr="000D7CA8">
                        <w:rPr>
                          <w:rFonts w:ascii="Verdana" w:hAnsi="Verdana" w:cs="Calibri"/>
                          <w:b/>
                          <w:color w:val="002060"/>
                          <w:sz w:val="24"/>
                          <w:lang w:val="en-GB"/>
                        </w:rPr>
                        <w:t>Before the mobility</w:t>
                      </w:r>
                    </w:p>
                  </w:txbxContent>
                </v:textbox>
                <w10:wrap type="topAndBottom"/>
              </v:shape>
            </w:pict>
          </mc:Fallback>
        </mc:AlternateContent>
      </w:r>
      <w:r w:rsidR="00BD2244" w:rsidRPr="00690E97">
        <w:rPr>
          <w:rFonts w:ascii="Verdana" w:hAnsi="Verdana" w:cs="Calibri"/>
          <w:b/>
          <w:color w:val="002060"/>
          <w:sz w:val="28"/>
          <w:lang w:val="en-GB"/>
        </w:rPr>
        <w:t>Steps to fill in the Learning Agreement for Studies</w:t>
      </w:r>
    </w:p>
    <w:p w:rsidR="00F838CE" w:rsidRDefault="003F167A" w:rsidP="003252E6">
      <w:pPr>
        <w:tabs>
          <w:tab w:val="left" w:pos="2977"/>
          <w:tab w:val="left" w:pos="7371"/>
        </w:tabs>
        <w:rPr>
          <w:rFonts w:ascii="Verdana" w:eastAsia="Times New Roman" w:hAnsi="Verdana" w:cs="Calibri"/>
          <w:b/>
          <w:color w:val="002060"/>
          <w:sz w:val="28"/>
          <w:szCs w:val="20"/>
          <w:lang w:val="en-GB"/>
        </w:rPr>
      </w:pPr>
      <w:r>
        <w:rPr>
          <w:rFonts w:ascii="Verdana" w:hAnsi="Verdana" w:cs="Calibri"/>
          <w:b/>
          <w:noProof/>
          <w:color w:val="002060"/>
          <w:lang w:val="tr-TR" w:eastAsia="tr-TR"/>
        </w:rPr>
        <mc:AlternateContent>
          <mc:Choice Requires="wps">
            <w:drawing>
              <wp:anchor distT="0" distB="0" distL="114300" distR="114300" simplePos="0" relativeHeight="251661824" behindDoc="0" locked="0" layoutInCell="1" allowOverlap="1">
                <wp:simplePos x="0" y="0"/>
                <wp:positionH relativeFrom="column">
                  <wp:posOffset>1858010</wp:posOffset>
                </wp:positionH>
                <wp:positionV relativeFrom="paragraph">
                  <wp:posOffset>5199380</wp:posOffset>
                </wp:positionV>
                <wp:extent cx="2790190" cy="492760"/>
                <wp:effectExtent l="19050" t="19050" r="29210" b="5969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190" cy="492760"/>
                        </a:xfrm>
                        <a:prstGeom prst="rect">
                          <a:avLst/>
                        </a:prstGeom>
                        <a:solidFill>
                          <a:srgbClr val="92D050"/>
                        </a:solidFill>
                        <a:ln w="38100">
                          <a:solidFill>
                            <a:srgbClr val="F2F2F2"/>
                          </a:solidFill>
                          <a:miter lim="800000"/>
                          <a:headEnd/>
                          <a:tailEnd/>
                        </a:ln>
                        <a:effectLst>
                          <a:outerShdw dist="28398" dir="3806097" algn="ctr" rotWithShape="0">
                            <a:srgbClr val="4E6128">
                              <a:alpha val="50000"/>
                            </a:srgbClr>
                          </a:outerShdw>
                        </a:effectLst>
                      </wps:spPr>
                      <wps:txbx>
                        <w:txbxContent>
                          <w:p w:rsidR="00EC7C21" w:rsidRPr="009B2E4A" w:rsidRDefault="00EC7C21" w:rsidP="00AC6891">
                            <w:pPr>
                              <w:spacing w:after="0"/>
                              <w:jc w:val="both"/>
                              <w:rPr>
                                <w:rFonts w:cs="Calibri"/>
                                <w:lang w:val="en-GB"/>
                              </w:rPr>
                            </w:pPr>
                            <w:r w:rsidRPr="00AC6891">
                              <w:rPr>
                                <w:rFonts w:cs="Calibri"/>
                                <w:lang w:val="en-GB"/>
                              </w:rPr>
                              <w:t xml:space="preserve">Sending institution provides the </w:t>
                            </w:r>
                            <w:r w:rsidRPr="00AC6891">
                              <w:rPr>
                                <w:rFonts w:cs="Calibri"/>
                                <w:b/>
                                <w:lang w:val="en-GB"/>
                              </w:rPr>
                              <w:t>Transcript of Records</w:t>
                            </w:r>
                            <w:r w:rsidRPr="00AC6891">
                              <w:rPr>
                                <w:rFonts w:cs="Calibri"/>
                                <w:lang w:val="en-GB"/>
                              </w:rPr>
                              <w:t xml:space="preserve"> to the student </w:t>
                            </w:r>
                            <w:r w:rsidRPr="00AC6891">
                              <w:rPr>
                                <w:rFonts w:cs="Calibri"/>
                                <w:b/>
                                <w:lang w:val="en-GB"/>
                              </w:rPr>
                              <w:t>within 5 weeks</w:t>
                            </w:r>
                            <w:r w:rsidRPr="00AC6891">
                              <w:rPr>
                                <w:rFonts w:cs="Calibri"/>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029" type="#_x0000_t202" style="position:absolute;margin-left:146.3pt;margin-top:409.4pt;width:219.7pt;height:38.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" fillcolor="#92d050" strokecolor="#f2f2f2" strokeweight="3pt">
                <v:shadow on="t" color="#4e6128" opacity=".5" offset="1pt"/>
                <v:textbox>
                  <w:txbxContent>
                    <w:p w:rsidR="00EC7C21" w:rsidRPr="009B2E4A" w:rsidRDefault="00EC7C21" w:rsidP="00AC6891">
                      <w:pPr>
                        <w:spacing w:after="0"/>
                        <w:jc w:val="both"/>
                        <w:rPr>
                          <w:rFonts w:cs="Calibri"/>
                          <w:lang w:val="en-GB"/>
                        </w:rPr>
                      </w:pPr>
                      <w:r w:rsidRPr="00AC6891">
                        <w:rPr>
                          <w:rFonts w:cs="Calibri"/>
                          <w:lang w:val="en-GB"/>
                        </w:rPr>
                        <w:t xml:space="preserve">Sending institution provides the </w:t>
                      </w:r>
                      <w:r w:rsidRPr="00AC6891">
                        <w:rPr>
                          <w:rFonts w:cs="Calibri"/>
                          <w:b/>
                          <w:lang w:val="en-GB"/>
                        </w:rPr>
                        <w:t>Transcript of Records</w:t>
                      </w:r>
                      <w:r w:rsidRPr="00AC6891">
                        <w:rPr>
                          <w:rFonts w:cs="Calibri"/>
                          <w:lang w:val="en-GB"/>
                        </w:rPr>
                        <w:t xml:space="preserve"> to the student </w:t>
                      </w:r>
                      <w:r w:rsidRPr="00AC6891">
                        <w:rPr>
                          <w:rFonts w:cs="Calibri"/>
                          <w:b/>
                          <w:lang w:val="en-GB"/>
                        </w:rPr>
                        <w:t>within 5 weeks</w:t>
                      </w:r>
                      <w:r w:rsidRPr="00AC6891">
                        <w:rPr>
                          <w:rFonts w:cs="Calibri"/>
                          <w:lang w:val="en-GB"/>
                        </w:rPr>
                        <w:t>.</w:t>
                      </w:r>
                    </w:p>
                  </w:txbxContent>
                </v:textbox>
              </v:shape>
            </w:pict>
          </mc:Fallback>
        </mc:AlternateContent>
      </w:r>
      <w:r>
        <w:rPr>
          <w:rFonts w:ascii="Verdana" w:hAnsi="Verdana" w:cs="Calibri"/>
          <w:b/>
          <w:noProof/>
          <w:color w:val="002060"/>
          <w:lang w:val="tr-TR" w:eastAsia="tr-TR"/>
        </w:rPr>
        <mc:AlternateContent>
          <mc:Choice Requires="wps">
            <w:drawing>
              <wp:anchor distT="0" distB="0" distL="114300" distR="114300" simplePos="0" relativeHeight="251654656" behindDoc="0" locked="0" layoutInCell="1" allowOverlap="1">
                <wp:simplePos x="0" y="0"/>
                <wp:positionH relativeFrom="column">
                  <wp:posOffset>1868170</wp:posOffset>
                </wp:positionH>
                <wp:positionV relativeFrom="paragraph">
                  <wp:posOffset>1562734</wp:posOffset>
                </wp:positionV>
                <wp:extent cx="2781935" cy="325755"/>
                <wp:effectExtent l="19050" t="19050" r="37465" b="55245"/>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935" cy="325755"/>
                        </a:xfrm>
                        <a:prstGeom prst="rect">
                          <a:avLst/>
                        </a:prstGeom>
                        <a:solidFill>
                          <a:srgbClr val="F79646"/>
                        </a:solidFill>
                        <a:ln w="38100">
                          <a:solidFill>
                            <a:srgbClr val="F2F2F2"/>
                          </a:solidFill>
                          <a:miter lim="800000"/>
                          <a:headEnd/>
                          <a:tailEnd/>
                        </a:ln>
                        <a:effectLst>
                          <a:outerShdw dist="28398" dir="3806097" algn="ctr" rotWithShape="0">
                            <a:srgbClr val="974706">
                              <a:alpha val="50000"/>
                            </a:srgbClr>
                          </a:outerShdw>
                        </a:effectLst>
                      </wps:spPr>
                      <wps:txbx>
                        <w:txbxContent>
                          <w:p w:rsidR="00EC7C21" w:rsidRPr="00D5517A" w:rsidRDefault="00EC7C21" w:rsidP="00F01A1E">
                            <w:pPr>
                              <w:shd w:val="clear" w:color="auto" w:fill="F79646"/>
                              <w:spacing w:after="0"/>
                              <w:jc w:val="center"/>
                              <w:rPr>
                                <w:rFonts w:cs="Calibri"/>
                                <w:b/>
                                <w:lang w:val="es-ES"/>
                              </w:rPr>
                            </w:pPr>
                            <w:r>
                              <w:rPr>
                                <w:rFonts w:cs="Calibri"/>
                                <w:lang w:val="es-ES"/>
                              </w:rPr>
                              <w:t>If m</w:t>
                            </w:r>
                            <w:r w:rsidRPr="009B2E4A">
                              <w:rPr>
                                <w:rFonts w:cs="Calibri"/>
                                <w:lang w:val="es-ES"/>
                              </w:rPr>
                              <w:t xml:space="preserve">odifications </w:t>
                            </w:r>
                            <w:r w:rsidRPr="00D5517A">
                              <w:rPr>
                                <w:rFonts w:cs="Calibri"/>
                                <w:b/>
                                <w:lang w:val="es-ES"/>
                              </w:rPr>
                              <w:t>are needed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030" type="#_x0000_t202" style="position:absolute;margin-left:147.1pt;margin-top:123.05pt;width:219.05pt;height:25.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" fillcolor="#f79646" strokecolor="#f2f2f2" strokeweight="3pt">
                <v:shadow on="t" color="#974706" opacity=".5" offset="1pt"/>
                <v:textbox>
                  <w:txbxContent>
                    <w:p w:rsidR="00EC7C21" w:rsidRPr="00D5517A" w:rsidRDefault="00EC7C21" w:rsidP="00F01A1E">
                      <w:pPr>
                        <w:shd w:val="clear" w:color="auto" w:fill="F79646"/>
                        <w:spacing w:after="0"/>
                        <w:jc w:val="center"/>
                        <w:rPr>
                          <w:rFonts w:cs="Calibri"/>
                          <w:b/>
                          <w:lang w:val="es-ES"/>
                        </w:rPr>
                      </w:pPr>
                      <w:r>
                        <w:rPr>
                          <w:rFonts w:cs="Calibri"/>
                          <w:lang w:val="es-ES"/>
                        </w:rPr>
                        <w:t>If m</w:t>
                      </w:r>
                      <w:r w:rsidRPr="009B2E4A">
                        <w:rPr>
                          <w:rFonts w:cs="Calibri"/>
                          <w:lang w:val="es-ES"/>
                        </w:rPr>
                        <w:t xml:space="preserve">odifications </w:t>
                      </w:r>
                      <w:r w:rsidRPr="00D5517A">
                        <w:rPr>
                          <w:rFonts w:cs="Calibri"/>
                          <w:b/>
                          <w:lang w:val="es-ES"/>
                        </w:rPr>
                        <w:t>are needed</w:t>
                      </w:r>
                    </w:p>
                  </w:txbxContent>
                </v:textbox>
              </v:shape>
            </w:pict>
          </mc:Fallback>
        </mc:AlternateContent>
      </w:r>
      <w:r>
        <w:rPr>
          <w:rFonts w:ascii="Verdana" w:hAnsi="Verdana" w:cs="Calibri"/>
          <w:b/>
          <w:noProof/>
          <w:color w:val="002060"/>
          <w:lang w:val="tr-TR" w:eastAsia="tr-TR"/>
        </w:rPr>
        <mc:AlternateContent>
          <mc:Choice Requires="wps">
            <w:drawing>
              <wp:anchor distT="0" distB="0" distL="114300" distR="114300" simplePos="0" relativeHeight="251655680" behindDoc="0" locked="0" layoutInCell="1" allowOverlap="1">
                <wp:simplePos x="0" y="0"/>
                <wp:positionH relativeFrom="column">
                  <wp:posOffset>1859280</wp:posOffset>
                </wp:positionH>
                <wp:positionV relativeFrom="paragraph">
                  <wp:posOffset>1884045</wp:posOffset>
                </wp:positionV>
                <wp:extent cx="2854325" cy="1216025"/>
                <wp:effectExtent l="19050" t="19050" r="22225" b="22225"/>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2854325" cy="1216025"/>
                        </a:xfrm>
                        <a:prstGeom prst="rect">
                          <a:avLst/>
                        </a:prstGeom>
                        <a:solidFill>
                          <a:srgbClr val="F79646"/>
                        </a:solidFill>
                        <a:ln w="38100">
                          <a:solidFill>
                            <a:srgbClr val="F2F2F2"/>
                          </a:solidFill>
                          <a:miter lim="800000"/>
                          <a:headEnd/>
                          <a:tailEnd/>
                        </a:ln>
                      </wps:spPr>
                      <wps:txbx>
                        <w:txbxContent>
                          <w:p w:rsidR="00EC7C21" w:rsidRPr="00D34D46" w:rsidRDefault="00EC7C21" w:rsidP="004D524B">
                            <w:pPr>
                              <w:shd w:val="clear" w:color="auto" w:fill="F79646"/>
                              <w:spacing w:after="0"/>
                              <w:jc w:val="both"/>
                              <w:rPr>
                                <w:rFonts w:cs="Calibri"/>
                                <w:lang w:val="en-GB"/>
                              </w:rPr>
                            </w:pPr>
                            <w:r w:rsidRPr="00D34D46">
                              <w:rPr>
                                <w:rFonts w:cs="Calibri"/>
                                <w:lang w:val="en-GB"/>
                              </w:rPr>
                              <w:t xml:space="preserve">A </w:t>
                            </w:r>
                            <w:r w:rsidRPr="00667D36">
                              <w:rPr>
                                <w:rFonts w:cs="Calibri"/>
                                <w:lang w:val="en-GB"/>
                              </w:rPr>
                              <w:t>party</w:t>
                            </w:r>
                            <w:r w:rsidRPr="00D34D46">
                              <w:rPr>
                                <w:rFonts w:cs="Calibri"/>
                                <w:lang w:val="en-GB"/>
                              </w:rPr>
                              <w:t xml:space="preserve"> requests changes in the first </w:t>
                            </w:r>
                            <w:r w:rsidRPr="0017365A">
                              <w:rPr>
                                <w:rFonts w:cs="Calibri"/>
                                <w:b/>
                                <w:lang w:val="en-GB"/>
                              </w:rPr>
                              <w:t>2 to 5-week</w:t>
                            </w:r>
                            <w:r w:rsidRPr="00D34D46">
                              <w:rPr>
                                <w:rFonts w:cs="Calibri"/>
                                <w:lang w:val="en-GB"/>
                              </w:rPr>
                              <w:t xml:space="preserve"> period after the start of regular classes/ educational components (after the start of each semester)</w:t>
                            </w:r>
                            <w:r>
                              <w:rPr>
                                <w:rFonts w:cs="Calibri"/>
                                <w:lang w:val="en-GB"/>
                              </w:rPr>
                              <w:t xml:space="preserve"> </w:t>
                            </w:r>
                            <w:r w:rsidRPr="00D34D46">
                              <w:rPr>
                                <w:rFonts w:cs="Calibri"/>
                                <w:i/>
                                <w:sz w:val="18"/>
                                <w:lang w:val="en-GB"/>
                              </w:rPr>
                              <w:t>N.B.: Request for extension of the duration to be made up to one month before the foreseen end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31" type="#_x0000_t202" style="position:absolute;margin-left:146.4pt;margin-top:148.35pt;width:224.75pt;height:95.75pt;rotation:18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" fillcolor="#f79646" strokecolor="#f2f2f2" strokeweight="3pt">
                <v:textbox>
                  <w:txbxContent>
                    <w:p w:rsidR="00EC7C21" w:rsidRPr="00D34D46" w:rsidRDefault="00EC7C21" w:rsidP="004D524B">
                      <w:pPr>
                        <w:shd w:val="clear" w:color="auto" w:fill="F79646"/>
                        <w:spacing w:after="0"/>
                        <w:jc w:val="both"/>
                        <w:rPr>
                          <w:rFonts w:cs="Calibri"/>
                          <w:lang w:val="en-GB"/>
                        </w:rPr>
                      </w:pPr>
                      <w:r w:rsidRPr="00D34D46">
                        <w:rPr>
                          <w:rFonts w:cs="Calibri"/>
                          <w:lang w:val="en-GB"/>
                        </w:rPr>
                        <w:t xml:space="preserve">A </w:t>
                      </w:r>
                      <w:r w:rsidRPr="00667D36">
                        <w:rPr>
                          <w:rFonts w:cs="Calibri"/>
                          <w:lang w:val="en-GB"/>
                        </w:rPr>
                        <w:t>party</w:t>
                      </w:r>
                      <w:r w:rsidRPr="00D34D46">
                        <w:rPr>
                          <w:rFonts w:cs="Calibri"/>
                          <w:lang w:val="en-GB"/>
                        </w:rPr>
                        <w:t xml:space="preserve"> requests changes in the first </w:t>
                      </w:r>
                      <w:r w:rsidRPr="0017365A">
                        <w:rPr>
                          <w:rFonts w:cs="Calibri"/>
                          <w:b/>
                          <w:lang w:val="en-GB"/>
                        </w:rPr>
                        <w:t>2 to 5-week</w:t>
                      </w:r>
                      <w:r w:rsidRPr="00D34D46">
                        <w:rPr>
                          <w:rFonts w:cs="Calibri"/>
                          <w:lang w:val="en-GB"/>
                        </w:rPr>
                        <w:t xml:space="preserve"> period after the start of regular classes/ educational components (after the start of each semester)</w:t>
                      </w:r>
                      <w:r>
                        <w:rPr>
                          <w:rFonts w:cs="Calibri"/>
                          <w:lang w:val="en-GB"/>
                        </w:rPr>
                        <w:t xml:space="preserve"> </w:t>
                      </w:r>
                      <w:r w:rsidRPr="00D34D46">
                        <w:rPr>
                          <w:rFonts w:cs="Calibri"/>
                          <w:i/>
                          <w:sz w:val="18"/>
                          <w:lang w:val="en-GB"/>
                        </w:rPr>
                        <w:t>N.B.: Request for extension of the duration to be made up to one month before the foreseen end date.</w:t>
                      </w:r>
                    </w:p>
                  </w:txbxContent>
                </v:textbox>
              </v:shape>
            </w:pict>
          </mc:Fallback>
        </mc:AlternateContent>
      </w:r>
      <w:r>
        <w:rPr>
          <w:rFonts w:ascii="Verdana" w:hAnsi="Verdana" w:cs="Calibri"/>
          <w:b/>
          <w:noProof/>
          <w:color w:val="002060"/>
          <w:lang w:val="tr-TR" w:eastAsia="tr-TR"/>
        </w:rPr>
        <mc:AlternateContent>
          <mc:Choice Requires="wps">
            <w:drawing>
              <wp:anchor distT="0" distB="0" distL="114300" distR="114300" simplePos="0" relativeHeight="251656704" behindDoc="0" locked="0" layoutInCell="1" allowOverlap="1">
                <wp:simplePos x="0" y="0"/>
                <wp:positionH relativeFrom="column">
                  <wp:posOffset>1830705</wp:posOffset>
                </wp:positionH>
                <wp:positionV relativeFrom="paragraph">
                  <wp:posOffset>3125470</wp:posOffset>
                </wp:positionV>
                <wp:extent cx="2854325" cy="826770"/>
                <wp:effectExtent l="19050" t="19050" r="22225" b="1143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826770"/>
                        </a:xfrm>
                        <a:prstGeom prst="rect">
                          <a:avLst/>
                        </a:prstGeom>
                        <a:solidFill>
                          <a:srgbClr val="F79646"/>
                        </a:solidFill>
                        <a:ln w="38100">
                          <a:solidFill>
                            <a:srgbClr val="F2F2F2"/>
                          </a:solidFill>
                          <a:miter lim="800000"/>
                          <a:headEnd/>
                          <a:tailEnd/>
                        </a:ln>
                      </wps:spPr>
                      <wps:txbx>
                        <w:txbxContent>
                          <w:p w:rsidR="00EC7C21" w:rsidRPr="00D34D46" w:rsidRDefault="00EC7C21" w:rsidP="00D34D46">
                            <w:pPr>
                              <w:shd w:val="clear" w:color="auto" w:fill="F79646"/>
                              <w:spacing w:after="0"/>
                              <w:jc w:val="both"/>
                              <w:rPr>
                                <w:rFonts w:cs="Calibri"/>
                                <w:lang w:val="en-GB"/>
                              </w:rPr>
                            </w:pPr>
                            <w:r w:rsidRPr="00D34D46">
                              <w:rPr>
                                <w:rFonts w:cs="Calibri"/>
                                <w:lang w:val="en-GB"/>
                              </w:rPr>
                              <w:t xml:space="preserve">Agreement by email by the three parties within a </w:t>
                            </w:r>
                            <w:r>
                              <w:rPr>
                                <w:rFonts w:cs="Calibri"/>
                                <w:b/>
                                <w:lang w:val="en-GB"/>
                              </w:rPr>
                              <w:t>2</w:t>
                            </w:r>
                            <w:r w:rsidRPr="00D34D46">
                              <w:rPr>
                                <w:rFonts w:cs="Calibri"/>
                                <w:b/>
                                <w:lang w:val="en-GB"/>
                              </w:rPr>
                              <w:t>-week period</w:t>
                            </w:r>
                            <w:r w:rsidRPr="00D34D46">
                              <w:rPr>
                                <w:rFonts w:cs="Calibri"/>
                                <w:lang w:val="en-GB"/>
                              </w:rPr>
                              <w:t xml:space="preserve"> after the request.</w:t>
                            </w:r>
                            <w:r>
                              <w:rPr>
                                <w:rFonts w:cs="Calibri"/>
                                <w:lang w:val="en-GB"/>
                              </w:rPr>
                              <w:t xml:space="preserve"> </w:t>
                            </w:r>
                            <w:r w:rsidRPr="00D34D46">
                              <w:rPr>
                                <w:rFonts w:cs="Calibri"/>
                                <w:lang w:val="en-GB"/>
                              </w:rPr>
                              <w:t xml:space="preserve">N.B.: </w:t>
                            </w:r>
                            <w:r w:rsidRPr="00D34D46">
                              <w:rPr>
                                <w:rFonts w:cs="Calibri"/>
                                <w:i/>
                                <w:sz w:val="18"/>
                                <w:lang w:val="en-GB"/>
                              </w:rPr>
                              <w:t>Changes to be agreed within 4 to 7 weeks after the start date of the studies</w:t>
                            </w:r>
                            <w:r>
                              <w:rPr>
                                <w:rFonts w:cs="Calibri"/>
                                <w:i/>
                                <w:sz w:val="18"/>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032" type="#_x0000_t202" style="position:absolute;margin-left:144.15pt;margin-top:246.1pt;width:224.75pt;height:6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" fillcolor="#f79646" strokecolor="#f2f2f2" strokeweight="3pt">
                <v:textbox>
                  <w:txbxContent>
                    <w:p w:rsidR="00EC7C21" w:rsidRPr="00D34D46" w:rsidRDefault="00EC7C21" w:rsidP="00D34D46">
                      <w:pPr>
                        <w:shd w:val="clear" w:color="auto" w:fill="F79646"/>
                        <w:spacing w:after="0"/>
                        <w:jc w:val="both"/>
                        <w:rPr>
                          <w:rFonts w:cs="Calibri"/>
                          <w:lang w:val="en-GB"/>
                        </w:rPr>
                      </w:pPr>
                      <w:r w:rsidRPr="00D34D46">
                        <w:rPr>
                          <w:rFonts w:cs="Calibri"/>
                          <w:lang w:val="en-GB"/>
                        </w:rPr>
                        <w:t xml:space="preserve">Agreement by email by the three parties within a </w:t>
                      </w:r>
                      <w:r>
                        <w:rPr>
                          <w:rFonts w:cs="Calibri"/>
                          <w:b/>
                          <w:lang w:val="en-GB"/>
                        </w:rPr>
                        <w:t>2</w:t>
                      </w:r>
                      <w:r w:rsidRPr="00D34D46">
                        <w:rPr>
                          <w:rFonts w:cs="Calibri"/>
                          <w:b/>
                          <w:lang w:val="en-GB"/>
                        </w:rPr>
                        <w:t>-week period</w:t>
                      </w:r>
                      <w:r w:rsidRPr="00D34D46">
                        <w:rPr>
                          <w:rFonts w:cs="Calibri"/>
                          <w:lang w:val="en-GB"/>
                        </w:rPr>
                        <w:t xml:space="preserve"> after the request.</w:t>
                      </w:r>
                      <w:r>
                        <w:rPr>
                          <w:rFonts w:cs="Calibri"/>
                          <w:lang w:val="en-GB"/>
                        </w:rPr>
                        <w:t xml:space="preserve"> </w:t>
                      </w:r>
                      <w:r w:rsidRPr="00D34D46">
                        <w:rPr>
                          <w:rFonts w:cs="Calibri"/>
                          <w:lang w:val="en-GB"/>
                        </w:rPr>
                        <w:t xml:space="preserve">N.B.: </w:t>
                      </w:r>
                      <w:r w:rsidRPr="00D34D46">
                        <w:rPr>
                          <w:rFonts w:cs="Calibri"/>
                          <w:i/>
                          <w:sz w:val="18"/>
                          <w:lang w:val="en-GB"/>
                        </w:rPr>
                        <w:t>Changes to be agreed within 4 to 7 weeks after the start date of the studies</w:t>
                      </w:r>
                      <w:r>
                        <w:rPr>
                          <w:rFonts w:cs="Calibri"/>
                          <w:i/>
                          <w:sz w:val="18"/>
                          <w:lang w:val="en-GB"/>
                        </w:rPr>
                        <w:t>.</w:t>
                      </w:r>
                    </w:p>
                  </w:txbxContent>
                </v:textbox>
              </v:shape>
            </w:pict>
          </mc:Fallback>
        </mc:AlternateContent>
      </w:r>
      <w:r>
        <w:rPr>
          <w:rFonts w:ascii="Verdana" w:hAnsi="Verdana" w:cs="Calibri"/>
          <w:b/>
          <w:noProof/>
          <w:color w:val="002060"/>
          <w:lang w:val="tr-TR" w:eastAsia="tr-TR"/>
        </w:rPr>
        <mc:AlternateContent>
          <mc:Choice Requires="wps">
            <w:drawing>
              <wp:anchor distT="0" distB="0" distL="114300" distR="114300" simplePos="0" relativeHeight="251660800" behindDoc="0" locked="0" layoutInCell="1" allowOverlap="1">
                <wp:simplePos x="0" y="0"/>
                <wp:positionH relativeFrom="column">
                  <wp:posOffset>1868805</wp:posOffset>
                </wp:positionH>
                <wp:positionV relativeFrom="paragraph">
                  <wp:posOffset>3967480</wp:posOffset>
                </wp:positionV>
                <wp:extent cx="2798445" cy="325755"/>
                <wp:effectExtent l="19050" t="19050" r="40005" b="5524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8445" cy="325755"/>
                        </a:xfrm>
                        <a:prstGeom prst="rect">
                          <a:avLst/>
                        </a:prstGeom>
                        <a:solidFill>
                          <a:srgbClr val="92D050"/>
                        </a:solidFill>
                        <a:ln w="38100">
                          <a:solidFill>
                            <a:srgbClr val="F2F2F2"/>
                          </a:solidFill>
                          <a:miter lim="800000"/>
                          <a:headEnd/>
                          <a:tailEnd/>
                        </a:ln>
                        <a:effectLst>
                          <a:outerShdw dist="28398" dir="3806097" algn="ctr" rotWithShape="0">
                            <a:srgbClr val="4E6128">
                              <a:alpha val="50000"/>
                            </a:srgbClr>
                          </a:outerShdw>
                        </a:effectLst>
                      </wps:spPr>
                      <wps:txbx>
                        <w:txbxContent>
                          <w:p w:rsidR="00EC7C21" w:rsidRPr="0014141C" w:rsidRDefault="00EC7C21" w:rsidP="0014141C">
                            <w:pPr>
                              <w:spacing w:after="0"/>
                              <w:jc w:val="center"/>
                              <w:rPr>
                                <w:rFonts w:ascii="Verdana" w:hAnsi="Verdana" w:cs="Calibri"/>
                                <w:b/>
                                <w:color w:val="002060"/>
                                <w:lang w:val="en-GB"/>
                              </w:rPr>
                            </w:pPr>
                            <w:r w:rsidRPr="0014141C">
                              <w:rPr>
                                <w:rFonts w:ascii="Verdana" w:hAnsi="Verdana" w:cs="Calibri"/>
                                <w:b/>
                                <w:color w:val="002060"/>
                                <w:lang w:val="en-GB"/>
                              </w:rPr>
                              <w:t xml:space="preserve">After the mobility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33" type="#_x0000_t202" style="position:absolute;margin-left:147.15pt;margin-top:312.4pt;width:220.35pt;height:25.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" fillcolor="#92d050" strokecolor="#f2f2f2" strokeweight="3pt">
                <v:shadow on="t" color="#4e6128" opacity=".5" offset="1pt"/>
                <v:textbox>
                  <w:txbxContent>
                    <w:p w:rsidR="00EC7C21" w:rsidRPr="0014141C" w:rsidRDefault="00EC7C21" w:rsidP="0014141C">
                      <w:pPr>
                        <w:spacing w:after="0"/>
                        <w:jc w:val="center"/>
                        <w:rPr>
                          <w:rFonts w:ascii="Verdana" w:hAnsi="Verdana" w:cs="Calibri"/>
                          <w:b/>
                          <w:color w:val="002060"/>
                          <w:lang w:val="en-GB"/>
                        </w:rPr>
                      </w:pPr>
                      <w:r w:rsidRPr="0014141C">
                        <w:rPr>
                          <w:rFonts w:ascii="Verdana" w:hAnsi="Verdana" w:cs="Calibri"/>
                          <w:b/>
                          <w:color w:val="002060"/>
                          <w:lang w:val="en-GB"/>
                        </w:rPr>
                        <w:t xml:space="preserve">After the mobility </w:t>
                      </w:r>
                    </w:p>
                  </w:txbxContent>
                </v:textbox>
              </v:shape>
            </w:pict>
          </mc:Fallback>
        </mc:AlternateContent>
      </w:r>
      <w:r w:rsidR="00795DBD">
        <w:rPr>
          <w:rFonts w:ascii="Verdana" w:hAnsi="Verdana" w:cs="Calibri"/>
          <w:b/>
          <w:noProof/>
          <w:color w:val="002060"/>
          <w:lang w:val="tr-TR" w:eastAsia="tr-TR"/>
        </w:rPr>
        <mc:AlternateContent>
          <mc:Choice Requires="wps">
            <w:drawing>
              <wp:anchor distT="0" distB="0" distL="114300" distR="114300" simplePos="0" relativeHeight="251659776" behindDoc="0" locked="0" layoutInCell="1" allowOverlap="1">
                <wp:simplePos x="0" y="0"/>
                <wp:positionH relativeFrom="column">
                  <wp:posOffset>1865630</wp:posOffset>
                </wp:positionH>
                <wp:positionV relativeFrom="paragraph">
                  <wp:posOffset>4284345</wp:posOffset>
                </wp:positionV>
                <wp:extent cx="2782570" cy="874395"/>
                <wp:effectExtent l="19050" t="19050" r="36830" b="59055"/>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2570" cy="874395"/>
                        </a:xfrm>
                        <a:prstGeom prst="rect">
                          <a:avLst/>
                        </a:prstGeom>
                        <a:solidFill>
                          <a:srgbClr val="92D050"/>
                        </a:solidFill>
                        <a:ln w="38100">
                          <a:solidFill>
                            <a:srgbClr val="F2F2F2"/>
                          </a:solidFill>
                          <a:miter lim="800000"/>
                          <a:headEnd/>
                          <a:tailEnd/>
                        </a:ln>
                        <a:effectLst>
                          <a:outerShdw dist="28398" dir="3806097" algn="ctr" rotWithShape="0">
                            <a:srgbClr val="4E6128">
                              <a:alpha val="50000"/>
                            </a:srgbClr>
                          </a:outerShdw>
                        </a:effectLst>
                      </wps:spPr>
                      <wps:txbx>
                        <w:txbxContent>
                          <w:p w:rsidR="00EC7C21" w:rsidRPr="009B2E4A" w:rsidRDefault="00EC7C21" w:rsidP="0014141C">
                            <w:pPr>
                              <w:spacing w:after="0"/>
                              <w:jc w:val="both"/>
                              <w:rPr>
                                <w:rFonts w:cs="Calibri"/>
                                <w:lang w:val="en-GB"/>
                              </w:rPr>
                            </w:pPr>
                            <w:r w:rsidRPr="009B2E4A">
                              <w:rPr>
                                <w:rFonts w:cs="Calibri"/>
                                <w:lang w:val="en-GB"/>
                              </w:rPr>
                              <w:t xml:space="preserve">Receiving institution provides </w:t>
                            </w:r>
                            <w:r w:rsidRPr="009B2E4A">
                              <w:rPr>
                                <w:rFonts w:cs="Calibri"/>
                                <w:b/>
                                <w:lang w:val="en-GB"/>
                              </w:rPr>
                              <w:t xml:space="preserve">Transcript of Records </w:t>
                            </w:r>
                            <w:r w:rsidRPr="009B2E4A">
                              <w:rPr>
                                <w:rFonts w:cs="Calibri"/>
                                <w:lang w:val="en-GB"/>
                              </w:rPr>
                              <w:t xml:space="preserve">to student and sending institution in period stipulated in IIA (normally </w:t>
                            </w:r>
                            <w:r w:rsidRPr="009B2E4A">
                              <w:rPr>
                                <w:rFonts w:cs="Calibri"/>
                                <w:b/>
                                <w:lang w:val="en-GB"/>
                              </w:rPr>
                              <w:t>max. 5 weeks</w:t>
                            </w:r>
                            <w:r w:rsidRPr="009B2E4A">
                              <w:rPr>
                                <w:rFonts w:cs="Calibri"/>
                                <w:lang w:val="en-GB"/>
                              </w:rPr>
                              <w:t xml:space="preserve"> after results).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034" type="#_x0000_t202" style="position:absolute;margin-left:146.9pt;margin-top:337.35pt;width:219.1pt;height:68.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" fillcolor="#92d050" strokecolor="#f2f2f2" strokeweight="3pt">
                <v:shadow on="t" color="#4e6128" opacity=".5" offset="1pt"/>
                <v:textbox>
                  <w:txbxContent>
                    <w:p w:rsidR="00EC7C21" w:rsidRPr="009B2E4A" w:rsidRDefault="00EC7C21" w:rsidP="0014141C">
                      <w:pPr>
                        <w:spacing w:after="0"/>
                        <w:jc w:val="both"/>
                        <w:rPr>
                          <w:rFonts w:cs="Calibri"/>
                          <w:lang w:val="en-GB"/>
                        </w:rPr>
                      </w:pPr>
                      <w:r w:rsidRPr="009B2E4A">
                        <w:rPr>
                          <w:rFonts w:cs="Calibri"/>
                          <w:lang w:val="en-GB"/>
                        </w:rPr>
                        <w:t xml:space="preserve">Receiving institution provides </w:t>
                      </w:r>
                      <w:r w:rsidRPr="009B2E4A">
                        <w:rPr>
                          <w:rFonts w:cs="Calibri"/>
                          <w:b/>
                          <w:lang w:val="en-GB"/>
                        </w:rPr>
                        <w:t xml:space="preserve">Transcript of Records </w:t>
                      </w:r>
                      <w:r w:rsidRPr="009B2E4A">
                        <w:rPr>
                          <w:rFonts w:cs="Calibri"/>
                          <w:lang w:val="en-GB"/>
                        </w:rPr>
                        <w:t xml:space="preserve">to student and sending institution in period stipulated in IIA (normally </w:t>
                      </w:r>
                      <w:r w:rsidRPr="009B2E4A">
                        <w:rPr>
                          <w:rFonts w:cs="Calibri"/>
                          <w:b/>
                          <w:lang w:val="en-GB"/>
                        </w:rPr>
                        <w:t>max. 5 weeks</w:t>
                      </w:r>
                      <w:r w:rsidRPr="009B2E4A">
                        <w:rPr>
                          <w:rFonts w:cs="Calibri"/>
                          <w:lang w:val="en-GB"/>
                        </w:rPr>
                        <w:t xml:space="preserve"> after results). </w:t>
                      </w:r>
                    </w:p>
                  </w:txbxContent>
                </v:textbox>
              </v:shape>
            </w:pict>
          </mc:Fallback>
        </mc:AlternateContent>
      </w:r>
      <w:r w:rsidR="00F838CE">
        <w:rPr>
          <w:rFonts w:ascii="Verdana" w:hAnsi="Verdana" w:cs="Calibri"/>
          <w:b/>
          <w:color w:val="002060"/>
          <w:sz w:val="28"/>
          <w:lang w:val="en-GB"/>
        </w:rPr>
        <w:br w:type="page"/>
      </w:r>
    </w:p>
    <w:p w:rsidR="00F47590" w:rsidRPr="00335274" w:rsidRDefault="00F47590">
      <w:pPr>
        <w:spacing w:after="0"/>
        <w:rPr>
          <w:lang w:val="en-GB"/>
        </w:rPr>
      </w:pPr>
    </w:p>
    <w:sectPr w:rsidR="00F47590" w:rsidRPr="00335274" w:rsidSect="003F71B1">
      <w:headerReference w:type="default" r:id="rId12"/>
      <w:headerReference w:type="first" r:id="rId13"/>
      <w:endnotePr>
        <w:numFmt w:val="decimal"/>
      </w:endnotePr>
      <w:type w:val="continuous"/>
      <w:pgSz w:w="11906" w:h="16838"/>
      <w:pgMar w:top="1096" w:right="424" w:bottom="142"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CFB" w:rsidRDefault="00483CFB" w:rsidP="00261299">
      <w:pPr>
        <w:spacing w:after="0" w:line="240" w:lineRule="auto"/>
      </w:pPr>
      <w:r>
        <w:separator/>
      </w:r>
    </w:p>
  </w:endnote>
  <w:endnote w:type="continuationSeparator" w:id="0">
    <w:p w:rsidR="00483CFB" w:rsidRDefault="00483CFB" w:rsidP="00261299">
      <w:pPr>
        <w:spacing w:after="0" w:line="240" w:lineRule="auto"/>
      </w:pPr>
      <w:r>
        <w:continuationSeparator/>
      </w:r>
    </w:p>
  </w:endnote>
  <w:endnote w:id="1">
    <w:p w:rsidR="00EC7C21" w:rsidRPr="00BA1ECE" w:rsidRDefault="00EC7C21" w:rsidP="003F167A">
      <w:pPr>
        <w:pStyle w:val="SonnotMetni"/>
        <w:spacing w:before="120" w:after="120"/>
        <w:jc w:val="both"/>
        <w:rPr>
          <w:lang w:val="en-GB"/>
        </w:rPr>
      </w:pPr>
      <w:bookmarkStart w:id="0" w:name="_GoBack"/>
      <w:bookmarkEnd w:id="0"/>
      <w:r>
        <w:rPr>
          <w:rStyle w:val="SonnotBavurusu"/>
        </w:rPr>
        <w:endnoteRef/>
      </w:r>
      <w:r w:rsidRPr="00BA1ECE">
        <w:rPr>
          <w:lang w:val="en-GB"/>
        </w:rPr>
        <w:t xml:space="preserve"> </w:t>
      </w:r>
      <w:r w:rsidRPr="00E06DEF">
        <w:rPr>
          <w:b/>
          <w:lang w:val="en-GB"/>
        </w:rPr>
        <w:t>M</w:t>
      </w:r>
      <w:r w:rsidRPr="00E06DEF">
        <w:rPr>
          <w:rFonts w:ascii="Verdana" w:hAnsi="Verdana"/>
          <w:b/>
          <w:sz w:val="18"/>
          <w:szCs w:val="18"/>
          <w:lang w:val="en-GB"/>
        </w:rPr>
        <w:t>obility window</w:t>
      </w:r>
      <w:r>
        <w:rPr>
          <w:rFonts w:ascii="Verdana" w:hAnsi="Verdana"/>
          <w:sz w:val="18"/>
          <w:szCs w:val="18"/>
          <w:lang w:val="en-GB"/>
        </w:rPr>
        <w:t>:</w:t>
      </w:r>
      <w:r w:rsidRPr="00BA1ECE">
        <w:rPr>
          <w:rFonts w:ascii="Verdana" w:hAnsi="Verdana"/>
          <w:sz w:val="18"/>
          <w:szCs w:val="18"/>
          <w:lang w:val="en-GB"/>
        </w:rPr>
        <w:t xml:space="preserve"> a period of time reserved for international student credit mobility that is embedded into the curriculum of a study programme</w:t>
      </w:r>
      <w:r>
        <w:rPr>
          <w:rFonts w:ascii="Verdana" w:hAnsi="Verdana"/>
          <w:sz w:val="18"/>
          <w:szCs w:val="18"/>
          <w:lang w:val="en-GB"/>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A2"/>
    <w:family w:val="swiss"/>
    <w:pitch w:val="variable"/>
    <w:sig w:usb0="A10006FF" w:usb1="4000205B" w:usb2="00000010" w:usb3="00000000" w:csb0="0000019F" w:csb1="00000000"/>
  </w:font>
  <w:font w:name="Times New Roman">
    <w:panose1 w:val="02020603050405020304"/>
    <w:charset w:val="A2"/>
    <w:family w:val="roman"/>
    <w:pitch w:val="variable"/>
    <w:sig w:usb0="E0002E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CFB" w:rsidRDefault="00483CFB" w:rsidP="00261299">
      <w:pPr>
        <w:spacing w:after="0" w:line="240" w:lineRule="auto"/>
      </w:pPr>
      <w:r>
        <w:separator/>
      </w:r>
    </w:p>
  </w:footnote>
  <w:footnote w:type="continuationSeparator" w:id="0">
    <w:p w:rsidR="00483CFB" w:rsidRDefault="00483CFB"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C21" w:rsidRDefault="00795DBD">
    <w:pPr>
      <w:pStyle w:val="stbilgi"/>
    </w:pPr>
    <w:r>
      <w:rPr>
        <w:noProof/>
        <w:lang w:val="tr-TR" w:eastAsia="tr-TR"/>
      </w:rPr>
      <w:drawing>
        <wp:anchor distT="0" distB="0" distL="114300" distR="114300" simplePos="0" relativeHeight="251659264" behindDoc="0" locked="0" layoutInCell="1" allowOverlap="1">
          <wp:simplePos x="0" y="0"/>
          <wp:positionH relativeFrom="column">
            <wp:posOffset>490220</wp:posOffset>
          </wp:positionH>
          <wp:positionV relativeFrom="paragraph">
            <wp:posOffset>-11430</wp:posOffset>
          </wp:positionV>
          <wp:extent cx="1280160" cy="259715"/>
          <wp:effectExtent l="0" t="0" r="0" b="6985"/>
          <wp:wrapNone/>
          <wp:docPr id="6"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tr-TR" w:eastAsia="tr-TR"/>
      </w:rPr>
      <mc:AlternateContent>
        <mc:Choice Requires="wps">
          <w:drawing>
            <wp:anchor distT="0" distB="0" distL="114300" distR="114300" simplePos="0" relativeHeight="251658240" behindDoc="0" locked="0" layoutInCell="1" allowOverlap="1">
              <wp:simplePos x="0" y="0"/>
              <wp:positionH relativeFrom="column">
                <wp:posOffset>4982210</wp:posOffset>
              </wp:positionH>
              <wp:positionV relativeFrom="paragraph">
                <wp:posOffset>-112395</wp:posOffset>
              </wp:positionV>
              <wp:extent cx="1942465" cy="4451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4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C21" w:rsidRPr="000B0109" w:rsidRDefault="00EC7C21" w:rsidP="0027260A">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27260A">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27260A">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margin-left:392.3pt;margin-top:-8.85pt;width:152.95pt;height:3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" filled="f" stroked="f">
              <v:textbox>
                <w:txbxContent>
                  <w:p w:rsidR="00EC7C21" w:rsidRPr="000B0109" w:rsidRDefault="00EC7C21" w:rsidP="0027260A">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27260A">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27260A">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27260A">
                    <w:pPr>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C21" w:rsidRDefault="00795DBD">
    <w:pPr>
      <w:pStyle w:val="stbilgi"/>
    </w:pPr>
    <w:r>
      <w:rPr>
        <w:noProof/>
        <w:lang w:val="tr-TR" w:eastAsia="tr-TR"/>
      </w:rPr>
      <mc:AlternateContent>
        <mc:Choice Requires="wps">
          <w:drawing>
            <wp:anchor distT="0" distB="0" distL="114300" distR="114300" simplePos="0" relativeHeight="251657216" behindDoc="0" locked="0" layoutInCell="1" allowOverlap="1">
              <wp:simplePos x="0" y="0"/>
              <wp:positionH relativeFrom="column">
                <wp:posOffset>5233670</wp:posOffset>
              </wp:positionH>
              <wp:positionV relativeFrom="paragraph">
                <wp:posOffset>-111760</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6" type="#_x0000_t202" style="position:absolute;margin-left:412.1pt;margin-top:-8.8pt;width:152.95pt;height:3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6192" behindDoc="0" locked="0" layoutInCell="1" allowOverlap="1">
          <wp:simplePos x="0" y="0"/>
          <wp:positionH relativeFrom="margin">
            <wp:posOffset>197485</wp:posOffset>
          </wp:positionH>
          <wp:positionV relativeFrom="margin">
            <wp:posOffset>-410210</wp:posOffset>
          </wp:positionV>
          <wp:extent cx="1280160" cy="259715"/>
          <wp:effectExtent l="0" t="0" r="0" b="6985"/>
          <wp:wrapNone/>
          <wp:docPr id="5"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9196B61"/>
    <w:multiLevelType w:val="hybridMultilevel"/>
    <w:tmpl w:val="6964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E33B05"/>
    <w:multiLevelType w:val="hybridMultilevel"/>
    <w:tmpl w:val="B764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8D4767"/>
    <w:rsid w:val="00031FD9"/>
    <w:rsid w:val="00034B8E"/>
    <w:rsid w:val="00051A0B"/>
    <w:rsid w:val="00053256"/>
    <w:rsid w:val="00056E1A"/>
    <w:rsid w:val="00070724"/>
    <w:rsid w:val="000713EC"/>
    <w:rsid w:val="00080C65"/>
    <w:rsid w:val="000B0109"/>
    <w:rsid w:val="000B2F8D"/>
    <w:rsid w:val="000B6A2D"/>
    <w:rsid w:val="000D40CC"/>
    <w:rsid w:val="000D7CA8"/>
    <w:rsid w:val="000E0A01"/>
    <w:rsid w:val="000F0EEB"/>
    <w:rsid w:val="00113CA6"/>
    <w:rsid w:val="00126E26"/>
    <w:rsid w:val="0014141C"/>
    <w:rsid w:val="00144580"/>
    <w:rsid w:val="00154892"/>
    <w:rsid w:val="00161F46"/>
    <w:rsid w:val="00172572"/>
    <w:rsid w:val="0017365A"/>
    <w:rsid w:val="001A50C1"/>
    <w:rsid w:val="001D0D62"/>
    <w:rsid w:val="001D4D0B"/>
    <w:rsid w:val="001E08CA"/>
    <w:rsid w:val="001F1670"/>
    <w:rsid w:val="001F54DF"/>
    <w:rsid w:val="00247484"/>
    <w:rsid w:val="00256DE8"/>
    <w:rsid w:val="00261299"/>
    <w:rsid w:val="0026685E"/>
    <w:rsid w:val="00267784"/>
    <w:rsid w:val="0027260A"/>
    <w:rsid w:val="002919FB"/>
    <w:rsid w:val="002955C5"/>
    <w:rsid w:val="002D28CF"/>
    <w:rsid w:val="002D3C62"/>
    <w:rsid w:val="003027C2"/>
    <w:rsid w:val="003252E6"/>
    <w:rsid w:val="00326A65"/>
    <w:rsid w:val="00335274"/>
    <w:rsid w:val="00356AC4"/>
    <w:rsid w:val="00362603"/>
    <w:rsid w:val="00376531"/>
    <w:rsid w:val="003B3110"/>
    <w:rsid w:val="003B34EF"/>
    <w:rsid w:val="003C6D2D"/>
    <w:rsid w:val="003F167A"/>
    <w:rsid w:val="003F2100"/>
    <w:rsid w:val="003F71B1"/>
    <w:rsid w:val="0040686A"/>
    <w:rsid w:val="00433B68"/>
    <w:rsid w:val="00461303"/>
    <w:rsid w:val="004736CF"/>
    <w:rsid w:val="004747AB"/>
    <w:rsid w:val="00483CFB"/>
    <w:rsid w:val="004C0340"/>
    <w:rsid w:val="004C4684"/>
    <w:rsid w:val="004D31F9"/>
    <w:rsid w:val="004D524B"/>
    <w:rsid w:val="004E1BEE"/>
    <w:rsid w:val="004E5157"/>
    <w:rsid w:val="004F6083"/>
    <w:rsid w:val="00510C6C"/>
    <w:rsid w:val="00513908"/>
    <w:rsid w:val="005161EC"/>
    <w:rsid w:val="005227CF"/>
    <w:rsid w:val="00523061"/>
    <w:rsid w:val="00526BE7"/>
    <w:rsid w:val="0053276D"/>
    <w:rsid w:val="00547D93"/>
    <w:rsid w:val="00550A3D"/>
    <w:rsid w:val="005538F5"/>
    <w:rsid w:val="00587772"/>
    <w:rsid w:val="005974BD"/>
    <w:rsid w:val="005A6376"/>
    <w:rsid w:val="005B176D"/>
    <w:rsid w:val="005C3868"/>
    <w:rsid w:val="005C62B4"/>
    <w:rsid w:val="005C7D4A"/>
    <w:rsid w:val="005D0CC7"/>
    <w:rsid w:val="005D7240"/>
    <w:rsid w:val="005E0F66"/>
    <w:rsid w:val="005F4B05"/>
    <w:rsid w:val="005F7298"/>
    <w:rsid w:val="00606383"/>
    <w:rsid w:val="00607060"/>
    <w:rsid w:val="0061792D"/>
    <w:rsid w:val="0065191D"/>
    <w:rsid w:val="00660A78"/>
    <w:rsid w:val="006612F4"/>
    <w:rsid w:val="00667D36"/>
    <w:rsid w:val="0067336F"/>
    <w:rsid w:val="00680E62"/>
    <w:rsid w:val="0068256B"/>
    <w:rsid w:val="00683CBB"/>
    <w:rsid w:val="006840A5"/>
    <w:rsid w:val="0068721F"/>
    <w:rsid w:val="00692424"/>
    <w:rsid w:val="006A0CF3"/>
    <w:rsid w:val="006B07A6"/>
    <w:rsid w:val="006B222E"/>
    <w:rsid w:val="006C5DFA"/>
    <w:rsid w:val="006D0130"/>
    <w:rsid w:val="006D3CA9"/>
    <w:rsid w:val="006D6928"/>
    <w:rsid w:val="006E4863"/>
    <w:rsid w:val="0070488F"/>
    <w:rsid w:val="00706399"/>
    <w:rsid w:val="007139C0"/>
    <w:rsid w:val="00724651"/>
    <w:rsid w:val="007319D0"/>
    <w:rsid w:val="007327AD"/>
    <w:rsid w:val="00740014"/>
    <w:rsid w:val="00740A99"/>
    <w:rsid w:val="00742FED"/>
    <w:rsid w:val="00754279"/>
    <w:rsid w:val="0076359B"/>
    <w:rsid w:val="00771108"/>
    <w:rsid w:val="00794B63"/>
    <w:rsid w:val="00795DBD"/>
    <w:rsid w:val="007A24D4"/>
    <w:rsid w:val="007A31E9"/>
    <w:rsid w:val="007B185A"/>
    <w:rsid w:val="007E0CD6"/>
    <w:rsid w:val="00820D60"/>
    <w:rsid w:val="008309F5"/>
    <w:rsid w:val="00831611"/>
    <w:rsid w:val="00837C1D"/>
    <w:rsid w:val="00857932"/>
    <w:rsid w:val="00864121"/>
    <w:rsid w:val="00872AED"/>
    <w:rsid w:val="00876A94"/>
    <w:rsid w:val="008A1D43"/>
    <w:rsid w:val="008A32F9"/>
    <w:rsid w:val="008D4767"/>
    <w:rsid w:val="008E4690"/>
    <w:rsid w:val="008F1983"/>
    <w:rsid w:val="00910DE2"/>
    <w:rsid w:val="00921BC5"/>
    <w:rsid w:val="00927EC4"/>
    <w:rsid w:val="00944D28"/>
    <w:rsid w:val="009457C7"/>
    <w:rsid w:val="0096182F"/>
    <w:rsid w:val="0096615E"/>
    <w:rsid w:val="0099146E"/>
    <w:rsid w:val="009A3FD1"/>
    <w:rsid w:val="009A7BAE"/>
    <w:rsid w:val="009B0889"/>
    <w:rsid w:val="009E0D85"/>
    <w:rsid w:val="009E7AA5"/>
    <w:rsid w:val="009F1667"/>
    <w:rsid w:val="00A04811"/>
    <w:rsid w:val="00A04C7E"/>
    <w:rsid w:val="00A13B99"/>
    <w:rsid w:val="00A43CF0"/>
    <w:rsid w:val="00A52BCF"/>
    <w:rsid w:val="00A57CAD"/>
    <w:rsid w:val="00A631DC"/>
    <w:rsid w:val="00A66729"/>
    <w:rsid w:val="00A73762"/>
    <w:rsid w:val="00A77C9F"/>
    <w:rsid w:val="00A80861"/>
    <w:rsid w:val="00A85D7E"/>
    <w:rsid w:val="00A915CA"/>
    <w:rsid w:val="00AA39E2"/>
    <w:rsid w:val="00AA6E0E"/>
    <w:rsid w:val="00AA7CEA"/>
    <w:rsid w:val="00AC6891"/>
    <w:rsid w:val="00AD584A"/>
    <w:rsid w:val="00AE2603"/>
    <w:rsid w:val="00AE512C"/>
    <w:rsid w:val="00AE5C2E"/>
    <w:rsid w:val="00B06DA2"/>
    <w:rsid w:val="00B109A0"/>
    <w:rsid w:val="00B10A5D"/>
    <w:rsid w:val="00B23FA8"/>
    <w:rsid w:val="00B26DC2"/>
    <w:rsid w:val="00B27C9B"/>
    <w:rsid w:val="00B5410A"/>
    <w:rsid w:val="00B572D0"/>
    <w:rsid w:val="00B57D80"/>
    <w:rsid w:val="00B63727"/>
    <w:rsid w:val="00B6387B"/>
    <w:rsid w:val="00B72EEF"/>
    <w:rsid w:val="00B74202"/>
    <w:rsid w:val="00B74DBD"/>
    <w:rsid w:val="00B7763C"/>
    <w:rsid w:val="00B85D01"/>
    <w:rsid w:val="00B950DF"/>
    <w:rsid w:val="00B96E48"/>
    <w:rsid w:val="00BA7619"/>
    <w:rsid w:val="00BB0CD6"/>
    <w:rsid w:val="00BD2244"/>
    <w:rsid w:val="00BE2035"/>
    <w:rsid w:val="00BF7181"/>
    <w:rsid w:val="00C3599B"/>
    <w:rsid w:val="00C36988"/>
    <w:rsid w:val="00C40DF3"/>
    <w:rsid w:val="00C7183C"/>
    <w:rsid w:val="00C755F1"/>
    <w:rsid w:val="00C807EC"/>
    <w:rsid w:val="00C82276"/>
    <w:rsid w:val="00C9116C"/>
    <w:rsid w:val="00C91E42"/>
    <w:rsid w:val="00CA2ED0"/>
    <w:rsid w:val="00CB4386"/>
    <w:rsid w:val="00CB47C6"/>
    <w:rsid w:val="00CC67AF"/>
    <w:rsid w:val="00CC682B"/>
    <w:rsid w:val="00CC71D2"/>
    <w:rsid w:val="00CE16B4"/>
    <w:rsid w:val="00CE31B7"/>
    <w:rsid w:val="00CF0D65"/>
    <w:rsid w:val="00D14DBA"/>
    <w:rsid w:val="00D226EF"/>
    <w:rsid w:val="00D23180"/>
    <w:rsid w:val="00D34D46"/>
    <w:rsid w:val="00D41B5B"/>
    <w:rsid w:val="00D5517A"/>
    <w:rsid w:val="00D65023"/>
    <w:rsid w:val="00D65AE9"/>
    <w:rsid w:val="00D65D86"/>
    <w:rsid w:val="00D70F41"/>
    <w:rsid w:val="00D83C1F"/>
    <w:rsid w:val="00D85FB2"/>
    <w:rsid w:val="00DA0FE7"/>
    <w:rsid w:val="00DB38B9"/>
    <w:rsid w:val="00DB734F"/>
    <w:rsid w:val="00DD662A"/>
    <w:rsid w:val="00DE0DC4"/>
    <w:rsid w:val="00E06DEF"/>
    <w:rsid w:val="00E241B7"/>
    <w:rsid w:val="00E3579C"/>
    <w:rsid w:val="00E501A6"/>
    <w:rsid w:val="00E52A24"/>
    <w:rsid w:val="00E64A2D"/>
    <w:rsid w:val="00E65A4C"/>
    <w:rsid w:val="00E744AB"/>
    <w:rsid w:val="00EA5B1E"/>
    <w:rsid w:val="00EA6E5C"/>
    <w:rsid w:val="00EB489E"/>
    <w:rsid w:val="00EB534C"/>
    <w:rsid w:val="00EC7C21"/>
    <w:rsid w:val="00EE6BDA"/>
    <w:rsid w:val="00EE7760"/>
    <w:rsid w:val="00F01A1E"/>
    <w:rsid w:val="00F30DC4"/>
    <w:rsid w:val="00F32D58"/>
    <w:rsid w:val="00F356BF"/>
    <w:rsid w:val="00F470F7"/>
    <w:rsid w:val="00F47590"/>
    <w:rsid w:val="00F838CE"/>
    <w:rsid w:val="00F87F65"/>
    <w:rsid w:val="00F91953"/>
    <w:rsid w:val="00FB49E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1CB20C-DD11-4401-BDB0-0DFD04A29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8F5"/>
    <w:pPr>
      <w:spacing w:after="200" w:line="276" w:lineRule="auto"/>
    </w:pPr>
    <w:rPr>
      <w:sz w:val="22"/>
      <w:szCs w:val="22"/>
      <w:lang w:val="it-IT" w:eastAsia="en-US"/>
    </w:rPr>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 w:type="character" w:styleId="zlenenKpr">
    <w:name w:val="FollowedHyperlink"/>
    <w:basedOn w:val="VarsaylanParagrafYazTipi"/>
    <w:uiPriority w:val="99"/>
    <w:semiHidden/>
    <w:unhideWhenUsed/>
    <w:rsid w:val="001D0D6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rasmusplusols.e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Year xmlns="0e52a87e-fa0e-4867-9149-5c43122db7fb"/>
    <Status xmlns="0e52a87e-fa0e-4867-9149-5c43122db7fb"/>
    <Next_x0020_date_x0020_of_x0020_delivery xmlns="0e52a87e-fa0e-4867-9149-5c43122db7fb" xsi:nil="true"/>
    <Final_x0020_date_x0020_of_x0020_delivery xmlns="0e52a87e-fa0e-4867-9149-5c43122db7fb"/>
    <Contributors xmlns="0e52a87e-fa0e-4867-9149-5c43122db7fb" xsi:nil="true"/>
    <_Status xmlns="http://schemas.microsoft.com/sharepoint/v3/fields" xsi:nil="true"/>
    <Leader_x0020__x0028_unit_x0029_ xmlns="0e52a87e-fa0e-4867-9149-5c43122db7fb"/>
    <Working_x0020_group_x0020_REF_x0020_DOC_x0020_meeting xmlns="0e52a87e-fa0e-4867-9149-5c43122db7fb" xsi:nil="true"/>
    <Validation xmlns="0e52a87e-fa0e-4867-9149-5c43122db7fb" xsi:nil="true"/>
    <About xmlns="0e52a87e-fa0e-4867-9149-5c43122db7fb"/>
    <Leader_x0020__x0028_staff_x0020_member_x0029_ xmlns="0e52a87e-fa0e-4867-9149-5c43122db7fb"/>
    <Other_x0020_stakeholders xmlns="0e52a87e-fa0e-4867-9149-5c43122db7fb" xsi:nil="true"/>
    <Impact_x0020_on_x0020_business_x0020_requirements_x0020_for_x0020_IT xmlns="0e52a87e-fa0e-4867-9149-5c43122db7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5C2FDA-D126-4232-80A8-043B5BC9355E}">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3.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4.xml><?xml version="1.0" encoding="utf-8"?>
<ds:datastoreItem xmlns:ds="http://schemas.openxmlformats.org/officeDocument/2006/customXml" ds:itemID="{EF4EE1E1-7A8D-47BE-82F7-316C323EB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2719</Words>
  <Characters>15501</Characters>
  <Application>Microsoft Office Word</Application>
  <DocSecurity>0</DocSecurity>
  <Lines>129</Lines>
  <Paragraphs>36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18184</CharactersWithSpaces>
  <SharedDoc>false</SharedDoc>
  <HLinks>
    <vt:vector size="6" baseType="variant">
      <vt:variant>
        <vt:i4>1638401</vt:i4>
      </vt:variant>
      <vt:variant>
        <vt:i4>0</vt:i4>
      </vt:variant>
      <vt:variant>
        <vt:i4>0</vt:i4>
      </vt:variant>
      <vt:variant>
        <vt:i4>5</vt:i4>
      </vt:variant>
      <vt:variant>
        <vt:lpwstr>http://erasmusplusols.eu/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Erasmus</cp:lastModifiedBy>
  <cp:revision>3</cp:revision>
  <cp:lastPrinted>2015-02-20T09:16:00Z</cp:lastPrinted>
  <dcterms:created xsi:type="dcterms:W3CDTF">2017-05-22T10:03:00Z</dcterms:created>
  <dcterms:modified xsi:type="dcterms:W3CDTF">2017-05-22T10:06:00Z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