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FC" w:rsidRDefault="009852FC" w:rsidP="00EC7C21">
      <w:pPr>
        <w:spacing w:after="0"/>
        <w:jc w:val="center"/>
        <w:rPr>
          <w:b/>
          <w:lang w:val="en-GB"/>
        </w:rPr>
      </w:pPr>
      <w:bookmarkStart w:id="0" w:name="_GoBack"/>
      <w:bookmarkEnd w:id="0"/>
    </w:p>
    <w:p w:rsidR="008A1D43" w:rsidRDefault="00EC7C21" w:rsidP="00EC7C21">
      <w:pPr>
        <w:spacing w:after="0"/>
        <w:jc w:val="center"/>
        <w:rPr>
          <w:b/>
          <w:lang w:val="en-GB"/>
        </w:rPr>
      </w:pPr>
      <w:r w:rsidRPr="004F6083">
        <w:rPr>
          <w:b/>
          <w:lang w:val="en-GB"/>
        </w:rPr>
        <w:t>During Mobility</w:t>
      </w:r>
    </w:p>
    <w:p w:rsidR="00BF49EE" w:rsidRPr="004F6083" w:rsidRDefault="00BF49EE" w:rsidP="00EC7C21">
      <w:pPr>
        <w:spacing w:after="0"/>
        <w:jc w:val="center"/>
        <w:rPr>
          <w:b/>
          <w:lang w:val="en-GB"/>
        </w:rPr>
      </w:pP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1D0D62"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335274" w:rsidRDefault="00EC7C21" w:rsidP="00EC7C21">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4F6083" w:rsidRDefault="00EC7C21" w:rsidP="00EC7C21">
            <w:pPr>
              <w:spacing w:after="0" w:line="240" w:lineRule="auto"/>
              <w:jc w:val="center"/>
              <w:rPr>
                <w:rFonts w:eastAsia="Times New Roman"/>
                <w:b/>
                <w:color w:val="000000"/>
                <w:sz w:val="16"/>
                <w:szCs w:val="16"/>
                <w:lang w:val="en-GB" w:eastAsia="en-GB"/>
              </w:rPr>
            </w:pPr>
            <w:r w:rsidRPr="004F6083">
              <w:rPr>
                <w:rFonts w:eastAsia="Times New Roman"/>
                <w:b/>
                <w:color w:val="000000"/>
                <w:sz w:val="16"/>
                <w:szCs w:val="16"/>
                <w:lang w:val="en-GB" w:eastAsia="en-GB"/>
              </w:rPr>
              <w:t xml:space="preserve">Exceptional changes </w:t>
            </w:r>
            <w:r w:rsidR="00031FD9" w:rsidRPr="004F6083">
              <w:rPr>
                <w:rFonts w:eastAsia="Times New Roman"/>
                <w:b/>
                <w:color w:val="000000"/>
                <w:sz w:val="16"/>
                <w:szCs w:val="16"/>
                <w:lang w:val="en-GB" w:eastAsia="en-GB"/>
              </w:rPr>
              <w:t>to Table A</w:t>
            </w:r>
          </w:p>
          <w:p w:rsidR="00EC7C21" w:rsidRPr="00335274" w:rsidRDefault="00EC7C21" w:rsidP="00EC7C21">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1D0D62"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r w:rsidR="004F6083">
              <w:rPr>
                <w:rFonts w:eastAsia="Times New Roman"/>
                <w:b/>
                <w:bCs/>
                <w:color w:val="000000"/>
                <w:sz w:val="16"/>
                <w:szCs w:val="16"/>
                <w:lang w:val="en-GB" w:eastAsia="en-GB"/>
              </w:rPr>
              <w:t>A bis</w:t>
            </w:r>
          </w:p>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w:t>
            </w:r>
            <w:r w:rsidR="004F6083">
              <w:rPr>
                <w:rFonts w:eastAsia="Times New Roman"/>
                <w:b/>
                <w:bCs/>
                <w:color w:val="000000"/>
                <w:sz w:val="16"/>
                <w:szCs w:val="16"/>
                <w:lang w:val="en-GB" w:eastAsia="en-GB"/>
              </w:rPr>
              <w:br/>
            </w:r>
            <w:r w:rsidRPr="004F6083">
              <w:rPr>
                <w:rFonts w:eastAsia="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004F6083">
              <w:rPr>
                <w:rFonts w:eastAsia="Times New Roman"/>
                <w:b/>
                <w:bCs/>
                <w:color w:val="000000"/>
                <w:sz w:val="16"/>
                <w:szCs w:val="16"/>
                <w:lang w:val="en-GB" w:eastAsia="en-GB"/>
              </w:rPr>
              <w:br/>
            </w:r>
            <w:r w:rsidRPr="004F6083">
              <w:rPr>
                <w:rFonts w:eastAsia="Times New Roman"/>
                <w:bCs/>
                <w:color w:val="000000"/>
                <w:sz w:val="16"/>
                <w:szCs w:val="16"/>
                <w:lang w:val="en-GB" w:eastAsia="en-GB"/>
              </w:rPr>
              <w:t xml:space="preserve">(as indicated in the course catalogue) at the </w:t>
            </w:r>
            <w:r w:rsidRPr="004F6083">
              <w:rPr>
                <w:rFonts w:eastAsia="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Deleted component</w:t>
            </w:r>
            <w:r w:rsidRPr="00335274">
              <w:rPr>
                <w:rFonts w:eastAsia="Times New Roman"/>
                <w:b/>
                <w:bCs/>
                <w:color w:val="000000"/>
                <w:sz w:val="16"/>
                <w:szCs w:val="16"/>
                <w:lang w:val="en-GB" w:eastAsia="en-GB"/>
              </w:rPr>
              <w:br/>
            </w:r>
            <w:r w:rsidRPr="004F6083">
              <w:rPr>
                <w:rFonts w:eastAsia="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Added component</w:t>
            </w:r>
            <w:r w:rsidRPr="00335274">
              <w:rPr>
                <w:rFonts w:eastAsia="Times New Roman"/>
                <w:b/>
                <w:bCs/>
                <w:color w:val="000000"/>
                <w:sz w:val="16"/>
                <w:szCs w:val="16"/>
                <w:lang w:val="en-GB" w:eastAsia="en-GB"/>
              </w:rPr>
              <w:br/>
            </w:r>
            <w:r w:rsidRPr="004F6083">
              <w:rPr>
                <w:rFonts w:eastAsia="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BF49EE">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Reason for change</w:t>
            </w:r>
            <w:r w:rsidR="00BF49EE">
              <w:rPr>
                <w:rStyle w:val="SonnotBavurusu"/>
                <w:rFonts w:ascii="Verdana" w:hAnsi="Verdana"/>
                <w:sz w:val="18"/>
                <w:szCs w:val="18"/>
              </w:rPr>
              <w:t>2</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to be awarded by the receiving institution upon successful completion of the component</w:t>
            </w:r>
          </w:p>
        </w:tc>
      </w:tr>
      <w:tr w:rsidR="00EC7C21" w:rsidRPr="001D0D62"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335274" w:rsidRDefault="00EC7C21" w:rsidP="00EC7C21">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EC7C21" w:rsidRPr="001D0D62"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335274" w:rsidRDefault="00EC7C21" w:rsidP="00EC7C21">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bl>
    <w:p w:rsidR="00EC7C21" w:rsidRPr="00BF49EE" w:rsidRDefault="00EC7C21" w:rsidP="00B57D80">
      <w:pPr>
        <w:spacing w:after="0"/>
        <w:rPr>
          <w:sz w:val="10"/>
          <w:szCs w:val="10"/>
          <w:lang w:val="en-GB"/>
        </w:rPr>
      </w:pPr>
    </w:p>
    <w:p w:rsidR="00EC7C21" w:rsidRPr="00BF49EE" w:rsidRDefault="00EC7C21" w:rsidP="00B57D80">
      <w:pPr>
        <w:spacing w:after="0"/>
        <w:rPr>
          <w:sz w:val="10"/>
          <w:szCs w:val="10"/>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1D0D62"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335274" w:rsidRDefault="00031FD9" w:rsidP="00F22D09">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rsidR="00031FD9" w:rsidRPr="004F6083" w:rsidRDefault="00031FD9" w:rsidP="00F22D09">
            <w:pPr>
              <w:spacing w:after="0" w:line="240" w:lineRule="auto"/>
              <w:jc w:val="center"/>
              <w:rPr>
                <w:rFonts w:eastAsia="Times New Roman"/>
                <w:b/>
                <w:color w:val="000000"/>
                <w:sz w:val="16"/>
                <w:szCs w:val="16"/>
                <w:lang w:val="en-GB" w:eastAsia="en-GB"/>
              </w:rPr>
            </w:pPr>
            <w:r w:rsidRPr="004F6083">
              <w:rPr>
                <w:rFonts w:eastAsia="Times New Roman"/>
                <w:b/>
                <w:color w:val="000000"/>
                <w:sz w:val="16"/>
                <w:szCs w:val="16"/>
                <w:lang w:val="en-GB" w:eastAsia="en-GB"/>
              </w:rPr>
              <w:t xml:space="preserve">Exceptional changes to Table </w:t>
            </w:r>
            <w:r w:rsidR="004F6083" w:rsidRPr="004F6083">
              <w:rPr>
                <w:rFonts w:eastAsia="Times New Roman"/>
                <w:b/>
                <w:color w:val="000000"/>
                <w:sz w:val="16"/>
                <w:szCs w:val="16"/>
                <w:lang w:val="en-GB" w:eastAsia="en-GB"/>
              </w:rPr>
              <w:t>B</w:t>
            </w:r>
          </w:p>
          <w:p w:rsidR="00031FD9" w:rsidRPr="00335274" w:rsidRDefault="00031FD9" w:rsidP="00A66729">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(to be approved by e-m</w:t>
            </w:r>
            <w:r w:rsidR="00A66729">
              <w:rPr>
                <w:rFonts w:eastAsia="Times New Roman"/>
                <w:color w:val="000000"/>
                <w:sz w:val="14"/>
                <w:szCs w:val="16"/>
                <w:lang w:val="en-GB" w:eastAsia="en-GB"/>
              </w:rPr>
              <w:t>ail or signature by the student and</w:t>
            </w:r>
            <w:r w:rsidRPr="00335274">
              <w:rPr>
                <w:rFonts w:eastAsia="Times New Roman"/>
                <w:color w:val="000000"/>
                <w:sz w:val="14"/>
                <w:szCs w:val="16"/>
                <w:lang w:val="en-GB" w:eastAsia="en-GB"/>
              </w:rPr>
              <w:t xml:space="preserve"> the responsible person in the sending institution)</w:t>
            </w:r>
          </w:p>
        </w:tc>
      </w:tr>
      <w:tr w:rsidR="00031FD9" w:rsidRPr="001D0D62"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r w:rsidR="004F6083">
              <w:rPr>
                <w:rFonts w:eastAsia="Times New Roman"/>
                <w:b/>
                <w:bCs/>
                <w:color w:val="000000"/>
                <w:sz w:val="16"/>
                <w:szCs w:val="16"/>
                <w:lang w:val="en-GB" w:eastAsia="en-GB"/>
              </w:rPr>
              <w:t>B bis</w:t>
            </w:r>
          </w:p>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4F6083"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w:t>
            </w:r>
            <w:r>
              <w:rPr>
                <w:rFonts w:eastAsia="Times New Roman"/>
                <w:b/>
                <w:bCs/>
                <w:color w:val="000000"/>
                <w:sz w:val="16"/>
                <w:szCs w:val="16"/>
                <w:lang w:val="en-GB" w:eastAsia="en-GB"/>
              </w:rPr>
              <w:br/>
            </w:r>
            <w:r w:rsidRPr="004F6083">
              <w:rPr>
                <w:rFonts w:eastAsia="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 title</w:t>
            </w:r>
            <w:r w:rsidR="004F6083">
              <w:rPr>
                <w:rFonts w:eastAsia="Times New Roman"/>
                <w:b/>
                <w:bCs/>
                <w:color w:val="000000"/>
                <w:sz w:val="16"/>
                <w:szCs w:val="16"/>
                <w:lang w:val="en-GB" w:eastAsia="en-GB"/>
              </w:rPr>
              <w:br/>
            </w:r>
            <w:r w:rsidRPr="004F6083">
              <w:rPr>
                <w:rFonts w:eastAsia="Times New Roman"/>
                <w:bCs/>
                <w:color w:val="000000"/>
                <w:sz w:val="16"/>
                <w:szCs w:val="16"/>
                <w:lang w:val="en-GB" w:eastAsia="en-GB"/>
              </w:rPr>
              <w:t xml:space="preserve">(as indicated in the course catalogue) at the </w:t>
            </w:r>
            <w:r w:rsidRPr="004F6083">
              <w:rPr>
                <w:rFonts w:eastAsia="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Deleted component</w:t>
            </w:r>
            <w:r w:rsidRPr="00335274">
              <w:rPr>
                <w:rFonts w:eastAsia="Times New Roman"/>
                <w:b/>
                <w:bCs/>
                <w:color w:val="000000"/>
                <w:sz w:val="16"/>
                <w:szCs w:val="16"/>
                <w:lang w:val="en-GB" w:eastAsia="en-GB"/>
              </w:rPr>
              <w:br/>
            </w:r>
            <w:r w:rsidRPr="004F6083">
              <w:rPr>
                <w:rFonts w:eastAsia="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Added component</w:t>
            </w:r>
            <w:r w:rsidRPr="00335274">
              <w:rPr>
                <w:rFonts w:eastAsia="Times New Roman"/>
                <w:b/>
                <w:bCs/>
                <w:color w:val="000000"/>
                <w:sz w:val="16"/>
                <w:szCs w:val="16"/>
                <w:lang w:val="en-GB" w:eastAsia="en-GB"/>
              </w:rPr>
              <w:br/>
            </w:r>
            <w:r w:rsidRPr="004F6083">
              <w:rPr>
                <w:rFonts w:eastAsia="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Reason for change</w:t>
            </w:r>
            <w:r w:rsidR="00BF49EE">
              <w:rPr>
                <w:rStyle w:val="SonnotBavurusu"/>
                <w:rFonts w:ascii="Verdana" w:hAnsi="Verdana"/>
                <w:sz w:val="18"/>
                <w:szCs w:val="18"/>
              </w:rPr>
              <w:t>2</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1D0D62"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31FD9" w:rsidRPr="00335274" w:rsidRDefault="00031FD9" w:rsidP="00F22D09">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031FD9" w:rsidRPr="001D0D62"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31FD9" w:rsidRPr="00335274" w:rsidRDefault="00031FD9" w:rsidP="00F22D09">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F22D09">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rsidR="00031FD9" w:rsidRPr="00335274" w:rsidRDefault="00031FD9" w:rsidP="00F22D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bl>
    <w:p w:rsidR="00031FD9" w:rsidRPr="00BF49EE" w:rsidRDefault="00031FD9" w:rsidP="00B57D80">
      <w:pPr>
        <w:spacing w:after="0"/>
        <w:rPr>
          <w:sz w:val="10"/>
          <w:szCs w:val="10"/>
          <w:lang w:val="en-GB"/>
        </w:rPr>
      </w:pPr>
    </w:p>
    <w:p w:rsidR="005365E3" w:rsidRPr="00BF49EE" w:rsidRDefault="005365E3" w:rsidP="00B57D80">
      <w:pPr>
        <w:spacing w:after="0"/>
        <w:rPr>
          <w:sz w:val="10"/>
          <w:szCs w:val="10"/>
          <w:lang w:val="en-GB"/>
        </w:rPr>
      </w:pPr>
    </w:p>
    <w:tbl>
      <w:tblPr>
        <w:tblW w:w="11056" w:type="dxa"/>
        <w:tblInd w:w="392" w:type="dxa"/>
        <w:tblLayout w:type="fixed"/>
        <w:tblLook w:val="04A0" w:firstRow="1" w:lastRow="0" w:firstColumn="1" w:lastColumn="0" w:noHBand="0" w:noVBand="1"/>
      </w:tblPr>
      <w:tblGrid>
        <w:gridCol w:w="987"/>
        <w:gridCol w:w="1006"/>
        <w:gridCol w:w="128"/>
        <w:gridCol w:w="714"/>
        <w:gridCol w:w="958"/>
        <w:gridCol w:w="172"/>
        <w:gridCol w:w="992"/>
        <w:gridCol w:w="156"/>
        <w:gridCol w:w="557"/>
        <w:gridCol w:w="517"/>
        <w:gridCol w:w="366"/>
        <w:gridCol w:w="1240"/>
        <w:gridCol w:w="427"/>
        <w:gridCol w:w="133"/>
        <w:gridCol w:w="999"/>
        <w:gridCol w:w="81"/>
        <w:gridCol w:w="347"/>
        <w:gridCol w:w="1276"/>
      </w:tblGrid>
      <w:tr w:rsidR="005365E3" w:rsidRPr="001D0D62" w:rsidTr="00D27BBB">
        <w:trPr>
          <w:trHeight w:val="178"/>
        </w:trPr>
        <w:tc>
          <w:tcPr>
            <w:tcW w:w="2835"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365E3" w:rsidRPr="00335274" w:rsidRDefault="005365E3" w:rsidP="0030328D">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C</w:t>
            </w:r>
            <w:r>
              <w:rPr>
                <w:rFonts w:eastAsia="Times New Roman"/>
                <w:b/>
                <w:bCs/>
                <w:color w:val="000000"/>
                <w:sz w:val="16"/>
                <w:szCs w:val="16"/>
                <w:lang w:val="en-GB" w:eastAsia="en-GB"/>
              </w:rPr>
              <w:t>hanges in the responsible person(s), if needed</w:t>
            </w:r>
          </w:p>
        </w:tc>
        <w:tc>
          <w:tcPr>
            <w:tcW w:w="2835" w:type="dxa"/>
            <w:gridSpan w:val="5"/>
            <w:tcBorders>
              <w:top w:val="double" w:sz="6" w:space="0" w:color="auto"/>
              <w:left w:val="nil"/>
              <w:bottom w:val="single" w:sz="8" w:space="0" w:color="auto"/>
              <w:right w:val="single" w:sz="8" w:space="0" w:color="auto"/>
            </w:tcBorders>
            <w:shd w:val="clear" w:color="auto" w:fill="auto"/>
            <w:noWrap/>
            <w:vAlign w:val="bottom"/>
            <w:hideMark/>
          </w:tcPr>
          <w:p w:rsidR="005365E3" w:rsidRPr="00335274" w:rsidRDefault="005365E3" w:rsidP="0030328D">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2123" w:type="dxa"/>
            <w:gridSpan w:val="3"/>
            <w:tcBorders>
              <w:top w:val="double" w:sz="6" w:space="0" w:color="auto"/>
              <w:left w:val="nil"/>
              <w:bottom w:val="single" w:sz="8" w:space="0" w:color="auto"/>
              <w:right w:val="nil"/>
            </w:tcBorders>
            <w:shd w:val="clear" w:color="auto" w:fill="auto"/>
            <w:vAlign w:val="bottom"/>
            <w:hideMark/>
          </w:tcPr>
          <w:p w:rsidR="005365E3" w:rsidRPr="00335274" w:rsidRDefault="005365E3" w:rsidP="0030328D">
            <w:pPr>
              <w:spacing w:after="0" w:line="240" w:lineRule="auto"/>
              <w:rPr>
                <w:rFonts w:eastAsia="Times New Roman"/>
                <w:b/>
                <w:bCs/>
                <w:color w:val="000000"/>
                <w:sz w:val="16"/>
                <w:szCs w:val="16"/>
                <w:lang w:val="en-GB" w:eastAsia="en-GB"/>
              </w:rPr>
            </w:pPr>
            <w:r>
              <w:rPr>
                <w:rFonts w:eastAsia="Times New Roman"/>
                <w:b/>
                <w:bCs/>
                <w:color w:val="000000"/>
                <w:sz w:val="16"/>
                <w:szCs w:val="16"/>
                <w:lang w:val="en-GB" w:eastAsia="en-GB"/>
              </w:rPr>
              <w:t>Function</w:t>
            </w:r>
          </w:p>
        </w:tc>
        <w:tc>
          <w:tcPr>
            <w:tcW w:w="1559" w:type="dxa"/>
            <w:gridSpan w:val="3"/>
            <w:tcBorders>
              <w:top w:val="double" w:sz="6" w:space="0" w:color="auto"/>
              <w:left w:val="single" w:sz="8" w:space="0" w:color="auto"/>
              <w:bottom w:val="single" w:sz="8" w:space="0" w:color="auto"/>
              <w:right w:val="nil"/>
            </w:tcBorders>
            <w:shd w:val="clear" w:color="auto" w:fill="auto"/>
            <w:vAlign w:val="bottom"/>
            <w:hideMark/>
          </w:tcPr>
          <w:p w:rsidR="005365E3" w:rsidRPr="00335274" w:rsidRDefault="005365E3" w:rsidP="0030328D">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Phone number</w:t>
            </w:r>
          </w:p>
        </w:tc>
        <w:tc>
          <w:tcPr>
            <w:tcW w:w="1704" w:type="dxa"/>
            <w:gridSpan w:val="3"/>
            <w:tcBorders>
              <w:top w:val="double" w:sz="6" w:space="0" w:color="auto"/>
              <w:left w:val="single" w:sz="8" w:space="0" w:color="auto"/>
              <w:bottom w:val="single" w:sz="8" w:space="0" w:color="auto"/>
              <w:right w:val="double" w:sz="6" w:space="0" w:color="auto"/>
            </w:tcBorders>
            <w:shd w:val="clear" w:color="auto" w:fill="auto"/>
            <w:vAlign w:val="bottom"/>
            <w:hideMark/>
          </w:tcPr>
          <w:p w:rsidR="005365E3" w:rsidRPr="00335274" w:rsidRDefault="005365E3" w:rsidP="0030328D">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Email</w:t>
            </w:r>
          </w:p>
        </w:tc>
      </w:tr>
      <w:tr w:rsidR="005365E3" w:rsidRPr="001D0D62" w:rsidTr="00D27BBB">
        <w:trPr>
          <w:trHeight w:val="157"/>
        </w:trPr>
        <w:tc>
          <w:tcPr>
            <w:tcW w:w="2835" w:type="dxa"/>
            <w:gridSpan w:val="4"/>
            <w:tcBorders>
              <w:top w:val="single" w:sz="8" w:space="0" w:color="auto"/>
              <w:left w:val="double" w:sz="6" w:space="0" w:color="auto"/>
              <w:bottom w:val="single" w:sz="8" w:space="0" w:color="auto"/>
              <w:right w:val="single" w:sz="8" w:space="0" w:color="auto"/>
            </w:tcBorders>
            <w:shd w:val="clear" w:color="auto" w:fill="auto"/>
            <w:vAlign w:val="bottom"/>
            <w:hideMark/>
          </w:tcPr>
          <w:p w:rsidR="005365E3" w:rsidRPr="00335274" w:rsidRDefault="005365E3" w:rsidP="0030328D">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New responsible p</w:t>
            </w:r>
            <w:r w:rsidRPr="000B6A2D">
              <w:rPr>
                <w:rFonts w:eastAsia="Times New Roman"/>
                <w:color w:val="000000"/>
                <w:sz w:val="16"/>
                <w:szCs w:val="16"/>
                <w:lang w:val="en-GB" w:eastAsia="en-GB"/>
              </w:rPr>
              <w:t xml:space="preserve">erson </w:t>
            </w:r>
            <w:r>
              <w:rPr>
                <w:rFonts w:eastAsia="Times New Roman"/>
                <w:color w:val="000000"/>
                <w:sz w:val="16"/>
                <w:szCs w:val="16"/>
                <w:lang w:val="en-GB" w:eastAsia="en-GB"/>
              </w:rPr>
              <w:t>atthe S</w:t>
            </w:r>
            <w:r w:rsidRPr="00335274">
              <w:rPr>
                <w:rFonts w:eastAsia="Times New Roman"/>
                <w:color w:val="000000"/>
                <w:sz w:val="16"/>
                <w:szCs w:val="16"/>
                <w:lang w:val="en-GB" w:eastAsia="en-GB"/>
              </w:rPr>
              <w:t xml:space="preserve">ending </w:t>
            </w:r>
            <w:r>
              <w:rPr>
                <w:rFonts w:eastAsia="Times New Roman"/>
                <w:color w:val="000000"/>
                <w:sz w:val="16"/>
                <w:szCs w:val="16"/>
                <w:lang w:val="en-GB" w:eastAsia="en-GB"/>
              </w:rPr>
              <w:t>Institution</w:t>
            </w:r>
          </w:p>
        </w:tc>
        <w:tc>
          <w:tcPr>
            <w:tcW w:w="2835" w:type="dxa"/>
            <w:gridSpan w:val="5"/>
            <w:tcBorders>
              <w:top w:val="nil"/>
              <w:left w:val="nil"/>
              <w:bottom w:val="single" w:sz="8" w:space="0" w:color="auto"/>
              <w:right w:val="single" w:sz="8" w:space="0" w:color="auto"/>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2123" w:type="dxa"/>
            <w:gridSpan w:val="3"/>
            <w:tcBorders>
              <w:top w:val="nil"/>
              <w:left w:val="nil"/>
              <w:bottom w:val="single" w:sz="8" w:space="0" w:color="auto"/>
              <w:right w:val="nil"/>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559" w:type="dxa"/>
            <w:gridSpan w:val="3"/>
            <w:tcBorders>
              <w:top w:val="nil"/>
              <w:left w:val="single" w:sz="8" w:space="0" w:color="auto"/>
              <w:bottom w:val="single" w:sz="8" w:space="0" w:color="auto"/>
              <w:right w:val="nil"/>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704" w:type="dxa"/>
            <w:gridSpan w:val="3"/>
            <w:tcBorders>
              <w:top w:val="single" w:sz="8" w:space="0" w:color="auto"/>
              <w:left w:val="single" w:sz="8" w:space="0" w:color="auto"/>
              <w:bottom w:val="single" w:sz="8" w:space="0" w:color="auto"/>
              <w:right w:val="double" w:sz="6" w:space="0" w:color="auto"/>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r>
      <w:tr w:rsidR="005365E3" w:rsidRPr="001D0D62" w:rsidTr="00D27BBB">
        <w:trPr>
          <w:trHeight w:val="202"/>
        </w:trPr>
        <w:tc>
          <w:tcPr>
            <w:tcW w:w="2835" w:type="dxa"/>
            <w:gridSpan w:val="4"/>
            <w:tcBorders>
              <w:top w:val="single" w:sz="8" w:space="0" w:color="auto"/>
              <w:left w:val="double" w:sz="6" w:space="0" w:color="auto"/>
              <w:bottom w:val="double" w:sz="6" w:space="0" w:color="auto"/>
              <w:right w:val="single" w:sz="8" w:space="0" w:color="auto"/>
            </w:tcBorders>
            <w:shd w:val="clear" w:color="auto" w:fill="auto"/>
            <w:vAlign w:val="bottom"/>
            <w:hideMark/>
          </w:tcPr>
          <w:p w:rsidR="005365E3" w:rsidRPr="00335274" w:rsidRDefault="005365E3" w:rsidP="0030328D">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New responsible person at the Receiving Institution</w:t>
            </w:r>
          </w:p>
        </w:tc>
        <w:tc>
          <w:tcPr>
            <w:tcW w:w="2835" w:type="dxa"/>
            <w:gridSpan w:val="5"/>
            <w:tcBorders>
              <w:top w:val="nil"/>
              <w:left w:val="nil"/>
              <w:bottom w:val="double" w:sz="6" w:space="0" w:color="auto"/>
              <w:right w:val="single" w:sz="8" w:space="0" w:color="auto"/>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2123" w:type="dxa"/>
            <w:gridSpan w:val="3"/>
            <w:tcBorders>
              <w:top w:val="nil"/>
              <w:left w:val="nil"/>
              <w:bottom w:val="double" w:sz="6" w:space="0" w:color="auto"/>
              <w:right w:val="nil"/>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559" w:type="dxa"/>
            <w:gridSpan w:val="3"/>
            <w:tcBorders>
              <w:top w:val="nil"/>
              <w:left w:val="single" w:sz="8" w:space="0" w:color="auto"/>
              <w:bottom w:val="double" w:sz="6" w:space="0" w:color="auto"/>
              <w:right w:val="nil"/>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704" w:type="dxa"/>
            <w:gridSpan w:val="3"/>
            <w:tcBorders>
              <w:top w:val="single" w:sz="8" w:space="0" w:color="auto"/>
              <w:left w:val="single" w:sz="8" w:space="0" w:color="auto"/>
              <w:bottom w:val="double" w:sz="6" w:space="0" w:color="auto"/>
              <w:right w:val="double" w:sz="6" w:space="0" w:color="auto"/>
            </w:tcBorders>
            <w:shd w:val="clear" w:color="auto" w:fill="auto"/>
            <w:noWrap/>
            <w:vAlign w:val="bottom"/>
            <w:hideMark/>
          </w:tcPr>
          <w:p w:rsidR="005365E3" w:rsidRPr="00335274" w:rsidRDefault="005365E3" w:rsidP="0030328D">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r>
      <w:tr w:rsidR="009852FC" w:rsidRPr="00A66729" w:rsidTr="00D27BBB">
        <w:trPr>
          <w:trHeight w:val="83"/>
        </w:trPr>
        <w:tc>
          <w:tcPr>
            <w:tcW w:w="987" w:type="dxa"/>
            <w:tcBorders>
              <w:top w:val="nil"/>
              <w:left w:val="nil"/>
              <w:bottom w:val="nil"/>
              <w:right w:val="nil"/>
            </w:tcBorders>
            <w:shd w:val="clear" w:color="auto" w:fill="auto"/>
            <w:noWrap/>
            <w:vAlign w:val="bottom"/>
            <w:hideMark/>
          </w:tcPr>
          <w:p w:rsidR="009852FC" w:rsidRPr="00335274" w:rsidRDefault="006D3CA9" w:rsidP="0030328D">
            <w:pPr>
              <w:spacing w:after="0" w:line="240" w:lineRule="auto"/>
              <w:rPr>
                <w:rFonts w:eastAsia="Times New Roman"/>
                <w:color w:val="000000"/>
                <w:sz w:val="16"/>
                <w:szCs w:val="16"/>
                <w:lang w:val="en-GB" w:eastAsia="en-GB"/>
              </w:rPr>
            </w:pPr>
            <w:r w:rsidRPr="00335274">
              <w:rPr>
                <w:lang w:val="en-GB"/>
              </w:rPr>
              <w:br w:type="page"/>
            </w:r>
          </w:p>
        </w:tc>
        <w:tc>
          <w:tcPr>
            <w:tcW w:w="1134" w:type="dxa"/>
            <w:gridSpan w:val="2"/>
            <w:tcBorders>
              <w:top w:val="nil"/>
              <w:left w:val="nil"/>
              <w:bottom w:val="nil"/>
              <w:right w:val="nil"/>
            </w:tcBorders>
            <w:shd w:val="clear" w:color="auto" w:fill="auto"/>
            <w:vAlign w:val="center"/>
            <w:hideMark/>
          </w:tcPr>
          <w:p w:rsidR="009852FC" w:rsidRPr="00335274" w:rsidRDefault="009852FC" w:rsidP="0030328D">
            <w:pPr>
              <w:spacing w:after="0" w:line="240" w:lineRule="auto"/>
              <w:rPr>
                <w:rFonts w:eastAsia="Times New Roman"/>
                <w:color w:val="0000FF"/>
                <w:sz w:val="16"/>
                <w:szCs w:val="16"/>
                <w:u w:val="single"/>
                <w:lang w:val="en-GB" w:eastAsia="en-GB"/>
              </w:rPr>
            </w:pPr>
          </w:p>
          <w:p w:rsidR="009852FC" w:rsidRPr="00335274" w:rsidRDefault="009852FC" w:rsidP="0030328D">
            <w:pPr>
              <w:spacing w:after="0" w:line="240" w:lineRule="auto"/>
              <w:rPr>
                <w:rFonts w:eastAsia="Times New Roman"/>
                <w:color w:val="0000FF"/>
                <w:sz w:val="16"/>
                <w:szCs w:val="16"/>
                <w:u w:val="single"/>
                <w:lang w:val="en-GB" w:eastAsia="en-GB"/>
              </w:rPr>
            </w:pPr>
          </w:p>
        </w:tc>
        <w:tc>
          <w:tcPr>
            <w:tcW w:w="1844" w:type="dxa"/>
            <w:gridSpan w:val="3"/>
            <w:tcBorders>
              <w:top w:val="nil"/>
              <w:left w:val="nil"/>
              <w:bottom w:val="nil"/>
              <w:right w:val="nil"/>
            </w:tcBorders>
            <w:shd w:val="clear" w:color="auto" w:fill="auto"/>
            <w:vAlign w:val="center"/>
            <w:hideMark/>
          </w:tcPr>
          <w:p w:rsidR="009852FC" w:rsidRPr="00335274" w:rsidRDefault="009852FC" w:rsidP="0030328D">
            <w:pPr>
              <w:spacing w:after="0" w:line="240" w:lineRule="auto"/>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p>
        </w:tc>
        <w:tc>
          <w:tcPr>
            <w:tcW w:w="713" w:type="dxa"/>
            <w:gridSpan w:val="2"/>
            <w:tcBorders>
              <w:top w:val="nil"/>
              <w:left w:val="nil"/>
              <w:bottom w:val="nil"/>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p>
        </w:tc>
        <w:tc>
          <w:tcPr>
            <w:tcW w:w="517" w:type="dxa"/>
            <w:tcBorders>
              <w:top w:val="nil"/>
              <w:left w:val="nil"/>
              <w:bottom w:val="nil"/>
              <w:right w:val="nil"/>
            </w:tcBorders>
            <w:shd w:val="clear" w:color="auto" w:fill="auto"/>
            <w:vAlign w:val="center"/>
            <w:hideMark/>
          </w:tcPr>
          <w:p w:rsidR="009852FC" w:rsidRPr="00335274" w:rsidRDefault="009852FC" w:rsidP="0030328D">
            <w:pPr>
              <w:spacing w:after="0" w:line="240" w:lineRule="auto"/>
              <w:rPr>
                <w:rFonts w:eastAsia="Times New Roman"/>
                <w:b/>
                <w:bCs/>
                <w:color w:val="000000"/>
                <w:sz w:val="16"/>
                <w:szCs w:val="16"/>
                <w:lang w:val="en-GB" w:eastAsia="en-GB"/>
              </w:rPr>
            </w:pPr>
          </w:p>
        </w:tc>
        <w:tc>
          <w:tcPr>
            <w:tcW w:w="2033" w:type="dxa"/>
            <w:gridSpan w:val="3"/>
            <w:tcBorders>
              <w:top w:val="nil"/>
              <w:left w:val="nil"/>
              <w:bottom w:val="nil"/>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p>
        </w:tc>
        <w:tc>
          <w:tcPr>
            <w:tcW w:w="1560" w:type="dxa"/>
            <w:gridSpan w:val="4"/>
            <w:tcBorders>
              <w:top w:val="nil"/>
              <w:left w:val="nil"/>
              <w:bottom w:val="nil"/>
              <w:right w:val="nil"/>
            </w:tcBorders>
            <w:shd w:val="clear" w:color="auto" w:fill="auto"/>
            <w:vAlign w:val="bottom"/>
            <w:hideMark/>
          </w:tcPr>
          <w:p w:rsidR="009852FC" w:rsidRPr="00335274" w:rsidRDefault="009852FC" w:rsidP="0030328D">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9852FC" w:rsidRPr="00335274" w:rsidRDefault="009852FC" w:rsidP="0030328D">
            <w:pPr>
              <w:spacing w:after="0" w:line="240" w:lineRule="auto"/>
              <w:rPr>
                <w:rFonts w:eastAsia="Times New Roman"/>
                <w:color w:val="000000"/>
                <w:lang w:val="en-GB" w:eastAsia="en-GB"/>
              </w:rPr>
            </w:pPr>
          </w:p>
        </w:tc>
      </w:tr>
      <w:tr w:rsidR="009852FC" w:rsidRPr="00A66729" w:rsidTr="0030328D">
        <w:trPr>
          <w:trHeight w:val="1320"/>
        </w:trPr>
        <w:tc>
          <w:tcPr>
            <w:tcW w:w="11056" w:type="dxa"/>
            <w:gridSpan w:val="18"/>
            <w:tcBorders>
              <w:top w:val="double" w:sz="6" w:space="0" w:color="auto"/>
              <w:left w:val="double" w:sz="6" w:space="0" w:color="auto"/>
              <w:bottom w:val="double" w:sz="6" w:space="0" w:color="auto"/>
              <w:right w:val="double" w:sz="6" w:space="0" w:color="000000"/>
            </w:tcBorders>
            <w:shd w:val="clear" w:color="auto" w:fill="auto"/>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9852FC" w:rsidRPr="00335274" w:rsidTr="00D27BBB">
        <w:trPr>
          <w:trHeight w:val="178"/>
        </w:trPr>
        <w:tc>
          <w:tcPr>
            <w:tcW w:w="199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Commitment</w:t>
            </w:r>
          </w:p>
        </w:tc>
        <w:tc>
          <w:tcPr>
            <w:tcW w:w="1800" w:type="dxa"/>
            <w:gridSpan w:val="3"/>
            <w:tcBorders>
              <w:top w:val="double" w:sz="6" w:space="0" w:color="auto"/>
              <w:left w:val="nil"/>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Function</w:t>
            </w:r>
          </w:p>
        </w:tc>
        <w:tc>
          <w:tcPr>
            <w:tcW w:w="1440" w:type="dxa"/>
            <w:gridSpan w:val="3"/>
            <w:tcBorders>
              <w:top w:val="double" w:sz="6" w:space="0" w:color="auto"/>
              <w:left w:val="single" w:sz="8" w:space="0" w:color="auto"/>
              <w:bottom w:val="single" w:sz="8" w:space="0" w:color="auto"/>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Phone number</w:t>
            </w:r>
          </w:p>
        </w:tc>
        <w:tc>
          <w:tcPr>
            <w:tcW w:w="1800" w:type="dxa"/>
            <w:gridSpan w:val="3"/>
            <w:tcBorders>
              <w:top w:val="double" w:sz="6" w:space="0" w:color="auto"/>
              <w:left w:val="single" w:sz="8" w:space="0" w:color="auto"/>
              <w:bottom w:val="single" w:sz="8" w:space="0" w:color="auto"/>
              <w:right w:val="nil"/>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Email</w:t>
            </w:r>
          </w:p>
        </w:tc>
        <w:tc>
          <w:tcPr>
            <w:tcW w:w="1080" w:type="dxa"/>
            <w:gridSpan w:val="2"/>
            <w:tcBorders>
              <w:top w:val="double" w:sz="6" w:space="0" w:color="auto"/>
              <w:left w:val="single" w:sz="8" w:space="0" w:color="auto"/>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Date</w:t>
            </w:r>
          </w:p>
        </w:tc>
        <w:tc>
          <w:tcPr>
            <w:tcW w:w="1623"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Signature</w:t>
            </w:r>
          </w:p>
        </w:tc>
      </w:tr>
      <w:tr w:rsidR="009852FC" w:rsidRPr="00335274" w:rsidTr="00D27BBB">
        <w:trPr>
          <w:trHeight w:val="107"/>
        </w:trPr>
        <w:tc>
          <w:tcPr>
            <w:tcW w:w="199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Student</w:t>
            </w:r>
          </w:p>
        </w:tc>
        <w:tc>
          <w:tcPr>
            <w:tcW w:w="1800" w:type="dxa"/>
            <w:gridSpan w:val="3"/>
            <w:tcBorders>
              <w:top w:val="single" w:sz="8" w:space="0" w:color="auto"/>
              <w:left w:val="nil"/>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9852FC" w:rsidRPr="004D31F9" w:rsidRDefault="009852FC" w:rsidP="0030328D">
            <w:pPr>
              <w:spacing w:after="0" w:line="240" w:lineRule="auto"/>
              <w:jc w:val="center"/>
              <w:rPr>
                <w:rFonts w:eastAsia="Times New Roman"/>
                <w:i/>
                <w:color w:val="000000"/>
                <w:sz w:val="16"/>
                <w:szCs w:val="16"/>
                <w:lang w:val="en-GB" w:eastAsia="en-GB"/>
              </w:rPr>
            </w:pPr>
            <w:r w:rsidRPr="004D31F9">
              <w:rPr>
                <w:rFonts w:eastAsia="Times New Roman"/>
                <w:i/>
                <w:color w:val="000000"/>
                <w:sz w:val="16"/>
                <w:szCs w:val="16"/>
                <w:lang w:val="en-GB" w:eastAsia="en-GB"/>
              </w:rPr>
              <w:t>Student</w:t>
            </w:r>
          </w:p>
        </w:tc>
        <w:tc>
          <w:tcPr>
            <w:tcW w:w="1440" w:type="dxa"/>
            <w:gridSpan w:val="3"/>
            <w:tcBorders>
              <w:top w:val="single" w:sz="8" w:space="0" w:color="auto"/>
              <w:left w:val="single" w:sz="8" w:space="0" w:color="auto"/>
              <w:bottom w:val="single" w:sz="8" w:space="0" w:color="auto"/>
              <w:right w:val="nil"/>
            </w:tcBorders>
            <w:shd w:val="clear" w:color="auto" w:fill="auto"/>
            <w:noWrap/>
            <w:vAlign w:val="center"/>
          </w:tcPr>
          <w:p w:rsidR="009852FC" w:rsidRDefault="009852FC" w:rsidP="0030328D">
            <w:pPr>
              <w:spacing w:after="0" w:line="240" w:lineRule="auto"/>
              <w:jc w:val="center"/>
              <w:rPr>
                <w:rFonts w:eastAsia="Times New Roman"/>
                <w:color w:val="000000"/>
                <w:sz w:val="16"/>
                <w:szCs w:val="16"/>
                <w:lang w:val="en-GB" w:eastAsia="en-GB"/>
              </w:rPr>
            </w:pPr>
          </w:p>
          <w:p w:rsidR="009852FC" w:rsidRPr="00335274" w:rsidRDefault="009852FC" w:rsidP="0030328D">
            <w:pPr>
              <w:spacing w:after="0" w:line="240" w:lineRule="auto"/>
              <w:jc w:val="center"/>
              <w:rPr>
                <w:rFonts w:eastAsia="Times New Roman"/>
                <w:color w:val="000000"/>
                <w:sz w:val="16"/>
                <w:szCs w:val="16"/>
                <w:lang w:val="en-GB" w:eastAsia="en-GB"/>
              </w:rPr>
            </w:pPr>
          </w:p>
        </w:tc>
        <w:tc>
          <w:tcPr>
            <w:tcW w:w="1800" w:type="dxa"/>
            <w:gridSpan w:val="3"/>
            <w:tcBorders>
              <w:top w:val="single" w:sz="8" w:space="0" w:color="auto"/>
              <w:left w:val="single" w:sz="8" w:space="0" w:color="auto"/>
              <w:bottom w:val="single" w:sz="8" w:space="0" w:color="auto"/>
              <w:right w:val="nil"/>
            </w:tcBorders>
            <w:shd w:val="clear" w:color="auto" w:fill="auto"/>
            <w:noWrap/>
            <w:vAlign w:val="center"/>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single" w:sz="8" w:space="0" w:color="auto"/>
              <w:right w:val="double" w:sz="6" w:space="0" w:color="000000"/>
            </w:tcBorders>
            <w:shd w:val="clear" w:color="auto" w:fill="auto"/>
            <w:vAlign w:val="center"/>
          </w:tcPr>
          <w:p w:rsidR="009852FC" w:rsidRPr="00335274" w:rsidRDefault="009852FC" w:rsidP="0030328D">
            <w:pPr>
              <w:spacing w:after="0" w:line="240" w:lineRule="auto"/>
              <w:jc w:val="center"/>
              <w:rPr>
                <w:rFonts w:eastAsia="Times New Roman"/>
                <w:b/>
                <w:bCs/>
                <w:color w:val="000000"/>
                <w:sz w:val="16"/>
                <w:szCs w:val="16"/>
                <w:lang w:val="en-GB" w:eastAsia="en-GB"/>
              </w:rPr>
            </w:pPr>
          </w:p>
        </w:tc>
      </w:tr>
      <w:tr w:rsidR="009852FC" w:rsidRPr="00A66729" w:rsidTr="00D27BBB">
        <w:trPr>
          <w:trHeight w:val="157"/>
        </w:trPr>
        <w:tc>
          <w:tcPr>
            <w:tcW w:w="199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w:t>
            </w:r>
            <w:r w:rsidRPr="00683CBB">
              <w:rPr>
                <w:rFonts w:eastAsia="Times New Roman"/>
                <w:color w:val="000000"/>
                <w:sz w:val="16"/>
                <w:szCs w:val="16"/>
                <w:vertAlign w:val="superscript"/>
                <w:lang w:val="en-GB" w:eastAsia="en-GB"/>
              </w:rPr>
              <w:endnoteReference w:id="1"/>
            </w:r>
            <w:r w:rsidRPr="00683CBB">
              <w:rPr>
                <w:rFonts w:eastAsia="Times New Roman"/>
                <w:color w:val="000000"/>
                <w:sz w:val="16"/>
                <w:szCs w:val="16"/>
                <w:lang w:val="en-GB" w:eastAsia="en-GB"/>
              </w:rPr>
              <w:t xml:space="preserve"> at the</w:t>
            </w:r>
            <w:r>
              <w:rPr>
                <w:rFonts w:eastAsia="Times New Roman"/>
                <w:color w:val="000000"/>
                <w:sz w:val="16"/>
                <w:szCs w:val="16"/>
                <w:lang w:val="en-GB" w:eastAsia="en-GB"/>
              </w:rPr>
              <w:t>Sending Institution</w:t>
            </w:r>
          </w:p>
        </w:tc>
        <w:tc>
          <w:tcPr>
            <w:tcW w:w="1800" w:type="dxa"/>
            <w:gridSpan w:val="3"/>
            <w:tcBorders>
              <w:top w:val="nil"/>
              <w:left w:val="nil"/>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9852FC" w:rsidRPr="00AE5C2E" w:rsidRDefault="009852FC" w:rsidP="0030328D">
            <w:pPr>
              <w:spacing w:after="0" w:line="240" w:lineRule="auto"/>
              <w:jc w:val="center"/>
              <w:rPr>
                <w:rFonts w:eastAsia="Times New Roman"/>
                <w:i/>
                <w:color w:val="000000"/>
                <w:sz w:val="16"/>
                <w:szCs w:val="16"/>
                <w:lang w:val="en-GB" w:eastAsia="en-GB"/>
              </w:rPr>
            </w:pPr>
          </w:p>
        </w:tc>
        <w:tc>
          <w:tcPr>
            <w:tcW w:w="1440" w:type="dxa"/>
            <w:gridSpan w:val="3"/>
            <w:tcBorders>
              <w:top w:val="nil"/>
              <w:left w:val="single" w:sz="8" w:space="0" w:color="auto"/>
              <w:bottom w:val="single" w:sz="8" w:space="0" w:color="auto"/>
              <w:right w:val="nil"/>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080" w:type="dxa"/>
            <w:gridSpan w:val="2"/>
            <w:tcBorders>
              <w:top w:val="nil"/>
              <w:left w:val="single" w:sz="8" w:space="0" w:color="auto"/>
              <w:bottom w:val="single" w:sz="8"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single" w:sz="8" w:space="0" w:color="auto"/>
              <w:right w:val="double" w:sz="6" w:space="0" w:color="000000"/>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p>
        </w:tc>
      </w:tr>
      <w:tr w:rsidR="009852FC" w:rsidRPr="00A66729" w:rsidTr="00D27BBB">
        <w:trPr>
          <w:trHeight w:val="202"/>
        </w:trPr>
        <w:tc>
          <w:tcPr>
            <w:tcW w:w="1993"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 at the</w:t>
            </w:r>
            <w:r w:rsidRPr="00335274">
              <w:rPr>
                <w:rFonts w:eastAsia="Times New Roman"/>
                <w:color w:val="000000"/>
                <w:sz w:val="16"/>
                <w:szCs w:val="16"/>
                <w:lang w:val="en-GB" w:eastAsia="en-GB"/>
              </w:rPr>
              <w:t xml:space="preserve">Receiving </w:t>
            </w:r>
            <w:r>
              <w:rPr>
                <w:rFonts w:eastAsia="Times New Roman"/>
                <w:color w:val="000000"/>
                <w:sz w:val="16"/>
                <w:szCs w:val="16"/>
                <w:lang w:val="en-GB" w:eastAsia="en-GB"/>
              </w:rPr>
              <w:t>Institution</w:t>
            </w:r>
          </w:p>
        </w:tc>
        <w:tc>
          <w:tcPr>
            <w:tcW w:w="1800" w:type="dxa"/>
            <w:gridSpan w:val="3"/>
            <w:tcBorders>
              <w:top w:val="nil"/>
              <w:left w:val="nil"/>
              <w:bottom w:val="double" w:sz="6"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9852FC" w:rsidRPr="00AE5C2E" w:rsidRDefault="009852FC" w:rsidP="0030328D">
            <w:pPr>
              <w:spacing w:after="0" w:line="240" w:lineRule="auto"/>
              <w:jc w:val="center"/>
              <w:rPr>
                <w:rFonts w:eastAsia="Times New Roman"/>
                <w:i/>
                <w:color w:val="000000"/>
                <w:sz w:val="16"/>
                <w:szCs w:val="16"/>
                <w:lang w:val="en-GB" w:eastAsia="en-GB"/>
              </w:rPr>
            </w:pPr>
          </w:p>
        </w:tc>
        <w:tc>
          <w:tcPr>
            <w:tcW w:w="1440" w:type="dxa"/>
            <w:gridSpan w:val="3"/>
            <w:tcBorders>
              <w:top w:val="nil"/>
              <w:left w:val="single" w:sz="8" w:space="0" w:color="auto"/>
              <w:bottom w:val="double" w:sz="6" w:space="0" w:color="auto"/>
              <w:right w:val="nil"/>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800" w:type="dxa"/>
            <w:gridSpan w:val="3"/>
            <w:tcBorders>
              <w:top w:val="nil"/>
              <w:left w:val="single" w:sz="8" w:space="0" w:color="auto"/>
              <w:bottom w:val="double" w:sz="6" w:space="0" w:color="auto"/>
              <w:right w:val="nil"/>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080" w:type="dxa"/>
            <w:gridSpan w:val="2"/>
            <w:tcBorders>
              <w:top w:val="nil"/>
              <w:left w:val="single" w:sz="8" w:space="0" w:color="auto"/>
              <w:bottom w:val="double" w:sz="6" w:space="0" w:color="auto"/>
              <w:right w:val="single" w:sz="8" w:space="0" w:color="auto"/>
            </w:tcBorders>
            <w:shd w:val="clear" w:color="auto" w:fill="auto"/>
            <w:noWrap/>
            <w:vAlign w:val="center"/>
            <w:hideMark/>
          </w:tcPr>
          <w:p w:rsidR="009852FC" w:rsidRPr="00335274" w:rsidRDefault="009852FC" w:rsidP="0030328D">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double" w:sz="6" w:space="0" w:color="auto"/>
              <w:right w:val="double" w:sz="6" w:space="0" w:color="000000"/>
            </w:tcBorders>
            <w:shd w:val="clear" w:color="auto" w:fill="auto"/>
            <w:vAlign w:val="center"/>
            <w:hideMark/>
          </w:tcPr>
          <w:p w:rsidR="009852FC" w:rsidRPr="00335274" w:rsidRDefault="009852FC" w:rsidP="0030328D">
            <w:pPr>
              <w:spacing w:after="0" w:line="240" w:lineRule="auto"/>
              <w:jc w:val="center"/>
              <w:rPr>
                <w:rFonts w:eastAsia="Times New Roman"/>
                <w:b/>
                <w:bCs/>
                <w:color w:val="000000"/>
                <w:sz w:val="16"/>
                <w:szCs w:val="16"/>
                <w:lang w:val="en-GB" w:eastAsia="en-GB"/>
              </w:rPr>
            </w:pPr>
          </w:p>
        </w:tc>
      </w:tr>
    </w:tbl>
    <w:p w:rsidR="009852FC" w:rsidRPr="00BF49EE" w:rsidRDefault="009852FC" w:rsidP="00BF49EE">
      <w:pPr>
        <w:rPr>
          <w:sz w:val="10"/>
          <w:szCs w:val="10"/>
          <w:lang w:val="en-GB"/>
        </w:rPr>
      </w:pPr>
    </w:p>
    <w:sectPr w:rsidR="009852FC" w:rsidRPr="00BF49EE" w:rsidSect="003F71B1">
      <w:headerReference w:type="default" r:id="rId12"/>
      <w:headerReference w:type="first" r:id="rId13"/>
      <w:endnotePr>
        <w:numFmt w:val="decimal"/>
      </w:endnotePr>
      <w:type w:val="continuous"/>
      <w:pgSz w:w="11906" w:h="16838"/>
      <w:pgMar w:top="1096"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27" w:rsidRDefault="00A73D27" w:rsidP="00261299">
      <w:pPr>
        <w:spacing w:after="0" w:line="240" w:lineRule="auto"/>
      </w:pPr>
      <w:r>
        <w:separator/>
      </w:r>
    </w:p>
  </w:endnote>
  <w:endnote w:type="continuationSeparator" w:id="0">
    <w:p w:rsidR="00A73D27" w:rsidRDefault="00A73D27" w:rsidP="00261299">
      <w:pPr>
        <w:spacing w:after="0" w:line="240" w:lineRule="auto"/>
      </w:pPr>
      <w:r>
        <w:continuationSeparator/>
      </w:r>
    </w:p>
  </w:endnote>
  <w:endnote w:id="1">
    <w:p w:rsidR="00BF49EE" w:rsidRPr="00BF49EE" w:rsidRDefault="009852FC" w:rsidP="00BF49EE">
      <w:pPr>
        <w:pStyle w:val="SonnotMetni"/>
        <w:spacing w:before="120" w:after="120"/>
        <w:ind w:left="284"/>
        <w:jc w:val="both"/>
        <w:rPr>
          <w:rFonts w:ascii="Verdana" w:hAnsi="Verdana"/>
          <w:sz w:val="16"/>
          <w:szCs w:val="16"/>
          <w:lang w:val="en-GB"/>
        </w:rPr>
      </w:pPr>
      <w:r w:rsidRPr="00BF49EE">
        <w:rPr>
          <w:rStyle w:val="SonnotBavurusu"/>
          <w:rFonts w:ascii="Verdana" w:hAnsi="Verdana"/>
          <w:sz w:val="16"/>
          <w:szCs w:val="16"/>
        </w:rPr>
        <w:endnoteRef/>
      </w:r>
      <w:r w:rsidRPr="00BF49EE">
        <w:rPr>
          <w:rFonts w:ascii="Verdana" w:hAnsi="Verdana"/>
          <w:b/>
          <w:sz w:val="16"/>
          <w:szCs w:val="16"/>
          <w:lang w:val="en-GB"/>
        </w:rPr>
        <w:t>Responsible person in the sending institution</w:t>
      </w:r>
      <w:r w:rsidRPr="00BF49EE">
        <w:rPr>
          <w:rFonts w:ascii="Verdana" w:hAnsi="Verdana"/>
          <w:sz w:val="16"/>
          <w:szCs w:val="16"/>
          <w:lang w:val="en-GB"/>
        </w:rPr>
        <w:t>: an academic who has the authority to approve the mobility programme of outbound students (Learning Agreement), to exceptionally amend it when it is needed, as well as to guarantee full recognition of such programme on behalf of the responsible academic body.</w:t>
      </w:r>
    </w:p>
    <w:p w:rsidR="00BF49EE" w:rsidRPr="00BF49EE" w:rsidRDefault="00BF49EE" w:rsidP="00BF49EE">
      <w:pPr>
        <w:shd w:val="clear" w:color="auto" w:fill="FFFFFF"/>
        <w:ind w:firstLine="284"/>
        <w:rPr>
          <w:rFonts w:ascii="Verdana" w:eastAsia="Times New Roman" w:hAnsi="Verdana" w:cs="Arial"/>
          <w:sz w:val="16"/>
          <w:szCs w:val="16"/>
          <w:lang w:val="tr-TR" w:eastAsia="tr-TR"/>
        </w:rPr>
      </w:pPr>
      <w:r w:rsidRPr="00BF49EE">
        <w:rPr>
          <w:rStyle w:val="SonnotBavurusu"/>
          <w:rFonts w:ascii="Verdana" w:hAnsi="Verdana"/>
          <w:sz w:val="16"/>
          <w:szCs w:val="16"/>
        </w:rPr>
        <w:t>2</w:t>
      </w:r>
      <w:r w:rsidRPr="00BF49EE">
        <w:rPr>
          <w:rFonts w:ascii="Verdana" w:hAnsi="Verdana"/>
          <w:sz w:val="16"/>
          <w:szCs w:val="16"/>
        </w:rPr>
        <w:t xml:space="preserve"> </w:t>
      </w:r>
      <w:r w:rsidRPr="00BF49EE">
        <w:rPr>
          <w:rFonts w:ascii="Verdana" w:eastAsia="Times New Roman" w:hAnsi="Verdana" w:cs="Arial"/>
          <w:sz w:val="16"/>
          <w:szCs w:val="16"/>
          <w:lang w:val="tr-TR" w:eastAsia="tr-TR"/>
        </w:rPr>
        <w:t>Reasons for exceptional changes to study programme abroad:</w:t>
      </w:r>
    </w:p>
    <w:tbl>
      <w:tblPr>
        <w:tblStyle w:val="TabloKlavuzu"/>
        <w:tblW w:w="0" w:type="auto"/>
        <w:tblInd w:w="505" w:type="dxa"/>
        <w:tblLook w:val="04A0" w:firstRow="1" w:lastRow="0" w:firstColumn="1" w:lastColumn="0" w:noHBand="0" w:noVBand="1"/>
      </w:tblPr>
      <w:tblGrid>
        <w:gridCol w:w="5348"/>
        <w:gridCol w:w="3832"/>
      </w:tblGrid>
      <w:tr w:rsidR="00BF49EE" w:rsidRPr="00BF49EE" w:rsidTr="0030328D">
        <w:tc>
          <w:tcPr>
            <w:tcW w:w="5348" w:type="dxa"/>
          </w:tcPr>
          <w:p w:rsidR="00BF49EE" w:rsidRPr="00BF49EE" w:rsidRDefault="00BF49EE" w:rsidP="0030328D">
            <w:pPr>
              <w:shd w:val="clear" w:color="auto" w:fill="FFFFFF"/>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Reasons for deleting a component</w:t>
            </w:r>
          </w:p>
        </w:tc>
        <w:tc>
          <w:tcPr>
            <w:tcW w:w="3832"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Reason for adding a component</w:t>
            </w:r>
          </w:p>
        </w:tc>
      </w:tr>
      <w:tr w:rsidR="00BF49EE" w:rsidRPr="00BF49EE" w:rsidTr="0030328D">
        <w:tc>
          <w:tcPr>
            <w:tcW w:w="5348" w:type="dxa"/>
          </w:tcPr>
          <w:p w:rsidR="00BF49EE" w:rsidRPr="00BF49EE" w:rsidRDefault="00BF49EE" w:rsidP="0030328D">
            <w:pPr>
              <w:shd w:val="clear" w:color="auto" w:fill="FFFFFF"/>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A1) Previously selected educational component is not available at receiving institution</w:t>
            </w:r>
          </w:p>
        </w:tc>
        <w:tc>
          <w:tcPr>
            <w:tcW w:w="3832"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B1) Substituting a deleted component</w:t>
            </w:r>
          </w:p>
        </w:tc>
      </w:tr>
      <w:tr w:rsidR="00BF49EE" w:rsidRPr="00BF49EE" w:rsidTr="0030328D">
        <w:tc>
          <w:tcPr>
            <w:tcW w:w="5348" w:type="dxa"/>
          </w:tcPr>
          <w:p w:rsidR="00BF49EE" w:rsidRPr="00BF49EE" w:rsidRDefault="00BF49EE" w:rsidP="0030328D">
            <w:pPr>
              <w:shd w:val="clear" w:color="auto" w:fill="FFFFFF"/>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A2) Component is in a different language than previously specified in the course catalogue</w:t>
            </w:r>
          </w:p>
        </w:tc>
        <w:tc>
          <w:tcPr>
            <w:tcW w:w="3832"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B2) Extending the mobility period</w:t>
            </w:r>
          </w:p>
        </w:tc>
      </w:tr>
      <w:tr w:rsidR="00BF49EE" w:rsidRPr="00BF49EE" w:rsidTr="0030328D">
        <w:tc>
          <w:tcPr>
            <w:tcW w:w="5348"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A3) Timetable conflict</w:t>
            </w:r>
          </w:p>
        </w:tc>
        <w:tc>
          <w:tcPr>
            <w:tcW w:w="3832"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B3) Other (please specify)</w:t>
            </w:r>
          </w:p>
        </w:tc>
      </w:tr>
      <w:tr w:rsidR="00BF49EE" w:rsidRPr="00BF49EE" w:rsidTr="0030328D">
        <w:tc>
          <w:tcPr>
            <w:tcW w:w="5348" w:type="dxa"/>
          </w:tcPr>
          <w:p w:rsidR="00BF49EE" w:rsidRPr="00BF49EE" w:rsidRDefault="00BF49EE" w:rsidP="0030328D">
            <w:pPr>
              <w:shd w:val="clear" w:color="auto" w:fill="FFFFFF"/>
              <w:spacing w:before="60" w:after="60" w:line="240" w:lineRule="auto"/>
              <w:rPr>
                <w:rFonts w:ascii="Verdana" w:eastAsia="Times New Roman" w:hAnsi="Verdana" w:cs="Arial"/>
                <w:sz w:val="16"/>
                <w:szCs w:val="16"/>
                <w:lang w:val="tr-TR" w:eastAsia="tr-TR"/>
              </w:rPr>
            </w:pPr>
            <w:r w:rsidRPr="00BF49EE">
              <w:rPr>
                <w:rFonts w:ascii="Verdana" w:eastAsia="Times New Roman" w:hAnsi="Verdana" w:cs="Arial"/>
                <w:sz w:val="16"/>
                <w:szCs w:val="16"/>
                <w:lang w:val="tr-TR" w:eastAsia="tr-TR"/>
              </w:rPr>
              <w:t>A4) Other (please specify</w:t>
            </w:r>
          </w:p>
        </w:tc>
        <w:tc>
          <w:tcPr>
            <w:tcW w:w="3832" w:type="dxa"/>
          </w:tcPr>
          <w:p w:rsidR="00BF49EE" w:rsidRPr="00BF49EE" w:rsidRDefault="00BF49EE" w:rsidP="0030328D">
            <w:pPr>
              <w:spacing w:before="60" w:after="60" w:line="240" w:lineRule="auto"/>
              <w:rPr>
                <w:rFonts w:ascii="Verdana" w:eastAsia="Times New Roman" w:hAnsi="Verdana" w:cs="Arial"/>
                <w:sz w:val="16"/>
                <w:szCs w:val="16"/>
                <w:lang w:val="tr-TR" w:eastAsia="tr-TR"/>
              </w:rPr>
            </w:pPr>
          </w:p>
        </w:tc>
      </w:tr>
    </w:tbl>
    <w:p w:rsidR="00BF49EE" w:rsidRPr="004D6B9A" w:rsidRDefault="00BF49EE" w:rsidP="00BF49EE">
      <w:pPr>
        <w:pStyle w:val="SonnotMetni"/>
        <w:spacing w:before="120" w:after="120"/>
        <w:ind w:left="284"/>
        <w:jc w:val="both"/>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27" w:rsidRDefault="00A73D27" w:rsidP="00261299">
      <w:pPr>
        <w:spacing w:after="0" w:line="240" w:lineRule="auto"/>
      </w:pPr>
      <w:r>
        <w:separator/>
      </w:r>
    </w:p>
  </w:footnote>
  <w:footnote w:type="continuationSeparator" w:id="0">
    <w:p w:rsidR="00A73D27" w:rsidRDefault="00A73D2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4B587C">
    <w:pPr>
      <w:pStyle w:val="stbilgi"/>
    </w:pPr>
    <w:r>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-11430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r w:rsidR="004876AC">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4982210</wp:posOffset>
              </wp:positionH>
              <wp:positionV relativeFrom="paragraph">
                <wp:posOffset>-112395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2.3pt;margin-top:-8.85pt;width:152.9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4876AC">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4B587C">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0D62"/>
    <w:rsid w:val="001D4D0B"/>
    <w:rsid w:val="001E08CA"/>
    <w:rsid w:val="001F1670"/>
    <w:rsid w:val="001F54DF"/>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6531"/>
    <w:rsid w:val="003B3110"/>
    <w:rsid w:val="003B34EF"/>
    <w:rsid w:val="003C6D2D"/>
    <w:rsid w:val="003F2100"/>
    <w:rsid w:val="003F71B1"/>
    <w:rsid w:val="0040686A"/>
    <w:rsid w:val="00433B68"/>
    <w:rsid w:val="00461303"/>
    <w:rsid w:val="004736CF"/>
    <w:rsid w:val="004747AB"/>
    <w:rsid w:val="004876AC"/>
    <w:rsid w:val="004B587C"/>
    <w:rsid w:val="004C0340"/>
    <w:rsid w:val="004C4684"/>
    <w:rsid w:val="004D31F9"/>
    <w:rsid w:val="004D524B"/>
    <w:rsid w:val="004E1BEE"/>
    <w:rsid w:val="004E5157"/>
    <w:rsid w:val="004F6083"/>
    <w:rsid w:val="00510C6C"/>
    <w:rsid w:val="00513908"/>
    <w:rsid w:val="005161EC"/>
    <w:rsid w:val="005227CF"/>
    <w:rsid w:val="00523061"/>
    <w:rsid w:val="00526BE7"/>
    <w:rsid w:val="0053276D"/>
    <w:rsid w:val="005365E3"/>
    <w:rsid w:val="00547D93"/>
    <w:rsid w:val="00550A3D"/>
    <w:rsid w:val="005538F5"/>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A1D43"/>
    <w:rsid w:val="008D4767"/>
    <w:rsid w:val="008E4690"/>
    <w:rsid w:val="008F1983"/>
    <w:rsid w:val="00910DE2"/>
    <w:rsid w:val="00921BC5"/>
    <w:rsid w:val="00927EC4"/>
    <w:rsid w:val="00944D28"/>
    <w:rsid w:val="009457C7"/>
    <w:rsid w:val="0096182F"/>
    <w:rsid w:val="0096615E"/>
    <w:rsid w:val="009852FC"/>
    <w:rsid w:val="0099146E"/>
    <w:rsid w:val="009A3FD1"/>
    <w:rsid w:val="009A7BAE"/>
    <w:rsid w:val="009B0889"/>
    <w:rsid w:val="009E0D85"/>
    <w:rsid w:val="009E7AA5"/>
    <w:rsid w:val="009F1667"/>
    <w:rsid w:val="00A04811"/>
    <w:rsid w:val="00A04C7E"/>
    <w:rsid w:val="00A13B99"/>
    <w:rsid w:val="00A376F9"/>
    <w:rsid w:val="00A43CF0"/>
    <w:rsid w:val="00A52BCF"/>
    <w:rsid w:val="00A57CAD"/>
    <w:rsid w:val="00A631DC"/>
    <w:rsid w:val="00A63B24"/>
    <w:rsid w:val="00A66729"/>
    <w:rsid w:val="00A73762"/>
    <w:rsid w:val="00A73D27"/>
    <w:rsid w:val="00A77C9F"/>
    <w:rsid w:val="00A80861"/>
    <w:rsid w:val="00A85D7E"/>
    <w:rsid w:val="00A915CA"/>
    <w:rsid w:val="00AA39E2"/>
    <w:rsid w:val="00AA6E0E"/>
    <w:rsid w:val="00AA7CEA"/>
    <w:rsid w:val="00AC6891"/>
    <w:rsid w:val="00AD584A"/>
    <w:rsid w:val="00AE2603"/>
    <w:rsid w:val="00AE512C"/>
    <w:rsid w:val="00AE5C2E"/>
    <w:rsid w:val="00B06DA2"/>
    <w:rsid w:val="00B109A0"/>
    <w:rsid w:val="00B10A5D"/>
    <w:rsid w:val="00B23FA8"/>
    <w:rsid w:val="00B26DC2"/>
    <w:rsid w:val="00B27C9B"/>
    <w:rsid w:val="00B31354"/>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49EE"/>
    <w:rsid w:val="00BF7181"/>
    <w:rsid w:val="00C3599B"/>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CF58CF"/>
    <w:rsid w:val="00D14DBA"/>
    <w:rsid w:val="00D226EF"/>
    <w:rsid w:val="00D27BBB"/>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22D09"/>
    <w:rsid w:val="00F32D58"/>
    <w:rsid w:val="00F356BF"/>
    <w:rsid w:val="00F470F7"/>
    <w:rsid w:val="00F47590"/>
    <w:rsid w:val="00F838CE"/>
    <w:rsid w:val="00F87F65"/>
    <w:rsid w:val="00F91953"/>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 w:type="character" w:styleId="DipnotBavurusu">
    <w:name w:val="footnote reference"/>
    <w:basedOn w:val="VarsaylanParagrafYazTipi"/>
    <w:uiPriority w:val="99"/>
    <w:semiHidden/>
    <w:unhideWhenUsed/>
    <w:rsid w:val="00BF49EE"/>
    <w:rPr>
      <w:vertAlign w:val="superscript"/>
    </w:rPr>
  </w:style>
  <w:style w:type="table" w:styleId="TabloKlavuzu">
    <w:name w:val="Table Grid"/>
    <w:basedOn w:val="NormalTablo"/>
    <w:uiPriority w:val="59"/>
    <w:rsid w:val="00BF49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kGlgeleme">
    <w:name w:val="Light Shading"/>
    <w:basedOn w:val="NormalTablo"/>
    <w:uiPriority w:val="60"/>
    <w:rsid w:val="00BF4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 w:type="character" w:styleId="DipnotBavurusu">
    <w:name w:val="footnote reference"/>
    <w:basedOn w:val="VarsaylanParagrafYazTipi"/>
    <w:uiPriority w:val="99"/>
    <w:semiHidden/>
    <w:unhideWhenUsed/>
    <w:rsid w:val="00BF49EE"/>
    <w:rPr>
      <w:vertAlign w:val="superscript"/>
    </w:rPr>
  </w:style>
  <w:style w:type="table" w:styleId="TabloKlavuzu">
    <w:name w:val="Table Grid"/>
    <w:basedOn w:val="NormalTablo"/>
    <w:uiPriority w:val="59"/>
    <w:rsid w:val="00BF49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kGlgeleme">
    <w:name w:val="Light Shading"/>
    <w:basedOn w:val="NormalTablo"/>
    <w:uiPriority w:val="60"/>
    <w:rsid w:val="00BF4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15812417">
      <w:bodyDiv w:val="1"/>
      <w:marLeft w:val="0"/>
      <w:marRight w:val="0"/>
      <w:marTop w:val="0"/>
      <w:marBottom w:val="0"/>
      <w:divBdr>
        <w:top w:val="none" w:sz="0" w:space="0" w:color="auto"/>
        <w:left w:val="none" w:sz="0" w:space="0" w:color="auto"/>
        <w:bottom w:val="none" w:sz="0" w:space="0" w:color="auto"/>
        <w:right w:val="none" w:sz="0" w:space="0" w:color="auto"/>
      </w:divBdr>
      <w:divsChild>
        <w:div w:id="1312825982">
          <w:marLeft w:val="0"/>
          <w:marRight w:val="0"/>
          <w:marTop w:val="0"/>
          <w:marBottom w:val="0"/>
          <w:divBdr>
            <w:top w:val="none" w:sz="0" w:space="0" w:color="auto"/>
            <w:left w:val="none" w:sz="0" w:space="0" w:color="auto"/>
            <w:bottom w:val="none" w:sz="0" w:space="0" w:color="auto"/>
            <w:right w:val="none" w:sz="0" w:space="0" w:color="auto"/>
          </w:divBdr>
        </w:div>
        <w:div w:id="1524829005">
          <w:marLeft w:val="0"/>
          <w:marRight w:val="0"/>
          <w:marTop w:val="0"/>
          <w:marBottom w:val="0"/>
          <w:divBdr>
            <w:top w:val="none" w:sz="0" w:space="0" w:color="auto"/>
            <w:left w:val="none" w:sz="0" w:space="0" w:color="auto"/>
            <w:bottom w:val="none" w:sz="0" w:space="0" w:color="auto"/>
            <w:right w:val="none" w:sz="0" w:space="0" w:color="auto"/>
          </w:divBdr>
        </w:div>
        <w:div w:id="590162038">
          <w:marLeft w:val="0"/>
          <w:marRight w:val="0"/>
          <w:marTop w:val="0"/>
          <w:marBottom w:val="0"/>
          <w:divBdr>
            <w:top w:val="none" w:sz="0" w:space="0" w:color="auto"/>
            <w:left w:val="none" w:sz="0" w:space="0" w:color="auto"/>
            <w:bottom w:val="none" w:sz="0" w:space="0" w:color="auto"/>
            <w:right w:val="none" w:sz="0" w:space="0" w:color="auto"/>
          </w:divBdr>
        </w:div>
        <w:div w:id="1259292211">
          <w:marLeft w:val="0"/>
          <w:marRight w:val="0"/>
          <w:marTop w:val="0"/>
          <w:marBottom w:val="0"/>
          <w:divBdr>
            <w:top w:val="none" w:sz="0" w:space="0" w:color="auto"/>
            <w:left w:val="none" w:sz="0" w:space="0" w:color="auto"/>
            <w:bottom w:val="none" w:sz="0" w:space="0" w:color="auto"/>
            <w:right w:val="none" w:sz="0" w:space="0" w:color="auto"/>
          </w:divBdr>
        </w:div>
        <w:div w:id="732200443">
          <w:marLeft w:val="0"/>
          <w:marRight w:val="0"/>
          <w:marTop w:val="0"/>
          <w:marBottom w:val="0"/>
          <w:divBdr>
            <w:top w:val="none" w:sz="0" w:space="0" w:color="auto"/>
            <w:left w:val="none" w:sz="0" w:space="0" w:color="auto"/>
            <w:bottom w:val="none" w:sz="0" w:space="0" w:color="auto"/>
            <w:right w:val="none" w:sz="0" w:space="0" w:color="auto"/>
          </w:divBdr>
        </w:div>
        <w:div w:id="1060247999">
          <w:marLeft w:val="0"/>
          <w:marRight w:val="0"/>
          <w:marTop w:val="0"/>
          <w:marBottom w:val="0"/>
          <w:divBdr>
            <w:top w:val="none" w:sz="0" w:space="0" w:color="auto"/>
            <w:left w:val="none" w:sz="0" w:space="0" w:color="auto"/>
            <w:bottom w:val="none" w:sz="0" w:space="0" w:color="auto"/>
            <w:right w:val="none" w:sz="0" w:space="0" w:color="auto"/>
          </w:divBdr>
        </w:div>
        <w:div w:id="1268655260">
          <w:marLeft w:val="0"/>
          <w:marRight w:val="0"/>
          <w:marTop w:val="0"/>
          <w:marBottom w:val="0"/>
          <w:divBdr>
            <w:top w:val="none" w:sz="0" w:space="0" w:color="auto"/>
            <w:left w:val="none" w:sz="0" w:space="0" w:color="auto"/>
            <w:bottom w:val="none" w:sz="0" w:space="0" w:color="auto"/>
            <w:right w:val="none" w:sz="0" w:space="0" w:color="auto"/>
          </w:divBdr>
        </w:div>
        <w:div w:id="2056850150">
          <w:marLeft w:val="0"/>
          <w:marRight w:val="0"/>
          <w:marTop w:val="0"/>
          <w:marBottom w:val="0"/>
          <w:divBdr>
            <w:top w:val="none" w:sz="0" w:space="0" w:color="auto"/>
            <w:left w:val="none" w:sz="0" w:space="0" w:color="auto"/>
            <w:bottom w:val="none" w:sz="0" w:space="0" w:color="auto"/>
            <w:right w:val="none" w:sz="0" w:space="0" w:color="auto"/>
          </w:divBdr>
        </w:div>
        <w:div w:id="560142190">
          <w:marLeft w:val="0"/>
          <w:marRight w:val="0"/>
          <w:marTop w:val="0"/>
          <w:marBottom w:val="0"/>
          <w:divBdr>
            <w:top w:val="none" w:sz="0" w:space="0" w:color="auto"/>
            <w:left w:val="none" w:sz="0" w:space="0" w:color="auto"/>
            <w:bottom w:val="none" w:sz="0" w:space="0" w:color="auto"/>
            <w:right w:val="none" w:sz="0" w:space="0" w:color="auto"/>
          </w:divBdr>
        </w:div>
        <w:div w:id="2007052138">
          <w:marLeft w:val="0"/>
          <w:marRight w:val="0"/>
          <w:marTop w:val="0"/>
          <w:marBottom w:val="0"/>
          <w:divBdr>
            <w:top w:val="none" w:sz="0" w:space="0" w:color="auto"/>
            <w:left w:val="none" w:sz="0" w:space="0" w:color="auto"/>
            <w:bottom w:val="none" w:sz="0" w:space="0" w:color="auto"/>
            <w:right w:val="none" w:sz="0" w:space="0" w:color="auto"/>
          </w:divBdr>
        </w:div>
        <w:div w:id="485510933">
          <w:marLeft w:val="0"/>
          <w:marRight w:val="0"/>
          <w:marTop w:val="0"/>
          <w:marBottom w:val="0"/>
          <w:divBdr>
            <w:top w:val="none" w:sz="0" w:space="0" w:color="auto"/>
            <w:left w:val="none" w:sz="0" w:space="0" w:color="auto"/>
            <w:bottom w:val="none" w:sz="0" w:space="0" w:color="auto"/>
            <w:right w:val="none" w:sz="0" w:space="0" w:color="auto"/>
          </w:divBdr>
        </w:div>
        <w:div w:id="2053919648">
          <w:marLeft w:val="0"/>
          <w:marRight w:val="0"/>
          <w:marTop w:val="0"/>
          <w:marBottom w:val="0"/>
          <w:divBdr>
            <w:top w:val="none" w:sz="0" w:space="0" w:color="auto"/>
            <w:left w:val="none" w:sz="0" w:space="0" w:color="auto"/>
            <w:bottom w:val="none" w:sz="0" w:space="0" w:color="auto"/>
            <w:right w:val="none" w:sz="0" w:space="0" w:color="auto"/>
          </w:divBdr>
        </w:div>
        <w:div w:id="884178466">
          <w:marLeft w:val="0"/>
          <w:marRight w:val="0"/>
          <w:marTop w:val="0"/>
          <w:marBottom w:val="0"/>
          <w:divBdr>
            <w:top w:val="none" w:sz="0" w:space="0" w:color="auto"/>
            <w:left w:val="none" w:sz="0" w:space="0" w:color="auto"/>
            <w:bottom w:val="none" w:sz="0" w:space="0" w:color="auto"/>
            <w:right w:val="none" w:sz="0" w:space="0" w:color="auto"/>
          </w:divBdr>
        </w:div>
        <w:div w:id="330645426">
          <w:marLeft w:val="0"/>
          <w:marRight w:val="0"/>
          <w:marTop w:val="0"/>
          <w:marBottom w:val="0"/>
          <w:divBdr>
            <w:top w:val="none" w:sz="0" w:space="0" w:color="auto"/>
            <w:left w:val="none" w:sz="0" w:space="0" w:color="auto"/>
            <w:bottom w:val="none" w:sz="0" w:space="0" w:color="auto"/>
            <w:right w:val="none" w:sz="0" w:space="0" w:color="auto"/>
          </w:divBdr>
        </w:div>
        <w:div w:id="50162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E7A2-5665-4CCC-9AAC-6FCF80CBB393}">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B9E6E-D9AB-4665-80FE-71802596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2914</CharactersWithSpaces>
  <SharedDoc>false</SharedDoc>
  <HLinks>
    <vt:vector size="6" baseType="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Kartal</cp:lastModifiedBy>
  <cp:revision>2</cp:revision>
  <cp:lastPrinted>2015-02-20T09:16:00Z</cp:lastPrinted>
  <dcterms:created xsi:type="dcterms:W3CDTF">2020-01-06T08:46:00Z</dcterms:created>
  <dcterms:modified xsi:type="dcterms:W3CDTF">2020-01-06T08:46:00Z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