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6CC" w:rsidRPr="00F25CB4" w:rsidRDefault="00E176CC" w:rsidP="00E176CC">
      <w:pPr>
        <w:pStyle w:val="GvdeMetni"/>
        <w:spacing w:before="0" w:after="0"/>
        <w:jc w:val="center"/>
        <w:rPr>
          <w:rFonts w:ascii="Times New Roman" w:hAnsi="Times New Roman" w:cs="Times New Roman"/>
          <w:b/>
          <w:lang w:val="tr-TR"/>
        </w:rPr>
      </w:pPr>
      <w:r w:rsidRPr="00F25CB4">
        <w:rPr>
          <w:rFonts w:ascii="Times New Roman" w:hAnsi="Times New Roman" w:cs="Times New Roman"/>
          <w:b/>
          <w:lang w:val="tr-TR"/>
        </w:rPr>
        <w:t>T.C.</w:t>
      </w:r>
    </w:p>
    <w:p w:rsidR="00E176CC" w:rsidRPr="00F25CB4" w:rsidRDefault="00E176CC" w:rsidP="00E176CC">
      <w:pPr>
        <w:pStyle w:val="GvdeMetni"/>
        <w:spacing w:before="0" w:after="0"/>
        <w:jc w:val="center"/>
        <w:rPr>
          <w:rFonts w:ascii="Times New Roman" w:hAnsi="Times New Roman" w:cs="Times New Roman"/>
          <w:b/>
          <w:lang w:val="tr-TR"/>
        </w:rPr>
      </w:pPr>
      <w:r w:rsidRPr="00F25CB4">
        <w:rPr>
          <w:rFonts w:ascii="Times New Roman" w:hAnsi="Times New Roman" w:cs="Times New Roman"/>
          <w:b/>
          <w:lang w:val="tr-TR"/>
        </w:rPr>
        <w:t>AKDENİZ ÜNİVERSİTESİ</w:t>
      </w:r>
    </w:p>
    <w:p w:rsidR="00732430" w:rsidRPr="00F25CB4" w:rsidRDefault="00732430" w:rsidP="00732430">
      <w:pPr>
        <w:pStyle w:val="GvdeMetni"/>
        <w:spacing w:before="0" w:after="0"/>
        <w:jc w:val="center"/>
        <w:rPr>
          <w:rFonts w:ascii="Times New Roman" w:hAnsi="Times New Roman" w:cs="Times New Roman"/>
          <w:b/>
          <w:lang w:val="tr-TR"/>
        </w:rPr>
      </w:pPr>
      <w:r w:rsidRPr="00F25CB4">
        <w:rPr>
          <w:rFonts w:ascii="Times New Roman" w:hAnsi="Times New Roman" w:cs="Times New Roman"/>
          <w:b/>
          <w:lang w:val="tr-TR"/>
        </w:rPr>
        <w:t>LİSANSÜSTÜ DİSİPLİNLERARASI ANABİLİM/ANASANAT DALININ KURULMASI İLE DİSİPLİNLERARASI LİSANSÜSTÜ PROGRAMLARININ AÇILMASINA VE YÜRÜTÜLMESİNE İLİŞKİN YÖNERGE</w:t>
      </w:r>
    </w:p>
    <w:p w:rsidR="00580677" w:rsidRPr="00F25CB4" w:rsidRDefault="00ED0C66" w:rsidP="00732430">
      <w:pPr>
        <w:pStyle w:val="GvdeMetni"/>
        <w:spacing w:before="100" w:beforeAutospacing="1" w:after="0"/>
        <w:ind w:firstLine="720"/>
        <w:jc w:val="both"/>
        <w:rPr>
          <w:rFonts w:ascii="Times New Roman" w:hAnsi="Times New Roman" w:cs="Times New Roman"/>
          <w:b/>
          <w:lang w:val="tr-TR"/>
        </w:rPr>
      </w:pPr>
      <w:r w:rsidRPr="00F25CB4">
        <w:rPr>
          <w:rFonts w:ascii="Times New Roman" w:hAnsi="Times New Roman" w:cs="Times New Roman"/>
          <w:b/>
          <w:lang w:val="tr-TR"/>
        </w:rPr>
        <w:t>Amaç</w:t>
      </w:r>
    </w:p>
    <w:p w:rsidR="00580677" w:rsidRPr="00F25CB4" w:rsidRDefault="00ED0C66" w:rsidP="0077137A">
      <w:pPr>
        <w:pStyle w:val="GvdeMetni"/>
        <w:spacing w:before="0"/>
        <w:ind w:firstLine="720"/>
        <w:jc w:val="both"/>
        <w:rPr>
          <w:rFonts w:ascii="Times New Roman" w:hAnsi="Times New Roman" w:cs="Times New Roman"/>
          <w:lang w:val="tr-TR"/>
        </w:rPr>
      </w:pPr>
      <w:r w:rsidRPr="00F25CB4">
        <w:rPr>
          <w:rFonts w:ascii="Times New Roman" w:hAnsi="Times New Roman" w:cs="Times New Roman"/>
          <w:b/>
          <w:lang w:val="tr-TR"/>
        </w:rPr>
        <w:t>Madde 1-</w:t>
      </w:r>
      <w:r w:rsidR="0077137A" w:rsidRPr="00F25CB4">
        <w:rPr>
          <w:rFonts w:ascii="Times New Roman" w:hAnsi="Times New Roman" w:cs="Times New Roman"/>
          <w:b/>
          <w:lang w:val="tr-TR"/>
        </w:rPr>
        <w:t xml:space="preserve"> </w:t>
      </w:r>
      <w:r w:rsidR="0077137A" w:rsidRPr="00F25CB4">
        <w:rPr>
          <w:rFonts w:ascii="Times New Roman" w:hAnsi="Times New Roman" w:cs="Times New Roman"/>
          <w:lang w:val="tr-TR"/>
        </w:rPr>
        <w:t xml:space="preserve">(1) </w:t>
      </w:r>
      <w:r w:rsidRPr="00F25CB4">
        <w:rPr>
          <w:rFonts w:ascii="Times New Roman" w:hAnsi="Times New Roman" w:cs="Times New Roman"/>
          <w:lang w:val="tr-TR"/>
        </w:rPr>
        <w:t xml:space="preserve">Bu Yönergenin amacı; </w:t>
      </w:r>
      <w:r w:rsidR="00E176CC" w:rsidRPr="00F25CB4">
        <w:rPr>
          <w:rFonts w:ascii="Times New Roman" w:hAnsi="Times New Roman" w:cs="Times New Roman"/>
          <w:lang w:val="tr-TR"/>
        </w:rPr>
        <w:t>Akdeniz</w:t>
      </w:r>
      <w:r w:rsidRPr="00F25CB4">
        <w:rPr>
          <w:rFonts w:ascii="Times New Roman" w:hAnsi="Times New Roman" w:cs="Times New Roman"/>
          <w:lang w:val="tr-TR"/>
        </w:rPr>
        <w:t xml:space="preserve"> Üniversitesi Enstitüleri bünyesinde </w:t>
      </w:r>
      <w:proofErr w:type="spellStart"/>
      <w:r w:rsidRPr="00F25CB4">
        <w:rPr>
          <w:rFonts w:ascii="Times New Roman" w:hAnsi="Times New Roman" w:cs="Times New Roman"/>
          <w:lang w:val="tr-TR"/>
        </w:rPr>
        <w:t>disiplinlerarası</w:t>
      </w:r>
      <w:proofErr w:type="spellEnd"/>
      <w:r w:rsidRPr="00F25CB4">
        <w:rPr>
          <w:rFonts w:ascii="Times New Roman" w:hAnsi="Times New Roman" w:cs="Times New Roman"/>
          <w:lang w:val="tr-TR"/>
        </w:rPr>
        <w:t xml:space="preserve"> anabilim/</w:t>
      </w:r>
      <w:proofErr w:type="spellStart"/>
      <w:r w:rsidRPr="00F25CB4">
        <w:rPr>
          <w:rFonts w:ascii="Times New Roman" w:hAnsi="Times New Roman" w:cs="Times New Roman"/>
          <w:lang w:val="tr-TR"/>
        </w:rPr>
        <w:t>anasanat</w:t>
      </w:r>
      <w:proofErr w:type="spellEnd"/>
      <w:r w:rsidRPr="00F25CB4">
        <w:rPr>
          <w:rFonts w:ascii="Times New Roman" w:hAnsi="Times New Roman" w:cs="Times New Roman"/>
          <w:lang w:val="tr-TR"/>
        </w:rPr>
        <w:t xml:space="preserve"> dalları kurulması ve bu anabilim/</w:t>
      </w:r>
      <w:proofErr w:type="spellStart"/>
      <w:r w:rsidRPr="00F25CB4">
        <w:rPr>
          <w:rFonts w:ascii="Times New Roman" w:hAnsi="Times New Roman" w:cs="Times New Roman"/>
          <w:lang w:val="tr-TR"/>
        </w:rPr>
        <w:t>anasanat</w:t>
      </w:r>
      <w:proofErr w:type="spellEnd"/>
      <w:r w:rsidRPr="00F25CB4">
        <w:rPr>
          <w:rFonts w:ascii="Times New Roman" w:hAnsi="Times New Roman" w:cs="Times New Roman"/>
          <w:lang w:val="tr-TR"/>
        </w:rPr>
        <w:t xml:space="preserve"> dalları altında </w:t>
      </w:r>
      <w:proofErr w:type="spellStart"/>
      <w:r w:rsidRPr="00F25CB4">
        <w:rPr>
          <w:rFonts w:ascii="Times New Roman" w:hAnsi="Times New Roman" w:cs="Times New Roman"/>
          <w:lang w:val="tr-TR"/>
        </w:rPr>
        <w:t>disiplinlerarası</w:t>
      </w:r>
      <w:proofErr w:type="spellEnd"/>
      <w:r w:rsidRPr="00F25CB4">
        <w:rPr>
          <w:rFonts w:ascii="Times New Roman" w:hAnsi="Times New Roman" w:cs="Times New Roman"/>
          <w:lang w:val="tr-TR"/>
        </w:rPr>
        <w:t xml:space="preserve"> lisansüstü programların açılması ile mevcut </w:t>
      </w:r>
      <w:proofErr w:type="spellStart"/>
      <w:r w:rsidRPr="00F25CB4">
        <w:rPr>
          <w:rFonts w:ascii="Times New Roman" w:hAnsi="Times New Roman" w:cs="Times New Roman"/>
          <w:lang w:val="tr-TR"/>
        </w:rPr>
        <w:t>disiplinlerarası</w:t>
      </w:r>
      <w:proofErr w:type="spellEnd"/>
      <w:r w:rsidRPr="00F25CB4">
        <w:rPr>
          <w:rFonts w:ascii="Times New Roman" w:hAnsi="Times New Roman" w:cs="Times New Roman"/>
          <w:lang w:val="tr-TR"/>
        </w:rPr>
        <w:t xml:space="preserve"> anabilim/</w:t>
      </w:r>
      <w:proofErr w:type="spellStart"/>
      <w:r w:rsidRPr="00F25CB4">
        <w:rPr>
          <w:rFonts w:ascii="Times New Roman" w:hAnsi="Times New Roman" w:cs="Times New Roman"/>
          <w:lang w:val="tr-TR"/>
        </w:rPr>
        <w:t>anasanat</w:t>
      </w:r>
      <w:proofErr w:type="spellEnd"/>
      <w:r w:rsidRPr="00F25CB4">
        <w:rPr>
          <w:rFonts w:ascii="Times New Roman" w:hAnsi="Times New Roman" w:cs="Times New Roman"/>
          <w:lang w:val="tr-TR"/>
        </w:rPr>
        <w:t xml:space="preserve"> </w:t>
      </w:r>
      <w:proofErr w:type="spellStart"/>
      <w:r w:rsidRPr="00F25CB4">
        <w:rPr>
          <w:rFonts w:ascii="Times New Roman" w:hAnsi="Times New Roman" w:cs="Times New Roman"/>
          <w:lang w:val="tr-TR"/>
        </w:rPr>
        <w:t>dalllarında</w:t>
      </w:r>
      <w:proofErr w:type="spellEnd"/>
      <w:r w:rsidRPr="00F25CB4">
        <w:rPr>
          <w:rFonts w:ascii="Times New Roman" w:hAnsi="Times New Roman" w:cs="Times New Roman"/>
          <w:lang w:val="tr-TR"/>
        </w:rPr>
        <w:t xml:space="preserve"> lisansüstü programların yürütülmesine ilişkin usul ve esasların düzenlenmesidir.</w:t>
      </w:r>
    </w:p>
    <w:p w:rsidR="00580677" w:rsidRPr="00F25CB4" w:rsidRDefault="00ED0C66" w:rsidP="0077137A">
      <w:pPr>
        <w:pStyle w:val="GvdeMetni"/>
        <w:spacing w:before="0" w:after="0"/>
        <w:ind w:firstLine="720"/>
        <w:jc w:val="both"/>
        <w:rPr>
          <w:rFonts w:ascii="Times New Roman" w:hAnsi="Times New Roman" w:cs="Times New Roman"/>
          <w:b/>
          <w:lang w:val="tr-TR"/>
        </w:rPr>
      </w:pPr>
      <w:r w:rsidRPr="00F25CB4">
        <w:rPr>
          <w:rFonts w:ascii="Times New Roman" w:hAnsi="Times New Roman" w:cs="Times New Roman"/>
          <w:b/>
          <w:lang w:val="tr-TR"/>
        </w:rPr>
        <w:t>Kapsam</w:t>
      </w:r>
    </w:p>
    <w:p w:rsidR="00580677" w:rsidRPr="00F25CB4" w:rsidRDefault="00ED0C66" w:rsidP="0077137A">
      <w:pPr>
        <w:pStyle w:val="GvdeMetni"/>
        <w:spacing w:before="0" w:after="0"/>
        <w:ind w:firstLine="720"/>
        <w:jc w:val="both"/>
        <w:rPr>
          <w:rFonts w:ascii="Times New Roman" w:hAnsi="Times New Roman" w:cs="Times New Roman"/>
          <w:lang w:val="tr-TR"/>
        </w:rPr>
      </w:pPr>
      <w:r w:rsidRPr="00F25CB4">
        <w:rPr>
          <w:rFonts w:ascii="Times New Roman" w:hAnsi="Times New Roman" w:cs="Times New Roman"/>
          <w:b/>
          <w:lang w:val="tr-TR"/>
        </w:rPr>
        <w:t>Madde 2</w:t>
      </w:r>
      <w:r w:rsidRPr="00F25CB4">
        <w:rPr>
          <w:rFonts w:ascii="Times New Roman" w:hAnsi="Times New Roman" w:cs="Times New Roman"/>
          <w:lang w:val="tr-TR"/>
        </w:rPr>
        <w:t>-</w:t>
      </w:r>
      <w:r w:rsidR="0077137A" w:rsidRPr="00F25CB4">
        <w:rPr>
          <w:rFonts w:ascii="Times New Roman" w:hAnsi="Times New Roman" w:cs="Times New Roman"/>
          <w:lang w:val="tr-TR"/>
        </w:rPr>
        <w:t xml:space="preserve"> (1)</w:t>
      </w:r>
      <w:r w:rsidR="0077137A" w:rsidRPr="00F25CB4">
        <w:rPr>
          <w:rFonts w:ascii="Times New Roman" w:hAnsi="Times New Roman" w:cs="Times New Roman"/>
          <w:b/>
          <w:lang w:val="tr-TR"/>
        </w:rPr>
        <w:t xml:space="preserve"> </w:t>
      </w:r>
      <w:r w:rsidRPr="00F25CB4">
        <w:rPr>
          <w:rFonts w:ascii="Times New Roman" w:hAnsi="Times New Roman" w:cs="Times New Roman"/>
          <w:lang w:val="tr-TR"/>
        </w:rPr>
        <w:t xml:space="preserve">Bu Yönerge; </w:t>
      </w:r>
      <w:r w:rsidR="00E176CC" w:rsidRPr="00F25CB4">
        <w:rPr>
          <w:rFonts w:ascii="Times New Roman" w:hAnsi="Times New Roman" w:cs="Times New Roman"/>
          <w:lang w:val="tr-TR"/>
        </w:rPr>
        <w:t xml:space="preserve">Akdeniz </w:t>
      </w:r>
      <w:r w:rsidRPr="00F25CB4">
        <w:rPr>
          <w:rFonts w:ascii="Times New Roman" w:hAnsi="Times New Roman" w:cs="Times New Roman"/>
          <w:lang w:val="tr-TR"/>
        </w:rPr>
        <w:t xml:space="preserve">Üniversitesine bağlı Enstitüler bünyesinde </w:t>
      </w:r>
      <w:proofErr w:type="spellStart"/>
      <w:r w:rsidRPr="00F25CB4">
        <w:rPr>
          <w:rFonts w:ascii="Times New Roman" w:hAnsi="Times New Roman" w:cs="Times New Roman"/>
          <w:lang w:val="tr-TR"/>
        </w:rPr>
        <w:t>disiplinlerarası</w:t>
      </w:r>
      <w:proofErr w:type="spellEnd"/>
      <w:r w:rsidRPr="00F25CB4">
        <w:rPr>
          <w:rFonts w:ascii="Times New Roman" w:hAnsi="Times New Roman" w:cs="Times New Roman"/>
          <w:lang w:val="tr-TR"/>
        </w:rPr>
        <w:t xml:space="preserve"> anabilim/</w:t>
      </w:r>
      <w:proofErr w:type="spellStart"/>
      <w:r w:rsidRPr="00F25CB4">
        <w:rPr>
          <w:rFonts w:ascii="Times New Roman" w:hAnsi="Times New Roman" w:cs="Times New Roman"/>
          <w:lang w:val="tr-TR"/>
        </w:rPr>
        <w:t>anasanat</w:t>
      </w:r>
      <w:proofErr w:type="spellEnd"/>
      <w:r w:rsidRPr="00F25CB4">
        <w:rPr>
          <w:rFonts w:ascii="Times New Roman" w:hAnsi="Times New Roman" w:cs="Times New Roman"/>
          <w:lang w:val="tr-TR"/>
        </w:rPr>
        <w:t xml:space="preserve"> dalları kurulması ve bu anabilim/</w:t>
      </w:r>
      <w:proofErr w:type="spellStart"/>
      <w:r w:rsidRPr="00F25CB4">
        <w:rPr>
          <w:rFonts w:ascii="Times New Roman" w:hAnsi="Times New Roman" w:cs="Times New Roman"/>
          <w:lang w:val="tr-TR"/>
        </w:rPr>
        <w:t>anasanat</w:t>
      </w:r>
      <w:proofErr w:type="spellEnd"/>
      <w:r w:rsidRPr="00F25CB4">
        <w:rPr>
          <w:rFonts w:ascii="Times New Roman" w:hAnsi="Times New Roman" w:cs="Times New Roman"/>
          <w:lang w:val="tr-TR"/>
        </w:rPr>
        <w:t xml:space="preserve"> dalları altında </w:t>
      </w:r>
      <w:proofErr w:type="spellStart"/>
      <w:r w:rsidRPr="00F25CB4">
        <w:rPr>
          <w:rFonts w:ascii="Times New Roman" w:hAnsi="Times New Roman" w:cs="Times New Roman"/>
          <w:lang w:val="tr-TR"/>
        </w:rPr>
        <w:t>disiplinlerarası</w:t>
      </w:r>
      <w:proofErr w:type="spellEnd"/>
      <w:r w:rsidRPr="00F25CB4">
        <w:rPr>
          <w:rFonts w:ascii="Times New Roman" w:hAnsi="Times New Roman" w:cs="Times New Roman"/>
          <w:lang w:val="tr-TR"/>
        </w:rPr>
        <w:t xml:space="preserve"> lisansüstü programların açılması ile mevcut </w:t>
      </w:r>
      <w:proofErr w:type="spellStart"/>
      <w:r w:rsidRPr="00F25CB4">
        <w:rPr>
          <w:rFonts w:ascii="Times New Roman" w:hAnsi="Times New Roman" w:cs="Times New Roman"/>
          <w:lang w:val="tr-TR"/>
        </w:rPr>
        <w:t>disiplinlerarası</w:t>
      </w:r>
      <w:proofErr w:type="spellEnd"/>
      <w:r w:rsidRPr="00F25CB4">
        <w:rPr>
          <w:rFonts w:ascii="Times New Roman" w:hAnsi="Times New Roman" w:cs="Times New Roman"/>
          <w:lang w:val="tr-TR"/>
        </w:rPr>
        <w:t xml:space="preserve"> anabilim/</w:t>
      </w:r>
      <w:proofErr w:type="spellStart"/>
      <w:r w:rsidRPr="00F25CB4">
        <w:rPr>
          <w:rFonts w:ascii="Times New Roman" w:hAnsi="Times New Roman" w:cs="Times New Roman"/>
          <w:lang w:val="tr-TR"/>
        </w:rPr>
        <w:t>anasanat</w:t>
      </w:r>
      <w:proofErr w:type="spellEnd"/>
      <w:r w:rsidRPr="00F25CB4">
        <w:rPr>
          <w:rFonts w:ascii="Times New Roman" w:hAnsi="Times New Roman" w:cs="Times New Roman"/>
          <w:lang w:val="tr-TR"/>
        </w:rPr>
        <w:t xml:space="preserve"> </w:t>
      </w:r>
      <w:proofErr w:type="spellStart"/>
      <w:r w:rsidRPr="00F25CB4">
        <w:rPr>
          <w:rFonts w:ascii="Times New Roman" w:hAnsi="Times New Roman" w:cs="Times New Roman"/>
          <w:lang w:val="tr-TR"/>
        </w:rPr>
        <w:t>dalllarında</w:t>
      </w:r>
      <w:proofErr w:type="spellEnd"/>
      <w:r w:rsidRPr="00F25CB4">
        <w:rPr>
          <w:rFonts w:ascii="Times New Roman" w:hAnsi="Times New Roman" w:cs="Times New Roman"/>
          <w:lang w:val="tr-TR"/>
        </w:rPr>
        <w:t xml:space="preserve"> lisansüstü programların yürütülmesine ilişkin usul ve esasları kapsar.</w:t>
      </w:r>
    </w:p>
    <w:p w:rsidR="0077137A" w:rsidRPr="00F25CB4" w:rsidRDefault="0077137A" w:rsidP="0077137A">
      <w:pPr>
        <w:pStyle w:val="GvdeMetni"/>
        <w:spacing w:before="0" w:after="0"/>
        <w:ind w:firstLine="720"/>
        <w:jc w:val="both"/>
        <w:rPr>
          <w:rFonts w:ascii="Times New Roman" w:hAnsi="Times New Roman" w:cs="Times New Roman"/>
          <w:lang w:val="tr-TR"/>
        </w:rPr>
      </w:pPr>
    </w:p>
    <w:p w:rsidR="00580677" w:rsidRPr="00F25CB4" w:rsidRDefault="00ED0C66" w:rsidP="0077137A">
      <w:pPr>
        <w:pStyle w:val="GvdeMetni"/>
        <w:spacing w:before="0" w:after="0"/>
        <w:ind w:firstLine="720"/>
        <w:jc w:val="both"/>
        <w:rPr>
          <w:rFonts w:ascii="Times New Roman" w:hAnsi="Times New Roman" w:cs="Times New Roman"/>
          <w:b/>
          <w:lang w:val="tr-TR"/>
        </w:rPr>
      </w:pPr>
      <w:r w:rsidRPr="00F25CB4">
        <w:rPr>
          <w:rFonts w:ascii="Times New Roman" w:hAnsi="Times New Roman" w:cs="Times New Roman"/>
          <w:b/>
          <w:lang w:val="tr-TR"/>
        </w:rPr>
        <w:t>Dayanak</w:t>
      </w:r>
    </w:p>
    <w:p w:rsidR="00580677" w:rsidRPr="00F25CB4" w:rsidRDefault="00ED0C66" w:rsidP="0077137A">
      <w:pPr>
        <w:pStyle w:val="GvdeMetni"/>
        <w:spacing w:before="0" w:after="0"/>
        <w:ind w:firstLine="720"/>
        <w:jc w:val="both"/>
        <w:rPr>
          <w:rFonts w:ascii="Times New Roman" w:hAnsi="Times New Roman" w:cs="Times New Roman"/>
          <w:lang w:val="tr-TR"/>
        </w:rPr>
      </w:pPr>
      <w:proofErr w:type="gramStart"/>
      <w:r w:rsidRPr="00F25CB4">
        <w:rPr>
          <w:rFonts w:ascii="Times New Roman" w:hAnsi="Times New Roman" w:cs="Times New Roman"/>
          <w:b/>
          <w:lang w:val="tr-TR"/>
        </w:rPr>
        <w:t>Madde 3-</w:t>
      </w:r>
      <w:r w:rsidR="0077137A" w:rsidRPr="00F25CB4">
        <w:rPr>
          <w:rFonts w:ascii="Times New Roman" w:hAnsi="Times New Roman" w:cs="Times New Roman"/>
          <w:b/>
          <w:lang w:val="tr-TR"/>
        </w:rPr>
        <w:t xml:space="preserve"> </w:t>
      </w:r>
      <w:r w:rsidR="0077137A" w:rsidRPr="00F25CB4">
        <w:rPr>
          <w:rFonts w:ascii="Times New Roman" w:hAnsi="Times New Roman" w:cs="Times New Roman"/>
          <w:lang w:val="tr-TR"/>
        </w:rPr>
        <w:t>(1)</w:t>
      </w:r>
      <w:r w:rsidRPr="00F25CB4">
        <w:rPr>
          <w:rFonts w:ascii="Times New Roman" w:hAnsi="Times New Roman" w:cs="Times New Roman"/>
          <w:lang w:val="tr-TR"/>
        </w:rPr>
        <w:t xml:space="preserve"> Bu Yönerge; 03.03.1983 tarih ve 17976 sayılı Resmi Gazetede yayımlanan Lisansüstü Eğitim Öğretim Enstitülerinin Teşkilat ve İşleyiş Yönetmeliği Usul ve Esasları</w:t>
      </w:r>
      <w:r w:rsidR="00FC2A53" w:rsidRPr="00F25CB4">
        <w:rPr>
          <w:rFonts w:ascii="Times New Roman" w:hAnsi="Times New Roman" w:cs="Times New Roman"/>
          <w:lang w:val="tr-TR"/>
        </w:rPr>
        <w:t>, 20.04.</w:t>
      </w:r>
      <w:r w:rsidR="009317DA" w:rsidRPr="00F25CB4">
        <w:rPr>
          <w:rFonts w:ascii="Times New Roman" w:hAnsi="Times New Roman" w:cs="Times New Roman"/>
          <w:lang w:val="tr-TR"/>
        </w:rPr>
        <w:t xml:space="preserve">2016 tarih ve </w:t>
      </w:r>
      <w:r w:rsidR="00176AA1" w:rsidRPr="00F25CB4">
        <w:rPr>
          <w:rFonts w:ascii="Times New Roman" w:hAnsi="Times New Roman" w:cs="Times New Roman"/>
          <w:lang w:val="tr-TR"/>
        </w:rPr>
        <w:t>29690</w:t>
      </w:r>
      <w:r w:rsidR="009317DA" w:rsidRPr="00F25CB4">
        <w:rPr>
          <w:rFonts w:ascii="Times New Roman" w:hAnsi="Times New Roman" w:cs="Times New Roman"/>
          <w:lang w:val="tr-TR"/>
        </w:rPr>
        <w:t xml:space="preserve"> sayılı </w:t>
      </w:r>
      <w:r w:rsidR="00FC2A53" w:rsidRPr="00F25CB4">
        <w:rPr>
          <w:rFonts w:ascii="Times New Roman" w:hAnsi="Times New Roman" w:cs="Times New Roman"/>
          <w:lang w:val="tr-TR"/>
        </w:rPr>
        <w:t xml:space="preserve">Resmi Gazetede yayımlanan </w:t>
      </w:r>
      <w:r w:rsidR="009317DA" w:rsidRPr="00F25CB4">
        <w:rPr>
          <w:rFonts w:ascii="Times New Roman" w:hAnsi="Times New Roman" w:cs="Times New Roman"/>
          <w:lang w:val="tr-TR"/>
        </w:rPr>
        <w:t xml:space="preserve">Yükseköğretim Kurulu Lisansüstü Eğitim ve Öğretim Yönetmeliği ile </w:t>
      </w:r>
      <w:r w:rsidR="00E176CC" w:rsidRPr="00F25CB4">
        <w:rPr>
          <w:rFonts w:ascii="Times New Roman" w:hAnsi="Times New Roman" w:cs="Times New Roman"/>
          <w:lang w:val="tr-TR"/>
        </w:rPr>
        <w:t xml:space="preserve">Akdeniz Üniversitesi Lisansüstü Eğitim ve Öğretim Yönetmeliğine </w:t>
      </w:r>
      <w:r w:rsidRPr="00F25CB4">
        <w:rPr>
          <w:rFonts w:ascii="Times New Roman" w:hAnsi="Times New Roman" w:cs="Times New Roman"/>
          <w:lang w:val="tr-TR"/>
        </w:rPr>
        <w:t>dayanılarak hazırlanmıştır.</w:t>
      </w:r>
      <w:proofErr w:type="gramEnd"/>
    </w:p>
    <w:p w:rsidR="0077137A" w:rsidRPr="00F25CB4" w:rsidRDefault="0077137A" w:rsidP="0077137A">
      <w:pPr>
        <w:pStyle w:val="GvdeMetni"/>
        <w:spacing w:before="0" w:after="0"/>
        <w:ind w:firstLine="720"/>
        <w:jc w:val="both"/>
        <w:rPr>
          <w:rFonts w:ascii="Times New Roman" w:hAnsi="Times New Roman" w:cs="Times New Roman"/>
          <w:lang w:val="tr-TR"/>
        </w:rPr>
      </w:pPr>
    </w:p>
    <w:p w:rsidR="00156336" w:rsidRPr="00F25CB4" w:rsidRDefault="00156336" w:rsidP="00226DBA">
      <w:pPr>
        <w:pStyle w:val="GvdeMetni"/>
        <w:spacing w:before="0" w:after="0"/>
        <w:ind w:firstLine="720"/>
        <w:jc w:val="both"/>
        <w:rPr>
          <w:rFonts w:ascii="Times New Roman" w:hAnsi="Times New Roman" w:cs="Times New Roman"/>
          <w:b/>
          <w:lang w:val="tr-TR"/>
        </w:rPr>
      </w:pPr>
      <w:r w:rsidRPr="00F25CB4">
        <w:rPr>
          <w:rFonts w:ascii="Times New Roman" w:hAnsi="Times New Roman" w:cs="Times New Roman"/>
          <w:b/>
          <w:lang w:val="tr-TR"/>
        </w:rPr>
        <w:t>Tanımlar ve K</w:t>
      </w:r>
      <w:r w:rsidR="00ED0C66" w:rsidRPr="00F25CB4">
        <w:rPr>
          <w:rFonts w:ascii="Times New Roman" w:hAnsi="Times New Roman" w:cs="Times New Roman"/>
          <w:b/>
          <w:lang w:val="tr-TR"/>
        </w:rPr>
        <w:t xml:space="preserve">ısaltmalar </w:t>
      </w:r>
    </w:p>
    <w:p w:rsidR="00580677" w:rsidRPr="00F25CB4" w:rsidRDefault="00ED0C66" w:rsidP="00226DBA">
      <w:pPr>
        <w:pStyle w:val="GvdeMetni"/>
        <w:spacing w:before="0" w:after="0"/>
        <w:ind w:left="720"/>
        <w:jc w:val="both"/>
        <w:rPr>
          <w:rFonts w:ascii="Times New Roman" w:hAnsi="Times New Roman" w:cs="Times New Roman"/>
          <w:lang w:val="tr-TR"/>
        </w:rPr>
      </w:pPr>
      <w:r w:rsidRPr="00F25CB4">
        <w:rPr>
          <w:rFonts w:ascii="Times New Roman" w:hAnsi="Times New Roman" w:cs="Times New Roman"/>
          <w:b/>
          <w:lang w:val="tr-TR"/>
        </w:rPr>
        <w:t>Madde 4</w:t>
      </w:r>
      <w:r w:rsidR="0077137A" w:rsidRPr="00F25CB4">
        <w:rPr>
          <w:rFonts w:ascii="Times New Roman" w:hAnsi="Times New Roman" w:cs="Times New Roman"/>
          <w:b/>
          <w:lang w:val="tr-TR"/>
        </w:rPr>
        <w:t xml:space="preserve">- </w:t>
      </w:r>
      <w:r w:rsidR="0077137A" w:rsidRPr="00F25CB4">
        <w:rPr>
          <w:rFonts w:ascii="Times New Roman" w:hAnsi="Times New Roman" w:cs="Times New Roman"/>
          <w:lang w:val="tr-TR"/>
        </w:rPr>
        <w:t>(1)</w:t>
      </w:r>
      <w:r w:rsidRPr="00F25CB4">
        <w:rPr>
          <w:rFonts w:ascii="Times New Roman" w:hAnsi="Times New Roman" w:cs="Times New Roman"/>
          <w:lang w:val="tr-TR"/>
        </w:rPr>
        <w:t xml:space="preserve"> Bu Yönergede geçen;</w:t>
      </w:r>
    </w:p>
    <w:p w:rsidR="00580677" w:rsidRPr="00F25CB4" w:rsidRDefault="00ED0C66" w:rsidP="0077137A">
      <w:pPr>
        <w:numPr>
          <w:ilvl w:val="0"/>
          <w:numId w:val="3"/>
        </w:numPr>
        <w:spacing w:after="0"/>
        <w:jc w:val="both"/>
        <w:rPr>
          <w:rFonts w:ascii="Times New Roman" w:hAnsi="Times New Roman" w:cs="Times New Roman"/>
          <w:lang w:val="tr-TR"/>
        </w:rPr>
      </w:pPr>
      <w:proofErr w:type="spellStart"/>
      <w:r w:rsidRPr="00F25CB4">
        <w:rPr>
          <w:rFonts w:ascii="Times New Roman" w:hAnsi="Times New Roman" w:cs="Times New Roman"/>
          <w:lang w:val="tr-TR"/>
        </w:rPr>
        <w:t>Disiplinlerarası</w:t>
      </w:r>
      <w:proofErr w:type="spellEnd"/>
      <w:r w:rsidRPr="00F25CB4">
        <w:rPr>
          <w:rFonts w:ascii="Times New Roman" w:hAnsi="Times New Roman" w:cs="Times New Roman"/>
          <w:lang w:val="tr-TR"/>
        </w:rPr>
        <w:t xml:space="preserve"> Enstitü Anabilim/</w:t>
      </w:r>
      <w:proofErr w:type="spellStart"/>
      <w:r w:rsidRPr="00F25CB4">
        <w:rPr>
          <w:rFonts w:ascii="Times New Roman" w:hAnsi="Times New Roman" w:cs="Times New Roman"/>
          <w:lang w:val="tr-TR"/>
        </w:rPr>
        <w:t>Anasanat</w:t>
      </w:r>
      <w:proofErr w:type="spellEnd"/>
      <w:r w:rsidRPr="00F25CB4">
        <w:rPr>
          <w:rFonts w:ascii="Times New Roman" w:hAnsi="Times New Roman" w:cs="Times New Roman"/>
          <w:lang w:val="tr-TR"/>
        </w:rPr>
        <w:t xml:space="preserve"> Dalı (DAD): Bir Enstitüye bağlı olarak kurulan, fakülte, bölüm veya anabilim dalından değişik bir ad taşıyan ve lisans eğitimi bulunmayan </w:t>
      </w:r>
      <w:proofErr w:type="spellStart"/>
      <w:r w:rsidRPr="00F25CB4">
        <w:rPr>
          <w:rFonts w:ascii="Times New Roman" w:hAnsi="Times New Roman" w:cs="Times New Roman"/>
          <w:lang w:val="tr-TR"/>
        </w:rPr>
        <w:t>Disiplinlerarası</w:t>
      </w:r>
      <w:proofErr w:type="spellEnd"/>
      <w:r w:rsidRPr="00F25CB4">
        <w:rPr>
          <w:rFonts w:ascii="Times New Roman" w:hAnsi="Times New Roman" w:cs="Times New Roman"/>
          <w:lang w:val="tr-TR"/>
        </w:rPr>
        <w:t xml:space="preserve"> Anabilim/</w:t>
      </w:r>
      <w:proofErr w:type="spellStart"/>
      <w:r w:rsidRPr="00F25CB4">
        <w:rPr>
          <w:rFonts w:ascii="Times New Roman" w:hAnsi="Times New Roman" w:cs="Times New Roman"/>
          <w:lang w:val="tr-TR"/>
        </w:rPr>
        <w:t>Anasanat</w:t>
      </w:r>
      <w:proofErr w:type="spellEnd"/>
      <w:r w:rsidRPr="00F25CB4">
        <w:rPr>
          <w:rFonts w:ascii="Times New Roman" w:hAnsi="Times New Roman" w:cs="Times New Roman"/>
          <w:lang w:val="tr-TR"/>
        </w:rPr>
        <w:t xml:space="preserve"> Dalını,</w:t>
      </w:r>
    </w:p>
    <w:p w:rsidR="00580677" w:rsidRPr="00F25CB4" w:rsidRDefault="00FC2A53" w:rsidP="0077137A">
      <w:pPr>
        <w:numPr>
          <w:ilvl w:val="0"/>
          <w:numId w:val="3"/>
        </w:numPr>
        <w:spacing w:after="0"/>
        <w:jc w:val="both"/>
        <w:rPr>
          <w:rFonts w:ascii="Times New Roman" w:hAnsi="Times New Roman" w:cs="Times New Roman"/>
          <w:lang w:val="tr-TR"/>
        </w:rPr>
      </w:pPr>
      <w:r w:rsidRPr="00F25CB4">
        <w:rPr>
          <w:rFonts w:ascii="Times New Roman" w:hAnsi="Times New Roman" w:cs="Times New Roman"/>
          <w:lang w:val="tr-TR"/>
        </w:rPr>
        <w:t>DAD Anabilim Kurulu: İ</w:t>
      </w:r>
      <w:r w:rsidR="00DF1BEB" w:rsidRPr="00F25CB4">
        <w:rPr>
          <w:rFonts w:ascii="Times New Roman" w:hAnsi="Times New Roman" w:cs="Times New Roman"/>
          <w:lang w:val="tr-TR"/>
        </w:rPr>
        <w:t>lgili</w:t>
      </w:r>
      <w:r w:rsidR="008E3F3B" w:rsidRPr="00F25CB4">
        <w:rPr>
          <w:rFonts w:ascii="Times New Roman" w:hAnsi="Times New Roman" w:cs="Times New Roman"/>
          <w:lang w:val="tr-TR"/>
        </w:rPr>
        <w:t xml:space="preserve"> programda görev alan öğretim üyeleri arasından, programın yürütüldüğü üniversite kadrosunda olup, tam zamanlı statüde çalışan</w:t>
      </w:r>
      <w:r w:rsidR="00DF1BEB" w:rsidRPr="00F25CB4">
        <w:rPr>
          <w:rFonts w:ascii="Times New Roman" w:hAnsi="Times New Roman" w:cs="Times New Roman"/>
          <w:lang w:val="tr-TR"/>
        </w:rPr>
        <w:t>,</w:t>
      </w:r>
      <w:r w:rsidR="008E3F3B" w:rsidRPr="00F25CB4">
        <w:rPr>
          <w:rFonts w:ascii="Times New Roman" w:hAnsi="Times New Roman" w:cs="Times New Roman"/>
          <w:lang w:val="tr-TR"/>
        </w:rPr>
        <w:t xml:space="preserve"> ders veren ve danışmanlık görevi yürüten/tez yöneten </w:t>
      </w:r>
      <w:r w:rsidR="00DF1BEB" w:rsidRPr="00F25CB4">
        <w:rPr>
          <w:rFonts w:ascii="Times New Roman" w:hAnsi="Times New Roman" w:cs="Times New Roman"/>
          <w:lang w:val="tr-TR"/>
        </w:rPr>
        <w:t xml:space="preserve">öğretim üyeleri arasından anabilim dalı başkanının önerisi ve </w:t>
      </w:r>
      <w:r w:rsidR="008E3F3B" w:rsidRPr="00F25CB4">
        <w:rPr>
          <w:rFonts w:ascii="Times New Roman" w:hAnsi="Times New Roman" w:cs="Times New Roman"/>
          <w:lang w:val="tr-TR"/>
        </w:rPr>
        <w:t xml:space="preserve">Enstitü </w:t>
      </w:r>
      <w:r w:rsidR="009317DA" w:rsidRPr="00F25CB4">
        <w:rPr>
          <w:rFonts w:ascii="Times New Roman" w:hAnsi="Times New Roman" w:cs="Times New Roman"/>
          <w:lang w:val="tr-TR"/>
        </w:rPr>
        <w:t>Yönetim Kurulunun</w:t>
      </w:r>
      <w:r w:rsidR="008E3F3B" w:rsidRPr="00F25CB4">
        <w:rPr>
          <w:rFonts w:ascii="Times New Roman" w:hAnsi="Times New Roman" w:cs="Times New Roman"/>
          <w:lang w:val="tr-TR"/>
        </w:rPr>
        <w:t xml:space="preserve"> onayı ile </w:t>
      </w:r>
      <w:r w:rsidR="00DF1BEB" w:rsidRPr="00F25CB4">
        <w:rPr>
          <w:rFonts w:ascii="Times New Roman" w:hAnsi="Times New Roman" w:cs="Times New Roman"/>
          <w:lang w:val="tr-TR"/>
        </w:rPr>
        <w:t>oluş</w:t>
      </w:r>
      <w:r w:rsidRPr="00F25CB4">
        <w:rPr>
          <w:rFonts w:ascii="Times New Roman" w:hAnsi="Times New Roman" w:cs="Times New Roman"/>
          <w:lang w:val="tr-TR"/>
        </w:rPr>
        <w:t>an kurulu,</w:t>
      </w:r>
    </w:p>
    <w:p w:rsidR="00580677" w:rsidRPr="00F25CB4" w:rsidRDefault="00ED0C66" w:rsidP="0077137A">
      <w:pPr>
        <w:numPr>
          <w:ilvl w:val="0"/>
          <w:numId w:val="3"/>
        </w:numPr>
        <w:spacing w:after="0"/>
        <w:jc w:val="both"/>
        <w:rPr>
          <w:rFonts w:ascii="Times New Roman" w:hAnsi="Times New Roman" w:cs="Times New Roman"/>
          <w:lang w:val="tr-TR"/>
        </w:rPr>
      </w:pPr>
      <w:r w:rsidRPr="00F25CB4">
        <w:rPr>
          <w:rFonts w:ascii="Times New Roman" w:hAnsi="Times New Roman" w:cs="Times New Roman"/>
          <w:lang w:val="tr-TR"/>
        </w:rPr>
        <w:t xml:space="preserve">DAD Başkanı: </w:t>
      </w:r>
      <w:r w:rsidR="00C60449" w:rsidRPr="00F25CB4">
        <w:rPr>
          <w:rFonts w:ascii="Times New Roman" w:hAnsi="Times New Roman" w:cs="Times New Roman"/>
          <w:lang w:val="tr-TR"/>
        </w:rPr>
        <w:t>Enstitü Müdürü tarafından atanan ve anabilim/</w:t>
      </w:r>
      <w:proofErr w:type="spellStart"/>
      <w:r w:rsidR="00C60449" w:rsidRPr="00F25CB4">
        <w:rPr>
          <w:rFonts w:ascii="Times New Roman" w:hAnsi="Times New Roman" w:cs="Times New Roman"/>
          <w:lang w:val="tr-TR"/>
        </w:rPr>
        <w:t>anasanat</w:t>
      </w:r>
      <w:proofErr w:type="spellEnd"/>
      <w:r w:rsidR="00C60449" w:rsidRPr="00F25CB4">
        <w:rPr>
          <w:rFonts w:ascii="Times New Roman" w:hAnsi="Times New Roman" w:cs="Times New Roman"/>
          <w:lang w:val="tr-TR"/>
        </w:rPr>
        <w:t xml:space="preserve"> dalı programlarının işleyiş ve koordinasy</w:t>
      </w:r>
      <w:r w:rsidR="00A67F88" w:rsidRPr="00F25CB4">
        <w:rPr>
          <w:rFonts w:ascii="Times New Roman" w:hAnsi="Times New Roman" w:cs="Times New Roman"/>
          <w:lang w:val="tr-TR"/>
        </w:rPr>
        <w:t>onundan sorumlu öğretim üyesini,</w:t>
      </w:r>
    </w:p>
    <w:p w:rsidR="00580677" w:rsidRPr="00F25CB4" w:rsidRDefault="00ED0C66" w:rsidP="0077137A">
      <w:pPr>
        <w:numPr>
          <w:ilvl w:val="0"/>
          <w:numId w:val="3"/>
        </w:numPr>
        <w:spacing w:after="0"/>
        <w:jc w:val="both"/>
        <w:rPr>
          <w:rFonts w:ascii="Times New Roman" w:hAnsi="Times New Roman" w:cs="Times New Roman"/>
          <w:lang w:val="tr-TR"/>
        </w:rPr>
      </w:pPr>
      <w:proofErr w:type="spellStart"/>
      <w:r w:rsidRPr="00F25CB4">
        <w:rPr>
          <w:rFonts w:ascii="Times New Roman" w:hAnsi="Times New Roman" w:cs="Times New Roman"/>
          <w:lang w:val="tr-TR"/>
        </w:rPr>
        <w:t>Disiplinlerarası</w:t>
      </w:r>
      <w:proofErr w:type="spellEnd"/>
      <w:r w:rsidRPr="00F25CB4">
        <w:rPr>
          <w:rFonts w:ascii="Times New Roman" w:hAnsi="Times New Roman" w:cs="Times New Roman"/>
          <w:lang w:val="tr-TR"/>
        </w:rPr>
        <w:t xml:space="preserve"> Lisansüstü Program Koordinatörü: </w:t>
      </w:r>
      <w:proofErr w:type="spellStart"/>
      <w:r w:rsidRPr="00F25CB4">
        <w:rPr>
          <w:rFonts w:ascii="Times New Roman" w:hAnsi="Times New Roman" w:cs="Times New Roman"/>
          <w:lang w:val="tr-TR"/>
        </w:rPr>
        <w:t>Disiplinlerarası</w:t>
      </w:r>
      <w:proofErr w:type="spellEnd"/>
      <w:r w:rsidRPr="00F25CB4">
        <w:rPr>
          <w:rFonts w:ascii="Times New Roman" w:hAnsi="Times New Roman" w:cs="Times New Roman"/>
          <w:lang w:val="tr-TR"/>
        </w:rPr>
        <w:t xml:space="preserve"> anabilim/</w:t>
      </w:r>
      <w:proofErr w:type="spellStart"/>
      <w:r w:rsidRPr="00F25CB4">
        <w:rPr>
          <w:rFonts w:ascii="Times New Roman" w:hAnsi="Times New Roman" w:cs="Times New Roman"/>
          <w:lang w:val="tr-TR"/>
        </w:rPr>
        <w:t>anasanat</w:t>
      </w:r>
      <w:proofErr w:type="spellEnd"/>
      <w:r w:rsidRPr="00F25CB4">
        <w:rPr>
          <w:rFonts w:ascii="Times New Roman" w:hAnsi="Times New Roman" w:cs="Times New Roman"/>
          <w:lang w:val="tr-TR"/>
        </w:rPr>
        <w:t xml:space="preserve"> dalı altında birden fazla </w:t>
      </w:r>
      <w:proofErr w:type="spellStart"/>
      <w:r w:rsidRPr="00F25CB4">
        <w:rPr>
          <w:rFonts w:ascii="Times New Roman" w:hAnsi="Times New Roman" w:cs="Times New Roman"/>
          <w:lang w:val="tr-TR"/>
        </w:rPr>
        <w:t>disiplinlerarası</w:t>
      </w:r>
      <w:proofErr w:type="spellEnd"/>
      <w:r w:rsidRPr="00F25CB4">
        <w:rPr>
          <w:rFonts w:ascii="Times New Roman" w:hAnsi="Times New Roman" w:cs="Times New Roman"/>
          <w:lang w:val="tr-TR"/>
        </w:rPr>
        <w:t xml:space="preserve"> program olduğu zaman her bir program için gerekli görüldüğü durumda ilgili anabilim/</w:t>
      </w:r>
      <w:proofErr w:type="spellStart"/>
      <w:r w:rsidRPr="00F25CB4">
        <w:rPr>
          <w:rFonts w:ascii="Times New Roman" w:hAnsi="Times New Roman" w:cs="Times New Roman"/>
          <w:lang w:val="tr-TR"/>
        </w:rPr>
        <w:t>anasanat</w:t>
      </w:r>
      <w:proofErr w:type="spellEnd"/>
      <w:r w:rsidRPr="00F25CB4">
        <w:rPr>
          <w:rFonts w:ascii="Times New Roman" w:hAnsi="Times New Roman" w:cs="Times New Roman"/>
          <w:lang w:val="tr-TR"/>
        </w:rPr>
        <w:t xml:space="preserve"> dalı başkanı tarafından atanan ve </w:t>
      </w:r>
      <w:proofErr w:type="spellStart"/>
      <w:r w:rsidRPr="00F25CB4">
        <w:rPr>
          <w:rFonts w:ascii="Times New Roman" w:hAnsi="Times New Roman" w:cs="Times New Roman"/>
          <w:lang w:val="tr-TR"/>
        </w:rPr>
        <w:t>disiplinlerarası</w:t>
      </w:r>
      <w:proofErr w:type="spellEnd"/>
      <w:r w:rsidRPr="00F25CB4">
        <w:rPr>
          <w:rFonts w:ascii="Times New Roman" w:hAnsi="Times New Roman" w:cs="Times New Roman"/>
          <w:lang w:val="tr-TR"/>
        </w:rPr>
        <w:t xml:space="preserve"> lisansüstü programın işleyiş ve koordinasyonundan sorumlu öğretim üyesini,</w:t>
      </w:r>
    </w:p>
    <w:p w:rsidR="00580677" w:rsidRPr="00F25CB4" w:rsidRDefault="00ED0C66" w:rsidP="0077137A">
      <w:pPr>
        <w:numPr>
          <w:ilvl w:val="0"/>
          <w:numId w:val="3"/>
        </w:numPr>
        <w:spacing w:after="0"/>
        <w:jc w:val="both"/>
        <w:rPr>
          <w:rFonts w:ascii="Times New Roman" w:hAnsi="Times New Roman" w:cs="Times New Roman"/>
          <w:lang w:val="tr-TR"/>
        </w:rPr>
      </w:pPr>
      <w:r w:rsidRPr="00F25CB4">
        <w:rPr>
          <w:rFonts w:ascii="Times New Roman" w:hAnsi="Times New Roman" w:cs="Times New Roman"/>
          <w:lang w:val="tr-TR"/>
        </w:rPr>
        <w:t>Enstitü Kurulu (EK): İlgili Enstitü bünyesinde faaliyette bulunan anabilim/</w:t>
      </w:r>
      <w:proofErr w:type="spellStart"/>
      <w:r w:rsidRPr="00F25CB4">
        <w:rPr>
          <w:rFonts w:ascii="Times New Roman" w:hAnsi="Times New Roman" w:cs="Times New Roman"/>
          <w:lang w:val="tr-TR"/>
        </w:rPr>
        <w:t>anasant</w:t>
      </w:r>
      <w:proofErr w:type="spellEnd"/>
      <w:r w:rsidRPr="00F25CB4">
        <w:rPr>
          <w:rFonts w:ascii="Times New Roman" w:hAnsi="Times New Roman" w:cs="Times New Roman"/>
          <w:lang w:val="tr-TR"/>
        </w:rPr>
        <w:t xml:space="preserve"> dalı başkanlarından, Enstitü Müdürü ve Yardımcılarından oluşan kurulu,</w:t>
      </w:r>
    </w:p>
    <w:p w:rsidR="00580677" w:rsidRPr="00F25CB4" w:rsidRDefault="00ED0C66" w:rsidP="0077137A">
      <w:pPr>
        <w:numPr>
          <w:ilvl w:val="0"/>
          <w:numId w:val="3"/>
        </w:numPr>
        <w:spacing w:after="0"/>
        <w:jc w:val="both"/>
        <w:rPr>
          <w:rFonts w:ascii="Times New Roman" w:hAnsi="Times New Roman" w:cs="Times New Roman"/>
          <w:lang w:val="tr-TR"/>
        </w:rPr>
      </w:pPr>
      <w:r w:rsidRPr="00F25CB4">
        <w:rPr>
          <w:rFonts w:ascii="Times New Roman" w:hAnsi="Times New Roman" w:cs="Times New Roman"/>
          <w:lang w:val="tr-TR"/>
        </w:rPr>
        <w:t>Enstitü Yönetim Kurulu (EYK): İlgili Enstitü Müdür ve Yardımcılarından ve Müdürün teklifi ve ilgili Enstitü Kurulu tarafından öğretim üyeleri arasından seçilen kurulu,</w:t>
      </w:r>
    </w:p>
    <w:p w:rsidR="00580677" w:rsidRPr="00F25CB4" w:rsidRDefault="00F708D6" w:rsidP="0077137A">
      <w:pPr>
        <w:pStyle w:val="GvdeMetni"/>
        <w:spacing w:before="0" w:after="0"/>
        <w:jc w:val="both"/>
        <w:rPr>
          <w:rFonts w:ascii="Times New Roman" w:hAnsi="Times New Roman" w:cs="Times New Roman"/>
          <w:lang w:val="tr-TR"/>
        </w:rPr>
      </w:pPr>
      <w:r w:rsidRPr="00F25CB4">
        <w:rPr>
          <w:rFonts w:ascii="Times New Roman" w:hAnsi="Times New Roman" w:cs="Times New Roman"/>
          <w:lang w:val="tr-TR"/>
        </w:rPr>
        <w:t>g</w:t>
      </w:r>
      <w:r w:rsidR="00ED0C66" w:rsidRPr="00F25CB4">
        <w:rPr>
          <w:rFonts w:ascii="Times New Roman" w:hAnsi="Times New Roman" w:cs="Times New Roman"/>
          <w:lang w:val="tr-TR"/>
        </w:rPr>
        <w:t xml:space="preserve">) </w:t>
      </w:r>
      <w:r w:rsidR="00257A70" w:rsidRPr="00F25CB4">
        <w:rPr>
          <w:rFonts w:ascii="Times New Roman" w:hAnsi="Times New Roman" w:cs="Times New Roman"/>
          <w:lang w:val="tr-TR"/>
        </w:rPr>
        <w:t xml:space="preserve">    </w:t>
      </w:r>
      <w:r w:rsidR="00ED0C66" w:rsidRPr="00F25CB4">
        <w:rPr>
          <w:rFonts w:ascii="Times New Roman" w:hAnsi="Times New Roman" w:cs="Times New Roman"/>
          <w:lang w:val="tr-TR"/>
        </w:rPr>
        <w:t xml:space="preserve">Rektör: </w:t>
      </w:r>
      <w:r w:rsidR="006E7392" w:rsidRPr="00F25CB4">
        <w:rPr>
          <w:rFonts w:ascii="Times New Roman" w:hAnsi="Times New Roman" w:cs="Times New Roman"/>
          <w:lang w:val="tr-TR"/>
        </w:rPr>
        <w:t>Akdeniz</w:t>
      </w:r>
      <w:r w:rsidR="00ED0C66" w:rsidRPr="00F25CB4">
        <w:rPr>
          <w:rFonts w:ascii="Times New Roman" w:hAnsi="Times New Roman" w:cs="Times New Roman"/>
          <w:lang w:val="tr-TR"/>
        </w:rPr>
        <w:t xml:space="preserve"> Üniversitesi Rektörünü,</w:t>
      </w:r>
    </w:p>
    <w:p w:rsidR="00580677" w:rsidRPr="00F25CB4" w:rsidRDefault="00ED0C66" w:rsidP="0077137A">
      <w:pPr>
        <w:numPr>
          <w:ilvl w:val="0"/>
          <w:numId w:val="4"/>
        </w:numPr>
        <w:spacing w:after="0"/>
        <w:jc w:val="both"/>
        <w:rPr>
          <w:rFonts w:ascii="Times New Roman" w:hAnsi="Times New Roman" w:cs="Times New Roman"/>
          <w:lang w:val="tr-TR"/>
        </w:rPr>
      </w:pPr>
      <w:r w:rsidRPr="00F25CB4">
        <w:rPr>
          <w:rFonts w:ascii="Times New Roman" w:hAnsi="Times New Roman" w:cs="Times New Roman"/>
          <w:lang w:val="tr-TR"/>
        </w:rPr>
        <w:t xml:space="preserve">Senato: </w:t>
      </w:r>
      <w:r w:rsidR="006E7392" w:rsidRPr="00F25CB4">
        <w:rPr>
          <w:rFonts w:ascii="Times New Roman" w:hAnsi="Times New Roman" w:cs="Times New Roman"/>
          <w:lang w:val="tr-TR"/>
        </w:rPr>
        <w:t xml:space="preserve">Akdeniz </w:t>
      </w:r>
      <w:r w:rsidRPr="00F25CB4">
        <w:rPr>
          <w:rFonts w:ascii="Times New Roman" w:hAnsi="Times New Roman" w:cs="Times New Roman"/>
          <w:lang w:val="tr-TR"/>
        </w:rPr>
        <w:t>Üniversitesi Senatosunu,</w:t>
      </w:r>
    </w:p>
    <w:p w:rsidR="00580677" w:rsidRPr="00F25CB4" w:rsidRDefault="00ED0C66" w:rsidP="0077137A">
      <w:pPr>
        <w:numPr>
          <w:ilvl w:val="0"/>
          <w:numId w:val="4"/>
        </w:numPr>
        <w:spacing w:after="0"/>
        <w:jc w:val="both"/>
        <w:rPr>
          <w:rFonts w:ascii="Times New Roman" w:hAnsi="Times New Roman" w:cs="Times New Roman"/>
          <w:lang w:val="tr-TR"/>
        </w:rPr>
      </w:pPr>
      <w:r w:rsidRPr="00F25CB4">
        <w:rPr>
          <w:rFonts w:ascii="Times New Roman" w:hAnsi="Times New Roman" w:cs="Times New Roman"/>
          <w:lang w:val="tr-TR"/>
        </w:rPr>
        <w:t xml:space="preserve">Üniversite: </w:t>
      </w:r>
      <w:r w:rsidR="006E7392" w:rsidRPr="00F25CB4">
        <w:rPr>
          <w:rFonts w:ascii="Times New Roman" w:hAnsi="Times New Roman" w:cs="Times New Roman"/>
          <w:lang w:val="tr-TR"/>
        </w:rPr>
        <w:t>Akdeniz Üniversitesini (A</w:t>
      </w:r>
      <w:r w:rsidRPr="00F25CB4">
        <w:rPr>
          <w:rFonts w:ascii="Times New Roman" w:hAnsi="Times New Roman" w:cs="Times New Roman"/>
          <w:lang w:val="tr-TR"/>
        </w:rPr>
        <w:t>Ü),</w:t>
      </w:r>
    </w:p>
    <w:p w:rsidR="00580677" w:rsidRPr="00F25CB4" w:rsidRDefault="00ED0C66" w:rsidP="00257A70">
      <w:pPr>
        <w:pStyle w:val="FirstParagraph"/>
        <w:numPr>
          <w:ilvl w:val="0"/>
          <w:numId w:val="5"/>
        </w:numPr>
        <w:jc w:val="both"/>
        <w:rPr>
          <w:rFonts w:ascii="Times New Roman" w:hAnsi="Times New Roman" w:cs="Times New Roman"/>
          <w:lang w:val="tr-TR"/>
        </w:rPr>
      </w:pPr>
      <w:r w:rsidRPr="00F25CB4">
        <w:rPr>
          <w:rFonts w:ascii="Times New Roman" w:hAnsi="Times New Roman" w:cs="Times New Roman"/>
          <w:lang w:val="tr-TR"/>
        </w:rPr>
        <w:lastRenderedPageBreak/>
        <w:t>YÖK: Yükseköğretim Kurulunu,</w:t>
      </w:r>
    </w:p>
    <w:p w:rsidR="00580677" w:rsidRPr="00F25CB4" w:rsidRDefault="00ED0C66" w:rsidP="00226DBA">
      <w:pPr>
        <w:pStyle w:val="GvdeMetni"/>
        <w:spacing w:before="0" w:after="0"/>
        <w:ind w:firstLine="720"/>
        <w:jc w:val="both"/>
        <w:rPr>
          <w:rFonts w:ascii="Times New Roman" w:hAnsi="Times New Roman" w:cs="Times New Roman"/>
          <w:b/>
          <w:lang w:val="tr-TR"/>
        </w:rPr>
      </w:pPr>
      <w:proofErr w:type="spellStart"/>
      <w:r w:rsidRPr="00F25CB4">
        <w:rPr>
          <w:rFonts w:ascii="Times New Roman" w:hAnsi="Times New Roman" w:cs="Times New Roman"/>
          <w:b/>
          <w:lang w:val="tr-TR"/>
        </w:rPr>
        <w:t>Disiplinlerarası</w:t>
      </w:r>
      <w:proofErr w:type="spellEnd"/>
      <w:r w:rsidRPr="00F25CB4">
        <w:rPr>
          <w:rFonts w:ascii="Times New Roman" w:hAnsi="Times New Roman" w:cs="Times New Roman"/>
          <w:b/>
          <w:lang w:val="tr-TR"/>
        </w:rPr>
        <w:t xml:space="preserve"> Lisansüstü Anabilim/</w:t>
      </w:r>
      <w:proofErr w:type="spellStart"/>
      <w:r w:rsidRPr="00F25CB4">
        <w:rPr>
          <w:rFonts w:ascii="Times New Roman" w:hAnsi="Times New Roman" w:cs="Times New Roman"/>
          <w:b/>
          <w:lang w:val="tr-TR"/>
        </w:rPr>
        <w:t>Anasanat</w:t>
      </w:r>
      <w:proofErr w:type="spellEnd"/>
      <w:r w:rsidRPr="00F25CB4">
        <w:rPr>
          <w:rFonts w:ascii="Times New Roman" w:hAnsi="Times New Roman" w:cs="Times New Roman"/>
          <w:b/>
          <w:lang w:val="tr-TR"/>
        </w:rPr>
        <w:t xml:space="preserve"> Dalı Açılması Teklifi</w:t>
      </w:r>
    </w:p>
    <w:p w:rsidR="00580677" w:rsidRPr="00F25CB4" w:rsidRDefault="00ED0C66" w:rsidP="00226DBA">
      <w:pPr>
        <w:pStyle w:val="GvdeMetni"/>
        <w:spacing w:before="0" w:after="0"/>
        <w:ind w:firstLine="720"/>
        <w:jc w:val="both"/>
        <w:rPr>
          <w:rFonts w:ascii="Times New Roman" w:hAnsi="Times New Roman" w:cs="Times New Roman"/>
          <w:lang w:val="tr-TR"/>
        </w:rPr>
      </w:pPr>
      <w:r w:rsidRPr="00F25CB4">
        <w:rPr>
          <w:rFonts w:ascii="Times New Roman" w:hAnsi="Times New Roman" w:cs="Times New Roman"/>
          <w:b/>
          <w:lang w:val="tr-TR"/>
        </w:rPr>
        <w:t>Madde 5</w:t>
      </w:r>
      <w:r w:rsidR="0077137A" w:rsidRPr="00F25CB4">
        <w:rPr>
          <w:rFonts w:ascii="Times New Roman" w:hAnsi="Times New Roman" w:cs="Times New Roman"/>
          <w:b/>
          <w:lang w:val="tr-TR"/>
        </w:rPr>
        <w:t xml:space="preserve">- </w:t>
      </w:r>
      <w:r w:rsidRPr="00F25CB4">
        <w:rPr>
          <w:rFonts w:ascii="Times New Roman" w:hAnsi="Times New Roman" w:cs="Times New Roman"/>
          <w:lang w:val="tr-TR"/>
        </w:rPr>
        <w:t xml:space="preserve">(1) Kurulması teklif edilecek olan </w:t>
      </w:r>
      <w:proofErr w:type="spellStart"/>
      <w:r w:rsidRPr="00F25CB4">
        <w:rPr>
          <w:rFonts w:ascii="Times New Roman" w:hAnsi="Times New Roman" w:cs="Times New Roman"/>
          <w:lang w:val="tr-TR"/>
        </w:rPr>
        <w:t>disiplinlerarası</w:t>
      </w:r>
      <w:proofErr w:type="spellEnd"/>
      <w:r w:rsidRPr="00F25CB4">
        <w:rPr>
          <w:rFonts w:ascii="Times New Roman" w:hAnsi="Times New Roman" w:cs="Times New Roman"/>
          <w:lang w:val="tr-TR"/>
        </w:rPr>
        <w:t xml:space="preserve"> anabilim/</w:t>
      </w:r>
      <w:proofErr w:type="spellStart"/>
      <w:r w:rsidRPr="00F25CB4">
        <w:rPr>
          <w:rFonts w:ascii="Times New Roman" w:hAnsi="Times New Roman" w:cs="Times New Roman"/>
          <w:lang w:val="tr-TR"/>
        </w:rPr>
        <w:t>anasanat</w:t>
      </w:r>
      <w:proofErr w:type="spellEnd"/>
      <w:r w:rsidRPr="00F25CB4">
        <w:rPr>
          <w:rFonts w:ascii="Times New Roman" w:hAnsi="Times New Roman" w:cs="Times New Roman"/>
          <w:lang w:val="tr-TR"/>
        </w:rPr>
        <w:t xml:space="preserve"> dalının amacı, katkıda bulunacak olan öğretim üyelerinin listesi ve anabilim/</w:t>
      </w:r>
      <w:proofErr w:type="spellStart"/>
      <w:r w:rsidRPr="00F25CB4">
        <w:rPr>
          <w:rFonts w:ascii="Times New Roman" w:hAnsi="Times New Roman" w:cs="Times New Roman"/>
          <w:lang w:val="tr-TR"/>
        </w:rPr>
        <w:t>anasanat</w:t>
      </w:r>
      <w:proofErr w:type="spellEnd"/>
      <w:r w:rsidRPr="00F25CB4">
        <w:rPr>
          <w:rFonts w:ascii="Times New Roman" w:hAnsi="Times New Roman" w:cs="Times New Roman"/>
          <w:lang w:val="tr-TR"/>
        </w:rPr>
        <w:t xml:space="preserve"> dalı açma </w:t>
      </w:r>
      <w:proofErr w:type="gramStart"/>
      <w:r w:rsidRPr="00F25CB4">
        <w:rPr>
          <w:rFonts w:ascii="Times New Roman" w:hAnsi="Times New Roman" w:cs="Times New Roman"/>
          <w:lang w:val="tr-TR"/>
        </w:rPr>
        <w:t>kriterlerine</w:t>
      </w:r>
      <w:proofErr w:type="gramEnd"/>
      <w:r w:rsidRPr="00F25CB4">
        <w:rPr>
          <w:rFonts w:ascii="Times New Roman" w:hAnsi="Times New Roman" w:cs="Times New Roman"/>
          <w:lang w:val="tr-TR"/>
        </w:rPr>
        <w:t xml:space="preserve"> göre hazırlanan başvuru dosyası Enstitü </w:t>
      </w:r>
      <w:r w:rsidR="00F708D6" w:rsidRPr="00F25CB4">
        <w:rPr>
          <w:rFonts w:ascii="Times New Roman" w:hAnsi="Times New Roman" w:cs="Times New Roman"/>
          <w:lang w:val="tr-TR"/>
        </w:rPr>
        <w:t>Kurulu</w:t>
      </w:r>
      <w:r w:rsidRPr="00F25CB4">
        <w:rPr>
          <w:rFonts w:ascii="Times New Roman" w:hAnsi="Times New Roman" w:cs="Times New Roman"/>
          <w:lang w:val="tr-TR"/>
        </w:rPr>
        <w:t xml:space="preserve"> tarafından değerlendirilir.</w:t>
      </w:r>
    </w:p>
    <w:p w:rsidR="00580677" w:rsidRPr="00F25CB4" w:rsidRDefault="00ED0C66" w:rsidP="00226DBA">
      <w:pPr>
        <w:numPr>
          <w:ilvl w:val="0"/>
          <w:numId w:val="6"/>
        </w:numPr>
        <w:ind w:left="0" w:firstLine="0"/>
        <w:jc w:val="both"/>
        <w:rPr>
          <w:rFonts w:ascii="Times New Roman" w:hAnsi="Times New Roman" w:cs="Times New Roman"/>
          <w:lang w:val="tr-TR"/>
        </w:rPr>
      </w:pPr>
      <w:r w:rsidRPr="00F25CB4">
        <w:rPr>
          <w:rFonts w:ascii="Times New Roman" w:hAnsi="Times New Roman" w:cs="Times New Roman"/>
          <w:lang w:val="tr-TR"/>
        </w:rPr>
        <w:t>Kurulması teklif edilen anabilim/</w:t>
      </w:r>
      <w:proofErr w:type="spellStart"/>
      <w:r w:rsidRPr="00F25CB4">
        <w:rPr>
          <w:rFonts w:ascii="Times New Roman" w:hAnsi="Times New Roman" w:cs="Times New Roman"/>
          <w:lang w:val="tr-TR"/>
        </w:rPr>
        <w:t>anasanat</w:t>
      </w:r>
      <w:proofErr w:type="spellEnd"/>
      <w:r w:rsidRPr="00F25CB4">
        <w:rPr>
          <w:rFonts w:ascii="Times New Roman" w:hAnsi="Times New Roman" w:cs="Times New Roman"/>
          <w:lang w:val="tr-TR"/>
        </w:rPr>
        <w:t xml:space="preserve"> dalı Enstitü Kurulunda görüşülür ve uygun görülmesi halinde teklif </w:t>
      </w:r>
      <w:r w:rsidR="00F708D6" w:rsidRPr="00F25CB4">
        <w:rPr>
          <w:rFonts w:ascii="Times New Roman" w:hAnsi="Times New Roman" w:cs="Times New Roman"/>
          <w:lang w:val="tr-TR"/>
        </w:rPr>
        <w:t>Senatoya sunulur</w:t>
      </w:r>
      <w:r w:rsidRPr="00F25CB4">
        <w:rPr>
          <w:rFonts w:ascii="Times New Roman" w:hAnsi="Times New Roman" w:cs="Times New Roman"/>
          <w:lang w:val="tr-TR"/>
        </w:rPr>
        <w:t>.</w:t>
      </w:r>
    </w:p>
    <w:p w:rsidR="00580677" w:rsidRPr="00F25CB4" w:rsidRDefault="00ED0C66" w:rsidP="00226DBA">
      <w:pPr>
        <w:numPr>
          <w:ilvl w:val="0"/>
          <w:numId w:val="6"/>
        </w:numPr>
        <w:ind w:left="0" w:firstLine="0"/>
        <w:jc w:val="both"/>
        <w:rPr>
          <w:rFonts w:ascii="Times New Roman" w:hAnsi="Times New Roman" w:cs="Times New Roman"/>
          <w:lang w:val="tr-TR"/>
        </w:rPr>
      </w:pPr>
      <w:r w:rsidRPr="00F25CB4">
        <w:rPr>
          <w:rFonts w:ascii="Times New Roman" w:hAnsi="Times New Roman" w:cs="Times New Roman"/>
          <w:lang w:val="tr-TR"/>
        </w:rPr>
        <w:t>Senatoda görüşülen ve kurulması teklif edilen anabilim/</w:t>
      </w:r>
      <w:proofErr w:type="spellStart"/>
      <w:r w:rsidRPr="00F25CB4">
        <w:rPr>
          <w:rFonts w:ascii="Times New Roman" w:hAnsi="Times New Roman" w:cs="Times New Roman"/>
          <w:lang w:val="tr-TR"/>
        </w:rPr>
        <w:t>anasanat</w:t>
      </w:r>
      <w:proofErr w:type="spellEnd"/>
      <w:r w:rsidRPr="00F25CB4">
        <w:rPr>
          <w:rFonts w:ascii="Times New Roman" w:hAnsi="Times New Roman" w:cs="Times New Roman"/>
          <w:lang w:val="tr-TR"/>
        </w:rPr>
        <w:t xml:space="preserve"> dalı Yükseköğretim Kuruluna onay için </w:t>
      </w:r>
      <w:r w:rsidR="003E560D" w:rsidRPr="00F25CB4">
        <w:rPr>
          <w:rFonts w:ascii="Times New Roman" w:hAnsi="Times New Roman" w:cs="Times New Roman"/>
          <w:lang w:val="tr-TR"/>
        </w:rPr>
        <w:t>gönderilir</w:t>
      </w:r>
      <w:r w:rsidRPr="00F25CB4">
        <w:rPr>
          <w:rFonts w:ascii="Times New Roman" w:hAnsi="Times New Roman" w:cs="Times New Roman"/>
          <w:lang w:val="tr-TR"/>
        </w:rPr>
        <w:t>.</w:t>
      </w:r>
    </w:p>
    <w:p w:rsidR="00580677" w:rsidRPr="00F25CB4" w:rsidRDefault="00ED0C66" w:rsidP="00226DBA">
      <w:pPr>
        <w:pStyle w:val="GvdeMetni"/>
        <w:spacing w:before="0" w:after="0"/>
        <w:ind w:firstLine="720"/>
        <w:jc w:val="both"/>
        <w:rPr>
          <w:rFonts w:ascii="Times New Roman" w:hAnsi="Times New Roman" w:cs="Times New Roman"/>
          <w:b/>
          <w:lang w:val="tr-TR"/>
        </w:rPr>
      </w:pPr>
      <w:proofErr w:type="spellStart"/>
      <w:r w:rsidRPr="00F25CB4">
        <w:rPr>
          <w:rFonts w:ascii="Times New Roman" w:hAnsi="Times New Roman" w:cs="Times New Roman"/>
          <w:b/>
          <w:lang w:val="tr-TR"/>
        </w:rPr>
        <w:t>Disiplinlerarası</w:t>
      </w:r>
      <w:proofErr w:type="spellEnd"/>
      <w:r w:rsidRPr="00F25CB4">
        <w:rPr>
          <w:rFonts w:ascii="Times New Roman" w:hAnsi="Times New Roman" w:cs="Times New Roman"/>
          <w:b/>
          <w:lang w:val="tr-TR"/>
        </w:rPr>
        <w:t xml:space="preserve"> Lisansüstü Programlarının Açılması Teklifi</w:t>
      </w:r>
    </w:p>
    <w:p w:rsidR="00580677" w:rsidRPr="00F25CB4" w:rsidRDefault="00ED0C66" w:rsidP="00226DBA">
      <w:pPr>
        <w:pStyle w:val="GvdeMetni"/>
        <w:spacing w:before="0" w:after="0"/>
        <w:ind w:firstLine="720"/>
        <w:jc w:val="both"/>
        <w:rPr>
          <w:rFonts w:ascii="Times New Roman" w:hAnsi="Times New Roman" w:cs="Times New Roman"/>
          <w:lang w:val="tr-TR"/>
        </w:rPr>
      </w:pPr>
      <w:r w:rsidRPr="00F25CB4">
        <w:rPr>
          <w:rFonts w:ascii="Times New Roman" w:hAnsi="Times New Roman" w:cs="Times New Roman"/>
          <w:b/>
          <w:lang w:val="tr-TR"/>
        </w:rPr>
        <w:t>Madde 6</w:t>
      </w:r>
      <w:r w:rsidR="0077137A" w:rsidRPr="00F25CB4">
        <w:rPr>
          <w:rFonts w:ascii="Times New Roman" w:hAnsi="Times New Roman" w:cs="Times New Roman"/>
          <w:b/>
          <w:lang w:val="tr-TR"/>
        </w:rPr>
        <w:t xml:space="preserve">- </w:t>
      </w:r>
      <w:r w:rsidRPr="00F25CB4">
        <w:rPr>
          <w:rFonts w:ascii="Times New Roman" w:hAnsi="Times New Roman" w:cs="Times New Roman"/>
          <w:lang w:val="tr-TR"/>
        </w:rPr>
        <w:t>(1) DAD programlarının Enstitü Bünyesinde açılması ve yürütülmesi esastır.</w:t>
      </w:r>
    </w:p>
    <w:p w:rsidR="00156336" w:rsidRPr="00F25CB4" w:rsidRDefault="00ED0C66" w:rsidP="00226DBA">
      <w:pPr>
        <w:numPr>
          <w:ilvl w:val="0"/>
          <w:numId w:val="7"/>
        </w:numPr>
        <w:ind w:left="0" w:firstLine="0"/>
        <w:jc w:val="both"/>
        <w:rPr>
          <w:rFonts w:ascii="Times New Roman" w:hAnsi="Times New Roman" w:cs="Times New Roman"/>
          <w:lang w:val="tr-TR"/>
        </w:rPr>
      </w:pPr>
      <w:r w:rsidRPr="00F25CB4">
        <w:rPr>
          <w:rFonts w:ascii="Times New Roman" w:hAnsi="Times New Roman" w:cs="Times New Roman"/>
          <w:lang w:val="tr-TR"/>
        </w:rPr>
        <w:t xml:space="preserve">Kurulması teklif edilen </w:t>
      </w:r>
      <w:proofErr w:type="spellStart"/>
      <w:r w:rsidRPr="00F25CB4">
        <w:rPr>
          <w:rFonts w:ascii="Times New Roman" w:hAnsi="Times New Roman" w:cs="Times New Roman"/>
          <w:lang w:val="tr-TR"/>
        </w:rPr>
        <w:t>disiplinlerarası</w:t>
      </w:r>
      <w:proofErr w:type="spellEnd"/>
      <w:r w:rsidRPr="00F25CB4">
        <w:rPr>
          <w:rFonts w:ascii="Times New Roman" w:hAnsi="Times New Roman" w:cs="Times New Roman"/>
          <w:lang w:val="tr-TR"/>
        </w:rPr>
        <w:t xml:space="preserve"> lisansüstü programların amacı, ilgili programda ders vererek katkıda bulunacak olan öğretim üyelerinin listesi ve program kapsamında verilecek olan dersler listesinin yer aldığı ve program açma </w:t>
      </w:r>
      <w:proofErr w:type="gramStart"/>
      <w:r w:rsidRPr="00F25CB4">
        <w:rPr>
          <w:rFonts w:ascii="Times New Roman" w:hAnsi="Times New Roman" w:cs="Times New Roman"/>
          <w:lang w:val="tr-TR"/>
        </w:rPr>
        <w:t>kriterlerine</w:t>
      </w:r>
      <w:proofErr w:type="gramEnd"/>
      <w:r w:rsidRPr="00F25CB4">
        <w:rPr>
          <w:rFonts w:ascii="Times New Roman" w:hAnsi="Times New Roman" w:cs="Times New Roman"/>
          <w:lang w:val="tr-TR"/>
        </w:rPr>
        <w:t xml:space="preserve"> göre hazırlanan lisansüstü program açma başvuru dosyası Enstitü </w:t>
      </w:r>
      <w:r w:rsidR="00F708D6" w:rsidRPr="00F25CB4">
        <w:rPr>
          <w:rFonts w:ascii="Times New Roman" w:hAnsi="Times New Roman" w:cs="Times New Roman"/>
          <w:lang w:val="tr-TR"/>
        </w:rPr>
        <w:t>Kurulu</w:t>
      </w:r>
      <w:r w:rsidRPr="00F25CB4">
        <w:rPr>
          <w:rFonts w:ascii="Times New Roman" w:hAnsi="Times New Roman" w:cs="Times New Roman"/>
          <w:lang w:val="tr-TR"/>
        </w:rPr>
        <w:t xml:space="preserve"> tarafından değerlendirilir</w:t>
      </w:r>
      <w:r w:rsidR="00F708D6" w:rsidRPr="00F25CB4">
        <w:rPr>
          <w:rFonts w:ascii="Times New Roman" w:hAnsi="Times New Roman" w:cs="Times New Roman"/>
          <w:lang w:val="tr-TR"/>
        </w:rPr>
        <w:t>.</w:t>
      </w:r>
      <w:r w:rsidRPr="00F25CB4">
        <w:rPr>
          <w:rFonts w:ascii="Times New Roman" w:hAnsi="Times New Roman" w:cs="Times New Roman"/>
          <w:lang w:val="tr-TR"/>
        </w:rPr>
        <w:t xml:space="preserve"> </w:t>
      </w:r>
    </w:p>
    <w:p w:rsidR="00580677" w:rsidRPr="00F25CB4" w:rsidRDefault="00ED0C66" w:rsidP="00226DBA">
      <w:pPr>
        <w:numPr>
          <w:ilvl w:val="0"/>
          <w:numId w:val="7"/>
        </w:numPr>
        <w:ind w:left="0" w:firstLine="0"/>
        <w:jc w:val="both"/>
        <w:rPr>
          <w:rFonts w:ascii="Times New Roman" w:hAnsi="Times New Roman" w:cs="Times New Roman"/>
          <w:lang w:val="tr-TR"/>
        </w:rPr>
      </w:pPr>
      <w:r w:rsidRPr="00F25CB4">
        <w:rPr>
          <w:rFonts w:ascii="Times New Roman" w:hAnsi="Times New Roman" w:cs="Times New Roman"/>
          <w:lang w:val="tr-TR"/>
        </w:rPr>
        <w:t xml:space="preserve">Kurulması teklif edilen DAD program teklifi Enstitü Kurulunda uygun görülmesi </w:t>
      </w:r>
      <w:r w:rsidR="000067C6" w:rsidRPr="00F25CB4">
        <w:rPr>
          <w:rFonts w:ascii="Times New Roman" w:hAnsi="Times New Roman" w:cs="Times New Roman"/>
          <w:lang w:val="tr-TR"/>
        </w:rPr>
        <w:t xml:space="preserve">halinde </w:t>
      </w:r>
      <w:r w:rsidR="00F708D6" w:rsidRPr="00F25CB4">
        <w:rPr>
          <w:rFonts w:ascii="Times New Roman" w:hAnsi="Times New Roman" w:cs="Times New Roman"/>
          <w:lang w:val="tr-TR"/>
        </w:rPr>
        <w:t>Senatoya gönderilir.</w:t>
      </w:r>
    </w:p>
    <w:p w:rsidR="00580677" w:rsidRPr="00F25CB4" w:rsidRDefault="00ED0C66" w:rsidP="00226DBA">
      <w:pPr>
        <w:pStyle w:val="Compact"/>
        <w:numPr>
          <w:ilvl w:val="0"/>
          <w:numId w:val="8"/>
        </w:numPr>
        <w:ind w:left="0" w:firstLine="0"/>
        <w:jc w:val="both"/>
        <w:rPr>
          <w:rFonts w:ascii="Times New Roman" w:hAnsi="Times New Roman" w:cs="Times New Roman"/>
          <w:lang w:val="tr-TR"/>
        </w:rPr>
      </w:pPr>
      <w:r w:rsidRPr="00F25CB4">
        <w:rPr>
          <w:rFonts w:ascii="Times New Roman" w:hAnsi="Times New Roman" w:cs="Times New Roman"/>
          <w:lang w:val="tr-TR"/>
        </w:rPr>
        <w:t xml:space="preserve">Senatoda görüşülen ve kurulması önerilen DAD programı Yükseköğretim Kuruluna onay için </w:t>
      </w:r>
      <w:r w:rsidR="000067C6" w:rsidRPr="00F25CB4">
        <w:rPr>
          <w:rFonts w:ascii="Times New Roman" w:hAnsi="Times New Roman" w:cs="Times New Roman"/>
          <w:lang w:val="tr-TR"/>
        </w:rPr>
        <w:t>gönderilir</w:t>
      </w:r>
      <w:r w:rsidRPr="00F25CB4">
        <w:rPr>
          <w:rFonts w:ascii="Times New Roman" w:hAnsi="Times New Roman" w:cs="Times New Roman"/>
          <w:lang w:val="tr-TR"/>
        </w:rPr>
        <w:t>.</w:t>
      </w:r>
    </w:p>
    <w:p w:rsidR="0077137A" w:rsidRPr="00F25CB4" w:rsidRDefault="0077137A" w:rsidP="0077137A">
      <w:pPr>
        <w:pStyle w:val="Compact"/>
        <w:ind w:left="480"/>
        <w:jc w:val="both"/>
        <w:rPr>
          <w:rFonts w:ascii="Times New Roman" w:hAnsi="Times New Roman" w:cs="Times New Roman"/>
          <w:lang w:val="tr-TR"/>
        </w:rPr>
      </w:pPr>
    </w:p>
    <w:p w:rsidR="00580677" w:rsidRPr="00F25CB4" w:rsidRDefault="00ED0C66" w:rsidP="0077137A">
      <w:pPr>
        <w:pStyle w:val="GvdeMetni"/>
        <w:spacing w:before="0" w:after="0"/>
        <w:ind w:firstLine="720"/>
        <w:jc w:val="both"/>
        <w:rPr>
          <w:rFonts w:ascii="Times New Roman" w:hAnsi="Times New Roman" w:cs="Times New Roman"/>
          <w:b/>
          <w:lang w:val="tr-TR"/>
        </w:rPr>
      </w:pPr>
      <w:proofErr w:type="spellStart"/>
      <w:r w:rsidRPr="00F25CB4">
        <w:rPr>
          <w:rFonts w:ascii="Times New Roman" w:hAnsi="Times New Roman" w:cs="Times New Roman"/>
          <w:b/>
          <w:lang w:val="tr-TR"/>
        </w:rPr>
        <w:t>Disiplinlerarası</w:t>
      </w:r>
      <w:proofErr w:type="spellEnd"/>
      <w:r w:rsidRPr="00F25CB4">
        <w:rPr>
          <w:rFonts w:ascii="Times New Roman" w:hAnsi="Times New Roman" w:cs="Times New Roman"/>
          <w:b/>
          <w:lang w:val="tr-TR"/>
        </w:rPr>
        <w:t xml:space="preserve"> Lisansüstü Programlarının Yürütülme Esasları</w:t>
      </w:r>
    </w:p>
    <w:p w:rsidR="00580677" w:rsidRPr="00F25CB4" w:rsidRDefault="00ED0C66" w:rsidP="0077137A">
      <w:pPr>
        <w:pStyle w:val="GvdeMetni"/>
        <w:spacing w:before="0" w:after="0"/>
        <w:ind w:firstLine="720"/>
        <w:jc w:val="both"/>
        <w:rPr>
          <w:rFonts w:ascii="Times New Roman" w:hAnsi="Times New Roman" w:cs="Times New Roman"/>
          <w:lang w:val="tr-TR"/>
        </w:rPr>
      </w:pPr>
      <w:r w:rsidRPr="00F25CB4">
        <w:rPr>
          <w:rFonts w:ascii="Times New Roman" w:hAnsi="Times New Roman" w:cs="Times New Roman"/>
          <w:b/>
          <w:lang w:val="tr-TR"/>
        </w:rPr>
        <w:t>Madde 7</w:t>
      </w:r>
      <w:r w:rsidR="0077137A" w:rsidRPr="00F25CB4">
        <w:rPr>
          <w:rFonts w:ascii="Times New Roman" w:hAnsi="Times New Roman" w:cs="Times New Roman"/>
          <w:b/>
          <w:lang w:val="tr-TR"/>
        </w:rPr>
        <w:t xml:space="preserve">- </w:t>
      </w:r>
      <w:r w:rsidRPr="00F25CB4">
        <w:rPr>
          <w:rFonts w:ascii="Times New Roman" w:hAnsi="Times New Roman" w:cs="Times New Roman"/>
          <w:lang w:val="tr-TR"/>
        </w:rPr>
        <w:t>(1) Mevcut durumda bir anabilim/</w:t>
      </w:r>
      <w:proofErr w:type="spellStart"/>
      <w:r w:rsidRPr="00F25CB4">
        <w:rPr>
          <w:rFonts w:ascii="Times New Roman" w:hAnsi="Times New Roman" w:cs="Times New Roman"/>
          <w:lang w:val="tr-TR"/>
        </w:rPr>
        <w:t>anasanat</w:t>
      </w:r>
      <w:proofErr w:type="spellEnd"/>
      <w:r w:rsidRPr="00F25CB4">
        <w:rPr>
          <w:rFonts w:ascii="Times New Roman" w:hAnsi="Times New Roman" w:cs="Times New Roman"/>
          <w:lang w:val="tr-TR"/>
        </w:rPr>
        <w:t xml:space="preserve"> dalı altında yürütülmekte olan ancak </w:t>
      </w:r>
      <w:proofErr w:type="spellStart"/>
      <w:r w:rsidRPr="00F25CB4">
        <w:rPr>
          <w:rFonts w:ascii="Times New Roman" w:hAnsi="Times New Roman" w:cs="Times New Roman"/>
          <w:lang w:val="tr-TR"/>
        </w:rPr>
        <w:t>disiplinlerarası</w:t>
      </w:r>
      <w:proofErr w:type="spellEnd"/>
      <w:r w:rsidRPr="00F25CB4">
        <w:rPr>
          <w:rFonts w:ascii="Times New Roman" w:hAnsi="Times New Roman" w:cs="Times New Roman"/>
          <w:lang w:val="tr-TR"/>
        </w:rPr>
        <w:t xml:space="preserve"> nitelikte açılmış olan lisansüstü programlar, ilgili anabilim/</w:t>
      </w:r>
      <w:proofErr w:type="spellStart"/>
      <w:r w:rsidRPr="00F25CB4">
        <w:rPr>
          <w:rFonts w:ascii="Times New Roman" w:hAnsi="Times New Roman" w:cs="Times New Roman"/>
          <w:lang w:val="tr-TR"/>
        </w:rPr>
        <w:t>anasanat</w:t>
      </w:r>
      <w:proofErr w:type="spellEnd"/>
      <w:r w:rsidRPr="00F25CB4">
        <w:rPr>
          <w:rFonts w:ascii="Times New Roman" w:hAnsi="Times New Roman" w:cs="Times New Roman"/>
          <w:lang w:val="tr-TR"/>
        </w:rPr>
        <w:t xml:space="preserve"> dalı akademik kurulu kararı ile Enstitü Bünyesinde yer alan mevcut bir anabilim/</w:t>
      </w:r>
      <w:proofErr w:type="spellStart"/>
      <w:r w:rsidRPr="00F25CB4">
        <w:rPr>
          <w:rFonts w:ascii="Times New Roman" w:hAnsi="Times New Roman" w:cs="Times New Roman"/>
          <w:lang w:val="tr-TR"/>
        </w:rPr>
        <w:t>anasanat</w:t>
      </w:r>
      <w:proofErr w:type="spellEnd"/>
      <w:r w:rsidRPr="00F25CB4">
        <w:rPr>
          <w:rFonts w:ascii="Times New Roman" w:hAnsi="Times New Roman" w:cs="Times New Roman"/>
          <w:lang w:val="tr-TR"/>
        </w:rPr>
        <w:t xml:space="preserve"> dalı altında veya teklif edilen yeni bir anabilim/</w:t>
      </w:r>
      <w:proofErr w:type="spellStart"/>
      <w:r w:rsidRPr="00F25CB4">
        <w:rPr>
          <w:rFonts w:ascii="Times New Roman" w:hAnsi="Times New Roman" w:cs="Times New Roman"/>
          <w:lang w:val="tr-TR"/>
        </w:rPr>
        <w:t>anasanat</w:t>
      </w:r>
      <w:proofErr w:type="spellEnd"/>
      <w:r w:rsidRPr="00F25CB4">
        <w:rPr>
          <w:rFonts w:ascii="Times New Roman" w:hAnsi="Times New Roman" w:cs="Times New Roman"/>
          <w:lang w:val="tr-TR"/>
        </w:rPr>
        <w:t xml:space="preserve"> dalı altında Enstitü bünyesinde toplanırlar.</w:t>
      </w:r>
    </w:p>
    <w:p w:rsidR="00580677" w:rsidRPr="00F25CB4" w:rsidRDefault="00ED0C66" w:rsidP="00226DBA">
      <w:pPr>
        <w:numPr>
          <w:ilvl w:val="0"/>
          <w:numId w:val="9"/>
        </w:numPr>
        <w:ind w:left="0" w:firstLine="0"/>
        <w:jc w:val="both"/>
        <w:rPr>
          <w:rFonts w:ascii="Times New Roman" w:hAnsi="Times New Roman" w:cs="Times New Roman"/>
          <w:lang w:val="tr-TR"/>
        </w:rPr>
      </w:pPr>
      <w:r w:rsidRPr="00F25CB4">
        <w:rPr>
          <w:rFonts w:ascii="Times New Roman" w:hAnsi="Times New Roman" w:cs="Times New Roman"/>
          <w:lang w:val="tr-TR"/>
        </w:rPr>
        <w:t>DAD başkanı</w:t>
      </w:r>
      <w:r w:rsidR="00C02695" w:rsidRPr="00F25CB4">
        <w:rPr>
          <w:rFonts w:ascii="Times New Roman" w:hAnsi="Times New Roman" w:cs="Times New Roman"/>
          <w:lang w:val="tr-TR"/>
        </w:rPr>
        <w:t>,</w:t>
      </w:r>
      <w:r w:rsidRPr="00F25CB4">
        <w:rPr>
          <w:rFonts w:ascii="Times New Roman" w:hAnsi="Times New Roman" w:cs="Times New Roman"/>
          <w:lang w:val="tr-TR"/>
        </w:rPr>
        <w:t xml:space="preserve"> anabilim/</w:t>
      </w:r>
      <w:proofErr w:type="spellStart"/>
      <w:r w:rsidRPr="00F25CB4">
        <w:rPr>
          <w:rFonts w:ascii="Times New Roman" w:hAnsi="Times New Roman" w:cs="Times New Roman"/>
          <w:lang w:val="tr-TR"/>
        </w:rPr>
        <w:t>anasanat</w:t>
      </w:r>
      <w:proofErr w:type="spellEnd"/>
      <w:r w:rsidRPr="00F25CB4">
        <w:rPr>
          <w:rFonts w:ascii="Times New Roman" w:hAnsi="Times New Roman" w:cs="Times New Roman"/>
          <w:lang w:val="tr-TR"/>
        </w:rPr>
        <w:t xml:space="preserve"> dalı altında yer alan lisansüstü program koordinatörleri ile birlikte </w:t>
      </w:r>
      <w:proofErr w:type="spellStart"/>
      <w:r w:rsidRPr="00F25CB4">
        <w:rPr>
          <w:rFonts w:ascii="Times New Roman" w:hAnsi="Times New Roman" w:cs="Times New Roman"/>
          <w:lang w:val="tr-TR"/>
        </w:rPr>
        <w:t>disiplinlerarası</w:t>
      </w:r>
      <w:proofErr w:type="spellEnd"/>
      <w:r w:rsidRPr="00F25CB4">
        <w:rPr>
          <w:rFonts w:ascii="Times New Roman" w:hAnsi="Times New Roman" w:cs="Times New Roman"/>
          <w:lang w:val="tr-TR"/>
        </w:rPr>
        <w:t xml:space="preserve"> lisansüstü programların işleyiş ve koordinasyonundan sorumludurlar.</w:t>
      </w:r>
    </w:p>
    <w:p w:rsidR="0077137A" w:rsidRPr="00F25CB4" w:rsidRDefault="00ED0C66" w:rsidP="00226DBA">
      <w:pPr>
        <w:numPr>
          <w:ilvl w:val="0"/>
          <w:numId w:val="9"/>
        </w:numPr>
        <w:ind w:left="0" w:firstLine="0"/>
        <w:jc w:val="both"/>
        <w:rPr>
          <w:rFonts w:ascii="Times New Roman" w:hAnsi="Times New Roman" w:cs="Times New Roman"/>
          <w:lang w:val="tr-TR"/>
        </w:rPr>
      </w:pPr>
      <w:r w:rsidRPr="00F25CB4">
        <w:rPr>
          <w:rFonts w:ascii="Times New Roman" w:hAnsi="Times New Roman" w:cs="Times New Roman"/>
          <w:lang w:val="tr-TR"/>
        </w:rPr>
        <w:t>DAD programlarının eğitim hedefleri, programlara giriş ve mezuniyet koşulları, programların içerdiği zorunlu ve seçmeli dersleri, bunların kredileri ve benzeri değişiklik önerileri DAD Akademik Kurulunun teklifi, Enstitü Kurulu ve Senatonun onayı ile belirlenir.</w:t>
      </w:r>
    </w:p>
    <w:p w:rsidR="00156336" w:rsidRPr="00F25CB4" w:rsidRDefault="00ED0C66" w:rsidP="0077137A">
      <w:pPr>
        <w:pStyle w:val="GvdeMetni"/>
        <w:spacing w:before="0" w:after="0"/>
        <w:ind w:firstLine="720"/>
        <w:jc w:val="both"/>
        <w:rPr>
          <w:rFonts w:ascii="Times New Roman" w:hAnsi="Times New Roman" w:cs="Times New Roman"/>
          <w:b/>
          <w:lang w:val="tr-TR"/>
        </w:rPr>
      </w:pPr>
      <w:r w:rsidRPr="00F25CB4">
        <w:rPr>
          <w:rFonts w:ascii="Times New Roman" w:hAnsi="Times New Roman" w:cs="Times New Roman"/>
          <w:b/>
          <w:lang w:val="tr-TR"/>
        </w:rPr>
        <w:t xml:space="preserve">Derslerin Açılması ve Ders Sorumluları </w:t>
      </w:r>
    </w:p>
    <w:p w:rsidR="00580677" w:rsidRPr="00F25CB4" w:rsidRDefault="00ED0C66" w:rsidP="0077137A">
      <w:pPr>
        <w:pStyle w:val="GvdeMetni"/>
        <w:spacing w:before="0" w:after="0"/>
        <w:ind w:firstLine="720"/>
        <w:jc w:val="both"/>
        <w:rPr>
          <w:rFonts w:ascii="Times New Roman" w:hAnsi="Times New Roman" w:cs="Times New Roman"/>
          <w:lang w:val="tr-TR"/>
        </w:rPr>
      </w:pPr>
      <w:r w:rsidRPr="00F25CB4">
        <w:rPr>
          <w:rFonts w:ascii="Times New Roman" w:hAnsi="Times New Roman" w:cs="Times New Roman"/>
          <w:b/>
          <w:lang w:val="tr-TR"/>
        </w:rPr>
        <w:t>Madde 8</w:t>
      </w:r>
      <w:r w:rsidR="0077137A" w:rsidRPr="00F25CB4">
        <w:rPr>
          <w:rFonts w:ascii="Times New Roman" w:hAnsi="Times New Roman" w:cs="Times New Roman"/>
          <w:b/>
          <w:lang w:val="tr-TR"/>
        </w:rPr>
        <w:t xml:space="preserve">- </w:t>
      </w:r>
      <w:r w:rsidR="001029AF" w:rsidRPr="00F25CB4">
        <w:rPr>
          <w:rFonts w:ascii="Times New Roman" w:hAnsi="Times New Roman" w:cs="Times New Roman"/>
          <w:lang w:val="tr-TR"/>
        </w:rPr>
        <w:t>(1) A</w:t>
      </w:r>
      <w:r w:rsidR="00C02695" w:rsidRPr="00F25CB4">
        <w:rPr>
          <w:rFonts w:ascii="Times New Roman" w:hAnsi="Times New Roman" w:cs="Times New Roman"/>
          <w:lang w:val="tr-TR"/>
        </w:rPr>
        <w:t xml:space="preserve">kdeniz </w:t>
      </w:r>
      <w:r w:rsidRPr="00F25CB4">
        <w:rPr>
          <w:rFonts w:ascii="Times New Roman" w:hAnsi="Times New Roman" w:cs="Times New Roman"/>
          <w:lang w:val="tr-TR"/>
        </w:rPr>
        <w:t>Ü</w:t>
      </w:r>
      <w:r w:rsidR="00C02695" w:rsidRPr="00F25CB4">
        <w:rPr>
          <w:rFonts w:ascii="Times New Roman" w:hAnsi="Times New Roman" w:cs="Times New Roman"/>
          <w:lang w:val="tr-TR"/>
        </w:rPr>
        <w:t>niversitesi</w:t>
      </w:r>
      <w:r w:rsidRPr="00F25CB4">
        <w:rPr>
          <w:rFonts w:ascii="Times New Roman" w:hAnsi="Times New Roman" w:cs="Times New Roman"/>
          <w:lang w:val="tr-TR"/>
        </w:rPr>
        <w:t xml:space="preserve"> Lisansüstü Eğitim Öğretim Yönetmeliğinin ilgili maddelerine göre her yarıyıl, açılacak dersler ve bunların sorumlu öğretim elemanları DAD Akademik</w:t>
      </w:r>
      <w:r w:rsidR="00C02695" w:rsidRPr="00F25CB4">
        <w:rPr>
          <w:rFonts w:ascii="Times New Roman" w:hAnsi="Times New Roman" w:cs="Times New Roman"/>
          <w:lang w:val="tr-TR"/>
        </w:rPr>
        <w:t xml:space="preserve"> </w:t>
      </w:r>
      <w:r w:rsidRPr="00F25CB4">
        <w:rPr>
          <w:rFonts w:ascii="Times New Roman" w:hAnsi="Times New Roman" w:cs="Times New Roman"/>
          <w:lang w:val="tr-TR"/>
        </w:rPr>
        <w:t>Kurulu tarafından belirlenerek ilgili Enstitüye gönderilir.</w:t>
      </w:r>
    </w:p>
    <w:p w:rsidR="00580677" w:rsidRPr="00F25CB4" w:rsidRDefault="00ED0C66" w:rsidP="00226DBA">
      <w:pPr>
        <w:pStyle w:val="Compact"/>
        <w:numPr>
          <w:ilvl w:val="0"/>
          <w:numId w:val="10"/>
        </w:numPr>
        <w:ind w:left="0" w:firstLine="0"/>
        <w:jc w:val="both"/>
        <w:rPr>
          <w:rFonts w:ascii="Times New Roman" w:hAnsi="Times New Roman" w:cs="Times New Roman"/>
          <w:lang w:val="tr-TR"/>
        </w:rPr>
      </w:pPr>
      <w:r w:rsidRPr="00F25CB4">
        <w:rPr>
          <w:rFonts w:ascii="Times New Roman" w:hAnsi="Times New Roman" w:cs="Times New Roman"/>
          <w:lang w:val="tr-TR"/>
        </w:rPr>
        <w:t>DAD programı öğrencilerinin ders dönemi ve tez danışmanları DAD Akademik Kurulu önerisi üzerine Enstitü Yönetim Kurulu kararı ile belirlenir.</w:t>
      </w:r>
    </w:p>
    <w:p w:rsidR="0077137A" w:rsidRPr="00F25CB4" w:rsidRDefault="0077137A" w:rsidP="0077137A">
      <w:pPr>
        <w:pStyle w:val="Compact"/>
        <w:ind w:left="480"/>
        <w:jc w:val="both"/>
        <w:rPr>
          <w:rFonts w:ascii="Times New Roman" w:hAnsi="Times New Roman" w:cs="Times New Roman"/>
          <w:lang w:val="tr-TR"/>
        </w:rPr>
      </w:pPr>
    </w:p>
    <w:p w:rsidR="00580677" w:rsidRPr="00F25CB4" w:rsidRDefault="00ED0C66" w:rsidP="0077137A">
      <w:pPr>
        <w:pStyle w:val="GvdeMetni"/>
        <w:spacing w:before="0" w:after="0"/>
        <w:ind w:firstLine="720"/>
        <w:jc w:val="both"/>
        <w:rPr>
          <w:rFonts w:ascii="Times New Roman" w:hAnsi="Times New Roman" w:cs="Times New Roman"/>
          <w:b/>
          <w:lang w:val="tr-TR"/>
        </w:rPr>
      </w:pPr>
      <w:r w:rsidRPr="00F25CB4">
        <w:rPr>
          <w:rFonts w:ascii="Times New Roman" w:hAnsi="Times New Roman" w:cs="Times New Roman"/>
          <w:b/>
          <w:lang w:val="tr-TR"/>
        </w:rPr>
        <w:t>Kontenjanlar</w:t>
      </w:r>
    </w:p>
    <w:p w:rsidR="00580677" w:rsidRPr="00F25CB4" w:rsidRDefault="00ED0C66" w:rsidP="0077137A">
      <w:pPr>
        <w:pStyle w:val="GvdeMetni"/>
        <w:spacing w:before="0" w:after="0"/>
        <w:ind w:firstLine="720"/>
        <w:jc w:val="both"/>
        <w:rPr>
          <w:rFonts w:ascii="Times New Roman" w:hAnsi="Times New Roman" w:cs="Times New Roman"/>
          <w:lang w:val="tr-TR"/>
        </w:rPr>
      </w:pPr>
      <w:r w:rsidRPr="00F25CB4">
        <w:rPr>
          <w:rFonts w:ascii="Times New Roman" w:hAnsi="Times New Roman" w:cs="Times New Roman"/>
          <w:b/>
          <w:lang w:val="tr-TR"/>
        </w:rPr>
        <w:t>Madde 9</w:t>
      </w:r>
      <w:r w:rsidR="0077137A" w:rsidRPr="00F25CB4">
        <w:rPr>
          <w:rFonts w:ascii="Times New Roman" w:hAnsi="Times New Roman" w:cs="Times New Roman"/>
          <w:b/>
          <w:lang w:val="tr-TR"/>
        </w:rPr>
        <w:t xml:space="preserve">- </w:t>
      </w:r>
      <w:r w:rsidRPr="00F25CB4">
        <w:rPr>
          <w:rFonts w:ascii="Times New Roman" w:hAnsi="Times New Roman" w:cs="Times New Roman"/>
          <w:lang w:val="tr-TR"/>
        </w:rPr>
        <w:t>(1) DAD programlarına alınacak öğrenci kontenjanları DAD akademik anabilim/</w:t>
      </w:r>
      <w:proofErr w:type="spellStart"/>
      <w:r w:rsidRPr="00F25CB4">
        <w:rPr>
          <w:rFonts w:ascii="Times New Roman" w:hAnsi="Times New Roman" w:cs="Times New Roman"/>
          <w:lang w:val="tr-TR"/>
        </w:rPr>
        <w:t>anasanat</w:t>
      </w:r>
      <w:proofErr w:type="spellEnd"/>
      <w:r w:rsidRPr="00F25CB4">
        <w:rPr>
          <w:rFonts w:ascii="Times New Roman" w:hAnsi="Times New Roman" w:cs="Times New Roman"/>
          <w:lang w:val="tr-TR"/>
        </w:rPr>
        <w:t xml:space="preserve"> dalı akademik kurulunun görüşü ve Enstitü Yönetim Kurulunun önerisi üzerine </w:t>
      </w:r>
      <w:r w:rsidR="00C02695" w:rsidRPr="00F25CB4">
        <w:rPr>
          <w:rFonts w:ascii="Times New Roman" w:hAnsi="Times New Roman" w:cs="Times New Roman"/>
          <w:lang w:val="tr-TR"/>
        </w:rPr>
        <w:t>Senato</w:t>
      </w:r>
      <w:r w:rsidRPr="00F25CB4">
        <w:rPr>
          <w:rFonts w:ascii="Times New Roman" w:hAnsi="Times New Roman" w:cs="Times New Roman"/>
          <w:lang w:val="tr-TR"/>
        </w:rPr>
        <w:t xml:space="preserve"> tarafından belirlenir.</w:t>
      </w:r>
    </w:p>
    <w:p w:rsidR="0077137A" w:rsidRPr="00F25CB4" w:rsidRDefault="0077137A" w:rsidP="0077137A">
      <w:pPr>
        <w:pStyle w:val="GvdeMetni"/>
        <w:spacing w:before="0" w:after="0"/>
        <w:ind w:firstLine="720"/>
        <w:jc w:val="both"/>
        <w:rPr>
          <w:rFonts w:ascii="Times New Roman" w:hAnsi="Times New Roman" w:cs="Times New Roman"/>
          <w:lang w:val="tr-TR"/>
        </w:rPr>
      </w:pPr>
    </w:p>
    <w:p w:rsidR="00580677" w:rsidRPr="00F25CB4" w:rsidRDefault="00ED0C66" w:rsidP="0077137A">
      <w:pPr>
        <w:pStyle w:val="GvdeMetni"/>
        <w:spacing w:before="0" w:after="0"/>
        <w:ind w:firstLine="720"/>
        <w:jc w:val="both"/>
        <w:rPr>
          <w:rFonts w:ascii="Times New Roman" w:hAnsi="Times New Roman" w:cs="Times New Roman"/>
          <w:b/>
          <w:lang w:val="tr-TR"/>
        </w:rPr>
      </w:pPr>
      <w:r w:rsidRPr="00F25CB4">
        <w:rPr>
          <w:rFonts w:ascii="Times New Roman" w:hAnsi="Times New Roman" w:cs="Times New Roman"/>
          <w:b/>
          <w:lang w:val="tr-TR"/>
        </w:rPr>
        <w:t>Hüküm bulunmayan haller</w:t>
      </w:r>
    </w:p>
    <w:p w:rsidR="00580677" w:rsidRPr="00F25CB4" w:rsidRDefault="00ED0C66" w:rsidP="0077137A">
      <w:pPr>
        <w:pStyle w:val="GvdeMetni"/>
        <w:spacing w:before="0" w:after="0"/>
        <w:ind w:firstLine="720"/>
        <w:jc w:val="both"/>
        <w:rPr>
          <w:rFonts w:ascii="Times New Roman" w:hAnsi="Times New Roman" w:cs="Times New Roman"/>
          <w:lang w:val="tr-TR"/>
        </w:rPr>
      </w:pPr>
      <w:r w:rsidRPr="00F25CB4">
        <w:rPr>
          <w:rFonts w:ascii="Times New Roman" w:hAnsi="Times New Roman" w:cs="Times New Roman"/>
          <w:b/>
          <w:lang w:val="tr-TR"/>
        </w:rPr>
        <w:t>Madde 10</w:t>
      </w:r>
      <w:r w:rsidR="0077137A" w:rsidRPr="00F25CB4">
        <w:rPr>
          <w:rFonts w:ascii="Times New Roman" w:hAnsi="Times New Roman" w:cs="Times New Roman"/>
          <w:b/>
          <w:lang w:val="tr-TR"/>
        </w:rPr>
        <w:t xml:space="preserve">- </w:t>
      </w:r>
      <w:r w:rsidRPr="00F25CB4">
        <w:rPr>
          <w:rFonts w:ascii="Times New Roman" w:hAnsi="Times New Roman" w:cs="Times New Roman"/>
          <w:lang w:val="tr-TR"/>
        </w:rPr>
        <w:t xml:space="preserve">(1) Bu Yönergede hüküm bulunmayan hallerde 2547 sayılı Kanun, </w:t>
      </w:r>
      <w:r w:rsidR="00156336" w:rsidRPr="00F25CB4">
        <w:rPr>
          <w:rFonts w:ascii="Times New Roman" w:hAnsi="Times New Roman" w:cs="Times New Roman"/>
          <w:lang w:val="tr-TR"/>
        </w:rPr>
        <w:t xml:space="preserve">Akdeniz </w:t>
      </w:r>
      <w:r w:rsidRPr="00F25CB4">
        <w:rPr>
          <w:rFonts w:ascii="Times New Roman" w:hAnsi="Times New Roman" w:cs="Times New Roman"/>
          <w:lang w:val="tr-TR"/>
        </w:rPr>
        <w:t>Üniversitesi Lisansüstü Eğitim Öğretim Yönetmeliği hükümleri ile Senato ve ilgili enstitü yönetim kurulu kararları uygulanır.</w:t>
      </w:r>
    </w:p>
    <w:p w:rsidR="0077137A" w:rsidRPr="00F25CB4" w:rsidRDefault="0077137A" w:rsidP="0077137A">
      <w:pPr>
        <w:pStyle w:val="GvdeMetni"/>
        <w:spacing w:before="0" w:after="0"/>
        <w:ind w:firstLine="720"/>
        <w:jc w:val="both"/>
        <w:rPr>
          <w:rFonts w:ascii="Times New Roman" w:hAnsi="Times New Roman" w:cs="Times New Roman"/>
          <w:lang w:val="tr-TR"/>
        </w:rPr>
      </w:pPr>
    </w:p>
    <w:p w:rsidR="00156336" w:rsidRPr="00F25CB4" w:rsidRDefault="00156336" w:rsidP="0077137A">
      <w:pPr>
        <w:pStyle w:val="GvdeMetni"/>
        <w:spacing w:before="0" w:after="0"/>
        <w:ind w:firstLine="720"/>
        <w:jc w:val="both"/>
        <w:rPr>
          <w:rFonts w:ascii="Times New Roman" w:hAnsi="Times New Roman" w:cs="Times New Roman"/>
          <w:b/>
          <w:lang w:val="tr-TR"/>
        </w:rPr>
      </w:pPr>
      <w:r w:rsidRPr="00F25CB4">
        <w:rPr>
          <w:rFonts w:ascii="Times New Roman" w:hAnsi="Times New Roman" w:cs="Times New Roman"/>
          <w:b/>
          <w:lang w:val="tr-TR"/>
        </w:rPr>
        <w:t>Yürütme</w:t>
      </w:r>
    </w:p>
    <w:p w:rsidR="00580677" w:rsidRPr="00F25CB4" w:rsidRDefault="00ED0C66" w:rsidP="0077137A">
      <w:pPr>
        <w:pStyle w:val="GvdeMetni"/>
        <w:spacing w:before="0" w:after="0"/>
        <w:ind w:firstLine="720"/>
        <w:jc w:val="both"/>
        <w:rPr>
          <w:rFonts w:ascii="Times New Roman" w:hAnsi="Times New Roman" w:cs="Times New Roman"/>
          <w:lang w:val="tr-TR"/>
        </w:rPr>
      </w:pPr>
      <w:r w:rsidRPr="00F25CB4">
        <w:rPr>
          <w:rFonts w:ascii="Times New Roman" w:hAnsi="Times New Roman" w:cs="Times New Roman"/>
          <w:b/>
          <w:lang w:val="tr-TR"/>
        </w:rPr>
        <w:t>Madde 11</w:t>
      </w:r>
      <w:r w:rsidR="0077137A" w:rsidRPr="00F25CB4">
        <w:rPr>
          <w:rFonts w:ascii="Times New Roman" w:hAnsi="Times New Roman" w:cs="Times New Roman"/>
          <w:b/>
          <w:lang w:val="tr-TR"/>
        </w:rPr>
        <w:t xml:space="preserve">- </w:t>
      </w:r>
      <w:r w:rsidRPr="00F25CB4">
        <w:rPr>
          <w:rFonts w:ascii="Times New Roman" w:hAnsi="Times New Roman" w:cs="Times New Roman"/>
          <w:lang w:val="tr-TR"/>
        </w:rPr>
        <w:t xml:space="preserve">(1) Bu Yönerge hükümlerini </w:t>
      </w:r>
      <w:r w:rsidR="00156336" w:rsidRPr="00F25CB4">
        <w:rPr>
          <w:rFonts w:ascii="Times New Roman" w:hAnsi="Times New Roman" w:cs="Times New Roman"/>
          <w:lang w:val="tr-TR"/>
        </w:rPr>
        <w:t xml:space="preserve">Akdeniz </w:t>
      </w:r>
      <w:proofErr w:type="spellStart"/>
      <w:r w:rsidRPr="00F25CB4">
        <w:rPr>
          <w:rFonts w:ascii="Times New Roman" w:hAnsi="Times New Roman" w:cs="Times New Roman"/>
          <w:lang w:val="tr-TR"/>
        </w:rPr>
        <w:t>Universitesi</w:t>
      </w:r>
      <w:proofErr w:type="spellEnd"/>
      <w:r w:rsidRPr="00F25CB4">
        <w:rPr>
          <w:rFonts w:ascii="Times New Roman" w:hAnsi="Times New Roman" w:cs="Times New Roman"/>
          <w:lang w:val="tr-TR"/>
        </w:rPr>
        <w:t xml:space="preserve"> Rektörü yürütür.</w:t>
      </w:r>
    </w:p>
    <w:p w:rsidR="0077137A" w:rsidRPr="00F25CB4" w:rsidRDefault="0077137A" w:rsidP="0077137A">
      <w:pPr>
        <w:pStyle w:val="GvdeMetni"/>
        <w:spacing w:before="0" w:after="0"/>
        <w:ind w:firstLine="720"/>
        <w:jc w:val="both"/>
        <w:rPr>
          <w:rFonts w:ascii="Times New Roman" w:hAnsi="Times New Roman" w:cs="Times New Roman"/>
          <w:lang w:val="tr-TR"/>
        </w:rPr>
      </w:pPr>
    </w:p>
    <w:p w:rsidR="00156336" w:rsidRPr="00F25CB4" w:rsidRDefault="00ED0C66" w:rsidP="0077137A">
      <w:pPr>
        <w:pStyle w:val="GvdeMetni"/>
        <w:spacing w:before="0" w:after="0"/>
        <w:ind w:firstLine="720"/>
        <w:jc w:val="both"/>
        <w:rPr>
          <w:rFonts w:ascii="Times New Roman" w:hAnsi="Times New Roman" w:cs="Times New Roman"/>
          <w:b/>
          <w:lang w:val="tr-TR"/>
        </w:rPr>
      </w:pPr>
      <w:r w:rsidRPr="00F25CB4">
        <w:rPr>
          <w:rFonts w:ascii="Times New Roman" w:hAnsi="Times New Roman" w:cs="Times New Roman"/>
          <w:b/>
          <w:lang w:val="tr-TR"/>
        </w:rPr>
        <w:t xml:space="preserve">Yürürlük </w:t>
      </w:r>
    </w:p>
    <w:p w:rsidR="0077137A" w:rsidRPr="00F25CB4" w:rsidRDefault="00ED0C66" w:rsidP="0077137A">
      <w:pPr>
        <w:pStyle w:val="GvdeMetni"/>
        <w:spacing w:before="0" w:after="0"/>
        <w:ind w:firstLine="720"/>
        <w:jc w:val="both"/>
        <w:rPr>
          <w:rFonts w:ascii="Times New Roman" w:hAnsi="Times New Roman" w:cs="Times New Roman"/>
          <w:lang w:val="tr-TR"/>
        </w:rPr>
      </w:pPr>
      <w:r w:rsidRPr="00F25CB4">
        <w:rPr>
          <w:rFonts w:ascii="Times New Roman" w:hAnsi="Times New Roman" w:cs="Times New Roman"/>
          <w:b/>
          <w:lang w:val="tr-TR"/>
        </w:rPr>
        <w:t>Madde 12</w:t>
      </w:r>
      <w:r w:rsidR="0077137A" w:rsidRPr="00F25CB4">
        <w:rPr>
          <w:rFonts w:ascii="Times New Roman" w:hAnsi="Times New Roman" w:cs="Times New Roman"/>
          <w:b/>
          <w:lang w:val="tr-TR"/>
        </w:rPr>
        <w:t>-</w:t>
      </w:r>
      <w:r w:rsidR="0077137A" w:rsidRPr="00F25CB4">
        <w:rPr>
          <w:rFonts w:ascii="Times New Roman" w:hAnsi="Times New Roman" w:cs="Times New Roman"/>
          <w:lang w:val="tr-TR"/>
        </w:rPr>
        <w:t xml:space="preserve"> </w:t>
      </w:r>
      <w:r w:rsidRPr="00F25CB4">
        <w:rPr>
          <w:rFonts w:ascii="Times New Roman" w:hAnsi="Times New Roman" w:cs="Times New Roman"/>
          <w:lang w:val="tr-TR"/>
        </w:rPr>
        <w:t xml:space="preserve">(1) Bu Yönerge </w:t>
      </w:r>
      <w:r w:rsidR="00156336" w:rsidRPr="00F25CB4">
        <w:rPr>
          <w:rFonts w:ascii="Times New Roman" w:hAnsi="Times New Roman" w:cs="Times New Roman"/>
          <w:lang w:val="tr-TR"/>
        </w:rPr>
        <w:t xml:space="preserve">Akdeniz </w:t>
      </w:r>
      <w:r w:rsidRPr="00F25CB4">
        <w:rPr>
          <w:rFonts w:ascii="Times New Roman" w:hAnsi="Times New Roman" w:cs="Times New Roman"/>
          <w:lang w:val="tr-TR"/>
        </w:rPr>
        <w:t>Üniversitesi Senatosu tarafından kabul edildiği tarihte yürürlüğe girer</w:t>
      </w:r>
      <w:r w:rsidR="00272240" w:rsidRPr="00F25CB4">
        <w:rPr>
          <w:rFonts w:ascii="Times New Roman" w:hAnsi="Times New Roman" w:cs="Times New Roman"/>
          <w:lang w:val="tr-TR"/>
        </w:rPr>
        <w:t>.</w:t>
      </w:r>
    </w:p>
    <w:p w:rsidR="00580677" w:rsidRDefault="00ED0C66" w:rsidP="00F25CB4">
      <w:pPr>
        <w:pStyle w:val="GvdeMetni"/>
        <w:ind w:firstLine="720"/>
        <w:jc w:val="both"/>
        <w:rPr>
          <w:rFonts w:ascii="Times New Roman" w:hAnsi="Times New Roman" w:cs="Times New Roman"/>
          <w:lang w:val="tr-TR"/>
        </w:rPr>
      </w:pPr>
      <w:r w:rsidRPr="00F25CB4">
        <w:rPr>
          <w:rFonts w:ascii="Times New Roman" w:hAnsi="Times New Roman" w:cs="Times New Roman"/>
          <w:b/>
          <w:lang w:val="tr-TR"/>
        </w:rPr>
        <w:t>Geçici Madde 1</w:t>
      </w:r>
      <w:r w:rsidR="0077137A" w:rsidRPr="00F25CB4">
        <w:rPr>
          <w:rFonts w:ascii="Times New Roman" w:hAnsi="Times New Roman" w:cs="Times New Roman"/>
          <w:b/>
          <w:lang w:val="tr-TR"/>
        </w:rPr>
        <w:t xml:space="preserve">- </w:t>
      </w:r>
      <w:r w:rsidRPr="00F25CB4">
        <w:rPr>
          <w:rFonts w:ascii="Times New Roman" w:hAnsi="Times New Roman" w:cs="Times New Roman"/>
          <w:lang w:val="tr-TR"/>
        </w:rPr>
        <w:t xml:space="preserve">(1) Halen </w:t>
      </w:r>
      <w:proofErr w:type="spellStart"/>
      <w:r w:rsidRPr="00F25CB4">
        <w:rPr>
          <w:rFonts w:ascii="Times New Roman" w:hAnsi="Times New Roman" w:cs="Times New Roman"/>
          <w:lang w:val="tr-TR"/>
        </w:rPr>
        <w:t>disiplinlerarası</w:t>
      </w:r>
      <w:proofErr w:type="spellEnd"/>
      <w:r w:rsidRPr="00F25CB4">
        <w:rPr>
          <w:rFonts w:ascii="Times New Roman" w:hAnsi="Times New Roman" w:cs="Times New Roman"/>
          <w:lang w:val="tr-TR"/>
        </w:rPr>
        <w:t xml:space="preserve"> olmayan anabilim dalları altında açılmış olan </w:t>
      </w:r>
      <w:proofErr w:type="spellStart"/>
      <w:r w:rsidRPr="00F25CB4">
        <w:rPr>
          <w:rFonts w:ascii="Times New Roman" w:hAnsi="Times New Roman" w:cs="Times New Roman"/>
          <w:lang w:val="tr-TR"/>
        </w:rPr>
        <w:t>disiplinlerarası</w:t>
      </w:r>
      <w:proofErr w:type="spellEnd"/>
      <w:r w:rsidRPr="00F25CB4">
        <w:rPr>
          <w:rFonts w:ascii="Times New Roman" w:hAnsi="Times New Roman" w:cs="Times New Roman"/>
          <w:lang w:val="tr-TR"/>
        </w:rPr>
        <w:t xml:space="preserve"> lisansüstü programlar ilgili Enstitü altında uygun </w:t>
      </w:r>
      <w:proofErr w:type="spellStart"/>
      <w:r w:rsidRPr="00F25CB4">
        <w:rPr>
          <w:rFonts w:ascii="Times New Roman" w:hAnsi="Times New Roman" w:cs="Times New Roman"/>
          <w:lang w:val="tr-TR"/>
        </w:rPr>
        <w:t>disiplinlerarası</w:t>
      </w:r>
      <w:proofErr w:type="spellEnd"/>
      <w:r w:rsidRPr="00F25CB4">
        <w:rPr>
          <w:rFonts w:ascii="Times New Roman" w:hAnsi="Times New Roman" w:cs="Times New Roman"/>
          <w:lang w:val="tr-TR"/>
        </w:rPr>
        <w:t xml:space="preserve"> enstitü anabilim/</w:t>
      </w:r>
      <w:proofErr w:type="spellStart"/>
      <w:r w:rsidRPr="00F25CB4">
        <w:rPr>
          <w:rFonts w:ascii="Times New Roman" w:hAnsi="Times New Roman" w:cs="Times New Roman"/>
          <w:lang w:val="tr-TR"/>
        </w:rPr>
        <w:t>anasanat</w:t>
      </w:r>
      <w:proofErr w:type="spellEnd"/>
      <w:r w:rsidRPr="00F25CB4">
        <w:rPr>
          <w:rFonts w:ascii="Times New Roman" w:hAnsi="Times New Roman" w:cs="Times New Roman"/>
          <w:lang w:val="tr-TR"/>
        </w:rPr>
        <w:t xml:space="preserve"> dalı kurulmak suretiyle ilgili Enstitüye bağlanırlar. </w:t>
      </w:r>
    </w:p>
    <w:p w:rsidR="00F25CB4" w:rsidRDefault="00F25CB4" w:rsidP="00F25CB4">
      <w:pPr>
        <w:pStyle w:val="GvdeMetni"/>
        <w:ind w:firstLine="720"/>
        <w:jc w:val="both"/>
        <w:rPr>
          <w:rFonts w:ascii="Times New Roman" w:hAnsi="Times New Roman" w:cs="Times New Roman"/>
          <w:lang w:val="tr-TR"/>
        </w:rPr>
      </w:pPr>
    </w:p>
    <w:p w:rsidR="00F25CB4" w:rsidRDefault="00F25CB4" w:rsidP="00F25CB4">
      <w:pPr>
        <w:pStyle w:val="GvdeMetni"/>
        <w:ind w:firstLine="720"/>
        <w:jc w:val="both"/>
        <w:rPr>
          <w:rFonts w:ascii="Times New Roman" w:hAnsi="Times New Roman" w:cs="Times New Roman"/>
          <w:lang w:val="tr-TR"/>
        </w:rPr>
      </w:pPr>
    </w:p>
    <w:p w:rsidR="00F25CB4" w:rsidRDefault="00F25CB4" w:rsidP="00F25CB4">
      <w:pPr>
        <w:pStyle w:val="GvdeMetni"/>
        <w:ind w:firstLine="720"/>
        <w:jc w:val="both"/>
        <w:rPr>
          <w:rFonts w:ascii="Times New Roman" w:hAnsi="Times New Roman" w:cs="Times New Roman"/>
          <w:lang w:val="tr-TR"/>
        </w:rPr>
      </w:pPr>
    </w:p>
    <w:p w:rsidR="00F25CB4" w:rsidRDefault="00F25CB4" w:rsidP="00F25CB4">
      <w:pPr>
        <w:pStyle w:val="GvdeMetni"/>
        <w:ind w:firstLine="720"/>
        <w:jc w:val="both"/>
        <w:rPr>
          <w:rFonts w:ascii="Times New Roman" w:hAnsi="Times New Roman" w:cs="Times New Roman"/>
          <w:lang w:val="tr-TR"/>
        </w:rPr>
      </w:pPr>
    </w:p>
    <w:p w:rsidR="00F25CB4" w:rsidRDefault="00F25CB4" w:rsidP="00F25CB4">
      <w:pPr>
        <w:pStyle w:val="GvdeMetni"/>
        <w:ind w:firstLine="720"/>
        <w:jc w:val="both"/>
        <w:rPr>
          <w:rFonts w:ascii="Times New Roman" w:hAnsi="Times New Roman" w:cs="Times New Roman"/>
          <w:lang w:val="tr-TR"/>
        </w:rPr>
      </w:pPr>
    </w:p>
    <w:p w:rsidR="00F25CB4" w:rsidRDefault="00F25CB4" w:rsidP="00F25CB4">
      <w:pPr>
        <w:pStyle w:val="GvdeMetni"/>
        <w:ind w:firstLine="720"/>
        <w:jc w:val="both"/>
        <w:rPr>
          <w:rFonts w:ascii="Times New Roman" w:hAnsi="Times New Roman" w:cs="Times New Roman"/>
          <w:lang w:val="tr-TR"/>
        </w:rPr>
      </w:pPr>
    </w:p>
    <w:p w:rsidR="00F25CB4" w:rsidRDefault="00F25CB4" w:rsidP="00F25CB4">
      <w:pPr>
        <w:pStyle w:val="GvdeMetni"/>
        <w:ind w:firstLine="720"/>
        <w:jc w:val="both"/>
        <w:rPr>
          <w:rFonts w:ascii="Times New Roman" w:hAnsi="Times New Roman" w:cs="Times New Roman"/>
          <w:lang w:val="tr-TR"/>
        </w:rPr>
      </w:pPr>
    </w:p>
    <w:p w:rsidR="00F25CB4" w:rsidRDefault="00F25CB4" w:rsidP="00F25CB4">
      <w:pPr>
        <w:pStyle w:val="GvdeMetni"/>
        <w:ind w:firstLine="720"/>
        <w:jc w:val="both"/>
        <w:rPr>
          <w:rFonts w:ascii="Times New Roman" w:hAnsi="Times New Roman" w:cs="Times New Roman"/>
          <w:lang w:val="tr-TR"/>
        </w:rPr>
      </w:pPr>
    </w:p>
    <w:p w:rsidR="00F25CB4" w:rsidRDefault="00F25CB4" w:rsidP="00F25CB4">
      <w:pPr>
        <w:pStyle w:val="GvdeMetni"/>
        <w:ind w:firstLine="720"/>
        <w:jc w:val="both"/>
        <w:rPr>
          <w:rFonts w:ascii="Times New Roman" w:hAnsi="Times New Roman" w:cs="Times New Roman"/>
          <w:lang w:val="tr-TR"/>
        </w:rPr>
      </w:pPr>
    </w:p>
    <w:p w:rsidR="00F25CB4" w:rsidRDefault="00F25CB4" w:rsidP="00F25CB4">
      <w:pPr>
        <w:pStyle w:val="GvdeMetni"/>
        <w:ind w:firstLine="720"/>
        <w:jc w:val="both"/>
        <w:rPr>
          <w:rFonts w:ascii="Times New Roman" w:hAnsi="Times New Roman" w:cs="Times New Roman"/>
          <w:lang w:val="tr-TR"/>
        </w:rPr>
      </w:pPr>
    </w:p>
    <w:p w:rsidR="00F25CB4" w:rsidRDefault="00F25CB4" w:rsidP="00F25CB4">
      <w:pPr>
        <w:pStyle w:val="GvdeMetni"/>
        <w:ind w:firstLine="720"/>
        <w:jc w:val="both"/>
        <w:rPr>
          <w:rFonts w:ascii="Times New Roman" w:hAnsi="Times New Roman" w:cs="Times New Roman"/>
          <w:lang w:val="tr-TR"/>
        </w:rPr>
      </w:pPr>
    </w:p>
    <w:p w:rsidR="00F25CB4" w:rsidRDefault="00F25CB4" w:rsidP="00F25CB4">
      <w:pPr>
        <w:pStyle w:val="GvdeMetni"/>
        <w:ind w:firstLine="720"/>
        <w:jc w:val="both"/>
        <w:rPr>
          <w:rFonts w:ascii="Times New Roman" w:hAnsi="Times New Roman" w:cs="Times New Roman"/>
          <w:lang w:val="tr-TR"/>
        </w:rPr>
      </w:pPr>
    </w:p>
    <w:p w:rsidR="00F25CB4" w:rsidRDefault="00F25CB4" w:rsidP="00F25CB4">
      <w:pPr>
        <w:pStyle w:val="GvdeMetni"/>
        <w:ind w:firstLine="720"/>
        <w:jc w:val="both"/>
        <w:rPr>
          <w:rFonts w:ascii="Times New Roman" w:hAnsi="Times New Roman" w:cs="Times New Roman"/>
          <w:lang w:val="tr-TR"/>
        </w:rPr>
      </w:pPr>
      <w:bookmarkStart w:id="0" w:name="_GoBack"/>
      <w:bookmarkEnd w:id="0"/>
    </w:p>
    <w:p w:rsidR="00F25CB4" w:rsidRDefault="00F25CB4" w:rsidP="00F25CB4">
      <w:pPr>
        <w:pStyle w:val="GvdeMetni"/>
        <w:ind w:firstLine="720"/>
        <w:jc w:val="both"/>
        <w:rPr>
          <w:rFonts w:ascii="Times New Roman" w:hAnsi="Times New Roman" w:cs="Times New Roman"/>
          <w:lang w:val="tr-TR"/>
        </w:rPr>
      </w:pPr>
    </w:p>
    <w:p w:rsidR="00F25CB4" w:rsidRDefault="00F25CB4" w:rsidP="00F25CB4">
      <w:pPr>
        <w:pStyle w:val="GvdeMetni"/>
        <w:ind w:firstLine="720"/>
        <w:jc w:val="both"/>
        <w:rPr>
          <w:rFonts w:ascii="Times New Roman" w:hAnsi="Times New Roman" w:cs="Times New Roman"/>
          <w:lang w:val="tr-TR"/>
        </w:rPr>
      </w:pPr>
    </w:p>
    <w:p w:rsidR="00F25CB4" w:rsidRDefault="00F25CB4" w:rsidP="00F25CB4">
      <w:pPr>
        <w:pStyle w:val="GvdeMetni"/>
        <w:ind w:firstLine="720"/>
        <w:jc w:val="both"/>
        <w:rPr>
          <w:rFonts w:ascii="Times New Roman" w:hAnsi="Times New Roman" w:cs="Times New Roman"/>
          <w:lang w:val="tr-TR"/>
        </w:rPr>
      </w:pPr>
    </w:p>
    <w:p w:rsidR="00F25CB4" w:rsidRDefault="00F25CB4" w:rsidP="00F25CB4">
      <w:pPr>
        <w:pStyle w:val="GvdeMetni"/>
        <w:ind w:firstLine="720"/>
        <w:jc w:val="both"/>
        <w:rPr>
          <w:rFonts w:ascii="Times New Roman" w:hAnsi="Times New Roman" w:cs="Times New Roman"/>
          <w:lang w:val="tr-TR"/>
        </w:rPr>
      </w:pPr>
    </w:p>
    <w:p w:rsidR="00F25CB4" w:rsidRPr="00F25CB4" w:rsidRDefault="00F25CB4" w:rsidP="00F25CB4">
      <w:pPr>
        <w:pStyle w:val="GvdeMetni"/>
        <w:pBdr>
          <w:top w:val="single" w:sz="4" w:space="1" w:color="auto"/>
        </w:pBdr>
        <w:ind w:firstLine="720"/>
        <w:jc w:val="both"/>
        <w:rPr>
          <w:rFonts w:ascii="Times New Roman" w:hAnsi="Times New Roman" w:cs="Times New Roman"/>
          <w:lang w:val="tr-TR"/>
        </w:rPr>
      </w:pPr>
      <w:r>
        <w:rPr>
          <w:rFonts w:ascii="Times New Roman" w:hAnsi="Times New Roman" w:cs="Times New Roman"/>
          <w:lang w:val="tr-TR"/>
        </w:rPr>
        <w:t>12.02.2020 tarihli ve 09/10 sayılı Senato Kararı ile kabul edilmiştir.</w:t>
      </w:r>
    </w:p>
    <w:sectPr w:rsidR="00F25CB4" w:rsidRPr="00F25CB4">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E27" w:rsidRDefault="00A17E27">
      <w:pPr>
        <w:spacing w:after="0"/>
      </w:pPr>
      <w:r>
        <w:separator/>
      </w:r>
    </w:p>
  </w:endnote>
  <w:endnote w:type="continuationSeparator" w:id="0">
    <w:p w:rsidR="00A17E27" w:rsidRDefault="00A17E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2"/>
    <w:family w:val="roman"/>
    <w:pitch w:val="variable"/>
    <w:sig w:usb0="E00002FF" w:usb1="400004FF" w:usb2="00000000" w:usb3="00000000" w:csb0="0000019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E27" w:rsidRDefault="00A17E27">
      <w:r>
        <w:separator/>
      </w:r>
    </w:p>
  </w:footnote>
  <w:footnote w:type="continuationSeparator" w:id="0">
    <w:p w:rsidR="00A17E27" w:rsidRDefault="00A17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220C51"/>
    <w:multiLevelType w:val="multilevel"/>
    <w:tmpl w:val="E76CDDC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B59B35CC"/>
    <w:multiLevelType w:val="multilevel"/>
    <w:tmpl w:val="18B6704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DE05C999"/>
    <w:multiLevelType w:val="multilevel"/>
    <w:tmpl w:val="BD702B54"/>
    <w:lvl w:ilvl="0">
      <w:start w:val="4"/>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E17F69BA"/>
    <w:multiLevelType w:val="multilevel"/>
    <w:tmpl w:val="82BC048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4">
    <w:nsid w:val="537CC345"/>
    <w:multiLevelType w:val="multilevel"/>
    <w:tmpl w:val="E2FC963C"/>
    <w:lvl w:ilvl="0">
      <w:start w:val="8"/>
      <w:numFmt w:val="lowerLetter"/>
      <w:lvlText w:val="%1)"/>
      <w:lvlJc w:val="left"/>
      <w:pPr>
        <w:tabs>
          <w:tab w:val="num" w:pos="0"/>
        </w:tabs>
        <w:ind w:left="480" w:hanging="480"/>
      </w:pPr>
    </w:lvl>
    <w:lvl w:ilvl="1">
      <w:start w:val="8"/>
      <w:numFmt w:val="lowerLetter"/>
      <w:lvlText w:val="%2)"/>
      <w:lvlJc w:val="left"/>
      <w:pPr>
        <w:tabs>
          <w:tab w:val="num" w:pos="720"/>
        </w:tabs>
        <w:ind w:left="1200" w:hanging="480"/>
      </w:pPr>
    </w:lvl>
    <w:lvl w:ilvl="2">
      <w:start w:val="8"/>
      <w:numFmt w:val="lowerLetter"/>
      <w:lvlText w:val="%3)"/>
      <w:lvlJc w:val="left"/>
      <w:pPr>
        <w:tabs>
          <w:tab w:val="num" w:pos="1440"/>
        </w:tabs>
        <w:ind w:left="1920" w:hanging="480"/>
      </w:pPr>
    </w:lvl>
    <w:lvl w:ilvl="3">
      <w:start w:val="8"/>
      <w:numFmt w:val="lowerLetter"/>
      <w:lvlText w:val="%4)"/>
      <w:lvlJc w:val="left"/>
      <w:pPr>
        <w:tabs>
          <w:tab w:val="num" w:pos="2160"/>
        </w:tabs>
        <w:ind w:left="2640" w:hanging="480"/>
      </w:pPr>
    </w:lvl>
    <w:lvl w:ilvl="4">
      <w:start w:val="8"/>
      <w:numFmt w:val="lowerLetter"/>
      <w:lvlText w:val="%5)"/>
      <w:lvlJc w:val="left"/>
      <w:pPr>
        <w:tabs>
          <w:tab w:val="num" w:pos="2880"/>
        </w:tabs>
        <w:ind w:left="3360" w:hanging="480"/>
      </w:pPr>
    </w:lvl>
    <w:lvl w:ilvl="5">
      <w:start w:val="8"/>
      <w:numFmt w:val="lowerLetter"/>
      <w:lvlText w:val="%6)"/>
      <w:lvlJc w:val="left"/>
      <w:pPr>
        <w:tabs>
          <w:tab w:val="num" w:pos="3600"/>
        </w:tabs>
        <w:ind w:left="4080" w:hanging="480"/>
      </w:pPr>
    </w:lvl>
    <w:lvl w:ilvl="6">
      <w:start w:val="8"/>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59BF5420"/>
    <w:multiLevelType w:val="multilevel"/>
    <w:tmpl w:val="3FA60E82"/>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nsid w:val="7E3D72BF"/>
    <w:multiLevelType w:val="multilevel"/>
    <w:tmpl w:val="1D70B284"/>
    <w:lvl w:ilvl="0">
      <w:start w:val="11"/>
      <w:numFmt w:val="lowerLetter"/>
      <w:lvlText w:val="%1)"/>
      <w:lvlJc w:val="left"/>
      <w:pPr>
        <w:tabs>
          <w:tab w:val="num" w:pos="0"/>
        </w:tabs>
        <w:ind w:left="480" w:hanging="480"/>
      </w:pPr>
    </w:lvl>
    <w:lvl w:ilvl="1">
      <w:start w:val="11"/>
      <w:numFmt w:val="lowerLetter"/>
      <w:lvlText w:val="%2)"/>
      <w:lvlJc w:val="left"/>
      <w:pPr>
        <w:tabs>
          <w:tab w:val="num" w:pos="720"/>
        </w:tabs>
        <w:ind w:left="1200" w:hanging="480"/>
      </w:pPr>
    </w:lvl>
    <w:lvl w:ilvl="2">
      <w:start w:val="11"/>
      <w:numFmt w:val="lowerLetter"/>
      <w:lvlText w:val="%3)"/>
      <w:lvlJc w:val="left"/>
      <w:pPr>
        <w:tabs>
          <w:tab w:val="num" w:pos="1440"/>
        </w:tabs>
        <w:ind w:left="1920" w:hanging="480"/>
      </w:pPr>
    </w:lvl>
    <w:lvl w:ilvl="3">
      <w:start w:val="11"/>
      <w:numFmt w:val="lowerLetter"/>
      <w:lvlText w:val="%4)"/>
      <w:lvlJc w:val="left"/>
      <w:pPr>
        <w:tabs>
          <w:tab w:val="num" w:pos="2160"/>
        </w:tabs>
        <w:ind w:left="2640" w:hanging="480"/>
      </w:pPr>
    </w:lvl>
    <w:lvl w:ilvl="4">
      <w:start w:val="11"/>
      <w:numFmt w:val="lowerLetter"/>
      <w:lvlText w:val="%5)"/>
      <w:lvlJc w:val="left"/>
      <w:pPr>
        <w:tabs>
          <w:tab w:val="num" w:pos="2880"/>
        </w:tabs>
        <w:ind w:left="3360" w:hanging="480"/>
      </w:pPr>
    </w:lvl>
    <w:lvl w:ilvl="5">
      <w:start w:val="11"/>
      <w:numFmt w:val="lowerLetter"/>
      <w:lvlText w:val="%6)"/>
      <w:lvlJc w:val="left"/>
      <w:pPr>
        <w:tabs>
          <w:tab w:val="num" w:pos="3600"/>
        </w:tabs>
        <w:ind w:left="4080" w:hanging="480"/>
      </w:pPr>
    </w:lvl>
    <w:lvl w:ilvl="6">
      <w:start w:val="1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3"/>
  </w:num>
  <w:num w:numId="2">
    <w:abstractNumId w:val="1"/>
  </w:num>
  <w:num w:numId="3">
    <w:abstractNumId w:val="5"/>
  </w:num>
  <w:num w:numId="4">
    <w:abstractNumId w:val="4"/>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5">
    <w:abstractNumId w:val="6"/>
    <w:lvlOverride w:ilvl="0">
      <w:startOverride w:val="10"/>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6">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7">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8">
    <w:abstractNumId w:val="2"/>
  </w:num>
  <w:num w:numId="9">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067C6"/>
    <w:rsid w:val="00011C8B"/>
    <w:rsid w:val="00037C3E"/>
    <w:rsid w:val="0008751E"/>
    <w:rsid w:val="000F65F2"/>
    <w:rsid w:val="001029AF"/>
    <w:rsid w:val="00156336"/>
    <w:rsid w:val="00176AA1"/>
    <w:rsid w:val="00226DBA"/>
    <w:rsid w:val="00257A70"/>
    <w:rsid w:val="00272240"/>
    <w:rsid w:val="002D39FE"/>
    <w:rsid w:val="00333F2F"/>
    <w:rsid w:val="003E560D"/>
    <w:rsid w:val="004E29B3"/>
    <w:rsid w:val="00580677"/>
    <w:rsid w:val="00590D07"/>
    <w:rsid w:val="005B5AFF"/>
    <w:rsid w:val="00620724"/>
    <w:rsid w:val="006C455A"/>
    <w:rsid w:val="006E7392"/>
    <w:rsid w:val="00732430"/>
    <w:rsid w:val="0077137A"/>
    <w:rsid w:val="00784D58"/>
    <w:rsid w:val="008C7BD7"/>
    <w:rsid w:val="008D6863"/>
    <w:rsid w:val="008E3F3B"/>
    <w:rsid w:val="008E7D6C"/>
    <w:rsid w:val="00924598"/>
    <w:rsid w:val="009317DA"/>
    <w:rsid w:val="00A17E27"/>
    <w:rsid w:val="00A25C89"/>
    <w:rsid w:val="00A67F88"/>
    <w:rsid w:val="00B86B75"/>
    <w:rsid w:val="00BC48D5"/>
    <w:rsid w:val="00C02695"/>
    <w:rsid w:val="00C17991"/>
    <w:rsid w:val="00C23322"/>
    <w:rsid w:val="00C36279"/>
    <w:rsid w:val="00C60449"/>
    <w:rsid w:val="00DF1BEB"/>
    <w:rsid w:val="00E176CC"/>
    <w:rsid w:val="00E315A3"/>
    <w:rsid w:val="00E361A5"/>
    <w:rsid w:val="00ED0C66"/>
    <w:rsid w:val="00EF4530"/>
    <w:rsid w:val="00F25CB4"/>
    <w:rsid w:val="00F31DDE"/>
    <w:rsid w:val="00F708D6"/>
    <w:rsid w:val="00FA3DBA"/>
    <w:rsid w:val="00FC2A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KonuBal">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pPr>
    <w:rPr>
      <w:rFonts w:asciiTheme="majorHAnsi" w:eastAsiaTheme="majorEastAsia" w:hAnsiTheme="majorHAnsi" w:cstheme="majorBidi"/>
      <w:bCs/>
      <w:sz w:val="20"/>
      <w:szCs w:val="20"/>
    </w:rPr>
  </w:style>
  <w:style w:type="paragraph" w:styleId="DipnotMetni">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3</Pages>
  <Words>960</Words>
  <Characters>5475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NUKHET</cp:lastModifiedBy>
  <cp:revision>31</cp:revision>
  <cp:lastPrinted>2019-10-14T12:05:00Z</cp:lastPrinted>
  <dcterms:created xsi:type="dcterms:W3CDTF">2019-10-14T10:42:00Z</dcterms:created>
  <dcterms:modified xsi:type="dcterms:W3CDTF">2020-02-13T10:28:00Z</dcterms:modified>
</cp:coreProperties>
</file>