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932C1" w14:textId="77777777" w:rsidR="002274CD" w:rsidRDefault="002274CD" w:rsidP="002274CD">
      <w:pPr>
        <w:spacing w:before="0" w:line="240" w:lineRule="atLeast"/>
        <w:ind w:left="-360" w:right="-32" w:firstLine="360"/>
        <w:rPr>
          <w:rFonts w:ascii="Times New Roman" w:hAnsi="Times New Roman"/>
          <w:lang w:val="tr-TR"/>
        </w:rPr>
      </w:pPr>
    </w:p>
    <w:p w14:paraId="7C2D1869" w14:textId="77777777" w:rsidR="00F967DC" w:rsidRDefault="00F967DC" w:rsidP="002274CD">
      <w:pPr>
        <w:spacing w:before="0" w:line="240" w:lineRule="atLeast"/>
        <w:ind w:left="-360" w:right="-32" w:firstLine="360"/>
        <w:jc w:val="center"/>
        <w:rPr>
          <w:rFonts w:ascii="Times New Roman" w:hAnsi="Times New Roman"/>
          <w:b/>
          <w:sz w:val="26"/>
          <w:szCs w:val="26"/>
          <w:lang w:val="tr-TR"/>
        </w:rPr>
      </w:pPr>
    </w:p>
    <w:p w14:paraId="690E6F8D" w14:textId="77777777" w:rsidR="002274CD" w:rsidRPr="00260A6F" w:rsidRDefault="002274CD" w:rsidP="002274CD">
      <w:pPr>
        <w:spacing w:before="0" w:line="240" w:lineRule="atLeast"/>
        <w:ind w:left="-360" w:right="-32" w:firstLine="360"/>
        <w:jc w:val="center"/>
        <w:rPr>
          <w:rFonts w:ascii="Times New Roman" w:hAnsi="Times New Roman"/>
          <w:b/>
          <w:lang w:val="tr-TR"/>
        </w:rPr>
      </w:pPr>
      <w:r w:rsidRPr="00260A6F">
        <w:rPr>
          <w:rFonts w:ascii="Times New Roman" w:hAnsi="Times New Roman"/>
          <w:b/>
          <w:lang w:val="tr-TR"/>
        </w:rPr>
        <w:t>AKDENİZ ÜNİVERSİTESİ</w:t>
      </w:r>
    </w:p>
    <w:p w14:paraId="69DA545A" w14:textId="67547137" w:rsidR="002274CD" w:rsidRPr="00260A6F" w:rsidRDefault="00260A6F" w:rsidP="002274CD">
      <w:pPr>
        <w:spacing w:before="0" w:line="240" w:lineRule="atLeast"/>
        <w:ind w:left="-360" w:right="-32" w:firstLine="360"/>
        <w:jc w:val="center"/>
        <w:rPr>
          <w:rFonts w:ascii="Times New Roman" w:hAnsi="Times New Roman"/>
          <w:b/>
          <w:lang w:val="tr-TR"/>
        </w:rPr>
      </w:pPr>
      <w:r w:rsidRPr="00260A6F">
        <w:rPr>
          <w:rFonts w:ascii="Times New Roman" w:hAnsi="Times New Roman"/>
          <w:b/>
          <w:lang w:val="tr-TR"/>
        </w:rPr>
        <w:t>ÖĞRETİM ÜYELİĞİNE ATANMA BAŞVURULARI</w:t>
      </w:r>
      <w:r w:rsidR="004B0601">
        <w:rPr>
          <w:rFonts w:ascii="Times New Roman" w:hAnsi="Times New Roman"/>
          <w:b/>
          <w:lang w:val="tr-TR"/>
        </w:rPr>
        <w:t>NI</w:t>
      </w:r>
      <w:r w:rsidRPr="00260A6F">
        <w:rPr>
          <w:rFonts w:ascii="Times New Roman" w:hAnsi="Times New Roman"/>
          <w:b/>
          <w:lang w:val="tr-TR"/>
        </w:rPr>
        <w:t xml:space="preserve"> ÖN İNCELEME KOMİSYONU YÖNERGESİ</w:t>
      </w:r>
    </w:p>
    <w:p w14:paraId="77E3029E" w14:textId="77777777" w:rsidR="002274CD" w:rsidRDefault="002274CD" w:rsidP="002274CD">
      <w:pPr>
        <w:spacing w:before="0" w:line="240" w:lineRule="atLeast"/>
        <w:ind w:left="-360" w:right="-32" w:firstLine="360"/>
        <w:rPr>
          <w:rFonts w:ascii="Times New Roman" w:hAnsi="Times New Roman"/>
          <w:lang w:val="tr-TR"/>
        </w:rPr>
      </w:pPr>
    </w:p>
    <w:p w14:paraId="15FD04FD" w14:textId="77777777" w:rsidR="002274CD" w:rsidRDefault="002274CD" w:rsidP="00067C42">
      <w:pPr>
        <w:spacing w:before="0" w:line="240" w:lineRule="atLeast"/>
        <w:ind w:right="-32" w:firstLine="709"/>
        <w:rPr>
          <w:rFonts w:ascii="Times New Roman" w:hAnsi="Times New Roman"/>
          <w:b/>
          <w:bCs/>
          <w:lang w:val="tr-TR"/>
        </w:rPr>
      </w:pPr>
      <w:r>
        <w:rPr>
          <w:rFonts w:ascii="Times New Roman" w:hAnsi="Times New Roman"/>
          <w:b/>
          <w:bCs/>
          <w:lang w:val="tr-TR"/>
        </w:rPr>
        <w:t xml:space="preserve">Amaç </w:t>
      </w:r>
    </w:p>
    <w:p w14:paraId="26B519C8" w14:textId="03D7EF5C" w:rsidR="002274CD" w:rsidRDefault="00067C42" w:rsidP="00067C42">
      <w:pPr>
        <w:spacing w:before="0" w:line="240" w:lineRule="atLeast"/>
        <w:ind w:right="-32" w:firstLine="709"/>
        <w:rPr>
          <w:rFonts w:ascii="Times New Roman" w:hAnsi="Times New Roman"/>
          <w:lang w:val="tr-TR"/>
        </w:rPr>
      </w:pPr>
      <w:r>
        <w:rPr>
          <w:rFonts w:ascii="Times New Roman" w:hAnsi="Times New Roman"/>
          <w:b/>
          <w:bCs/>
          <w:lang w:val="tr-TR"/>
        </w:rPr>
        <w:t xml:space="preserve">MADDE </w:t>
      </w:r>
      <w:r w:rsidR="002274CD">
        <w:rPr>
          <w:rFonts w:ascii="Times New Roman" w:hAnsi="Times New Roman"/>
          <w:b/>
          <w:bCs/>
          <w:lang w:val="tr-TR"/>
        </w:rPr>
        <w:t>1-</w:t>
      </w:r>
      <w:r w:rsidR="002274CD">
        <w:rPr>
          <w:rFonts w:ascii="Times New Roman" w:hAnsi="Times New Roman"/>
          <w:bCs/>
          <w:lang w:val="tr-TR"/>
        </w:rPr>
        <w:t xml:space="preserve"> </w:t>
      </w:r>
      <w:r w:rsidR="00FA02A3">
        <w:rPr>
          <w:rFonts w:ascii="Times New Roman" w:hAnsi="Times New Roman"/>
          <w:bCs/>
          <w:lang w:val="tr-TR"/>
        </w:rPr>
        <w:t xml:space="preserve">(1) </w:t>
      </w:r>
      <w:r w:rsidR="002274CD">
        <w:rPr>
          <w:rFonts w:ascii="Times New Roman" w:hAnsi="Times New Roman"/>
          <w:lang w:val="tr-TR"/>
        </w:rPr>
        <w:t>Bu Yönergenin amacı</w:t>
      </w:r>
      <w:r w:rsidR="00644237">
        <w:rPr>
          <w:rFonts w:ascii="Times New Roman" w:hAnsi="Times New Roman"/>
          <w:lang w:val="tr-TR"/>
        </w:rPr>
        <w:t>,</w:t>
      </w:r>
      <w:r w:rsidR="002274CD">
        <w:rPr>
          <w:rFonts w:ascii="Times New Roman" w:hAnsi="Times New Roman"/>
          <w:lang w:val="tr-TR"/>
        </w:rPr>
        <w:t xml:space="preserve"> Akdeniz Üniversitesi </w:t>
      </w:r>
      <w:r w:rsidR="00644237">
        <w:rPr>
          <w:rFonts w:ascii="Times New Roman" w:hAnsi="Times New Roman"/>
          <w:lang w:val="tr-TR"/>
        </w:rPr>
        <w:t xml:space="preserve">öğretim üyesi kadrolarına atanmak için </w:t>
      </w:r>
      <w:r>
        <w:rPr>
          <w:rFonts w:ascii="Times New Roman" w:hAnsi="Times New Roman"/>
          <w:lang w:val="tr-TR"/>
        </w:rPr>
        <w:t xml:space="preserve">yapılan </w:t>
      </w:r>
      <w:r w:rsidR="00644237">
        <w:rPr>
          <w:rFonts w:ascii="Times New Roman" w:hAnsi="Times New Roman"/>
          <w:lang w:val="tr-TR"/>
        </w:rPr>
        <w:t>başvur</w:t>
      </w:r>
      <w:r>
        <w:rPr>
          <w:rFonts w:ascii="Times New Roman" w:hAnsi="Times New Roman"/>
          <w:lang w:val="tr-TR"/>
        </w:rPr>
        <w:t>u</w:t>
      </w:r>
      <w:r w:rsidR="00644237">
        <w:rPr>
          <w:rFonts w:ascii="Times New Roman" w:hAnsi="Times New Roman"/>
          <w:lang w:val="tr-TR"/>
        </w:rPr>
        <w:t>lar</w:t>
      </w:r>
      <w:r>
        <w:rPr>
          <w:rFonts w:ascii="Times New Roman" w:hAnsi="Times New Roman"/>
          <w:lang w:val="tr-TR"/>
        </w:rPr>
        <w:t xml:space="preserve">ı idari açıdan incelemek üzere kurulan ön inceleme </w:t>
      </w:r>
      <w:r w:rsidR="00492274" w:rsidRPr="00492274">
        <w:rPr>
          <w:rFonts w:ascii="Times New Roman" w:hAnsi="Times New Roman"/>
          <w:lang w:val="tr-TR"/>
        </w:rPr>
        <w:t xml:space="preserve">komisyonlarının oluşturulması ve çalışmasına ilişkin hükümleri </w:t>
      </w:r>
      <w:r w:rsidR="002274CD">
        <w:rPr>
          <w:rFonts w:ascii="Times New Roman" w:hAnsi="Times New Roman"/>
          <w:lang w:val="tr-TR"/>
        </w:rPr>
        <w:t xml:space="preserve">düzenlemektir. </w:t>
      </w:r>
    </w:p>
    <w:p w14:paraId="0CAAC628" w14:textId="77777777" w:rsidR="002274CD" w:rsidRDefault="002274CD" w:rsidP="002274CD">
      <w:pPr>
        <w:spacing w:before="0" w:line="240" w:lineRule="atLeast"/>
        <w:ind w:left="-360" w:right="-32" w:firstLine="360"/>
        <w:rPr>
          <w:rFonts w:ascii="Times New Roman" w:hAnsi="Times New Roman"/>
          <w:bCs/>
          <w:lang w:val="tr-TR"/>
        </w:rPr>
      </w:pPr>
    </w:p>
    <w:p w14:paraId="0E809E5D" w14:textId="77777777" w:rsidR="002274CD" w:rsidRDefault="002274CD" w:rsidP="0049335F">
      <w:pPr>
        <w:spacing w:before="0" w:line="240" w:lineRule="atLeast"/>
        <w:ind w:right="-32" w:firstLine="709"/>
        <w:rPr>
          <w:rFonts w:ascii="Times New Roman" w:hAnsi="Times New Roman"/>
          <w:b/>
          <w:bCs/>
          <w:lang w:val="tr-TR"/>
        </w:rPr>
      </w:pPr>
      <w:r>
        <w:rPr>
          <w:rFonts w:ascii="Times New Roman" w:hAnsi="Times New Roman"/>
          <w:b/>
          <w:bCs/>
          <w:lang w:val="tr-TR"/>
        </w:rPr>
        <w:t xml:space="preserve">Kapsam </w:t>
      </w:r>
    </w:p>
    <w:p w14:paraId="7748013E" w14:textId="76D02206" w:rsidR="002274CD" w:rsidRDefault="006F2B9A" w:rsidP="0049335F">
      <w:pPr>
        <w:spacing w:before="0" w:line="240" w:lineRule="atLeast"/>
        <w:ind w:right="-32" w:firstLine="709"/>
        <w:rPr>
          <w:rFonts w:ascii="Times New Roman" w:hAnsi="Times New Roman"/>
          <w:lang w:val="tr-TR"/>
        </w:rPr>
      </w:pPr>
      <w:r>
        <w:rPr>
          <w:rFonts w:ascii="Times New Roman" w:hAnsi="Times New Roman"/>
          <w:b/>
          <w:bCs/>
          <w:lang w:val="tr-TR"/>
        </w:rPr>
        <w:t xml:space="preserve">MADDE </w:t>
      </w:r>
      <w:r w:rsidR="002274CD">
        <w:rPr>
          <w:rFonts w:ascii="Times New Roman" w:hAnsi="Times New Roman"/>
          <w:b/>
          <w:bCs/>
          <w:lang w:val="tr-TR"/>
        </w:rPr>
        <w:t>2-</w:t>
      </w:r>
      <w:r w:rsidR="002274CD">
        <w:rPr>
          <w:rFonts w:ascii="Times New Roman" w:hAnsi="Times New Roman"/>
          <w:bCs/>
          <w:lang w:val="tr-TR"/>
        </w:rPr>
        <w:t xml:space="preserve"> </w:t>
      </w:r>
      <w:r w:rsidR="00FA02A3">
        <w:rPr>
          <w:rFonts w:ascii="Times New Roman" w:hAnsi="Times New Roman"/>
          <w:bCs/>
          <w:lang w:val="tr-TR"/>
        </w:rPr>
        <w:t xml:space="preserve">(1) </w:t>
      </w:r>
      <w:r w:rsidR="002274CD">
        <w:rPr>
          <w:rFonts w:ascii="Times New Roman" w:hAnsi="Times New Roman"/>
          <w:lang w:val="tr-TR"/>
        </w:rPr>
        <w:t xml:space="preserve">Bu Yönerge, </w:t>
      </w:r>
      <w:r w:rsidR="001A41E1">
        <w:rPr>
          <w:rFonts w:ascii="Times New Roman" w:hAnsi="Times New Roman"/>
          <w:lang w:val="tr-TR"/>
        </w:rPr>
        <w:t>Rektörlük</w:t>
      </w:r>
      <w:r w:rsidR="00513B48">
        <w:rPr>
          <w:rFonts w:ascii="Times New Roman" w:hAnsi="Times New Roman"/>
          <w:lang w:val="tr-TR"/>
        </w:rPr>
        <w:t xml:space="preserve"> ile akademik birimlerde</w:t>
      </w:r>
      <w:r w:rsidR="0049335F">
        <w:rPr>
          <w:rFonts w:ascii="Times New Roman" w:hAnsi="Times New Roman"/>
          <w:lang w:val="tr-TR"/>
        </w:rPr>
        <w:t xml:space="preserve"> kurula</w:t>
      </w:r>
      <w:r w:rsidR="0026636C">
        <w:rPr>
          <w:rFonts w:ascii="Times New Roman" w:hAnsi="Times New Roman"/>
          <w:lang w:val="tr-TR"/>
        </w:rPr>
        <w:t>n</w:t>
      </w:r>
      <w:r w:rsidR="0049335F">
        <w:rPr>
          <w:rFonts w:ascii="Times New Roman" w:hAnsi="Times New Roman"/>
          <w:lang w:val="tr-TR"/>
        </w:rPr>
        <w:t xml:space="preserve"> ön inceleme komisyonlarının </w:t>
      </w:r>
      <w:r w:rsidR="002274CD">
        <w:rPr>
          <w:rFonts w:ascii="Times New Roman" w:hAnsi="Times New Roman"/>
          <w:lang w:val="tr-TR"/>
        </w:rPr>
        <w:t>görev</w:t>
      </w:r>
      <w:r w:rsidR="00FF3438">
        <w:rPr>
          <w:rFonts w:ascii="Times New Roman" w:hAnsi="Times New Roman"/>
          <w:lang w:val="tr-TR"/>
        </w:rPr>
        <w:t xml:space="preserve"> ve</w:t>
      </w:r>
      <w:r w:rsidR="002274CD">
        <w:rPr>
          <w:rFonts w:ascii="Times New Roman" w:hAnsi="Times New Roman"/>
          <w:lang w:val="tr-TR"/>
        </w:rPr>
        <w:t xml:space="preserve"> yetki</w:t>
      </w:r>
      <w:r w:rsidR="00FF3438">
        <w:rPr>
          <w:rFonts w:ascii="Times New Roman" w:hAnsi="Times New Roman"/>
          <w:lang w:val="tr-TR"/>
        </w:rPr>
        <w:t>lerine</w:t>
      </w:r>
      <w:r w:rsidR="002274CD">
        <w:rPr>
          <w:rFonts w:ascii="Times New Roman" w:hAnsi="Times New Roman"/>
          <w:lang w:val="tr-TR"/>
        </w:rPr>
        <w:t xml:space="preserve"> ilişkin hükümleri kapsar. </w:t>
      </w:r>
    </w:p>
    <w:p w14:paraId="20648EDA" w14:textId="77777777" w:rsidR="002274CD" w:rsidRDefault="002274CD" w:rsidP="002274CD">
      <w:pPr>
        <w:spacing w:before="0" w:line="240" w:lineRule="atLeast"/>
        <w:ind w:left="-360" w:right="-32" w:firstLine="360"/>
        <w:rPr>
          <w:rFonts w:ascii="Times New Roman" w:hAnsi="Times New Roman"/>
          <w:bCs/>
          <w:lang w:val="tr-TR"/>
        </w:rPr>
      </w:pPr>
    </w:p>
    <w:p w14:paraId="4CC90741" w14:textId="77777777" w:rsidR="002274CD" w:rsidRDefault="002274CD" w:rsidP="006F2B9A">
      <w:pPr>
        <w:spacing w:before="0" w:line="240" w:lineRule="atLeast"/>
        <w:ind w:right="-32" w:firstLine="709"/>
        <w:rPr>
          <w:rFonts w:ascii="Times New Roman" w:hAnsi="Times New Roman"/>
          <w:b/>
          <w:bCs/>
          <w:lang w:val="tr-TR"/>
        </w:rPr>
      </w:pPr>
      <w:r>
        <w:rPr>
          <w:rFonts w:ascii="Times New Roman" w:hAnsi="Times New Roman"/>
          <w:b/>
          <w:bCs/>
          <w:lang w:val="tr-TR"/>
        </w:rPr>
        <w:t xml:space="preserve">Dayanak </w:t>
      </w:r>
    </w:p>
    <w:p w14:paraId="57281C15" w14:textId="3861491F" w:rsidR="002274CD" w:rsidRDefault="006F2B9A" w:rsidP="006F2B9A">
      <w:pPr>
        <w:spacing w:before="0" w:line="240" w:lineRule="atLeast"/>
        <w:ind w:right="-32" w:firstLine="709"/>
        <w:rPr>
          <w:rFonts w:ascii="Times New Roman" w:hAnsi="Times New Roman"/>
          <w:color w:val="993300"/>
          <w:lang w:val="tr-TR"/>
        </w:rPr>
      </w:pPr>
      <w:r>
        <w:rPr>
          <w:rFonts w:ascii="Times New Roman" w:hAnsi="Times New Roman"/>
          <w:b/>
          <w:bCs/>
          <w:lang w:val="tr-TR"/>
        </w:rPr>
        <w:t xml:space="preserve">MADDE </w:t>
      </w:r>
      <w:r w:rsidR="002274CD">
        <w:rPr>
          <w:rFonts w:ascii="Times New Roman" w:hAnsi="Times New Roman"/>
          <w:b/>
          <w:bCs/>
          <w:lang w:val="tr-TR"/>
        </w:rPr>
        <w:t>3-</w:t>
      </w:r>
      <w:r w:rsidR="002274CD">
        <w:rPr>
          <w:rFonts w:ascii="Times New Roman" w:hAnsi="Times New Roman"/>
          <w:bCs/>
          <w:lang w:val="tr-TR"/>
        </w:rPr>
        <w:t xml:space="preserve"> </w:t>
      </w:r>
      <w:r w:rsidR="00332E20">
        <w:rPr>
          <w:rFonts w:ascii="Times New Roman" w:hAnsi="Times New Roman"/>
          <w:bCs/>
          <w:lang w:val="tr-TR"/>
        </w:rPr>
        <w:t xml:space="preserve">(1) </w:t>
      </w:r>
      <w:r w:rsidR="002274CD">
        <w:rPr>
          <w:rFonts w:ascii="Times New Roman" w:hAnsi="Times New Roman"/>
          <w:lang w:val="tr-TR"/>
        </w:rPr>
        <w:t xml:space="preserve">Bu Yönerge, </w:t>
      </w:r>
      <w:r w:rsidR="0026636C">
        <w:rPr>
          <w:rFonts w:ascii="Times New Roman" w:hAnsi="Times New Roman"/>
          <w:lang w:val="tr-TR"/>
        </w:rPr>
        <w:t xml:space="preserve">4/11/1981 tarihli ve </w:t>
      </w:r>
      <w:r w:rsidR="002274CD">
        <w:rPr>
          <w:rFonts w:ascii="Times New Roman" w:hAnsi="Times New Roman"/>
          <w:lang w:val="tr-TR"/>
        </w:rPr>
        <w:t>2547 sayılı Yükseköğretim Kanunu</w:t>
      </w:r>
      <w:r w:rsidR="00ED2EA4">
        <w:rPr>
          <w:rFonts w:ascii="Times New Roman" w:hAnsi="Times New Roman"/>
          <w:lang w:val="tr-TR"/>
        </w:rPr>
        <w:t xml:space="preserve"> ile</w:t>
      </w:r>
      <w:r>
        <w:rPr>
          <w:rFonts w:ascii="Times New Roman" w:hAnsi="Times New Roman"/>
          <w:lang w:val="tr-TR"/>
        </w:rPr>
        <w:t xml:space="preserve"> </w:t>
      </w:r>
      <w:r w:rsidR="00ED2EA4" w:rsidRPr="00ED2EA4">
        <w:rPr>
          <w:rFonts w:ascii="Times New Roman" w:hAnsi="Times New Roman"/>
          <w:lang w:val="tr-TR"/>
        </w:rPr>
        <w:t>12</w:t>
      </w:r>
      <w:r w:rsidR="00ED2EA4">
        <w:rPr>
          <w:rFonts w:ascii="Times New Roman" w:hAnsi="Times New Roman"/>
          <w:lang w:val="tr-TR"/>
        </w:rPr>
        <w:t>/</w:t>
      </w:r>
      <w:r w:rsidR="00ED2EA4" w:rsidRPr="00ED2EA4">
        <w:rPr>
          <w:rFonts w:ascii="Times New Roman" w:hAnsi="Times New Roman"/>
          <w:lang w:val="tr-TR"/>
        </w:rPr>
        <w:t>6</w:t>
      </w:r>
      <w:r w:rsidR="003E658C">
        <w:rPr>
          <w:rFonts w:ascii="Times New Roman" w:hAnsi="Times New Roman"/>
          <w:lang w:val="tr-TR"/>
        </w:rPr>
        <w:t>/</w:t>
      </w:r>
      <w:r w:rsidR="00ED2EA4" w:rsidRPr="00ED2EA4">
        <w:rPr>
          <w:rFonts w:ascii="Times New Roman" w:hAnsi="Times New Roman"/>
          <w:lang w:val="tr-TR"/>
        </w:rPr>
        <w:t>2018</w:t>
      </w:r>
      <w:r w:rsidR="003E658C">
        <w:rPr>
          <w:rFonts w:ascii="Times New Roman" w:hAnsi="Times New Roman"/>
          <w:lang w:val="tr-TR"/>
        </w:rPr>
        <w:t xml:space="preserve"> tarihli</w:t>
      </w:r>
      <w:r w:rsidR="00ED2EA4" w:rsidRPr="00ED2EA4">
        <w:rPr>
          <w:rFonts w:ascii="Times New Roman" w:hAnsi="Times New Roman"/>
          <w:lang w:val="tr-TR"/>
        </w:rPr>
        <w:t xml:space="preserve"> </w:t>
      </w:r>
      <w:r w:rsidR="003E658C">
        <w:rPr>
          <w:rFonts w:ascii="Times New Roman" w:hAnsi="Times New Roman"/>
          <w:lang w:val="tr-TR"/>
        </w:rPr>
        <w:t xml:space="preserve">ve </w:t>
      </w:r>
      <w:r w:rsidR="00ED2EA4" w:rsidRPr="00ED2EA4">
        <w:rPr>
          <w:rFonts w:ascii="Times New Roman" w:hAnsi="Times New Roman"/>
          <w:lang w:val="tr-TR"/>
        </w:rPr>
        <w:t>30449</w:t>
      </w:r>
      <w:r w:rsidR="003E658C">
        <w:rPr>
          <w:rFonts w:ascii="Times New Roman" w:hAnsi="Times New Roman"/>
          <w:lang w:val="tr-TR"/>
        </w:rPr>
        <w:t xml:space="preserve"> sayılı </w:t>
      </w:r>
      <w:r w:rsidR="003E658C" w:rsidRPr="00ED2EA4">
        <w:rPr>
          <w:rFonts w:ascii="Times New Roman" w:hAnsi="Times New Roman"/>
          <w:lang w:val="tr-TR"/>
        </w:rPr>
        <w:t>Resmî Gazete</w:t>
      </w:r>
      <w:r w:rsidR="002C3E4B">
        <w:rPr>
          <w:rFonts w:ascii="Times New Roman" w:hAnsi="Times New Roman"/>
          <w:lang w:val="tr-TR"/>
        </w:rPr>
        <w:t>de yayımlanan</w:t>
      </w:r>
      <w:r w:rsidR="003E658C" w:rsidRPr="00ED2EA4">
        <w:rPr>
          <w:rFonts w:ascii="Times New Roman" w:hAnsi="Times New Roman"/>
          <w:lang w:val="tr-TR"/>
        </w:rPr>
        <w:t xml:space="preserve"> </w:t>
      </w:r>
      <w:bookmarkStart w:id="0" w:name="_Hlk175729321"/>
      <w:r w:rsidR="00ED2EA4" w:rsidRPr="00ED2EA4">
        <w:rPr>
          <w:rFonts w:ascii="Times New Roman" w:hAnsi="Times New Roman"/>
          <w:lang w:val="tr-TR"/>
        </w:rPr>
        <w:t>Öğretim Üyeliğine Yükseltilme ve Atanma Yönetmeliği</w:t>
      </w:r>
      <w:r w:rsidR="002C3E4B">
        <w:rPr>
          <w:rFonts w:ascii="Times New Roman" w:hAnsi="Times New Roman"/>
          <w:lang w:val="tr-TR"/>
        </w:rPr>
        <w:t>ne</w:t>
      </w:r>
      <w:r w:rsidR="002274CD">
        <w:rPr>
          <w:rFonts w:ascii="Times New Roman" w:hAnsi="Times New Roman"/>
          <w:lang w:val="tr-TR"/>
        </w:rPr>
        <w:t xml:space="preserve"> </w:t>
      </w:r>
      <w:bookmarkEnd w:id="0"/>
      <w:r w:rsidR="002274CD">
        <w:rPr>
          <w:rFonts w:ascii="Times New Roman" w:hAnsi="Times New Roman"/>
          <w:lang w:val="tr-TR"/>
        </w:rPr>
        <w:t xml:space="preserve">dayanılarak hazırlanmıştır. </w:t>
      </w:r>
    </w:p>
    <w:p w14:paraId="38CA38CE" w14:textId="77777777" w:rsidR="002274CD" w:rsidRDefault="002274CD" w:rsidP="002274CD">
      <w:pPr>
        <w:spacing w:before="0" w:line="240" w:lineRule="atLeast"/>
        <w:ind w:left="-360" w:right="-32" w:firstLine="360"/>
        <w:rPr>
          <w:rFonts w:ascii="Times New Roman" w:hAnsi="Times New Roman"/>
          <w:color w:val="993300"/>
          <w:lang w:val="tr-TR"/>
        </w:rPr>
      </w:pPr>
    </w:p>
    <w:p w14:paraId="40F2153F" w14:textId="77777777" w:rsidR="002274CD" w:rsidRDefault="002274CD" w:rsidP="00D16C2F">
      <w:pPr>
        <w:spacing w:before="0" w:line="240" w:lineRule="atLeast"/>
        <w:ind w:right="-32" w:firstLine="709"/>
        <w:rPr>
          <w:rFonts w:ascii="Times New Roman" w:hAnsi="Times New Roman"/>
          <w:b/>
          <w:bCs/>
          <w:lang w:val="tr-TR"/>
        </w:rPr>
      </w:pPr>
      <w:r>
        <w:rPr>
          <w:rFonts w:ascii="Times New Roman" w:hAnsi="Times New Roman"/>
          <w:b/>
          <w:bCs/>
          <w:lang w:val="tr-TR"/>
        </w:rPr>
        <w:t xml:space="preserve">Tanımlar </w:t>
      </w:r>
    </w:p>
    <w:p w14:paraId="2225E6A2" w14:textId="075CFE7F" w:rsidR="002274CD" w:rsidRDefault="00D16C2F" w:rsidP="00A9031D">
      <w:pPr>
        <w:spacing w:before="0" w:line="240" w:lineRule="atLeast"/>
        <w:ind w:right="-32" w:firstLine="709"/>
        <w:rPr>
          <w:rFonts w:ascii="Times New Roman" w:hAnsi="Times New Roman"/>
          <w:lang w:val="tr-TR"/>
        </w:rPr>
      </w:pPr>
      <w:r>
        <w:rPr>
          <w:rFonts w:ascii="Times New Roman" w:hAnsi="Times New Roman"/>
          <w:b/>
          <w:bCs/>
          <w:lang w:val="tr-TR"/>
        </w:rPr>
        <w:t xml:space="preserve">MADDE </w:t>
      </w:r>
      <w:r w:rsidR="002274CD">
        <w:rPr>
          <w:rFonts w:ascii="Times New Roman" w:hAnsi="Times New Roman"/>
          <w:b/>
          <w:bCs/>
          <w:lang w:val="tr-TR"/>
        </w:rPr>
        <w:t>4</w:t>
      </w:r>
      <w:r w:rsidR="00A9031D">
        <w:rPr>
          <w:rFonts w:ascii="Times New Roman" w:hAnsi="Times New Roman"/>
          <w:b/>
          <w:bCs/>
          <w:lang w:val="tr-TR"/>
        </w:rPr>
        <w:t>-</w:t>
      </w:r>
      <w:r w:rsidR="00A9031D">
        <w:rPr>
          <w:rFonts w:ascii="Times New Roman" w:hAnsi="Times New Roman"/>
          <w:bCs/>
          <w:lang w:val="tr-TR"/>
        </w:rPr>
        <w:t xml:space="preserve"> (</w:t>
      </w:r>
      <w:r w:rsidR="009151ED">
        <w:rPr>
          <w:rFonts w:ascii="Times New Roman" w:hAnsi="Times New Roman"/>
          <w:bCs/>
          <w:lang w:val="tr-TR"/>
        </w:rPr>
        <w:t xml:space="preserve">1) </w:t>
      </w:r>
      <w:r w:rsidR="002274CD">
        <w:rPr>
          <w:rFonts w:ascii="Times New Roman" w:hAnsi="Times New Roman"/>
          <w:lang w:val="tr-TR"/>
        </w:rPr>
        <w:t>Bu Yönergede geçen:</w:t>
      </w:r>
    </w:p>
    <w:p w14:paraId="5FB0AAFC" w14:textId="34A177DA" w:rsidR="00777982" w:rsidRDefault="00777982" w:rsidP="00A9031D">
      <w:pPr>
        <w:spacing w:before="0" w:line="240" w:lineRule="atLeast"/>
        <w:ind w:right="-32" w:firstLine="709"/>
        <w:rPr>
          <w:rFonts w:ascii="Times New Roman" w:hAnsi="Times New Roman"/>
          <w:lang w:val="tr-TR"/>
        </w:rPr>
      </w:pPr>
      <w:r>
        <w:rPr>
          <w:rFonts w:ascii="Times New Roman" w:hAnsi="Times New Roman"/>
          <w:bCs/>
          <w:lang w:val="tr-TR"/>
        </w:rPr>
        <w:t xml:space="preserve">a) </w:t>
      </w:r>
      <w:r w:rsidRPr="003E7570">
        <w:rPr>
          <w:rFonts w:ascii="Times New Roman" w:hAnsi="Times New Roman"/>
          <w:bCs/>
          <w:lang w:val="tr-TR"/>
        </w:rPr>
        <w:t>Akademik birim: Akdeniz</w:t>
      </w:r>
      <w:r>
        <w:rPr>
          <w:rFonts w:ascii="Times New Roman" w:hAnsi="Times New Roman"/>
          <w:lang w:val="tr-TR"/>
        </w:rPr>
        <w:t xml:space="preserve"> Üniversitesinin fakülte, yüksekokul, konservatuvar ve meslek yüksekokulunu,</w:t>
      </w:r>
    </w:p>
    <w:p w14:paraId="179C6801" w14:textId="18E006CB" w:rsidR="00777982" w:rsidRPr="0041453E" w:rsidRDefault="00777982" w:rsidP="00A9031D">
      <w:pPr>
        <w:spacing w:before="0" w:line="240" w:lineRule="atLeast"/>
        <w:ind w:right="-32" w:firstLine="709"/>
        <w:rPr>
          <w:rFonts w:ascii="Times New Roman" w:hAnsi="Times New Roman"/>
          <w:bCs/>
          <w:lang w:val="tr-TR"/>
        </w:rPr>
      </w:pPr>
      <w:r>
        <w:rPr>
          <w:rFonts w:ascii="Times New Roman" w:hAnsi="Times New Roman"/>
          <w:bCs/>
          <w:lang w:val="tr-TR"/>
        </w:rPr>
        <w:t xml:space="preserve">b) </w:t>
      </w:r>
      <w:r w:rsidRPr="0041453E">
        <w:rPr>
          <w:rFonts w:ascii="Times New Roman" w:hAnsi="Times New Roman"/>
          <w:bCs/>
          <w:lang w:val="tr-TR"/>
        </w:rPr>
        <w:t xml:space="preserve">Üniversite: Akdeniz Üniversitesini, </w:t>
      </w:r>
    </w:p>
    <w:p w14:paraId="3CB8D2ED" w14:textId="2AA76BDC" w:rsidR="002274CD" w:rsidRDefault="002274CD" w:rsidP="00A9031D">
      <w:pPr>
        <w:spacing w:before="0" w:line="240" w:lineRule="atLeast"/>
        <w:ind w:right="-32" w:firstLine="709"/>
        <w:rPr>
          <w:rFonts w:ascii="Times New Roman" w:hAnsi="Times New Roman"/>
          <w:lang w:val="tr-TR"/>
        </w:rPr>
      </w:pPr>
      <w:proofErr w:type="gramStart"/>
      <w:r>
        <w:rPr>
          <w:rFonts w:ascii="Times New Roman" w:hAnsi="Times New Roman"/>
          <w:lang w:val="tr-TR"/>
        </w:rPr>
        <w:t>ifade</w:t>
      </w:r>
      <w:proofErr w:type="gramEnd"/>
      <w:r>
        <w:rPr>
          <w:rFonts w:ascii="Times New Roman" w:hAnsi="Times New Roman"/>
          <w:lang w:val="tr-TR"/>
        </w:rPr>
        <w:t xml:space="preserve"> eder. </w:t>
      </w:r>
    </w:p>
    <w:p w14:paraId="198090B6" w14:textId="77777777" w:rsidR="002274CD" w:rsidRDefault="002274CD" w:rsidP="002274CD">
      <w:pPr>
        <w:spacing w:before="0" w:line="240" w:lineRule="atLeast"/>
        <w:ind w:left="-360" w:right="-32" w:firstLine="360"/>
        <w:rPr>
          <w:rFonts w:ascii="Times New Roman" w:hAnsi="Times New Roman"/>
          <w:lang w:val="tr-TR"/>
        </w:rPr>
      </w:pPr>
    </w:p>
    <w:p w14:paraId="4C5D1316" w14:textId="7BDA3435" w:rsidR="002274CD" w:rsidRDefault="005A1DAA" w:rsidP="0075524C">
      <w:pPr>
        <w:spacing w:before="0" w:line="240" w:lineRule="atLeast"/>
        <w:ind w:right="-32" w:firstLine="709"/>
        <w:rPr>
          <w:rFonts w:ascii="Times New Roman" w:hAnsi="Times New Roman"/>
          <w:bCs/>
          <w:lang w:val="tr-TR"/>
        </w:rPr>
      </w:pPr>
      <w:r>
        <w:rPr>
          <w:rFonts w:ascii="Times New Roman" w:hAnsi="Times New Roman"/>
          <w:b/>
          <w:lang w:val="tr-TR"/>
        </w:rPr>
        <w:t>Ön inceleme komisyonu</w:t>
      </w:r>
      <w:r w:rsidR="008F7CC2">
        <w:rPr>
          <w:rFonts w:ascii="Times New Roman" w:hAnsi="Times New Roman"/>
          <w:b/>
          <w:lang w:val="tr-TR"/>
        </w:rPr>
        <w:t xml:space="preserve"> kurulması</w:t>
      </w:r>
    </w:p>
    <w:p w14:paraId="29B20F01" w14:textId="760B1218" w:rsidR="002274CD" w:rsidRDefault="0075524C" w:rsidP="0075524C">
      <w:pPr>
        <w:spacing w:before="0" w:line="240" w:lineRule="atLeast"/>
        <w:ind w:right="-32" w:firstLine="709"/>
        <w:rPr>
          <w:rFonts w:ascii="Times New Roman" w:hAnsi="Times New Roman"/>
          <w:bCs/>
          <w:lang w:val="tr-TR"/>
        </w:rPr>
      </w:pPr>
      <w:r>
        <w:rPr>
          <w:rFonts w:ascii="Times New Roman" w:hAnsi="Times New Roman"/>
          <w:b/>
          <w:bCs/>
          <w:lang w:val="tr-TR"/>
        </w:rPr>
        <w:t xml:space="preserve">MADDE </w:t>
      </w:r>
      <w:r w:rsidR="002274CD">
        <w:rPr>
          <w:rFonts w:ascii="Times New Roman" w:hAnsi="Times New Roman"/>
          <w:b/>
          <w:bCs/>
          <w:lang w:val="tr-TR"/>
        </w:rPr>
        <w:t>5-</w:t>
      </w:r>
      <w:r w:rsidR="00C76098">
        <w:rPr>
          <w:rFonts w:ascii="Times New Roman" w:hAnsi="Times New Roman"/>
          <w:b/>
          <w:bCs/>
          <w:lang w:val="tr-TR"/>
        </w:rPr>
        <w:t xml:space="preserve"> </w:t>
      </w:r>
      <w:r w:rsidR="00C76098" w:rsidRPr="00C76098">
        <w:rPr>
          <w:rFonts w:ascii="Times New Roman" w:hAnsi="Times New Roman"/>
          <w:bCs/>
          <w:lang w:val="tr-TR"/>
        </w:rPr>
        <w:t>(1)</w:t>
      </w:r>
      <w:r w:rsidR="00C76098">
        <w:rPr>
          <w:rFonts w:ascii="Times New Roman" w:hAnsi="Times New Roman"/>
          <w:b/>
          <w:bCs/>
          <w:lang w:val="tr-TR"/>
        </w:rPr>
        <w:t xml:space="preserve"> </w:t>
      </w:r>
      <w:r w:rsidR="008F7CC2" w:rsidRPr="005547EB">
        <w:rPr>
          <w:rFonts w:ascii="Times New Roman" w:hAnsi="Times New Roman"/>
          <w:lang w:val="tr-TR"/>
        </w:rPr>
        <w:t>Üniversitenin doçent ve profesör kadrolarına atanmak üzere yapılan başvuruları</w:t>
      </w:r>
      <w:r w:rsidR="002274CD">
        <w:rPr>
          <w:rFonts w:ascii="Times New Roman" w:hAnsi="Times New Roman"/>
          <w:bCs/>
          <w:lang w:val="tr-TR"/>
        </w:rPr>
        <w:t xml:space="preserve"> </w:t>
      </w:r>
      <w:r w:rsidR="005547EB">
        <w:rPr>
          <w:rFonts w:ascii="Times New Roman" w:hAnsi="Times New Roman"/>
          <w:bCs/>
          <w:lang w:val="tr-TR"/>
        </w:rPr>
        <w:t xml:space="preserve">idari açıdan incelemek üzere </w:t>
      </w:r>
      <w:r w:rsidR="00096A8F">
        <w:rPr>
          <w:rFonts w:ascii="Times New Roman" w:hAnsi="Times New Roman"/>
          <w:bCs/>
          <w:lang w:val="tr-TR"/>
        </w:rPr>
        <w:t xml:space="preserve">Rektör tarafından görevlendirilen </w:t>
      </w:r>
      <w:r w:rsidR="005547EB">
        <w:rPr>
          <w:rFonts w:ascii="Times New Roman" w:hAnsi="Times New Roman"/>
          <w:bCs/>
          <w:lang w:val="tr-TR"/>
        </w:rPr>
        <w:t xml:space="preserve">üç profesörden oluşan ön inceleme komisyonu kurulur. </w:t>
      </w:r>
    </w:p>
    <w:p w14:paraId="21C217E9" w14:textId="7C7C6271" w:rsidR="00096A8F" w:rsidRDefault="00096A8F" w:rsidP="0075524C">
      <w:pPr>
        <w:spacing w:before="0" w:line="240" w:lineRule="atLeast"/>
        <w:ind w:right="-32" w:firstLine="709"/>
        <w:rPr>
          <w:rFonts w:ascii="Times New Roman" w:hAnsi="Times New Roman"/>
          <w:bCs/>
          <w:lang w:val="tr-TR"/>
        </w:rPr>
      </w:pPr>
      <w:r>
        <w:rPr>
          <w:rFonts w:ascii="Times New Roman" w:hAnsi="Times New Roman"/>
          <w:bCs/>
          <w:lang w:val="tr-TR"/>
        </w:rPr>
        <w:t xml:space="preserve">(2) </w:t>
      </w:r>
      <w:r w:rsidR="005A0E55" w:rsidRPr="005547EB">
        <w:rPr>
          <w:rFonts w:ascii="Times New Roman" w:hAnsi="Times New Roman"/>
          <w:lang w:val="tr-TR"/>
        </w:rPr>
        <w:t>Üniversitenin do</w:t>
      </w:r>
      <w:r w:rsidR="005A0E55">
        <w:rPr>
          <w:rFonts w:ascii="Times New Roman" w:hAnsi="Times New Roman"/>
          <w:lang w:val="tr-TR"/>
        </w:rPr>
        <w:t>ktor öğretim üyesi</w:t>
      </w:r>
      <w:r w:rsidR="005A0E55" w:rsidRPr="005547EB">
        <w:rPr>
          <w:rFonts w:ascii="Times New Roman" w:hAnsi="Times New Roman"/>
          <w:lang w:val="tr-TR"/>
        </w:rPr>
        <w:t xml:space="preserve"> kadrolarına atanmak üzere yapılan başvuruları</w:t>
      </w:r>
      <w:r w:rsidR="005A0E55">
        <w:rPr>
          <w:rFonts w:ascii="Times New Roman" w:hAnsi="Times New Roman"/>
          <w:bCs/>
          <w:lang w:val="tr-TR"/>
        </w:rPr>
        <w:t xml:space="preserve"> idari açıdan incelemek üzere akademik birimin üst yöneticisi tarafından görevlendirilen üç </w:t>
      </w:r>
      <w:r w:rsidR="00BC1EC5">
        <w:rPr>
          <w:rFonts w:ascii="Times New Roman" w:hAnsi="Times New Roman"/>
          <w:bCs/>
          <w:lang w:val="tr-TR"/>
        </w:rPr>
        <w:t xml:space="preserve">profesör </w:t>
      </w:r>
      <w:r w:rsidR="005A0E55">
        <w:rPr>
          <w:rFonts w:ascii="Times New Roman" w:hAnsi="Times New Roman"/>
          <w:bCs/>
          <w:lang w:val="tr-TR"/>
        </w:rPr>
        <w:t xml:space="preserve">veya </w:t>
      </w:r>
      <w:r w:rsidR="00BC1EC5" w:rsidRPr="00BC1EC5">
        <w:rPr>
          <w:rFonts w:ascii="Times New Roman" w:hAnsi="Times New Roman"/>
          <w:bCs/>
          <w:lang w:val="tr-TR"/>
        </w:rPr>
        <w:t>doçent kadrosundaki</w:t>
      </w:r>
      <w:r w:rsidR="00BC1EC5">
        <w:rPr>
          <w:rFonts w:ascii="Times New Roman" w:hAnsi="Times New Roman"/>
          <w:bCs/>
          <w:lang w:val="tr-TR"/>
        </w:rPr>
        <w:t xml:space="preserve"> doçentten </w:t>
      </w:r>
      <w:r w:rsidR="005A0E55">
        <w:rPr>
          <w:rFonts w:ascii="Times New Roman" w:hAnsi="Times New Roman"/>
          <w:bCs/>
          <w:lang w:val="tr-TR"/>
        </w:rPr>
        <w:t>oluşan ön inceleme komisyonu kurulur.</w:t>
      </w:r>
    </w:p>
    <w:p w14:paraId="4AD9940B" w14:textId="77777777" w:rsidR="00FE5F82" w:rsidRDefault="00FE5F82" w:rsidP="0075524C">
      <w:pPr>
        <w:spacing w:before="0" w:line="240" w:lineRule="atLeast"/>
        <w:ind w:right="-32" w:firstLine="709"/>
        <w:rPr>
          <w:rFonts w:ascii="Times New Roman" w:hAnsi="Times New Roman"/>
          <w:bCs/>
          <w:lang w:val="tr-TR"/>
        </w:rPr>
      </w:pPr>
    </w:p>
    <w:p w14:paraId="10ED35A5" w14:textId="77777777" w:rsidR="00FE5F82" w:rsidRDefault="00FE5F82" w:rsidP="00FE5F82">
      <w:pPr>
        <w:spacing w:before="0" w:line="240" w:lineRule="atLeast"/>
        <w:ind w:right="-32" w:firstLine="709"/>
        <w:rPr>
          <w:rFonts w:ascii="Times New Roman" w:hAnsi="Times New Roman"/>
          <w:bCs/>
          <w:lang w:val="tr-TR"/>
        </w:rPr>
      </w:pPr>
      <w:r>
        <w:rPr>
          <w:rFonts w:ascii="Times New Roman" w:hAnsi="Times New Roman"/>
          <w:b/>
          <w:lang w:val="tr-TR"/>
        </w:rPr>
        <w:t>Ön inceleme komisyonunun toplantısı</w:t>
      </w:r>
    </w:p>
    <w:p w14:paraId="772FB695" w14:textId="2D9A6D48" w:rsidR="00FE5F82" w:rsidRDefault="00FE5F82" w:rsidP="00FE5F82">
      <w:pPr>
        <w:spacing w:before="0" w:line="240" w:lineRule="atLeast"/>
        <w:ind w:right="-32" w:firstLine="709"/>
        <w:rPr>
          <w:rFonts w:ascii="Times New Roman" w:hAnsi="Times New Roman"/>
          <w:lang w:val="tr-TR"/>
        </w:rPr>
      </w:pPr>
      <w:r>
        <w:rPr>
          <w:rFonts w:ascii="Times New Roman" w:hAnsi="Times New Roman"/>
          <w:b/>
          <w:bCs/>
          <w:lang w:val="tr-TR"/>
        </w:rPr>
        <w:t xml:space="preserve">MADDE 6- </w:t>
      </w:r>
      <w:r w:rsidRPr="00C76098">
        <w:rPr>
          <w:rFonts w:ascii="Times New Roman" w:hAnsi="Times New Roman"/>
          <w:bCs/>
          <w:lang w:val="tr-TR"/>
        </w:rPr>
        <w:t>(1)</w:t>
      </w:r>
      <w:r>
        <w:rPr>
          <w:rFonts w:ascii="Times New Roman" w:hAnsi="Times New Roman"/>
          <w:bCs/>
          <w:lang w:val="tr-TR"/>
        </w:rPr>
        <w:t xml:space="preserve"> Ön inceleme komisyonu, </w:t>
      </w:r>
      <w:r w:rsidR="00FA38B6">
        <w:rPr>
          <w:rFonts w:ascii="Times New Roman" w:hAnsi="Times New Roman"/>
          <w:bCs/>
          <w:lang w:val="tr-TR"/>
        </w:rPr>
        <w:t>üye tam sayısının</w:t>
      </w:r>
      <w:r>
        <w:rPr>
          <w:rFonts w:ascii="Times New Roman" w:hAnsi="Times New Roman"/>
          <w:bCs/>
          <w:lang w:val="tr-TR"/>
        </w:rPr>
        <w:t xml:space="preserve"> katılımıyla toplanır ve toplantıya katılanların salt çoğunluğuyla karar verir. Çekimser oy kullanılamaz.</w:t>
      </w:r>
    </w:p>
    <w:p w14:paraId="6E6F07E3" w14:textId="348E8F25" w:rsidR="00FF18EB" w:rsidRDefault="00FF18EB" w:rsidP="0075524C">
      <w:pPr>
        <w:spacing w:before="0" w:line="240" w:lineRule="atLeast"/>
        <w:ind w:right="-32" w:firstLine="709"/>
        <w:rPr>
          <w:rFonts w:ascii="Times New Roman" w:hAnsi="Times New Roman"/>
          <w:bCs/>
          <w:lang w:val="tr-TR"/>
        </w:rPr>
      </w:pPr>
    </w:p>
    <w:p w14:paraId="5D7CB3E6" w14:textId="44FE2B72" w:rsidR="00FF18EB" w:rsidRDefault="00FF18EB" w:rsidP="00FF18EB">
      <w:pPr>
        <w:spacing w:before="0" w:line="240" w:lineRule="atLeast"/>
        <w:ind w:right="-32" w:firstLine="709"/>
        <w:rPr>
          <w:rFonts w:ascii="Times New Roman" w:hAnsi="Times New Roman"/>
          <w:bCs/>
          <w:lang w:val="tr-TR"/>
        </w:rPr>
      </w:pPr>
      <w:r>
        <w:rPr>
          <w:rFonts w:ascii="Times New Roman" w:hAnsi="Times New Roman"/>
          <w:b/>
          <w:lang w:val="tr-TR"/>
        </w:rPr>
        <w:t>Ön inceleme komisyonunun görevleri</w:t>
      </w:r>
    </w:p>
    <w:p w14:paraId="409B7280" w14:textId="608BF91A" w:rsidR="000D7D60" w:rsidRDefault="00FF18EB" w:rsidP="00FF18EB">
      <w:pPr>
        <w:spacing w:before="0" w:line="240" w:lineRule="atLeast"/>
        <w:ind w:right="-32" w:firstLine="709"/>
        <w:rPr>
          <w:rFonts w:ascii="Times New Roman" w:hAnsi="Times New Roman"/>
          <w:bCs/>
          <w:lang w:val="tr-TR"/>
        </w:rPr>
      </w:pPr>
      <w:r>
        <w:rPr>
          <w:rFonts w:ascii="Times New Roman" w:hAnsi="Times New Roman"/>
          <w:b/>
          <w:bCs/>
          <w:lang w:val="tr-TR"/>
        </w:rPr>
        <w:t xml:space="preserve">MADDE </w:t>
      </w:r>
      <w:r w:rsidR="00FE5F82">
        <w:rPr>
          <w:rFonts w:ascii="Times New Roman" w:hAnsi="Times New Roman"/>
          <w:b/>
          <w:bCs/>
          <w:lang w:val="tr-TR"/>
        </w:rPr>
        <w:t>7</w:t>
      </w:r>
      <w:r>
        <w:rPr>
          <w:rFonts w:ascii="Times New Roman" w:hAnsi="Times New Roman"/>
          <w:b/>
          <w:bCs/>
          <w:lang w:val="tr-TR"/>
        </w:rPr>
        <w:t xml:space="preserve">- </w:t>
      </w:r>
      <w:r w:rsidRPr="00C76098">
        <w:rPr>
          <w:rFonts w:ascii="Times New Roman" w:hAnsi="Times New Roman"/>
          <w:bCs/>
          <w:lang w:val="tr-TR"/>
        </w:rPr>
        <w:t>(1)</w:t>
      </w:r>
      <w:r w:rsidR="000D7D60" w:rsidRPr="000D7D60">
        <w:rPr>
          <w:lang w:val="tr-TR"/>
        </w:rPr>
        <w:t xml:space="preserve"> </w:t>
      </w:r>
      <w:r w:rsidR="000D7D60" w:rsidRPr="00645B1B">
        <w:rPr>
          <w:rFonts w:ascii="Times New Roman" w:hAnsi="Times New Roman"/>
          <w:bCs/>
          <w:lang w:val="tr-TR"/>
        </w:rPr>
        <w:t>Ön inceleme komisyon</w:t>
      </w:r>
      <w:r w:rsidR="00645B1B">
        <w:rPr>
          <w:rFonts w:ascii="Times New Roman" w:hAnsi="Times New Roman"/>
          <w:bCs/>
          <w:lang w:val="tr-TR"/>
        </w:rPr>
        <w:t>u</w:t>
      </w:r>
      <w:r w:rsidR="000D7D60" w:rsidRPr="000D7D60">
        <w:rPr>
          <w:rFonts w:ascii="Times New Roman" w:hAnsi="Times New Roman"/>
          <w:bCs/>
          <w:lang w:val="tr-TR"/>
        </w:rPr>
        <w:t>, Üniversitemizde açık bulunan öğretim üyesi kadrolarına atanmak için müracaat eden adayların</w:t>
      </w:r>
      <w:r w:rsidR="00645B1B">
        <w:rPr>
          <w:rFonts w:ascii="Times New Roman" w:hAnsi="Times New Roman"/>
          <w:bCs/>
          <w:lang w:val="tr-TR"/>
        </w:rPr>
        <w:t>;</w:t>
      </w:r>
    </w:p>
    <w:p w14:paraId="7EB78BEE" w14:textId="77777777" w:rsidR="000D7D60" w:rsidRDefault="000D7D60" w:rsidP="00FF18EB">
      <w:pPr>
        <w:spacing w:before="0" w:line="240" w:lineRule="atLeast"/>
        <w:ind w:right="-32" w:firstLine="709"/>
        <w:rPr>
          <w:rFonts w:ascii="Times New Roman" w:hAnsi="Times New Roman"/>
          <w:bCs/>
          <w:lang w:val="tr-TR"/>
        </w:rPr>
      </w:pPr>
      <w:r>
        <w:rPr>
          <w:rFonts w:ascii="Times New Roman" w:hAnsi="Times New Roman"/>
          <w:bCs/>
          <w:lang w:val="tr-TR"/>
        </w:rPr>
        <w:t>a</w:t>
      </w:r>
      <w:r w:rsidRPr="000D7D60">
        <w:rPr>
          <w:rFonts w:ascii="Times New Roman" w:hAnsi="Times New Roman"/>
          <w:bCs/>
          <w:lang w:val="tr-TR"/>
        </w:rPr>
        <w:t>) Sunması gerekli belgeleri sunup sunmadığını kontrol e</w:t>
      </w:r>
      <w:r>
        <w:rPr>
          <w:rFonts w:ascii="Times New Roman" w:hAnsi="Times New Roman"/>
          <w:bCs/>
          <w:lang w:val="tr-TR"/>
        </w:rPr>
        <w:t>der.</w:t>
      </w:r>
    </w:p>
    <w:p w14:paraId="6827CDAF" w14:textId="77777777" w:rsidR="00DF2FD9" w:rsidRDefault="000D7D60" w:rsidP="00FF18EB">
      <w:pPr>
        <w:spacing w:before="0" w:line="240" w:lineRule="atLeast"/>
        <w:ind w:right="-32" w:firstLine="709"/>
        <w:rPr>
          <w:rFonts w:ascii="Times New Roman" w:hAnsi="Times New Roman"/>
          <w:bCs/>
          <w:lang w:val="tr-TR"/>
        </w:rPr>
      </w:pPr>
      <w:r>
        <w:rPr>
          <w:rFonts w:ascii="Times New Roman" w:hAnsi="Times New Roman"/>
          <w:bCs/>
          <w:lang w:val="tr-TR"/>
        </w:rPr>
        <w:t>b</w:t>
      </w:r>
      <w:r w:rsidRPr="000D7D60">
        <w:rPr>
          <w:rFonts w:ascii="Times New Roman" w:hAnsi="Times New Roman"/>
          <w:bCs/>
          <w:lang w:val="tr-TR"/>
        </w:rPr>
        <w:t xml:space="preserve">) Resmî Gazetede yayınlanan </w:t>
      </w:r>
      <w:r>
        <w:rPr>
          <w:rFonts w:ascii="Times New Roman" w:hAnsi="Times New Roman"/>
          <w:bCs/>
          <w:lang w:val="tr-TR"/>
        </w:rPr>
        <w:t xml:space="preserve">öğretim üyesi alım </w:t>
      </w:r>
      <w:r w:rsidRPr="000D7D60">
        <w:rPr>
          <w:rFonts w:ascii="Times New Roman" w:hAnsi="Times New Roman"/>
          <w:bCs/>
          <w:lang w:val="tr-TR"/>
        </w:rPr>
        <w:t>ilan</w:t>
      </w:r>
      <w:r>
        <w:rPr>
          <w:rFonts w:ascii="Times New Roman" w:hAnsi="Times New Roman"/>
          <w:bCs/>
          <w:lang w:val="tr-TR"/>
        </w:rPr>
        <w:t>ın</w:t>
      </w:r>
      <w:r w:rsidRPr="000D7D60">
        <w:rPr>
          <w:rFonts w:ascii="Times New Roman" w:hAnsi="Times New Roman"/>
          <w:bCs/>
          <w:lang w:val="tr-TR"/>
        </w:rPr>
        <w:t>da belirtilen başvuru koşullarını taşıyıp taşımadığını kontrol e</w:t>
      </w:r>
      <w:r w:rsidR="00DF2FD9">
        <w:rPr>
          <w:rFonts w:ascii="Times New Roman" w:hAnsi="Times New Roman"/>
          <w:bCs/>
          <w:lang w:val="tr-TR"/>
        </w:rPr>
        <w:t>der.</w:t>
      </w:r>
    </w:p>
    <w:p w14:paraId="2D869C09" w14:textId="77777777" w:rsidR="003F1DBC" w:rsidRDefault="00DF2FD9" w:rsidP="00FF18EB">
      <w:pPr>
        <w:spacing w:before="0" w:line="240" w:lineRule="atLeast"/>
        <w:ind w:right="-32" w:firstLine="709"/>
        <w:rPr>
          <w:rFonts w:ascii="Times New Roman" w:hAnsi="Times New Roman"/>
          <w:bCs/>
          <w:lang w:val="tr-TR"/>
        </w:rPr>
      </w:pPr>
      <w:r>
        <w:rPr>
          <w:rFonts w:ascii="Times New Roman" w:hAnsi="Times New Roman"/>
          <w:bCs/>
          <w:lang w:val="tr-TR"/>
        </w:rPr>
        <w:t>c</w:t>
      </w:r>
      <w:r w:rsidR="000D7D60" w:rsidRPr="000D7D60">
        <w:rPr>
          <w:rFonts w:ascii="Times New Roman" w:hAnsi="Times New Roman"/>
          <w:bCs/>
          <w:lang w:val="tr-TR"/>
        </w:rPr>
        <w:t xml:space="preserve">) </w:t>
      </w:r>
      <w:r>
        <w:rPr>
          <w:rFonts w:ascii="Times New Roman" w:hAnsi="Times New Roman"/>
          <w:bCs/>
          <w:lang w:val="tr-TR"/>
        </w:rPr>
        <w:t xml:space="preserve">Senato tarafından kabul edilen </w:t>
      </w:r>
      <w:r w:rsidR="000D7D60" w:rsidRPr="000D7D60">
        <w:rPr>
          <w:rFonts w:ascii="Times New Roman" w:hAnsi="Times New Roman"/>
          <w:bCs/>
          <w:lang w:val="tr-TR"/>
        </w:rPr>
        <w:t>Akademik Yükseltme ve Atama Kriterlerinde yer alan asgari koşulları (genel yayın şartları, yurtdışı gözlem ve araştırma deneyimi, mesleki eğitim etkinliği, lisansüstü tez danışmanlığı, yabancı dil vb.) ve asgari puanı sağlayıp sağlamadığını kontrol e</w:t>
      </w:r>
      <w:r w:rsidR="003F1DBC">
        <w:rPr>
          <w:rFonts w:ascii="Times New Roman" w:hAnsi="Times New Roman"/>
          <w:bCs/>
          <w:lang w:val="tr-TR"/>
        </w:rPr>
        <w:t>der.</w:t>
      </w:r>
    </w:p>
    <w:p w14:paraId="745E6CA9" w14:textId="3B89848E" w:rsidR="00032F6C" w:rsidRDefault="003F1DBC" w:rsidP="00FF18EB">
      <w:pPr>
        <w:spacing w:before="0" w:line="240" w:lineRule="atLeast"/>
        <w:ind w:right="-32" w:firstLine="709"/>
        <w:rPr>
          <w:rFonts w:ascii="Times New Roman" w:hAnsi="Times New Roman"/>
          <w:bCs/>
          <w:lang w:val="tr-TR"/>
        </w:rPr>
      </w:pPr>
      <w:r>
        <w:rPr>
          <w:rFonts w:ascii="Times New Roman" w:hAnsi="Times New Roman"/>
          <w:bCs/>
          <w:lang w:val="tr-TR"/>
        </w:rPr>
        <w:t>(2</w:t>
      </w:r>
      <w:r w:rsidR="000D7D60" w:rsidRPr="000D7D60">
        <w:rPr>
          <w:rFonts w:ascii="Times New Roman" w:hAnsi="Times New Roman"/>
          <w:bCs/>
          <w:lang w:val="tr-TR"/>
        </w:rPr>
        <w:t xml:space="preserve">) </w:t>
      </w:r>
      <w:r>
        <w:rPr>
          <w:rFonts w:ascii="Times New Roman" w:hAnsi="Times New Roman"/>
          <w:bCs/>
          <w:lang w:val="tr-TR"/>
        </w:rPr>
        <w:t xml:space="preserve">Ön inceleme komisyonu, </w:t>
      </w:r>
      <w:r w:rsidR="00032F6C">
        <w:rPr>
          <w:rFonts w:ascii="Times New Roman" w:hAnsi="Times New Roman"/>
          <w:bCs/>
          <w:lang w:val="tr-TR"/>
        </w:rPr>
        <w:t>bu maddenin birinci fıkrası uyarınca yaptığı kontroller sonucunda;</w:t>
      </w:r>
    </w:p>
    <w:p w14:paraId="4F543114" w14:textId="77777777" w:rsidR="00032F6C" w:rsidRDefault="00032F6C" w:rsidP="00FF18EB">
      <w:pPr>
        <w:spacing w:before="0" w:line="240" w:lineRule="atLeast"/>
        <w:ind w:right="-32" w:firstLine="709"/>
        <w:rPr>
          <w:rFonts w:ascii="Times New Roman" w:hAnsi="Times New Roman"/>
          <w:bCs/>
          <w:lang w:val="tr-TR"/>
        </w:rPr>
      </w:pPr>
      <w:r>
        <w:rPr>
          <w:rFonts w:ascii="Times New Roman" w:hAnsi="Times New Roman"/>
          <w:bCs/>
          <w:lang w:val="tr-TR"/>
        </w:rPr>
        <w:t>a) Adayın başvurusunun idari açıdan tam olduğunu ve akademik jüriye gönderilebileceği,</w:t>
      </w:r>
    </w:p>
    <w:p w14:paraId="58C47E0D" w14:textId="7C9CF579" w:rsidR="00A86605" w:rsidRDefault="00032F6C" w:rsidP="00FF18EB">
      <w:pPr>
        <w:spacing w:before="0" w:line="240" w:lineRule="atLeast"/>
        <w:ind w:right="-32" w:firstLine="709"/>
        <w:rPr>
          <w:rFonts w:ascii="Times New Roman" w:hAnsi="Times New Roman"/>
          <w:bCs/>
          <w:lang w:val="tr-TR"/>
        </w:rPr>
      </w:pPr>
      <w:r>
        <w:rPr>
          <w:rFonts w:ascii="Times New Roman" w:hAnsi="Times New Roman"/>
          <w:bCs/>
          <w:lang w:val="tr-TR"/>
        </w:rPr>
        <w:lastRenderedPageBreak/>
        <w:t xml:space="preserve">b) </w:t>
      </w:r>
      <w:r w:rsidR="00761AC8">
        <w:rPr>
          <w:rFonts w:ascii="Times New Roman" w:hAnsi="Times New Roman"/>
          <w:bCs/>
          <w:lang w:val="tr-TR"/>
        </w:rPr>
        <w:t xml:space="preserve">Adayın başvurusunda </w:t>
      </w:r>
      <w:r w:rsidR="003F1DBC">
        <w:rPr>
          <w:rFonts w:ascii="Times New Roman" w:hAnsi="Times New Roman"/>
          <w:bCs/>
          <w:lang w:val="tr-TR"/>
        </w:rPr>
        <w:t>g</w:t>
      </w:r>
      <w:r w:rsidR="000D7D60" w:rsidRPr="000D7D60">
        <w:rPr>
          <w:rFonts w:ascii="Times New Roman" w:hAnsi="Times New Roman"/>
          <w:bCs/>
          <w:lang w:val="tr-TR"/>
        </w:rPr>
        <w:t>erekli belgeleri sunma</w:t>
      </w:r>
      <w:r w:rsidR="00761AC8">
        <w:rPr>
          <w:rFonts w:ascii="Times New Roman" w:hAnsi="Times New Roman"/>
          <w:bCs/>
          <w:lang w:val="tr-TR"/>
        </w:rPr>
        <w:t>dığı</w:t>
      </w:r>
      <w:r w:rsidR="00A86605">
        <w:rPr>
          <w:rFonts w:ascii="Times New Roman" w:hAnsi="Times New Roman"/>
          <w:bCs/>
          <w:lang w:val="tr-TR"/>
        </w:rPr>
        <w:t>nı</w:t>
      </w:r>
      <w:r w:rsidR="000D7D60" w:rsidRPr="000D7D60">
        <w:rPr>
          <w:rFonts w:ascii="Times New Roman" w:hAnsi="Times New Roman"/>
          <w:bCs/>
          <w:lang w:val="tr-TR"/>
        </w:rPr>
        <w:t>,</w:t>
      </w:r>
      <w:r w:rsidR="00761AC8">
        <w:rPr>
          <w:rFonts w:ascii="Times New Roman" w:hAnsi="Times New Roman"/>
          <w:bCs/>
          <w:lang w:val="tr-TR"/>
        </w:rPr>
        <w:t xml:space="preserve"> adayın</w:t>
      </w:r>
      <w:r w:rsidR="000D7D60" w:rsidRPr="000D7D60">
        <w:rPr>
          <w:rFonts w:ascii="Times New Roman" w:hAnsi="Times New Roman"/>
          <w:bCs/>
          <w:lang w:val="tr-TR"/>
        </w:rPr>
        <w:t xml:space="preserve"> başvuru koşullarını taşıma</w:t>
      </w:r>
      <w:r w:rsidR="00761AC8">
        <w:rPr>
          <w:rFonts w:ascii="Times New Roman" w:hAnsi="Times New Roman"/>
          <w:bCs/>
          <w:lang w:val="tr-TR"/>
        </w:rPr>
        <w:t>dığı</w:t>
      </w:r>
      <w:r w:rsidR="00A86605">
        <w:rPr>
          <w:rFonts w:ascii="Times New Roman" w:hAnsi="Times New Roman"/>
          <w:bCs/>
          <w:lang w:val="tr-TR"/>
        </w:rPr>
        <w:t>nı</w:t>
      </w:r>
      <w:r w:rsidR="000D7D60" w:rsidRPr="000D7D60">
        <w:rPr>
          <w:rFonts w:ascii="Times New Roman" w:hAnsi="Times New Roman"/>
          <w:bCs/>
          <w:lang w:val="tr-TR"/>
        </w:rPr>
        <w:t xml:space="preserve">, </w:t>
      </w:r>
      <w:r w:rsidR="00761AC8">
        <w:rPr>
          <w:rFonts w:ascii="Times New Roman" w:hAnsi="Times New Roman"/>
          <w:bCs/>
          <w:lang w:val="tr-TR"/>
        </w:rPr>
        <w:t xml:space="preserve">adayın </w:t>
      </w:r>
      <w:r w:rsidR="000D7D60" w:rsidRPr="000D7D60">
        <w:rPr>
          <w:rFonts w:ascii="Times New Roman" w:hAnsi="Times New Roman"/>
          <w:bCs/>
          <w:lang w:val="tr-TR"/>
        </w:rPr>
        <w:t>Akademik Yükseltme ve Atama Kriterlerinde yer alan asgari koşulları taşıma</w:t>
      </w:r>
      <w:r w:rsidR="00761AC8">
        <w:rPr>
          <w:rFonts w:ascii="Times New Roman" w:hAnsi="Times New Roman"/>
          <w:bCs/>
          <w:lang w:val="tr-TR"/>
        </w:rPr>
        <w:t>dığı</w:t>
      </w:r>
      <w:r w:rsidR="00A86605">
        <w:rPr>
          <w:rFonts w:ascii="Times New Roman" w:hAnsi="Times New Roman"/>
          <w:bCs/>
          <w:lang w:val="tr-TR"/>
        </w:rPr>
        <w:t>nı</w:t>
      </w:r>
      <w:r w:rsidR="000D7D60" w:rsidRPr="000D7D60">
        <w:rPr>
          <w:rFonts w:ascii="Times New Roman" w:hAnsi="Times New Roman"/>
          <w:bCs/>
          <w:lang w:val="tr-TR"/>
        </w:rPr>
        <w:t xml:space="preserve"> veya asgari puanı karşılama</w:t>
      </w:r>
      <w:r w:rsidR="00761AC8">
        <w:rPr>
          <w:rFonts w:ascii="Times New Roman" w:hAnsi="Times New Roman"/>
          <w:bCs/>
          <w:lang w:val="tr-TR"/>
        </w:rPr>
        <w:t>dığını</w:t>
      </w:r>
      <w:r w:rsidR="00A86605">
        <w:rPr>
          <w:rFonts w:ascii="Times New Roman" w:hAnsi="Times New Roman"/>
          <w:bCs/>
          <w:lang w:val="tr-TR"/>
        </w:rPr>
        <w:t>,</w:t>
      </w:r>
    </w:p>
    <w:p w14:paraId="5C1645B2" w14:textId="53390007" w:rsidR="00FF18EB" w:rsidRDefault="00A86605" w:rsidP="00FF18EB">
      <w:pPr>
        <w:spacing w:before="0" w:line="240" w:lineRule="atLeast"/>
        <w:ind w:right="-32" w:firstLine="709"/>
        <w:rPr>
          <w:rFonts w:ascii="Times New Roman" w:hAnsi="Times New Roman"/>
          <w:bCs/>
          <w:lang w:val="tr-TR"/>
        </w:rPr>
      </w:pPr>
      <w:proofErr w:type="gramStart"/>
      <w:r>
        <w:rPr>
          <w:rFonts w:ascii="Times New Roman" w:hAnsi="Times New Roman"/>
          <w:bCs/>
          <w:lang w:val="tr-TR"/>
        </w:rPr>
        <w:t>tespit</w:t>
      </w:r>
      <w:proofErr w:type="gramEnd"/>
      <w:r>
        <w:rPr>
          <w:rFonts w:ascii="Times New Roman" w:hAnsi="Times New Roman"/>
          <w:bCs/>
          <w:lang w:val="tr-TR"/>
        </w:rPr>
        <w:t xml:space="preserve"> eder. Bu tespitini</w:t>
      </w:r>
      <w:r w:rsidR="00156989">
        <w:rPr>
          <w:rFonts w:ascii="Times New Roman" w:hAnsi="Times New Roman"/>
          <w:bCs/>
          <w:lang w:val="tr-TR"/>
        </w:rPr>
        <w:t xml:space="preserve">, </w:t>
      </w:r>
      <w:r w:rsidR="00156989" w:rsidRPr="00156989">
        <w:rPr>
          <w:rFonts w:ascii="Times New Roman" w:hAnsi="Times New Roman"/>
          <w:bCs/>
          <w:lang w:val="tr-TR"/>
        </w:rPr>
        <w:t>ilana son başvuru tarihinden itibaren on gün içinde</w:t>
      </w:r>
      <w:r w:rsidR="000D7D60" w:rsidRPr="000D7D60">
        <w:rPr>
          <w:rFonts w:ascii="Times New Roman" w:hAnsi="Times New Roman"/>
          <w:bCs/>
          <w:lang w:val="tr-TR"/>
        </w:rPr>
        <w:t xml:space="preserve"> </w:t>
      </w:r>
      <w:r w:rsidR="00777982">
        <w:rPr>
          <w:rFonts w:ascii="Times New Roman" w:hAnsi="Times New Roman"/>
          <w:bCs/>
          <w:lang w:val="tr-TR"/>
        </w:rPr>
        <w:t xml:space="preserve">ön inceleme komisyonunu görevlendiren makama </w:t>
      </w:r>
      <w:r w:rsidR="000D7D60" w:rsidRPr="000D7D60">
        <w:rPr>
          <w:rFonts w:ascii="Times New Roman" w:hAnsi="Times New Roman"/>
          <w:bCs/>
          <w:lang w:val="tr-TR"/>
        </w:rPr>
        <w:t>görüş</w:t>
      </w:r>
      <w:r>
        <w:rPr>
          <w:rFonts w:ascii="Times New Roman" w:hAnsi="Times New Roman"/>
          <w:bCs/>
          <w:lang w:val="tr-TR"/>
        </w:rPr>
        <w:t xml:space="preserve"> olarak</w:t>
      </w:r>
      <w:r w:rsidR="000D7D60" w:rsidRPr="000D7D60">
        <w:rPr>
          <w:rFonts w:ascii="Times New Roman" w:hAnsi="Times New Roman"/>
          <w:bCs/>
          <w:lang w:val="tr-TR"/>
        </w:rPr>
        <w:t xml:space="preserve"> bildir</w:t>
      </w:r>
      <w:r w:rsidR="003F1DBC">
        <w:rPr>
          <w:rFonts w:ascii="Times New Roman" w:hAnsi="Times New Roman"/>
          <w:bCs/>
          <w:lang w:val="tr-TR"/>
        </w:rPr>
        <w:t>ir.</w:t>
      </w:r>
    </w:p>
    <w:p w14:paraId="3470E2EF" w14:textId="77777777" w:rsidR="00FF18EB" w:rsidRDefault="00FF18EB" w:rsidP="002274CD">
      <w:pPr>
        <w:spacing w:before="0" w:line="240" w:lineRule="atLeast"/>
        <w:ind w:left="-360" w:right="-32" w:firstLine="360"/>
        <w:rPr>
          <w:rFonts w:ascii="Times New Roman" w:hAnsi="Times New Roman"/>
          <w:bCs/>
          <w:lang w:val="tr-TR"/>
        </w:rPr>
      </w:pPr>
    </w:p>
    <w:p w14:paraId="0C4B46AE" w14:textId="77777777" w:rsidR="002274CD" w:rsidRDefault="002274CD" w:rsidP="00452D37">
      <w:pPr>
        <w:spacing w:before="0" w:line="240" w:lineRule="atLeast"/>
        <w:ind w:right="-32" w:firstLine="709"/>
        <w:rPr>
          <w:rFonts w:ascii="Times New Roman" w:hAnsi="Times New Roman"/>
          <w:b/>
          <w:bCs/>
          <w:lang w:val="tr-TR"/>
        </w:rPr>
      </w:pPr>
      <w:r>
        <w:rPr>
          <w:rFonts w:ascii="Times New Roman" w:hAnsi="Times New Roman"/>
          <w:b/>
          <w:bCs/>
          <w:lang w:val="tr-TR"/>
        </w:rPr>
        <w:t xml:space="preserve">Yürürlük </w:t>
      </w:r>
    </w:p>
    <w:p w14:paraId="3EE349D1" w14:textId="22989DDB" w:rsidR="002274CD" w:rsidRDefault="00452D37" w:rsidP="00452D37">
      <w:pPr>
        <w:spacing w:before="0" w:line="240" w:lineRule="atLeast"/>
        <w:ind w:right="-32" w:firstLine="709"/>
        <w:rPr>
          <w:rFonts w:ascii="Times New Roman" w:hAnsi="Times New Roman"/>
          <w:lang w:val="tr-TR"/>
        </w:rPr>
      </w:pPr>
      <w:r>
        <w:rPr>
          <w:rFonts w:ascii="Times New Roman" w:hAnsi="Times New Roman"/>
          <w:b/>
          <w:bCs/>
          <w:lang w:val="tr-TR"/>
        </w:rPr>
        <w:t xml:space="preserve">MADDE </w:t>
      </w:r>
      <w:r w:rsidR="00FE5F82">
        <w:rPr>
          <w:rFonts w:ascii="Times New Roman" w:hAnsi="Times New Roman"/>
          <w:b/>
          <w:bCs/>
          <w:lang w:val="tr-TR"/>
        </w:rPr>
        <w:t>8</w:t>
      </w:r>
      <w:r w:rsidR="002274CD">
        <w:rPr>
          <w:rFonts w:ascii="Times New Roman" w:hAnsi="Times New Roman"/>
          <w:b/>
          <w:bCs/>
          <w:lang w:val="tr-TR"/>
        </w:rPr>
        <w:t>-</w:t>
      </w:r>
      <w:r w:rsidR="002274CD">
        <w:rPr>
          <w:rFonts w:ascii="Times New Roman" w:hAnsi="Times New Roman"/>
          <w:bCs/>
          <w:lang w:val="tr-TR"/>
        </w:rPr>
        <w:t xml:space="preserve"> </w:t>
      </w:r>
      <w:r w:rsidR="00B72182">
        <w:rPr>
          <w:rFonts w:ascii="Times New Roman" w:hAnsi="Times New Roman"/>
          <w:bCs/>
          <w:lang w:val="tr-TR"/>
        </w:rPr>
        <w:t xml:space="preserve">(1) </w:t>
      </w:r>
      <w:r w:rsidR="002274CD">
        <w:rPr>
          <w:rFonts w:ascii="Times New Roman" w:hAnsi="Times New Roman"/>
          <w:lang w:val="tr-TR"/>
        </w:rPr>
        <w:t xml:space="preserve">Bu Yönerge yayımı tarihinde yürürlüğe girer. </w:t>
      </w:r>
    </w:p>
    <w:p w14:paraId="3093B124" w14:textId="77777777" w:rsidR="002274CD" w:rsidRDefault="002274CD" w:rsidP="00452D37">
      <w:pPr>
        <w:spacing w:before="0" w:line="240" w:lineRule="atLeast"/>
        <w:ind w:right="-32" w:firstLine="709"/>
        <w:rPr>
          <w:rFonts w:ascii="Times New Roman" w:hAnsi="Times New Roman"/>
          <w:bCs/>
          <w:lang w:val="tr-TR"/>
        </w:rPr>
      </w:pPr>
    </w:p>
    <w:p w14:paraId="2CFF803B" w14:textId="77777777" w:rsidR="002274CD" w:rsidRDefault="002274CD" w:rsidP="00452D37">
      <w:pPr>
        <w:spacing w:before="0" w:line="240" w:lineRule="atLeast"/>
        <w:ind w:right="-32" w:firstLine="709"/>
        <w:rPr>
          <w:rFonts w:ascii="Times New Roman" w:hAnsi="Times New Roman"/>
          <w:b/>
          <w:bCs/>
          <w:lang w:val="tr-TR"/>
        </w:rPr>
      </w:pPr>
      <w:r>
        <w:rPr>
          <w:rFonts w:ascii="Times New Roman" w:hAnsi="Times New Roman"/>
          <w:b/>
          <w:bCs/>
          <w:lang w:val="tr-TR"/>
        </w:rPr>
        <w:t xml:space="preserve">Yürütme </w:t>
      </w:r>
    </w:p>
    <w:p w14:paraId="5A7C6325" w14:textId="16AFACDD" w:rsidR="00515869" w:rsidRDefault="00452D37" w:rsidP="00325830">
      <w:pPr>
        <w:spacing w:before="0" w:line="240" w:lineRule="atLeast"/>
        <w:ind w:right="-32" w:firstLine="709"/>
        <w:rPr>
          <w:rFonts w:ascii="Times New Roman" w:hAnsi="Times New Roman"/>
          <w:lang w:val="tr-TR"/>
        </w:rPr>
      </w:pPr>
      <w:r>
        <w:rPr>
          <w:rFonts w:ascii="Times New Roman" w:hAnsi="Times New Roman"/>
          <w:b/>
          <w:bCs/>
          <w:lang w:val="tr-TR"/>
        </w:rPr>
        <w:t xml:space="preserve">MADDE </w:t>
      </w:r>
      <w:r w:rsidR="00FE5F82">
        <w:rPr>
          <w:rFonts w:ascii="Times New Roman" w:hAnsi="Times New Roman"/>
          <w:b/>
          <w:bCs/>
          <w:lang w:val="tr-TR"/>
        </w:rPr>
        <w:t>9</w:t>
      </w:r>
      <w:r w:rsidR="002274CD">
        <w:rPr>
          <w:rFonts w:ascii="Times New Roman" w:hAnsi="Times New Roman"/>
          <w:b/>
          <w:bCs/>
          <w:lang w:val="tr-TR"/>
        </w:rPr>
        <w:t>-</w:t>
      </w:r>
      <w:r w:rsidR="002274CD">
        <w:rPr>
          <w:rFonts w:ascii="Times New Roman" w:hAnsi="Times New Roman"/>
          <w:bCs/>
          <w:lang w:val="tr-TR"/>
        </w:rPr>
        <w:t xml:space="preserve"> </w:t>
      </w:r>
      <w:r w:rsidR="00B72182">
        <w:rPr>
          <w:rFonts w:ascii="Times New Roman" w:hAnsi="Times New Roman"/>
          <w:bCs/>
          <w:lang w:val="tr-TR"/>
        </w:rPr>
        <w:t xml:space="preserve">(1) </w:t>
      </w:r>
      <w:r w:rsidR="002274CD">
        <w:rPr>
          <w:rFonts w:ascii="Times New Roman" w:hAnsi="Times New Roman"/>
          <w:lang w:val="tr-TR"/>
        </w:rPr>
        <w:t>Bu Yönerge hükümlerini Rektör yürütür.</w:t>
      </w:r>
    </w:p>
    <w:p w14:paraId="6C8751BB" w14:textId="1E575CA9" w:rsidR="00E60E1A" w:rsidRDefault="00E60E1A" w:rsidP="00325830">
      <w:pPr>
        <w:spacing w:before="0" w:line="240" w:lineRule="atLeast"/>
        <w:ind w:right="-32" w:firstLine="709"/>
        <w:rPr>
          <w:rFonts w:ascii="Times New Roman" w:hAnsi="Times New Roman"/>
          <w:lang w:val="tr-TR"/>
        </w:rPr>
      </w:pPr>
    </w:p>
    <w:p w14:paraId="188A7E43" w14:textId="141A9307" w:rsidR="00E60E1A" w:rsidRDefault="00E60E1A" w:rsidP="00325830">
      <w:pPr>
        <w:spacing w:before="0" w:line="240" w:lineRule="atLeast"/>
        <w:ind w:right="-32" w:firstLine="709"/>
        <w:rPr>
          <w:rFonts w:ascii="Times New Roman" w:hAnsi="Times New Roman"/>
          <w:lang w:val="tr-TR"/>
        </w:rPr>
      </w:pPr>
    </w:p>
    <w:p w14:paraId="5A874058" w14:textId="11BC50C7" w:rsidR="00E60E1A" w:rsidRDefault="00E60E1A" w:rsidP="00325830">
      <w:pPr>
        <w:spacing w:before="0" w:line="240" w:lineRule="atLeast"/>
        <w:ind w:right="-32" w:firstLine="709"/>
        <w:rPr>
          <w:rFonts w:ascii="Times New Roman" w:hAnsi="Times New Roman"/>
          <w:lang w:val="tr-TR"/>
        </w:rPr>
      </w:pPr>
    </w:p>
    <w:p w14:paraId="0073AFD9" w14:textId="712DCB3B" w:rsidR="00E60E1A" w:rsidRDefault="00E60E1A" w:rsidP="00325830">
      <w:pPr>
        <w:spacing w:before="0" w:line="240" w:lineRule="atLeast"/>
        <w:ind w:right="-32" w:firstLine="709"/>
        <w:rPr>
          <w:rFonts w:ascii="Times New Roman" w:hAnsi="Times New Roman"/>
          <w:lang w:val="tr-TR"/>
        </w:rPr>
      </w:pPr>
    </w:p>
    <w:p w14:paraId="04DA8781" w14:textId="4924F366" w:rsidR="00E60E1A" w:rsidRDefault="00E60E1A" w:rsidP="00325830">
      <w:pPr>
        <w:spacing w:before="0" w:line="240" w:lineRule="atLeast"/>
        <w:ind w:right="-32" w:firstLine="709"/>
        <w:rPr>
          <w:rFonts w:ascii="Times New Roman" w:hAnsi="Times New Roman"/>
          <w:lang w:val="tr-TR"/>
        </w:rPr>
      </w:pPr>
      <w:r>
        <w:rPr>
          <w:rFonts w:ascii="Times New Roman" w:hAnsi="Times New Roman"/>
          <w:lang w:val="tr-TR"/>
        </w:rPr>
        <w:t>______________________________________________________</w:t>
      </w:r>
    </w:p>
    <w:p w14:paraId="177627E6" w14:textId="299A6613" w:rsidR="00E60E1A" w:rsidRPr="00E60E1A" w:rsidRDefault="00E60E1A" w:rsidP="00325830">
      <w:pPr>
        <w:spacing w:before="0" w:line="240" w:lineRule="atLeast"/>
        <w:ind w:right="-32" w:firstLine="709"/>
        <w:rPr>
          <w:rFonts w:ascii="Times New Roman" w:hAnsi="Times New Roman"/>
          <w:b/>
          <w:lang w:val="tr-TR"/>
        </w:rPr>
      </w:pPr>
      <w:r>
        <w:rPr>
          <w:rFonts w:ascii="Times New Roman" w:hAnsi="Times New Roman"/>
          <w:b/>
          <w:lang w:val="tr-TR"/>
        </w:rPr>
        <w:t xml:space="preserve"> </w:t>
      </w:r>
      <w:bookmarkStart w:id="1" w:name="_GoBack"/>
      <w:bookmarkEnd w:id="1"/>
      <w:r w:rsidRPr="00E60E1A">
        <w:rPr>
          <w:rFonts w:ascii="Times New Roman" w:hAnsi="Times New Roman"/>
          <w:b/>
          <w:lang w:val="tr-TR"/>
        </w:rPr>
        <w:t>17.10.2024 tarihli ve 24/02 sayılı Senato Kararı ile kabul edildi.</w:t>
      </w:r>
    </w:p>
    <w:sectPr w:rsidR="00E60E1A" w:rsidRPr="00E60E1A" w:rsidSect="00A124E0">
      <w:headerReference w:type="default" r:id="rId7"/>
      <w:footerReference w:type="even" r:id="rId8"/>
      <w:footerReference w:type="default" r:id="rId9"/>
      <w:pgSz w:w="11907" w:h="16840" w:code="9"/>
      <w:pgMar w:top="540" w:right="1418" w:bottom="1134" w:left="1701" w:header="36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240E" w14:textId="77777777" w:rsidR="0059303A" w:rsidRDefault="0059303A">
      <w:r>
        <w:separator/>
      </w:r>
    </w:p>
  </w:endnote>
  <w:endnote w:type="continuationSeparator" w:id="0">
    <w:p w14:paraId="0E9FDEFD" w14:textId="77777777" w:rsidR="0059303A" w:rsidRDefault="0059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NNEPDM+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F180" w14:textId="77777777" w:rsidR="00E92518" w:rsidRDefault="00E92518" w:rsidP="0040241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tbl>
    <w:tblPr>
      <w:tblW w:w="8768"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000" w:firstRow="0" w:lastRow="0" w:firstColumn="0" w:lastColumn="0" w:noHBand="0" w:noVBand="0"/>
    </w:tblPr>
    <w:tblGrid>
      <w:gridCol w:w="895"/>
      <w:gridCol w:w="7873"/>
    </w:tblGrid>
    <w:tr w:rsidR="00E92518" w14:paraId="58194DF4" w14:textId="77777777">
      <w:trPr>
        <w:trHeight w:val="1256"/>
      </w:trPr>
      <w:tc>
        <w:tcPr>
          <w:tcW w:w="895" w:type="dxa"/>
          <w:vAlign w:val="center"/>
        </w:tcPr>
        <w:p w14:paraId="6F3E8886" w14:textId="77777777" w:rsidR="00E92518" w:rsidRPr="0046662D" w:rsidRDefault="00E92518" w:rsidP="00A124E0">
          <w:pPr>
            <w:pStyle w:val="AltBilgi"/>
            <w:ind w:right="360"/>
            <w:jc w:val="center"/>
            <w:rPr>
              <w:rFonts w:cs="Arial"/>
              <w:b/>
              <w:sz w:val="20"/>
              <w:szCs w:val="20"/>
            </w:rPr>
          </w:pPr>
        </w:p>
      </w:tc>
      <w:tc>
        <w:tcPr>
          <w:tcW w:w="7873" w:type="dxa"/>
          <w:vAlign w:val="center"/>
        </w:tcPr>
        <w:p w14:paraId="4D087264" w14:textId="77777777" w:rsidR="00E92518" w:rsidRPr="00996181" w:rsidRDefault="00E92518" w:rsidP="00052F64">
          <w:pPr>
            <w:jc w:val="right"/>
            <w:rPr>
              <w:color w:val="000000"/>
              <w:sz w:val="16"/>
            </w:rPr>
          </w:pPr>
          <w:r w:rsidRPr="00996181">
            <w:rPr>
              <w:rFonts w:ascii="Arial Narrow" w:hAnsi="Arial Narrow"/>
              <w:sz w:val="16"/>
              <w:szCs w:val="16"/>
              <w:lang w:val="tr-TR"/>
            </w:rPr>
            <w:t>YÜKSEK ÖĞRETİM KURUMLARINDA AKADEMİK DEĞERLENDİRME VE KALİTE GELİŞTİRME REHBERİ</w:t>
          </w:r>
        </w:p>
      </w:tc>
    </w:tr>
  </w:tbl>
  <w:p w14:paraId="5DD06B7F" w14:textId="77777777" w:rsidR="00E92518" w:rsidRDefault="00E92518" w:rsidP="00052F6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B9C1" w14:textId="77777777" w:rsidR="00E92518" w:rsidRDefault="00E92518" w:rsidP="00A124E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A119F" w14:textId="77777777" w:rsidR="0059303A" w:rsidRDefault="0059303A">
      <w:r>
        <w:separator/>
      </w:r>
    </w:p>
  </w:footnote>
  <w:footnote w:type="continuationSeparator" w:id="0">
    <w:p w14:paraId="5F59F56B" w14:textId="77777777" w:rsidR="0059303A" w:rsidRDefault="00593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474C" w14:textId="77777777" w:rsidR="00E92518" w:rsidRPr="00E376EB" w:rsidRDefault="00E92518" w:rsidP="00E376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A926A288"/>
    <w:lvl w:ilvl="0">
      <w:start w:val="1"/>
      <w:numFmt w:val="decimal"/>
      <w:pStyle w:val="ListeNumaras3"/>
      <w:lvlText w:val="%1."/>
      <w:lvlJc w:val="left"/>
      <w:pPr>
        <w:tabs>
          <w:tab w:val="num" w:pos="926"/>
        </w:tabs>
        <w:ind w:left="926" w:hanging="360"/>
      </w:pPr>
    </w:lvl>
  </w:abstractNum>
  <w:abstractNum w:abstractNumId="1" w15:restartNumberingAfterBreak="0">
    <w:nsid w:val="0E003CEF"/>
    <w:multiLevelType w:val="hybridMultilevel"/>
    <w:tmpl w:val="9ECC8A66"/>
    <w:lvl w:ilvl="0" w:tplc="FB98BD34">
      <w:start w:val="1"/>
      <w:numFmt w:val="bullet"/>
      <w:lvlText w:val=""/>
      <w:lvlJc w:val="left"/>
      <w:pPr>
        <w:tabs>
          <w:tab w:val="num" w:pos="1428"/>
        </w:tabs>
        <w:ind w:left="1428" w:hanging="360"/>
      </w:pPr>
      <w:rPr>
        <w:rFonts w:ascii="Wingdings" w:hAnsi="Wingdings" w:hint="default"/>
        <w:color w:val="auto"/>
      </w:rPr>
    </w:lvl>
    <w:lvl w:ilvl="1" w:tplc="041F0003" w:tentative="1">
      <w:start w:val="1"/>
      <w:numFmt w:val="bullet"/>
      <w:lvlText w:val="o"/>
      <w:lvlJc w:val="left"/>
      <w:pPr>
        <w:tabs>
          <w:tab w:val="num" w:pos="2868"/>
        </w:tabs>
        <w:ind w:left="2868" w:hanging="360"/>
      </w:pPr>
      <w:rPr>
        <w:rFonts w:ascii="Courier New" w:hAnsi="Courier New" w:cs="Courier New" w:hint="default"/>
      </w:rPr>
    </w:lvl>
    <w:lvl w:ilvl="2" w:tplc="041F0005" w:tentative="1">
      <w:start w:val="1"/>
      <w:numFmt w:val="bullet"/>
      <w:lvlText w:val=""/>
      <w:lvlJc w:val="left"/>
      <w:pPr>
        <w:tabs>
          <w:tab w:val="num" w:pos="3588"/>
        </w:tabs>
        <w:ind w:left="3588" w:hanging="360"/>
      </w:pPr>
      <w:rPr>
        <w:rFonts w:ascii="Wingdings" w:hAnsi="Wingdings" w:hint="default"/>
      </w:rPr>
    </w:lvl>
    <w:lvl w:ilvl="3" w:tplc="041F0001" w:tentative="1">
      <w:start w:val="1"/>
      <w:numFmt w:val="bullet"/>
      <w:lvlText w:val=""/>
      <w:lvlJc w:val="left"/>
      <w:pPr>
        <w:tabs>
          <w:tab w:val="num" w:pos="4308"/>
        </w:tabs>
        <w:ind w:left="4308" w:hanging="360"/>
      </w:pPr>
      <w:rPr>
        <w:rFonts w:ascii="Symbol" w:hAnsi="Symbol" w:hint="default"/>
      </w:rPr>
    </w:lvl>
    <w:lvl w:ilvl="4" w:tplc="041F0003" w:tentative="1">
      <w:start w:val="1"/>
      <w:numFmt w:val="bullet"/>
      <w:lvlText w:val="o"/>
      <w:lvlJc w:val="left"/>
      <w:pPr>
        <w:tabs>
          <w:tab w:val="num" w:pos="5028"/>
        </w:tabs>
        <w:ind w:left="5028" w:hanging="360"/>
      </w:pPr>
      <w:rPr>
        <w:rFonts w:ascii="Courier New" w:hAnsi="Courier New" w:cs="Courier New" w:hint="default"/>
      </w:rPr>
    </w:lvl>
    <w:lvl w:ilvl="5" w:tplc="041F0005" w:tentative="1">
      <w:start w:val="1"/>
      <w:numFmt w:val="bullet"/>
      <w:lvlText w:val=""/>
      <w:lvlJc w:val="left"/>
      <w:pPr>
        <w:tabs>
          <w:tab w:val="num" w:pos="5748"/>
        </w:tabs>
        <w:ind w:left="5748" w:hanging="360"/>
      </w:pPr>
      <w:rPr>
        <w:rFonts w:ascii="Wingdings" w:hAnsi="Wingdings" w:hint="default"/>
      </w:rPr>
    </w:lvl>
    <w:lvl w:ilvl="6" w:tplc="041F0001" w:tentative="1">
      <w:start w:val="1"/>
      <w:numFmt w:val="bullet"/>
      <w:lvlText w:val=""/>
      <w:lvlJc w:val="left"/>
      <w:pPr>
        <w:tabs>
          <w:tab w:val="num" w:pos="6468"/>
        </w:tabs>
        <w:ind w:left="6468" w:hanging="360"/>
      </w:pPr>
      <w:rPr>
        <w:rFonts w:ascii="Symbol" w:hAnsi="Symbol" w:hint="default"/>
      </w:rPr>
    </w:lvl>
    <w:lvl w:ilvl="7" w:tplc="041F0003" w:tentative="1">
      <w:start w:val="1"/>
      <w:numFmt w:val="bullet"/>
      <w:lvlText w:val="o"/>
      <w:lvlJc w:val="left"/>
      <w:pPr>
        <w:tabs>
          <w:tab w:val="num" w:pos="7188"/>
        </w:tabs>
        <w:ind w:left="7188" w:hanging="360"/>
      </w:pPr>
      <w:rPr>
        <w:rFonts w:ascii="Courier New" w:hAnsi="Courier New" w:cs="Courier New" w:hint="default"/>
      </w:rPr>
    </w:lvl>
    <w:lvl w:ilvl="8" w:tplc="041F0005" w:tentative="1">
      <w:start w:val="1"/>
      <w:numFmt w:val="bullet"/>
      <w:lvlText w:val=""/>
      <w:lvlJc w:val="left"/>
      <w:pPr>
        <w:tabs>
          <w:tab w:val="num" w:pos="7908"/>
        </w:tabs>
        <w:ind w:left="7908" w:hanging="360"/>
      </w:pPr>
      <w:rPr>
        <w:rFonts w:ascii="Wingdings" w:hAnsi="Wingdings" w:hint="default"/>
      </w:rPr>
    </w:lvl>
  </w:abstractNum>
  <w:abstractNum w:abstractNumId="2" w15:restartNumberingAfterBreak="0">
    <w:nsid w:val="0F3B74AB"/>
    <w:multiLevelType w:val="hybridMultilevel"/>
    <w:tmpl w:val="EEFE2018"/>
    <w:lvl w:ilvl="0" w:tplc="DA3A6A30">
      <w:start w:val="1"/>
      <w:numFmt w:val="upperLetter"/>
      <w:lvlText w:val="%1)"/>
      <w:lvlJc w:val="left"/>
      <w:pPr>
        <w:tabs>
          <w:tab w:val="num" w:pos="720"/>
        </w:tabs>
        <w:ind w:left="720" w:hanging="360"/>
      </w:pPr>
      <w:rPr>
        <w:rFonts w:ascii="Arial" w:hAnsi="Arial" w:hint="default"/>
        <w:b w:val="0"/>
        <w:i w:val="0"/>
        <w:sz w:val="24"/>
        <w:szCs w:val="24"/>
      </w:rPr>
    </w:lvl>
    <w:lvl w:ilvl="1" w:tplc="920C39D0">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49A02C6"/>
    <w:multiLevelType w:val="hybridMultilevel"/>
    <w:tmpl w:val="41FA83A8"/>
    <w:lvl w:ilvl="0" w:tplc="041F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DE0929"/>
    <w:multiLevelType w:val="hybridMultilevel"/>
    <w:tmpl w:val="1F56928A"/>
    <w:lvl w:ilvl="0" w:tplc="041F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15:restartNumberingAfterBreak="0">
    <w:nsid w:val="1C4E019C"/>
    <w:multiLevelType w:val="hybridMultilevel"/>
    <w:tmpl w:val="8BCC96C0"/>
    <w:lvl w:ilvl="0" w:tplc="EDE891C0">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1C5F0FE3"/>
    <w:multiLevelType w:val="hybridMultilevel"/>
    <w:tmpl w:val="48925A8C"/>
    <w:lvl w:ilvl="0" w:tplc="2C5075D4">
      <w:start w:val="1"/>
      <w:numFmt w:val="decimal"/>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3A10CA1"/>
    <w:multiLevelType w:val="hybridMultilevel"/>
    <w:tmpl w:val="AB0A4514"/>
    <w:lvl w:ilvl="0" w:tplc="9DD2140E">
      <w:start w:val="1"/>
      <w:numFmt w:val="lowerLetter"/>
      <w:lvlText w:val="%1)"/>
      <w:lvlJc w:val="left"/>
      <w:pPr>
        <w:tabs>
          <w:tab w:val="num" w:pos="1080"/>
        </w:tabs>
        <w:ind w:left="1080" w:hanging="360"/>
      </w:pPr>
      <w:rPr>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34456BFD"/>
    <w:multiLevelType w:val="hybridMultilevel"/>
    <w:tmpl w:val="139A78F8"/>
    <w:lvl w:ilvl="0" w:tplc="041F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A1D31E3"/>
    <w:multiLevelType w:val="hybridMultilevel"/>
    <w:tmpl w:val="325671EE"/>
    <w:lvl w:ilvl="0" w:tplc="661EF184">
      <w:start w:val="1"/>
      <w:numFmt w:val="decimal"/>
      <w:lvlText w:val="%1."/>
      <w:lvlJc w:val="left"/>
      <w:pPr>
        <w:tabs>
          <w:tab w:val="num" w:pos="720"/>
        </w:tabs>
        <w:ind w:left="720" w:hanging="360"/>
      </w:pPr>
      <w:rPr>
        <w:rFonts w:hint="default"/>
      </w:rPr>
    </w:lvl>
    <w:lvl w:ilvl="1" w:tplc="33CC8C68">
      <w:start w:val="1"/>
      <w:numFmt w:val="lowerLetter"/>
      <w:lvlText w:val="%2."/>
      <w:lvlJc w:val="left"/>
      <w:pPr>
        <w:tabs>
          <w:tab w:val="num" w:pos="1440"/>
        </w:tabs>
        <w:ind w:left="1440" w:hanging="360"/>
      </w:pPr>
      <w:rPr>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C9E2CB8"/>
    <w:multiLevelType w:val="multilevel"/>
    <w:tmpl w:val="47865D12"/>
    <w:lvl w:ilvl="0">
      <w:start w:val="1"/>
      <w:numFmt w:val="decimal"/>
      <w:pStyle w:val="Balk1"/>
      <w:lvlText w:val="%1."/>
      <w:lvlJc w:val="left"/>
      <w:pPr>
        <w:tabs>
          <w:tab w:val="num" w:pos="432"/>
        </w:tabs>
        <w:ind w:left="432" w:hanging="432"/>
      </w:pPr>
      <w:rPr>
        <w:rFonts w:ascii="Arial" w:hAnsi="Arial" w:hint="default"/>
        <w:b/>
        <w:i w:val="0"/>
        <w:sz w:val="32"/>
        <w:szCs w:val="32"/>
      </w:rPr>
    </w:lvl>
    <w:lvl w:ilvl="1">
      <w:start w:val="1"/>
      <w:numFmt w:val="decimal"/>
      <w:lvlText w:val="%1.%2."/>
      <w:lvlJc w:val="left"/>
      <w:pPr>
        <w:tabs>
          <w:tab w:val="num" w:pos="1176"/>
        </w:tabs>
        <w:ind w:left="1176" w:hanging="576"/>
      </w:pPr>
      <w:rPr>
        <w:rFonts w:ascii="Arial" w:hAnsi="Arial" w:hint="default"/>
        <w:b/>
        <w:i w:val="0"/>
        <w:sz w:val="19"/>
        <w:szCs w:val="19"/>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1" w15:restartNumberingAfterBreak="0">
    <w:nsid w:val="40E005B2"/>
    <w:multiLevelType w:val="hybridMultilevel"/>
    <w:tmpl w:val="C88A04C4"/>
    <w:lvl w:ilvl="0" w:tplc="C46A8834">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2" w15:restartNumberingAfterBreak="0">
    <w:nsid w:val="4B7754A7"/>
    <w:multiLevelType w:val="hybridMultilevel"/>
    <w:tmpl w:val="D9CAD83A"/>
    <w:lvl w:ilvl="0" w:tplc="D7C06230">
      <w:start w:val="1"/>
      <w:numFmt w:val="lowerLetter"/>
      <w:lvlText w:val="%1)"/>
      <w:lvlJc w:val="left"/>
      <w:pPr>
        <w:tabs>
          <w:tab w:val="num" w:pos="1080"/>
        </w:tabs>
        <w:ind w:left="1080" w:hanging="360"/>
      </w:pPr>
      <w:rPr>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4C412CDD"/>
    <w:multiLevelType w:val="hybridMultilevel"/>
    <w:tmpl w:val="C9FA3448"/>
    <w:lvl w:ilvl="0" w:tplc="FB98BD34">
      <w:start w:val="1"/>
      <w:numFmt w:val="bullet"/>
      <w:lvlText w:val=""/>
      <w:lvlJc w:val="left"/>
      <w:pPr>
        <w:tabs>
          <w:tab w:val="num" w:pos="1428"/>
        </w:tabs>
        <w:ind w:left="1428" w:hanging="360"/>
      </w:pPr>
      <w:rPr>
        <w:rFonts w:ascii="Wingdings" w:hAnsi="Wingdings" w:hint="default"/>
        <w:color w:val="auto"/>
      </w:rPr>
    </w:lvl>
    <w:lvl w:ilvl="1" w:tplc="041F0003" w:tentative="1">
      <w:start w:val="1"/>
      <w:numFmt w:val="bullet"/>
      <w:lvlText w:val="o"/>
      <w:lvlJc w:val="left"/>
      <w:pPr>
        <w:tabs>
          <w:tab w:val="num" w:pos="2868"/>
        </w:tabs>
        <w:ind w:left="2868" w:hanging="360"/>
      </w:pPr>
      <w:rPr>
        <w:rFonts w:ascii="Courier New" w:hAnsi="Courier New" w:cs="Courier New" w:hint="default"/>
      </w:rPr>
    </w:lvl>
    <w:lvl w:ilvl="2" w:tplc="041F0005" w:tentative="1">
      <w:start w:val="1"/>
      <w:numFmt w:val="bullet"/>
      <w:lvlText w:val=""/>
      <w:lvlJc w:val="left"/>
      <w:pPr>
        <w:tabs>
          <w:tab w:val="num" w:pos="3588"/>
        </w:tabs>
        <w:ind w:left="3588" w:hanging="360"/>
      </w:pPr>
      <w:rPr>
        <w:rFonts w:ascii="Wingdings" w:hAnsi="Wingdings" w:hint="default"/>
      </w:rPr>
    </w:lvl>
    <w:lvl w:ilvl="3" w:tplc="041F0001" w:tentative="1">
      <w:start w:val="1"/>
      <w:numFmt w:val="bullet"/>
      <w:lvlText w:val=""/>
      <w:lvlJc w:val="left"/>
      <w:pPr>
        <w:tabs>
          <w:tab w:val="num" w:pos="4308"/>
        </w:tabs>
        <w:ind w:left="4308" w:hanging="360"/>
      </w:pPr>
      <w:rPr>
        <w:rFonts w:ascii="Symbol" w:hAnsi="Symbol" w:hint="default"/>
      </w:rPr>
    </w:lvl>
    <w:lvl w:ilvl="4" w:tplc="041F0003" w:tentative="1">
      <w:start w:val="1"/>
      <w:numFmt w:val="bullet"/>
      <w:lvlText w:val="o"/>
      <w:lvlJc w:val="left"/>
      <w:pPr>
        <w:tabs>
          <w:tab w:val="num" w:pos="5028"/>
        </w:tabs>
        <w:ind w:left="5028" w:hanging="360"/>
      </w:pPr>
      <w:rPr>
        <w:rFonts w:ascii="Courier New" w:hAnsi="Courier New" w:cs="Courier New" w:hint="default"/>
      </w:rPr>
    </w:lvl>
    <w:lvl w:ilvl="5" w:tplc="041F0005" w:tentative="1">
      <w:start w:val="1"/>
      <w:numFmt w:val="bullet"/>
      <w:lvlText w:val=""/>
      <w:lvlJc w:val="left"/>
      <w:pPr>
        <w:tabs>
          <w:tab w:val="num" w:pos="5748"/>
        </w:tabs>
        <w:ind w:left="5748" w:hanging="360"/>
      </w:pPr>
      <w:rPr>
        <w:rFonts w:ascii="Wingdings" w:hAnsi="Wingdings" w:hint="default"/>
      </w:rPr>
    </w:lvl>
    <w:lvl w:ilvl="6" w:tplc="041F0001" w:tentative="1">
      <w:start w:val="1"/>
      <w:numFmt w:val="bullet"/>
      <w:lvlText w:val=""/>
      <w:lvlJc w:val="left"/>
      <w:pPr>
        <w:tabs>
          <w:tab w:val="num" w:pos="6468"/>
        </w:tabs>
        <w:ind w:left="6468" w:hanging="360"/>
      </w:pPr>
      <w:rPr>
        <w:rFonts w:ascii="Symbol" w:hAnsi="Symbol" w:hint="default"/>
      </w:rPr>
    </w:lvl>
    <w:lvl w:ilvl="7" w:tplc="041F0003" w:tentative="1">
      <w:start w:val="1"/>
      <w:numFmt w:val="bullet"/>
      <w:lvlText w:val="o"/>
      <w:lvlJc w:val="left"/>
      <w:pPr>
        <w:tabs>
          <w:tab w:val="num" w:pos="7188"/>
        </w:tabs>
        <w:ind w:left="7188" w:hanging="360"/>
      </w:pPr>
      <w:rPr>
        <w:rFonts w:ascii="Courier New" w:hAnsi="Courier New" w:cs="Courier New" w:hint="default"/>
      </w:rPr>
    </w:lvl>
    <w:lvl w:ilvl="8" w:tplc="041F0005" w:tentative="1">
      <w:start w:val="1"/>
      <w:numFmt w:val="bullet"/>
      <w:lvlText w:val=""/>
      <w:lvlJc w:val="left"/>
      <w:pPr>
        <w:tabs>
          <w:tab w:val="num" w:pos="7908"/>
        </w:tabs>
        <w:ind w:left="7908" w:hanging="360"/>
      </w:pPr>
      <w:rPr>
        <w:rFonts w:ascii="Wingdings" w:hAnsi="Wingdings" w:hint="default"/>
      </w:rPr>
    </w:lvl>
  </w:abstractNum>
  <w:abstractNum w:abstractNumId="14" w15:restartNumberingAfterBreak="0">
    <w:nsid w:val="51515E44"/>
    <w:multiLevelType w:val="hybridMultilevel"/>
    <w:tmpl w:val="EB6EA1F4"/>
    <w:lvl w:ilvl="0" w:tplc="DADA922A">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15:restartNumberingAfterBreak="0">
    <w:nsid w:val="518658C5"/>
    <w:multiLevelType w:val="hybridMultilevel"/>
    <w:tmpl w:val="9CFC0628"/>
    <w:lvl w:ilvl="0" w:tplc="729A2018">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2693EC0"/>
    <w:multiLevelType w:val="hybridMultilevel"/>
    <w:tmpl w:val="F0D00688"/>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45A4530"/>
    <w:multiLevelType w:val="hybridMultilevel"/>
    <w:tmpl w:val="B172F19E"/>
    <w:lvl w:ilvl="0" w:tplc="BB506B4C">
      <w:start w:val="1"/>
      <w:numFmt w:val="lowerLetter"/>
      <w:lvlText w:val="%1)"/>
      <w:lvlJc w:val="left"/>
      <w:pPr>
        <w:tabs>
          <w:tab w:val="num" w:pos="1080"/>
        </w:tabs>
        <w:ind w:left="108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68A2D81"/>
    <w:multiLevelType w:val="hybridMultilevel"/>
    <w:tmpl w:val="F174746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57D67439"/>
    <w:multiLevelType w:val="hybridMultilevel"/>
    <w:tmpl w:val="F6D02514"/>
    <w:lvl w:ilvl="0" w:tplc="BD306360">
      <w:start w:val="1"/>
      <w:numFmt w:val="lowerLetter"/>
      <w:lvlText w:val="%1)"/>
      <w:lvlJc w:val="left"/>
      <w:pPr>
        <w:tabs>
          <w:tab w:val="num" w:pos="1440"/>
        </w:tabs>
        <w:ind w:left="1440" w:hanging="360"/>
      </w:pPr>
      <w:rPr>
        <w:rFonts w:hint="default"/>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0" w15:restartNumberingAfterBreak="0">
    <w:nsid w:val="58D4011B"/>
    <w:multiLevelType w:val="hybridMultilevel"/>
    <w:tmpl w:val="0BF61FBC"/>
    <w:lvl w:ilvl="0" w:tplc="D452FCB8">
      <w:start w:val="1"/>
      <w:numFmt w:val="decimal"/>
      <w:lvlText w:val="%1"/>
      <w:lvlJc w:val="left"/>
      <w:pPr>
        <w:tabs>
          <w:tab w:val="num" w:pos="644"/>
        </w:tabs>
        <w:ind w:left="644" w:hanging="360"/>
      </w:pPr>
      <w:rPr>
        <w:rFonts w:hint="default"/>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1" w15:restartNumberingAfterBreak="0">
    <w:nsid w:val="640E2E70"/>
    <w:multiLevelType w:val="hybridMultilevel"/>
    <w:tmpl w:val="A830BDEE"/>
    <w:lvl w:ilvl="0" w:tplc="0F1AD918">
      <w:start w:val="1"/>
      <w:numFmt w:val="lowerLetter"/>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642957D1"/>
    <w:multiLevelType w:val="hybridMultilevel"/>
    <w:tmpl w:val="89E0FBD2"/>
    <w:lvl w:ilvl="0" w:tplc="041F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AA16A2B"/>
    <w:multiLevelType w:val="hybridMultilevel"/>
    <w:tmpl w:val="90B62DBA"/>
    <w:lvl w:ilvl="0" w:tplc="041F0017">
      <w:start w:val="1"/>
      <w:numFmt w:val="lowerLetter"/>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4" w15:restartNumberingAfterBreak="0">
    <w:nsid w:val="6BC10B86"/>
    <w:multiLevelType w:val="hybridMultilevel"/>
    <w:tmpl w:val="E30267F2"/>
    <w:lvl w:ilvl="0" w:tplc="41DE342A">
      <w:start w:val="1"/>
      <w:numFmt w:val="lowerLetter"/>
      <w:lvlText w:val="%1)"/>
      <w:lvlJc w:val="left"/>
      <w:pPr>
        <w:tabs>
          <w:tab w:val="num" w:pos="1440"/>
        </w:tabs>
        <w:ind w:left="1440" w:hanging="360"/>
      </w:pPr>
      <w:rPr>
        <w:rFonts w:hint="default"/>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15:restartNumberingAfterBreak="0">
    <w:nsid w:val="6EFE602E"/>
    <w:multiLevelType w:val="multilevel"/>
    <w:tmpl w:val="05143AC6"/>
    <w:lvl w:ilvl="0">
      <w:start w:val="9"/>
      <w:numFmt w:val="decimal"/>
      <w:lvlText w:val="%1."/>
      <w:lvlJc w:val="left"/>
      <w:pPr>
        <w:tabs>
          <w:tab w:val="num" w:pos="795"/>
        </w:tabs>
        <w:ind w:left="795" w:hanging="795"/>
      </w:pPr>
      <w:rPr>
        <w:rFonts w:hint="default"/>
      </w:rPr>
    </w:lvl>
    <w:lvl w:ilvl="1">
      <w:start w:val="6"/>
      <w:numFmt w:val="decimal"/>
      <w:lvlText w:val="%1.%2."/>
      <w:lvlJc w:val="left"/>
      <w:pPr>
        <w:tabs>
          <w:tab w:val="num" w:pos="1035"/>
        </w:tabs>
        <w:ind w:left="1035" w:hanging="795"/>
      </w:pPr>
      <w:rPr>
        <w:rFonts w:hint="default"/>
      </w:rPr>
    </w:lvl>
    <w:lvl w:ilvl="2">
      <w:start w:val="4"/>
      <w:numFmt w:val="decimal"/>
      <w:lvlText w:val="%1.%2.%3."/>
      <w:lvlJc w:val="left"/>
      <w:pPr>
        <w:tabs>
          <w:tab w:val="num" w:pos="1275"/>
        </w:tabs>
        <w:ind w:left="1275" w:hanging="795"/>
      </w:pPr>
      <w:rPr>
        <w:rFonts w:hint="default"/>
      </w:rPr>
    </w:lvl>
    <w:lvl w:ilvl="3">
      <w:start w:val="2"/>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26" w15:restartNumberingAfterBreak="0">
    <w:nsid w:val="70D43889"/>
    <w:multiLevelType w:val="hybridMultilevel"/>
    <w:tmpl w:val="54EC4A54"/>
    <w:lvl w:ilvl="0" w:tplc="FB98BD34">
      <w:start w:val="1"/>
      <w:numFmt w:val="bullet"/>
      <w:lvlText w:val=""/>
      <w:lvlJc w:val="left"/>
      <w:pPr>
        <w:tabs>
          <w:tab w:val="num" w:pos="1428"/>
        </w:tabs>
        <w:ind w:left="1428" w:hanging="360"/>
      </w:pPr>
      <w:rPr>
        <w:rFonts w:ascii="Wingdings" w:hAnsi="Wingdings" w:hint="default"/>
        <w:color w:val="auto"/>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A0C0452"/>
    <w:multiLevelType w:val="multilevel"/>
    <w:tmpl w:val="8BC2F1A6"/>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6.4.%4."/>
      <w:lvlJc w:val="left"/>
      <w:pPr>
        <w:tabs>
          <w:tab w:val="num" w:pos="1080"/>
        </w:tabs>
        <w:ind w:left="1080" w:hanging="1080"/>
      </w:pPr>
      <w:rPr>
        <w:rFonts w:hint="default"/>
        <w:b/>
      </w:rPr>
    </w:lvl>
    <w:lvl w:ilvl="4">
      <w:start w:val="1"/>
      <w:numFmt w:val="decimal"/>
      <w:lvlText w:val="%1.6.4.%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9"/>
  </w:num>
  <w:num w:numId="3">
    <w:abstractNumId w:val="7"/>
  </w:num>
  <w:num w:numId="4">
    <w:abstractNumId w:val="12"/>
  </w:num>
  <w:num w:numId="5">
    <w:abstractNumId w:val="23"/>
  </w:num>
  <w:num w:numId="6">
    <w:abstractNumId w:val="5"/>
  </w:num>
  <w:num w:numId="7">
    <w:abstractNumId w:val="17"/>
  </w:num>
  <w:num w:numId="8">
    <w:abstractNumId w:val="19"/>
  </w:num>
  <w:num w:numId="9">
    <w:abstractNumId w:val="24"/>
  </w:num>
  <w:num w:numId="10">
    <w:abstractNumId w:val="26"/>
  </w:num>
  <w:num w:numId="11">
    <w:abstractNumId w:val="13"/>
  </w:num>
  <w:num w:numId="12">
    <w:abstractNumId w:val="1"/>
  </w:num>
  <w:num w:numId="13">
    <w:abstractNumId w:val="8"/>
  </w:num>
  <w:num w:numId="14">
    <w:abstractNumId w:val="3"/>
  </w:num>
  <w:num w:numId="15">
    <w:abstractNumId w:val="22"/>
  </w:num>
  <w:num w:numId="16">
    <w:abstractNumId w:val="27"/>
  </w:num>
  <w:num w:numId="17">
    <w:abstractNumId w:val="10"/>
  </w:num>
  <w:num w:numId="18">
    <w:abstractNumId w:val="15"/>
  </w:num>
  <w:num w:numId="19">
    <w:abstractNumId w:val="21"/>
  </w:num>
  <w:num w:numId="20">
    <w:abstractNumId w:val="2"/>
  </w:num>
  <w:num w:numId="21">
    <w:abstractNumId w:val="25"/>
  </w:num>
  <w:num w:numId="22">
    <w:abstractNumId w:val="20"/>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8"/>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64"/>
    <w:rsid w:val="00001E98"/>
    <w:rsid w:val="00006870"/>
    <w:rsid w:val="00017582"/>
    <w:rsid w:val="0002255A"/>
    <w:rsid w:val="00022AB3"/>
    <w:rsid w:val="00032F6C"/>
    <w:rsid w:val="00037127"/>
    <w:rsid w:val="00046D8A"/>
    <w:rsid w:val="00051BC6"/>
    <w:rsid w:val="00052F64"/>
    <w:rsid w:val="000538B4"/>
    <w:rsid w:val="00056BD6"/>
    <w:rsid w:val="00063D55"/>
    <w:rsid w:val="00065044"/>
    <w:rsid w:val="000657FD"/>
    <w:rsid w:val="00067C42"/>
    <w:rsid w:val="0008293A"/>
    <w:rsid w:val="00094BC4"/>
    <w:rsid w:val="00096A8F"/>
    <w:rsid w:val="000A6725"/>
    <w:rsid w:val="000C2A5A"/>
    <w:rsid w:val="000D13F4"/>
    <w:rsid w:val="000D1591"/>
    <w:rsid w:val="000D2AB8"/>
    <w:rsid w:val="000D6D17"/>
    <w:rsid w:val="000D7D60"/>
    <w:rsid w:val="000E0BAE"/>
    <w:rsid w:val="000E444D"/>
    <w:rsid w:val="000F15C4"/>
    <w:rsid w:val="0010060E"/>
    <w:rsid w:val="001025EF"/>
    <w:rsid w:val="00103695"/>
    <w:rsid w:val="00105808"/>
    <w:rsid w:val="0011237D"/>
    <w:rsid w:val="00113C48"/>
    <w:rsid w:val="00113D11"/>
    <w:rsid w:val="00113D7B"/>
    <w:rsid w:val="00124607"/>
    <w:rsid w:val="00125793"/>
    <w:rsid w:val="00126AD8"/>
    <w:rsid w:val="00132FC4"/>
    <w:rsid w:val="001336AD"/>
    <w:rsid w:val="001414E1"/>
    <w:rsid w:val="001418F6"/>
    <w:rsid w:val="0015060E"/>
    <w:rsid w:val="00151046"/>
    <w:rsid w:val="001525FF"/>
    <w:rsid w:val="00156989"/>
    <w:rsid w:val="00162A6E"/>
    <w:rsid w:val="00172F21"/>
    <w:rsid w:val="001765E8"/>
    <w:rsid w:val="00191CC1"/>
    <w:rsid w:val="001A41E1"/>
    <w:rsid w:val="001B2479"/>
    <w:rsid w:val="001C688C"/>
    <w:rsid w:val="001C7844"/>
    <w:rsid w:val="001D69C5"/>
    <w:rsid w:val="001D7E82"/>
    <w:rsid w:val="001E01FC"/>
    <w:rsid w:val="001E75CF"/>
    <w:rsid w:val="001E7690"/>
    <w:rsid w:val="001F6E84"/>
    <w:rsid w:val="00207B32"/>
    <w:rsid w:val="002101D5"/>
    <w:rsid w:val="0021350D"/>
    <w:rsid w:val="00221933"/>
    <w:rsid w:val="002274CD"/>
    <w:rsid w:val="00227657"/>
    <w:rsid w:val="002330CC"/>
    <w:rsid w:val="002340B5"/>
    <w:rsid w:val="002364FF"/>
    <w:rsid w:val="00242FCE"/>
    <w:rsid w:val="00247855"/>
    <w:rsid w:val="00255F8D"/>
    <w:rsid w:val="00256FD0"/>
    <w:rsid w:val="00260A6F"/>
    <w:rsid w:val="0026636C"/>
    <w:rsid w:val="00266437"/>
    <w:rsid w:val="002764FD"/>
    <w:rsid w:val="002805DB"/>
    <w:rsid w:val="00283D72"/>
    <w:rsid w:val="00294316"/>
    <w:rsid w:val="002C3E4B"/>
    <w:rsid w:val="002C5163"/>
    <w:rsid w:val="002D470F"/>
    <w:rsid w:val="002E0AC0"/>
    <w:rsid w:val="002E1A20"/>
    <w:rsid w:val="00300F18"/>
    <w:rsid w:val="00311400"/>
    <w:rsid w:val="003160AF"/>
    <w:rsid w:val="0031614C"/>
    <w:rsid w:val="00325830"/>
    <w:rsid w:val="00331998"/>
    <w:rsid w:val="00332E20"/>
    <w:rsid w:val="00335E6A"/>
    <w:rsid w:val="003379A1"/>
    <w:rsid w:val="00353CC8"/>
    <w:rsid w:val="003565FF"/>
    <w:rsid w:val="003653DB"/>
    <w:rsid w:val="00365A3D"/>
    <w:rsid w:val="00392FBC"/>
    <w:rsid w:val="003A15C6"/>
    <w:rsid w:val="003A67D1"/>
    <w:rsid w:val="003B15AC"/>
    <w:rsid w:val="003B511F"/>
    <w:rsid w:val="003B6F57"/>
    <w:rsid w:val="003C0BBB"/>
    <w:rsid w:val="003C5BF0"/>
    <w:rsid w:val="003C6431"/>
    <w:rsid w:val="003D0D07"/>
    <w:rsid w:val="003E04C8"/>
    <w:rsid w:val="003E100B"/>
    <w:rsid w:val="003E2C77"/>
    <w:rsid w:val="003E658C"/>
    <w:rsid w:val="003E7570"/>
    <w:rsid w:val="003F1DBC"/>
    <w:rsid w:val="003F521D"/>
    <w:rsid w:val="0040241A"/>
    <w:rsid w:val="00402960"/>
    <w:rsid w:val="004061BD"/>
    <w:rsid w:val="00413A1B"/>
    <w:rsid w:val="0041453E"/>
    <w:rsid w:val="00434E41"/>
    <w:rsid w:val="004516AA"/>
    <w:rsid w:val="00452D37"/>
    <w:rsid w:val="00461E7B"/>
    <w:rsid w:val="004646B4"/>
    <w:rsid w:val="0046630D"/>
    <w:rsid w:val="0046634C"/>
    <w:rsid w:val="0046739A"/>
    <w:rsid w:val="00480032"/>
    <w:rsid w:val="00492274"/>
    <w:rsid w:val="0049335F"/>
    <w:rsid w:val="00496C92"/>
    <w:rsid w:val="004A02EE"/>
    <w:rsid w:val="004A5FE5"/>
    <w:rsid w:val="004A7EB0"/>
    <w:rsid w:val="004B0601"/>
    <w:rsid w:val="004B36EA"/>
    <w:rsid w:val="004B52FC"/>
    <w:rsid w:val="004B60C0"/>
    <w:rsid w:val="004B68C6"/>
    <w:rsid w:val="004C1939"/>
    <w:rsid w:val="004C6A70"/>
    <w:rsid w:val="004D0647"/>
    <w:rsid w:val="004D443E"/>
    <w:rsid w:val="004E05E7"/>
    <w:rsid w:val="004E5509"/>
    <w:rsid w:val="004E7302"/>
    <w:rsid w:val="00507ED3"/>
    <w:rsid w:val="00513255"/>
    <w:rsid w:val="00513B48"/>
    <w:rsid w:val="00515869"/>
    <w:rsid w:val="00517E67"/>
    <w:rsid w:val="005222D7"/>
    <w:rsid w:val="00527FBF"/>
    <w:rsid w:val="005364D2"/>
    <w:rsid w:val="005404D3"/>
    <w:rsid w:val="00544A68"/>
    <w:rsid w:val="0054544A"/>
    <w:rsid w:val="00545D38"/>
    <w:rsid w:val="00550D66"/>
    <w:rsid w:val="0055103B"/>
    <w:rsid w:val="00553F59"/>
    <w:rsid w:val="005547EB"/>
    <w:rsid w:val="0055566C"/>
    <w:rsid w:val="005669E5"/>
    <w:rsid w:val="00570841"/>
    <w:rsid w:val="0057314B"/>
    <w:rsid w:val="00574DB8"/>
    <w:rsid w:val="0059303A"/>
    <w:rsid w:val="005A0E55"/>
    <w:rsid w:val="005A1DAA"/>
    <w:rsid w:val="005A4BE9"/>
    <w:rsid w:val="005C122B"/>
    <w:rsid w:val="005C3D48"/>
    <w:rsid w:val="005D1F46"/>
    <w:rsid w:val="005D5250"/>
    <w:rsid w:val="005E0318"/>
    <w:rsid w:val="005E386D"/>
    <w:rsid w:val="005E5D83"/>
    <w:rsid w:val="005F0A28"/>
    <w:rsid w:val="005F1537"/>
    <w:rsid w:val="005F7505"/>
    <w:rsid w:val="00603259"/>
    <w:rsid w:val="00604DEE"/>
    <w:rsid w:val="00611385"/>
    <w:rsid w:val="00615E09"/>
    <w:rsid w:val="00634087"/>
    <w:rsid w:val="00634475"/>
    <w:rsid w:val="00636237"/>
    <w:rsid w:val="00644237"/>
    <w:rsid w:val="006459BE"/>
    <w:rsid w:val="00645B1B"/>
    <w:rsid w:val="00650845"/>
    <w:rsid w:val="00664CA4"/>
    <w:rsid w:val="00675A4E"/>
    <w:rsid w:val="006A1C43"/>
    <w:rsid w:val="006A28AA"/>
    <w:rsid w:val="006A7501"/>
    <w:rsid w:val="006B0150"/>
    <w:rsid w:val="006B32DB"/>
    <w:rsid w:val="006B6761"/>
    <w:rsid w:val="006C064F"/>
    <w:rsid w:val="006C3A3B"/>
    <w:rsid w:val="006D198E"/>
    <w:rsid w:val="006D4657"/>
    <w:rsid w:val="006D5C09"/>
    <w:rsid w:val="006E1DEB"/>
    <w:rsid w:val="006F09E8"/>
    <w:rsid w:val="006F0BEA"/>
    <w:rsid w:val="006F2B9A"/>
    <w:rsid w:val="00711ED5"/>
    <w:rsid w:val="00714F3C"/>
    <w:rsid w:val="00716BEF"/>
    <w:rsid w:val="007235F1"/>
    <w:rsid w:val="0073627C"/>
    <w:rsid w:val="0075524C"/>
    <w:rsid w:val="00761AC8"/>
    <w:rsid w:val="00770D09"/>
    <w:rsid w:val="00771BC9"/>
    <w:rsid w:val="00771DC1"/>
    <w:rsid w:val="00776ADB"/>
    <w:rsid w:val="00777982"/>
    <w:rsid w:val="00785055"/>
    <w:rsid w:val="0078628F"/>
    <w:rsid w:val="00791321"/>
    <w:rsid w:val="007967D0"/>
    <w:rsid w:val="007B00BD"/>
    <w:rsid w:val="007C218F"/>
    <w:rsid w:val="007D44B1"/>
    <w:rsid w:val="007E5EE7"/>
    <w:rsid w:val="007E66BF"/>
    <w:rsid w:val="007F30AF"/>
    <w:rsid w:val="007F38B5"/>
    <w:rsid w:val="007F6590"/>
    <w:rsid w:val="007F74B3"/>
    <w:rsid w:val="007F7AFD"/>
    <w:rsid w:val="00801B67"/>
    <w:rsid w:val="00802771"/>
    <w:rsid w:val="00804EAD"/>
    <w:rsid w:val="0080697C"/>
    <w:rsid w:val="00810E56"/>
    <w:rsid w:val="008136F5"/>
    <w:rsid w:val="00821507"/>
    <w:rsid w:val="0082259E"/>
    <w:rsid w:val="00822F6C"/>
    <w:rsid w:val="0082566F"/>
    <w:rsid w:val="00856829"/>
    <w:rsid w:val="00864AE2"/>
    <w:rsid w:val="00873DAA"/>
    <w:rsid w:val="00874D59"/>
    <w:rsid w:val="0088460F"/>
    <w:rsid w:val="00884F7C"/>
    <w:rsid w:val="00891A17"/>
    <w:rsid w:val="008934D5"/>
    <w:rsid w:val="00893F84"/>
    <w:rsid w:val="008A25F9"/>
    <w:rsid w:val="008B09E3"/>
    <w:rsid w:val="008B5120"/>
    <w:rsid w:val="008B7168"/>
    <w:rsid w:val="008C3E24"/>
    <w:rsid w:val="008D2E9E"/>
    <w:rsid w:val="008E059E"/>
    <w:rsid w:val="008E3105"/>
    <w:rsid w:val="008E39F4"/>
    <w:rsid w:val="008F4D9D"/>
    <w:rsid w:val="008F7CC2"/>
    <w:rsid w:val="009151ED"/>
    <w:rsid w:val="009167BB"/>
    <w:rsid w:val="009179C7"/>
    <w:rsid w:val="009310B1"/>
    <w:rsid w:val="0093516B"/>
    <w:rsid w:val="00941FD3"/>
    <w:rsid w:val="00943678"/>
    <w:rsid w:val="009455AB"/>
    <w:rsid w:val="009542F1"/>
    <w:rsid w:val="00971B93"/>
    <w:rsid w:val="009828F9"/>
    <w:rsid w:val="00990406"/>
    <w:rsid w:val="00992BEF"/>
    <w:rsid w:val="009B1FC4"/>
    <w:rsid w:val="009C7E5E"/>
    <w:rsid w:val="009D221C"/>
    <w:rsid w:val="009D6F61"/>
    <w:rsid w:val="009E0CD9"/>
    <w:rsid w:val="009E33B9"/>
    <w:rsid w:val="009F1A6D"/>
    <w:rsid w:val="009F36C9"/>
    <w:rsid w:val="009F4BC0"/>
    <w:rsid w:val="009F6822"/>
    <w:rsid w:val="00A01A63"/>
    <w:rsid w:val="00A036B3"/>
    <w:rsid w:val="00A03F3C"/>
    <w:rsid w:val="00A05F28"/>
    <w:rsid w:val="00A124E0"/>
    <w:rsid w:val="00A14A6B"/>
    <w:rsid w:val="00A24AB8"/>
    <w:rsid w:val="00A35D65"/>
    <w:rsid w:val="00A37B5F"/>
    <w:rsid w:val="00A45D35"/>
    <w:rsid w:val="00A529F7"/>
    <w:rsid w:val="00A571B8"/>
    <w:rsid w:val="00A65615"/>
    <w:rsid w:val="00A66D9D"/>
    <w:rsid w:val="00A70E1B"/>
    <w:rsid w:val="00A7225C"/>
    <w:rsid w:val="00A755EB"/>
    <w:rsid w:val="00A7604A"/>
    <w:rsid w:val="00A814FF"/>
    <w:rsid w:val="00A820FE"/>
    <w:rsid w:val="00A837FD"/>
    <w:rsid w:val="00A859D7"/>
    <w:rsid w:val="00A86605"/>
    <w:rsid w:val="00A9031D"/>
    <w:rsid w:val="00A90DEC"/>
    <w:rsid w:val="00A9429B"/>
    <w:rsid w:val="00A9544C"/>
    <w:rsid w:val="00AA71D7"/>
    <w:rsid w:val="00AB0038"/>
    <w:rsid w:val="00AB5E38"/>
    <w:rsid w:val="00AB789F"/>
    <w:rsid w:val="00AC3069"/>
    <w:rsid w:val="00AC4332"/>
    <w:rsid w:val="00AC4BB8"/>
    <w:rsid w:val="00AF36E3"/>
    <w:rsid w:val="00AF548F"/>
    <w:rsid w:val="00B46338"/>
    <w:rsid w:val="00B5413F"/>
    <w:rsid w:val="00B61EC1"/>
    <w:rsid w:val="00B72182"/>
    <w:rsid w:val="00B75D68"/>
    <w:rsid w:val="00B76951"/>
    <w:rsid w:val="00B85A02"/>
    <w:rsid w:val="00B90DC6"/>
    <w:rsid w:val="00B952A6"/>
    <w:rsid w:val="00B9657F"/>
    <w:rsid w:val="00B97426"/>
    <w:rsid w:val="00BB398B"/>
    <w:rsid w:val="00BB79E8"/>
    <w:rsid w:val="00BC1EC5"/>
    <w:rsid w:val="00BD3A0C"/>
    <w:rsid w:val="00BD64E7"/>
    <w:rsid w:val="00BE28F2"/>
    <w:rsid w:val="00BF6F65"/>
    <w:rsid w:val="00C05A4B"/>
    <w:rsid w:val="00C113FF"/>
    <w:rsid w:val="00C1197C"/>
    <w:rsid w:val="00C159E6"/>
    <w:rsid w:val="00C23082"/>
    <w:rsid w:val="00C24990"/>
    <w:rsid w:val="00C27BB8"/>
    <w:rsid w:val="00C31792"/>
    <w:rsid w:val="00C31D81"/>
    <w:rsid w:val="00C365F9"/>
    <w:rsid w:val="00C60979"/>
    <w:rsid w:val="00C76098"/>
    <w:rsid w:val="00C80445"/>
    <w:rsid w:val="00C8464A"/>
    <w:rsid w:val="00C87408"/>
    <w:rsid w:val="00C90C3C"/>
    <w:rsid w:val="00CB0508"/>
    <w:rsid w:val="00CC304D"/>
    <w:rsid w:val="00CD16AE"/>
    <w:rsid w:val="00CD3A48"/>
    <w:rsid w:val="00CD41C0"/>
    <w:rsid w:val="00D0397F"/>
    <w:rsid w:val="00D10D6E"/>
    <w:rsid w:val="00D11743"/>
    <w:rsid w:val="00D15C61"/>
    <w:rsid w:val="00D16C2F"/>
    <w:rsid w:val="00D1723F"/>
    <w:rsid w:val="00D319F5"/>
    <w:rsid w:val="00D31D8F"/>
    <w:rsid w:val="00D3412A"/>
    <w:rsid w:val="00D34920"/>
    <w:rsid w:val="00D353CC"/>
    <w:rsid w:val="00D353DD"/>
    <w:rsid w:val="00D4262F"/>
    <w:rsid w:val="00D45EBF"/>
    <w:rsid w:val="00D46718"/>
    <w:rsid w:val="00D473EE"/>
    <w:rsid w:val="00D50EAA"/>
    <w:rsid w:val="00D51D0B"/>
    <w:rsid w:val="00D57C58"/>
    <w:rsid w:val="00D612C6"/>
    <w:rsid w:val="00D62990"/>
    <w:rsid w:val="00D66E59"/>
    <w:rsid w:val="00D713E0"/>
    <w:rsid w:val="00D875D3"/>
    <w:rsid w:val="00D875D9"/>
    <w:rsid w:val="00D8795D"/>
    <w:rsid w:val="00D90650"/>
    <w:rsid w:val="00D90651"/>
    <w:rsid w:val="00D96D6B"/>
    <w:rsid w:val="00DA4607"/>
    <w:rsid w:val="00DB012A"/>
    <w:rsid w:val="00DB09C6"/>
    <w:rsid w:val="00DB1914"/>
    <w:rsid w:val="00DB27EB"/>
    <w:rsid w:val="00DC0571"/>
    <w:rsid w:val="00DD0D8E"/>
    <w:rsid w:val="00DE589D"/>
    <w:rsid w:val="00DF26FD"/>
    <w:rsid w:val="00DF2FD9"/>
    <w:rsid w:val="00DF4843"/>
    <w:rsid w:val="00E014B3"/>
    <w:rsid w:val="00E0196C"/>
    <w:rsid w:val="00E02FD9"/>
    <w:rsid w:val="00E106FC"/>
    <w:rsid w:val="00E1129B"/>
    <w:rsid w:val="00E13E34"/>
    <w:rsid w:val="00E27E65"/>
    <w:rsid w:val="00E34B1D"/>
    <w:rsid w:val="00E3734B"/>
    <w:rsid w:val="00E376EB"/>
    <w:rsid w:val="00E4023E"/>
    <w:rsid w:val="00E4222E"/>
    <w:rsid w:val="00E42B7D"/>
    <w:rsid w:val="00E522AC"/>
    <w:rsid w:val="00E547CA"/>
    <w:rsid w:val="00E60A86"/>
    <w:rsid w:val="00E60E1A"/>
    <w:rsid w:val="00E706AC"/>
    <w:rsid w:val="00E74807"/>
    <w:rsid w:val="00E74F80"/>
    <w:rsid w:val="00E75A16"/>
    <w:rsid w:val="00E778F7"/>
    <w:rsid w:val="00E83D76"/>
    <w:rsid w:val="00E86C06"/>
    <w:rsid w:val="00E92518"/>
    <w:rsid w:val="00EA5B88"/>
    <w:rsid w:val="00EA7FBD"/>
    <w:rsid w:val="00EB3DEB"/>
    <w:rsid w:val="00EB5E6E"/>
    <w:rsid w:val="00EB6A66"/>
    <w:rsid w:val="00EC0841"/>
    <w:rsid w:val="00EC0CDF"/>
    <w:rsid w:val="00EC1F82"/>
    <w:rsid w:val="00EC4D0A"/>
    <w:rsid w:val="00ED2AA0"/>
    <w:rsid w:val="00ED2EA4"/>
    <w:rsid w:val="00EF13FF"/>
    <w:rsid w:val="00EF26DE"/>
    <w:rsid w:val="00EF3A66"/>
    <w:rsid w:val="00EF3AA0"/>
    <w:rsid w:val="00F0034A"/>
    <w:rsid w:val="00F031C8"/>
    <w:rsid w:val="00F10657"/>
    <w:rsid w:val="00F13FFA"/>
    <w:rsid w:val="00F227AD"/>
    <w:rsid w:val="00F22BBA"/>
    <w:rsid w:val="00F233C9"/>
    <w:rsid w:val="00F23E5A"/>
    <w:rsid w:val="00F361B6"/>
    <w:rsid w:val="00F43314"/>
    <w:rsid w:val="00F449E9"/>
    <w:rsid w:val="00F44E47"/>
    <w:rsid w:val="00F453B6"/>
    <w:rsid w:val="00F50B92"/>
    <w:rsid w:val="00F5243D"/>
    <w:rsid w:val="00F54599"/>
    <w:rsid w:val="00F554BF"/>
    <w:rsid w:val="00F72BC1"/>
    <w:rsid w:val="00F7723A"/>
    <w:rsid w:val="00F77F77"/>
    <w:rsid w:val="00F8251C"/>
    <w:rsid w:val="00F86034"/>
    <w:rsid w:val="00F95DD6"/>
    <w:rsid w:val="00F967DC"/>
    <w:rsid w:val="00FA02A3"/>
    <w:rsid w:val="00FA38B6"/>
    <w:rsid w:val="00FA3F79"/>
    <w:rsid w:val="00FB3B74"/>
    <w:rsid w:val="00FC2672"/>
    <w:rsid w:val="00FC47CF"/>
    <w:rsid w:val="00FD4D43"/>
    <w:rsid w:val="00FE5F82"/>
    <w:rsid w:val="00FF18EB"/>
    <w:rsid w:val="00FF3438"/>
    <w:rsid w:val="00FF4C8A"/>
    <w:rsid w:val="00FF6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FFC9"/>
  <w15:chartTrackingRefBased/>
  <w15:docId w15:val="{C00D83B6-C326-4F04-B0F9-87B16B05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C77"/>
    <w:pPr>
      <w:spacing w:before="240" w:line="360" w:lineRule="auto"/>
      <w:jc w:val="both"/>
    </w:pPr>
    <w:rPr>
      <w:rFonts w:ascii="Arial" w:hAnsi="Arial"/>
      <w:sz w:val="24"/>
      <w:szCs w:val="24"/>
      <w:lang w:val="en-US" w:eastAsia="en-US"/>
    </w:rPr>
  </w:style>
  <w:style w:type="paragraph" w:styleId="Balk1">
    <w:name w:val="heading 1"/>
    <w:basedOn w:val="Normal"/>
    <w:next w:val="Normal"/>
    <w:qFormat/>
    <w:rsid w:val="00052F64"/>
    <w:pPr>
      <w:keepNext/>
      <w:numPr>
        <w:numId w:val="17"/>
      </w:numPr>
      <w:spacing w:after="120"/>
      <w:outlineLvl w:val="0"/>
    </w:pPr>
    <w:rPr>
      <w:b/>
      <w:sz w:val="32"/>
      <w:lang w:val="tr-TR"/>
    </w:rPr>
  </w:style>
  <w:style w:type="paragraph" w:styleId="Balk2">
    <w:name w:val="heading 2"/>
    <w:basedOn w:val="Normal"/>
    <w:next w:val="Normal"/>
    <w:autoRedefine/>
    <w:qFormat/>
    <w:rsid w:val="00052F64"/>
    <w:pPr>
      <w:keepNext/>
      <w:tabs>
        <w:tab w:val="left" w:pos="554"/>
      </w:tabs>
      <w:spacing w:before="0" w:line="240" w:lineRule="auto"/>
      <w:outlineLvl w:val="1"/>
    </w:pPr>
    <w:rPr>
      <w:rFonts w:cs="Arial"/>
      <w:b/>
      <w:bCs/>
      <w:lang w:val="tr-TR" w:eastAsia="tr-TR"/>
    </w:rPr>
  </w:style>
  <w:style w:type="paragraph" w:styleId="Balk3">
    <w:name w:val="heading 3"/>
    <w:basedOn w:val="Normal"/>
    <w:next w:val="Normal"/>
    <w:qFormat/>
    <w:rsid w:val="00052F64"/>
    <w:pPr>
      <w:keepNext/>
      <w:numPr>
        <w:ilvl w:val="2"/>
        <w:numId w:val="17"/>
      </w:numPr>
      <w:spacing w:after="120"/>
      <w:outlineLvl w:val="2"/>
    </w:pPr>
    <w:rPr>
      <w:b/>
      <w:iCs/>
    </w:rPr>
  </w:style>
  <w:style w:type="paragraph" w:styleId="Balk4">
    <w:name w:val="heading 4"/>
    <w:basedOn w:val="Normal"/>
    <w:next w:val="Normal"/>
    <w:qFormat/>
    <w:rsid w:val="00052F64"/>
    <w:pPr>
      <w:keepNext/>
      <w:numPr>
        <w:ilvl w:val="3"/>
        <w:numId w:val="17"/>
      </w:numPr>
      <w:spacing w:after="120"/>
      <w:outlineLvl w:val="3"/>
    </w:pPr>
    <w:rPr>
      <w:b/>
      <w:bCs/>
      <w:lang w:val="tr-TR"/>
    </w:rPr>
  </w:style>
  <w:style w:type="paragraph" w:styleId="Balk5">
    <w:name w:val="heading 5"/>
    <w:basedOn w:val="Normal"/>
    <w:next w:val="Normal"/>
    <w:qFormat/>
    <w:rsid w:val="00052F64"/>
    <w:pPr>
      <w:keepNext/>
      <w:numPr>
        <w:ilvl w:val="4"/>
        <w:numId w:val="17"/>
      </w:numPr>
      <w:outlineLvl w:val="4"/>
    </w:pPr>
    <w:rPr>
      <w:b/>
      <w:bCs/>
      <w:lang w:val="tr-TR"/>
    </w:rPr>
  </w:style>
  <w:style w:type="paragraph" w:styleId="Balk6">
    <w:name w:val="heading 6"/>
    <w:basedOn w:val="Normal"/>
    <w:next w:val="Normal"/>
    <w:qFormat/>
    <w:rsid w:val="00052F64"/>
    <w:pPr>
      <w:keepNext/>
      <w:numPr>
        <w:ilvl w:val="5"/>
        <w:numId w:val="17"/>
      </w:numPr>
      <w:outlineLvl w:val="5"/>
    </w:pPr>
    <w:rPr>
      <w:b/>
      <w:bCs/>
      <w:sz w:val="20"/>
    </w:rPr>
  </w:style>
  <w:style w:type="paragraph" w:styleId="Balk7">
    <w:name w:val="heading 7"/>
    <w:basedOn w:val="Normal"/>
    <w:next w:val="Normal"/>
    <w:qFormat/>
    <w:rsid w:val="00052F64"/>
    <w:pPr>
      <w:keepNext/>
      <w:numPr>
        <w:ilvl w:val="6"/>
        <w:numId w:val="17"/>
      </w:numPr>
      <w:ind w:right="-4481"/>
      <w:outlineLvl w:val="6"/>
    </w:pPr>
    <w:rPr>
      <w:b/>
      <w:bCs/>
      <w:lang w:val="tr-TR"/>
    </w:rPr>
  </w:style>
  <w:style w:type="paragraph" w:styleId="Balk8">
    <w:name w:val="heading 8"/>
    <w:basedOn w:val="Normal"/>
    <w:next w:val="Normal"/>
    <w:qFormat/>
    <w:rsid w:val="00052F64"/>
    <w:pPr>
      <w:keepNext/>
      <w:numPr>
        <w:ilvl w:val="7"/>
        <w:numId w:val="17"/>
      </w:numPr>
      <w:spacing w:after="120"/>
      <w:outlineLvl w:val="7"/>
    </w:pPr>
    <w:rPr>
      <w:b/>
    </w:rPr>
  </w:style>
  <w:style w:type="paragraph" w:styleId="Balk9">
    <w:name w:val="heading 9"/>
    <w:basedOn w:val="Normal"/>
    <w:next w:val="Normal"/>
    <w:qFormat/>
    <w:rsid w:val="00052F64"/>
    <w:pPr>
      <w:keepNext/>
      <w:numPr>
        <w:ilvl w:val="8"/>
        <w:numId w:val="17"/>
      </w:numPr>
      <w:jc w:val="center"/>
      <w:outlineLvl w:val="8"/>
    </w:pPr>
    <w:rPr>
      <w:b/>
      <w:bCs/>
      <w:sz w:val="3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052F64"/>
    <w:pPr>
      <w:numPr>
        <w:ilvl w:val="12"/>
      </w:numPr>
      <w:tabs>
        <w:tab w:val="left" w:pos="284"/>
        <w:tab w:val="left" w:pos="709"/>
      </w:tabs>
    </w:pPr>
    <w:rPr>
      <w:rFonts w:cs="Arial"/>
      <w:b/>
      <w:bCs/>
    </w:rPr>
  </w:style>
  <w:style w:type="character" w:customStyle="1" w:styleId="GvdeMetniChar">
    <w:name w:val="Gövde Metni Char"/>
    <w:basedOn w:val="VarsaylanParagrafYazTipi"/>
    <w:link w:val="GvdeMetni"/>
    <w:rsid w:val="00052F64"/>
    <w:rPr>
      <w:rFonts w:ascii="Arial" w:hAnsi="Arial" w:cs="Arial"/>
      <w:b/>
      <w:bCs/>
      <w:sz w:val="24"/>
      <w:szCs w:val="24"/>
      <w:lang w:val="en-US" w:eastAsia="en-US" w:bidi="ar-SA"/>
    </w:rPr>
  </w:style>
  <w:style w:type="paragraph" w:styleId="GvdeMetniGirintisi">
    <w:name w:val="Body Text Indent"/>
    <w:basedOn w:val="Normal"/>
    <w:rsid w:val="00052F64"/>
    <w:rPr>
      <w:snapToGrid w:val="0"/>
      <w:szCs w:val="20"/>
      <w:lang w:val="tr-TR"/>
    </w:rPr>
  </w:style>
  <w:style w:type="paragraph" w:styleId="GvdeMetni2">
    <w:name w:val="Body Text 2"/>
    <w:basedOn w:val="Normal"/>
    <w:rsid w:val="00052F64"/>
    <w:rPr>
      <w:snapToGrid w:val="0"/>
      <w:szCs w:val="20"/>
      <w:lang w:val="tr-TR"/>
    </w:rPr>
  </w:style>
  <w:style w:type="paragraph" w:styleId="GvdeMetniGirintisi2">
    <w:name w:val="Body Text Indent 2"/>
    <w:basedOn w:val="Normal"/>
    <w:rsid w:val="00052F64"/>
    <w:pPr>
      <w:ind w:left="360"/>
    </w:pPr>
    <w:rPr>
      <w:noProof/>
    </w:rPr>
  </w:style>
  <w:style w:type="paragraph" w:styleId="GvdeMetniGirintisi3">
    <w:name w:val="Body Text Indent 3"/>
    <w:basedOn w:val="Normal"/>
    <w:rsid w:val="00052F64"/>
    <w:pPr>
      <w:ind w:left="720" w:hanging="360"/>
    </w:pPr>
    <w:rPr>
      <w:b/>
      <w:bCs/>
      <w:noProof/>
      <w:sz w:val="28"/>
    </w:rPr>
  </w:style>
  <w:style w:type="paragraph" w:styleId="AltBilgi">
    <w:name w:val="footer"/>
    <w:basedOn w:val="Normal"/>
    <w:rsid w:val="00052F64"/>
    <w:pPr>
      <w:tabs>
        <w:tab w:val="center" w:pos="4153"/>
        <w:tab w:val="right" w:pos="8306"/>
      </w:tabs>
    </w:pPr>
  </w:style>
  <w:style w:type="character" w:styleId="SayfaNumaras">
    <w:name w:val="page number"/>
    <w:basedOn w:val="VarsaylanParagrafYazTipi"/>
    <w:rsid w:val="00052F64"/>
  </w:style>
  <w:style w:type="paragraph" w:styleId="GvdeMetni3">
    <w:name w:val="Body Text 3"/>
    <w:basedOn w:val="Normal"/>
    <w:rsid w:val="00052F64"/>
    <w:rPr>
      <w:b/>
      <w:szCs w:val="20"/>
      <w:lang w:val="tr-TR"/>
    </w:rPr>
  </w:style>
  <w:style w:type="paragraph" w:styleId="KonuBal">
    <w:name w:val="Title"/>
    <w:basedOn w:val="Normal"/>
    <w:qFormat/>
    <w:rsid w:val="00052F64"/>
    <w:pPr>
      <w:jc w:val="center"/>
    </w:pPr>
    <w:rPr>
      <w:b/>
      <w:szCs w:val="20"/>
      <w:lang w:val="tr-TR"/>
    </w:rPr>
  </w:style>
  <w:style w:type="paragraph" w:styleId="Altyaz">
    <w:name w:val="Subtitle"/>
    <w:basedOn w:val="Normal"/>
    <w:qFormat/>
    <w:rsid w:val="00052F64"/>
    <w:pPr>
      <w:jc w:val="center"/>
    </w:pPr>
    <w:rPr>
      <w:szCs w:val="20"/>
      <w:lang w:val="tr-TR"/>
    </w:rPr>
  </w:style>
  <w:style w:type="character" w:styleId="Kpr">
    <w:name w:val="Hyperlink"/>
    <w:basedOn w:val="VarsaylanParagrafYazTipi"/>
    <w:rsid w:val="00052F64"/>
    <w:rPr>
      <w:color w:val="0000FF"/>
      <w:u w:val="single"/>
    </w:rPr>
  </w:style>
  <w:style w:type="character" w:styleId="zlenenKpr">
    <w:name w:val="FollowedHyperlink"/>
    <w:basedOn w:val="VarsaylanParagrafYazTipi"/>
    <w:rsid w:val="00052F64"/>
    <w:rPr>
      <w:color w:val="800080"/>
      <w:u w:val="single"/>
    </w:rPr>
  </w:style>
  <w:style w:type="paragraph" w:customStyle="1" w:styleId="xl22">
    <w:name w:val="xl22"/>
    <w:basedOn w:val="Normal"/>
    <w:rsid w:val="00052F64"/>
    <w:pPr>
      <w:spacing w:before="100" w:beforeAutospacing="1" w:after="100" w:afterAutospacing="1"/>
    </w:pPr>
    <w:rPr>
      <w:rFonts w:eastAsia="Arial Unicode MS" w:cs="Arial"/>
    </w:rPr>
  </w:style>
  <w:style w:type="paragraph" w:styleId="stBilgi">
    <w:name w:val="header"/>
    <w:basedOn w:val="Normal"/>
    <w:rsid w:val="00052F64"/>
    <w:pPr>
      <w:tabs>
        <w:tab w:val="center" w:pos="4536"/>
        <w:tab w:val="right" w:pos="9072"/>
      </w:tabs>
    </w:pPr>
    <w:rPr>
      <w:i/>
    </w:rPr>
  </w:style>
  <w:style w:type="paragraph" w:styleId="T1">
    <w:name w:val="toc 1"/>
    <w:basedOn w:val="Normal"/>
    <w:next w:val="Normal"/>
    <w:autoRedefine/>
    <w:semiHidden/>
    <w:rsid w:val="00052F64"/>
    <w:pPr>
      <w:tabs>
        <w:tab w:val="left" w:pos="480"/>
        <w:tab w:val="right" w:leader="dot" w:pos="8760"/>
      </w:tabs>
      <w:spacing w:before="0"/>
      <w:ind w:left="480" w:hanging="480"/>
      <w:jc w:val="left"/>
    </w:pPr>
    <w:rPr>
      <w:rFonts w:cs="Arial"/>
      <w:b/>
      <w:bCs/>
      <w:caps/>
    </w:rPr>
  </w:style>
  <w:style w:type="paragraph" w:styleId="T2">
    <w:name w:val="toc 2"/>
    <w:basedOn w:val="Normal"/>
    <w:next w:val="Normal"/>
    <w:autoRedefine/>
    <w:semiHidden/>
    <w:rsid w:val="00052F64"/>
    <w:pPr>
      <w:tabs>
        <w:tab w:val="left" w:pos="1200"/>
        <w:tab w:val="right" w:leader="dot" w:pos="8760"/>
      </w:tabs>
      <w:spacing w:before="0"/>
      <w:ind w:left="1200" w:hanging="720"/>
      <w:jc w:val="left"/>
    </w:pPr>
    <w:rPr>
      <w:rFonts w:cs="Arial"/>
      <w:bCs/>
      <w:noProof/>
    </w:rPr>
  </w:style>
  <w:style w:type="paragraph" w:styleId="T3">
    <w:name w:val="toc 3"/>
    <w:basedOn w:val="Normal"/>
    <w:next w:val="Normal"/>
    <w:autoRedefine/>
    <w:semiHidden/>
    <w:rsid w:val="00052F64"/>
    <w:pPr>
      <w:tabs>
        <w:tab w:val="left" w:pos="2040"/>
        <w:tab w:val="right" w:leader="dot" w:pos="8778"/>
      </w:tabs>
      <w:spacing w:before="0"/>
      <w:ind w:left="2040" w:hanging="840"/>
      <w:jc w:val="left"/>
    </w:pPr>
    <w:rPr>
      <w:rFonts w:ascii="Times New Roman" w:hAnsi="Times New Roman"/>
      <w:sz w:val="20"/>
      <w:szCs w:val="20"/>
    </w:rPr>
  </w:style>
  <w:style w:type="paragraph" w:customStyle="1" w:styleId="TitleCover">
    <w:name w:val="Title Cover"/>
    <w:basedOn w:val="Normal"/>
    <w:next w:val="Normal"/>
    <w:rsid w:val="00052F64"/>
    <w:pPr>
      <w:keepNext/>
      <w:keepLines/>
      <w:spacing w:after="240" w:line="720" w:lineRule="atLeast"/>
      <w:jc w:val="center"/>
    </w:pPr>
    <w:rPr>
      <w:rFonts w:ascii="Garamond" w:hAnsi="Garamond"/>
      <w:caps/>
      <w:spacing w:val="65"/>
      <w:kern w:val="20"/>
      <w:sz w:val="64"/>
      <w:szCs w:val="20"/>
    </w:rPr>
  </w:style>
  <w:style w:type="paragraph" w:styleId="NormalWeb">
    <w:name w:val="Normal (Web)"/>
    <w:basedOn w:val="Normal"/>
    <w:rsid w:val="00052F64"/>
    <w:pP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052F64"/>
    <w:pPr>
      <w:pBdr>
        <w:left w:val="single" w:sz="8" w:space="0" w:color="auto"/>
        <w:bottom w:val="single" w:sz="8" w:space="0" w:color="auto"/>
      </w:pBdr>
      <w:spacing w:before="100" w:beforeAutospacing="1" w:after="100" w:afterAutospacing="1"/>
    </w:pPr>
    <w:rPr>
      <w:rFonts w:eastAsia="Arial Unicode MS" w:cs="Arial"/>
      <w:b/>
      <w:bCs/>
    </w:rPr>
  </w:style>
  <w:style w:type="paragraph" w:customStyle="1" w:styleId="xl24">
    <w:name w:val="xl24"/>
    <w:basedOn w:val="Normal"/>
    <w:rsid w:val="00052F64"/>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al"/>
    <w:rsid w:val="00052F64"/>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052F64"/>
    <w:pPr>
      <w:pBdr>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052F64"/>
    <w:pPr>
      <w:pBdr>
        <w:left w:val="single" w:sz="8" w:space="0" w:color="auto"/>
        <w:bottom w:val="single" w:sz="4" w:space="0" w:color="auto"/>
      </w:pBdr>
      <w:spacing w:before="100" w:beforeAutospacing="1" w:after="100" w:afterAutospacing="1"/>
    </w:pPr>
    <w:rPr>
      <w:rFonts w:eastAsia="Arial Unicode MS" w:cs="Arial"/>
      <w:b/>
      <w:bCs/>
    </w:rPr>
  </w:style>
  <w:style w:type="paragraph" w:customStyle="1" w:styleId="xl28">
    <w:name w:val="xl28"/>
    <w:basedOn w:val="Normal"/>
    <w:rsid w:val="00052F64"/>
    <w:pPr>
      <w:pBdr>
        <w:left w:val="single" w:sz="8" w:space="0" w:color="auto"/>
        <w:bottom w:val="single" w:sz="4" w:space="0" w:color="auto"/>
        <w:right w:val="single" w:sz="4" w:space="0" w:color="auto"/>
      </w:pBdr>
      <w:spacing w:before="100" w:beforeAutospacing="1" w:after="100" w:afterAutospacing="1"/>
      <w:jc w:val="center"/>
    </w:pPr>
    <w:rPr>
      <w:rFonts w:eastAsia="Arial Unicode MS" w:cs="Arial"/>
    </w:rPr>
  </w:style>
  <w:style w:type="paragraph" w:customStyle="1" w:styleId="xl29">
    <w:name w:val="xl29"/>
    <w:basedOn w:val="Normal"/>
    <w:rsid w:val="00052F64"/>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rPr>
  </w:style>
  <w:style w:type="paragraph" w:customStyle="1" w:styleId="xl30">
    <w:name w:val="xl30"/>
    <w:basedOn w:val="Normal"/>
    <w:rsid w:val="00052F64"/>
    <w:pPr>
      <w:pBdr>
        <w:left w:val="single" w:sz="4" w:space="0" w:color="auto"/>
        <w:bottom w:val="single" w:sz="4" w:space="0" w:color="auto"/>
        <w:right w:val="single" w:sz="8" w:space="0" w:color="auto"/>
      </w:pBdr>
      <w:spacing w:before="100" w:beforeAutospacing="1" w:after="100" w:afterAutospacing="1"/>
      <w:jc w:val="center"/>
    </w:pPr>
    <w:rPr>
      <w:rFonts w:eastAsia="Arial Unicode MS" w:cs="Arial"/>
    </w:rPr>
  </w:style>
  <w:style w:type="paragraph" w:customStyle="1" w:styleId="xl31">
    <w:name w:val="xl31"/>
    <w:basedOn w:val="Normal"/>
    <w:rsid w:val="00052F64"/>
    <w:pPr>
      <w:pBdr>
        <w:bottom w:val="single" w:sz="4" w:space="0" w:color="auto"/>
        <w:right w:val="single" w:sz="4" w:space="0" w:color="auto"/>
      </w:pBdr>
      <w:spacing w:before="100" w:beforeAutospacing="1" w:after="100" w:afterAutospacing="1"/>
      <w:jc w:val="center"/>
    </w:pPr>
    <w:rPr>
      <w:rFonts w:eastAsia="Arial Unicode MS" w:cs="Arial"/>
    </w:rPr>
  </w:style>
  <w:style w:type="paragraph" w:customStyle="1" w:styleId="xl32">
    <w:name w:val="xl32"/>
    <w:basedOn w:val="Normal"/>
    <w:rsid w:val="00052F64"/>
    <w:pPr>
      <w:pBdr>
        <w:left w:val="single" w:sz="4" w:space="0" w:color="auto"/>
        <w:bottom w:val="single" w:sz="4" w:space="0" w:color="auto"/>
      </w:pBdr>
      <w:spacing w:before="100" w:beforeAutospacing="1" w:after="100" w:afterAutospacing="1"/>
      <w:jc w:val="center"/>
    </w:pPr>
    <w:rPr>
      <w:rFonts w:eastAsia="Arial Unicode MS" w:cs="Arial"/>
    </w:rPr>
  </w:style>
  <w:style w:type="paragraph" w:customStyle="1" w:styleId="xl33">
    <w:name w:val="xl33"/>
    <w:basedOn w:val="Normal"/>
    <w:rsid w:val="00052F64"/>
    <w:pPr>
      <w:pBdr>
        <w:top w:val="single" w:sz="4" w:space="0" w:color="auto"/>
        <w:left w:val="single" w:sz="8" w:space="0" w:color="auto"/>
        <w:bottom w:val="single" w:sz="4" w:space="0" w:color="auto"/>
      </w:pBdr>
      <w:spacing w:before="100" w:beforeAutospacing="1" w:after="100" w:afterAutospacing="1"/>
    </w:pPr>
    <w:rPr>
      <w:rFonts w:eastAsia="Arial Unicode MS" w:cs="Arial"/>
      <w:b/>
      <w:bCs/>
    </w:rPr>
  </w:style>
  <w:style w:type="paragraph" w:customStyle="1" w:styleId="xl34">
    <w:name w:val="xl34"/>
    <w:basedOn w:val="Normal"/>
    <w:rsid w:val="00052F6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cs="Arial"/>
    </w:rPr>
  </w:style>
  <w:style w:type="paragraph" w:customStyle="1" w:styleId="xl35">
    <w:name w:val="xl35"/>
    <w:basedOn w:val="Normal"/>
    <w:rsid w:val="00052F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rPr>
  </w:style>
  <w:style w:type="paragraph" w:customStyle="1" w:styleId="xl36">
    <w:name w:val="xl36"/>
    <w:basedOn w:val="Normal"/>
    <w:rsid w:val="00052F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rPr>
  </w:style>
  <w:style w:type="paragraph" w:customStyle="1" w:styleId="xl37">
    <w:name w:val="xl37"/>
    <w:basedOn w:val="Normal"/>
    <w:rsid w:val="00052F64"/>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rPr>
  </w:style>
  <w:style w:type="paragraph" w:customStyle="1" w:styleId="xl38">
    <w:name w:val="xl38"/>
    <w:basedOn w:val="Normal"/>
    <w:rsid w:val="00052F64"/>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rPr>
  </w:style>
  <w:style w:type="paragraph" w:customStyle="1" w:styleId="xl39">
    <w:name w:val="xl39"/>
    <w:basedOn w:val="Normal"/>
    <w:rsid w:val="00052F64"/>
    <w:pPr>
      <w:pBdr>
        <w:top w:val="single" w:sz="4" w:space="0" w:color="auto"/>
        <w:left w:val="single" w:sz="8" w:space="0" w:color="auto"/>
        <w:bottom w:val="single" w:sz="8" w:space="0" w:color="auto"/>
      </w:pBdr>
      <w:spacing w:before="100" w:beforeAutospacing="1" w:after="100" w:afterAutospacing="1"/>
    </w:pPr>
    <w:rPr>
      <w:rFonts w:eastAsia="Arial Unicode MS" w:cs="Arial"/>
      <w:b/>
      <w:bCs/>
    </w:rPr>
  </w:style>
  <w:style w:type="paragraph" w:customStyle="1" w:styleId="xl40">
    <w:name w:val="xl40"/>
    <w:basedOn w:val="Normal"/>
    <w:rsid w:val="00052F6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cs="Arial"/>
    </w:rPr>
  </w:style>
  <w:style w:type="paragraph" w:customStyle="1" w:styleId="xl41">
    <w:name w:val="xl41"/>
    <w:basedOn w:val="Normal"/>
    <w:rsid w:val="00052F6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rPr>
  </w:style>
  <w:style w:type="paragraph" w:customStyle="1" w:styleId="xl42">
    <w:name w:val="xl42"/>
    <w:basedOn w:val="Normal"/>
    <w:rsid w:val="00052F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cs="Arial"/>
    </w:rPr>
  </w:style>
  <w:style w:type="paragraph" w:customStyle="1" w:styleId="xl43">
    <w:name w:val="xl43"/>
    <w:basedOn w:val="Normal"/>
    <w:rsid w:val="00052F64"/>
    <w:pPr>
      <w:pBdr>
        <w:top w:val="single" w:sz="4" w:space="0" w:color="auto"/>
        <w:bottom w:val="single" w:sz="8" w:space="0" w:color="auto"/>
        <w:right w:val="single" w:sz="4" w:space="0" w:color="auto"/>
      </w:pBdr>
      <w:spacing w:before="100" w:beforeAutospacing="1" w:after="100" w:afterAutospacing="1"/>
      <w:jc w:val="center"/>
    </w:pPr>
    <w:rPr>
      <w:rFonts w:eastAsia="Arial Unicode MS" w:cs="Arial"/>
    </w:rPr>
  </w:style>
  <w:style w:type="paragraph" w:customStyle="1" w:styleId="xl44">
    <w:name w:val="xl44"/>
    <w:basedOn w:val="Normal"/>
    <w:rsid w:val="00052F64"/>
    <w:pPr>
      <w:pBdr>
        <w:top w:val="single" w:sz="4" w:space="0" w:color="auto"/>
        <w:left w:val="single" w:sz="4" w:space="0" w:color="auto"/>
        <w:bottom w:val="single" w:sz="8" w:space="0" w:color="auto"/>
      </w:pBdr>
      <w:spacing w:before="100" w:beforeAutospacing="1" w:after="100" w:afterAutospacing="1"/>
      <w:jc w:val="center"/>
    </w:pPr>
    <w:rPr>
      <w:rFonts w:eastAsia="Arial Unicode MS" w:cs="Arial"/>
    </w:rPr>
  </w:style>
  <w:style w:type="paragraph" w:customStyle="1" w:styleId="xl45">
    <w:name w:val="xl45"/>
    <w:basedOn w:val="Normal"/>
    <w:rsid w:val="00052F64"/>
    <w:pPr>
      <w:pBdr>
        <w:top w:val="single" w:sz="8" w:space="0" w:color="auto"/>
        <w:left w:val="single" w:sz="8" w:space="0" w:color="auto"/>
        <w:bottom w:val="single" w:sz="8" w:space="0" w:color="auto"/>
      </w:pBdr>
      <w:spacing w:before="100" w:beforeAutospacing="1" w:after="100" w:afterAutospacing="1"/>
      <w:jc w:val="center"/>
    </w:pPr>
    <w:rPr>
      <w:rFonts w:eastAsia="Arial Unicode MS" w:cs="Arial"/>
      <w:sz w:val="18"/>
      <w:szCs w:val="18"/>
    </w:rPr>
  </w:style>
  <w:style w:type="paragraph" w:customStyle="1" w:styleId="xl46">
    <w:name w:val="xl46"/>
    <w:basedOn w:val="Normal"/>
    <w:rsid w:val="00052F64"/>
    <w:pPr>
      <w:pBdr>
        <w:top w:val="single" w:sz="8" w:space="0" w:color="auto"/>
        <w:bottom w:val="single" w:sz="8" w:space="0" w:color="auto"/>
      </w:pBdr>
      <w:spacing w:before="100" w:beforeAutospacing="1" w:after="100" w:afterAutospacing="1"/>
      <w:jc w:val="center"/>
    </w:pPr>
    <w:rPr>
      <w:rFonts w:eastAsia="Arial Unicode MS" w:cs="Arial"/>
      <w:sz w:val="18"/>
      <w:szCs w:val="18"/>
    </w:rPr>
  </w:style>
  <w:style w:type="paragraph" w:customStyle="1" w:styleId="xl47">
    <w:name w:val="xl47"/>
    <w:basedOn w:val="Normal"/>
    <w:rsid w:val="00052F64"/>
    <w:pPr>
      <w:pBdr>
        <w:top w:val="single" w:sz="8" w:space="0" w:color="auto"/>
        <w:bottom w:val="single" w:sz="8" w:space="0" w:color="auto"/>
        <w:right w:val="single" w:sz="8" w:space="0" w:color="auto"/>
      </w:pBdr>
      <w:spacing w:before="100" w:beforeAutospacing="1" w:after="100" w:afterAutospacing="1"/>
      <w:jc w:val="center"/>
    </w:pPr>
    <w:rPr>
      <w:rFonts w:eastAsia="Arial Unicode MS" w:cs="Arial"/>
      <w:sz w:val="18"/>
      <w:szCs w:val="18"/>
    </w:rPr>
  </w:style>
  <w:style w:type="paragraph" w:customStyle="1" w:styleId="xl57">
    <w:name w:val="xl57"/>
    <w:basedOn w:val="Normal"/>
    <w:rsid w:val="00052F64"/>
    <w:pPr>
      <w:pBdr>
        <w:left w:val="single" w:sz="8" w:space="0" w:color="auto"/>
        <w:bottom w:val="single" w:sz="4" w:space="0" w:color="auto"/>
        <w:right w:val="single" w:sz="8" w:space="0" w:color="auto"/>
      </w:pBdr>
      <w:spacing w:before="100" w:beforeAutospacing="1" w:after="100" w:afterAutospacing="1"/>
    </w:pPr>
    <w:rPr>
      <w:rFonts w:eastAsia="Arial Unicode MS" w:cs="Arial"/>
      <w:sz w:val="16"/>
      <w:szCs w:val="16"/>
    </w:rPr>
  </w:style>
  <w:style w:type="paragraph" w:customStyle="1" w:styleId="H5">
    <w:name w:val="H5"/>
    <w:basedOn w:val="Normal"/>
    <w:next w:val="Normal"/>
    <w:rsid w:val="00052F64"/>
    <w:pPr>
      <w:keepNext/>
      <w:spacing w:before="100" w:after="100"/>
      <w:outlineLvl w:val="5"/>
    </w:pPr>
    <w:rPr>
      <w:rFonts w:ascii="Times New Roman" w:hAnsi="Times New Roman"/>
      <w:b/>
      <w:snapToGrid w:val="0"/>
      <w:sz w:val="20"/>
      <w:szCs w:val="20"/>
      <w:lang w:val="tr-TR" w:eastAsia="tr-TR"/>
    </w:rPr>
  </w:style>
  <w:style w:type="paragraph" w:customStyle="1" w:styleId="H6">
    <w:name w:val="H6"/>
    <w:basedOn w:val="Normal"/>
    <w:next w:val="Normal"/>
    <w:rsid w:val="00052F64"/>
    <w:pPr>
      <w:keepNext/>
      <w:spacing w:before="100" w:after="100"/>
      <w:outlineLvl w:val="6"/>
    </w:pPr>
    <w:rPr>
      <w:rFonts w:ascii="Times New Roman" w:hAnsi="Times New Roman"/>
      <w:b/>
      <w:snapToGrid w:val="0"/>
      <w:sz w:val="16"/>
      <w:szCs w:val="20"/>
      <w:lang w:val="tr-TR" w:eastAsia="tr-TR"/>
    </w:rPr>
  </w:style>
  <w:style w:type="table" w:styleId="TabloKlavuzu">
    <w:name w:val="Table Grid"/>
    <w:basedOn w:val="NormalTablo"/>
    <w:rsid w:val="0005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rsid w:val="00052F64"/>
    <w:pPr>
      <w:spacing w:before="100" w:beforeAutospacing="1" w:after="100" w:afterAutospacing="1"/>
    </w:pPr>
    <w:rPr>
      <w:rFonts w:ascii="Times New Roman" w:hAnsi="Times New Roman"/>
    </w:rPr>
  </w:style>
  <w:style w:type="character" w:styleId="Gl">
    <w:name w:val="Strong"/>
    <w:basedOn w:val="VarsaylanParagrafYazTipi"/>
    <w:qFormat/>
    <w:rsid w:val="00052F64"/>
    <w:rPr>
      <w:b/>
      <w:bCs/>
    </w:rPr>
  </w:style>
  <w:style w:type="paragraph" w:styleId="DipnotMetni">
    <w:name w:val="footnote text"/>
    <w:basedOn w:val="Normal"/>
    <w:semiHidden/>
    <w:rsid w:val="00052F64"/>
    <w:rPr>
      <w:rFonts w:ascii="Times New Roman" w:hAnsi="Times New Roman"/>
      <w:sz w:val="20"/>
      <w:szCs w:val="20"/>
      <w:lang w:val="en-GB" w:eastAsia="tr-TR"/>
    </w:rPr>
  </w:style>
  <w:style w:type="character" w:styleId="DipnotBavurusu">
    <w:name w:val="footnote reference"/>
    <w:basedOn w:val="VarsaylanParagrafYazTipi"/>
    <w:semiHidden/>
    <w:rsid w:val="00052F64"/>
    <w:rPr>
      <w:vertAlign w:val="superscript"/>
    </w:rPr>
  </w:style>
  <w:style w:type="paragraph" w:customStyle="1" w:styleId="Note">
    <w:name w:val="Note"/>
    <w:basedOn w:val="Normal"/>
    <w:next w:val="Normal"/>
    <w:rsid w:val="00052F64"/>
    <w:pPr>
      <w:autoSpaceDE w:val="0"/>
      <w:autoSpaceDN w:val="0"/>
      <w:adjustRightInd w:val="0"/>
      <w:spacing w:before="0" w:line="240" w:lineRule="auto"/>
    </w:pPr>
    <w:rPr>
      <w:rFonts w:ascii="NNEPDM+TimesNewRoman,Bold" w:hAnsi="NNEPDM+TimesNewRoman,Bold"/>
    </w:rPr>
  </w:style>
  <w:style w:type="character" w:styleId="Vurgu">
    <w:name w:val="Emphasis"/>
    <w:basedOn w:val="VarsaylanParagrafYazTipi"/>
    <w:qFormat/>
    <w:rsid w:val="00052F64"/>
    <w:rPr>
      <w:i/>
      <w:iCs/>
    </w:rPr>
  </w:style>
  <w:style w:type="paragraph" w:styleId="ResimYazs">
    <w:name w:val="caption"/>
    <w:basedOn w:val="Normal"/>
    <w:next w:val="Normal"/>
    <w:qFormat/>
    <w:rsid w:val="00052F64"/>
    <w:rPr>
      <w:b/>
      <w:bCs/>
      <w:i/>
      <w:szCs w:val="20"/>
    </w:rPr>
  </w:style>
  <w:style w:type="paragraph" w:styleId="ListeNumaras3">
    <w:name w:val="List Number 3"/>
    <w:basedOn w:val="Normal"/>
    <w:rsid w:val="00052F64"/>
    <w:pPr>
      <w:numPr>
        <w:numId w:val="23"/>
      </w:numPr>
      <w:spacing w:before="0" w:line="240" w:lineRule="auto"/>
      <w:jc w:val="left"/>
    </w:pPr>
    <w:rPr>
      <w:rFonts w:ascii="Times New Roman" w:hAnsi="Times New Roman"/>
    </w:rPr>
  </w:style>
  <w:style w:type="paragraph" w:styleId="ListeParagraf">
    <w:name w:val="List Paragraph"/>
    <w:basedOn w:val="Normal"/>
    <w:uiPriority w:val="34"/>
    <w:qFormat/>
    <w:rsid w:val="00096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02622">
      <w:bodyDiv w:val="1"/>
      <w:marLeft w:val="0"/>
      <w:marRight w:val="0"/>
      <w:marTop w:val="0"/>
      <w:marBottom w:val="0"/>
      <w:divBdr>
        <w:top w:val="none" w:sz="0" w:space="0" w:color="auto"/>
        <w:left w:val="none" w:sz="0" w:space="0" w:color="auto"/>
        <w:bottom w:val="none" w:sz="0" w:space="0" w:color="auto"/>
        <w:right w:val="none" w:sz="0" w:space="0" w:color="auto"/>
      </w:divBdr>
    </w:div>
    <w:div w:id="706299946">
      <w:bodyDiv w:val="1"/>
      <w:marLeft w:val="0"/>
      <w:marRight w:val="0"/>
      <w:marTop w:val="0"/>
      <w:marBottom w:val="0"/>
      <w:divBdr>
        <w:top w:val="none" w:sz="0" w:space="0" w:color="auto"/>
        <w:left w:val="none" w:sz="0" w:space="0" w:color="auto"/>
        <w:bottom w:val="none" w:sz="0" w:space="0" w:color="auto"/>
        <w:right w:val="none" w:sz="0" w:space="0" w:color="auto"/>
      </w:divBdr>
      <w:divsChild>
        <w:div w:id="2032684305">
          <w:marLeft w:val="0"/>
          <w:marRight w:val="0"/>
          <w:marTop w:val="0"/>
          <w:marBottom w:val="0"/>
          <w:divBdr>
            <w:top w:val="none" w:sz="0" w:space="0" w:color="auto"/>
            <w:left w:val="none" w:sz="0" w:space="0" w:color="auto"/>
            <w:bottom w:val="none" w:sz="0" w:space="0" w:color="auto"/>
            <w:right w:val="none" w:sz="0" w:space="0" w:color="auto"/>
          </w:divBdr>
          <w:divsChild>
            <w:div w:id="8723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15132">
      <w:bodyDiv w:val="1"/>
      <w:marLeft w:val="0"/>
      <w:marRight w:val="0"/>
      <w:marTop w:val="0"/>
      <w:marBottom w:val="0"/>
      <w:divBdr>
        <w:top w:val="none" w:sz="0" w:space="0" w:color="auto"/>
        <w:left w:val="none" w:sz="0" w:space="0" w:color="auto"/>
        <w:bottom w:val="none" w:sz="0" w:space="0" w:color="auto"/>
        <w:right w:val="none" w:sz="0" w:space="0" w:color="auto"/>
      </w:divBdr>
    </w:div>
    <w:div w:id="1430083853">
      <w:bodyDiv w:val="1"/>
      <w:marLeft w:val="0"/>
      <w:marRight w:val="0"/>
      <w:marTop w:val="0"/>
      <w:marBottom w:val="0"/>
      <w:divBdr>
        <w:top w:val="none" w:sz="0" w:space="0" w:color="auto"/>
        <w:left w:val="none" w:sz="0" w:space="0" w:color="auto"/>
        <w:bottom w:val="none" w:sz="0" w:space="0" w:color="auto"/>
        <w:right w:val="none" w:sz="0" w:space="0" w:color="auto"/>
      </w:divBdr>
    </w:div>
    <w:div w:id="1810586512">
      <w:bodyDiv w:val="1"/>
      <w:marLeft w:val="0"/>
      <w:marRight w:val="0"/>
      <w:marTop w:val="0"/>
      <w:marBottom w:val="0"/>
      <w:divBdr>
        <w:top w:val="none" w:sz="0" w:space="0" w:color="auto"/>
        <w:left w:val="none" w:sz="0" w:space="0" w:color="auto"/>
        <w:bottom w:val="none" w:sz="0" w:space="0" w:color="auto"/>
        <w:right w:val="none" w:sz="0" w:space="0" w:color="auto"/>
      </w:divBdr>
      <w:divsChild>
        <w:div w:id="1916628585">
          <w:marLeft w:val="0"/>
          <w:marRight w:val="0"/>
          <w:marTop w:val="0"/>
          <w:marBottom w:val="0"/>
          <w:divBdr>
            <w:top w:val="none" w:sz="0" w:space="0" w:color="auto"/>
            <w:left w:val="none" w:sz="0" w:space="0" w:color="auto"/>
            <w:bottom w:val="none" w:sz="0" w:space="0" w:color="auto"/>
            <w:right w:val="none" w:sz="0" w:space="0" w:color="auto"/>
          </w:divBdr>
          <w:divsChild>
            <w:div w:id="13130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lpstr>
    </vt:vector>
  </TitlesOfParts>
  <Company>Sakarya Universitesi</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Alev Kiraz</dc:creator>
  <cp:keywords/>
  <dc:description/>
  <cp:lastModifiedBy>user</cp:lastModifiedBy>
  <cp:revision>5</cp:revision>
  <cp:lastPrinted>2007-04-19T09:01:00Z</cp:lastPrinted>
  <dcterms:created xsi:type="dcterms:W3CDTF">2024-09-03T10:22:00Z</dcterms:created>
  <dcterms:modified xsi:type="dcterms:W3CDTF">2024-10-21T07:48:00Z</dcterms:modified>
</cp:coreProperties>
</file>