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32" w:rsidRPr="00402532" w:rsidRDefault="00402532" w:rsidP="00402532">
      <w:pPr>
        <w:shd w:val="clear" w:color="auto" w:fill="FBFBFB"/>
        <w:spacing w:after="100" w:afterAutospacing="1" w:line="900" w:lineRule="atLeast"/>
        <w:outlineLvl w:val="0"/>
        <w:rPr>
          <w:rFonts w:ascii="Arial" w:eastAsia="Times New Roman" w:hAnsi="Arial" w:cs="Arial"/>
          <w:b/>
          <w:bCs/>
          <w:color w:val="FF7F50"/>
          <w:kern w:val="36"/>
          <w:sz w:val="48"/>
          <w:szCs w:val="48"/>
          <w:lang w:eastAsia="tr-TR"/>
        </w:rPr>
      </w:pPr>
      <w:r w:rsidRPr="00402532">
        <w:rPr>
          <w:rFonts w:ascii="Arial" w:eastAsia="Times New Roman" w:hAnsi="Arial" w:cs="Arial"/>
          <w:b/>
          <w:bCs/>
          <w:color w:val="FF7F50"/>
          <w:kern w:val="36"/>
          <w:sz w:val="48"/>
          <w:szCs w:val="48"/>
          <w:lang w:eastAsia="tr-TR"/>
        </w:rPr>
        <w:t> Yabancı Uyruklu Öğrenci Memnuniyet Araştırması (YÖMA)</w:t>
      </w:r>
    </w:p>
    <w:p w:rsidR="00402532" w:rsidRPr="00402532" w:rsidRDefault="00402532" w:rsidP="00402532">
      <w:pPr>
        <w:shd w:val="clear" w:color="auto" w:fill="FBFBFB"/>
        <w:spacing w:after="100" w:afterAutospacing="1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tr-TR"/>
        </w:rPr>
      </w:pPr>
      <w:r w:rsidRPr="00402532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2018</w:t>
      </w:r>
    </w:p>
    <w:p w:rsidR="00402532" w:rsidRPr="00402532" w:rsidRDefault="00402532" w:rsidP="00402532">
      <w:pPr>
        <w:shd w:val="clear" w:color="auto" w:fill="FBFBFB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tr-TR"/>
        </w:rPr>
      </w:pPr>
      <w:r w:rsidRPr="00402532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Akdeniz Üniversitesi, Türkiye’deki uluslararası öğrencilerin Türkiye’deki üniversitelerden ve bulundukları şehirden memnun kalma düzeylerini belirlemek amacıyla yapılan </w:t>
      </w:r>
      <w:hyperlink r:id="rId4" w:tgtFrame="_blank" w:history="1">
        <w:r w:rsidRPr="00402532">
          <w:rPr>
            <w:rFonts w:ascii="Arial" w:eastAsia="Times New Roman" w:hAnsi="Arial" w:cs="Arial"/>
            <w:color w:val="0056B3"/>
            <w:sz w:val="27"/>
            <w:szCs w:val="27"/>
            <w:u w:val="single"/>
            <w:lang w:eastAsia="tr-TR"/>
          </w:rPr>
          <w:t>Yabancı Uyruklu Öğrenci Memnuniyet Araştırması</w:t>
        </w:r>
      </w:hyperlink>
      <w:r w:rsidRPr="00402532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’na göre </w:t>
      </w:r>
      <w:r w:rsidRPr="00402532">
        <w:rPr>
          <w:rFonts w:ascii="Arial" w:eastAsia="Times New Roman" w:hAnsi="Arial" w:cs="Arial"/>
          <w:b/>
          <w:bCs/>
          <w:color w:val="212529"/>
          <w:sz w:val="27"/>
          <w:szCs w:val="27"/>
          <w:lang w:eastAsia="tr-TR"/>
        </w:rPr>
        <w:t>devlet üniversiteleri içerisinde 6. sırada, genel sıralamada ise 12. sırada yer almıştır.</w:t>
      </w:r>
    </w:p>
    <w:p w:rsidR="00402532" w:rsidRPr="00402532" w:rsidRDefault="00402532" w:rsidP="00402532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tr-TR"/>
        </w:rPr>
      </w:pPr>
      <w:r w:rsidRPr="00402532">
        <w:rPr>
          <w:rFonts w:ascii="Arial" w:eastAsia="Times New Roman" w:hAnsi="Arial" w:cs="Arial"/>
          <w:color w:val="212529"/>
          <w:sz w:val="27"/>
          <w:szCs w:val="27"/>
          <w:lang w:eastAsia="tr-TR"/>
        </w:rPr>
        <w:pict>
          <v:rect id="_x0000_i1025" style="width:0;height:0" o:hralign="center" o:hrstd="t" o:hr="t" fillcolor="#a0a0a0" stroked="f"/>
        </w:pict>
      </w:r>
    </w:p>
    <w:p w:rsidR="00402532" w:rsidRPr="00402532" w:rsidRDefault="00402532" w:rsidP="00402532">
      <w:pPr>
        <w:shd w:val="clear" w:color="auto" w:fill="FBFBFB"/>
        <w:spacing w:after="100" w:afterAutospacing="1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tr-TR"/>
        </w:rPr>
      </w:pPr>
      <w:r w:rsidRPr="00402532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2017</w:t>
      </w:r>
    </w:p>
    <w:p w:rsidR="00402532" w:rsidRPr="00402532" w:rsidRDefault="00402532" w:rsidP="00402532">
      <w:pPr>
        <w:shd w:val="clear" w:color="auto" w:fill="FBFBFB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  <w:lang w:eastAsia="tr-TR"/>
        </w:rPr>
      </w:pPr>
      <w:r w:rsidRPr="00402532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Akdeniz Üniversitesi, Türkiye’deki uluslararası öğrencilerin Türkiye’deki üniversitelerden ve bulundukları şehirden memnun kalma düzeylerini belirlemek amacıyla yapılan </w:t>
      </w:r>
      <w:hyperlink r:id="rId5" w:tgtFrame="_blank" w:history="1">
        <w:r w:rsidRPr="00402532">
          <w:rPr>
            <w:rFonts w:ascii="Arial" w:eastAsia="Times New Roman" w:hAnsi="Arial" w:cs="Arial"/>
            <w:color w:val="007BFF"/>
            <w:sz w:val="27"/>
            <w:szCs w:val="27"/>
            <w:u w:val="single"/>
            <w:lang w:eastAsia="tr-TR"/>
          </w:rPr>
          <w:t>Yabancı Uyruklu Öğrenci Memnuniyet Araştırmas</w:t>
        </w:r>
      </w:hyperlink>
      <w:r w:rsidRPr="00402532">
        <w:rPr>
          <w:rFonts w:ascii="Arial" w:eastAsia="Times New Roman" w:hAnsi="Arial" w:cs="Arial"/>
          <w:color w:val="212529"/>
          <w:sz w:val="27"/>
          <w:szCs w:val="27"/>
          <w:lang w:eastAsia="tr-TR"/>
        </w:rPr>
        <w:t>ı’na göre </w:t>
      </w:r>
      <w:r w:rsidRPr="00402532">
        <w:rPr>
          <w:rFonts w:ascii="Arial" w:eastAsia="Times New Roman" w:hAnsi="Arial" w:cs="Arial"/>
          <w:b/>
          <w:bCs/>
          <w:color w:val="212529"/>
          <w:sz w:val="27"/>
          <w:szCs w:val="27"/>
          <w:lang w:eastAsia="tr-TR"/>
        </w:rPr>
        <w:t>devlet üniversiteleri içerisinde 5. sırada, genel sıralamada ise 10. sırada yer almıştır.</w:t>
      </w:r>
    </w:p>
    <w:p w:rsidR="002127D0" w:rsidRDefault="002127D0">
      <w:bookmarkStart w:id="0" w:name="_GoBack"/>
      <w:bookmarkEnd w:id="0"/>
    </w:p>
    <w:sectPr w:rsidR="002127D0" w:rsidSect="00212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32"/>
    <w:rsid w:val="002127D0"/>
    <w:rsid w:val="00402532"/>
    <w:rsid w:val="00EA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EF791-716D-4E62-9B4E-68C86D60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7D0"/>
  </w:style>
  <w:style w:type="paragraph" w:styleId="Balk1">
    <w:name w:val="heading 1"/>
    <w:basedOn w:val="Normal"/>
    <w:link w:val="Balk1Char"/>
    <w:uiPriority w:val="9"/>
    <w:qFormat/>
    <w:rsid w:val="004025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link w:val="Balk3Char"/>
    <w:uiPriority w:val="9"/>
    <w:qFormat/>
    <w:rsid w:val="004025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0253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0253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0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253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025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6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niar.net/yoma" TargetMode="External"/><Relationship Id="rId4" Type="http://schemas.openxmlformats.org/officeDocument/2006/relationships/hyperlink" Target="https://www.uniar.net/yom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MAVİ</dc:creator>
  <cp:keywords/>
  <dc:description/>
  <cp:lastModifiedBy>Metin MAVİ</cp:lastModifiedBy>
  <cp:revision>1</cp:revision>
  <dcterms:created xsi:type="dcterms:W3CDTF">2023-09-22T07:52:00Z</dcterms:created>
  <dcterms:modified xsi:type="dcterms:W3CDTF">2023-09-22T07:52:00Z</dcterms:modified>
</cp:coreProperties>
</file>