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715347709"/>
        <w:docPartObj>
          <w:docPartGallery w:val="Cover Pages"/>
          <w:docPartUnique/>
        </w:docPartObj>
      </w:sdtPr>
      <w:sdtEndPr/>
      <w:sdtContent>
        <w:p w14:paraId="1F955FC1" w14:textId="689C6192" w:rsidR="002F5423" w:rsidRPr="00732C69" w:rsidRDefault="006B47A6" w:rsidP="002F5423">
          <w:pPr>
            <w:rPr>
              <w:rFonts w:ascii="Times New Roman" w:eastAsia="Aptos" w:hAnsi="Times New Roman" w:cs="Times New Roman"/>
              <w:kern w:val="2"/>
              <w:sz w:val="24"/>
              <w:szCs w:val="24"/>
              <w14:ligatures w14:val="standardContextual"/>
            </w:rPr>
          </w:pPr>
          <w:r w:rsidRPr="00732C69">
            <w:rPr>
              <w:rFonts w:ascii="Times New Roman" w:eastAsia="Aptos" w:hAnsi="Times New Roman" w:cs="Times New Roman"/>
              <w:noProof/>
              <w:kern w:val="2"/>
              <w:sz w:val="24"/>
              <w:szCs w:val="24"/>
              <w:lang w:eastAsia="tr-TR"/>
            </w:rPr>
            <mc:AlternateContent>
              <mc:Choice Requires="wpg">
                <w:drawing>
                  <wp:anchor distT="0" distB="0" distL="114300" distR="114300" simplePos="0" relativeHeight="251662336" behindDoc="0" locked="0" layoutInCell="1" allowOverlap="1" wp14:anchorId="50DCB751" wp14:editId="544E7134">
                    <wp:simplePos x="0" y="0"/>
                    <wp:positionH relativeFrom="column">
                      <wp:posOffset>-899795</wp:posOffset>
                    </wp:positionH>
                    <wp:positionV relativeFrom="paragraph">
                      <wp:posOffset>-1026795</wp:posOffset>
                    </wp:positionV>
                    <wp:extent cx="7560310" cy="10820400"/>
                    <wp:effectExtent l="0" t="0" r="8890" b="12700"/>
                    <wp:wrapNone/>
                    <wp:docPr id="1890347858" name="Grup 10"/>
                    <wp:cNvGraphicFramePr/>
                    <a:graphic xmlns:a="http://schemas.openxmlformats.org/drawingml/2006/main">
                      <a:graphicData uri="http://schemas.microsoft.com/office/word/2010/wordprocessingGroup">
                        <wpg:wgp>
                          <wpg:cNvGrpSpPr/>
                          <wpg:grpSpPr>
                            <a:xfrm>
                              <a:off x="0" y="0"/>
                              <a:ext cx="7560310" cy="10820400"/>
                              <a:chOff x="0" y="0"/>
                              <a:chExt cx="7560310" cy="10820400"/>
                            </a:xfrm>
                          </wpg:grpSpPr>
                          <wps:wsp>
                            <wps:cNvPr id="8075465" name="Dikdörtgen 9"/>
                            <wps:cNvSpPr/>
                            <wps:spPr>
                              <a:xfrm>
                                <a:off x="0" y="0"/>
                                <a:ext cx="7560310" cy="10820400"/>
                              </a:xfrm>
                              <a:prstGeom prst="rect">
                                <a:avLst/>
                              </a:prstGeom>
                              <a:solidFill>
                                <a:srgbClr val="1B3669"/>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810118" name="Dikdörtgen 1"/>
                            <wps:cNvSpPr/>
                            <wps:spPr>
                              <a:xfrm>
                                <a:off x="0" y="1816100"/>
                                <a:ext cx="4292600" cy="1642534"/>
                              </a:xfrm>
                              <a:prstGeom prst="rect">
                                <a:avLst/>
                              </a:prstGeom>
                              <a:solidFill>
                                <a:srgbClr val="0E2841">
                                  <a:lumMod val="75000"/>
                                  <a:lumOff val="25000"/>
                                </a:srgbClr>
                              </a:solidFill>
                              <a:ln w="12700" cap="flat" cmpd="sng" algn="ctr">
                                <a:solidFill>
                                  <a:srgbClr val="F4742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9AC4B1" id="Grup 10" o:spid="_x0000_s1026" style="position:absolute;margin-left:-70.85pt;margin-top:-80.85pt;width:595.3pt;height:852pt;z-index:251662336" coordsize="75603,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">
                    <v:rect id="Dikdörtgen 9" o:spid="_x0000_s1027" style="position:absolute;width:75603;height:108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" fillcolor="#1b3669" strokecolor="#09101d [484]" strokeweight="1pt"/>
                    <v:rect id="Dikdörtgen 1" o:spid="_x0000_s1028" style="position:absolute;top:18161;width:42926;height:16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" fillcolor="#215f9a" strokecolor="#f47423" strokeweight="1pt"/>
                  </v:group>
                </w:pict>
              </mc:Fallback>
            </mc:AlternateContent>
          </w:r>
          <w:r w:rsidR="002F5423" w:rsidRPr="00732C69">
            <w:rPr>
              <w:rFonts w:ascii="Times New Roman" w:eastAsia="Aptos" w:hAnsi="Times New Roman" w:cs="Times New Roman"/>
              <w:noProof/>
              <w:kern w:val="2"/>
              <w:sz w:val="24"/>
              <w:szCs w:val="24"/>
              <w:lang w:eastAsia="tr-TR"/>
              <w14:ligatures w14:val="standardContextual"/>
            </w:rPr>
            <w:drawing>
              <wp:anchor distT="0" distB="0" distL="114300" distR="114300" simplePos="0" relativeHeight="251664384" behindDoc="1" locked="0" layoutInCell="1" allowOverlap="1" wp14:anchorId="1B3CBCFC" wp14:editId="5489398C">
                <wp:simplePos x="0" y="0"/>
                <wp:positionH relativeFrom="column">
                  <wp:posOffset>1335405</wp:posOffset>
                </wp:positionH>
                <wp:positionV relativeFrom="paragraph">
                  <wp:posOffset>1030605</wp:posOffset>
                </wp:positionV>
                <wp:extent cx="1211580" cy="1208405"/>
                <wp:effectExtent l="0" t="0" r="0" b="0"/>
                <wp:wrapTight wrapText="bothSides">
                  <wp:wrapPolygon edited="0">
                    <wp:start x="8377" y="0"/>
                    <wp:lineTo x="6113" y="681"/>
                    <wp:lineTo x="2038" y="2951"/>
                    <wp:lineTo x="1811" y="3859"/>
                    <wp:lineTo x="0" y="7264"/>
                    <wp:lineTo x="0" y="12486"/>
                    <wp:lineTo x="226" y="14529"/>
                    <wp:lineTo x="2491" y="18615"/>
                    <wp:lineTo x="7472" y="21339"/>
                    <wp:lineTo x="8377" y="21339"/>
                    <wp:lineTo x="12906" y="21339"/>
                    <wp:lineTo x="13811" y="21339"/>
                    <wp:lineTo x="18792" y="18615"/>
                    <wp:lineTo x="21057" y="14529"/>
                    <wp:lineTo x="21283" y="12713"/>
                    <wp:lineTo x="21283" y="7264"/>
                    <wp:lineTo x="19472" y="3178"/>
                    <wp:lineTo x="14717" y="454"/>
                    <wp:lineTo x="12906" y="0"/>
                    <wp:lineTo x="8377" y="0"/>
                  </wp:wrapPolygon>
                </wp:wrapTight>
                <wp:docPr id="20" name="Resim 19" descr="daire, amblem, logo, simge, sembol içeren bir resim&#10;&#10;Açıklama otomatik olarak oluşturuldu">
                  <a:extLst xmlns:a="http://schemas.openxmlformats.org/drawingml/2006/main">
                    <a:ext uri="{FF2B5EF4-FFF2-40B4-BE49-F238E27FC236}">
                      <a16:creationId xmlns:a16="http://schemas.microsoft.com/office/drawing/2014/main" id="{13852F14-14AD-50AB-789E-425044754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im 19" descr="daire, amblem, logo, simge, sembol içeren bir resim&#10;&#10;Açıklama otomatik olarak oluşturuldu">
                          <a:extLst>
                            <a:ext uri="{FF2B5EF4-FFF2-40B4-BE49-F238E27FC236}">
                              <a16:creationId xmlns:a16="http://schemas.microsoft.com/office/drawing/2014/main" id="{13852F14-14AD-50AB-789E-42504475474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1580" cy="1208405"/>
                        </a:xfrm>
                        <a:prstGeom prst="rect">
                          <a:avLst/>
                        </a:prstGeom>
                      </pic:spPr>
                    </pic:pic>
                  </a:graphicData>
                </a:graphic>
                <wp14:sizeRelH relativeFrom="margin">
                  <wp14:pctWidth>0</wp14:pctWidth>
                </wp14:sizeRelH>
                <wp14:sizeRelV relativeFrom="margin">
                  <wp14:pctHeight>0</wp14:pctHeight>
                </wp14:sizeRelV>
              </wp:anchor>
            </w:drawing>
          </w:r>
          <w:r w:rsidR="002F5423" w:rsidRPr="00732C69">
            <w:rPr>
              <w:rFonts w:ascii="Times New Roman" w:eastAsia="Aptos" w:hAnsi="Times New Roman" w:cs="Times New Roman"/>
              <w:noProof/>
              <w:kern w:val="2"/>
              <w:sz w:val="24"/>
              <w:szCs w:val="24"/>
              <w:lang w:eastAsia="tr-TR"/>
              <w14:ligatures w14:val="standardContextual"/>
            </w:rPr>
            <mc:AlternateContent>
              <mc:Choice Requires="wps">
                <w:drawing>
                  <wp:anchor distT="0" distB="0" distL="114300" distR="114300" simplePos="0" relativeHeight="251665408" behindDoc="0" locked="0" layoutInCell="1" allowOverlap="1" wp14:anchorId="75C01CB9" wp14:editId="17AB3983">
                    <wp:simplePos x="0" y="0"/>
                    <wp:positionH relativeFrom="column">
                      <wp:posOffset>-899795</wp:posOffset>
                    </wp:positionH>
                    <wp:positionV relativeFrom="paragraph">
                      <wp:posOffset>6059805</wp:posOffset>
                    </wp:positionV>
                    <wp:extent cx="7560310" cy="1574800"/>
                    <wp:effectExtent l="0" t="0" r="8890" b="12700"/>
                    <wp:wrapNone/>
                    <wp:docPr id="863950394" name="Dikdörtgen 1"/>
                    <wp:cNvGraphicFramePr/>
                    <a:graphic xmlns:a="http://schemas.openxmlformats.org/drawingml/2006/main">
                      <a:graphicData uri="http://schemas.microsoft.com/office/word/2010/wordprocessingShape">
                        <wps:wsp>
                          <wps:cNvSpPr/>
                          <wps:spPr>
                            <a:xfrm>
                              <a:off x="0" y="0"/>
                              <a:ext cx="7560310" cy="1574800"/>
                            </a:xfrm>
                            <a:prstGeom prst="rect">
                              <a:avLst/>
                            </a:prstGeom>
                            <a:solidFill>
                              <a:srgbClr val="0E2841">
                                <a:lumMod val="75000"/>
                                <a:lumOff val="25000"/>
                              </a:srgbClr>
                            </a:solidFill>
                            <a:ln w="12700" cap="flat" cmpd="sng" algn="ctr">
                              <a:solidFill>
                                <a:srgbClr val="F47423"/>
                              </a:solidFill>
                              <a:prstDash val="solid"/>
                              <a:miter lim="800000"/>
                            </a:ln>
                            <a:effectLst/>
                          </wps:spPr>
                          <wps:txbx>
                            <w:txbxContent>
                              <w:p w14:paraId="3AEF12F3" w14:textId="77777777" w:rsidR="006C5C54" w:rsidRDefault="006C5C54" w:rsidP="002F5423">
                                <w:pPr>
                                  <w:spacing w:line="276" w:lineRule="auto"/>
                                </w:pPr>
                              </w:p>
                              <w:p w14:paraId="00B6DAB5" w14:textId="08D77FD2" w:rsidR="006C5C54" w:rsidRPr="002F5423" w:rsidRDefault="006C5C54" w:rsidP="002F5423">
                                <w:pPr>
                                  <w:spacing w:line="276" w:lineRule="auto"/>
                                  <w:jc w:val="center"/>
                                  <w:rPr>
                                    <w:rFonts w:ascii="Times New Roman" w:hAnsi="Times New Roman" w:cs="Times New Roman"/>
                                    <w:color w:val="FFFFFF"/>
                                    <w:sz w:val="32"/>
                                    <w:szCs w:val="32"/>
                                  </w:rPr>
                                </w:pPr>
                                <w:r>
                                  <w:rPr>
                                    <w:rFonts w:ascii="Times New Roman" w:hAnsi="Times New Roman" w:cs="Times New Roman"/>
                                    <w:color w:val="FFFFFF"/>
                                    <w:sz w:val="32"/>
                                    <w:szCs w:val="32"/>
                                  </w:rPr>
                                  <w:t>TIP FAKÜLTESİ</w:t>
                                </w:r>
                              </w:p>
                              <w:p w14:paraId="01F110D9" w14:textId="77777777" w:rsidR="006C5C54" w:rsidRPr="002F5423" w:rsidRDefault="006C5C54" w:rsidP="002F5423">
                                <w:pPr>
                                  <w:spacing w:line="276" w:lineRule="auto"/>
                                  <w:rPr>
                                    <w:rFonts w:ascii="Times New Roman" w:hAnsi="Times New Roman" w:cs="Times New Roman"/>
                                    <w:color w:val="FFFFFF"/>
                                    <w:sz w:val="32"/>
                                    <w:szCs w:val="32"/>
                                  </w:rPr>
                                </w:pPr>
                              </w:p>
                              <w:p w14:paraId="18200610" w14:textId="7B9BACF1" w:rsidR="006C5C54" w:rsidRPr="002F5423" w:rsidRDefault="006C5C54" w:rsidP="002F5423">
                                <w:pPr>
                                  <w:spacing w:line="276" w:lineRule="auto"/>
                                  <w:jc w:val="center"/>
                                  <w:rPr>
                                    <w:rFonts w:ascii="Times New Roman" w:hAnsi="Times New Roman" w:cs="Times New Roman"/>
                                    <w:color w:val="FFFFFF"/>
                                    <w:sz w:val="32"/>
                                    <w:szCs w:val="32"/>
                                  </w:rPr>
                                </w:pPr>
                                <w:r w:rsidRPr="002F5423">
                                  <w:rPr>
                                    <w:rFonts w:ascii="Times New Roman" w:hAnsi="Times New Roman" w:cs="Times New Roman"/>
                                    <w:color w:val="FFFFFF"/>
                                    <w:sz w:val="32"/>
                                    <w:szCs w:val="32"/>
                                  </w:rPr>
                                  <w:t>BİRİM İÇ DEĞERLENDİRME RAPORU – 202</w:t>
                                </w:r>
                                <w:r w:rsidR="00AC7203">
                                  <w:rPr>
                                    <w:rFonts w:ascii="Times New Roman" w:hAnsi="Times New Roman" w:cs="Times New Roman"/>
                                    <w:color w:val="FFFFFF"/>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1CB9" id="Dikdörtgen 1" o:spid="_x0000_s1026" style="position:absolute;margin-left:-70.85pt;margin-top:477.15pt;width:595.3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" fillcolor="#215f9a" strokecolor="#f47423" strokeweight="1pt">
                    <v:textbox>
                      <w:txbxContent>
                        <w:p w14:paraId="3AEF12F3" w14:textId="77777777" w:rsidR="006C5C54" w:rsidRDefault="006C5C54" w:rsidP="002F5423">
                          <w:pPr>
                            <w:spacing w:line="276" w:lineRule="auto"/>
                          </w:pPr>
                        </w:p>
                        <w:p w14:paraId="00B6DAB5" w14:textId="08D77FD2" w:rsidR="006C5C54" w:rsidRPr="002F5423" w:rsidRDefault="006C5C54" w:rsidP="002F5423">
                          <w:pPr>
                            <w:spacing w:line="276" w:lineRule="auto"/>
                            <w:jc w:val="center"/>
                            <w:rPr>
                              <w:rFonts w:ascii="Times New Roman" w:hAnsi="Times New Roman" w:cs="Times New Roman"/>
                              <w:color w:val="FFFFFF"/>
                              <w:sz w:val="32"/>
                              <w:szCs w:val="32"/>
                            </w:rPr>
                          </w:pPr>
                          <w:r>
                            <w:rPr>
                              <w:rFonts w:ascii="Times New Roman" w:hAnsi="Times New Roman" w:cs="Times New Roman"/>
                              <w:color w:val="FFFFFF"/>
                              <w:sz w:val="32"/>
                              <w:szCs w:val="32"/>
                            </w:rPr>
                            <w:t>TIP FAKÜLTESİ</w:t>
                          </w:r>
                        </w:p>
                        <w:p w14:paraId="01F110D9" w14:textId="77777777" w:rsidR="006C5C54" w:rsidRPr="002F5423" w:rsidRDefault="006C5C54" w:rsidP="002F5423">
                          <w:pPr>
                            <w:spacing w:line="276" w:lineRule="auto"/>
                            <w:rPr>
                              <w:rFonts w:ascii="Times New Roman" w:hAnsi="Times New Roman" w:cs="Times New Roman"/>
                              <w:color w:val="FFFFFF"/>
                              <w:sz w:val="32"/>
                              <w:szCs w:val="32"/>
                            </w:rPr>
                          </w:pPr>
                        </w:p>
                        <w:p w14:paraId="18200610" w14:textId="7B9BACF1" w:rsidR="006C5C54" w:rsidRPr="002F5423" w:rsidRDefault="006C5C54" w:rsidP="002F5423">
                          <w:pPr>
                            <w:spacing w:line="276" w:lineRule="auto"/>
                            <w:jc w:val="center"/>
                            <w:rPr>
                              <w:rFonts w:ascii="Times New Roman" w:hAnsi="Times New Roman" w:cs="Times New Roman"/>
                              <w:color w:val="FFFFFF"/>
                              <w:sz w:val="32"/>
                              <w:szCs w:val="32"/>
                            </w:rPr>
                          </w:pPr>
                          <w:r w:rsidRPr="002F5423">
                            <w:rPr>
                              <w:rFonts w:ascii="Times New Roman" w:hAnsi="Times New Roman" w:cs="Times New Roman"/>
                              <w:color w:val="FFFFFF"/>
                              <w:sz w:val="32"/>
                              <w:szCs w:val="32"/>
                            </w:rPr>
                            <w:t>BİRİM İÇ DEĞERLENDİRME RAPORU – 202</w:t>
                          </w:r>
                          <w:r w:rsidR="00AC7203">
                            <w:rPr>
                              <w:rFonts w:ascii="Times New Roman" w:hAnsi="Times New Roman" w:cs="Times New Roman"/>
                              <w:color w:val="FFFFFF"/>
                              <w:sz w:val="32"/>
                              <w:szCs w:val="32"/>
                            </w:rPr>
                            <w:t>5</w:t>
                          </w:r>
                        </w:p>
                      </w:txbxContent>
                    </v:textbox>
                  </v:rect>
                </w:pict>
              </mc:Fallback>
            </mc:AlternateContent>
          </w:r>
          <w:r w:rsidR="002F5423" w:rsidRPr="00732C69">
            <w:rPr>
              <w:rFonts w:ascii="Times New Roman" w:eastAsia="Aptos" w:hAnsi="Times New Roman" w:cs="Times New Roman"/>
              <w:noProof/>
              <w:kern w:val="2"/>
              <w:sz w:val="24"/>
              <w:szCs w:val="24"/>
              <w:lang w:eastAsia="tr-TR"/>
              <w14:ligatures w14:val="standardContextual"/>
            </w:rPr>
            <w:drawing>
              <wp:anchor distT="0" distB="0" distL="114300" distR="114300" simplePos="0" relativeHeight="251663360" behindDoc="1" locked="0" layoutInCell="1" allowOverlap="1" wp14:anchorId="30AEE12B" wp14:editId="7E7869CF">
                <wp:simplePos x="0" y="0"/>
                <wp:positionH relativeFrom="column">
                  <wp:posOffset>-222885</wp:posOffset>
                </wp:positionH>
                <wp:positionV relativeFrom="paragraph">
                  <wp:posOffset>954405</wp:posOffset>
                </wp:positionV>
                <wp:extent cx="1284605" cy="1284605"/>
                <wp:effectExtent l="0" t="0" r="0" b="0"/>
                <wp:wrapTight wrapText="bothSides">
                  <wp:wrapPolygon edited="0">
                    <wp:start x="8755" y="0"/>
                    <wp:lineTo x="6833" y="854"/>
                    <wp:lineTo x="2563" y="3203"/>
                    <wp:lineTo x="1495" y="5766"/>
                    <wp:lineTo x="641" y="7261"/>
                    <wp:lineTo x="0" y="10677"/>
                    <wp:lineTo x="641" y="14094"/>
                    <wp:lineTo x="2349" y="17511"/>
                    <wp:lineTo x="2563" y="18151"/>
                    <wp:lineTo x="7474" y="20927"/>
                    <wp:lineTo x="8755" y="21354"/>
                    <wp:lineTo x="12599" y="21354"/>
                    <wp:lineTo x="13880" y="20927"/>
                    <wp:lineTo x="18792" y="18151"/>
                    <wp:lineTo x="19005" y="17511"/>
                    <wp:lineTo x="20714" y="14094"/>
                    <wp:lineTo x="21354" y="10677"/>
                    <wp:lineTo x="20714" y="7261"/>
                    <wp:lineTo x="19219" y="4484"/>
                    <wp:lineTo x="19005" y="3203"/>
                    <wp:lineTo x="12599" y="0"/>
                    <wp:lineTo x="8755" y="0"/>
                  </wp:wrapPolygon>
                </wp:wrapTight>
                <wp:docPr id="18" name="Resim 17" descr="metin, yazı tipi, logo, simge, sembol içeren bir resim&#10;&#10;Açıklama otomatik olarak oluşturuldu">
                  <a:extLst xmlns:a="http://schemas.openxmlformats.org/drawingml/2006/main">
                    <a:ext uri="{FF2B5EF4-FFF2-40B4-BE49-F238E27FC236}">
                      <a16:creationId xmlns:a16="http://schemas.microsoft.com/office/drawing/2014/main" id="{6A7F909A-9067-FA24-01C2-2BF89B286A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7" descr="metin, yazı tipi, logo, simge, sembol içeren bir resim&#10;&#10;Açıklama otomatik olarak oluşturuldu">
                          <a:extLst>
                            <a:ext uri="{FF2B5EF4-FFF2-40B4-BE49-F238E27FC236}">
                              <a16:creationId xmlns:a16="http://schemas.microsoft.com/office/drawing/2014/main" id="{6A7F909A-9067-FA24-01C2-2BF89B286A9E}"/>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4605" cy="1284605"/>
                        </a:xfrm>
                        <a:prstGeom prst="rect">
                          <a:avLst/>
                        </a:prstGeom>
                      </pic:spPr>
                    </pic:pic>
                  </a:graphicData>
                </a:graphic>
                <wp14:sizeRelH relativeFrom="margin">
                  <wp14:pctWidth>0</wp14:pctWidth>
                </wp14:sizeRelH>
                <wp14:sizeRelV relativeFrom="margin">
                  <wp14:pctHeight>0</wp14:pctHeight>
                </wp14:sizeRelV>
              </wp:anchor>
            </w:drawing>
          </w:r>
        </w:p>
        <w:p w14:paraId="4DEDA1E9" w14:textId="40872254" w:rsidR="0040348D" w:rsidRPr="00732C69" w:rsidRDefault="0040348D">
          <w:pPr>
            <w:rPr>
              <w:rFonts w:ascii="Times New Roman" w:hAnsi="Times New Roman" w:cs="Times New Roman"/>
            </w:rPr>
          </w:pPr>
        </w:p>
        <w:p w14:paraId="48077AA8" w14:textId="525800CB" w:rsidR="0040348D" w:rsidRPr="00732C69" w:rsidRDefault="00656097">
          <w:pPr>
            <w:rPr>
              <w:rFonts w:ascii="Times New Roman" w:hAnsi="Times New Roman" w:cs="Times New Roman"/>
            </w:rPr>
          </w:pPr>
          <w:r w:rsidRPr="00732C69">
            <w:rPr>
              <w:rFonts w:ascii="Times New Roman" w:eastAsia="Aptos" w:hAnsi="Times New Roman" w:cs="Times New Roman"/>
              <w:noProof/>
              <w:kern w:val="2"/>
              <w:sz w:val="24"/>
              <w:szCs w:val="24"/>
              <w:lang w:eastAsia="tr-TR"/>
              <w14:ligatures w14:val="standardContextual"/>
            </w:rPr>
            <mc:AlternateContent>
              <mc:Choice Requires="wps">
                <w:drawing>
                  <wp:anchor distT="0" distB="0" distL="114300" distR="114300" simplePos="0" relativeHeight="251666432" behindDoc="0" locked="0" layoutInCell="1" allowOverlap="1" wp14:anchorId="76C237C6" wp14:editId="09F437FF">
                    <wp:simplePos x="0" y="0"/>
                    <wp:positionH relativeFrom="column">
                      <wp:posOffset>1245870</wp:posOffset>
                    </wp:positionH>
                    <wp:positionV relativeFrom="paragraph">
                      <wp:posOffset>8569960</wp:posOffset>
                    </wp:positionV>
                    <wp:extent cx="3365500" cy="495300"/>
                    <wp:effectExtent l="0" t="0" r="0" b="0"/>
                    <wp:wrapNone/>
                    <wp:docPr id="63860665" name="Metin Kutusu 3"/>
                    <wp:cNvGraphicFramePr/>
                    <a:graphic xmlns:a="http://schemas.openxmlformats.org/drawingml/2006/main">
                      <a:graphicData uri="http://schemas.microsoft.com/office/word/2010/wordprocessingShape">
                        <wps:wsp>
                          <wps:cNvSpPr txBox="1"/>
                          <wps:spPr>
                            <a:xfrm>
                              <a:off x="0" y="0"/>
                              <a:ext cx="3365500" cy="495300"/>
                            </a:xfrm>
                            <a:prstGeom prst="rect">
                              <a:avLst/>
                            </a:prstGeom>
                            <a:solidFill>
                              <a:srgbClr val="1B3669"/>
                            </a:solidFill>
                            <a:ln w="6350">
                              <a:noFill/>
                            </a:ln>
                          </wps:spPr>
                          <wps:txbx>
                            <w:txbxContent>
                              <w:p w14:paraId="7DA19571" w14:textId="11A507D8" w:rsidR="006C5C54" w:rsidRPr="00656097" w:rsidRDefault="006C5C54" w:rsidP="00656097">
                                <w:pPr>
                                  <w:jc w:val="center"/>
                                  <w:rPr>
                                    <w:rFonts w:ascii="Times New Roman" w:hAnsi="Times New Roman" w:cs="Times New Roman"/>
                                    <w:i/>
                                    <w:iCs/>
                                    <w:color w:val="8EAADB" w:themeColor="accent1" w:themeTint="99"/>
                                    <w14:textOutline w14:w="9525" w14:cap="rnd" w14:cmpd="sng" w14:algn="ctr">
                                      <w14:noFill/>
                                      <w14:prstDash w14:val="solid"/>
                                      <w14:bevel/>
                                    </w14:textOutline>
                                  </w:rPr>
                                </w:pPr>
                                <w:r w:rsidRPr="00656097">
                                  <w:rPr>
                                    <w:rFonts w:ascii="Times New Roman" w:hAnsi="Times New Roman" w:cs="Times New Roman"/>
                                    <w:i/>
                                    <w:iCs/>
                                    <w:color w:val="8EAADB" w:themeColor="accent1" w:themeTint="99"/>
                                    <w14:textOutline w14:w="9525" w14:cap="rnd" w14:cmpd="sng" w14:algn="ctr">
                                      <w14:noFill/>
                                      <w14:prstDash w14:val="solid"/>
                                      <w14:bevel/>
                                    </w14:textOutline>
                                  </w:rPr>
                                  <w:t>Kurumsal Gelişim ve Kalite Koordinatörlüğü,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237C6" id="_x0000_t202" coordsize="21600,21600" o:spt="202" path="m,l,21600r21600,l21600,xe">
                    <v:stroke joinstyle="miter"/>
                    <v:path gradientshapeok="t" o:connecttype="rect"/>
                  </v:shapetype>
                  <v:shape id="Metin Kutusu 3" o:spid="_x0000_s1027" type="#_x0000_t202" style="position:absolute;margin-left:98.1pt;margin-top:674.8pt;width:26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" fillcolor="#1b3669" stroked="f" strokeweight=".5pt">
                    <v:textbox>
                      <w:txbxContent>
                        <w:p w14:paraId="7DA19571" w14:textId="11A507D8" w:rsidR="006C5C54" w:rsidRPr="00656097" w:rsidRDefault="006C5C54" w:rsidP="00656097">
                          <w:pPr>
                            <w:jc w:val="center"/>
                            <w:rPr>
                              <w:rFonts w:ascii="Times New Roman" w:hAnsi="Times New Roman" w:cs="Times New Roman"/>
                              <w:i/>
                              <w:iCs/>
                              <w:color w:val="8EAADB" w:themeColor="accent1" w:themeTint="99"/>
                              <w14:textOutline w14:w="9525" w14:cap="rnd" w14:cmpd="sng" w14:algn="ctr">
                                <w14:noFill/>
                                <w14:prstDash w14:val="solid"/>
                                <w14:bevel/>
                              </w14:textOutline>
                            </w:rPr>
                          </w:pPr>
                          <w:r w:rsidRPr="00656097">
                            <w:rPr>
                              <w:rFonts w:ascii="Times New Roman" w:hAnsi="Times New Roman" w:cs="Times New Roman"/>
                              <w:i/>
                              <w:iCs/>
                              <w:color w:val="8EAADB" w:themeColor="accent1" w:themeTint="99"/>
                              <w14:textOutline w14:w="9525" w14:cap="rnd" w14:cmpd="sng" w14:algn="ctr">
                                <w14:noFill/>
                                <w14:prstDash w14:val="solid"/>
                                <w14:bevel/>
                              </w14:textOutline>
                            </w:rPr>
                            <w:t>Kurumsal Gelişim ve Kalite Koordinatörlüğü, 2025</w:t>
                          </w:r>
                        </w:p>
                      </w:txbxContent>
                    </v:textbox>
                  </v:shape>
                </w:pict>
              </mc:Fallback>
            </mc:AlternateContent>
          </w:r>
          <w:r w:rsidR="00057EF4" w:rsidRPr="00057EF4">
            <w:rPr>
              <w:rFonts w:ascii="Times New Roman" w:hAnsi="Times New Roman" w:cs="Times New Roman"/>
              <w:noProof/>
              <w:lang w:eastAsia="tr-TR"/>
            </w:rPr>
            <mc:AlternateContent>
              <mc:Choice Requires="wpg">
                <w:drawing>
                  <wp:anchor distT="0" distB="0" distL="114300" distR="114300" simplePos="0" relativeHeight="251668480" behindDoc="0" locked="0" layoutInCell="1" allowOverlap="1" wp14:anchorId="464A1CB7" wp14:editId="4BB71410">
                    <wp:simplePos x="0" y="0"/>
                    <wp:positionH relativeFrom="column">
                      <wp:posOffset>5873970</wp:posOffset>
                    </wp:positionH>
                    <wp:positionV relativeFrom="paragraph">
                      <wp:posOffset>6026785</wp:posOffset>
                    </wp:positionV>
                    <wp:extent cx="907380" cy="518835"/>
                    <wp:effectExtent l="0" t="0" r="0" b="1905"/>
                    <wp:wrapNone/>
                    <wp:docPr id="10" name="Group 10"/>
                    <wp:cNvGraphicFramePr/>
                    <a:graphic xmlns:a="http://schemas.openxmlformats.org/drawingml/2006/main">
                      <a:graphicData uri="http://schemas.microsoft.com/office/word/2010/wordprocessingGroup">
                        <wpg:wgp>
                          <wpg:cNvGrpSpPr/>
                          <wpg:grpSpPr>
                            <a:xfrm>
                              <a:off x="0" y="0"/>
                              <a:ext cx="907380" cy="518835"/>
                              <a:chOff x="0" y="0"/>
                              <a:chExt cx="1702765" cy="1067010"/>
                            </a:xfrm>
                          </wpg:grpSpPr>
                          <wps:wsp>
                            <wps:cNvPr id="1125105988" name="AutoShape 11"/>
                            <wps:cNvSpPr/>
                            <wps:spPr>
                              <a:xfrm>
                                <a:off x="0" y="0"/>
                                <a:ext cx="1702765" cy="1067010"/>
                              </a:xfrm>
                              <a:prstGeom prst="rect">
                                <a:avLst/>
                              </a:prstGeom>
                              <a:solidFill>
                                <a:srgbClr val="F47423"/>
                              </a:solidFill>
                            </wps:spPr>
                            <wps:bodyPr/>
                          </wps:wsp>
                          <wps:wsp>
                            <wps:cNvPr id="663746458" name="Freeform 12"/>
                            <wps:cNvSpPr/>
                            <wps:spPr>
                              <a:xfrm>
                                <a:off x="492840" y="375094"/>
                                <a:ext cx="717085" cy="316821"/>
                              </a:xfrm>
                              <a:custGeom>
                                <a:avLst/>
                                <a:gdLst/>
                                <a:ahLst/>
                                <a:cxnLst/>
                                <a:rect l="l" t="t" r="r" b="b"/>
                                <a:pathLst>
                                  <a:path w="717085" h="316821">
                                    <a:moveTo>
                                      <a:pt x="0" y="0"/>
                                    </a:moveTo>
                                    <a:lnTo>
                                      <a:pt x="717085" y="0"/>
                                    </a:lnTo>
                                    <a:lnTo>
                                      <a:pt x="717085" y="316821"/>
                                    </a:lnTo>
                                    <a:lnTo>
                                      <a:pt x="0" y="316821"/>
                                    </a:lnTo>
                                    <a:lnTo>
                                      <a:pt x="0" y="0"/>
                                    </a:lnTo>
                                    <a:close/>
                                  </a:path>
                                </a:pathLst>
                              </a:custGeom>
                              <a:blipFill>
                                <a:blip r:embed="rId10">
                                  <a:extLst>
                                    <a:ext uri="{96DAC541-7B7A-43D3-8B79-37D633B846F1}">
                                      <asvg:svgBlip xmlns:asvg="http://schemas.microsoft.com/office/drawing/2016/SVG/main" r:embed="rId11"/>
                                    </a:ext>
                                  </a:extLst>
                                </a:blip>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22BE0116" id="Group 10" o:spid="_x0000_s1026" style="position:absolute;margin-left:462.5pt;margin-top:474.55pt;width:71.45pt;height:40.85pt;z-index:251668480;mso-width-relative:margin;mso-height-relative:margin" coordsize="17027,106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">
                    <v:rect id="AutoShape 11" o:spid="_x0000_s1027" style="position:absolute;width:17027;height:10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" fillcolor="#f47423" stroked="f"/>
                    <v:shape id="Freeform 12" o:spid="_x0000_s1028" style="position:absolute;left:4928;top:3750;width:7171;height:3169;visibility:visible;mso-wrap-style:square;v-text-anchor:top" coordsize="717085,31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" path="m,l717085,r,316821l,316821,,xe" stroked="f">
                      <v:fill r:id="rId12" o:title="" recolor="t" rotate="t" type="frame"/>
                      <v:path arrowok="t"/>
                    </v:shape>
                  </v:group>
                </w:pict>
              </mc:Fallback>
            </mc:AlternateContent>
          </w:r>
          <w:r w:rsidR="002A0D08" w:rsidRPr="00732C69">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14:anchorId="31C734FD" wp14:editId="3E2C7770">
                    <wp:simplePos x="0" y="0"/>
                    <wp:positionH relativeFrom="column">
                      <wp:posOffset>2583807</wp:posOffset>
                    </wp:positionH>
                    <wp:positionV relativeFrom="paragraph">
                      <wp:posOffset>8479790</wp:posOffset>
                    </wp:positionV>
                    <wp:extent cx="897571" cy="2916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897571" cy="291600"/>
                            </a:xfrm>
                            <a:prstGeom prst="rect">
                              <a:avLst/>
                            </a:prstGeom>
                            <a:noFill/>
                            <a:ln w="6350">
                              <a:noFill/>
                            </a:ln>
                          </wps:spPr>
                          <wps:txbx>
                            <w:txbxContent>
                              <w:p w14:paraId="7EB298BB" w14:textId="38FF4C2A" w:rsidR="006C5C54" w:rsidRPr="00F0749D" w:rsidRDefault="006C5C54"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34FD" id="Metin Kutusu 2" o:spid="_x0000_s1028" type="#_x0000_t202" style="position:absolute;margin-left:203.45pt;margin-top:667.7pt;width:70.6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" filled="f" stroked="f" strokeweight=".5pt">
                    <v:textbox>
                      <w:txbxContent>
                        <w:p w14:paraId="7EB298BB" w14:textId="38FF4C2A" w:rsidR="006C5C54" w:rsidRPr="00F0749D" w:rsidRDefault="006C5C54"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5</w:t>
                          </w:r>
                        </w:p>
                      </w:txbxContent>
                    </v:textbox>
                  </v:shape>
                </w:pict>
              </mc:Fallback>
            </mc:AlternateContent>
          </w:r>
          <w:r w:rsidR="0040348D" w:rsidRPr="00732C69">
            <w:rPr>
              <w:rFonts w:ascii="Times New Roman" w:hAnsi="Times New Roman" w:cs="Times New Roman"/>
            </w:rPr>
            <w:br w:type="page"/>
          </w:r>
        </w:p>
      </w:sdtContent>
    </w:sdt>
    <w:p w14:paraId="6171F7BF" w14:textId="77777777" w:rsidR="00823392" w:rsidRDefault="00CD7967" w:rsidP="00CD7967">
      <w:pPr>
        <w:spacing w:line="360" w:lineRule="auto"/>
        <w:jc w:val="center"/>
        <w:rPr>
          <w:rFonts w:ascii="Times New Roman" w:eastAsia="Times New Roman" w:hAnsi="Times New Roman" w:cs="Times New Roman"/>
          <w:b/>
          <w:bCs/>
          <w:sz w:val="24"/>
          <w:szCs w:val="24"/>
        </w:rPr>
      </w:pPr>
      <w:r w:rsidRPr="00732C69">
        <w:rPr>
          <w:rFonts w:ascii="Times New Roman" w:eastAsia="Times New Roman" w:hAnsi="Times New Roman" w:cs="Times New Roman"/>
          <w:b/>
          <w:bCs/>
          <w:sz w:val="24"/>
          <w:szCs w:val="24"/>
        </w:rPr>
        <w:lastRenderedPageBreak/>
        <w:t xml:space="preserve">BİRİM İÇ DEĞERLENDİRME RAPORU (BİDR) YAZIMINDA </w:t>
      </w:r>
      <w:r w:rsidR="00823392">
        <w:rPr>
          <w:rFonts w:ascii="Times New Roman" w:eastAsia="Times New Roman" w:hAnsi="Times New Roman" w:cs="Times New Roman"/>
          <w:b/>
          <w:bCs/>
          <w:sz w:val="24"/>
          <w:szCs w:val="24"/>
        </w:rPr>
        <w:t xml:space="preserve">DİKKAT EDİLECEK HUSUSLAR </w:t>
      </w:r>
    </w:p>
    <w:p w14:paraId="2E6D0CED" w14:textId="77777777" w:rsidR="00823392" w:rsidRDefault="00823392" w:rsidP="00823392">
      <w:pPr>
        <w:spacing w:line="360" w:lineRule="auto"/>
        <w:rPr>
          <w:rFonts w:ascii="Times New Roman" w:eastAsia="Times New Roman" w:hAnsi="Times New Roman" w:cs="Times New Roman"/>
          <w:b/>
          <w:bCs/>
          <w:sz w:val="24"/>
          <w:szCs w:val="24"/>
        </w:rPr>
      </w:pPr>
    </w:p>
    <w:p w14:paraId="0E2BF0C5" w14:textId="56487261" w:rsidR="00823392" w:rsidRDefault="00823392" w:rsidP="00823392">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Genel Beklentiler </w:t>
      </w:r>
    </w:p>
    <w:p w14:paraId="4CDF5B00" w14:textId="615BD8FF"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Pr>
          <w:rFonts w:ascii="CamberW04-Regular" w:eastAsia="Times New Roman" w:hAnsi="CamberW04-Regular" w:cs="Times New Roman"/>
          <w:sz w:val="24"/>
          <w:szCs w:val="24"/>
        </w:rPr>
        <w:t>B</w:t>
      </w:r>
      <w:r w:rsidRPr="00766111">
        <w:rPr>
          <w:rFonts w:ascii="CamberW04-Regular" w:eastAsia="Times New Roman" w:hAnsi="CamberW04-Regular" w:cs="Times New Roman"/>
          <w:sz w:val="24"/>
          <w:szCs w:val="24"/>
        </w:rPr>
        <w:t xml:space="preserve">İDR yazımında kullanılan metin dili  kısa ve öz olmalıdır. Kurulan cümlelerde akademik ve nesnel bir anlatım dili kullanılmalıdır. </w:t>
      </w:r>
    </w:p>
    <w:p w14:paraId="2FB2F98D" w14:textId="77777777"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sidRPr="00766111">
        <w:rPr>
          <w:rFonts w:ascii="CamberW04-Regular" w:eastAsia="Times New Roman" w:hAnsi="CamberW04-Regular" w:cs="Times New Roman"/>
          <w:sz w:val="24"/>
          <w:szCs w:val="24"/>
        </w:rPr>
        <w:t>Verilerin/açıklamaların/kanıtların, ölçüt/alt ölçüt ile uygunluğu kontrol edilerek sade bir anlatım benimsenmelidir.</w:t>
      </w:r>
    </w:p>
    <w:p w14:paraId="001C54F1" w14:textId="0D535822"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Pr>
          <w:rFonts w:ascii="CamberW04-Regular" w:eastAsia="Times New Roman" w:hAnsi="CamberW04-Regular" w:cs="Times New Roman"/>
          <w:sz w:val="24"/>
          <w:szCs w:val="24"/>
        </w:rPr>
        <w:t>B</w:t>
      </w:r>
      <w:r w:rsidRPr="00766111">
        <w:rPr>
          <w:rFonts w:ascii="CamberW04-Regular" w:eastAsia="Times New Roman" w:hAnsi="CamberW04-Regular" w:cs="Times New Roman"/>
          <w:sz w:val="24"/>
          <w:szCs w:val="24"/>
        </w:rPr>
        <w:t>İDR yazım metninde yer alan bilgilerin içerik olarak</w:t>
      </w:r>
      <w:r>
        <w:rPr>
          <w:rFonts w:ascii="CamberW04-Regular" w:eastAsia="Times New Roman" w:hAnsi="CamberW04-Regular" w:cs="Times New Roman"/>
          <w:sz w:val="24"/>
          <w:szCs w:val="24"/>
        </w:rPr>
        <w:t xml:space="preserve"> birimi</w:t>
      </w:r>
      <w:r w:rsidRPr="00766111">
        <w:rPr>
          <w:rFonts w:ascii="CamberW04-Regular" w:eastAsia="Times New Roman" w:hAnsi="CamberW04-Regular" w:cs="Times New Roman"/>
          <w:sz w:val="24"/>
          <w:szCs w:val="24"/>
        </w:rPr>
        <w:t xml:space="preserve"> yansıtması ve kanıtlanabilirliğine dikkat edilmesi gerekmektedir. </w:t>
      </w:r>
    </w:p>
    <w:p w14:paraId="59F3564D" w14:textId="4CA95B0C"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sidRPr="00766111">
        <w:rPr>
          <w:rFonts w:ascii="CamberW04-Regular" w:eastAsia="Times New Roman" w:hAnsi="CamberW04-Regular" w:cs="Times New Roman"/>
          <w:sz w:val="24"/>
          <w:szCs w:val="24"/>
        </w:rPr>
        <w:t>Okuyucuların bilgilere hızlıca ulaşmasına yardımcı olması amacıyla ölçüt/alt ölçüt açıklamalarında, gerekirse raporun ilgili bölümlerine vurgu yapılmalı</w:t>
      </w:r>
      <w:r>
        <w:rPr>
          <w:rFonts w:ascii="CamberW04-Regular" w:eastAsia="Times New Roman" w:hAnsi="CamberW04-Regular" w:cs="Times New Roman"/>
          <w:sz w:val="24"/>
          <w:szCs w:val="24"/>
        </w:rPr>
        <w:t>dır.</w:t>
      </w:r>
      <w:r w:rsidRPr="00766111">
        <w:rPr>
          <w:rFonts w:ascii="CamberW04-Regular" w:eastAsia="Times New Roman" w:hAnsi="CamberW04-Regular" w:cs="Times New Roman"/>
          <w:sz w:val="24"/>
          <w:szCs w:val="24"/>
        </w:rPr>
        <w:t xml:space="preserve"> </w:t>
      </w:r>
    </w:p>
    <w:p w14:paraId="67429D04" w14:textId="2B26006B"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Pr>
          <w:rFonts w:ascii="CamberW04-Regular" w:eastAsia="Times New Roman" w:hAnsi="CamberW04-Regular" w:cs="Times New Roman"/>
          <w:color w:val="222222"/>
          <w:sz w:val="24"/>
          <w:szCs w:val="24"/>
        </w:rPr>
        <w:t>Ö</w:t>
      </w:r>
      <w:r w:rsidRPr="00766111">
        <w:rPr>
          <w:rFonts w:ascii="CamberW04-Regular" w:eastAsia="Times New Roman" w:hAnsi="CamberW04-Regular" w:cs="Times New Roman"/>
          <w:color w:val="222222"/>
          <w:sz w:val="24"/>
          <w:szCs w:val="24"/>
        </w:rPr>
        <w:t xml:space="preserve">nceki yılın </w:t>
      </w:r>
      <w:proofErr w:type="spellStart"/>
      <w:r>
        <w:rPr>
          <w:rFonts w:ascii="CamberW04-Regular" w:eastAsia="Times New Roman" w:hAnsi="CamberW04-Regular" w:cs="Times New Roman"/>
          <w:color w:val="222222"/>
          <w:sz w:val="24"/>
          <w:szCs w:val="24"/>
        </w:rPr>
        <w:t>B</w:t>
      </w:r>
      <w:r w:rsidRPr="00766111">
        <w:rPr>
          <w:rFonts w:ascii="CamberW04-Regular" w:eastAsia="Times New Roman" w:hAnsi="CamberW04-Regular" w:cs="Times New Roman"/>
          <w:color w:val="222222"/>
          <w:sz w:val="24"/>
          <w:szCs w:val="24"/>
        </w:rPr>
        <w:t>İDR’i</w:t>
      </w:r>
      <w:proofErr w:type="spellEnd"/>
      <w:r w:rsidRPr="00766111">
        <w:rPr>
          <w:rFonts w:ascii="CamberW04-Regular" w:eastAsia="Times New Roman" w:hAnsi="CamberW04-Regular" w:cs="Times New Roman"/>
          <w:color w:val="222222"/>
          <w:sz w:val="24"/>
          <w:szCs w:val="24"/>
        </w:rPr>
        <w:t xml:space="preserve"> </w:t>
      </w:r>
      <w:r>
        <w:rPr>
          <w:rFonts w:ascii="CamberW04-Regular" w:eastAsia="Times New Roman" w:hAnsi="CamberW04-Regular" w:cs="Times New Roman"/>
          <w:color w:val="222222"/>
          <w:sz w:val="24"/>
          <w:szCs w:val="24"/>
        </w:rPr>
        <w:t xml:space="preserve">bütünüyle </w:t>
      </w:r>
      <w:r w:rsidRPr="00766111">
        <w:rPr>
          <w:rFonts w:ascii="CamberW04-Regular" w:eastAsia="Times New Roman" w:hAnsi="CamberW04-Regular" w:cs="Times New Roman"/>
          <w:color w:val="222222"/>
          <w:sz w:val="24"/>
          <w:szCs w:val="24"/>
        </w:rPr>
        <w:t>tekrar edilmemeli</w:t>
      </w:r>
      <w:r>
        <w:rPr>
          <w:rFonts w:ascii="CamberW04-Regular" w:eastAsia="Times New Roman" w:hAnsi="CamberW04-Regular" w:cs="Times New Roman"/>
          <w:color w:val="222222"/>
          <w:sz w:val="24"/>
          <w:szCs w:val="24"/>
        </w:rPr>
        <w:t xml:space="preserve">, yıl içinde gerçekleşen faaliyetler, gelişim, değerlendirme, iyileştirme çalışmalarına/kararlarına mutlaka yer verilmelidir. </w:t>
      </w:r>
    </w:p>
    <w:p w14:paraId="018E90E7" w14:textId="06616366" w:rsidR="00823392" w:rsidRPr="00766111" w:rsidRDefault="00823392"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sidRPr="00766111">
        <w:rPr>
          <w:rFonts w:ascii="CamberW04-Regular" w:eastAsia="Times New Roman" w:hAnsi="CamberW04-Regular" w:cs="Times New Roman"/>
          <w:sz w:val="24"/>
          <w:szCs w:val="24"/>
        </w:rPr>
        <w:t xml:space="preserve">Kanıtlar içinde yer alan metinler, </w:t>
      </w:r>
      <w:r>
        <w:rPr>
          <w:rFonts w:ascii="CamberW04-Regular" w:eastAsia="Times New Roman" w:hAnsi="CamberW04-Regular" w:cs="Times New Roman"/>
          <w:sz w:val="24"/>
          <w:szCs w:val="24"/>
        </w:rPr>
        <w:t>B</w:t>
      </w:r>
      <w:r w:rsidRPr="00766111">
        <w:rPr>
          <w:rFonts w:ascii="CamberW04-Regular" w:eastAsia="Times New Roman" w:hAnsi="CamberW04-Regular" w:cs="Times New Roman"/>
          <w:sz w:val="24"/>
          <w:szCs w:val="24"/>
        </w:rPr>
        <w:t>İDR metninde birebir</w:t>
      </w:r>
      <w:r>
        <w:rPr>
          <w:rFonts w:ascii="CamberW04-Regular" w:eastAsia="Times New Roman" w:hAnsi="CamberW04-Regular" w:cs="Times New Roman"/>
          <w:sz w:val="24"/>
          <w:szCs w:val="24"/>
        </w:rPr>
        <w:t xml:space="preserve"> (tümüyle)</w:t>
      </w:r>
      <w:r w:rsidRPr="00766111">
        <w:rPr>
          <w:rFonts w:ascii="CamberW04-Regular" w:eastAsia="Times New Roman" w:hAnsi="CamberW04-Regular" w:cs="Times New Roman"/>
          <w:sz w:val="24"/>
          <w:szCs w:val="24"/>
        </w:rPr>
        <w:t xml:space="preserve"> tekrarlanmamalıdır.</w:t>
      </w:r>
    </w:p>
    <w:p w14:paraId="5559975A" w14:textId="39D5B198" w:rsidR="00823392" w:rsidRPr="00766111" w:rsidRDefault="00196476" w:rsidP="00C51D6F">
      <w:pPr>
        <w:numPr>
          <w:ilvl w:val="0"/>
          <w:numId w:val="1"/>
        </w:numPr>
        <w:spacing w:after="240" w:line="240" w:lineRule="auto"/>
        <w:ind w:left="426" w:hanging="426"/>
        <w:jc w:val="both"/>
        <w:rPr>
          <w:rFonts w:ascii="CamberW04-Regular" w:eastAsia="Times New Roman" w:hAnsi="CamberW04-Regular" w:cs="Times New Roman"/>
          <w:sz w:val="24"/>
          <w:szCs w:val="24"/>
        </w:rPr>
      </w:pPr>
      <w:proofErr w:type="spellStart"/>
      <w:r>
        <w:rPr>
          <w:rFonts w:ascii="CamberW04-Regular" w:eastAsia="Times New Roman" w:hAnsi="CamberW04-Regular" w:cs="Times New Roman"/>
          <w:sz w:val="24"/>
          <w:szCs w:val="24"/>
        </w:rPr>
        <w:t>B</w:t>
      </w:r>
      <w:r w:rsidR="00823392" w:rsidRPr="00766111">
        <w:rPr>
          <w:rFonts w:ascii="CamberW04-Regular" w:eastAsia="Times New Roman" w:hAnsi="CamberW04-Regular" w:cs="Times New Roman"/>
          <w:sz w:val="24"/>
          <w:szCs w:val="24"/>
        </w:rPr>
        <w:t>İDR’de</w:t>
      </w:r>
      <w:proofErr w:type="spellEnd"/>
      <w:r w:rsidR="00823392" w:rsidRPr="00766111">
        <w:rPr>
          <w:rFonts w:ascii="CamberW04-Regular" w:eastAsia="Times New Roman" w:hAnsi="CamberW04-Regular" w:cs="Times New Roman"/>
          <w:sz w:val="24"/>
          <w:szCs w:val="24"/>
        </w:rPr>
        <w:t xml:space="preserve"> kullanılan kanıtlar, ilgili alt ölçütü desteklemeli ve örtüşmelidir.</w:t>
      </w:r>
    </w:p>
    <w:p w14:paraId="691042B1" w14:textId="42F753BC" w:rsidR="00823392" w:rsidRPr="00766111" w:rsidRDefault="00196476" w:rsidP="00C51D6F">
      <w:pPr>
        <w:numPr>
          <w:ilvl w:val="0"/>
          <w:numId w:val="1"/>
        </w:numPr>
        <w:spacing w:after="240" w:line="240" w:lineRule="auto"/>
        <w:ind w:left="426" w:hanging="426"/>
        <w:jc w:val="both"/>
        <w:rPr>
          <w:rFonts w:ascii="CamberW04-Regular" w:eastAsia="Times New Roman" w:hAnsi="CamberW04-Regular" w:cs="Times New Roman"/>
          <w:sz w:val="24"/>
          <w:szCs w:val="24"/>
        </w:rPr>
      </w:pPr>
      <w:r>
        <w:rPr>
          <w:rFonts w:ascii="CamberW04-Regular" w:eastAsia="Times New Roman" w:hAnsi="CamberW04-Regular" w:cs="Times New Roman"/>
          <w:sz w:val="24"/>
          <w:szCs w:val="24"/>
        </w:rPr>
        <w:t>B</w:t>
      </w:r>
      <w:r w:rsidR="00823392" w:rsidRPr="00766111">
        <w:rPr>
          <w:rFonts w:ascii="CamberW04-Regular" w:eastAsia="Times New Roman" w:hAnsi="CamberW04-Regular" w:cs="Times New Roman"/>
          <w:sz w:val="24"/>
          <w:szCs w:val="24"/>
        </w:rPr>
        <w:t>İDR metnine eklenen ya da kanıt olarak kullanılan web sayfası linkleri</w:t>
      </w:r>
      <w:r>
        <w:rPr>
          <w:rFonts w:ascii="CamberW04-Regular" w:eastAsia="Times New Roman" w:hAnsi="CamberW04-Regular" w:cs="Times New Roman"/>
          <w:sz w:val="24"/>
          <w:szCs w:val="24"/>
        </w:rPr>
        <w:t xml:space="preserve"> kontrol edilmeli, </w:t>
      </w:r>
      <w:r w:rsidR="00823392" w:rsidRPr="00766111">
        <w:rPr>
          <w:rFonts w:ascii="CamberW04-Regular" w:eastAsia="Times New Roman" w:hAnsi="CamberW04-Regular" w:cs="Times New Roman"/>
          <w:sz w:val="24"/>
          <w:szCs w:val="24"/>
        </w:rPr>
        <w:t>erişi</w:t>
      </w:r>
      <w:r w:rsidR="00FB0172">
        <w:rPr>
          <w:rFonts w:ascii="CamberW04-Regular" w:eastAsia="Times New Roman" w:hAnsi="CamberW04-Regular" w:cs="Times New Roman"/>
          <w:sz w:val="24"/>
          <w:szCs w:val="24"/>
        </w:rPr>
        <w:t xml:space="preserve">lebilir olmalıdır. </w:t>
      </w:r>
    </w:p>
    <w:p w14:paraId="2FDB744B" w14:textId="30317ECA" w:rsidR="00823392" w:rsidRPr="00766111" w:rsidRDefault="00196476" w:rsidP="00C51D6F">
      <w:pPr>
        <w:numPr>
          <w:ilvl w:val="0"/>
          <w:numId w:val="1"/>
        </w:numPr>
        <w:spacing w:after="0" w:line="240" w:lineRule="auto"/>
        <w:ind w:left="426" w:hanging="426"/>
        <w:jc w:val="both"/>
        <w:rPr>
          <w:rFonts w:ascii="CamberW04-Regular" w:eastAsia="Times New Roman" w:hAnsi="CamberW04-Regular" w:cs="Times New Roman"/>
          <w:sz w:val="24"/>
          <w:szCs w:val="24"/>
        </w:rPr>
      </w:pPr>
      <w:r>
        <w:rPr>
          <w:rFonts w:ascii="CamberW04-Regular" w:eastAsia="Times New Roman" w:hAnsi="CamberW04-Regular" w:cs="Times New Roman"/>
          <w:color w:val="222222"/>
          <w:sz w:val="24"/>
          <w:szCs w:val="24"/>
        </w:rPr>
        <w:t>D</w:t>
      </w:r>
      <w:r w:rsidR="00823392" w:rsidRPr="00766111">
        <w:rPr>
          <w:rFonts w:ascii="CamberW04-Regular" w:eastAsia="Times New Roman" w:hAnsi="CamberW04-Regular" w:cs="Times New Roman"/>
          <w:color w:val="222222"/>
          <w:sz w:val="24"/>
          <w:szCs w:val="24"/>
        </w:rPr>
        <w:t xml:space="preserve">eğerlendirme </w:t>
      </w:r>
      <w:r>
        <w:rPr>
          <w:rFonts w:ascii="CamberW04-Regular" w:eastAsia="Times New Roman" w:hAnsi="CamberW04-Regular" w:cs="Times New Roman"/>
          <w:color w:val="222222"/>
          <w:sz w:val="24"/>
          <w:szCs w:val="24"/>
        </w:rPr>
        <w:t xml:space="preserve">süreçleri </w:t>
      </w:r>
      <w:r w:rsidR="00FB0172">
        <w:rPr>
          <w:rFonts w:ascii="CamberW04-Regular" w:eastAsia="Times New Roman" w:hAnsi="CamberW04-Regular" w:cs="Times New Roman"/>
          <w:color w:val="222222"/>
          <w:sz w:val="24"/>
          <w:szCs w:val="24"/>
        </w:rPr>
        <w:t xml:space="preserve">(iç-dış değerlendirme) </w:t>
      </w:r>
      <w:r w:rsidR="00823392" w:rsidRPr="00766111">
        <w:rPr>
          <w:rFonts w:ascii="CamberW04-Regular" w:eastAsia="Times New Roman" w:hAnsi="CamberW04-Regular" w:cs="Times New Roman"/>
          <w:color w:val="222222"/>
          <w:sz w:val="24"/>
          <w:szCs w:val="24"/>
        </w:rPr>
        <w:t xml:space="preserve">baz alınarak gerçekleştirilen ya da planlanan iyileştirmeler </w:t>
      </w:r>
      <w:proofErr w:type="spellStart"/>
      <w:r w:rsidR="00FB0172">
        <w:rPr>
          <w:rFonts w:ascii="CamberW04-Regular" w:eastAsia="Times New Roman" w:hAnsi="CamberW04-Regular" w:cs="Times New Roman"/>
          <w:color w:val="222222"/>
          <w:sz w:val="24"/>
          <w:szCs w:val="24"/>
        </w:rPr>
        <w:t>B</w:t>
      </w:r>
      <w:r w:rsidR="00823392" w:rsidRPr="00766111">
        <w:rPr>
          <w:rFonts w:ascii="CamberW04-Regular" w:eastAsia="Times New Roman" w:hAnsi="CamberW04-Regular" w:cs="Times New Roman"/>
          <w:color w:val="222222"/>
          <w:sz w:val="24"/>
          <w:szCs w:val="24"/>
        </w:rPr>
        <w:t>İDR’de</w:t>
      </w:r>
      <w:proofErr w:type="spellEnd"/>
      <w:r w:rsidR="00823392" w:rsidRPr="00766111">
        <w:rPr>
          <w:rFonts w:ascii="CamberW04-Regular" w:eastAsia="Times New Roman" w:hAnsi="CamberW04-Regular" w:cs="Times New Roman"/>
          <w:color w:val="222222"/>
          <w:sz w:val="24"/>
          <w:szCs w:val="24"/>
        </w:rPr>
        <w:t xml:space="preserve"> yer almalıdır.</w:t>
      </w:r>
      <w:r>
        <w:rPr>
          <w:rFonts w:ascii="CamberW04-Regular" w:eastAsia="Times New Roman" w:hAnsi="CamberW04-Regular" w:cs="Times New Roman"/>
          <w:color w:val="222222"/>
          <w:sz w:val="24"/>
          <w:szCs w:val="24"/>
        </w:rPr>
        <w:t xml:space="preserve"> </w:t>
      </w:r>
    </w:p>
    <w:p w14:paraId="50A028D4" w14:textId="77777777" w:rsidR="00823392" w:rsidRDefault="00823392" w:rsidP="00823392">
      <w:pPr>
        <w:spacing w:line="360" w:lineRule="auto"/>
        <w:rPr>
          <w:rFonts w:ascii="Times New Roman" w:eastAsia="Times New Roman" w:hAnsi="Times New Roman" w:cs="Times New Roman"/>
          <w:b/>
          <w:bCs/>
          <w:sz w:val="24"/>
          <w:szCs w:val="24"/>
        </w:rPr>
      </w:pPr>
    </w:p>
    <w:p w14:paraId="42165A92" w14:textId="6A8074D7" w:rsidR="00FB0172" w:rsidRDefault="00FB0172" w:rsidP="00823392">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Kanıt Kullanımı</w:t>
      </w:r>
    </w:p>
    <w:p w14:paraId="1CFCDEB5" w14:textId="7E9B7357" w:rsidR="00823392" w:rsidRDefault="00FB0172" w:rsidP="00FB0172">
      <w:pPr>
        <w:spacing w:line="360" w:lineRule="auto"/>
        <w:jc w:val="both"/>
        <w:rPr>
          <w:rFonts w:ascii="Times New Roman" w:eastAsia="Times New Roman" w:hAnsi="Times New Roman" w:cs="Times New Roman"/>
          <w:b/>
          <w:bCs/>
          <w:sz w:val="24"/>
          <w:szCs w:val="24"/>
        </w:rPr>
      </w:pPr>
      <w:r w:rsidRPr="00766111">
        <w:rPr>
          <w:rFonts w:ascii="CamberW04-Regular" w:eastAsia="Times New Roman" w:hAnsi="CamberW04-Regular" w:cs="Times New Roman"/>
          <w:sz w:val="24"/>
          <w:szCs w:val="24"/>
        </w:rPr>
        <w:t xml:space="preserve">Kanıt kullanırken dikkat edilecek en önemli husus, kanıtın alt ölçüt için yazılan metindeki ifadeleri doğrudan destekleyici olmasıdır. Bu amaçla, </w:t>
      </w:r>
      <w:r>
        <w:rPr>
          <w:rFonts w:ascii="CamberW04-Regular" w:eastAsia="Times New Roman" w:hAnsi="CamberW04-Regular" w:cs="Times New Roman"/>
          <w:sz w:val="24"/>
          <w:szCs w:val="24"/>
        </w:rPr>
        <w:t>birime</w:t>
      </w:r>
      <w:r w:rsidRPr="00766111">
        <w:rPr>
          <w:rFonts w:ascii="CamberW04-Regular" w:eastAsia="Times New Roman" w:hAnsi="CamberW04-Regular" w:cs="Times New Roman"/>
          <w:sz w:val="24"/>
          <w:szCs w:val="24"/>
        </w:rPr>
        <w:t xml:space="preserve"> ait mevzuat, doküman, web sayfası, rapor, vb. kanıt olarak kullanılabilir. Ancak, bunların kullanımında aşağıdaki hususlar göz önünde bulundurulmalıdır:</w:t>
      </w:r>
    </w:p>
    <w:p w14:paraId="64579A78" w14:textId="77777777" w:rsidR="006259D6" w:rsidRPr="00732C69" w:rsidRDefault="006259D6" w:rsidP="00C51D6F">
      <w:pPr>
        <w:numPr>
          <w:ilvl w:val="0"/>
          <w:numId w:val="2"/>
        </w:numPr>
        <w:spacing w:after="0" w:line="360" w:lineRule="auto"/>
        <w:ind w:left="426" w:hanging="426"/>
        <w:jc w:val="both"/>
        <w:rPr>
          <w:rFonts w:ascii="Times New Roman" w:eastAsia="Times New Roman" w:hAnsi="Times New Roman" w:cs="Times New Roman"/>
          <w:sz w:val="24"/>
          <w:szCs w:val="24"/>
        </w:rPr>
      </w:pPr>
      <w:r w:rsidRPr="00732C69">
        <w:rPr>
          <w:rFonts w:ascii="Times New Roman" w:eastAsia="Times New Roman" w:hAnsi="Times New Roman" w:cs="Times New Roman"/>
          <w:sz w:val="24"/>
          <w:szCs w:val="24"/>
        </w:rPr>
        <w:t>Kanıt başlıkları için en fazla 65 karakter kullanınız.</w:t>
      </w:r>
    </w:p>
    <w:p w14:paraId="65489D77" w14:textId="514A2821" w:rsidR="006259D6" w:rsidRPr="00732C69" w:rsidRDefault="006259D6" w:rsidP="00C51D6F">
      <w:pPr>
        <w:numPr>
          <w:ilvl w:val="0"/>
          <w:numId w:val="2"/>
        </w:numPr>
        <w:spacing w:after="0" w:line="360" w:lineRule="auto"/>
        <w:ind w:left="426" w:hanging="426"/>
        <w:jc w:val="both"/>
        <w:rPr>
          <w:rFonts w:ascii="Times New Roman" w:eastAsia="Times New Roman" w:hAnsi="Times New Roman" w:cs="Times New Roman"/>
          <w:sz w:val="24"/>
          <w:szCs w:val="24"/>
        </w:rPr>
      </w:pPr>
      <w:r w:rsidRPr="00732C69">
        <w:rPr>
          <w:rFonts w:ascii="Times New Roman" w:eastAsia="Times New Roman" w:hAnsi="Times New Roman" w:cs="Times New Roman"/>
          <w:sz w:val="24"/>
          <w:szCs w:val="24"/>
        </w:rPr>
        <w:t xml:space="preserve">Kanıt dosya adı yazımında boşluk </w:t>
      </w:r>
      <w:r w:rsidRPr="00732C69">
        <w:rPr>
          <w:rFonts w:ascii="Times New Roman" w:eastAsia="Times New Roman" w:hAnsi="Times New Roman" w:cs="Times New Roman"/>
          <w:sz w:val="24"/>
          <w:szCs w:val="24"/>
          <w:u w:val="single"/>
        </w:rPr>
        <w:t>kullanmayınız</w:t>
      </w:r>
      <w:r w:rsidRPr="00732C69">
        <w:rPr>
          <w:rFonts w:ascii="Times New Roman" w:eastAsia="Times New Roman" w:hAnsi="Times New Roman" w:cs="Times New Roman"/>
          <w:sz w:val="24"/>
          <w:szCs w:val="24"/>
        </w:rPr>
        <w:t>. Bunun yerine alt çizgi kullanınız.</w:t>
      </w:r>
    </w:p>
    <w:p w14:paraId="2B583CC2" w14:textId="3EF203DF" w:rsidR="00FB0172" w:rsidRPr="00C57EB6" w:rsidRDefault="00891DB2" w:rsidP="00C57EB6">
      <w:pPr>
        <w:numPr>
          <w:ilvl w:val="0"/>
          <w:numId w:val="2"/>
        </w:numPr>
        <w:spacing w:after="0" w:line="360" w:lineRule="auto"/>
        <w:ind w:left="426" w:hanging="426"/>
        <w:jc w:val="both"/>
        <w:rPr>
          <w:rFonts w:ascii="Times New Roman" w:eastAsia="Times New Roman" w:hAnsi="Times New Roman" w:cs="Times New Roman"/>
          <w:sz w:val="24"/>
          <w:szCs w:val="24"/>
        </w:rPr>
      </w:pPr>
      <w:r w:rsidRPr="00732C69">
        <w:rPr>
          <w:rFonts w:ascii="Times New Roman" w:hAnsi="Times New Roman" w:cs="Times New Roman"/>
          <w:sz w:val="24"/>
          <w:szCs w:val="24"/>
        </w:rPr>
        <w:t>Kanıt adı yazımında, en başa kanıtın ait olduğu olgunluk düzeyini yazınız.</w:t>
      </w:r>
    </w:p>
    <w:p w14:paraId="087FCCE1" w14:textId="5702DA49" w:rsidR="00FB0172" w:rsidRPr="00FB0172" w:rsidRDefault="00891DB2" w:rsidP="00C51D6F">
      <w:pPr>
        <w:pStyle w:val="ListParagraph"/>
        <w:numPr>
          <w:ilvl w:val="1"/>
          <w:numId w:val="3"/>
        </w:numPr>
        <w:spacing w:after="0" w:line="360" w:lineRule="auto"/>
        <w:ind w:left="1276" w:hanging="425"/>
        <w:jc w:val="both"/>
        <w:rPr>
          <w:rFonts w:ascii="Times New Roman" w:hAnsi="Times New Roman" w:cs="Times New Roman"/>
          <w:sz w:val="24"/>
          <w:szCs w:val="24"/>
        </w:rPr>
      </w:pPr>
      <w:r w:rsidRPr="00FB0172">
        <w:rPr>
          <w:rFonts w:ascii="Times New Roman" w:hAnsi="Times New Roman" w:cs="Times New Roman"/>
          <w:sz w:val="24"/>
          <w:szCs w:val="24"/>
        </w:rPr>
        <w:t>Örneğin;</w:t>
      </w:r>
    </w:p>
    <w:p w14:paraId="541B478A" w14:textId="7F9C7BA6" w:rsidR="00891DB2" w:rsidRDefault="00891DB2" w:rsidP="00FB0172">
      <w:pPr>
        <w:pStyle w:val="ListParagraph"/>
        <w:spacing w:after="0" w:line="360" w:lineRule="auto"/>
        <w:ind w:left="1560"/>
        <w:jc w:val="both"/>
        <w:rPr>
          <w:rFonts w:ascii="Times New Roman" w:eastAsia="Times New Roman" w:hAnsi="Times New Roman" w:cs="Times New Roman"/>
          <w:sz w:val="24"/>
          <w:szCs w:val="24"/>
        </w:rPr>
      </w:pPr>
      <w:r w:rsidRPr="00732C69">
        <w:rPr>
          <w:noProof/>
          <w:lang w:eastAsia="tr-TR"/>
        </w:rPr>
        <w:lastRenderedPageBreak/>
        <w:drawing>
          <wp:inline distT="0" distB="0" distL="0" distR="0" wp14:anchorId="7CD53C6F" wp14:editId="222F964C">
            <wp:extent cx="1770692" cy="872066"/>
            <wp:effectExtent l="0" t="0" r="1270" b="444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9972" cy="906186"/>
                    </a:xfrm>
                    <a:prstGeom prst="rect">
                      <a:avLst/>
                    </a:prstGeom>
                    <a:noFill/>
                    <a:ln>
                      <a:noFill/>
                    </a:ln>
                  </pic:spPr>
                </pic:pic>
              </a:graphicData>
            </a:graphic>
          </wp:inline>
        </w:drawing>
      </w:r>
    </w:p>
    <w:p w14:paraId="5F483F86" w14:textId="77777777" w:rsidR="00FB0172" w:rsidRPr="00FB0172" w:rsidRDefault="00FB0172" w:rsidP="00FB0172">
      <w:pPr>
        <w:pStyle w:val="ListParagraph"/>
        <w:spacing w:after="0" w:line="360" w:lineRule="auto"/>
        <w:ind w:left="1560"/>
        <w:jc w:val="both"/>
        <w:rPr>
          <w:rFonts w:ascii="Times New Roman" w:eastAsia="Times New Roman" w:hAnsi="Times New Roman" w:cs="Times New Roman"/>
          <w:sz w:val="24"/>
          <w:szCs w:val="24"/>
        </w:rPr>
      </w:pPr>
    </w:p>
    <w:p w14:paraId="75E236FB" w14:textId="6E774E94" w:rsidR="006259D6" w:rsidRPr="00732C69" w:rsidRDefault="00891DB2" w:rsidP="00C51D6F">
      <w:pPr>
        <w:numPr>
          <w:ilvl w:val="0"/>
          <w:numId w:val="2"/>
        </w:numPr>
        <w:spacing w:after="240" w:line="360" w:lineRule="auto"/>
        <w:ind w:left="426" w:hanging="426"/>
        <w:jc w:val="both"/>
        <w:rPr>
          <w:rFonts w:ascii="Times New Roman" w:eastAsia="Times New Roman" w:hAnsi="Times New Roman" w:cs="Times New Roman"/>
          <w:sz w:val="24"/>
          <w:szCs w:val="24"/>
        </w:rPr>
      </w:pPr>
      <w:r w:rsidRPr="00732C69">
        <w:rPr>
          <w:rFonts w:ascii="Times New Roman" w:hAnsi="Times New Roman" w:cs="Times New Roman"/>
          <w:sz w:val="24"/>
          <w:szCs w:val="24"/>
        </w:rPr>
        <w:t>Kanıt adı yazımında, olgunluk düzeyinden sonra ilgili alt ölçütün referans numarasını ve kanıt sayısını yazınız</w:t>
      </w:r>
      <w:r w:rsidRPr="00732C69">
        <w:rPr>
          <w:rFonts w:ascii="Times New Roman" w:eastAsia="Times New Roman" w:hAnsi="Times New Roman" w:cs="Times New Roman"/>
          <w:sz w:val="24"/>
          <w:szCs w:val="24"/>
        </w:rPr>
        <w:t>.</w:t>
      </w:r>
    </w:p>
    <w:p w14:paraId="0243A340" w14:textId="77777777" w:rsidR="00891DB2" w:rsidRPr="00732C69" w:rsidRDefault="00891DB2" w:rsidP="00C51D6F">
      <w:pPr>
        <w:pStyle w:val="ListParagraph"/>
        <w:numPr>
          <w:ilvl w:val="1"/>
          <w:numId w:val="4"/>
        </w:numPr>
        <w:spacing w:after="0" w:line="360" w:lineRule="auto"/>
        <w:ind w:left="1276" w:hanging="425"/>
        <w:jc w:val="both"/>
        <w:rPr>
          <w:rFonts w:ascii="Times New Roman" w:hAnsi="Times New Roman" w:cs="Times New Roman"/>
          <w:sz w:val="24"/>
          <w:szCs w:val="24"/>
        </w:rPr>
      </w:pPr>
      <w:r w:rsidRPr="00732C69">
        <w:rPr>
          <w:rFonts w:ascii="Times New Roman" w:hAnsi="Times New Roman" w:cs="Times New Roman"/>
          <w:sz w:val="24"/>
          <w:szCs w:val="24"/>
        </w:rPr>
        <w:t>Örneğin;</w:t>
      </w:r>
    </w:p>
    <w:p w14:paraId="4C1D6B27" w14:textId="3E19CFD1" w:rsidR="00A768EB" w:rsidRPr="00A768EB" w:rsidRDefault="00891DB2" w:rsidP="00A768EB">
      <w:pPr>
        <w:pStyle w:val="ListParagraph"/>
        <w:spacing w:after="0" w:line="360" w:lineRule="auto"/>
        <w:ind w:left="1701"/>
        <w:jc w:val="both"/>
        <w:rPr>
          <w:rFonts w:ascii="Times New Roman" w:hAnsi="Times New Roman" w:cs="Times New Roman"/>
          <w:sz w:val="24"/>
          <w:szCs w:val="24"/>
        </w:rPr>
      </w:pPr>
      <w:r w:rsidRPr="00732C69">
        <w:rPr>
          <w:rFonts w:ascii="Times New Roman" w:hAnsi="Times New Roman" w:cs="Times New Roman"/>
          <w:noProof/>
          <w:sz w:val="24"/>
          <w:szCs w:val="24"/>
          <w:lang w:eastAsia="tr-TR"/>
        </w:rPr>
        <w:drawing>
          <wp:inline distT="0" distB="0" distL="0" distR="0" wp14:anchorId="60062EAF" wp14:editId="5D14FFFD">
            <wp:extent cx="1832417" cy="770467"/>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6114" cy="780431"/>
                    </a:xfrm>
                    <a:prstGeom prst="rect">
                      <a:avLst/>
                    </a:prstGeom>
                    <a:noFill/>
                    <a:ln>
                      <a:noFill/>
                    </a:ln>
                  </pic:spPr>
                </pic:pic>
              </a:graphicData>
            </a:graphic>
          </wp:inline>
        </w:drawing>
      </w:r>
    </w:p>
    <w:p w14:paraId="64A25802" w14:textId="77777777" w:rsidR="00A768EB" w:rsidRDefault="00A768EB" w:rsidP="00C51D6F">
      <w:pPr>
        <w:pStyle w:val="ListParagraph"/>
        <w:numPr>
          <w:ilvl w:val="0"/>
          <w:numId w:val="5"/>
        </w:numPr>
        <w:spacing w:after="0" w:line="276" w:lineRule="auto"/>
        <w:ind w:left="426" w:hanging="426"/>
        <w:contextualSpacing w:val="0"/>
        <w:jc w:val="both"/>
        <w:rPr>
          <w:rFonts w:ascii="CamberW04-Regular" w:eastAsia="Times New Roman" w:hAnsi="CamberW04-Regular" w:cs="Times New Roman"/>
          <w:sz w:val="24"/>
          <w:szCs w:val="24"/>
        </w:rPr>
      </w:pPr>
      <w:r w:rsidRPr="00463F08">
        <w:rPr>
          <w:rFonts w:ascii="CamberW04-Regular" w:eastAsia="Times New Roman" w:hAnsi="CamberW04-Regular" w:cs="Times New Roman"/>
          <w:sz w:val="24"/>
          <w:szCs w:val="24"/>
        </w:rPr>
        <w:t>Bir alt ölçüt</w:t>
      </w:r>
      <w:r>
        <w:rPr>
          <w:rFonts w:ascii="CamberW04-Regular" w:eastAsia="Times New Roman" w:hAnsi="CamberW04-Regular" w:cs="Times New Roman"/>
          <w:sz w:val="24"/>
          <w:szCs w:val="24"/>
        </w:rPr>
        <w:t xml:space="preserve"> için</w:t>
      </w:r>
      <w:r w:rsidRPr="00463F08">
        <w:rPr>
          <w:rFonts w:ascii="CamberW04-Regular" w:eastAsia="Times New Roman" w:hAnsi="CamberW04-Regular" w:cs="Times New Roman"/>
          <w:sz w:val="24"/>
          <w:szCs w:val="24"/>
        </w:rPr>
        <w:t xml:space="preserve"> kullanılan bir kanıt</w:t>
      </w:r>
      <w:r>
        <w:rPr>
          <w:rFonts w:ascii="CamberW04-Regular" w:eastAsia="Times New Roman" w:hAnsi="CamberW04-Regular" w:cs="Times New Roman"/>
          <w:sz w:val="24"/>
          <w:szCs w:val="24"/>
        </w:rPr>
        <w:t>,</w:t>
      </w:r>
      <w:r w:rsidRPr="00463F08">
        <w:rPr>
          <w:rFonts w:ascii="CamberW04-Regular" w:eastAsia="Times New Roman" w:hAnsi="CamberW04-Regular" w:cs="Times New Roman"/>
          <w:sz w:val="24"/>
          <w:szCs w:val="24"/>
        </w:rPr>
        <w:t xml:space="preserve"> bazı durumlarda farklı olgunluk düzeylerini kapsayabilir, bu durumda kanıt aşağıdaki şekilde adlandırılmalıdır.</w:t>
      </w:r>
    </w:p>
    <w:p w14:paraId="43172E27" w14:textId="77777777" w:rsidR="00A768EB" w:rsidRPr="00463F08" w:rsidRDefault="00A768EB" w:rsidP="00A768EB">
      <w:pPr>
        <w:pStyle w:val="ListParagraph"/>
        <w:spacing w:line="276" w:lineRule="auto"/>
        <w:jc w:val="both"/>
        <w:rPr>
          <w:rFonts w:ascii="CamberW04-Regular" w:eastAsia="Times New Roman" w:hAnsi="CamberW04-Regular" w:cs="Times New Roman"/>
          <w:sz w:val="24"/>
          <w:szCs w:val="24"/>
        </w:rPr>
      </w:pPr>
    </w:p>
    <w:p w14:paraId="64E45C35" w14:textId="64D6C4E0" w:rsidR="00A768EB" w:rsidRPr="00A768EB" w:rsidRDefault="00A768EB" w:rsidP="00C51D6F">
      <w:pPr>
        <w:pStyle w:val="ListParagraph"/>
        <w:numPr>
          <w:ilvl w:val="0"/>
          <w:numId w:val="6"/>
        </w:numPr>
        <w:spacing w:line="276" w:lineRule="auto"/>
        <w:jc w:val="both"/>
        <w:rPr>
          <w:rFonts w:ascii="CamberW04-Regular" w:eastAsia="Times New Roman" w:hAnsi="CamberW04-Regular" w:cs="Times New Roman"/>
          <w:sz w:val="24"/>
          <w:szCs w:val="24"/>
        </w:rPr>
      </w:pPr>
      <w:r w:rsidRPr="00A768EB">
        <w:rPr>
          <w:rFonts w:ascii="CamberW04-Regular" w:eastAsia="Times New Roman" w:hAnsi="CamberW04-Regular" w:cs="Times New Roman"/>
          <w:sz w:val="24"/>
          <w:szCs w:val="24"/>
        </w:rPr>
        <w:t>Örneğin</w:t>
      </w:r>
      <w:r>
        <w:rPr>
          <w:rFonts w:ascii="CamberW04-Regular" w:eastAsia="Times New Roman" w:hAnsi="CamberW04-Regular" w:cs="Times New Roman"/>
          <w:b/>
          <w:bCs/>
          <w:sz w:val="24"/>
          <w:szCs w:val="24"/>
        </w:rPr>
        <w:t>;</w:t>
      </w:r>
      <w:r w:rsidRPr="00A768EB">
        <w:rPr>
          <w:rFonts w:ascii="CamberW04-Regular" w:eastAsia="Times New Roman" w:hAnsi="CamberW04-Regular" w:cs="Times New Roman"/>
          <w:sz w:val="24"/>
          <w:szCs w:val="24"/>
        </w:rPr>
        <w:t xml:space="preserve"> (2)(3)A.3.1.1.kanıtın_adı </w:t>
      </w:r>
    </w:p>
    <w:p w14:paraId="05D52E9E" w14:textId="7A8F4203" w:rsidR="006259D6" w:rsidRDefault="006259D6" w:rsidP="00C51D6F">
      <w:pPr>
        <w:numPr>
          <w:ilvl w:val="0"/>
          <w:numId w:val="2"/>
        </w:numPr>
        <w:spacing w:after="240" w:line="360" w:lineRule="auto"/>
        <w:ind w:left="426" w:hanging="426"/>
        <w:jc w:val="both"/>
        <w:rPr>
          <w:rFonts w:ascii="Times New Roman" w:eastAsia="Times New Roman" w:hAnsi="Times New Roman" w:cs="Times New Roman"/>
          <w:sz w:val="24"/>
          <w:szCs w:val="24"/>
        </w:rPr>
      </w:pPr>
      <w:r w:rsidRPr="00732C69">
        <w:rPr>
          <w:rFonts w:ascii="Times New Roman" w:eastAsia="Times New Roman" w:hAnsi="Times New Roman" w:cs="Times New Roman"/>
          <w:sz w:val="24"/>
          <w:szCs w:val="24"/>
        </w:rPr>
        <w:t xml:space="preserve">Kanıtlarda kullanılan görsel dosyaların (jpeg, </w:t>
      </w:r>
      <w:proofErr w:type="spellStart"/>
      <w:r w:rsidRPr="00732C69">
        <w:rPr>
          <w:rFonts w:ascii="Times New Roman" w:eastAsia="Times New Roman" w:hAnsi="Times New Roman" w:cs="Times New Roman"/>
          <w:sz w:val="24"/>
          <w:szCs w:val="24"/>
        </w:rPr>
        <w:t>png</w:t>
      </w:r>
      <w:proofErr w:type="spellEnd"/>
      <w:r w:rsidRPr="00732C69">
        <w:rPr>
          <w:rFonts w:ascii="Times New Roman" w:eastAsia="Times New Roman" w:hAnsi="Times New Roman" w:cs="Times New Roman"/>
          <w:sz w:val="24"/>
          <w:szCs w:val="24"/>
        </w:rPr>
        <w:t>, vb.) kullanımından kaçınılmalı</w:t>
      </w:r>
      <w:r w:rsidR="00A768EB">
        <w:rPr>
          <w:rFonts w:ascii="Times New Roman" w:eastAsia="Times New Roman" w:hAnsi="Times New Roman" w:cs="Times New Roman"/>
          <w:sz w:val="24"/>
          <w:szCs w:val="24"/>
        </w:rPr>
        <w:t xml:space="preserve"> mümkünse pdf dokümanlar kullanılmalıdır</w:t>
      </w:r>
      <w:r w:rsidRPr="00732C69">
        <w:rPr>
          <w:rFonts w:ascii="Times New Roman" w:eastAsia="Times New Roman" w:hAnsi="Times New Roman" w:cs="Times New Roman"/>
          <w:sz w:val="24"/>
          <w:szCs w:val="24"/>
        </w:rPr>
        <w:t>.</w:t>
      </w:r>
      <w:r w:rsidR="00A768EB">
        <w:rPr>
          <w:rFonts w:ascii="Times New Roman" w:eastAsia="Times New Roman" w:hAnsi="Times New Roman" w:cs="Times New Roman"/>
          <w:sz w:val="24"/>
          <w:szCs w:val="24"/>
        </w:rPr>
        <w:t xml:space="preserve"> </w:t>
      </w:r>
    </w:p>
    <w:p w14:paraId="140A74A8" w14:textId="63E9F636" w:rsidR="00A768EB" w:rsidRPr="00A768EB" w:rsidRDefault="00A768EB" w:rsidP="00C51D6F">
      <w:pPr>
        <w:numPr>
          <w:ilvl w:val="0"/>
          <w:numId w:val="2"/>
        </w:numPr>
        <w:spacing w:after="240" w:line="276" w:lineRule="auto"/>
        <w:ind w:left="426" w:hanging="426"/>
        <w:jc w:val="both"/>
        <w:rPr>
          <w:rFonts w:ascii="CamberW04-Regular" w:eastAsia="Times New Roman" w:hAnsi="CamberW04-Regular" w:cs="Times New Roman"/>
          <w:sz w:val="24"/>
          <w:szCs w:val="24"/>
        </w:rPr>
      </w:pPr>
      <w:proofErr w:type="spellStart"/>
      <w:r w:rsidRPr="00766111">
        <w:rPr>
          <w:rFonts w:ascii="CamberW04-Regular" w:eastAsia="Times New Roman" w:hAnsi="CamberW04-Regular" w:cs="Times New Roman"/>
          <w:sz w:val="24"/>
          <w:szCs w:val="24"/>
        </w:rPr>
        <w:t>KVKK’ya</w:t>
      </w:r>
      <w:proofErr w:type="spellEnd"/>
      <w:r w:rsidRPr="00766111">
        <w:rPr>
          <w:rFonts w:ascii="CamberW04-Regular" w:eastAsia="Times New Roman" w:hAnsi="CamberW04-Regular" w:cs="Times New Roman"/>
          <w:sz w:val="24"/>
          <w:szCs w:val="24"/>
        </w:rPr>
        <w:t xml:space="preserve"> aykırı olan kanıtlar kullanılmamalıdır (öğrenci/personel vb. kişisel bilgilerini içeren)</w:t>
      </w:r>
    </w:p>
    <w:p w14:paraId="500546BB" w14:textId="07D6C11D" w:rsidR="006259D6" w:rsidRDefault="006259D6" w:rsidP="00C51D6F">
      <w:pPr>
        <w:numPr>
          <w:ilvl w:val="0"/>
          <w:numId w:val="2"/>
        </w:numPr>
        <w:spacing w:after="240" w:line="360" w:lineRule="auto"/>
        <w:ind w:left="426" w:hanging="426"/>
        <w:jc w:val="both"/>
        <w:rPr>
          <w:rFonts w:ascii="Times New Roman" w:eastAsia="Times New Roman" w:hAnsi="Times New Roman" w:cs="Times New Roman"/>
          <w:sz w:val="24"/>
          <w:szCs w:val="24"/>
        </w:rPr>
      </w:pPr>
      <w:r w:rsidRPr="00732C69">
        <w:rPr>
          <w:rFonts w:ascii="Times New Roman" w:eastAsia="Times New Roman" w:hAnsi="Times New Roman" w:cs="Times New Roman"/>
          <w:sz w:val="24"/>
          <w:szCs w:val="24"/>
        </w:rPr>
        <w:t>Toplantı tutanaklarında imza sirküleri yerine, alınan kararları içeren kanıtlar (iyileştirmelerin yansıtıldığı kararlar) kullanılmalıdır.</w:t>
      </w:r>
    </w:p>
    <w:p w14:paraId="648BA57D" w14:textId="4F57798E" w:rsidR="00A768EB" w:rsidRPr="007B2A45" w:rsidRDefault="00A768EB" w:rsidP="00C51D6F">
      <w:pPr>
        <w:numPr>
          <w:ilvl w:val="0"/>
          <w:numId w:val="2"/>
        </w:numPr>
        <w:spacing w:after="240" w:line="360" w:lineRule="auto"/>
        <w:ind w:left="426" w:hanging="426"/>
        <w:jc w:val="both"/>
        <w:rPr>
          <w:rFonts w:ascii="Times New Roman" w:eastAsia="Times New Roman" w:hAnsi="Times New Roman" w:cs="Times New Roman"/>
          <w:sz w:val="24"/>
          <w:szCs w:val="24"/>
        </w:rPr>
      </w:pPr>
      <w:r w:rsidRPr="00E26BCB">
        <w:rPr>
          <w:rFonts w:ascii="CamberW04-Regular" w:eastAsia="Times New Roman" w:hAnsi="CamberW04-Regular" w:cs="Times New Roman"/>
          <w:color w:val="000000" w:themeColor="text1"/>
          <w:sz w:val="24"/>
          <w:szCs w:val="24"/>
        </w:rPr>
        <w:t>Metin içi link verme/köprüleme gösterimlerinde, en başa kanıtın ait olduğu olgunluk düzeyi yazılmalıdır.  Verilen link/köprüleme kanıtlarının, kanıtlar bölümüne tekrar eklenmesine gerek yoktur</w:t>
      </w:r>
      <w:r>
        <w:rPr>
          <w:rFonts w:ascii="CamberW04-Regular" w:eastAsia="Times New Roman" w:hAnsi="CamberW04-Regular" w:cs="Times New Roman"/>
          <w:color w:val="000000" w:themeColor="text1"/>
          <w:sz w:val="24"/>
          <w:szCs w:val="24"/>
        </w:rPr>
        <w:t xml:space="preserve">. </w:t>
      </w:r>
    </w:p>
    <w:p w14:paraId="1DA5B1F1" w14:textId="31147361" w:rsidR="003B611D" w:rsidRPr="007B2A45" w:rsidRDefault="007B2A45" w:rsidP="00C51D6F">
      <w:pPr>
        <w:numPr>
          <w:ilvl w:val="0"/>
          <w:numId w:val="2"/>
        </w:numPr>
        <w:spacing w:after="240" w:line="360" w:lineRule="auto"/>
        <w:ind w:left="426" w:hanging="426"/>
        <w:jc w:val="both"/>
        <w:rPr>
          <w:rFonts w:ascii="Times New Roman" w:eastAsia="Times New Roman" w:hAnsi="Times New Roman" w:cs="Times New Roman"/>
          <w:sz w:val="24"/>
          <w:szCs w:val="24"/>
        </w:rPr>
      </w:pPr>
      <w:r>
        <w:rPr>
          <w:rFonts w:ascii="CamberW04-Regular" w:eastAsia="Times New Roman" w:hAnsi="CamberW04-Regular" w:cs="Times New Roman"/>
          <w:color w:val="000000" w:themeColor="text1"/>
          <w:sz w:val="24"/>
          <w:szCs w:val="24"/>
        </w:rPr>
        <w:t xml:space="preserve">Bu doküman Yükseköğretim Kalite Kurulu, “Kurum İç Değerlendirme Raporu (KİDR) Hazırlama Kılavuzu-Sürüm 3.2” baz alınarak hazırlanmıştır.   </w:t>
      </w:r>
    </w:p>
    <w:p w14:paraId="0B641133" w14:textId="77777777" w:rsidR="000B03D2" w:rsidRPr="00732C69" w:rsidRDefault="000B03D2">
      <w:pPr>
        <w:rPr>
          <w:rFonts w:ascii="Times New Roman" w:hAnsi="Times New Roman" w:cs="Times New Roman"/>
          <w:b/>
          <w:color w:val="7B0B4E"/>
          <w:sz w:val="28"/>
          <w:szCs w:val="28"/>
        </w:rPr>
      </w:pPr>
      <w:r w:rsidRPr="00732C69">
        <w:rPr>
          <w:rFonts w:ascii="Times New Roman" w:hAnsi="Times New Roman" w:cs="Times New Roman"/>
          <w:b/>
          <w:color w:val="7B0B4E"/>
          <w:sz w:val="28"/>
          <w:szCs w:val="28"/>
        </w:rPr>
        <w:br w:type="page"/>
      </w:r>
    </w:p>
    <w:p w14:paraId="26E5E3DE" w14:textId="78E89D6C" w:rsidR="00A768EB" w:rsidRPr="002502E3" w:rsidRDefault="00A768EB" w:rsidP="00F857E9">
      <w:pPr>
        <w:spacing w:line="276" w:lineRule="auto"/>
        <w:jc w:val="both"/>
        <w:rPr>
          <w:rFonts w:ascii="Times New Roman" w:hAnsi="Times New Roman" w:cs="Times New Roman"/>
          <w:b/>
          <w:color w:val="000000" w:themeColor="text1"/>
          <w:sz w:val="28"/>
          <w:szCs w:val="28"/>
        </w:rPr>
      </w:pPr>
      <w:r w:rsidRPr="002502E3">
        <w:rPr>
          <w:rFonts w:ascii="Times New Roman" w:hAnsi="Times New Roman" w:cs="Times New Roman"/>
          <w:b/>
          <w:color w:val="000000" w:themeColor="text1"/>
          <w:sz w:val="28"/>
          <w:szCs w:val="28"/>
        </w:rPr>
        <w:lastRenderedPageBreak/>
        <w:t xml:space="preserve">Özet </w:t>
      </w:r>
    </w:p>
    <w:p w14:paraId="1B011BFE" w14:textId="3689098C" w:rsidR="00A768EB" w:rsidRDefault="00A768EB" w:rsidP="001B776F">
      <w:pPr>
        <w:spacing w:after="0" w:line="360" w:lineRule="auto"/>
        <w:ind w:right="63"/>
        <w:jc w:val="both"/>
        <w:rPr>
          <w:rFonts w:ascii="Times New Roman" w:eastAsia="CamberW04-Regular" w:hAnsi="Times New Roman" w:cs="Times New Roman"/>
          <w:i/>
          <w:iCs/>
          <w:color w:val="404040" w:themeColor="text1" w:themeTint="BF"/>
          <w:sz w:val="24"/>
          <w:szCs w:val="24"/>
        </w:rPr>
      </w:pPr>
      <w:r w:rsidRPr="00A768EB">
        <w:rPr>
          <w:rFonts w:ascii="Times New Roman" w:eastAsia="CamberW04-Regular" w:hAnsi="Times New Roman" w:cs="Times New Roman"/>
          <w:i/>
          <w:iCs/>
          <w:color w:val="404040" w:themeColor="text1" w:themeTint="BF"/>
          <w:sz w:val="24"/>
          <w:szCs w:val="24"/>
        </w:rPr>
        <w:t>(Bu bölümde, raporun amacı, kapsamı ve hazırlanma sürecine ilişkin kısa bilgilere yer verilmelidir. Kurumun öz değerlendirme çalışmalarının temel bulguları özetlenmelidir.)</w:t>
      </w:r>
    </w:p>
    <w:p w14:paraId="48642E38" w14:textId="77777777" w:rsidR="00132892" w:rsidRDefault="00132892" w:rsidP="00132892">
      <w:pPr>
        <w:spacing w:after="0" w:line="360" w:lineRule="auto"/>
        <w:jc w:val="both"/>
        <w:rPr>
          <w:rFonts w:ascii="Times New Roman" w:eastAsia="CamberW04-Regular" w:hAnsi="Times New Roman" w:cs="Times New Roman"/>
          <w:i/>
          <w:iCs/>
          <w:color w:val="404040" w:themeColor="text1" w:themeTint="BF"/>
          <w:sz w:val="24"/>
          <w:szCs w:val="24"/>
        </w:rPr>
      </w:pPr>
    </w:p>
    <w:p w14:paraId="0FE15E1C" w14:textId="7297E61F" w:rsidR="007D5510" w:rsidRPr="00CB5F5D" w:rsidRDefault="00551348" w:rsidP="00132892">
      <w:pPr>
        <w:spacing w:after="0" w:line="360" w:lineRule="auto"/>
        <w:jc w:val="both"/>
        <w:rPr>
          <w:rFonts w:ascii="Times New Roman" w:hAnsi="Times New Roman" w:cs="Times New Roman"/>
          <w:bCs/>
          <w:color w:val="000000" w:themeColor="text1"/>
          <w:sz w:val="24"/>
          <w:szCs w:val="24"/>
        </w:rPr>
      </w:pPr>
      <w:r w:rsidRPr="00CB5F5D">
        <w:rPr>
          <w:rFonts w:ascii="Times New Roman" w:hAnsi="Times New Roman" w:cs="Times New Roman"/>
          <w:bCs/>
          <w:color w:val="000000" w:themeColor="text1"/>
          <w:sz w:val="24"/>
          <w:szCs w:val="24"/>
        </w:rPr>
        <w:t>Birim İç Değerlendirme Raporu (BİDR), Üniversitemiz akademik ve idari birimlerinin yıllık iç değerlendirme süreçlerini izlemek ve Kurum İç Değerlendirme Raporu’na (KİDR) temel oluşturmak üzere fakülte</w:t>
      </w:r>
      <w:r w:rsidR="007D5510" w:rsidRPr="00CB5F5D">
        <w:rPr>
          <w:rFonts w:ascii="Times New Roman" w:hAnsi="Times New Roman" w:cs="Times New Roman"/>
          <w:bCs/>
          <w:color w:val="000000" w:themeColor="text1"/>
          <w:sz w:val="24"/>
          <w:szCs w:val="24"/>
        </w:rPr>
        <w:t xml:space="preserve">de oluşturulan </w:t>
      </w:r>
      <w:r w:rsidRPr="00CB5F5D">
        <w:rPr>
          <w:rFonts w:ascii="Times New Roman" w:hAnsi="Times New Roman" w:cs="Times New Roman"/>
          <w:bCs/>
          <w:color w:val="000000" w:themeColor="text1"/>
          <w:sz w:val="24"/>
          <w:szCs w:val="24"/>
        </w:rPr>
        <w:t xml:space="preserve">kalite </w:t>
      </w:r>
      <w:r w:rsidR="007D5510" w:rsidRPr="00CB5F5D">
        <w:rPr>
          <w:rFonts w:ascii="Times New Roman" w:hAnsi="Times New Roman" w:cs="Times New Roman"/>
          <w:bCs/>
          <w:color w:val="000000" w:themeColor="text1"/>
          <w:sz w:val="24"/>
          <w:szCs w:val="24"/>
        </w:rPr>
        <w:t xml:space="preserve">geliştirme grubu tarafından </w:t>
      </w:r>
      <w:r w:rsidRPr="00CB5F5D">
        <w:rPr>
          <w:rFonts w:ascii="Times New Roman" w:hAnsi="Times New Roman" w:cs="Times New Roman"/>
          <w:bCs/>
          <w:color w:val="000000" w:themeColor="text1"/>
          <w:sz w:val="24"/>
          <w:szCs w:val="24"/>
        </w:rPr>
        <w:t>hazırlanmıştır.</w:t>
      </w:r>
      <w:r w:rsidR="007D5510" w:rsidRPr="00CB5F5D">
        <w:rPr>
          <w:rFonts w:ascii="Times New Roman" w:hAnsi="Times New Roman" w:cs="Times New Roman"/>
          <w:bCs/>
          <w:color w:val="000000" w:themeColor="text1"/>
          <w:sz w:val="24"/>
          <w:szCs w:val="24"/>
        </w:rPr>
        <w:t xml:space="preserve"> Kalite geliştirme kurulu liderlik ve yönetişim, eğitim, araştırma ve toplumsal katkı başlıkları için gruplara ayrılmıştır. Kaliteden sorumlu dekan yardımcısı başkanlığında her grubun liderliğini o alanda çalışan komisyon başkanları yürütmektedir. Grup üyeleri</w:t>
      </w:r>
      <w:r w:rsidR="00CB5F5D">
        <w:rPr>
          <w:rFonts w:ascii="Times New Roman" w:hAnsi="Times New Roman" w:cs="Times New Roman"/>
          <w:bCs/>
          <w:color w:val="000000" w:themeColor="text1"/>
          <w:sz w:val="24"/>
          <w:szCs w:val="24"/>
        </w:rPr>
        <w:t xml:space="preserve"> </w:t>
      </w:r>
      <w:r w:rsidR="007D5510" w:rsidRPr="00CB5F5D">
        <w:rPr>
          <w:rFonts w:ascii="Times New Roman" w:hAnsi="Times New Roman" w:cs="Times New Roman"/>
          <w:bCs/>
          <w:color w:val="000000" w:themeColor="text1"/>
          <w:sz w:val="24"/>
          <w:szCs w:val="24"/>
        </w:rPr>
        <w:t xml:space="preserve">de alanlarına göre yerleştirilmiştir. </w:t>
      </w:r>
    </w:p>
    <w:p w14:paraId="0ED4B0A0" w14:textId="77777777" w:rsidR="00132892" w:rsidRDefault="00132892" w:rsidP="00132892">
      <w:pPr>
        <w:spacing w:after="0" w:line="360" w:lineRule="auto"/>
        <w:jc w:val="both"/>
        <w:rPr>
          <w:rFonts w:ascii="Times New Roman" w:hAnsi="Times New Roman" w:cs="Times New Roman"/>
          <w:bCs/>
          <w:color w:val="000000" w:themeColor="text1"/>
          <w:sz w:val="24"/>
          <w:szCs w:val="24"/>
        </w:rPr>
      </w:pPr>
    </w:p>
    <w:p w14:paraId="15440933" w14:textId="380ABBD5" w:rsidR="00A768EB" w:rsidRPr="00551348" w:rsidRDefault="007D5510" w:rsidP="00132892">
      <w:pPr>
        <w:spacing w:after="0" w:line="360" w:lineRule="auto"/>
        <w:jc w:val="both"/>
        <w:rPr>
          <w:rFonts w:ascii="Times New Roman" w:hAnsi="Times New Roman" w:cs="Times New Roman"/>
          <w:bCs/>
          <w:color w:val="000000" w:themeColor="text1"/>
          <w:sz w:val="24"/>
          <w:szCs w:val="24"/>
        </w:rPr>
      </w:pPr>
      <w:r w:rsidRPr="00CB5F5D">
        <w:rPr>
          <w:rFonts w:ascii="Times New Roman" w:hAnsi="Times New Roman" w:cs="Times New Roman"/>
          <w:bCs/>
          <w:color w:val="000000" w:themeColor="text1"/>
          <w:sz w:val="24"/>
          <w:szCs w:val="24"/>
        </w:rPr>
        <w:t>Bu raporun amacı</w:t>
      </w:r>
      <w:r w:rsidR="00551348" w:rsidRPr="00CB5F5D">
        <w:rPr>
          <w:rFonts w:ascii="Times New Roman" w:hAnsi="Times New Roman" w:cs="Times New Roman"/>
          <w:bCs/>
          <w:color w:val="000000" w:themeColor="text1"/>
          <w:sz w:val="24"/>
          <w:szCs w:val="24"/>
        </w:rPr>
        <w:t>, fakültemizin kendi güçlü ve gelişmeye açık yönlerini tanımasına ve iyileştirme süreçlerine katkı sağlamaktır. Hazırla</w:t>
      </w:r>
      <w:r w:rsidRPr="00CB5F5D">
        <w:rPr>
          <w:rFonts w:ascii="Times New Roman" w:hAnsi="Times New Roman" w:cs="Times New Roman"/>
          <w:bCs/>
          <w:color w:val="000000" w:themeColor="text1"/>
          <w:sz w:val="24"/>
          <w:szCs w:val="24"/>
        </w:rPr>
        <w:t>nan</w:t>
      </w:r>
      <w:r w:rsidR="00CB5F5D">
        <w:rPr>
          <w:rFonts w:ascii="Times New Roman" w:hAnsi="Times New Roman" w:cs="Times New Roman"/>
          <w:bCs/>
          <w:color w:val="000000" w:themeColor="text1"/>
          <w:sz w:val="24"/>
          <w:szCs w:val="24"/>
        </w:rPr>
        <w:t xml:space="preserve"> </w:t>
      </w:r>
      <w:r w:rsidR="00551348" w:rsidRPr="00CB5F5D">
        <w:rPr>
          <w:rFonts w:ascii="Times New Roman" w:hAnsi="Times New Roman" w:cs="Times New Roman"/>
          <w:bCs/>
          <w:color w:val="000000" w:themeColor="text1"/>
          <w:sz w:val="24"/>
          <w:szCs w:val="24"/>
        </w:rPr>
        <w:t xml:space="preserve">BİDR, paydaşlarla iletişim ve iş birliği, öz değerlendirme çalışmaları ve kalite güvencesi kültürünün yaygınlaştırılması ve içselleştirilmesi açısından </w:t>
      </w:r>
      <w:r w:rsidRPr="00CB5F5D">
        <w:rPr>
          <w:rFonts w:ascii="Times New Roman" w:hAnsi="Times New Roman" w:cs="Times New Roman"/>
          <w:bCs/>
          <w:color w:val="000000" w:themeColor="text1"/>
          <w:sz w:val="24"/>
          <w:szCs w:val="24"/>
        </w:rPr>
        <w:t xml:space="preserve">bilgi sağlamaktadır </w:t>
      </w:r>
      <w:r w:rsidR="00F0749F" w:rsidRPr="00CB5F5D">
        <w:rPr>
          <w:rFonts w:ascii="Times New Roman" w:hAnsi="Times New Roman" w:cs="Times New Roman"/>
          <w:bCs/>
          <w:color w:val="000000" w:themeColor="text1"/>
          <w:sz w:val="24"/>
          <w:szCs w:val="24"/>
        </w:rPr>
        <w:t>ve iç kalite güvencesi sisteminin olgunluk düzeyi irdelenerek sunulmuştur.</w:t>
      </w:r>
      <w:r w:rsidR="00551348" w:rsidRPr="00CB5F5D">
        <w:rPr>
          <w:rFonts w:ascii="Times New Roman" w:hAnsi="Times New Roman" w:cs="Times New Roman"/>
          <w:bCs/>
          <w:color w:val="000000" w:themeColor="text1"/>
          <w:sz w:val="24"/>
          <w:szCs w:val="24"/>
        </w:rPr>
        <w:t xml:space="preserve"> </w:t>
      </w:r>
    </w:p>
    <w:p w14:paraId="3E41F37F" w14:textId="4870FA40" w:rsidR="007D5510" w:rsidRDefault="007D5510" w:rsidP="00132892">
      <w:pPr>
        <w:spacing w:after="0" w:line="360" w:lineRule="auto"/>
        <w:jc w:val="both"/>
        <w:rPr>
          <w:rFonts w:ascii="Times New Roman" w:eastAsia="CamberW04-Regular" w:hAnsi="Times New Roman" w:cs="Times New Roman"/>
          <w:i/>
          <w:iCs/>
          <w:color w:val="404040" w:themeColor="text1" w:themeTint="BF"/>
          <w:sz w:val="24"/>
          <w:szCs w:val="24"/>
        </w:rPr>
      </w:pPr>
      <w:r>
        <w:rPr>
          <w:rFonts w:ascii="Times New Roman" w:eastAsia="CamberW04-Regular" w:hAnsi="Times New Roman" w:cs="Times New Roman"/>
          <w:i/>
          <w:iCs/>
          <w:color w:val="404040" w:themeColor="text1" w:themeTint="BF"/>
          <w:sz w:val="24"/>
          <w:szCs w:val="24"/>
        </w:rPr>
        <w:t>Liderlik</w:t>
      </w:r>
    </w:p>
    <w:p w14:paraId="6BC09815" w14:textId="14779D8B" w:rsidR="007D5510" w:rsidRDefault="007D5510" w:rsidP="001B776F">
      <w:pPr>
        <w:spacing w:after="0" w:line="360" w:lineRule="auto"/>
        <w:jc w:val="both"/>
        <w:rPr>
          <w:rFonts w:ascii="Times New Roman" w:eastAsia="CamberW04-Regular" w:hAnsi="Times New Roman" w:cs="Times New Roman"/>
          <w:i/>
          <w:iCs/>
          <w:color w:val="404040" w:themeColor="text1" w:themeTint="BF"/>
          <w:sz w:val="24"/>
          <w:szCs w:val="24"/>
        </w:rPr>
      </w:pPr>
      <w:r>
        <w:rPr>
          <w:rFonts w:ascii="Times New Roman" w:eastAsia="CamberW04-Regular" w:hAnsi="Times New Roman" w:cs="Times New Roman"/>
          <w:i/>
          <w:iCs/>
          <w:color w:val="404040" w:themeColor="text1" w:themeTint="BF"/>
          <w:sz w:val="24"/>
          <w:szCs w:val="24"/>
        </w:rPr>
        <w:t>Eğitim</w:t>
      </w:r>
    </w:p>
    <w:p w14:paraId="6F3BB6AF" w14:textId="49310DEE" w:rsidR="007D5510" w:rsidRDefault="007D5510" w:rsidP="001B776F">
      <w:pPr>
        <w:spacing w:after="0" w:line="360" w:lineRule="auto"/>
        <w:jc w:val="both"/>
        <w:rPr>
          <w:rFonts w:ascii="Times New Roman" w:eastAsia="CamberW04-Regular" w:hAnsi="Times New Roman" w:cs="Times New Roman"/>
          <w:i/>
          <w:iCs/>
          <w:color w:val="404040" w:themeColor="text1" w:themeTint="BF"/>
          <w:sz w:val="24"/>
          <w:szCs w:val="24"/>
        </w:rPr>
      </w:pPr>
      <w:r>
        <w:rPr>
          <w:rFonts w:ascii="Times New Roman" w:eastAsia="CamberW04-Regular" w:hAnsi="Times New Roman" w:cs="Times New Roman"/>
          <w:i/>
          <w:iCs/>
          <w:color w:val="404040" w:themeColor="text1" w:themeTint="BF"/>
          <w:sz w:val="24"/>
          <w:szCs w:val="24"/>
        </w:rPr>
        <w:t>Araştırma</w:t>
      </w:r>
    </w:p>
    <w:p w14:paraId="378C030F" w14:textId="077D9ED3" w:rsidR="007D5510" w:rsidRDefault="007D5510" w:rsidP="001B776F">
      <w:pPr>
        <w:spacing w:after="0" w:line="360" w:lineRule="auto"/>
        <w:jc w:val="both"/>
        <w:rPr>
          <w:rFonts w:ascii="Times New Roman" w:hAnsi="Times New Roman" w:cs="Times New Roman"/>
          <w:b/>
          <w:color w:val="7B0B4E"/>
          <w:sz w:val="28"/>
          <w:szCs w:val="28"/>
        </w:rPr>
      </w:pPr>
      <w:r>
        <w:rPr>
          <w:rFonts w:ascii="Times New Roman" w:eastAsia="CamberW04-Regular" w:hAnsi="Times New Roman" w:cs="Times New Roman"/>
          <w:i/>
          <w:iCs/>
          <w:color w:val="404040" w:themeColor="text1" w:themeTint="BF"/>
          <w:sz w:val="24"/>
          <w:szCs w:val="24"/>
        </w:rPr>
        <w:t xml:space="preserve">Toplumsal katkı </w:t>
      </w:r>
    </w:p>
    <w:p w14:paraId="34A37ABD" w14:textId="49781DB1" w:rsidR="002502E3" w:rsidRPr="002502E3" w:rsidRDefault="002502E3" w:rsidP="002502E3">
      <w:pPr>
        <w:pStyle w:val="Heading2"/>
        <w:rPr>
          <w:rFonts w:ascii="Times New Roman" w:hAnsi="Times New Roman" w:cs="Times New Roman"/>
          <w:b/>
          <w:bCs/>
          <w:color w:val="404040" w:themeColor="text1" w:themeTint="BF"/>
          <w:sz w:val="28"/>
          <w:szCs w:val="28"/>
        </w:rPr>
      </w:pPr>
      <w:bookmarkStart w:id="0" w:name="_Toc154652311"/>
      <w:r w:rsidRPr="002502E3">
        <w:rPr>
          <w:rFonts w:ascii="Times New Roman" w:hAnsi="Times New Roman" w:cs="Times New Roman"/>
          <w:b/>
          <w:bCs/>
          <w:color w:val="404040" w:themeColor="text1" w:themeTint="BF"/>
          <w:sz w:val="28"/>
          <w:szCs w:val="28"/>
        </w:rPr>
        <w:t>Birim Hakkında Bilgiler</w:t>
      </w:r>
      <w:bookmarkEnd w:id="0"/>
    </w:p>
    <w:p w14:paraId="7EA86D1D" w14:textId="7722753A" w:rsidR="002502E3" w:rsidRDefault="002502E3" w:rsidP="002502E3">
      <w:pPr>
        <w:spacing w:before="240" w:after="240"/>
        <w:ind w:right="62"/>
        <w:jc w:val="both"/>
        <w:rPr>
          <w:rFonts w:ascii="CamberW04-Regular" w:eastAsia="CamberW04-Regular" w:hAnsi="CamberW04-Regular" w:cs="CamberW04-Regular"/>
          <w:i/>
          <w:iCs/>
          <w:color w:val="404040" w:themeColor="text1" w:themeTint="BF"/>
          <w:sz w:val="24"/>
          <w:szCs w:val="24"/>
        </w:rPr>
      </w:pPr>
      <w:r w:rsidRPr="002502E3">
        <w:rPr>
          <w:rFonts w:ascii="CamberW04-Regular" w:eastAsia="CamberW04-Regular" w:hAnsi="CamberW04-Regular" w:cs="CamberW04-Regular"/>
          <w:i/>
          <w:iCs/>
          <w:color w:val="404040" w:themeColor="text1" w:themeTint="BF"/>
          <w:sz w:val="24"/>
          <w:szCs w:val="24"/>
        </w:rPr>
        <w:t>(Bu bölümde, birimin tarihsel gelişimi, hedefleri, temel verileri (program, öğrenci, çalışan sayıları vb.) organizasyon yapısı ve iyileştirme alanları hakkında bilgi verilmeli</w:t>
      </w:r>
      <w:r w:rsidR="007B2A45">
        <w:rPr>
          <w:rFonts w:ascii="CamberW04-Regular" w:eastAsia="CamberW04-Regular" w:hAnsi="CamberW04-Regular" w:cs="CamberW04-Regular"/>
          <w:i/>
          <w:iCs/>
          <w:color w:val="404040" w:themeColor="text1" w:themeTint="BF"/>
          <w:sz w:val="24"/>
          <w:szCs w:val="24"/>
        </w:rPr>
        <w:t xml:space="preserve">dir. </w:t>
      </w:r>
      <w:r w:rsidRPr="002502E3">
        <w:rPr>
          <w:rFonts w:ascii="CamberW04-Regular" w:eastAsia="CamberW04-Regular" w:hAnsi="CamberW04-Regular" w:cs="CamberW04-Regular"/>
          <w:i/>
          <w:iCs/>
          <w:color w:val="404040" w:themeColor="text1" w:themeTint="BF"/>
          <w:sz w:val="24"/>
          <w:szCs w:val="24"/>
        </w:rPr>
        <w:t xml:space="preserve">  </w:t>
      </w:r>
    </w:p>
    <w:p w14:paraId="4DB7DBCC" w14:textId="31250FF5" w:rsidR="00014DF4" w:rsidRDefault="00014DF4" w:rsidP="00132892">
      <w:pPr>
        <w:spacing w:after="0" w:line="360" w:lineRule="auto"/>
        <w:jc w:val="both"/>
        <w:rPr>
          <w:rFonts w:ascii="Times New Roman" w:hAnsi="Times New Roman" w:cs="Times New Roman"/>
          <w:sz w:val="24"/>
          <w:szCs w:val="24"/>
        </w:rPr>
      </w:pPr>
      <w:r w:rsidRPr="0025289C">
        <w:rPr>
          <w:rFonts w:ascii="Times New Roman" w:hAnsi="Times New Roman" w:cs="Times New Roman"/>
          <w:sz w:val="24"/>
          <w:szCs w:val="24"/>
        </w:rPr>
        <w:t xml:space="preserve">Akdeniz Üniversitesi Tıp Fakültesi, 1973 yılında Ankara Üniversitesi’ne bağlı Antalya Tıp Fakültesi adı ile kurulmuş ve öğrencilerin eğitimi 1977 yılına kadar Ankara Üniversitesi Tıp Fakültesi içinde sürmüştür. 1977 yılından itibaren temel tıp eğitimi Antalya </w:t>
      </w:r>
      <w:proofErr w:type="spellStart"/>
      <w:r w:rsidRPr="0025289C">
        <w:rPr>
          <w:rFonts w:ascii="Times New Roman" w:hAnsi="Times New Roman" w:cs="Times New Roman"/>
          <w:sz w:val="24"/>
          <w:szCs w:val="24"/>
        </w:rPr>
        <w:t>Topçular’daki</w:t>
      </w:r>
      <w:proofErr w:type="spellEnd"/>
      <w:r w:rsidRPr="0025289C">
        <w:rPr>
          <w:rFonts w:ascii="Times New Roman" w:hAnsi="Times New Roman" w:cs="Times New Roman"/>
          <w:sz w:val="24"/>
          <w:szCs w:val="24"/>
        </w:rPr>
        <w:t xml:space="preserve"> geçici </w:t>
      </w:r>
      <w:r w:rsidR="00CB5F5D">
        <w:rPr>
          <w:rFonts w:ascii="Times New Roman" w:hAnsi="Times New Roman" w:cs="Times New Roman"/>
          <w:sz w:val="24"/>
          <w:szCs w:val="24"/>
        </w:rPr>
        <w:t>T</w:t>
      </w:r>
      <w:r w:rsidRPr="0025289C">
        <w:rPr>
          <w:rFonts w:ascii="Times New Roman" w:hAnsi="Times New Roman" w:cs="Times New Roman"/>
          <w:sz w:val="24"/>
          <w:szCs w:val="24"/>
        </w:rPr>
        <w:t xml:space="preserve">ıp </w:t>
      </w:r>
      <w:r w:rsidR="00CB5F5D">
        <w:rPr>
          <w:rFonts w:ascii="Times New Roman" w:hAnsi="Times New Roman" w:cs="Times New Roman"/>
          <w:sz w:val="24"/>
          <w:szCs w:val="24"/>
        </w:rPr>
        <w:t>F</w:t>
      </w:r>
      <w:r w:rsidRPr="0025289C">
        <w:rPr>
          <w:rFonts w:ascii="Times New Roman" w:hAnsi="Times New Roman" w:cs="Times New Roman"/>
          <w:sz w:val="24"/>
          <w:szCs w:val="24"/>
        </w:rPr>
        <w:t>akültesi binasında verilmeye başlanmış ve 1981 yılında Antalya Kepez yöresindeki Göğüs Hastalıkları Hastanesi’nde klinik bilimler eğitimi başlamıştır.</w:t>
      </w:r>
      <w:r w:rsidR="00CB5F5D">
        <w:rPr>
          <w:rFonts w:ascii="Times New Roman" w:hAnsi="Times New Roman" w:cs="Times New Roman"/>
          <w:sz w:val="24"/>
          <w:szCs w:val="24"/>
        </w:rPr>
        <w:t xml:space="preserve"> </w:t>
      </w:r>
      <w:r w:rsidRPr="0025289C">
        <w:rPr>
          <w:rFonts w:ascii="Times New Roman" w:hAnsi="Times New Roman" w:cs="Times New Roman"/>
          <w:sz w:val="24"/>
          <w:szCs w:val="24"/>
        </w:rPr>
        <w:t xml:space="preserve">1982 yılında Akdeniz Üniversitesi’nin kuruluşu ile adı Akdeniz Üniversitesi Tıp Fakültesi olarak değiştirilmiştir. 1988 yılından itibaren poliklinik hizmetleri, Üniversitemizin merkez kampüsündeki binalarda (Hastane E-Blok) verilmeye başlanmıştır. Temel Bilimler Bölümü 1991 yılında </w:t>
      </w:r>
      <w:proofErr w:type="spellStart"/>
      <w:r w:rsidRPr="0025289C">
        <w:rPr>
          <w:rFonts w:ascii="Times New Roman" w:hAnsi="Times New Roman" w:cs="Times New Roman"/>
          <w:sz w:val="24"/>
          <w:szCs w:val="24"/>
        </w:rPr>
        <w:t>Topçular’daki</w:t>
      </w:r>
      <w:proofErr w:type="spellEnd"/>
      <w:r w:rsidRPr="0025289C">
        <w:rPr>
          <w:rFonts w:ascii="Times New Roman" w:hAnsi="Times New Roman" w:cs="Times New Roman"/>
          <w:sz w:val="24"/>
          <w:szCs w:val="24"/>
        </w:rPr>
        <w:t xml:space="preserve"> geçici binadan kampüsteki yeni Tıp Fakültesi Morfoloji Binasına (Dekanlık A-Blok ve F-Blok) </w:t>
      </w:r>
      <w:r w:rsidRPr="0025289C">
        <w:rPr>
          <w:rFonts w:ascii="Times New Roman" w:hAnsi="Times New Roman" w:cs="Times New Roman"/>
          <w:sz w:val="24"/>
          <w:szCs w:val="24"/>
        </w:rPr>
        <w:lastRenderedPageBreak/>
        <w:t>taşınmıştır. Öğrenci ve Öğretim üyesi sayısındaki artışla beraber 1999 yılında Dekanlık B-Blok ve 2008 yılında Dekanlık E-Blok hizmete girmiştir.</w:t>
      </w:r>
    </w:p>
    <w:p w14:paraId="158D2F4E" w14:textId="77777777" w:rsidR="00361EFD" w:rsidRPr="0025289C" w:rsidRDefault="00361EFD" w:rsidP="00132892">
      <w:pPr>
        <w:spacing w:after="0" w:line="360" w:lineRule="auto"/>
        <w:jc w:val="both"/>
        <w:rPr>
          <w:rFonts w:ascii="Times New Roman" w:hAnsi="Times New Roman" w:cs="Times New Roman"/>
          <w:sz w:val="24"/>
          <w:szCs w:val="24"/>
        </w:rPr>
      </w:pPr>
    </w:p>
    <w:p w14:paraId="1D7B4620" w14:textId="7811549D" w:rsidR="00014DF4" w:rsidRDefault="0025289C" w:rsidP="00361EFD">
      <w:pPr>
        <w:spacing w:after="0" w:line="360" w:lineRule="auto"/>
        <w:jc w:val="both"/>
        <w:rPr>
          <w:rFonts w:ascii="Times New Roman" w:hAnsi="Times New Roman" w:cs="Times New Roman"/>
          <w:sz w:val="24"/>
          <w:szCs w:val="24"/>
        </w:rPr>
      </w:pPr>
      <w:r w:rsidRPr="0025289C">
        <w:rPr>
          <w:rFonts w:ascii="Times New Roman" w:hAnsi="Times New Roman" w:cs="Times New Roman"/>
          <w:sz w:val="24"/>
          <w:szCs w:val="24"/>
        </w:rPr>
        <w:t>Kepez’deki geçici hastanede hizmet veren tüm birimler 1997 yılında kampüsteki 425 yataklı yeni hastane bloğuna (Hastane A-Blok) taşınmış, 1998 yılında yapımına başlanan 150 yataklı Acil Yardım, Travma ve Organ Nakli Hastanesi (Hastane B-Blok) 1999 yılında tamamlanarak ana hastane ile bütünlük içinde hizmete girmiştir. 2001 yılında hizmete açılan Hastane C-Blok ile beraber yatak kapasitesi 775'e ulaşmıştır. 2005 yılında Hastane H-Blok tamamlanarak ferah bir poliklinik alanı oluşturulmuş, 2007 yılında ise Onkoloji ve Fizik Tedavi bölümleri için Hastane K-Blok ve 2008 yılında Psikiyatri için Hastane L-Blok tamamlanarak hizmete girmiştir. 2013 yılında Hastane A2-Bloğu açılmış ve hastane yatağı sayısı %42 artarak toplamda 983’e çıkmıştır. 2019 yılında Hastane G-Blok açılmış ve yataklı servislerde yapılan tadilatlar ile toplam hastanemizin kapalı alanı 189.762 m</w:t>
      </w:r>
      <w:r w:rsidRPr="00361EFD">
        <w:rPr>
          <w:rFonts w:ascii="Times New Roman" w:hAnsi="Times New Roman" w:cs="Times New Roman"/>
          <w:sz w:val="24"/>
          <w:szCs w:val="24"/>
          <w:vertAlign w:val="superscript"/>
        </w:rPr>
        <w:t>2</w:t>
      </w:r>
      <w:r w:rsidRPr="0025289C">
        <w:rPr>
          <w:rFonts w:ascii="Times New Roman" w:hAnsi="Times New Roman" w:cs="Times New Roman"/>
          <w:sz w:val="24"/>
          <w:szCs w:val="24"/>
        </w:rPr>
        <w:t xml:space="preserve"> ve yatak kapasitesi 1267 olmuştur. Akdeniz Üniversitesi Hastanesi’nde çağdaş standartlarda eğitim, araştırma ve sağlık hizmeti verilmektedir. Temel Tıp Bilimleri üniversite kampüsü içinde 22.000 m2 örtülü alana sahiptir. Öğrenci Laboratuvarları 3.310 m</w:t>
      </w:r>
      <w:r w:rsidRPr="004265FA">
        <w:rPr>
          <w:rFonts w:ascii="Times New Roman" w:hAnsi="Times New Roman" w:cs="Times New Roman"/>
          <w:sz w:val="24"/>
          <w:szCs w:val="24"/>
          <w:vertAlign w:val="superscript"/>
        </w:rPr>
        <w:t>2</w:t>
      </w:r>
      <w:r w:rsidRPr="0025289C">
        <w:rPr>
          <w:rFonts w:ascii="Times New Roman" w:hAnsi="Times New Roman" w:cs="Times New Roman"/>
          <w:sz w:val="24"/>
          <w:szCs w:val="24"/>
        </w:rPr>
        <w:t>, Öğrenci Derslikleri 2.950 m</w:t>
      </w:r>
      <w:r w:rsidRPr="004265FA">
        <w:rPr>
          <w:rFonts w:ascii="Times New Roman" w:hAnsi="Times New Roman" w:cs="Times New Roman"/>
          <w:sz w:val="24"/>
          <w:szCs w:val="24"/>
          <w:vertAlign w:val="superscript"/>
        </w:rPr>
        <w:t>2</w:t>
      </w:r>
      <w:r w:rsidRPr="0025289C">
        <w:rPr>
          <w:rFonts w:ascii="Times New Roman" w:hAnsi="Times New Roman" w:cs="Times New Roman"/>
          <w:sz w:val="24"/>
          <w:szCs w:val="24"/>
        </w:rPr>
        <w:t xml:space="preserve"> kapalı alanda yer almaktadır. Modern ders araç ve gereçleri ile donatılmış derslik ve laboratuvarlar da başta Mesleksel Beceri Uygulamaları, Probleme Dayalı Öğrenim (PDÖ) oturumları gibi öğrenci merkezli uygulamalar olmak üzere küçük grup çalışmaları ve interaktif yöntemlerle teorik ve uygulamalı eğitim yürütülmektedir. Hastane bloklarında klinik stajlar için derslikler, küçük grup uygulamaları için odalar ve serbest çalışma için uygun alanlar mevcuttur.</w:t>
      </w:r>
    </w:p>
    <w:p w14:paraId="3A3D151E" w14:textId="77777777" w:rsidR="00361EFD" w:rsidRPr="0025289C" w:rsidRDefault="00361EFD" w:rsidP="00361EFD">
      <w:pPr>
        <w:spacing w:after="0" w:line="360" w:lineRule="auto"/>
        <w:jc w:val="both"/>
        <w:rPr>
          <w:rFonts w:ascii="Times New Roman" w:hAnsi="Times New Roman" w:cs="Times New Roman"/>
          <w:bCs/>
          <w:color w:val="000000" w:themeColor="text1"/>
          <w:sz w:val="24"/>
          <w:szCs w:val="24"/>
        </w:rPr>
      </w:pPr>
    </w:p>
    <w:p w14:paraId="0E9BC7CE" w14:textId="202DAE97" w:rsidR="00014DF4" w:rsidRDefault="00014DF4" w:rsidP="00361EFD">
      <w:pPr>
        <w:spacing w:after="0" w:line="360" w:lineRule="auto"/>
        <w:jc w:val="both"/>
        <w:rPr>
          <w:rFonts w:ascii="Times New Roman" w:hAnsi="Times New Roman" w:cs="Times New Roman"/>
          <w:sz w:val="24"/>
          <w:szCs w:val="24"/>
        </w:rPr>
      </w:pPr>
      <w:r w:rsidRPr="0025289C">
        <w:rPr>
          <w:rFonts w:ascii="Times New Roman" w:hAnsi="Times New Roman" w:cs="Times New Roman"/>
          <w:bCs/>
          <w:color w:val="000000" w:themeColor="text1"/>
          <w:sz w:val="24"/>
          <w:szCs w:val="24"/>
        </w:rPr>
        <w:t>Fakült</w:t>
      </w:r>
      <w:r w:rsidR="0025289C" w:rsidRPr="0025289C">
        <w:rPr>
          <w:rFonts w:ascii="Times New Roman" w:hAnsi="Times New Roman" w:cs="Times New Roman"/>
          <w:bCs/>
          <w:color w:val="000000" w:themeColor="text1"/>
          <w:sz w:val="24"/>
          <w:szCs w:val="24"/>
        </w:rPr>
        <w:t>e</w:t>
      </w:r>
      <w:r w:rsidRPr="0025289C">
        <w:rPr>
          <w:rFonts w:ascii="Times New Roman" w:hAnsi="Times New Roman" w:cs="Times New Roman"/>
          <w:bCs/>
          <w:color w:val="000000" w:themeColor="text1"/>
          <w:sz w:val="24"/>
          <w:szCs w:val="24"/>
        </w:rPr>
        <w:t xml:space="preserve"> </w:t>
      </w:r>
      <w:r w:rsidRPr="0025289C">
        <w:rPr>
          <w:rFonts w:ascii="Times New Roman" w:hAnsi="Times New Roman" w:cs="Times New Roman"/>
          <w:sz w:val="24"/>
          <w:szCs w:val="24"/>
        </w:rPr>
        <w:t xml:space="preserve">26-30 Mart 2023 tarihleri asında Tıp Eğitimi Programlarını Değerlendirme ve Akreditasyon Derneği (TEPDAD) ziyaret ekibinin ziyareti sonrasında lisans eğitim programı 2029 tarihine kadar üçüncü kez akredite edilmiştir. </w:t>
      </w:r>
      <w:r w:rsidR="00555B59">
        <w:rPr>
          <w:rFonts w:ascii="Times New Roman" w:hAnsi="Times New Roman" w:cs="Times New Roman"/>
          <w:sz w:val="24"/>
          <w:szCs w:val="24"/>
        </w:rPr>
        <w:t>202</w:t>
      </w:r>
      <w:r w:rsidR="00AC7203">
        <w:rPr>
          <w:rFonts w:ascii="Times New Roman" w:hAnsi="Times New Roman" w:cs="Times New Roman"/>
          <w:sz w:val="24"/>
          <w:szCs w:val="24"/>
        </w:rPr>
        <w:t>5</w:t>
      </w:r>
      <w:r w:rsidR="00555B59">
        <w:rPr>
          <w:rFonts w:ascii="Times New Roman" w:hAnsi="Times New Roman" w:cs="Times New Roman"/>
          <w:sz w:val="24"/>
          <w:szCs w:val="24"/>
        </w:rPr>
        <w:t xml:space="preserve"> yılı itibariyle Fakültede </w:t>
      </w:r>
      <w:r w:rsidR="00AC7203" w:rsidRPr="00AC7203">
        <w:rPr>
          <w:rFonts w:ascii="Times New Roman" w:hAnsi="Times New Roman" w:cs="Times New Roman"/>
          <w:sz w:val="24"/>
          <w:szCs w:val="24"/>
        </w:rPr>
        <w:t>tam zamanlı 183 profesör, 80 doçent, 30 doktor öğretim üyesi, 33 öğretim görevlisi doktor ve 871 tıpta uzmanlık öğrencisi (ana dal ve yan dal uzmanlık dahil) bulunmaktadır. Buna göre, öğretim üyelerinin %56,13’ü Profesör, %24,53’ü Doçent ve %9,20’si Doktor Öğretim Üyesi, %10,12’si Öğretim görevlisi doktor kadrosundadır. 2025-2026 eğitim-öğretim yılında toplam öğrenci sayısı 1929 olmuş, buna göre öğrenci-öğretim üyesi oranı 5,91 olarak belirlenmiştir.</w:t>
      </w:r>
      <w:r w:rsidR="00AC7203">
        <w:rPr>
          <w:rFonts w:ascii="Times New Roman" w:hAnsi="Times New Roman" w:cs="Times New Roman"/>
          <w:sz w:val="24"/>
          <w:szCs w:val="24"/>
        </w:rPr>
        <w:t xml:space="preserve"> </w:t>
      </w:r>
      <w:r w:rsidR="00555B59">
        <w:rPr>
          <w:rFonts w:ascii="Times New Roman" w:hAnsi="Times New Roman" w:cs="Times New Roman"/>
          <w:sz w:val="24"/>
          <w:szCs w:val="24"/>
        </w:rPr>
        <w:t>Bu kapsamda fakültemiz, e</w:t>
      </w:r>
      <w:r w:rsidRPr="0025289C">
        <w:rPr>
          <w:rFonts w:ascii="Times New Roman" w:hAnsi="Times New Roman" w:cs="Times New Roman"/>
          <w:sz w:val="24"/>
          <w:szCs w:val="24"/>
        </w:rPr>
        <w:t xml:space="preserve">ğitim, araştırma ve hizmet ögelerini içerecek şekilde kurumsal amaçlarını geniş katılım ile tanımlamakta ve sosyal yükümlülüklerini de dikkate alarak gözden geçirmekte ve güncellemektedir. Mezuniyet öncesi tıp eğitimi programının amaç ve hedefleri de geniş paydaş katılımı ile Ulusal Çekirdek Eğitim Programı (UÇEP) yetkinlik ve yeterlikleri </w:t>
      </w:r>
      <w:r w:rsidRPr="0025289C">
        <w:rPr>
          <w:rFonts w:ascii="Times New Roman" w:hAnsi="Times New Roman" w:cs="Times New Roman"/>
          <w:sz w:val="24"/>
          <w:szCs w:val="24"/>
        </w:rPr>
        <w:lastRenderedPageBreak/>
        <w:t>göz önüne alınarak düzenli olarak güncellemekte ve paylaşmakta ve gerçekleşme düzeyi izlenmektedir.</w:t>
      </w:r>
      <w:r w:rsidR="0013468D">
        <w:rPr>
          <w:rFonts w:ascii="Times New Roman" w:hAnsi="Times New Roman" w:cs="Times New Roman"/>
          <w:sz w:val="24"/>
          <w:szCs w:val="24"/>
        </w:rPr>
        <w:t xml:space="preserve"> </w:t>
      </w:r>
      <w:r w:rsidRPr="0025289C">
        <w:rPr>
          <w:rFonts w:ascii="Times New Roman" w:hAnsi="Times New Roman" w:cs="Times New Roman"/>
          <w:sz w:val="24"/>
          <w:szCs w:val="24"/>
        </w:rPr>
        <w:t xml:space="preserve">Amaç ve hedefleri belirlemede güncel gelişmeler ve kaynaklar takip edilmektedir. </w:t>
      </w:r>
      <w:r w:rsidR="00D140CE">
        <w:rPr>
          <w:rFonts w:ascii="Times New Roman" w:hAnsi="Times New Roman" w:cs="Times New Roman"/>
          <w:sz w:val="24"/>
          <w:szCs w:val="24"/>
        </w:rPr>
        <w:t>Fakültemizin</w:t>
      </w:r>
      <w:r w:rsidRPr="0025289C">
        <w:rPr>
          <w:rFonts w:ascii="Times New Roman" w:hAnsi="Times New Roman" w:cs="Times New Roman"/>
          <w:sz w:val="24"/>
          <w:szCs w:val="24"/>
        </w:rPr>
        <w:t xml:space="preserve"> amaç ve hedefler</w:t>
      </w:r>
      <w:r w:rsidR="00D140CE">
        <w:rPr>
          <w:rFonts w:ascii="Times New Roman" w:hAnsi="Times New Roman" w:cs="Times New Roman"/>
          <w:sz w:val="24"/>
          <w:szCs w:val="24"/>
        </w:rPr>
        <w:t>i</w:t>
      </w:r>
      <w:r w:rsidRPr="0025289C">
        <w:rPr>
          <w:rFonts w:ascii="Times New Roman" w:hAnsi="Times New Roman" w:cs="Times New Roman"/>
          <w:sz w:val="24"/>
          <w:szCs w:val="24"/>
        </w:rPr>
        <w:t xml:space="preserve"> ile ilgili tüm çalışmalar ve sonuçları duyurularak, fakülte iç paydaşları, dış paydaşlar ve toplum ile paylaşılmaktadır. </w:t>
      </w:r>
    </w:p>
    <w:p w14:paraId="59B7C741" w14:textId="6CEA049C" w:rsidR="0082542A" w:rsidRDefault="002A2D03" w:rsidP="00361EFD">
      <w:pPr>
        <w:spacing w:after="0" w:line="360" w:lineRule="auto"/>
        <w:jc w:val="both"/>
        <w:rPr>
          <w:rFonts w:ascii="Times New Roman" w:hAnsi="Times New Roman" w:cs="Times New Roman"/>
          <w:bCs/>
          <w:sz w:val="24"/>
          <w:szCs w:val="24"/>
        </w:rPr>
      </w:pPr>
      <w:r w:rsidRPr="006D4460">
        <w:rPr>
          <w:rFonts w:ascii="Times New Roman" w:hAnsi="Times New Roman" w:cs="Times New Roman"/>
          <w:bCs/>
          <w:sz w:val="24"/>
          <w:szCs w:val="24"/>
        </w:rPr>
        <w:t>Fakülte</w:t>
      </w:r>
      <w:r w:rsidR="00644884">
        <w:rPr>
          <w:rFonts w:ascii="Times New Roman" w:hAnsi="Times New Roman" w:cs="Times New Roman"/>
          <w:bCs/>
          <w:sz w:val="24"/>
          <w:szCs w:val="24"/>
        </w:rPr>
        <w:t>mizin</w:t>
      </w:r>
      <w:r w:rsidRPr="006D4460">
        <w:rPr>
          <w:rFonts w:ascii="Times New Roman" w:hAnsi="Times New Roman" w:cs="Times New Roman"/>
          <w:bCs/>
          <w:sz w:val="24"/>
          <w:szCs w:val="24"/>
        </w:rPr>
        <w:t xml:space="preserve"> yönetim organizasyon şema</w:t>
      </w:r>
      <w:r>
        <w:rPr>
          <w:rFonts w:ascii="Times New Roman" w:hAnsi="Times New Roman" w:cs="Times New Roman"/>
          <w:bCs/>
          <w:sz w:val="24"/>
          <w:szCs w:val="24"/>
        </w:rPr>
        <w:t>sı</w:t>
      </w:r>
      <w:r w:rsidRPr="006D4460">
        <w:rPr>
          <w:rFonts w:ascii="Times New Roman" w:hAnsi="Times New Roman" w:cs="Times New Roman"/>
          <w:bCs/>
          <w:sz w:val="24"/>
          <w:szCs w:val="24"/>
        </w:rPr>
        <w:t xml:space="preserve"> belirlenmiş ve web sayfa</w:t>
      </w:r>
      <w:r>
        <w:rPr>
          <w:rFonts w:ascii="Times New Roman" w:hAnsi="Times New Roman" w:cs="Times New Roman"/>
          <w:bCs/>
          <w:sz w:val="24"/>
          <w:szCs w:val="24"/>
        </w:rPr>
        <w:t>sında</w:t>
      </w:r>
      <w:r w:rsidRPr="006D4460">
        <w:rPr>
          <w:rFonts w:ascii="Times New Roman" w:hAnsi="Times New Roman" w:cs="Times New Roman"/>
          <w:bCs/>
          <w:sz w:val="24"/>
          <w:szCs w:val="24"/>
        </w:rPr>
        <w:t xml:space="preserve"> ilan edilmiştir.</w:t>
      </w:r>
      <w:r>
        <w:rPr>
          <w:rFonts w:ascii="Times New Roman" w:hAnsi="Times New Roman" w:cs="Times New Roman"/>
          <w:bCs/>
          <w:sz w:val="24"/>
          <w:szCs w:val="24"/>
        </w:rPr>
        <w:t xml:space="preserve"> </w:t>
      </w:r>
      <w:r w:rsidRPr="006D4460">
        <w:rPr>
          <w:rFonts w:ascii="Times New Roman" w:hAnsi="Times New Roman" w:cs="Times New Roman"/>
          <w:bCs/>
          <w:sz w:val="24"/>
          <w:szCs w:val="24"/>
        </w:rPr>
        <w:t xml:space="preserve">Buna göre </w:t>
      </w:r>
      <w:r>
        <w:rPr>
          <w:rFonts w:ascii="Times New Roman" w:hAnsi="Times New Roman" w:cs="Times New Roman"/>
          <w:bCs/>
          <w:sz w:val="24"/>
          <w:szCs w:val="24"/>
        </w:rPr>
        <w:t>Dekan</w:t>
      </w:r>
      <w:r w:rsidRPr="006D4460">
        <w:rPr>
          <w:rFonts w:ascii="Times New Roman" w:hAnsi="Times New Roman" w:cs="Times New Roman"/>
          <w:bCs/>
          <w:sz w:val="24"/>
          <w:szCs w:val="24"/>
        </w:rPr>
        <w:t xml:space="preserve">, </w:t>
      </w:r>
      <w:r>
        <w:rPr>
          <w:rFonts w:ascii="Times New Roman" w:hAnsi="Times New Roman" w:cs="Times New Roman"/>
          <w:bCs/>
          <w:sz w:val="24"/>
          <w:szCs w:val="24"/>
        </w:rPr>
        <w:t xml:space="preserve">kalite ve araştırmadan sorumlu bir dekan yardımcısı ile </w:t>
      </w:r>
      <w:r w:rsidRPr="006D4460">
        <w:rPr>
          <w:rFonts w:ascii="Times New Roman" w:hAnsi="Times New Roman" w:cs="Times New Roman"/>
          <w:bCs/>
          <w:sz w:val="24"/>
          <w:szCs w:val="24"/>
        </w:rPr>
        <w:t>eğitim</w:t>
      </w:r>
      <w:r>
        <w:rPr>
          <w:rFonts w:ascii="Times New Roman" w:hAnsi="Times New Roman" w:cs="Times New Roman"/>
          <w:bCs/>
          <w:sz w:val="24"/>
          <w:szCs w:val="24"/>
        </w:rPr>
        <w:t xml:space="preserve">, </w:t>
      </w:r>
      <w:r w:rsidRPr="006D4460">
        <w:rPr>
          <w:rFonts w:ascii="Times New Roman" w:hAnsi="Times New Roman" w:cs="Times New Roman"/>
          <w:bCs/>
          <w:sz w:val="24"/>
          <w:szCs w:val="24"/>
        </w:rPr>
        <w:t>toplumsal katkı</w:t>
      </w:r>
      <w:r>
        <w:rPr>
          <w:rFonts w:ascii="Times New Roman" w:hAnsi="Times New Roman" w:cs="Times New Roman"/>
          <w:bCs/>
          <w:sz w:val="24"/>
          <w:szCs w:val="24"/>
        </w:rPr>
        <w:t xml:space="preserve"> ve </w:t>
      </w:r>
      <w:r w:rsidRPr="006D4460">
        <w:rPr>
          <w:rFonts w:ascii="Times New Roman" w:hAnsi="Times New Roman" w:cs="Times New Roman"/>
          <w:bCs/>
          <w:sz w:val="24"/>
          <w:szCs w:val="24"/>
        </w:rPr>
        <w:t>idari süreçler</w:t>
      </w:r>
      <w:r>
        <w:rPr>
          <w:rFonts w:ascii="Times New Roman" w:hAnsi="Times New Roman" w:cs="Times New Roman"/>
          <w:bCs/>
          <w:sz w:val="24"/>
          <w:szCs w:val="24"/>
        </w:rPr>
        <w:t>den sorumlu</w:t>
      </w:r>
      <w:r w:rsidRPr="006D4460">
        <w:rPr>
          <w:rFonts w:ascii="Times New Roman" w:hAnsi="Times New Roman" w:cs="Times New Roman"/>
          <w:bCs/>
          <w:sz w:val="24"/>
          <w:szCs w:val="24"/>
        </w:rPr>
        <w:t xml:space="preserve"> </w:t>
      </w:r>
      <w:r>
        <w:rPr>
          <w:rFonts w:ascii="Times New Roman" w:hAnsi="Times New Roman" w:cs="Times New Roman"/>
          <w:bCs/>
          <w:sz w:val="24"/>
          <w:szCs w:val="24"/>
        </w:rPr>
        <w:t xml:space="preserve">bir Dekan yardımcısı </w:t>
      </w:r>
      <w:r w:rsidRPr="006D4460">
        <w:rPr>
          <w:rFonts w:ascii="Times New Roman" w:hAnsi="Times New Roman" w:cs="Times New Roman"/>
          <w:bCs/>
          <w:sz w:val="24"/>
          <w:szCs w:val="24"/>
        </w:rPr>
        <w:t>ile birlikte çalışmaktadır.</w:t>
      </w:r>
      <w:r>
        <w:rPr>
          <w:rFonts w:ascii="Times New Roman" w:hAnsi="Times New Roman" w:cs="Times New Roman"/>
          <w:bCs/>
          <w:sz w:val="24"/>
          <w:szCs w:val="24"/>
        </w:rPr>
        <w:t xml:space="preserve"> </w:t>
      </w:r>
      <w:r w:rsidRPr="006D4460">
        <w:rPr>
          <w:rFonts w:ascii="Times New Roman" w:hAnsi="Times New Roman" w:cs="Times New Roman"/>
          <w:bCs/>
          <w:sz w:val="24"/>
          <w:szCs w:val="24"/>
        </w:rPr>
        <w:t xml:space="preserve">Üst yönetimin görev tanımı </w:t>
      </w:r>
      <w:r>
        <w:rPr>
          <w:rFonts w:ascii="Times New Roman" w:hAnsi="Times New Roman" w:cs="Times New Roman"/>
          <w:bCs/>
          <w:sz w:val="24"/>
          <w:szCs w:val="24"/>
        </w:rPr>
        <w:t>Kalite Yönetim Sistemi</w:t>
      </w:r>
      <w:r w:rsidRPr="006D4460">
        <w:rPr>
          <w:rFonts w:ascii="Times New Roman" w:hAnsi="Times New Roman" w:cs="Times New Roman"/>
          <w:bCs/>
          <w:sz w:val="24"/>
          <w:szCs w:val="24"/>
        </w:rPr>
        <w:t xml:space="preserve"> çalışmaları sürecinde tamamlanmış</w:t>
      </w:r>
      <w:r>
        <w:rPr>
          <w:rFonts w:ascii="Times New Roman" w:hAnsi="Times New Roman" w:cs="Times New Roman"/>
          <w:bCs/>
          <w:sz w:val="24"/>
          <w:szCs w:val="24"/>
        </w:rPr>
        <w:t>tır</w:t>
      </w:r>
      <w:r w:rsidRPr="006D4460">
        <w:rPr>
          <w:rFonts w:ascii="Times New Roman" w:hAnsi="Times New Roman" w:cs="Times New Roman"/>
          <w:bCs/>
          <w:sz w:val="24"/>
          <w:szCs w:val="24"/>
        </w:rPr>
        <w:t xml:space="preserve">. </w:t>
      </w:r>
      <w:r w:rsidR="0082542A" w:rsidRPr="006D4460">
        <w:rPr>
          <w:rFonts w:ascii="Times New Roman" w:hAnsi="Times New Roman" w:cs="Times New Roman"/>
          <w:bCs/>
          <w:sz w:val="24"/>
          <w:szCs w:val="24"/>
        </w:rPr>
        <w:t xml:space="preserve">Özellikle YÖKAK süreçlerinin daha etkin yürütülebilmesi, standartların tüm birimlerimizde yaygınlaşmasının sağlanması amacı ile Kalite Kurulumuza bağlı olarak çalışan </w:t>
      </w:r>
      <w:r w:rsidR="0082542A">
        <w:rPr>
          <w:rFonts w:ascii="Times New Roman" w:hAnsi="Times New Roman" w:cs="Times New Roman"/>
          <w:bCs/>
          <w:sz w:val="24"/>
          <w:szCs w:val="24"/>
        </w:rPr>
        <w:t>Kalite Geliştirme</w:t>
      </w:r>
      <w:r w:rsidR="0082542A" w:rsidRPr="006D4460">
        <w:rPr>
          <w:rFonts w:ascii="Times New Roman" w:hAnsi="Times New Roman" w:cs="Times New Roman"/>
          <w:bCs/>
          <w:sz w:val="24"/>
          <w:szCs w:val="24"/>
        </w:rPr>
        <w:t xml:space="preserve"> Komisyonu, </w:t>
      </w:r>
      <w:r w:rsidR="0082542A">
        <w:rPr>
          <w:rFonts w:ascii="Times New Roman" w:hAnsi="Times New Roman" w:cs="Times New Roman"/>
          <w:bCs/>
          <w:sz w:val="24"/>
          <w:szCs w:val="24"/>
        </w:rPr>
        <w:t>Kalite Geliştirme</w:t>
      </w:r>
      <w:r w:rsidR="0082542A" w:rsidRPr="006D4460">
        <w:rPr>
          <w:rFonts w:ascii="Times New Roman" w:hAnsi="Times New Roman" w:cs="Times New Roman"/>
          <w:bCs/>
          <w:sz w:val="24"/>
          <w:szCs w:val="24"/>
        </w:rPr>
        <w:t xml:space="preserve"> </w:t>
      </w:r>
      <w:r w:rsidR="0082542A">
        <w:rPr>
          <w:rFonts w:ascii="Times New Roman" w:hAnsi="Times New Roman" w:cs="Times New Roman"/>
          <w:bCs/>
          <w:sz w:val="24"/>
          <w:szCs w:val="24"/>
        </w:rPr>
        <w:t>Ekibi</w:t>
      </w:r>
      <w:r w:rsidR="0082542A" w:rsidRPr="006D4460">
        <w:rPr>
          <w:rFonts w:ascii="Times New Roman" w:hAnsi="Times New Roman" w:cs="Times New Roman"/>
          <w:bCs/>
          <w:sz w:val="24"/>
          <w:szCs w:val="24"/>
        </w:rPr>
        <w:t xml:space="preserve"> ve Etkinlik Komisyonu </w:t>
      </w:r>
      <w:r w:rsidR="0082542A">
        <w:rPr>
          <w:rFonts w:ascii="Times New Roman" w:hAnsi="Times New Roman" w:cs="Times New Roman"/>
          <w:bCs/>
          <w:sz w:val="24"/>
          <w:szCs w:val="24"/>
        </w:rPr>
        <w:t>bulunmaktadır</w:t>
      </w:r>
      <w:r w:rsidR="0082542A" w:rsidRPr="006D4460">
        <w:rPr>
          <w:rFonts w:ascii="Times New Roman" w:hAnsi="Times New Roman" w:cs="Times New Roman"/>
          <w:bCs/>
          <w:sz w:val="24"/>
          <w:szCs w:val="24"/>
        </w:rPr>
        <w:t xml:space="preserve">. </w:t>
      </w:r>
      <w:r w:rsidR="00692AF0">
        <w:rPr>
          <w:rFonts w:ascii="Times New Roman" w:hAnsi="Times New Roman" w:cs="Times New Roman"/>
          <w:bCs/>
          <w:sz w:val="24"/>
          <w:szCs w:val="24"/>
        </w:rPr>
        <w:t>Ö</w:t>
      </w:r>
      <w:r w:rsidR="00C67CEB">
        <w:rPr>
          <w:rFonts w:ascii="Times New Roman" w:hAnsi="Times New Roman" w:cs="Times New Roman"/>
          <w:bCs/>
          <w:sz w:val="24"/>
          <w:szCs w:val="24"/>
        </w:rPr>
        <w:t xml:space="preserve">zellikle dış kaynaklı </w:t>
      </w:r>
      <w:r w:rsidR="00644884">
        <w:rPr>
          <w:rFonts w:ascii="Times New Roman" w:hAnsi="Times New Roman" w:cs="Times New Roman"/>
          <w:bCs/>
          <w:sz w:val="24"/>
          <w:szCs w:val="24"/>
        </w:rPr>
        <w:t xml:space="preserve">araştırma </w:t>
      </w:r>
      <w:r w:rsidR="00C67CEB">
        <w:rPr>
          <w:rFonts w:ascii="Times New Roman" w:hAnsi="Times New Roman" w:cs="Times New Roman"/>
          <w:bCs/>
          <w:sz w:val="24"/>
          <w:szCs w:val="24"/>
        </w:rPr>
        <w:t xml:space="preserve">ve proje destek </w:t>
      </w:r>
      <w:r w:rsidR="00644884">
        <w:rPr>
          <w:rFonts w:ascii="Times New Roman" w:hAnsi="Times New Roman" w:cs="Times New Roman"/>
          <w:bCs/>
          <w:sz w:val="24"/>
          <w:szCs w:val="24"/>
        </w:rPr>
        <w:t>faaliyetlerinin yaygınlaştırılması ve koordinasyonu açısından, bir mentorluk ve eğitim programı kapsamıyla Proje Komisyonu</w:t>
      </w:r>
      <w:r w:rsidR="00692AF0">
        <w:rPr>
          <w:rFonts w:ascii="Times New Roman" w:hAnsi="Times New Roman" w:cs="Times New Roman"/>
          <w:bCs/>
          <w:sz w:val="24"/>
          <w:szCs w:val="24"/>
        </w:rPr>
        <w:t xml:space="preserve"> oluşturulmuştur.</w:t>
      </w:r>
    </w:p>
    <w:p w14:paraId="57173FCF" w14:textId="77777777" w:rsidR="0013468D" w:rsidRDefault="0013468D" w:rsidP="00F857E9">
      <w:pPr>
        <w:spacing w:line="276" w:lineRule="auto"/>
        <w:jc w:val="both"/>
        <w:rPr>
          <w:rFonts w:ascii="Times New Roman" w:hAnsi="Times New Roman" w:cs="Times New Roman"/>
          <w:sz w:val="24"/>
          <w:szCs w:val="24"/>
        </w:rPr>
      </w:pPr>
    </w:p>
    <w:p w14:paraId="3A2AACC1" w14:textId="77777777" w:rsidR="0069697F" w:rsidRDefault="0069697F">
      <w:pPr>
        <w:rPr>
          <w:rFonts w:ascii="Times New Roman" w:hAnsi="Times New Roman" w:cs="Times New Roman"/>
          <w:b/>
          <w:color w:val="7B0B4E"/>
          <w:sz w:val="32"/>
          <w:szCs w:val="32"/>
        </w:rPr>
      </w:pPr>
      <w:r>
        <w:rPr>
          <w:rFonts w:ascii="Times New Roman" w:hAnsi="Times New Roman" w:cs="Times New Roman"/>
          <w:b/>
          <w:color w:val="7B0B4E"/>
          <w:sz w:val="32"/>
          <w:szCs w:val="32"/>
        </w:rPr>
        <w:br w:type="page"/>
      </w:r>
    </w:p>
    <w:p w14:paraId="369A5A78" w14:textId="0D817323" w:rsidR="00045858" w:rsidRPr="002502E3" w:rsidRDefault="00045858" w:rsidP="00F857E9">
      <w:pPr>
        <w:spacing w:line="276" w:lineRule="auto"/>
        <w:jc w:val="both"/>
        <w:rPr>
          <w:rFonts w:ascii="Times New Roman" w:hAnsi="Times New Roman" w:cs="Times New Roman"/>
          <w:b/>
          <w:color w:val="7B0B4E"/>
          <w:sz w:val="32"/>
          <w:szCs w:val="32"/>
        </w:rPr>
      </w:pPr>
      <w:r w:rsidRPr="002502E3">
        <w:rPr>
          <w:rFonts w:ascii="Times New Roman" w:hAnsi="Times New Roman" w:cs="Times New Roman"/>
          <w:b/>
          <w:color w:val="7B0B4E"/>
          <w:sz w:val="32"/>
          <w:szCs w:val="32"/>
        </w:rPr>
        <w:lastRenderedPageBreak/>
        <w:t>A. LİDERLİK, YÖNETİ</w:t>
      </w:r>
      <w:r w:rsidR="0082610D" w:rsidRPr="002502E3">
        <w:rPr>
          <w:rFonts w:ascii="Times New Roman" w:hAnsi="Times New Roman" w:cs="Times New Roman"/>
          <w:b/>
          <w:color w:val="7B0B4E"/>
          <w:sz w:val="32"/>
          <w:szCs w:val="32"/>
        </w:rPr>
        <w:t>Şİ</w:t>
      </w:r>
      <w:r w:rsidRPr="002502E3">
        <w:rPr>
          <w:rFonts w:ascii="Times New Roman" w:hAnsi="Times New Roman" w:cs="Times New Roman"/>
          <w:b/>
          <w:color w:val="7B0B4E"/>
          <w:sz w:val="32"/>
          <w:szCs w:val="32"/>
        </w:rPr>
        <w:t>M ve KALİTE</w:t>
      </w:r>
    </w:p>
    <w:p w14:paraId="0AA8FF19" w14:textId="77777777" w:rsidR="00D737B9" w:rsidRPr="001A6724" w:rsidRDefault="00D737B9" w:rsidP="00157610">
      <w:pPr>
        <w:spacing w:line="276" w:lineRule="auto"/>
        <w:jc w:val="both"/>
        <w:rPr>
          <w:rFonts w:ascii="Times New Roman" w:hAnsi="Times New Roman" w:cs="Times New Roman"/>
          <w:b/>
          <w:bCs/>
          <w:color w:val="000000" w:themeColor="text1"/>
          <w:sz w:val="32"/>
          <w:szCs w:val="32"/>
        </w:rPr>
      </w:pPr>
      <w:r w:rsidRPr="001A6724">
        <w:rPr>
          <w:rFonts w:ascii="Times New Roman" w:hAnsi="Times New Roman" w:cs="Times New Roman"/>
          <w:b/>
          <w:bCs/>
          <w:color w:val="000000" w:themeColor="text1"/>
          <w:sz w:val="32"/>
          <w:szCs w:val="32"/>
        </w:rPr>
        <w:t>A.1. Liderlik ve Kalite</w:t>
      </w:r>
    </w:p>
    <w:p w14:paraId="3EDE77DB" w14:textId="622CE73A" w:rsidR="00EC710E" w:rsidRPr="001A6724" w:rsidRDefault="00EC710E" w:rsidP="00157610">
      <w:pPr>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A.1.1. Yöneti</w:t>
      </w:r>
      <w:r w:rsidR="0082610D" w:rsidRPr="001A6724">
        <w:rPr>
          <w:rFonts w:ascii="Times New Roman" w:hAnsi="Times New Roman" w:cs="Times New Roman"/>
          <w:b/>
          <w:bCs/>
          <w:color w:val="000000" w:themeColor="text1"/>
          <w:sz w:val="28"/>
          <w:szCs w:val="28"/>
        </w:rPr>
        <w:t>şi</w:t>
      </w:r>
      <w:r w:rsidRPr="001A6724">
        <w:rPr>
          <w:rFonts w:ascii="Times New Roman" w:hAnsi="Times New Roman" w:cs="Times New Roman"/>
          <w:b/>
          <w:bCs/>
          <w:color w:val="000000" w:themeColor="text1"/>
          <w:sz w:val="28"/>
          <w:szCs w:val="28"/>
        </w:rPr>
        <w:t xml:space="preserve">m </w:t>
      </w:r>
      <w:r w:rsidR="001A6724">
        <w:rPr>
          <w:rFonts w:ascii="Times New Roman" w:hAnsi="Times New Roman" w:cs="Times New Roman"/>
          <w:b/>
          <w:bCs/>
          <w:color w:val="000000" w:themeColor="text1"/>
          <w:sz w:val="28"/>
          <w:szCs w:val="28"/>
        </w:rPr>
        <w:t>M</w:t>
      </w:r>
      <w:r w:rsidRPr="001A6724">
        <w:rPr>
          <w:rFonts w:ascii="Times New Roman" w:hAnsi="Times New Roman" w:cs="Times New Roman"/>
          <w:b/>
          <w:bCs/>
          <w:color w:val="000000" w:themeColor="text1"/>
          <w:sz w:val="28"/>
          <w:szCs w:val="28"/>
        </w:rPr>
        <w:t xml:space="preserve">odeli ve </w:t>
      </w:r>
      <w:r w:rsidR="001A6724">
        <w:rPr>
          <w:rFonts w:ascii="Times New Roman" w:hAnsi="Times New Roman" w:cs="Times New Roman"/>
          <w:b/>
          <w:bCs/>
          <w:color w:val="000000" w:themeColor="text1"/>
          <w:sz w:val="28"/>
          <w:szCs w:val="28"/>
        </w:rPr>
        <w:t>İ</w:t>
      </w:r>
      <w:r w:rsidRPr="001A6724">
        <w:rPr>
          <w:rFonts w:ascii="Times New Roman" w:hAnsi="Times New Roman" w:cs="Times New Roman"/>
          <w:b/>
          <w:bCs/>
          <w:color w:val="000000" w:themeColor="text1"/>
          <w:sz w:val="28"/>
          <w:szCs w:val="28"/>
        </w:rPr>
        <w:t xml:space="preserve">dari </w:t>
      </w:r>
      <w:r w:rsidR="001A6724">
        <w:rPr>
          <w:rFonts w:ascii="Times New Roman" w:hAnsi="Times New Roman" w:cs="Times New Roman"/>
          <w:b/>
          <w:bCs/>
          <w:color w:val="000000" w:themeColor="text1"/>
          <w:sz w:val="28"/>
          <w:szCs w:val="28"/>
        </w:rPr>
        <w:t>Y</w:t>
      </w:r>
      <w:r w:rsidRPr="001A6724">
        <w:rPr>
          <w:rFonts w:ascii="Times New Roman" w:hAnsi="Times New Roman" w:cs="Times New Roman"/>
          <w:b/>
          <w:bCs/>
          <w:color w:val="000000" w:themeColor="text1"/>
          <w:sz w:val="28"/>
          <w:szCs w:val="28"/>
        </w:rPr>
        <w:t>apı</w:t>
      </w:r>
    </w:p>
    <w:p w14:paraId="756B6C0E" w14:textId="77777777" w:rsidR="00FD7806" w:rsidRPr="00FD7806" w:rsidRDefault="00FD7806" w:rsidP="00FD7806">
      <w:pPr>
        <w:spacing w:before="240" w:after="240" w:line="276" w:lineRule="auto"/>
        <w:jc w:val="both"/>
        <w:rPr>
          <w:rFonts w:ascii="Times New Roman" w:hAnsi="Times New Roman" w:cs="Times New Roman"/>
          <w:i/>
          <w:iCs/>
          <w:color w:val="000000" w:themeColor="text1"/>
          <w:sz w:val="24"/>
          <w:szCs w:val="24"/>
        </w:rPr>
      </w:pPr>
      <w:r w:rsidRPr="00FD7806">
        <w:rPr>
          <w:rFonts w:ascii="Times New Roman" w:hAnsi="Times New Roman" w:cs="Times New Roman"/>
          <w:b/>
          <w:bCs/>
          <w:i/>
          <w:iCs/>
          <w:color w:val="000000" w:themeColor="text1"/>
          <w:sz w:val="24"/>
          <w:szCs w:val="24"/>
        </w:rPr>
        <w:t xml:space="preserve">Açıklama; </w:t>
      </w:r>
    </w:p>
    <w:p w14:paraId="351D4E65" w14:textId="77777777" w:rsid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Akdeniz Üniversitesi Tıp Fakültesinde yönetim organizasyon şeması belirlenmiş ve web sayfasında ilan edilmiştir </w:t>
      </w:r>
      <w:r w:rsidRPr="00FD7806">
        <w:rPr>
          <w:rFonts w:ascii="Times New Roman" w:hAnsi="Times New Roman" w:cs="Times New Roman"/>
          <w:b/>
          <w:bCs/>
          <w:iCs/>
          <w:color w:val="000000" w:themeColor="text1"/>
          <w:sz w:val="24"/>
          <w:szCs w:val="24"/>
        </w:rPr>
        <w:t>[(4)A.1.1.1]</w:t>
      </w:r>
      <w:r w:rsidRPr="00FD7806">
        <w:rPr>
          <w:rFonts w:ascii="Times New Roman" w:hAnsi="Times New Roman" w:cs="Times New Roman"/>
          <w:iCs/>
          <w:color w:val="000000" w:themeColor="text1"/>
          <w:sz w:val="24"/>
          <w:szCs w:val="24"/>
        </w:rPr>
        <w:t xml:space="preserve">. Yönetim organizasyon şemasında Dekan, kalite ve araştırmadan sorumlu bir dekan yardımcısı ile eğitim, toplumsal katkı ve idari süreçlerden sorumlu bir Dekan yardımcısı ile birlikte çalışmaktadır. Üst yönetimin görev tanımı Kalite Yönetim Sistemi çalışmaları sürecinde tamamlanmıştır. </w:t>
      </w:r>
    </w:p>
    <w:p w14:paraId="0C3EEBF9" w14:textId="77777777" w:rsidR="005471D9" w:rsidRPr="00FD7806" w:rsidRDefault="005471D9" w:rsidP="005471D9">
      <w:pPr>
        <w:spacing w:after="0" w:line="360" w:lineRule="auto"/>
        <w:jc w:val="both"/>
        <w:rPr>
          <w:rFonts w:ascii="Times New Roman" w:hAnsi="Times New Roman" w:cs="Times New Roman"/>
          <w:iCs/>
          <w:color w:val="000000" w:themeColor="text1"/>
          <w:sz w:val="24"/>
          <w:szCs w:val="24"/>
        </w:rPr>
      </w:pPr>
    </w:p>
    <w:p w14:paraId="40555587" w14:textId="77777777" w:rsid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Tıp Eğitimi Programları akreditasyon Derneği (TEPDAD) akreditasyonu sürecinin devamlılığı ile Tıp Fakültesi kalite kültürü standartlarına uygun şekilde ölçme, izleme, sürekli iyileştirme ve geliştirme çalışmalarını yerine getirmektedir. TEPDAD ve YÖKAK akreditasyonu fakülte genelinde tüm iç paydaşlar tarafından benimsenmekte ve sürekliliğin sağlanması için dikkate alınmaktadır. YÖKAK süreçlerinin daha etkin yürütülebilmesi ve standartların tüm birimlerimizde yaygınlaşmasının sağlanması amacı ile Tıp Fakültesi Kalite Kuruluna bağlı olarak çalışan “Kalite Geliştirme Komisyonu”, “Kalite Geliştirme Ekibi” ve “Etkinlik Komisyonu” bulunmaktadır. Bu ekipler düzenli aralıklarla toplanmaktadır. </w:t>
      </w:r>
      <w:hyperlink r:id="rId15" w:history="1">
        <w:r w:rsidRPr="00FD7806">
          <w:rPr>
            <w:rStyle w:val="Hyperlink"/>
            <w:rFonts w:ascii="Times New Roman" w:hAnsi="Times New Roman" w:cs="Times New Roman"/>
            <w:iCs/>
            <w:sz w:val="24"/>
            <w:szCs w:val="24"/>
          </w:rPr>
          <w:t>https://tip.akdeniz.edu.tr/tr/kalite_yonetim_sistemi_-4907</w:t>
        </w:r>
      </w:hyperlink>
      <w:r w:rsidRPr="00FD7806">
        <w:rPr>
          <w:rFonts w:ascii="Times New Roman" w:hAnsi="Times New Roman" w:cs="Times New Roman"/>
          <w:iCs/>
          <w:color w:val="000000" w:themeColor="text1"/>
          <w:sz w:val="24"/>
          <w:szCs w:val="24"/>
        </w:rPr>
        <w:t xml:space="preserve"> </w:t>
      </w:r>
    </w:p>
    <w:p w14:paraId="4FC17057" w14:textId="77777777" w:rsidR="005471D9" w:rsidRPr="00FD7806" w:rsidRDefault="005471D9" w:rsidP="005471D9">
      <w:pPr>
        <w:spacing w:after="0" w:line="360" w:lineRule="auto"/>
        <w:jc w:val="both"/>
        <w:rPr>
          <w:rFonts w:ascii="Times New Roman" w:hAnsi="Times New Roman" w:cs="Times New Roman"/>
          <w:iCs/>
          <w:color w:val="000000" w:themeColor="text1"/>
          <w:sz w:val="24"/>
          <w:szCs w:val="24"/>
        </w:rPr>
      </w:pPr>
    </w:p>
    <w:p w14:paraId="24BEF7E8" w14:textId="77777777" w:rsid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İdari personel için de iş akış şemaları, görev tanımları belirlenmiş ve personel tarafından bilinir ve kullanılır biçimde yürütülmektedir </w:t>
      </w:r>
      <w:r w:rsidRPr="00FD7806">
        <w:rPr>
          <w:rFonts w:ascii="Times New Roman" w:hAnsi="Times New Roman" w:cs="Times New Roman"/>
          <w:b/>
          <w:iCs/>
          <w:color w:val="000000" w:themeColor="text1"/>
          <w:sz w:val="24"/>
          <w:szCs w:val="24"/>
        </w:rPr>
        <w:t>[(4)A.1.1.2]</w:t>
      </w:r>
      <w:r w:rsidRPr="00FD7806">
        <w:rPr>
          <w:rFonts w:ascii="Times New Roman" w:hAnsi="Times New Roman" w:cs="Times New Roman"/>
          <w:iCs/>
          <w:color w:val="000000" w:themeColor="text1"/>
          <w:sz w:val="24"/>
          <w:szCs w:val="24"/>
        </w:rPr>
        <w:t xml:space="preserve">.  </w:t>
      </w:r>
    </w:p>
    <w:p w14:paraId="49275554" w14:textId="77777777" w:rsidR="005471D9" w:rsidRPr="00FD7806" w:rsidRDefault="005471D9" w:rsidP="005471D9">
      <w:pPr>
        <w:spacing w:after="0" w:line="360" w:lineRule="auto"/>
        <w:jc w:val="both"/>
        <w:rPr>
          <w:rFonts w:ascii="Times New Roman" w:hAnsi="Times New Roman" w:cs="Times New Roman"/>
          <w:iCs/>
          <w:color w:val="000000" w:themeColor="text1"/>
          <w:sz w:val="24"/>
          <w:szCs w:val="24"/>
        </w:rPr>
      </w:pPr>
    </w:p>
    <w:p w14:paraId="4D394D48" w14:textId="77777777" w:rsidR="00FD7806" w:rsidRP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Ayrıca, 2010 yılında Ulusal Tıp Eğitimi Akreditasyon Kurulu (UTEAK) tarafından 6 yıllığına (2010-2016) ülkemizde ilk akredite edilen Tıp Fakültelerinden birisi olmuştur. Bu akreditasyon ikinci 6 yıllık dönemde de (2016-2022) sürdürülmüş ve bunu takip eden süreçte hazırlanan Öz değerlendirme raporunun </w:t>
      </w:r>
      <w:r w:rsidRPr="00FD7806">
        <w:rPr>
          <w:rFonts w:ascii="Times New Roman" w:hAnsi="Times New Roman" w:cs="Times New Roman"/>
          <w:b/>
          <w:bCs/>
          <w:iCs/>
          <w:color w:val="000000" w:themeColor="text1"/>
          <w:sz w:val="24"/>
          <w:szCs w:val="24"/>
        </w:rPr>
        <w:t xml:space="preserve">[(4)A.1.1.3] </w:t>
      </w:r>
      <w:r w:rsidRPr="00FD7806">
        <w:rPr>
          <w:rFonts w:ascii="Times New Roman" w:hAnsi="Times New Roman" w:cs="Times New Roman"/>
          <w:iCs/>
          <w:color w:val="000000" w:themeColor="text1"/>
          <w:sz w:val="24"/>
          <w:szCs w:val="24"/>
        </w:rPr>
        <w:t xml:space="preserve">ardından 2023 yılının Mart ayında yapılan saha ziyareti sonucunda fakültemizin Tıp Eğitimi Akreditasyonu Derneği tarafından 6 yıllığına (2023-2028) akreditasyonu kabul edilmiştir </w:t>
      </w:r>
      <w:r w:rsidRPr="00FD7806">
        <w:rPr>
          <w:rFonts w:ascii="Times New Roman" w:hAnsi="Times New Roman" w:cs="Times New Roman"/>
          <w:b/>
          <w:bCs/>
          <w:iCs/>
          <w:color w:val="000000" w:themeColor="text1"/>
          <w:sz w:val="24"/>
          <w:szCs w:val="24"/>
        </w:rPr>
        <w:t>[(4)A.1.1.4]</w:t>
      </w:r>
      <w:r w:rsidRPr="00FD7806">
        <w:rPr>
          <w:rFonts w:ascii="Times New Roman" w:hAnsi="Times New Roman" w:cs="Times New Roman"/>
          <w:iCs/>
          <w:color w:val="000000" w:themeColor="text1"/>
          <w:sz w:val="24"/>
          <w:szCs w:val="24"/>
        </w:rPr>
        <w:t>. UTEAK akreditasyonu gereği olarak tüm paydaşlar (öğretim elemanı, öğrenci, mezun, idari personel) karar mekanizma süreçlerinde yer almaktadır. Eğitsel kurulların ilişkileri yönergeler ve şema ile tanımlanmıştır (</w:t>
      </w:r>
      <w:hyperlink r:id="rId16" w:history="1">
        <w:r w:rsidRPr="00FD7806">
          <w:rPr>
            <w:rStyle w:val="Hyperlink"/>
            <w:rFonts w:ascii="Times New Roman" w:hAnsi="Times New Roman" w:cs="Times New Roman"/>
            <w:iCs/>
            <w:sz w:val="24"/>
            <w:szCs w:val="24"/>
          </w:rPr>
          <w:t>https://tip.akdeniz.edu.tr/tr/mezuniyet_oncesi_egitim_kurullari_-4439</w:t>
        </w:r>
      </w:hyperlink>
      <w:r w:rsidRPr="00FD7806">
        <w:rPr>
          <w:rFonts w:ascii="Times New Roman" w:hAnsi="Times New Roman" w:cs="Times New Roman"/>
          <w:iCs/>
          <w:color w:val="000000" w:themeColor="text1"/>
          <w:sz w:val="24"/>
          <w:szCs w:val="24"/>
        </w:rPr>
        <w:t xml:space="preserve">) </w:t>
      </w:r>
    </w:p>
    <w:p w14:paraId="2A56A05E" w14:textId="5F80DD05" w:rsidR="00FD7806" w:rsidRP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lastRenderedPageBreak/>
        <w:t>Eğitsel kurulların işlevselliği fakültenin gereksinimleri doğrultusunda izlenmekte ve gerekli güncellemeler yapılmaktadır. Örneğin 2024</w:t>
      </w:r>
      <w:r w:rsidR="004F4F06">
        <w:rPr>
          <w:rFonts w:ascii="Times New Roman" w:hAnsi="Times New Roman" w:cs="Times New Roman"/>
          <w:iCs/>
          <w:color w:val="000000" w:themeColor="text1"/>
          <w:sz w:val="24"/>
          <w:szCs w:val="24"/>
        </w:rPr>
        <w:t>-</w:t>
      </w:r>
      <w:r w:rsidRPr="00FD7806">
        <w:rPr>
          <w:rFonts w:ascii="Times New Roman" w:hAnsi="Times New Roman" w:cs="Times New Roman"/>
          <w:iCs/>
          <w:color w:val="000000" w:themeColor="text1"/>
          <w:sz w:val="24"/>
          <w:szCs w:val="24"/>
        </w:rPr>
        <w:t xml:space="preserve">2025 eğitim öğretim yılı başında geliştirilmeye başlanan açık kodlu sistemin kullanıma girmesi ile mezuniyet öncesi eğitim programının amaç ve hedeflerini değerlendirme, iyileştirme ve izleme faaliyetleri için Öğrenme Analitiği Koordinatörlüğü kurulmuş ve Eğitim Öğretim Koordinasyon Kurulu eşgüdümünde çalışmalarına başlamıştır. </w:t>
      </w:r>
    </w:p>
    <w:p w14:paraId="58530E7D" w14:textId="77777777" w:rsidR="00FD7806" w:rsidRPr="00FD7806" w:rsidRDefault="00FD7806" w:rsidP="00FD7806">
      <w:pPr>
        <w:spacing w:before="240" w:after="240" w:line="276" w:lineRule="auto"/>
        <w:jc w:val="both"/>
        <w:rPr>
          <w:rFonts w:ascii="Times New Roman" w:hAnsi="Times New Roman" w:cs="Times New Roman"/>
          <w:iCs/>
          <w:color w:val="000000" w:themeColor="text1"/>
          <w:sz w:val="24"/>
          <w:szCs w:val="24"/>
        </w:rPr>
      </w:pPr>
      <w:hyperlink r:id="rId17" w:history="1">
        <w:r w:rsidRPr="00FD7806">
          <w:rPr>
            <w:rStyle w:val="Hyperlink"/>
            <w:rFonts w:ascii="Times New Roman" w:hAnsi="Times New Roman" w:cs="Times New Roman"/>
            <w:iCs/>
            <w:sz w:val="24"/>
            <w:szCs w:val="24"/>
          </w:rPr>
          <w:t>https://tip.akdeniz.edu.tr/tr/egitimogretim_koordinasyon_kurulu-4440</w:t>
        </w:r>
      </w:hyperlink>
      <w:r w:rsidRPr="00FD7806">
        <w:rPr>
          <w:rFonts w:ascii="Times New Roman" w:hAnsi="Times New Roman" w:cs="Times New Roman"/>
          <w:iCs/>
          <w:color w:val="000000" w:themeColor="text1"/>
          <w:sz w:val="24"/>
          <w:szCs w:val="24"/>
        </w:rPr>
        <w:t xml:space="preserve"> </w:t>
      </w:r>
    </w:p>
    <w:p w14:paraId="055FB12C" w14:textId="4EF11F83" w:rsid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 yönetiminin görev dağılımı yapılmış olup, EBYS ve internet sayfasından duyurusu yapılmıştır (</w:t>
      </w:r>
      <w:proofErr w:type="spellStart"/>
      <w:r>
        <w:fldChar w:fldCharType="begin"/>
      </w:r>
      <w:r>
        <w:instrText>HYPERLINK "https://tip.akdeniz.edu.tr/tr/yonetim-4419"</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tip.akdeniz.edu.tr</w:t>
      </w:r>
      <w:proofErr w:type="spellEnd"/>
      <w:r w:rsidRPr="00FD7806">
        <w:rPr>
          <w:rStyle w:val="Hyperlink"/>
          <w:rFonts w:ascii="Times New Roman" w:hAnsi="Times New Roman" w:cs="Times New Roman"/>
          <w:iCs/>
          <w:sz w:val="24"/>
          <w:szCs w:val="24"/>
        </w:rPr>
        <w:t>/tr/yonetim-4419</w:t>
      </w:r>
      <w:r>
        <w:fldChar w:fldCharType="end"/>
      </w:r>
      <w:r w:rsidRPr="00FD7806">
        <w:rPr>
          <w:rFonts w:ascii="Times New Roman" w:hAnsi="Times New Roman" w:cs="Times New Roman"/>
          <w:iCs/>
          <w:color w:val="000000" w:themeColor="text1"/>
          <w:sz w:val="24"/>
          <w:szCs w:val="24"/>
        </w:rPr>
        <w:t xml:space="preserve">). </w:t>
      </w:r>
    </w:p>
    <w:p w14:paraId="4764A118" w14:textId="77777777" w:rsidR="005471D9" w:rsidRPr="00FD7806" w:rsidRDefault="005471D9" w:rsidP="005471D9">
      <w:pPr>
        <w:spacing w:after="0" w:line="360" w:lineRule="auto"/>
        <w:jc w:val="both"/>
        <w:rPr>
          <w:rFonts w:ascii="Times New Roman" w:hAnsi="Times New Roman" w:cs="Times New Roman"/>
          <w:iCs/>
          <w:color w:val="000000" w:themeColor="text1"/>
          <w:sz w:val="24"/>
          <w:szCs w:val="24"/>
        </w:rPr>
      </w:pPr>
    </w:p>
    <w:p w14:paraId="431C9DB5" w14:textId="066A2DB6" w:rsidR="00FD7806" w:rsidRDefault="00FD7806" w:rsidP="005471D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Fakültenin misyonu, vizyonu, kalite politikası yazılı olarak belirlenmiştir. Fakülte internet sayfasında tüm paydaşlara duyurulmakla beraber iletişim panolarında da mevcuttur (</w:t>
      </w:r>
      <w:proofErr w:type="spellStart"/>
      <w:r>
        <w:fldChar w:fldCharType="begin"/>
      </w:r>
      <w:r>
        <w:instrText>HYPERLINK "https://tip.akdeniz.edu.tr/tr/misyonvizyon-4938"</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tip.akdeniz.edu.tr</w:t>
      </w:r>
      <w:proofErr w:type="spellEnd"/>
      <w:r w:rsidRPr="00FD7806">
        <w:rPr>
          <w:rStyle w:val="Hyperlink"/>
          <w:rFonts w:ascii="Times New Roman" w:hAnsi="Times New Roman" w:cs="Times New Roman"/>
          <w:iCs/>
          <w:sz w:val="24"/>
          <w:szCs w:val="24"/>
        </w:rPr>
        <w:t>/tr/misyonvizyon-4938</w:t>
      </w:r>
      <w:r>
        <w:fldChar w:fldCharType="end"/>
      </w:r>
      <w:r w:rsidRPr="00FD7806">
        <w:rPr>
          <w:rFonts w:ascii="Times New Roman" w:hAnsi="Times New Roman" w:cs="Times New Roman"/>
          <w:iCs/>
          <w:color w:val="000000" w:themeColor="text1"/>
          <w:sz w:val="24"/>
          <w:szCs w:val="24"/>
        </w:rPr>
        <w:t xml:space="preserve">) </w:t>
      </w:r>
    </w:p>
    <w:p w14:paraId="7FED3680" w14:textId="77777777" w:rsidR="00395E09" w:rsidRPr="00FD7806" w:rsidRDefault="00395E09" w:rsidP="005471D9">
      <w:pPr>
        <w:spacing w:after="0" w:line="360" w:lineRule="auto"/>
        <w:jc w:val="both"/>
        <w:rPr>
          <w:rFonts w:ascii="Times New Roman" w:hAnsi="Times New Roman" w:cs="Times New Roman"/>
          <w:iCs/>
          <w:color w:val="000000" w:themeColor="text1"/>
          <w:sz w:val="24"/>
          <w:szCs w:val="24"/>
        </w:rPr>
      </w:pPr>
    </w:p>
    <w:p w14:paraId="3BDAEF7D" w14:textId="77777777" w:rsidR="00FD7806" w:rsidRPr="00FD7806" w:rsidRDefault="00FD7806" w:rsidP="00395E0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b/>
          <w:bCs/>
          <w:i/>
          <w:iCs/>
          <w:color w:val="000000" w:themeColor="text1"/>
          <w:sz w:val="24"/>
          <w:szCs w:val="24"/>
        </w:rPr>
        <w:t xml:space="preserve">Kanıtlar </w:t>
      </w:r>
    </w:p>
    <w:p w14:paraId="592253DE" w14:textId="77777777" w:rsidR="00FD7806" w:rsidRPr="00FD7806" w:rsidRDefault="00FD7806" w:rsidP="00395E09">
      <w:pPr>
        <w:numPr>
          <w:ilvl w:val="0"/>
          <w:numId w:val="3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(4)A.1.1.1.Organizasyon_Şeması </w:t>
      </w:r>
    </w:p>
    <w:p w14:paraId="14F8541A" w14:textId="77777777" w:rsidR="00FD7806" w:rsidRPr="00FD7806" w:rsidRDefault="00FD7806" w:rsidP="00395E09">
      <w:pPr>
        <w:numPr>
          <w:ilvl w:val="0"/>
          <w:numId w:val="3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(4)A.1.1.2.Dekanlık Görev Tanımları</w:t>
      </w:r>
    </w:p>
    <w:p w14:paraId="15BF24DE" w14:textId="77777777" w:rsidR="00FD7806" w:rsidRPr="00FD7806" w:rsidRDefault="00FD7806" w:rsidP="00395E09">
      <w:pPr>
        <w:numPr>
          <w:ilvl w:val="0"/>
          <w:numId w:val="3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(4)A.1.1.3.Öz_Değerlendirme_Raporu </w:t>
      </w:r>
    </w:p>
    <w:p w14:paraId="5A785694" w14:textId="4338267C" w:rsidR="00FD7806" w:rsidRPr="00FD7806" w:rsidRDefault="00FD7806" w:rsidP="00395E09">
      <w:pPr>
        <w:numPr>
          <w:ilvl w:val="0"/>
          <w:numId w:val="3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(4)A.1.1.4.TEPDAD_Akreditasyon_Belgesi </w:t>
      </w:r>
    </w:p>
    <w:p w14:paraId="559E61B4" w14:textId="77777777" w:rsidR="00FD7806" w:rsidRPr="00FD7806" w:rsidRDefault="00FD7806" w:rsidP="00FD7806">
      <w:pPr>
        <w:spacing w:before="240" w:after="240" w:line="276" w:lineRule="auto"/>
        <w:jc w:val="both"/>
        <w:rPr>
          <w:rFonts w:ascii="Times New Roman" w:hAnsi="Times New Roman" w:cs="Times New Roman"/>
          <w:iCs/>
          <w:color w:val="000000" w:themeColor="text1"/>
          <w:sz w:val="28"/>
          <w:szCs w:val="28"/>
        </w:rPr>
      </w:pPr>
      <w:r w:rsidRPr="00FD7806">
        <w:rPr>
          <w:rFonts w:ascii="Times New Roman" w:hAnsi="Times New Roman" w:cs="Times New Roman"/>
          <w:b/>
          <w:bCs/>
          <w:iCs/>
          <w:color w:val="000000" w:themeColor="text1"/>
          <w:sz w:val="28"/>
          <w:szCs w:val="28"/>
        </w:rPr>
        <w:t xml:space="preserve">A.1.2. Liderlik </w:t>
      </w:r>
    </w:p>
    <w:p w14:paraId="38170C7C" w14:textId="77777777" w:rsidR="00FD7806" w:rsidRPr="00FD7806" w:rsidRDefault="00FD7806" w:rsidP="00FD7806">
      <w:pPr>
        <w:spacing w:before="240" w:after="240" w:line="276" w:lineRule="auto"/>
        <w:jc w:val="both"/>
        <w:rPr>
          <w:rFonts w:ascii="Times New Roman" w:hAnsi="Times New Roman" w:cs="Times New Roman"/>
          <w:i/>
          <w:iCs/>
          <w:color w:val="000000" w:themeColor="text1"/>
          <w:sz w:val="24"/>
          <w:szCs w:val="24"/>
        </w:rPr>
      </w:pPr>
      <w:r w:rsidRPr="00FD7806">
        <w:rPr>
          <w:rFonts w:ascii="Times New Roman" w:hAnsi="Times New Roman" w:cs="Times New Roman"/>
          <w:b/>
          <w:bCs/>
          <w:i/>
          <w:iCs/>
          <w:color w:val="000000" w:themeColor="text1"/>
          <w:sz w:val="24"/>
          <w:szCs w:val="24"/>
        </w:rPr>
        <w:t xml:space="preserve">Açıklama; </w:t>
      </w:r>
    </w:p>
    <w:p w14:paraId="6746BF92" w14:textId="6EA17826" w:rsidR="00FD7806" w:rsidRP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Tıp Fakültesi Dekanlığı Fakülte Yönetim Temsilcisi (kaliteden sorumlu Dekan yardımcısı) belirlenmiş, Fakülte Kalite Kurulu ve Fakülte Kalite Geliştirme Komisyonu oluşturularak kalite yönetim sistemi çalışmaları yapısal hale getirilmiştir (</w:t>
      </w:r>
      <w:proofErr w:type="spellStart"/>
      <w:r>
        <w:fldChar w:fldCharType="begin"/>
      </w:r>
      <w:r>
        <w:instrText>HYPERLINK "https://tip.akdeniz.edu.tr/tr/kalite_yonetim_sistemi_-4907"</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tip.akdeniz.edu.tr</w:t>
      </w:r>
      <w:proofErr w:type="spellEnd"/>
      <w:r w:rsidRPr="00FD7806">
        <w:rPr>
          <w:rStyle w:val="Hyperlink"/>
          <w:rFonts w:ascii="Times New Roman" w:hAnsi="Times New Roman" w:cs="Times New Roman"/>
          <w:iCs/>
          <w:sz w:val="24"/>
          <w:szCs w:val="24"/>
        </w:rPr>
        <w:t>/tr/kalite_yonetim_sistemi_-4907</w:t>
      </w:r>
      <w:r>
        <w:fldChar w:fldCharType="end"/>
      </w:r>
      <w:r w:rsidRPr="00FD7806">
        <w:rPr>
          <w:rFonts w:ascii="Times New Roman" w:hAnsi="Times New Roman" w:cs="Times New Roman"/>
          <w:iCs/>
          <w:color w:val="000000" w:themeColor="text1"/>
          <w:sz w:val="24"/>
          <w:szCs w:val="24"/>
        </w:rPr>
        <w:t xml:space="preserve">). </w:t>
      </w:r>
    </w:p>
    <w:p w14:paraId="20302BAB" w14:textId="438B3806" w:rsidR="00FD7806" w:rsidRP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Ek olarak Fakülte İdari Çalışanlarından birer temsilci belirlenerek sürecin daha sağlıklı yürütülmesi ve geliştirilmesi amacıyla Birim Kalite Geliştirme Ekibi oluşturulmuştur (</w:t>
      </w:r>
      <w:proofErr w:type="spellStart"/>
      <w:r>
        <w:fldChar w:fldCharType="begin"/>
      </w:r>
      <w:r>
        <w:instrText>HYPERLINK "https://tip.akdeniz.edu.tr/tr/kalite_gelistirme_ekibi-5006"</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tip.akdeniz.edu.tr</w:t>
      </w:r>
      <w:proofErr w:type="spellEnd"/>
      <w:r w:rsidRPr="00FD7806">
        <w:rPr>
          <w:rStyle w:val="Hyperlink"/>
          <w:rFonts w:ascii="Times New Roman" w:hAnsi="Times New Roman" w:cs="Times New Roman"/>
          <w:iCs/>
          <w:sz w:val="24"/>
          <w:szCs w:val="24"/>
        </w:rPr>
        <w:t>/tr/kalite_gelistirme_ekibi-5006</w:t>
      </w:r>
      <w:r>
        <w:fldChar w:fldCharType="end"/>
      </w:r>
      <w:r w:rsidRPr="00FD7806">
        <w:rPr>
          <w:rFonts w:ascii="Times New Roman" w:hAnsi="Times New Roman" w:cs="Times New Roman"/>
          <w:iCs/>
          <w:color w:val="000000" w:themeColor="text1"/>
          <w:sz w:val="24"/>
          <w:szCs w:val="24"/>
        </w:rPr>
        <w:t xml:space="preserve">). </w:t>
      </w:r>
    </w:p>
    <w:p w14:paraId="7307FA9D" w14:textId="77777777" w:rsid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Rektörlük tarafından tüm birimlerde uygulanan personel memnuniyet anketleri haricinde Fakülte Kalite Birimi tarafından düzenli olarak akademik personel ve idari personel memnuniyet anketleri yapılmakta ve sonuçları Tıp Fakültesi Akademik Genel Kurulunda </w:t>
      </w:r>
      <w:r w:rsidRPr="00FD7806">
        <w:rPr>
          <w:rFonts w:ascii="Times New Roman" w:hAnsi="Times New Roman" w:cs="Times New Roman"/>
          <w:iCs/>
          <w:color w:val="000000" w:themeColor="text1"/>
          <w:sz w:val="24"/>
          <w:szCs w:val="24"/>
        </w:rPr>
        <w:lastRenderedPageBreak/>
        <w:t xml:space="preserve">sunulmaktadır. Veriler Fakülte Kalite Kurulu üyeleri, Kalite Geliştirme Komisyonu ve Kalite Geliştirme Ekibi ile paylaşılmaktadır. Bu anketlerde özellikle yöneticilerin liderlik özelliklerini ve yetkinliklerini ölçmek ve izlemek için değerlendirme soruları da dahil edilmektedir. </w:t>
      </w:r>
    </w:p>
    <w:p w14:paraId="3D2DFE56" w14:textId="77777777" w:rsidR="00447EA5" w:rsidRPr="00FD7806" w:rsidRDefault="00447EA5" w:rsidP="00447EA5">
      <w:pPr>
        <w:spacing w:after="0" w:line="360" w:lineRule="auto"/>
        <w:jc w:val="both"/>
        <w:rPr>
          <w:rFonts w:ascii="Times New Roman" w:hAnsi="Times New Roman" w:cs="Times New Roman"/>
          <w:iCs/>
          <w:color w:val="000000" w:themeColor="text1"/>
          <w:sz w:val="24"/>
          <w:szCs w:val="24"/>
        </w:rPr>
      </w:pPr>
    </w:p>
    <w:p w14:paraId="14263B6B" w14:textId="77777777" w:rsid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İdari personel ile ilgili geri bildirim anketlerinin sonuçları idari personel ile paylaşılmaktadır (İdari personel memnuniyet anketi: </w:t>
      </w:r>
      <w:hyperlink r:id="rId18" w:history="1">
        <w:r w:rsidRPr="00FD7806">
          <w:rPr>
            <w:rStyle w:val="Hyperlink"/>
            <w:rFonts w:ascii="Times New Roman" w:hAnsi="Times New Roman" w:cs="Times New Roman"/>
            <w:iCs/>
            <w:sz w:val="24"/>
            <w:szCs w:val="24"/>
          </w:rPr>
          <w:t>https://forms.cloud.microsoft/r/gE9tY9Cfc2</w:t>
        </w:r>
      </w:hyperlink>
      <w:r w:rsidRPr="00FD7806">
        <w:rPr>
          <w:rFonts w:ascii="Times New Roman" w:hAnsi="Times New Roman" w:cs="Times New Roman"/>
          <w:iCs/>
          <w:color w:val="000000" w:themeColor="text1"/>
          <w:sz w:val="24"/>
          <w:szCs w:val="24"/>
        </w:rPr>
        <w:t xml:space="preserve">). </w:t>
      </w:r>
    </w:p>
    <w:p w14:paraId="4306463A" w14:textId="77777777" w:rsidR="00447EA5" w:rsidRPr="00FD7806" w:rsidRDefault="00447EA5" w:rsidP="00447EA5">
      <w:pPr>
        <w:spacing w:after="0" w:line="360" w:lineRule="auto"/>
        <w:jc w:val="both"/>
        <w:rPr>
          <w:rFonts w:ascii="Times New Roman" w:hAnsi="Times New Roman" w:cs="Times New Roman"/>
          <w:iCs/>
          <w:color w:val="000000" w:themeColor="text1"/>
          <w:sz w:val="24"/>
          <w:szCs w:val="24"/>
        </w:rPr>
      </w:pPr>
    </w:p>
    <w:p w14:paraId="19C23E62" w14:textId="77777777" w:rsid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Öğretim üyeleri ile ilgili geribildirim anketlerinin sonuçları öğretim üyeleri ile bireysel olarak paylaşılmaktadır. Sonuçlar Tıp Fakültesi Akademik Genel Kurulunda sunulmaktadır. (Akademik personel memnuniyet anketi: </w:t>
      </w:r>
      <w:hyperlink r:id="rId19" w:history="1">
        <w:r w:rsidRPr="00FD7806">
          <w:rPr>
            <w:rStyle w:val="Hyperlink"/>
            <w:rFonts w:ascii="Times New Roman" w:hAnsi="Times New Roman" w:cs="Times New Roman"/>
            <w:iCs/>
            <w:sz w:val="24"/>
            <w:szCs w:val="24"/>
          </w:rPr>
          <w:t>https://forms.cloud.microsoft/r/wCAYgjxjj4</w:t>
        </w:r>
      </w:hyperlink>
      <w:r w:rsidRPr="00FD7806">
        <w:rPr>
          <w:rFonts w:ascii="Times New Roman" w:hAnsi="Times New Roman" w:cs="Times New Roman"/>
          <w:iCs/>
          <w:color w:val="000000" w:themeColor="text1"/>
          <w:sz w:val="24"/>
          <w:szCs w:val="24"/>
        </w:rPr>
        <w:t xml:space="preserve">). </w:t>
      </w:r>
    </w:p>
    <w:p w14:paraId="1F4DBD80" w14:textId="77777777" w:rsidR="00447EA5" w:rsidRPr="00FD7806" w:rsidRDefault="00447EA5" w:rsidP="00447EA5">
      <w:pPr>
        <w:spacing w:after="0" w:line="360" w:lineRule="auto"/>
        <w:jc w:val="both"/>
        <w:rPr>
          <w:rFonts w:ascii="Times New Roman" w:hAnsi="Times New Roman" w:cs="Times New Roman"/>
          <w:iCs/>
          <w:color w:val="000000" w:themeColor="text1"/>
          <w:sz w:val="24"/>
          <w:szCs w:val="24"/>
        </w:rPr>
      </w:pPr>
    </w:p>
    <w:p w14:paraId="4BDFE628" w14:textId="77777777" w:rsidR="00FD7806" w:rsidRP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Ders Kurulu ve stajlarla ilgili geri bildirim anketlerin sonuçları, Program Değerlendirme Kurulu tarafından hazırlanan raporlar aracılığı ile tüm iç ve dış paydaşlar ile de paylaşılmaktadır </w:t>
      </w:r>
      <w:r w:rsidRPr="00FD7806">
        <w:rPr>
          <w:rFonts w:ascii="Times New Roman" w:hAnsi="Times New Roman" w:cs="Times New Roman"/>
          <w:b/>
          <w:bCs/>
          <w:iCs/>
          <w:color w:val="000000" w:themeColor="text1"/>
          <w:sz w:val="24"/>
          <w:szCs w:val="24"/>
        </w:rPr>
        <w:t xml:space="preserve">[(4)A.1.2.1]. </w:t>
      </w:r>
    </w:p>
    <w:p w14:paraId="678D5AFB" w14:textId="77777777" w:rsidR="00FD7806" w:rsidRPr="00FD7806" w:rsidRDefault="00FD7806" w:rsidP="00FD7806">
      <w:pPr>
        <w:spacing w:before="240" w:after="240" w:line="276" w:lineRule="auto"/>
        <w:jc w:val="both"/>
        <w:rPr>
          <w:rFonts w:ascii="Times New Roman" w:hAnsi="Times New Roman" w:cs="Times New Roman"/>
          <w:iCs/>
          <w:color w:val="000000" w:themeColor="text1"/>
          <w:sz w:val="24"/>
          <w:szCs w:val="24"/>
        </w:rPr>
      </w:pPr>
      <w:r w:rsidRPr="00FD7806">
        <w:rPr>
          <w:rFonts w:ascii="Times New Roman" w:hAnsi="Times New Roman" w:cs="Times New Roman"/>
          <w:b/>
          <w:bCs/>
          <w:i/>
          <w:iCs/>
          <w:color w:val="000000" w:themeColor="text1"/>
          <w:sz w:val="24"/>
          <w:szCs w:val="24"/>
        </w:rPr>
        <w:t xml:space="preserve">Kanıtlar </w:t>
      </w:r>
    </w:p>
    <w:p w14:paraId="4A99B087" w14:textId="440C7284" w:rsidR="00447EA5" w:rsidRPr="00C57EB6" w:rsidRDefault="00FD7806" w:rsidP="00C57EB6">
      <w:pPr>
        <w:numPr>
          <w:ilvl w:val="0"/>
          <w:numId w:val="40"/>
        </w:numPr>
        <w:spacing w:before="240" w:after="240" w:line="276"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(4)A.1.2.1.Gelişim_Raporu </w:t>
      </w:r>
    </w:p>
    <w:p w14:paraId="32E7D4A3" w14:textId="77777777" w:rsidR="00FD7806" w:rsidRPr="00FD7806" w:rsidRDefault="00FD7806" w:rsidP="00004C44">
      <w:pPr>
        <w:spacing w:after="240" w:line="276" w:lineRule="auto"/>
        <w:jc w:val="both"/>
        <w:rPr>
          <w:rFonts w:ascii="Times New Roman" w:hAnsi="Times New Roman" w:cs="Times New Roman"/>
          <w:iCs/>
          <w:color w:val="000000" w:themeColor="text1"/>
          <w:sz w:val="28"/>
          <w:szCs w:val="28"/>
        </w:rPr>
      </w:pPr>
      <w:r w:rsidRPr="00FD7806">
        <w:rPr>
          <w:rFonts w:ascii="Times New Roman" w:hAnsi="Times New Roman" w:cs="Times New Roman"/>
          <w:b/>
          <w:bCs/>
          <w:iCs/>
          <w:color w:val="000000" w:themeColor="text1"/>
          <w:sz w:val="28"/>
          <w:szCs w:val="28"/>
        </w:rPr>
        <w:t xml:space="preserve">A.1.3. Birimin dönüşüm kapasitesi </w:t>
      </w:r>
    </w:p>
    <w:p w14:paraId="02D53B2C" w14:textId="77777777" w:rsidR="00FD7806" w:rsidRPr="00FD7806" w:rsidRDefault="00FD7806" w:rsidP="00FD7806">
      <w:pPr>
        <w:spacing w:before="240" w:after="240" w:line="276" w:lineRule="auto"/>
        <w:jc w:val="both"/>
        <w:rPr>
          <w:rFonts w:ascii="Times New Roman" w:hAnsi="Times New Roman" w:cs="Times New Roman"/>
          <w:i/>
          <w:iCs/>
          <w:color w:val="000000" w:themeColor="text1"/>
          <w:sz w:val="24"/>
          <w:szCs w:val="24"/>
        </w:rPr>
      </w:pPr>
      <w:r w:rsidRPr="00FD7806">
        <w:rPr>
          <w:rFonts w:ascii="Times New Roman" w:hAnsi="Times New Roman" w:cs="Times New Roman"/>
          <w:b/>
          <w:bCs/>
          <w:i/>
          <w:iCs/>
          <w:color w:val="000000" w:themeColor="text1"/>
          <w:sz w:val="24"/>
          <w:szCs w:val="24"/>
        </w:rPr>
        <w:t xml:space="preserve">Açıklama; </w:t>
      </w:r>
    </w:p>
    <w:p w14:paraId="494BC52D" w14:textId="77777777" w:rsid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Sürekli yenilenme ve gelişimi benimseyen Fakültemiz akreditasyon süreçlerini takip etmekte ve dünyada tıp eğitiminde yer alan gelişmeleri izlemektedir. Yüksek öğretim ekosistemi ile birlikte çalışılarak, Tıp eğitimi programının 01.01.2029 tarihine kadar akredite edilmesi sağlanmıştır. </w:t>
      </w:r>
      <w:r w:rsidRPr="00FD7806">
        <w:rPr>
          <w:rFonts w:ascii="Times New Roman" w:hAnsi="Times New Roman" w:cs="Times New Roman"/>
          <w:b/>
          <w:bCs/>
          <w:iCs/>
          <w:color w:val="000000" w:themeColor="text1"/>
          <w:sz w:val="24"/>
          <w:szCs w:val="24"/>
        </w:rPr>
        <w:t>[(4)A.1.1.4]</w:t>
      </w:r>
      <w:r w:rsidRPr="00FD7806">
        <w:rPr>
          <w:rFonts w:ascii="Times New Roman" w:hAnsi="Times New Roman" w:cs="Times New Roman"/>
          <w:iCs/>
          <w:color w:val="000000" w:themeColor="text1"/>
          <w:sz w:val="24"/>
          <w:szCs w:val="24"/>
        </w:rPr>
        <w:t xml:space="preserve">. </w:t>
      </w:r>
    </w:p>
    <w:p w14:paraId="17401649" w14:textId="77777777" w:rsidR="00853A38" w:rsidRPr="00FD7806" w:rsidRDefault="00853A38" w:rsidP="00447EA5">
      <w:pPr>
        <w:spacing w:after="0" w:line="360" w:lineRule="auto"/>
        <w:jc w:val="both"/>
        <w:rPr>
          <w:rFonts w:ascii="Times New Roman" w:hAnsi="Times New Roman" w:cs="Times New Roman"/>
          <w:iCs/>
          <w:color w:val="000000" w:themeColor="text1"/>
          <w:sz w:val="24"/>
          <w:szCs w:val="24"/>
        </w:rPr>
      </w:pPr>
    </w:p>
    <w:p w14:paraId="7AD8200B" w14:textId="77777777" w:rsidR="00FD7806" w:rsidRDefault="00FD7806" w:rsidP="00447EA5">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Fakülte, yenilikçi uygulamaların eğitim programına entegre edilmesi konusunda çalışmalar yürütmektedir. Bu çerçevede 2022-2023 eğitim-öğretim yılından itibaren eğitim programımızda uzaktan eğitim ile verilen belirli derslerin Ters Yüz Eğitim modeli ile yürütülmesi sağlanmıştır ve güncel eğitim programında eğitim modeli çeşitliliklerinden biri olarak yürütülmeye devam etmektedir. Bu uygulamaya ek olarak Hemşirelik Uygulamaları (2022-2023 Eğitim Öğretim Dönemi), DSBB (Davranışsal Sosyal Beşeri Bilimler) Koridoru (2023-2024 Eğitim Öğretim Dönemi) eğitim programına entegre edilmiştir </w:t>
      </w:r>
      <w:r w:rsidRPr="00FD7806">
        <w:rPr>
          <w:rFonts w:ascii="Times New Roman" w:hAnsi="Times New Roman" w:cs="Times New Roman"/>
          <w:b/>
          <w:bCs/>
          <w:iCs/>
          <w:color w:val="000000" w:themeColor="text1"/>
          <w:sz w:val="24"/>
          <w:szCs w:val="24"/>
        </w:rPr>
        <w:t>[(4)A.1.3.1]</w:t>
      </w:r>
      <w:r w:rsidRPr="00FD7806">
        <w:rPr>
          <w:rFonts w:ascii="Times New Roman" w:hAnsi="Times New Roman" w:cs="Times New Roman"/>
          <w:iCs/>
          <w:color w:val="000000" w:themeColor="text1"/>
          <w:sz w:val="24"/>
          <w:szCs w:val="24"/>
        </w:rPr>
        <w:t xml:space="preserve">. </w:t>
      </w:r>
    </w:p>
    <w:p w14:paraId="7948A303" w14:textId="77777777" w:rsidR="00C57EB6" w:rsidRDefault="00C57EB6">
      <w:pPr>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br w:type="page"/>
      </w:r>
    </w:p>
    <w:p w14:paraId="50524EE4" w14:textId="2C9207F9" w:rsidR="00FD7806" w:rsidRPr="00FD7806" w:rsidRDefault="00FD7806" w:rsidP="00FD7806">
      <w:pPr>
        <w:spacing w:before="240" w:after="240" w:line="276" w:lineRule="auto"/>
        <w:jc w:val="both"/>
        <w:rPr>
          <w:rFonts w:ascii="Times New Roman" w:hAnsi="Times New Roman" w:cs="Times New Roman"/>
          <w:iCs/>
          <w:color w:val="000000" w:themeColor="text1"/>
          <w:sz w:val="24"/>
          <w:szCs w:val="24"/>
        </w:rPr>
      </w:pPr>
      <w:r w:rsidRPr="00FD7806">
        <w:rPr>
          <w:rFonts w:ascii="Times New Roman" w:hAnsi="Times New Roman" w:cs="Times New Roman"/>
          <w:b/>
          <w:bCs/>
          <w:i/>
          <w:iCs/>
          <w:color w:val="000000" w:themeColor="text1"/>
          <w:sz w:val="24"/>
          <w:szCs w:val="24"/>
        </w:rPr>
        <w:lastRenderedPageBreak/>
        <w:t xml:space="preserve">Kanıtlar </w:t>
      </w:r>
    </w:p>
    <w:p w14:paraId="00A95547" w14:textId="77777777" w:rsidR="00FD7806" w:rsidRPr="00FD7806" w:rsidRDefault="00FD7806" w:rsidP="00447EA5">
      <w:pPr>
        <w:numPr>
          <w:ilvl w:val="0"/>
          <w:numId w:val="41"/>
        </w:numPr>
        <w:spacing w:after="0" w:line="360" w:lineRule="auto"/>
        <w:ind w:left="357" w:hanging="357"/>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(4)A.1.1.4.TEPDAD_Akreditasyon_Belgesi </w:t>
      </w:r>
    </w:p>
    <w:p w14:paraId="5B843402" w14:textId="26A5012C" w:rsidR="00FD7806" w:rsidRPr="00FD7806" w:rsidRDefault="00FD7806" w:rsidP="003B72E9">
      <w:pPr>
        <w:numPr>
          <w:ilvl w:val="0"/>
          <w:numId w:val="41"/>
        </w:numPr>
        <w:spacing w:after="0" w:line="360" w:lineRule="auto"/>
        <w:ind w:left="357" w:hanging="357"/>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(4)A.1.3.1.Dönem3_DSBB_Dersleri_Listesi </w:t>
      </w:r>
    </w:p>
    <w:p w14:paraId="79CC15F4" w14:textId="77777777" w:rsidR="00FD7806" w:rsidRPr="00FD7806" w:rsidRDefault="00FD7806" w:rsidP="00FD7806">
      <w:pPr>
        <w:spacing w:before="240" w:after="240" w:line="276" w:lineRule="auto"/>
        <w:jc w:val="both"/>
        <w:rPr>
          <w:rFonts w:ascii="Times New Roman" w:hAnsi="Times New Roman" w:cs="Times New Roman"/>
          <w:iCs/>
          <w:color w:val="000000" w:themeColor="text1"/>
          <w:sz w:val="28"/>
          <w:szCs w:val="28"/>
        </w:rPr>
      </w:pPr>
      <w:r w:rsidRPr="00FD7806">
        <w:rPr>
          <w:rFonts w:ascii="Times New Roman" w:hAnsi="Times New Roman" w:cs="Times New Roman"/>
          <w:b/>
          <w:bCs/>
          <w:iCs/>
          <w:color w:val="000000" w:themeColor="text1"/>
          <w:sz w:val="28"/>
          <w:szCs w:val="28"/>
        </w:rPr>
        <w:t xml:space="preserve">A.1.4. İç kalite güvencesi mekanizmaları </w:t>
      </w:r>
    </w:p>
    <w:p w14:paraId="25731AB1" w14:textId="77777777" w:rsidR="00FD7806" w:rsidRPr="00FD7806" w:rsidRDefault="00FD7806" w:rsidP="00FD7806">
      <w:pPr>
        <w:spacing w:before="240" w:after="240" w:line="276" w:lineRule="auto"/>
        <w:jc w:val="both"/>
        <w:rPr>
          <w:rFonts w:ascii="Times New Roman" w:hAnsi="Times New Roman" w:cs="Times New Roman"/>
          <w:i/>
          <w:iCs/>
          <w:color w:val="000000" w:themeColor="text1"/>
          <w:sz w:val="24"/>
          <w:szCs w:val="24"/>
        </w:rPr>
      </w:pPr>
      <w:r w:rsidRPr="00FD7806">
        <w:rPr>
          <w:rFonts w:ascii="Times New Roman" w:hAnsi="Times New Roman" w:cs="Times New Roman"/>
          <w:b/>
          <w:bCs/>
          <w:i/>
          <w:iCs/>
          <w:color w:val="000000" w:themeColor="text1"/>
          <w:sz w:val="24"/>
          <w:szCs w:val="24"/>
        </w:rPr>
        <w:t xml:space="preserve">Açıklama; </w:t>
      </w:r>
    </w:p>
    <w:p w14:paraId="4BD3C540" w14:textId="77777777" w:rsidR="00FD7806" w:rsidRDefault="00FD7806" w:rsidP="003B72E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TS EN ISO 9001:2015 Standardı Dokümantasyon şartlarına bağlı olarak hazırlanması gereken dokümanlar (Kalite El Kitabı, Prosedürler, Talimatlar, Formlar) oluşturulmuştur </w:t>
      </w:r>
      <w:r w:rsidRPr="00FD7806">
        <w:rPr>
          <w:rFonts w:ascii="Times New Roman" w:hAnsi="Times New Roman" w:cs="Times New Roman"/>
          <w:b/>
          <w:bCs/>
          <w:iCs/>
          <w:color w:val="000000" w:themeColor="text1"/>
          <w:sz w:val="24"/>
          <w:szCs w:val="24"/>
        </w:rPr>
        <w:t xml:space="preserve">[(4)A.1.4.1]. </w:t>
      </w:r>
      <w:r w:rsidRPr="00FD7806">
        <w:rPr>
          <w:rFonts w:ascii="Times New Roman" w:hAnsi="Times New Roman" w:cs="Times New Roman"/>
          <w:iCs/>
          <w:color w:val="000000" w:themeColor="text1"/>
          <w:sz w:val="24"/>
          <w:szCs w:val="24"/>
        </w:rPr>
        <w:t xml:space="preserve">Fakülte Dekanı ve Fakülte Kurulu tarafından onaylandıktan sonra yürürlüğe girmiştir. Bölümlerin görev, yetki ve sorumluluklarına bağlı olarak gerçekleştirdikleri iş ve işlemler ile ilgili ihtiyaç duydukları iç kaynaklı ve dış kaynaklı dokümanlar belirlenmiştir. Fakülte Kurulu Üyeleri aynı zamanda Fakülte Kalite Kurulunun da üyeliğini yapmaktadır. Dekan tarafından kurul üyelerinin Kalite Kurulu için görevlendirmeleri yapılmıştır. Ayrıca Fakülte öğretim üyeleri ve öğrenci temsilcisinden oluşan Fakülte Kalite Geliştirme Komisyonu ve idari çalışanlarından birer temsilci belirlenerek sürecin daha sağlıklı ve geliştirilmesi amacıyla Birim Kalite Geliştirme Ekibi oluşturulmuştur. </w:t>
      </w:r>
    </w:p>
    <w:p w14:paraId="29667D5A" w14:textId="77777777" w:rsidR="003B72E9" w:rsidRPr="00FD7806" w:rsidRDefault="003B72E9" w:rsidP="003B72E9">
      <w:pPr>
        <w:spacing w:after="0" w:line="360" w:lineRule="auto"/>
        <w:jc w:val="both"/>
        <w:rPr>
          <w:rFonts w:ascii="Times New Roman" w:hAnsi="Times New Roman" w:cs="Times New Roman"/>
          <w:iCs/>
          <w:color w:val="000000" w:themeColor="text1"/>
          <w:sz w:val="24"/>
          <w:szCs w:val="24"/>
        </w:rPr>
      </w:pPr>
    </w:p>
    <w:p w14:paraId="164316FF" w14:textId="77777777" w:rsidR="00FD7806" w:rsidRDefault="00FD7806" w:rsidP="003B72E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Akademik ve idari personele ait geri bildirimler çevrimiçi olarak alınmakta olup fakültemiz ile ilgili talep, şikayet ve öneriler web sayfamızda yer alan form aracılığıyla da iletilebilmektedir (</w:t>
      </w:r>
      <w:hyperlink r:id="rId20" w:history="1">
        <w:r w:rsidRPr="00FD7806">
          <w:rPr>
            <w:rStyle w:val="Hyperlink"/>
            <w:rFonts w:ascii="Times New Roman" w:hAnsi="Times New Roman" w:cs="Times New Roman"/>
            <w:iCs/>
            <w:sz w:val="24"/>
            <w:szCs w:val="24"/>
          </w:rPr>
          <w:t>https://forms.office.com/pages/responsepage.aspx?id=HQDtFNSwzE2URg109Jbx5PaEYYoKSB5HtZ0Lb9UxsDRUMDM2Q1cxN0hNNkMyR0UzR0NCRFRFNjhCSi4u&amp;route=shorturl</w:t>
        </w:r>
      </w:hyperlink>
      <w:r w:rsidRPr="00FD7806">
        <w:rPr>
          <w:rFonts w:ascii="Times New Roman" w:hAnsi="Times New Roman" w:cs="Times New Roman"/>
          <w:iCs/>
          <w:color w:val="000000" w:themeColor="text1"/>
          <w:sz w:val="24"/>
          <w:szCs w:val="24"/>
        </w:rPr>
        <w:t xml:space="preserve"> ). </w:t>
      </w:r>
    </w:p>
    <w:p w14:paraId="47974637" w14:textId="77777777" w:rsidR="003B72E9" w:rsidRPr="00FD7806" w:rsidRDefault="003B72E9" w:rsidP="003B72E9">
      <w:pPr>
        <w:spacing w:after="0" w:line="360" w:lineRule="auto"/>
        <w:jc w:val="both"/>
        <w:rPr>
          <w:rFonts w:ascii="Times New Roman" w:hAnsi="Times New Roman" w:cs="Times New Roman"/>
          <w:iCs/>
          <w:color w:val="000000" w:themeColor="text1"/>
          <w:sz w:val="24"/>
          <w:szCs w:val="24"/>
        </w:rPr>
      </w:pPr>
    </w:p>
    <w:p w14:paraId="26D5F9F2" w14:textId="77777777" w:rsidR="00FD7806" w:rsidRDefault="00FD7806" w:rsidP="003B72E9">
      <w:pPr>
        <w:spacing w:after="0" w:line="360" w:lineRule="auto"/>
        <w:jc w:val="both"/>
        <w:rPr>
          <w:rFonts w:ascii="Times New Roman" w:hAnsi="Times New Roman" w:cs="Times New Roman"/>
          <w:b/>
          <w:bCs/>
          <w:iCs/>
          <w:color w:val="000000" w:themeColor="text1"/>
          <w:sz w:val="24"/>
          <w:szCs w:val="24"/>
        </w:rPr>
      </w:pPr>
      <w:r w:rsidRPr="00FD7806">
        <w:rPr>
          <w:rFonts w:ascii="Times New Roman" w:hAnsi="Times New Roman" w:cs="Times New Roman"/>
          <w:iCs/>
          <w:color w:val="000000" w:themeColor="text1"/>
          <w:sz w:val="24"/>
          <w:szCs w:val="24"/>
        </w:rPr>
        <w:t xml:space="preserve">Yıllık izleme ve iyileştirme değerlendirmeleri, genişletilmiş akademik kurullarda ve akademik birim değerlendirme toplantılarında Araştırma Üniversitesi Aday İzleme Programı kapsamında yürütülen çalışmalar ve Araştırma Üniversitesi olma yolunda fakültemizin vereceği katkılar öğretim elemanları ile paylaşılmaktadır </w:t>
      </w:r>
      <w:r w:rsidRPr="00FD7806">
        <w:rPr>
          <w:rFonts w:ascii="Times New Roman" w:hAnsi="Times New Roman" w:cs="Times New Roman"/>
          <w:b/>
          <w:bCs/>
          <w:iCs/>
          <w:color w:val="000000" w:themeColor="text1"/>
          <w:sz w:val="24"/>
          <w:szCs w:val="24"/>
        </w:rPr>
        <w:t>[(4)A.1.4.2]</w:t>
      </w:r>
    </w:p>
    <w:p w14:paraId="45532C3D" w14:textId="77777777" w:rsidR="003B72E9" w:rsidRPr="00FD7806" w:rsidRDefault="003B72E9" w:rsidP="003B72E9">
      <w:pPr>
        <w:spacing w:after="0" w:line="360" w:lineRule="auto"/>
        <w:jc w:val="both"/>
        <w:rPr>
          <w:rFonts w:ascii="Times New Roman" w:hAnsi="Times New Roman" w:cs="Times New Roman"/>
          <w:iCs/>
          <w:color w:val="000000" w:themeColor="text1"/>
          <w:sz w:val="24"/>
          <w:szCs w:val="24"/>
        </w:rPr>
      </w:pPr>
    </w:p>
    <w:p w14:paraId="79E2936D" w14:textId="77777777" w:rsidR="00FD7806" w:rsidRPr="00FD7806" w:rsidRDefault="00FD7806" w:rsidP="003B72E9">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b/>
          <w:bCs/>
          <w:i/>
          <w:iCs/>
          <w:color w:val="000000" w:themeColor="text1"/>
          <w:sz w:val="24"/>
          <w:szCs w:val="24"/>
        </w:rPr>
        <w:t xml:space="preserve">Kanıtlar </w:t>
      </w:r>
    </w:p>
    <w:p w14:paraId="043EA6A0" w14:textId="77777777" w:rsidR="00FD7806" w:rsidRPr="00FD7806" w:rsidRDefault="00FD7806" w:rsidP="003B72E9">
      <w:pPr>
        <w:numPr>
          <w:ilvl w:val="0"/>
          <w:numId w:val="42"/>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(4)A.1.4.1.Kalite_El_Kitabı </w:t>
      </w:r>
    </w:p>
    <w:p w14:paraId="60483B01" w14:textId="7AC232C8" w:rsidR="003B72E9" w:rsidRPr="00C67E34" w:rsidRDefault="00FD7806" w:rsidP="00C67E34">
      <w:pPr>
        <w:numPr>
          <w:ilvl w:val="0"/>
          <w:numId w:val="42"/>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(4)A.1.4.2.Dekanlık_YÖKAK_Sunumu </w:t>
      </w:r>
    </w:p>
    <w:p w14:paraId="625B1439" w14:textId="77777777" w:rsidR="00C57EB6" w:rsidRDefault="00C57EB6">
      <w:pPr>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br w:type="page"/>
      </w:r>
    </w:p>
    <w:p w14:paraId="45E7C1A0" w14:textId="72A295D5"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lastRenderedPageBreak/>
        <w:t>A.1.5. Kamuoyunu bilgilendirme ve hesap verebilirlik</w:t>
      </w:r>
    </w:p>
    <w:p w14:paraId="66FBF7C8"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6B5D99A2" w14:textId="77777777" w:rsidR="00FD7806" w:rsidRDefault="00FD7806" w:rsidP="00C04E8E">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Fakültemiz Bilgi İşlem Biriminde bir teknisyen ve bir teknisyen yardımcısı bulunmaktadır. Fakültemizin web sayfası doğru ve güncel bilgiyi verebilmektedir. Eğitim modelimiz, araştırma çıktılarımız, hesap verebilirlik ve şeffaflık kapsamında sosyal ve bilimsel etkinlikler ile faaliyet ve projeler internet sayfamızda yayınlanmaktadır (</w:t>
      </w:r>
      <w:hyperlink r:id="rId21" w:history="1">
        <w:r w:rsidRPr="00FD7806">
          <w:rPr>
            <w:rStyle w:val="Hyperlink"/>
            <w:rFonts w:ascii="Times New Roman" w:hAnsi="Times New Roman" w:cs="Times New Roman"/>
            <w:iCs/>
            <w:sz w:val="24"/>
            <w:szCs w:val="24"/>
          </w:rPr>
          <w:t>https://tip.akdeniz.edu.tr/tr/duyurular</w:t>
        </w:r>
      </w:hyperlink>
      <w:r w:rsidRPr="00FD7806">
        <w:rPr>
          <w:rFonts w:ascii="Times New Roman" w:hAnsi="Times New Roman" w:cs="Times New Roman"/>
          <w:iCs/>
          <w:color w:val="000000" w:themeColor="text1"/>
          <w:sz w:val="24"/>
          <w:szCs w:val="24"/>
        </w:rPr>
        <w:t>).</w:t>
      </w:r>
    </w:p>
    <w:p w14:paraId="1CD97B28" w14:textId="77777777" w:rsidR="00A944FA" w:rsidRPr="00FD7806" w:rsidRDefault="00A944FA" w:rsidP="00A24794">
      <w:pPr>
        <w:spacing w:after="0" w:line="360" w:lineRule="auto"/>
        <w:jc w:val="both"/>
        <w:rPr>
          <w:rFonts w:ascii="Times New Roman" w:hAnsi="Times New Roman" w:cs="Times New Roman"/>
          <w:b/>
          <w:i/>
          <w:iCs/>
          <w:color w:val="000000" w:themeColor="text1"/>
          <w:sz w:val="24"/>
          <w:szCs w:val="24"/>
        </w:rPr>
      </w:pPr>
    </w:p>
    <w:p w14:paraId="090F6AE1" w14:textId="77777777" w:rsidR="00FD7806" w:rsidRPr="00FD7806" w:rsidRDefault="00FD7806" w:rsidP="00A24794">
      <w:pPr>
        <w:spacing w:after="0" w:line="360" w:lineRule="auto"/>
        <w:jc w:val="both"/>
        <w:rPr>
          <w:rFonts w:ascii="Times New Roman" w:hAnsi="Times New Roman" w:cs="Times New Roman"/>
          <w:b/>
          <w:bCs/>
          <w:iCs/>
          <w:color w:val="000000" w:themeColor="text1"/>
          <w:sz w:val="32"/>
          <w:szCs w:val="32"/>
        </w:rPr>
      </w:pPr>
      <w:r w:rsidRPr="00FD7806">
        <w:rPr>
          <w:rFonts w:ascii="Times New Roman" w:hAnsi="Times New Roman" w:cs="Times New Roman"/>
          <w:b/>
          <w:bCs/>
          <w:iCs/>
          <w:color w:val="000000" w:themeColor="text1"/>
          <w:sz w:val="32"/>
          <w:szCs w:val="32"/>
        </w:rPr>
        <w:t>A.2. Misyon ve Stratejik Amaçlar</w:t>
      </w:r>
    </w:p>
    <w:p w14:paraId="25D50447" w14:textId="77777777" w:rsidR="00C04E8E" w:rsidRPr="00A95701" w:rsidRDefault="00FD7806" w:rsidP="00A24794">
      <w:pPr>
        <w:spacing w:after="0" w:line="360"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A.2.1. Misyon, vizyon ve politikalar</w:t>
      </w:r>
    </w:p>
    <w:p w14:paraId="74CB41A8" w14:textId="0B2F04BA"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34A2CA92" w14:textId="77777777" w:rsidR="00FD7806" w:rsidRDefault="00FD7806" w:rsidP="00C04E8E">
      <w:pPr>
        <w:spacing w:after="0" w:line="360" w:lineRule="auto"/>
        <w:jc w:val="both"/>
        <w:rPr>
          <w:rFonts w:ascii="Times New Roman" w:hAnsi="Times New Roman" w:cs="Times New Roman"/>
          <w:b/>
          <w:iCs/>
          <w:color w:val="000000" w:themeColor="text1"/>
          <w:sz w:val="24"/>
          <w:szCs w:val="24"/>
        </w:rPr>
      </w:pPr>
      <w:r w:rsidRPr="00FD7806">
        <w:rPr>
          <w:rFonts w:ascii="Times New Roman" w:hAnsi="Times New Roman" w:cs="Times New Roman"/>
          <w:iCs/>
          <w:color w:val="000000" w:themeColor="text1"/>
          <w:sz w:val="24"/>
          <w:szCs w:val="24"/>
        </w:rPr>
        <w:t>Akdeniz Üniversitesi Tıp Fakültesinin amacı “Araştırma, eğitim-öğretim hizmetleri ve toplumsal katkı ile evrensel düzeyde tanınırlık kazanmış yenilikçi ve sürekli öğrenen bir fakülte olmak, bu nitelikleri benimsemiş nitelikli hekimler yetiştirmek, ulusal mevzuat ve standartlara uygun olarak uluslararası düzeyde sağlık hizmeti verilmesine katkı sağlamaktır.” olarak belirlenmiştir. Fakültemizin vizyonu ise “Eğitim-öğretim ve sağlık hizmetlerinde kaliteyi sürekli iyileştiren, yenilikçi araştırmalar ile ülkemizde lider ve uluslararası alanda tanınan seçkin bir fakülte olmaktır” şeklinde tanımlanmıştır. Bu misyon ve vizyon çerçevesinde oluşturulan hedeflerle fakültemiz sürekli olarak yenilenme ve gelişim çalışmaları yapmaktadır (</w:t>
      </w:r>
      <w:hyperlink r:id="rId22" w:history="1">
        <w:r w:rsidRPr="00FD7806">
          <w:rPr>
            <w:rStyle w:val="Hyperlink"/>
            <w:rFonts w:ascii="Times New Roman" w:hAnsi="Times New Roman" w:cs="Times New Roman"/>
            <w:iCs/>
            <w:sz w:val="24"/>
            <w:szCs w:val="24"/>
          </w:rPr>
          <w:t>https://tip.akdeniz.edu.tr/tr/kalite_politikamiz-4997</w:t>
        </w:r>
      </w:hyperlink>
      <w:r w:rsidRPr="00FD7806">
        <w:rPr>
          <w:rFonts w:ascii="Times New Roman" w:hAnsi="Times New Roman" w:cs="Times New Roman"/>
          <w:iCs/>
          <w:color w:val="000000" w:themeColor="text1"/>
          <w:sz w:val="24"/>
          <w:szCs w:val="24"/>
        </w:rPr>
        <w:t xml:space="preserve">). Bu kapsamda uygulamalar ve güncellemeler, Fakülte Kurulu kararları alınarak hayata geçirilmektedir </w:t>
      </w:r>
      <w:r w:rsidRPr="00FD7806">
        <w:rPr>
          <w:rFonts w:ascii="Times New Roman" w:hAnsi="Times New Roman" w:cs="Times New Roman"/>
          <w:b/>
          <w:iCs/>
          <w:color w:val="000000" w:themeColor="text1"/>
          <w:sz w:val="24"/>
          <w:szCs w:val="24"/>
        </w:rPr>
        <w:t>[(4)A.2.1.1, (4)A.2.1.2].</w:t>
      </w:r>
    </w:p>
    <w:p w14:paraId="55550521" w14:textId="77777777" w:rsidR="00C04E8E" w:rsidRPr="00FD7806" w:rsidRDefault="00C04E8E" w:rsidP="00C04E8E">
      <w:pPr>
        <w:spacing w:after="0" w:line="360" w:lineRule="auto"/>
        <w:jc w:val="both"/>
        <w:rPr>
          <w:rFonts w:ascii="Times New Roman" w:hAnsi="Times New Roman" w:cs="Times New Roman"/>
          <w:b/>
          <w:iCs/>
          <w:color w:val="000000" w:themeColor="text1"/>
          <w:sz w:val="24"/>
          <w:szCs w:val="24"/>
        </w:rPr>
      </w:pPr>
    </w:p>
    <w:p w14:paraId="644220EC" w14:textId="77777777" w:rsidR="00FD7806" w:rsidRPr="00FD7806" w:rsidRDefault="00FD7806" w:rsidP="00C04E8E">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Fakültenin kalite politikası, misyonu ve vizyonu web sitesinde, fakülte binalarının çeşitli alanlarındaki panolarda ve ekranlarda sürekli olarak yayınlanmakta olup tüm iç paydaşların (akademik ve idari personel ile öğrenciler) görüş ve önerilerine açıktır.</w:t>
      </w:r>
    </w:p>
    <w:p w14:paraId="218DB301" w14:textId="2A670795" w:rsidR="00C04E8E" w:rsidRPr="00E73032" w:rsidRDefault="00FD7806" w:rsidP="00FD7806">
      <w:pPr>
        <w:spacing w:before="240" w:after="240" w:line="276" w:lineRule="auto"/>
        <w:jc w:val="both"/>
        <w:rPr>
          <w:rFonts w:ascii="Times New Roman" w:hAnsi="Times New Roman" w:cs="Times New Roman"/>
          <w:iCs/>
          <w:color w:val="000000" w:themeColor="text1"/>
          <w:sz w:val="24"/>
          <w:szCs w:val="24"/>
        </w:rPr>
      </w:pPr>
      <w:hyperlink r:id="rId23" w:history="1">
        <w:r w:rsidRPr="00FD7806">
          <w:rPr>
            <w:rStyle w:val="Hyperlink"/>
            <w:rFonts w:ascii="Times New Roman" w:hAnsi="Times New Roman" w:cs="Times New Roman"/>
            <w:iCs/>
            <w:sz w:val="24"/>
            <w:szCs w:val="24"/>
          </w:rPr>
          <w:t>https://tip.akdeniz.edu.tr/tr/kalite_yonetim_sistemi_-4907</w:t>
        </w:r>
      </w:hyperlink>
    </w:p>
    <w:p w14:paraId="10C8ACA2" w14:textId="77777777" w:rsidR="00FD7806" w:rsidRPr="00FD7806" w:rsidRDefault="00FD7806" w:rsidP="00C04E8E">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7D937EF1" w14:textId="77777777" w:rsidR="00FD7806" w:rsidRPr="00FD7806" w:rsidRDefault="00FD7806" w:rsidP="00C04E8E">
      <w:pPr>
        <w:numPr>
          <w:ilvl w:val="0"/>
          <w:numId w:val="43"/>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(4)A.2.1.1.Misyon_Vizyon_Kalite_Politikası_Amaç_ve_Hedefler_Çalışmaları_ile_ilgili_anabilim_dallarının_görüş_ve_önerilerinin_istendiği_resmi_yazı</w:t>
      </w:r>
    </w:p>
    <w:p w14:paraId="1E79D751" w14:textId="77777777" w:rsidR="00FD7806" w:rsidRPr="00FD7806" w:rsidRDefault="00FD7806" w:rsidP="00C04E8E">
      <w:pPr>
        <w:numPr>
          <w:ilvl w:val="0"/>
          <w:numId w:val="43"/>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lastRenderedPageBreak/>
        <w:t>(4)A.2.1.2.Tip_Fakultesi_Kalite_Politikasi_Amaci_Misyonu_ve_Vizyonunda_yapilan_degisiklikler</w:t>
      </w:r>
    </w:p>
    <w:p w14:paraId="43460A54"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A.2.2. Stratejik amaç ve hedefler</w:t>
      </w:r>
    </w:p>
    <w:p w14:paraId="7107126D"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375ADE9A" w14:textId="7FC52E8C" w:rsidR="00FD7806" w:rsidRPr="00FD7806" w:rsidRDefault="00FD7806" w:rsidP="00C04E8E">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 Dekanının da yer aldığı komisyon aracılığı ile Üniversitemizde düzenli olarak 5 yıllık stratejik planlar yapılmaktadır. 2022-2026 stratejik planında yer alan hedeflere uygun stratejiler fakülte yönetimi olarak alınmakta ve yıllık olarak gelişimler strateji daire başkanlığına iletilmektedir (</w:t>
      </w:r>
      <w:proofErr w:type="spellStart"/>
      <w:r>
        <w:fldChar w:fldCharType="begin"/>
      </w:r>
      <w:r>
        <w:instrText>HYPERLINK "https://strateji.akdeniz.edu.tr/tr/stratejik_planlarimiz-4696"</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strateji.akdeniz.edu.tr</w:t>
      </w:r>
      <w:proofErr w:type="spellEnd"/>
      <w:r w:rsidRPr="00FD7806">
        <w:rPr>
          <w:rStyle w:val="Hyperlink"/>
          <w:rFonts w:ascii="Times New Roman" w:hAnsi="Times New Roman" w:cs="Times New Roman"/>
          <w:iCs/>
          <w:sz w:val="24"/>
          <w:szCs w:val="24"/>
        </w:rPr>
        <w:t>/tr/stratejik_planlarimiz-4696</w:t>
      </w:r>
      <w:r>
        <w:fldChar w:fldCharType="end"/>
      </w:r>
      <w:r w:rsidRPr="00FD7806">
        <w:rPr>
          <w:rFonts w:ascii="Times New Roman" w:hAnsi="Times New Roman" w:cs="Times New Roman"/>
          <w:iCs/>
          <w:color w:val="000000" w:themeColor="text1"/>
          <w:sz w:val="24"/>
          <w:szCs w:val="24"/>
        </w:rPr>
        <w:t>).</w:t>
      </w:r>
    </w:p>
    <w:p w14:paraId="341A8F4A"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A.2.3. Performans yönetimi</w:t>
      </w:r>
    </w:p>
    <w:p w14:paraId="79F7DF73"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35442940" w14:textId="77777777" w:rsidR="00FD7806" w:rsidRDefault="00FD7806" w:rsidP="009C077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Üniversitenin stratejik planında performans ölçütleri stratejik plan üzerinden yıllık olarak değerlendirilmekte ve performans göstergeleri istatistiksel olarak raporlanmaktadır. Hedeflere ulaşılıp ulaşılamadığı ara raporlar ile takip edilmektedir.</w:t>
      </w:r>
    </w:p>
    <w:p w14:paraId="68517BBC" w14:textId="77777777" w:rsidR="009C0771" w:rsidRPr="00FD7806" w:rsidRDefault="009C0771" w:rsidP="009C0771">
      <w:pPr>
        <w:spacing w:after="0" w:line="360" w:lineRule="auto"/>
        <w:jc w:val="both"/>
        <w:rPr>
          <w:rFonts w:ascii="Times New Roman" w:hAnsi="Times New Roman" w:cs="Times New Roman"/>
          <w:iCs/>
          <w:color w:val="000000" w:themeColor="text1"/>
          <w:sz w:val="24"/>
          <w:szCs w:val="24"/>
        </w:rPr>
      </w:pPr>
    </w:p>
    <w:p w14:paraId="12EF5A70" w14:textId="77777777" w:rsidR="00FD7806" w:rsidRPr="00FD7806" w:rsidRDefault="00FD7806" w:rsidP="009C077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Kalite sistemi içerisinde iç ve dış tetkikler, öz değerlendirme sonuçları ve yıllık araştırma geliştirme çalışmaları fakülte tarafından raporlanmakta olup web sayfasında paydaşlarla paylaşılmaktadır.</w:t>
      </w:r>
    </w:p>
    <w:p w14:paraId="036D3A88" w14:textId="77777777" w:rsidR="00FD7806" w:rsidRPr="00FD7806" w:rsidRDefault="00FD7806" w:rsidP="009C077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w:t>
      </w:r>
      <w:hyperlink r:id="rId24" w:history="1">
        <w:r w:rsidRPr="00FD7806">
          <w:rPr>
            <w:rStyle w:val="Hyperlink"/>
            <w:rFonts w:ascii="Times New Roman" w:hAnsi="Times New Roman" w:cs="Times New Roman"/>
            <w:iCs/>
            <w:sz w:val="24"/>
            <w:szCs w:val="24"/>
          </w:rPr>
          <w:t>https://tip.akdeniz.edu.tr/tr/fakultemiz_oz_degerlendirme_raporu-4912</w:t>
        </w:r>
      </w:hyperlink>
      <w:r w:rsidRPr="00FD7806">
        <w:rPr>
          <w:rFonts w:ascii="Times New Roman" w:hAnsi="Times New Roman" w:cs="Times New Roman"/>
          <w:iCs/>
          <w:color w:val="000000" w:themeColor="text1"/>
          <w:sz w:val="24"/>
          <w:szCs w:val="24"/>
        </w:rPr>
        <w:t>)</w:t>
      </w:r>
    </w:p>
    <w:p w14:paraId="106B1D98" w14:textId="77777777" w:rsidR="00FD7806" w:rsidRDefault="00FD7806" w:rsidP="009C077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w:t>
      </w:r>
      <w:hyperlink r:id="rId25" w:history="1">
        <w:r w:rsidRPr="00FD7806">
          <w:rPr>
            <w:rStyle w:val="Hyperlink"/>
            <w:rFonts w:ascii="Times New Roman" w:hAnsi="Times New Roman" w:cs="Times New Roman"/>
            <w:iCs/>
            <w:sz w:val="24"/>
            <w:szCs w:val="24"/>
          </w:rPr>
          <w:t>https://tip.akdeniz.edu.tr/tr/agek_degerlendirme_raporlar-9876</w:t>
        </w:r>
      </w:hyperlink>
      <w:r w:rsidRPr="00FD7806">
        <w:rPr>
          <w:rFonts w:ascii="Times New Roman" w:hAnsi="Times New Roman" w:cs="Times New Roman"/>
          <w:iCs/>
          <w:color w:val="000000" w:themeColor="text1"/>
          <w:sz w:val="24"/>
          <w:szCs w:val="24"/>
        </w:rPr>
        <w:t>)</w:t>
      </w:r>
    </w:p>
    <w:p w14:paraId="652CEB4E" w14:textId="77777777" w:rsidR="009C0771" w:rsidRPr="00FD7806" w:rsidRDefault="009C0771" w:rsidP="009C0771">
      <w:pPr>
        <w:spacing w:after="0" w:line="360" w:lineRule="auto"/>
        <w:jc w:val="both"/>
        <w:rPr>
          <w:rFonts w:ascii="Times New Roman" w:hAnsi="Times New Roman" w:cs="Times New Roman"/>
          <w:iCs/>
          <w:color w:val="000000" w:themeColor="text1"/>
          <w:sz w:val="24"/>
          <w:szCs w:val="24"/>
        </w:rPr>
      </w:pPr>
    </w:p>
    <w:p w14:paraId="785B0DCF" w14:textId="77777777" w:rsidR="00FD7806" w:rsidRDefault="00FD7806" w:rsidP="009C0771">
      <w:pPr>
        <w:spacing w:after="0" w:line="360" w:lineRule="auto"/>
        <w:jc w:val="both"/>
        <w:rPr>
          <w:rFonts w:ascii="Times New Roman" w:hAnsi="Times New Roman" w:cs="Times New Roman"/>
          <w:b/>
          <w:iCs/>
          <w:color w:val="000000" w:themeColor="text1"/>
          <w:sz w:val="24"/>
          <w:szCs w:val="24"/>
        </w:rPr>
      </w:pPr>
      <w:r w:rsidRPr="00FD7806">
        <w:rPr>
          <w:rFonts w:ascii="Times New Roman" w:hAnsi="Times New Roman" w:cs="Times New Roman"/>
          <w:iCs/>
          <w:color w:val="000000" w:themeColor="text1"/>
          <w:sz w:val="24"/>
          <w:szCs w:val="24"/>
        </w:rPr>
        <w:t xml:space="preserve">Fakültede görev alan öğretim üyelerinin araştırma performansları aylık olarak takip edilmekte, WOS indeksinde yer alan bilimsel yayınlar listelenerek tüm öğretim üyeleri ile paylaşılmaktadır </w:t>
      </w:r>
      <w:r w:rsidRPr="00FD7806">
        <w:rPr>
          <w:rFonts w:ascii="Times New Roman" w:hAnsi="Times New Roman" w:cs="Times New Roman"/>
          <w:b/>
          <w:iCs/>
          <w:color w:val="000000" w:themeColor="text1"/>
          <w:sz w:val="24"/>
          <w:szCs w:val="24"/>
        </w:rPr>
        <w:t>[(4)A.2.3.1].</w:t>
      </w:r>
    </w:p>
    <w:p w14:paraId="0C3D0DD8" w14:textId="77777777" w:rsidR="00BE40C1" w:rsidRPr="00FD7806" w:rsidRDefault="00BE40C1" w:rsidP="009C0771">
      <w:pPr>
        <w:spacing w:after="0" w:line="360" w:lineRule="auto"/>
        <w:jc w:val="both"/>
        <w:rPr>
          <w:rFonts w:ascii="Times New Roman" w:hAnsi="Times New Roman" w:cs="Times New Roman"/>
          <w:iCs/>
          <w:color w:val="000000" w:themeColor="text1"/>
          <w:sz w:val="24"/>
          <w:szCs w:val="24"/>
        </w:rPr>
      </w:pPr>
    </w:p>
    <w:p w14:paraId="582DA3E0" w14:textId="77777777" w:rsidR="00FD7806" w:rsidRPr="00FD7806" w:rsidRDefault="00FD7806" w:rsidP="009C0771">
      <w:pPr>
        <w:spacing w:after="0" w:line="360" w:lineRule="auto"/>
        <w:jc w:val="both"/>
        <w:rPr>
          <w:rFonts w:ascii="Times New Roman" w:hAnsi="Times New Roman" w:cs="Times New Roman"/>
          <w:b/>
          <w:i/>
          <w:iCs/>
          <w:color w:val="000000" w:themeColor="text1"/>
          <w:sz w:val="24"/>
          <w:szCs w:val="24"/>
        </w:rPr>
      </w:pPr>
      <w:r w:rsidRPr="00FD7806">
        <w:rPr>
          <w:rFonts w:ascii="Times New Roman" w:hAnsi="Times New Roman" w:cs="Times New Roman"/>
          <w:b/>
          <w:i/>
          <w:iCs/>
          <w:color w:val="000000" w:themeColor="text1"/>
          <w:sz w:val="24"/>
          <w:szCs w:val="24"/>
        </w:rPr>
        <w:t>Kanıtlar</w:t>
      </w:r>
    </w:p>
    <w:p w14:paraId="69F4B4F2" w14:textId="77777777" w:rsidR="00FD7806" w:rsidRDefault="00FD7806" w:rsidP="009C0771">
      <w:pPr>
        <w:numPr>
          <w:ilvl w:val="0"/>
          <w:numId w:val="44"/>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(4)A.2.3.1.Tıp_Fakültesi_Akademik_Performans_Çıktıları_Duyuru_Örneği</w:t>
      </w:r>
    </w:p>
    <w:p w14:paraId="6F4CA381" w14:textId="77777777" w:rsidR="00BE40C1" w:rsidRPr="00FD7806" w:rsidRDefault="00BE40C1" w:rsidP="000F50EE">
      <w:pPr>
        <w:spacing w:after="0" w:line="360" w:lineRule="auto"/>
        <w:jc w:val="both"/>
        <w:rPr>
          <w:rFonts w:ascii="Times New Roman" w:hAnsi="Times New Roman" w:cs="Times New Roman"/>
          <w:iCs/>
          <w:color w:val="000000" w:themeColor="text1"/>
          <w:sz w:val="24"/>
          <w:szCs w:val="24"/>
        </w:rPr>
      </w:pPr>
    </w:p>
    <w:p w14:paraId="6E3C60D2" w14:textId="77777777" w:rsidR="007134E7" w:rsidRDefault="007134E7">
      <w:pPr>
        <w:rPr>
          <w:rFonts w:ascii="Times New Roman" w:hAnsi="Times New Roman" w:cs="Times New Roman"/>
          <w:b/>
          <w:bCs/>
          <w:iCs/>
          <w:color w:val="000000" w:themeColor="text1"/>
          <w:sz w:val="32"/>
          <w:szCs w:val="32"/>
        </w:rPr>
      </w:pPr>
      <w:r>
        <w:rPr>
          <w:rFonts w:ascii="Times New Roman" w:hAnsi="Times New Roman" w:cs="Times New Roman"/>
          <w:b/>
          <w:bCs/>
          <w:iCs/>
          <w:color w:val="000000" w:themeColor="text1"/>
          <w:sz w:val="32"/>
          <w:szCs w:val="32"/>
        </w:rPr>
        <w:br w:type="page"/>
      </w:r>
    </w:p>
    <w:p w14:paraId="6BCE8952" w14:textId="242D0598" w:rsidR="00FD7806" w:rsidRPr="00FD7806" w:rsidRDefault="00FD7806" w:rsidP="00E56D9F">
      <w:pPr>
        <w:spacing w:after="0" w:line="360" w:lineRule="auto"/>
        <w:jc w:val="both"/>
        <w:rPr>
          <w:rFonts w:ascii="Times New Roman" w:hAnsi="Times New Roman" w:cs="Times New Roman"/>
          <w:b/>
          <w:bCs/>
          <w:iCs/>
          <w:color w:val="000000" w:themeColor="text1"/>
          <w:sz w:val="32"/>
          <w:szCs w:val="32"/>
        </w:rPr>
      </w:pPr>
      <w:r w:rsidRPr="00FD7806">
        <w:rPr>
          <w:rFonts w:ascii="Times New Roman" w:hAnsi="Times New Roman" w:cs="Times New Roman"/>
          <w:b/>
          <w:bCs/>
          <w:iCs/>
          <w:color w:val="000000" w:themeColor="text1"/>
          <w:sz w:val="32"/>
          <w:szCs w:val="32"/>
        </w:rPr>
        <w:lastRenderedPageBreak/>
        <w:t>A.3. Yönetim Sistemleri</w:t>
      </w:r>
    </w:p>
    <w:p w14:paraId="6D76EDB9" w14:textId="77777777" w:rsidR="00FD7806" w:rsidRPr="00FD7806" w:rsidRDefault="00FD7806" w:rsidP="00E56D9F">
      <w:pPr>
        <w:spacing w:after="0" w:line="360"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A.3.1. Bilgi yönetim sistemi</w:t>
      </w:r>
    </w:p>
    <w:p w14:paraId="068AB172" w14:textId="546D0ACC" w:rsidR="00FD7806" w:rsidRPr="00FD7806" w:rsidRDefault="00FD7806" w:rsidP="007134E7">
      <w:pPr>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11C610CC" w14:textId="7662C0CB" w:rsidR="00FD7806" w:rsidRDefault="00FD7806" w:rsidP="00BE40C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Üniversitemiz her türlü dokümantasyonunu kontrol etme, işleme, yönlendirme, onaylama ve arşivleme için elektronik ve son derece hızlı bir sistem olan EBYS (Elektronik Belge Sistemi) kullanılmakta ve kayıt altına alınmaktadır (https://ebys.akdeniz.edu.tr/enVision/Login.aspx). Dijital arşivleme ile bilgilerin güvenli ve kolay erişilebilir olması sağlanırken, veri analitiği ve raporlama ile performans değerlendirmeleri yapılarak iyileştirme fırsatları belirlenmektedir. Otomasyon ve yapay </w:t>
      </w:r>
      <w:r w:rsidR="009A25C7" w:rsidRPr="00FD7806">
        <w:rPr>
          <w:rFonts w:ascii="Times New Roman" w:hAnsi="Times New Roman" w:cs="Times New Roman"/>
          <w:iCs/>
          <w:color w:val="000000" w:themeColor="text1"/>
          <w:sz w:val="24"/>
          <w:szCs w:val="24"/>
        </w:rPr>
        <w:t>zekâ</w:t>
      </w:r>
      <w:r w:rsidRPr="00FD7806">
        <w:rPr>
          <w:rFonts w:ascii="Times New Roman" w:hAnsi="Times New Roman" w:cs="Times New Roman"/>
          <w:iCs/>
          <w:color w:val="000000" w:themeColor="text1"/>
          <w:sz w:val="24"/>
          <w:szCs w:val="24"/>
        </w:rPr>
        <w:t xml:space="preserve"> kullanımı sayesinde tekrarlayan işlemler otomatikleştirilmekte ve bilgi güvenliği artırılmaktadır. Bulut tabanlı çözümler, her yerden ve her zaman bilgiye erişim </w:t>
      </w:r>
      <w:r w:rsidR="009A25C7" w:rsidRPr="00FD7806">
        <w:rPr>
          <w:rFonts w:ascii="Times New Roman" w:hAnsi="Times New Roman" w:cs="Times New Roman"/>
          <w:iCs/>
          <w:color w:val="000000" w:themeColor="text1"/>
          <w:sz w:val="24"/>
          <w:szCs w:val="24"/>
        </w:rPr>
        <w:t>imkânı</w:t>
      </w:r>
      <w:r w:rsidRPr="00FD7806">
        <w:rPr>
          <w:rFonts w:ascii="Times New Roman" w:hAnsi="Times New Roman" w:cs="Times New Roman"/>
          <w:iCs/>
          <w:color w:val="000000" w:themeColor="text1"/>
          <w:sz w:val="24"/>
          <w:szCs w:val="24"/>
        </w:rPr>
        <w:t xml:space="preserve"> sunarak, sistemlerin entegrasyonunu kolaylaştırmaktadır.</w:t>
      </w:r>
    </w:p>
    <w:p w14:paraId="2A5BE68D" w14:textId="77777777" w:rsidR="00BE40C1" w:rsidRPr="00FD7806" w:rsidRDefault="00BE40C1" w:rsidP="00BE40C1">
      <w:pPr>
        <w:spacing w:after="0" w:line="360" w:lineRule="auto"/>
        <w:jc w:val="both"/>
        <w:rPr>
          <w:rFonts w:ascii="Times New Roman" w:hAnsi="Times New Roman" w:cs="Times New Roman"/>
          <w:iCs/>
          <w:color w:val="000000" w:themeColor="text1"/>
          <w:sz w:val="24"/>
          <w:szCs w:val="24"/>
        </w:rPr>
      </w:pPr>
    </w:p>
    <w:p w14:paraId="767F264B" w14:textId="77777777" w:rsidR="00FD7806" w:rsidRDefault="00FD7806" w:rsidP="00BE40C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Öğrenci Bilgi Sistemi (OBS) olarak adlandırılan otomasyon sistemine (</w:t>
      </w:r>
      <w:proofErr w:type="spellStart"/>
      <w:r w:rsidRPr="00FD7806">
        <w:rPr>
          <w:rFonts w:ascii="Times New Roman" w:hAnsi="Times New Roman" w:cs="Times New Roman"/>
          <w:iCs/>
          <w:color w:val="000000" w:themeColor="text1"/>
          <w:sz w:val="24"/>
          <w:szCs w:val="24"/>
        </w:rPr>
        <w:t>Proliz</w:t>
      </w:r>
      <w:proofErr w:type="spellEnd"/>
      <w:r w:rsidRPr="00FD7806">
        <w:rPr>
          <w:rFonts w:ascii="Times New Roman" w:hAnsi="Times New Roman" w:cs="Times New Roman"/>
          <w:iCs/>
          <w:color w:val="000000" w:themeColor="text1"/>
          <w:sz w:val="24"/>
          <w:szCs w:val="24"/>
        </w:rPr>
        <w:t>®) 2019-2020 eğitim öğretim yılında geçilmiştir. OBS ile ders programının takibi, kayıt yenileme, transkript alma, mezuniyet işlemleri ve sınav sonuçlarının ilanı yapılabilmektedir. Sınav sonuçlarının OBS üzerinden ilanı ile gizlilik ilkesine uygun şekilde sonuçların duyurulması da sağlanmıştır (</w:t>
      </w:r>
      <w:hyperlink r:id="rId26" w:history="1">
        <w:r w:rsidRPr="00FD7806">
          <w:rPr>
            <w:rStyle w:val="Hyperlink"/>
            <w:rFonts w:ascii="Times New Roman" w:hAnsi="Times New Roman" w:cs="Times New Roman"/>
            <w:iCs/>
            <w:sz w:val="24"/>
            <w:szCs w:val="24"/>
          </w:rPr>
          <w:t>https://obs.akdeniz.edu.tr/</w:t>
        </w:r>
      </w:hyperlink>
      <w:r w:rsidRPr="00FD7806">
        <w:rPr>
          <w:rFonts w:ascii="Times New Roman" w:hAnsi="Times New Roman" w:cs="Times New Roman"/>
          <w:iCs/>
          <w:color w:val="000000" w:themeColor="text1"/>
          <w:sz w:val="24"/>
          <w:szCs w:val="24"/>
        </w:rPr>
        <w:t>).</w:t>
      </w:r>
    </w:p>
    <w:p w14:paraId="0DEACFBD" w14:textId="77777777" w:rsidR="00BE40C1" w:rsidRPr="00FD7806" w:rsidRDefault="00BE40C1" w:rsidP="00BE40C1">
      <w:pPr>
        <w:spacing w:after="0" w:line="360" w:lineRule="auto"/>
        <w:jc w:val="both"/>
        <w:rPr>
          <w:rFonts w:ascii="Times New Roman" w:hAnsi="Times New Roman" w:cs="Times New Roman"/>
          <w:iCs/>
          <w:color w:val="000000" w:themeColor="text1"/>
          <w:sz w:val="24"/>
          <w:szCs w:val="24"/>
        </w:rPr>
      </w:pPr>
    </w:p>
    <w:p w14:paraId="06ECF054" w14:textId="79C0CC05" w:rsidR="00FD7806" w:rsidRDefault="00FD7806" w:rsidP="00BE40C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2024 yılı itibari ile kullanıma sunulan Müfredat Yönetim Sistemi (MYS) ile dijital ortamda sınavlar gerçekleştirilmektedir. MYS ile ders kazanımlarının program çıktıları ile uyumu takip edilebilmektedir </w:t>
      </w:r>
      <w:r w:rsidRPr="003B0CB7">
        <w:rPr>
          <w:rFonts w:ascii="Times New Roman" w:hAnsi="Times New Roman" w:cs="Times New Roman"/>
          <w:b/>
          <w:bCs/>
          <w:iCs/>
          <w:color w:val="000000" w:themeColor="text1"/>
          <w:sz w:val="24"/>
          <w:szCs w:val="24"/>
        </w:rPr>
        <w:t>[(4)A.3.1.1]</w:t>
      </w:r>
      <w:r w:rsidR="003B0CB7">
        <w:rPr>
          <w:rFonts w:ascii="Times New Roman" w:hAnsi="Times New Roman" w:cs="Times New Roman"/>
          <w:b/>
          <w:bCs/>
          <w:iCs/>
          <w:color w:val="000000" w:themeColor="text1"/>
          <w:sz w:val="24"/>
          <w:szCs w:val="24"/>
        </w:rPr>
        <w:t>.</w:t>
      </w:r>
    </w:p>
    <w:p w14:paraId="101A666A" w14:textId="77777777" w:rsidR="00BE40C1" w:rsidRPr="00FD7806" w:rsidRDefault="00BE40C1" w:rsidP="00BE40C1">
      <w:pPr>
        <w:spacing w:after="0" w:line="360" w:lineRule="auto"/>
        <w:jc w:val="both"/>
        <w:rPr>
          <w:rFonts w:ascii="Times New Roman" w:hAnsi="Times New Roman" w:cs="Times New Roman"/>
          <w:iCs/>
          <w:color w:val="000000" w:themeColor="text1"/>
          <w:sz w:val="24"/>
          <w:szCs w:val="24"/>
        </w:rPr>
      </w:pPr>
    </w:p>
    <w:p w14:paraId="4ACC7B57" w14:textId="62AD2908" w:rsidR="00FD7806" w:rsidRDefault="00FD7806" w:rsidP="00BE40C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Ayrıca öğretim üyeleri akademik faaliyetlerini Akademik Veri Yönetim Sistemi (AVESİS) ve Yükseköğretim Bilgi Sistemi (YÖKSİS) sistemine kayıt etmektedir (</w:t>
      </w:r>
      <w:hyperlink r:id="rId27" w:history="1">
        <w:r w:rsidR="00BE40C1" w:rsidRPr="00FD7806">
          <w:rPr>
            <w:rStyle w:val="Hyperlink"/>
            <w:rFonts w:ascii="Times New Roman" w:hAnsi="Times New Roman" w:cs="Times New Roman"/>
            <w:iCs/>
            <w:sz w:val="24"/>
            <w:szCs w:val="24"/>
          </w:rPr>
          <w:t>https://avesis.akdeniz.edu.tr/</w:t>
        </w:r>
      </w:hyperlink>
      <w:r w:rsidRPr="00FD7806">
        <w:rPr>
          <w:rFonts w:ascii="Times New Roman" w:hAnsi="Times New Roman" w:cs="Times New Roman"/>
          <w:iCs/>
          <w:color w:val="000000" w:themeColor="text1"/>
          <w:sz w:val="24"/>
          <w:szCs w:val="24"/>
        </w:rPr>
        <w:t>).</w:t>
      </w:r>
    </w:p>
    <w:p w14:paraId="6DCC36F3" w14:textId="77777777" w:rsidR="00BE40C1" w:rsidRPr="00FD7806" w:rsidRDefault="00BE40C1" w:rsidP="00BE40C1">
      <w:pPr>
        <w:spacing w:after="0" w:line="360" w:lineRule="auto"/>
        <w:jc w:val="both"/>
        <w:rPr>
          <w:rFonts w:ascii="Times New Roman" w:hAnsi="Times New Roman" w:cs="Times New Roman"/>
          <w:iCs/>
          <w:color w:val="000000" w:themeColor="text1"/>
          <w:sz w:val="24"/>
          <w:szCs w:val="24"/>
        </w:rPr>
      </w:pPr>
    </w:p>
    <w:p w14:paraId="21A4949F" w14:textId="77777777" w:rsidR="00FD7806" w:rsidRDefault="00FD7806" w:rsidP="00BE40C1">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Fakültemizde Teknik ve Bilgi İşlem birimleri için Arıza Bildirim Formu ve Dekanlık Arıza Takip Sistemi bulunmaktadır (</w:t>
      </w:r>
      <w:hyperlink r:id="rId28" w:history="1">
        <w:r w:rsidRPr="00FD7806">
          <w:rPr>
            <w:rStyle w:val="Hyperlink"/>
            <w:rFonts w:ascii="Times New Roman" w:hAnsi="Times New Roman" w:cs="Times New Roman"/>
            <w:iCs/>
            <w:sz w:val="24"/>
            <w:szCs w:val="24"/>
          </w:rPr>
          <w:t>https://tip.akdeniz.edu.tr/tr/ariza_bildirim_formu-8006</w:t>
        </w:r>
      </w:hyperlink>
      <w:r w:rsidRPr="00FD7806">
        <w:rPr>
          <w:rFonts w:ascii="Times New Roman" w:hAnsi="Times New Roman" w:cs="Times New Roman"/>
          <w:iCs/>
          <w:color w:val="000000" w:themeColor="text1"/>
          <w:sz w:val="24"/>
          <w:szCs w:val="24"/>
        </w:rPr>
        <w:t>).</w:t>
      </w:r>
    </w:p>
    <w:p w14:paraId="16D4D2C1" w14:textId="77777777" w:rsidR="00BE40C1" w:rsidRPr="00FD7806" w:rsidRDefault="00BE40C1" w:rsidP="00BE40C1">
      <w:pPr>
        <w:spacing w:after="0" w:line="360" w:lineRule="auto"/>
        <w:jc w:val="both"/>
        <w:rPr>
          <w:rFonts w:ascii="Times New Roman" w:hAnsi="Times New Roman" w:cs="Times New Roman"/>
          <w:iCs/>
          <w:color w:val="000000" w:themeColor="text1"/>
          <w:sz w:val="24"/>
          <w:szCs w:val="24"/>
        </w:rPr>
      </w:pPr>
    </w:p>
    <w:p w14:paraId="41E64D56" w14:textId="77777777" w:rsidR="00FD7806" w:rsidRPr="00FD7806" w:rsidRDefault="00FD7806" w:rsidP="00BE40C1">
      <w:pPr>
        <w:spacing w:after="0" w:line="480" w:lineRule="auto"/>
        <w:jc w:val="both"/>
        <w:rPr>
          <w:rFonts w:ascii="Times New Roman" w:hAnsi="Times New Roman" w:cs="Times New Roman"/>
          <w:b/>
          <w:i/>
          <w:iCs/>
          <w:color w:val="000000" w:themeColor="text1"/>
          <w:sz w:val="24"/>
          <w:szCs w:val="24"/>
        </w:rPr>
      </w:pPr>
      <w:r w:rsidRPr="00FD7806">
        <w:rPr>
          <w:rFonts w:ascii="Times New Roman" w:hAnsi="Times New Roman" w:cs="Times New Roman"/>
          <w:b/>
          <w:i/>
          <w:iCs/>
          <w:color w:val="000000" w:themeColor="text1"/>
          <w:sz w:val="24"/>
          <w:szCs w:val="24"/>
        </w:rPr>
        <w:t>Kanıtlar</w:t>
      </w:r>
    </w:p>
    <w:p w14:paraId="3B31B136" w14:textId="77777777" w:rsidR="00FD7806" w:rsidRPr="00FD7806" w:rsidRDefault="00FD7806" w:rsidP="00BE40C1">
      <w:pPr>
        <w:numPr>
          <w:ilvl w:val="0"/>
          <w:numId w:val="45"/>
        </w:numPr>
        <w:spacing w:after="0" w:line="48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(4)A.3.1.1.MYS_Ders_Kazanımlarının_Program_Çıktıları_İle_Karşılaştırılması</w:t>
      </w:r>
    </w:p>
    <w:p w14:paraId="6A5D9BC0" w14:textId="77777777" w:rsidR="007134E7" w:rsidRDefault="007134E7">
      <w:pPr>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br w:type="page"/>
      </w:r>
    </w:p>
    <w:p w14:paraId="7C683DB4" w14:textId="3CA03D54"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lastRenderedPageBreak/>
        <w:t>A.3.2. İnsan kaynakları yönetimi</w:t>
      </w:r>
    </w:p>
    <w:p w14:paraId="46142178"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2607EF6E" w14:textId="21B24264" w:rsidR="00BE40C1" w:rsidRDefault="00FD7806" w:rsidP="00EB4577">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Fakültede bireysel öneri sistemi bulunmakta olup önerilerin ilgili birimlere daha çabuk ulaşmasını/ulaştırılmasını, daha kısa sürede değerlendirilmesini, süratle uygulamaya konulmasını, değerlendirme ve yapılan işlem sonuçlarının öneri sahibine ulaştırılmasını, bu suretle, iç ve dış paydaşların memnuniyetini sağlamayı hedeflemektedir. Fakülte web sayfasından (</w:t>
      </w:r>
      <w:hyperlink r:id="rId29" w:history="1">
        <w:r w:rsidRPr="00FD7806">
          <w:rPr>
            <w:rStyle w:val="Hyperlink"/>
            <w:rFonts w:ascii="Times New Roman" w:hAnsi="Times New Roman" w:cs="Times New Roman"/>
            <w:iCs/>
            <w:sz w:val="24"/>
            <w:szCs w:val="24"/>
          </w:rPr>
          <w:t>https://tip.akdeniz.edu.tr/tr/iletisimformu</w:t>
        </w:r>
      </w:hyperlink>
      <w:r w:rsidRPr="00FD7806">
        <w:rPr>
          <w:rFonts w:ascii="Times New Roman" w:hAnsi="Times New Roman" w:cs="Times New Roman"/>
          <w:iCs/>
          <w:color w:val="000000" w:themeColor="text1"/>
          <w:sz w:val="24"/>
          <w:szCs w:val="24"/>
        </w:rPr>
        <w:t>) bireysel öneride bulunulmaktadır. Geribildirimler, izleme ve iyileştirme çalışmaları fakülte öz değerlendirme raporlarında paydaşlara sunulmaktadır.</w:t>
      </w:r>
    </w:p>
    <w:p w14:paraId="607EF781" w14:textId="77777777" w:rsidR="00EB4577" w:rsidRPr="00FD7806" w:rsidRDefault="00EB4577" w:rsidP="00EB4577">
      <w:pPr>
        <w:spacing w:after="0" w:line="360" w:lineRule="auto"/>
        <w:jc w:val="both"/>
        <w:rPr>
          <w:rFonts w:ascii="Times New Roman" w:hAnsi="Times New Roman" w:cs="Times New Roman"/>
          <w:iCs/>
          <w:color w:val="000000" w:themeColor="text1"/>
          <w:sz w:val="24"/>
          <w:szCs w:val="24"/>
        </w:rPr>
      </w:pPr>
    </w:p>
    <w:p w14:paraId="54B81954" w14:textId="0F7D1A68" w:rsidR="00BE40C1" w:rsidRDefault="00FD7806" w:rsidP="005831BE">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Fakültede çalışan personelin yetiştirilmesi, geliştirilmesi, verimli şekilde istihdam edilmesi, bilimsel ve teknolojik gelişmelere uyumlarının sağlanması amacıyla Hizmet içi eğitimler verilmektedir. Hizmet içi eğitimler ile ilgili geribildirim alınması amacıyla eğitimlere katılan idari personele yönelik olarak “Eğitim Memnuniyet Anketi” uygulanmakta ve sonuçları değerlendirilmektedir. Fakülte bünyesinde yapılan eğitim etkinliklerinde de “etkinlik beklenti ve memnuniyet anketi” uygulanmaktadır (</w:t>
      </w:r>
      <w:proofErr w:type="spellStart"/>
      <w:r>
        <w:fldChar w:fldCharType="begin"/>
      </w:r>
      <w:r>
        <w:instrText>HYPERLINK "https://forms.office.com/r/FCQQQ9yTS4"</w:instrText>
      </w:r>
      <w:r>
        <w:fldChar w:fldCharType="separate"/>
      </w:r>
      <w:r w:rsidRPr="00FD7806">
        <w:rPr>
          <w:rStyle w:val="Hyperlink"/>
          <w:rFonts w:ascii="Times New Roman" w:hAnsi="Times New Roman" w:cs="Times New Roman"/>
          <w:iCs/>
          <w:sz w:val="24"/>
          <w:szCs w:val="24"/>
        </w:rPr>
        <w:t>https</w:t>
      </w:r>
      <w:proofErr w:type="spellEnd"/>
      <w:r w:rsidRPr="00FD7806">
        <w:rPr>
          <w:rStyle w:val="Hyperlink"/>
          <w:rFonts w:ascii="Times New Roman" w:hAnsi="Times New Roman" w:cs="Times New Roman"/>
          <w:iCs/>
          <w:sz w:val="24"/>
          <w:szCs w:val="24"/>
        </w:rPr>
        <w:t>://</w:t>
      </w:r>
      <w:proofErr w:type="spellStart"/>
      <w:r w:rsidRPr="00FD7806">
        <w:rPr>
          <w:rStyle w:val="Hyperlink"/>
          <w:rFonts w:ascii="Times New Roman" w:hAnsi="Times New Roman" w:cs="Times New Roman"/>
          <w:iCs/>
          <w:sz w:val="24"/>
          <w:szCs w:val="24"/>
        </w:rPr>
        <w:t>forms.offic</w:t>
      </w:r>
      <w:r w:rsidRPr="00FD7806">
        <w:rPr>
          <w:rStyle w:val="Hyperlink"/>
          <w:rFonts w:ascii="Times New Roman" w:hAnsi="Times New Roman" w:cs="Times New Roman"/>
          <w:iCs/>
          <w:sz w:val="24"/>
          <w:szCs w:val="24"/>
        </w:rPr>
        <w:t>e</w:t>
      </w:r>
      <w:r w:rsidRPr="00FD7806">
        <w:rPr>
          <w:rStyle w:val="Hyperlink"/>
          <w:rFonts w:ascii="Times New Roman" w:hAnsi="Times New Roman" w:cs="Times New Roman"/>
          <w:iCs/>
          <w:sz w:val="24"/>
          <w:szCs w:val="24"/>
        </w:rPr>
        <w:t>.com</w:t>
      </w:r>
      <w:proofErr w:type="spellEnd"/>
      <w:r w:rsidRPr="00FD7806">
        <w:rPr>
          <w:rStyle w:val="Hyperlink"/>
          <w:rFonts w:ascii="Times New Roman" w:hAnsi="Times New Roman" w:cs="Times New Roman"/>
          <w:iCs/>
          <w:sz w:val="24"/>
          <w:szCs w:val="24"/>
        </w:rPr>
        <w:t>/r/FCQQQ9yTS4</w:t>
      </w:r>
      <w:r>
        <w:fldChar w:fldCharType="end"/>
      </w:r>
      <w:r w:rsidRPr="00FD7806">
        <w:rPr>
          <w:rFonts w:ascii="Times New Roman" w:hAnsi="Times New Roman" w:cs="Times New Roman"/>
          <w:iCs/>
          <w:color w:val="000000" w:themeColor="text1"/>
          <w:sz w:val="24"/>
          <w:szCs w:val="24"/>
        </w:rPr>
        <w:t>)</w:t>
      </w:r>
      <w:r w:rsidR="00BE40C1">
        <w:rPr>
          <w:rFonts w:ascii="Times New Roman" w:hAnsi="Times New Roman" w:cs="Times New Roman"/>
          <w:iCs/>
          <w:color w:val="000000" w:themeColor="text1"/>
          <w:sz w:val="24"/>
          <w:szCs w:val="24"/>
        </w:rPr>
        <w:t>.</w:t>
      </w:r>
    </w:p>
    <w:p w14:paraId="149E4DA2" w14:textId="77777777" w:rsidR="005831BE" w:rsidRPr="00FD7806" w:rsidRDefault="005831BE" w:rsidP="005831BE">
      <w:pPr>
        <w:spacing w:after="0" w:line="360" w:lineRule="auto"/>
        <w:jc w:val="both"/>
        <w:rPr>
          <w:rFonts w:ascii="Times New Roman" w:hAnsi="Times New Roman" w:cs="Times New Roman"/>
          <w:iCs/>
          <w:color w:val="000000" w:themeColor="text1"/>
          <w:sz w:val="24"/>
          <w:szCs w:val="24"/>
        </w:rPr>
      </w:pPr>
    </w:p>
    <w:p w14:paraId="6167F587" w14:textId="77777777" w:rsidR="00FD7806" w:rsidRPr="00FD7806" w:rsidRDefault="00FD7806" w:rsidP="00EB4577">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Öğretim üyeleri ile ilgili geribildirim anketlerinin sonuçları öğretim üyeleri ile bireysel olarak paylaşılmaktadır. Ders Kurulu ve stajlarla ilgili geribildirim anketlerinin sonuçları, izleme ve iyileştirme çalışmaları, Program Değerlendirme Kurulu ve Öz Değerlendirme Kurulu tarafından hazırlanan raporlar aracılığı ile tüm iç ve dış paydaşlar ile de paylaşılmaktadır (</w:t>
      </w:r>
      <w:hyperlink r:id="rId30" w:history="1">
        <w:r w:rsidRPr="00FD7806">
          <w:rPr>
            <w:rStyle w:val="Hyperlink"/>
            <w:rFonts w:ascii="Times New Roman" w:hAnsi="Times New Roman" w:cs="Times New Roman"/>
            <w:iCs/>
            <w:sz w:val="24"/>
            <w:szCs w:val="24"/>
          </w:rPr>
          <w:t>https://tip.akdeniz.edu.tr/tr/fakultemiz_oz_degerlendirme_raporu-4912</w:t>
        </w:r>
      </w:hyperlink>
      <w:r w:rsidRPr="00FD7806">
        <w:rPr>
          <w:rFonts w:ascii="Times New Roman" w:hAnsi="Times New Roman" w:cs="Times New Roman"/>
          <w:iCs/>
          <w:color w:val="000000" w:themeColor="text1"/>
          <w:sz w:val="24"/>
          <w:szCs w:val="24"/>
        </w:rPr>
        <w:t>).</w:t>
      </w:r>
    </w:p>
    <w:p w14:paraId="6C431641"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A.3.3. Finansal yönetim</w:t>
      </w:r>
    </w:p>
    <w:p w14:paraId="64B9B020"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42A6A6D9"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Fakültede harcamalar yıllık bütçelerle yapılmaktadır. Dekanlık bütçesinin ödenek dilimleri, kısıtlı da olsa mali yılbaşında belli olmaktadır. Özel bütçe kapsamında verilen bu miktar zorunlu harcamalar dışında genellikle eğitim malzemeleri alımında kullanılmaktadır. Eğitim amaçlarına yönelik harcamalar değişik kalemlerden yapılmaktadır. Bu kalemler Tüketime Yönelik Mal ve Malzeme Alımları, Yolluklar, Hizmet Alımları ve Menkul Mal, </w:t>
      </w:r>
      <w:proofErr w:type="spellStart"/>
      <w:r w:rsidRPr="00FD7806">
        <w:rPr>
          <w:rFonts w:ascii="Times New Roman" w:hAnsi="Times New Roman" w:cs="Times New Roman"/>
          <w:iCs/>
          <w:color w:val="000000" w:themeColor="text1"/>
          <w:sz w:val="24"/>
          <w:szCs w:val="24"/>
        </w:rPr>
        <w:t>Gayrimaddi</w:t>
      </w:r>
      <w:proofErr w:type="spellEnd"/>
      <w:r w:rsidRPr="00FD7806">
        <w:rPr>
          <w:rFonts w:ascii="Times New Roman" w:hAnsi="Times New Roman" w:cs="Times New Roman"/>
          <w:iCs/>
          <w:color w:val="000000" w:themeColor="text1"/>
          <w:sz w:val="24"/>
          <w:szCs w:val="24"/>
        </w:rPr>
        <w:t xml:space="preserve"> Hak Alım, Bakım ve Onarım Giderlerine yönelik bütçe tertipleridir. Her dönem için fakülte bütçesinden eğitim araç-gereç, sarf ve laboratuvar malzemeleri ihtiyaçları göz önünde bulunularak gerekli </w:t>
      </w:r>
      <w:r w:rsidRPr="00FD7806">
        <w:rPr>
          <w:rFonts w:ascii="Times New Roman" w:hAnsi="Times New Roman" w:cs="Times New Roman"/>
          <w:iCs/>
          <w:color w:val="000000" w:themeColor="text1"/>
          <w:sz w:val="24"/>
          <w:szCs w:val="24"/>
        </w:rPr>
        <w:lastRenderedPageBreak/>
        <w:t xml:space="preserve">planlamalar yapılmaktadır. Gerekli görülen mal veya hizmet alımı yapılmadan önce fiyat teklif cetveli kullanılarak piyasa fiyat araştırması yapılmakta eğer ödenek durumu uygun ise alım yapılmaktadır </w:t>
      </w:r>
      <w:r w:rsidRPr="00FD7806">
        <w:rPr>
          <w:rFonts w:ascii="Times New Roman" w:hAnsi="Times New Roman" w:cs="Times New Roman"/>
          <w:b/>
          <w:bCs/>
          <w:iCs/>
          <w:color w:val="000000" w:themeColor="text1"/>
          <w:sz w:val="24"/>
          <w:szCs w:val="24"/>
        </w:rPr>
        <w:t>[(4)A.3.3.1]</w:t>
      </w:r>
      <w:r w:rsidRPr="00FD7806">
        <w:rPr>
          <w:rFonts w:ascii="Times New Roman" w:hAnsi="Times New Roman" w:cs="Times New Roman"/>
          <w:iCs/>
          <w:color w:val="000000" w:themeColor="text1"/>
          <w:sz w:val="24"/>
          <w:szCs w:val="24"/>
        </w:rPr>
        <w:t>.</w:t>
      </w:r>
    </w:p>
    <w:p w14:paraId="498B7611" w14:textId="77777777" w:rsidR="00552F7B" w:rsidRPr="00FD7806" w:rsidRDefault="00552F7B" w:rsidP="00552F7B">
      <w:pPr>
        <w:spacing w:after="0" w:line="360" w:lineRule="auto"/>
        <w:jc w:val="both"/>
        <w:rPr>
          <w:rFonts w:ascii="Times New Roman" w:hAnsi="Times New Roman" w:cs="Times New Roman"/>
          <w:iCs/>
          <w:color w:val="000000" w:themeColor="text1"/>
          <w:sz w:val="24"/>
          <w:szCs w:val="24"/>
        </w:rPr>
      </w:pPr>
    </w:p>
    <w:p w14:paraId="0E5BA9E7"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Tıp Fakültesi bütçesi dışında bazı dernek ve vakıf gelirlerinden ve özel projelerden ek mali kaynak sağlanmaktadır. Akdeniz Tıp Eğitimin Geliştirme ve Kalkındırma Derneği 1980 yılında kurulmuş olup temel amacı fakültedeki eğitimi desteklemektir. Fakültede ihtiyaç duyulan bazı ekipmanların alınması altyapı ile ilgili ihtiyaçların giderilmesi mezuniyet töreni, tıp öğrenci kongresi, Akdeniz Tıp Öğrenci Günleri etkinliklerinin finansmanının desteklenmesi gibi katkı sağlamaktadır. Dernek başarılı öğrencilerimize öğrenci bursu da vermeye başlamıştır.</w:t>
      </w:r>
    </w:p>
    <w:p w14:paraId="559655B6" w14:textId="77777777" w:rsidR="00552F7B" w:rsidRPr="00FD7806" w:rsidRDefault="00552F7B" w:rsidP="00552F7B">
      <w:pPr>
        <w:spacing w:after="0" w:line="360" w:lineRule="auto"/>
        <w:jc w:val="both"/>
        <w:rPr>
          <w:rFonts w:ascii="Times New Roman" w:hAnsi="Times New Roman" w:cs="Times New Roman"/>
          <w:iCs/>
          <w:color w:val="000000" w:themeColor="text1"/>
          <w:sz w:val="24"/>
          <w:szCs w:val="24"/>
        </w:rPr>
      </w:pPr>
    </w:p>
    <w:p w14:paraId="6D91B8F0"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Eğitim programı ile altyapı ve olanaklarının geliştirilmesi için Rektörlük idari ve mali işlerden hizmet ve mal satın alımları yapılmaktadır.</w:t>
      </w:r>
    </w:p>
    <w:p w14:paraId="3ACAFB5C" w14:textId="77777777" w:rsidR="00552F7B" w:rsidRPr="00FD7806" w:rsidRDefault="00552F7B" w:rsidP="00552F7B">
      <w:pPr>
        <w:spacing w:after="0" w:line="360" w:lineRule="auto"/>
        <w:jc w:val="both"/>
        <w:rPr>
          <w:rFonts w:ascii="Times New Roman" w:hAnsi="Times New Roman" w:cs="Times New Roman"/>
          <w:iCs/>
          <w:color w:val="000000" w:themeColor="text1"/>
          <w:sz w:val="24"/>
          <w:szCs w:val="24"/>
        </w:rPr>
      </w:pPr>
    </w:p>
    <w:p w14:paraId="0A70CDF8"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Ayrıca Tıp Fakültesinin eğitim, alt yapı, onarım, personel, demirbaş ve sarf malzeme ihtiyaçları Akdeniz Üniversitesi Hastanesi Başhekimliği tarafından ihtiyaç halinde karşılanmaktadır.</w:t>
      </w:r>
    </w:p>
    <w:p w14:paraId="6B64E115" w14:textId="77777777" w:rsidR="00552F7B" w:rsidRPr="00FD7806" w:rsidRDefault="00552F7B" w:rsidP="00552F7B">
      <w:pPr>
        <w:spacing w:after="0" w:line="360" w:lineRule="auto"/>
        <w:jc w:val="both"/>
        <w:rPr>
          <w:rFonts w:ascii="Times New Roman" w:hAnsi="Times New Roman" w:cs="Times New Roman"/>
          <w:iCs/>
          <w:color w:val="000000" w:themeColor="text1"/>
          <w:sz w:val="24"/>
          <w:szCs w:val="24"/>
        </w:rPr>
      </w:pPr>
    </w:p>
    <w:p w14:paraId="249A6376"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Finansal kaynaklar, Bütünleşik Kamu Mali Yönetim Bilişim Sistemi (BKMYBS) çatısı altında elektronik ortamda planlanmakta, kullanılmakta ve izlenmektedir.</w:t>
      </w:r>
    </w:p>
    <w:p w14:paraId="56DBB151" w14:textId="77777777" w:rsidR="00552F7B" w:rsidRPr="00FD7806" w:rsidRDefault="00552F7B" w:rsidP="00552F7B">
      <w:pPr>
        <w:spacing w:after="0" w:line="360" w:lineRule="auto"/>
        <w:jc w:val="both"/>
        <w:rPr>
          <w:rFonts w:ascii="Times New Roman" w:hAnsi="Times New Roman" w:cs="Times New Roman"/>
          <w:iCs/>
          <w:color w:val="000000" w:themeColor="text1"/>
          <w:sz w:val="24"/>
          <w:szCs w:val="24"/>
        </w:rPr>
      </w:pPr>
    </w:p>
    <w:p w14:paraId="51E65A77" w14:textId="77777777" w:rsidR="00FD7806" w:rsidRPr="00FD7806" w:rsidRDefault="00FD7806" w:rsidP="00552F7B">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0D2974B4" w14:textId="77777777" w:rsidR="00FD7806" w:rsidRPr="00FD7806" w:rsidRDefault="00FD7806" w:rsidP="00552F7B">
      <w:pPr>
        <w:numPr>
          <w:ilvl w:val="0"/>
          <w:numId w:val="45"/>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(4)A.3.3.1.Fiyat_Teklif_Cetveli</w:t>
      </w:r>
    </w:p>
    <w:p w14:paraId="0A6EDF55"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A.3.4. Süreç yönetimi</w:t>
      </w:r>
    </w:p>
    <w:p w14:paraId="5A7A6D5C"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25C24614" w14:textId="77777777" w:rsidR="00FD7806" w:rsidRDefault="00FD7806" w:rsidP="00552F7B">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Fakültede yer alan tüm birimlerin iş akışı hazırlanmış ve görünecek şekilde paylaşım sağlanmıştır. İş akışları ve süreçler Kalite El Kitabı TS EN ISO 9001:2015 standardının şartlarına uygun olarak oluşturulmuş, dokümante edilmiş, uygulanmakta olup sürekli iyileştirme çalışmaları devam etmektedir </w:t>
      </w:r>
      <w:r w:rsidRPr="00FD7806">
        <w:rPr>
          <w:rFonts w:ascii="Times New Roman" w:hAnsi="Times New Roman" w:cs="Times New Roman"/>
          <w:b/>
          <w:bCs/>
          <w:iCs/>
          <w:color w:val="000000" w:themeColor="text1"/>
          <w:sz w:val="24"/>
          <w:szCs w:val="24"/>
        </w:rPr>
        <w:t>[(4)A.1.4.1].</w:t>
      </w:r>
    </w:p>
    <w:p w14:paraId="19285243" w14:textId="77777777" w:rsidR="00661EF3" w:rsidRPr="00FD7806" w:rsidRDefault="00661EF3" w:rsidP="00552F7B">
      <w:pPr>
        <w:spacing w:after="0" w:line="360" w:lineRule="auto"/>
        <w:jc w:val="both"/>
        <w:rPr>
          <w:rFonts w:ascii="Times New Roman" w:hAnsi="Times New Roman" w:cs="Times New Roman"/>
          <w:iCs/>
          <w:color w:val="000000" w:themeColor="text1"/>
          <w:sz w:val="24"/>
          <w:szCs w:val="24"/>
        </w:rPr>
      </w:pPr>
    </w:p>
    <w:p w14:paraId="29073712" w14:textId="77777777" w:rsidR="00FD7806" w:rsidRDefault="00FD7806" w:rsidP="00552F7B">
      <w:pPr>
        <w:spacing w:after="0" w:line="360" w:lineRule="auto"/>
        <w:jc w:val="both"/>
        <w:rPr>
          <w:rFonts w:ascii="Times New Roman" w:hAnsi="Times New Roman" w:cs="Times New Roman"/>
          <w:b/>
          <w:bCs/>
          <w:iCs/>
          <w:color w:val="000000" w:themeColor="text1"/>
          <w:sz w:val="24"/>
          <w:szCs w:val="24"/>
        </w:rPr>
      </w:pPr>
      <w:r w:rsidRPr="00FD7806">
        <w:rPr>
          <w:rFonts w:ascii="Times New Roman" w:hAnsi="Times New Roman" w:cs="Times New Roman"/>
          <w:iCs/>
          <w:color w:val="000000" w:themeColor="text1"/>
          <w:sz w:val="24"/>
          <w:szCs w:val="24"/>
        </w:rPr>
        <w:t xml:space="preserve">Her yıl düzenli olarak Akdeniz Üniversitesi Rektörlüğü Kalite Geliştirme Birimi tarafından iç tetkik ile gözden geçirilmekte ve işlerliği sağlanmaktadır. Ayrıca her yıl akran değerlendirmesi yöntemi ile kalite süreçleri fakülteler arasında yapılmaktadır </w:t>
      </w:r>
      <w:r w:rsidRPr="00FD7806">
        <w:rPr>
          <w:rFonts w:ascii="Times New Roman" w:hAnsi="Times New Roman" w:cs="Times New Roman"/>
          <w:b/>
          <w:bCs/>
          <w:iCs/>
          <w:color w:val="000000" w:themeColor="text1"/>
          <w:sz w:val="24"/>
          <w:szCs w:val="24"/>
        </w:rPr>
        <w:t>[(4)A.3.4.1]</w:t>
      </w:r>
      <w:r w:rsidRPr="00FD7806">
        <w:rPr>
          <w:rFonts w:ascii="Times New Roman" w:hAnsi="Times New Roman" w:cs="Times New Roman"/>
          <w:iCs/>
          <w:color w:val="000000" w:themeColor="text1"/>
          <w:sz w:val="24"/>
          <w:szCs w:val="24"/>
        </w:rPr>
        <w:t xml:space="preserve">. Bu kapsamda 2025 </w:t>
      </w:r>
      <w:r w:rsidRPr="00FD7806">
        <w:rPr>
          <w:rFonts w:ascii="Times New Roman" w:hAnsi="Times New Roman" w:cs="Times New Roman"/>
          <w:iCs/>
          <w:color w:val="000000" w:themeColor="text1"/>
          <w:sz w:val="24"/>
          <w:szCs w:val="24"/>
        </w:rPr>
        <w:lastRenderedPageBreak/>
        <w:t xml:space="preserve">yılı itibari ile fakülte kalite birimleri birbirlerine ziyaretler düzenleyerek değerlendirmeler ile ilgili geri bildirim vermeye başlamıştır. Toplantıda verilen öneriler ve alınan kararlar tutanak altına alınarak bir sonraki yıl yürütülecek süreçlere katkı sağlaması amaçlanmaktadır </w:t>
      </w:r>
      <w:r w:rsidRPr="00FD7806">
        <w:rPr>
          <w:rFonts w:ascii="Times New Roman" w:hAnsi="Times New Roman" w:cs="Times New Roman"/>
          <w:b/>
          <w:bCs/>
          <w:iCs/>
          <w:color w:val="000000" w:themeColor="text1"/>
          <w:sz w:val="24"/>
          <w:szCs w:val="24"/>
        </w:rPr>
        <w:t>[(4)A.3.4.2].</w:t>
      </w:r>
    </w:p>
    <w:p w14:paraId="038C336E" w14:textId="77777777" w:rsidR="00661EF3" w:rsidRPr="00FD7806" w:rsidRDefault="00661EF3" w:rsidP="00552F7B">
      <w:pPr>
        <w:spacing w:after="0" w:line="360" w:lineRule="auto"/>
        <w:jc w:val="both"/>
        <w:rPr>
          <w:rFonts w:ascii="Times New Roman" w:hAnsi="Times New Roman" w:cs="Times New Roman"/>
          <w:iCs/>
          <w:color w:val="000000" w:themeColor="text1"/>
          <w:sz w:val="24"/>
          <w:szCs w:val="24"/>
        </w:rPr>
      </w:pPr>
    </w:p>
    <w:p w14:paraId="14D88429"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Tıp Fakültesi, 2010 yılında Tıp Eğitimi Programlarını Değerlendirme ve Akreditasyon Derneği (TEPDAD) tarafından 6 yıllığına ülkemizde ilk akredite edilen Fakültelerden birisi olmuştur. Devam eden çalışmalar neticesinde Ocak 2023’den 2029’a kadar Tıp Eğitimi Programlarını Değerlendirme ve Akreditasyon Derneği (TEPDAD) tarafından yeniden akredite edilmiştir. Öz değerlendirme program akreditasyonu ile eğitim-öğretim süreçlerimiz geliştirilmektedir.</w:t>
      </w:r>
    </w:p>
    <w:p w14:paraId="5ED5BF51"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5152CB78" w14:textId="77777777" w:rsidR="00FD7806" w:rsidRPr="00FD7806" w:rsidRDefault="00FD7806" w:rsidP="00661EF3">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7054ABBC" w14:textId="77777777" w:rsidR="00FD7806" w:rsidRPr="00FD7806" w:rsidRDefault="00FD7806" w:rsidP="00661EF3">
      <w:pPr>
        <w:numPr>
          <w:ilvl w:val="0"/>
          <w:numId w:val="45"/>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(4)A.1.4.1.Kalite_El_Kitabı</w:t>
      </w:r>
    </w:p>
    <w:p w14:paraId="7B4D2FC6" w14:textId="77777777" w:rsidR="00FD7806" w:rsidRPr="00FD7806" w:rsidRDefault="00FD7806" w:rsidP="00661EF3">
      <w:pPr>
        <w:numPr>
          <w:ilvl w:val="0"/>
          <w:numId w:val="45"/>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(4)A.3.4.1.BİDR_Akran_Değerlendirme</w:t>
      </w:r>
    </w:p>
    <w:p w14:paraId="5B2EAF19" w14:textId="77777777" w:rsidR="00FD7806" w:rsidRPr="00FD7806" w:rsidRDefault="00FD7806" w:rsidP="00661EF3">
      <w:pPr>
        <w:numPr>
          <w:ilvl w:val="0"/>
          <w:numId w:val="45"/>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(4)A.3.4.2.BİDR_Geribildirim_Toplantısı_Diş_Hekimliği_Tıp_Fakültesi</w:t>
      </w:r>
    </w:p>
    <w:p w14:paraId="290028C7" w14:textId="77777777" w:rsidR="00FD7806" w:rsidRPr="00FD7806" w:rsidRDefault="00FD7806" w:rsidP="00661EF3">
      <w:pPr>
        <w:spacing w:after="0" w:line="360" w:lineRule="auto"/>
        <w:jc w:val="both"/>
        <w:rPr>
          <w:rFonts w:ascii="Times New Roman" w:hAnsi="Times New Roman" w:cs="Times New Roman"/>
          <w:b/>
          <w:bCs/>
          <w:iCs/>
          <w:color w:val="000000" w:themeColor="text1"/>
          <w:sz w:val="24"/>
          <w:szCs w:val="24"/>
        </w:rPr>
      </w:pPr>
    </w:p>
    <w:p w14:paraId="062913D7" w14:textId="77777777" w:rsidR="00FD7806" w:rsidRPr="00FD7806" w:rsidRDefault="00FD7806" w:rsidP="00E56D9F">
      <w:pPr>
        <w:spacing w:after="0" w:line="360" w:lineRule="auto"/>
        <w:jc w:val="both"/>
        <w:rPr>
          <w:rFonts w:ascii="Times New Roman" w:hAnsi="Times New Roman" w:cs="Times New Roman"/>
          <w:b/>
          <w:bCs/>
          <w:iCs/>
          <w:color w:val="000000" w:themeColor="text1"/>
          <w:sz w:val="32"/>
          <w:szCs w:val="32"/>
        </w:rPr>
      </w:pPr>
      <w:r w:rsidRPr="00FD7806">
        <w:rPr>
          <w:rFonts w:ascii="Times New Roman" w:hAnsi="Times New Roman" w:cs="Times New Roman"/>
          <w:b/>
          <w:bCs/>
          <w:iCs/>
          <w:color w:val="000000" w:themeColor="text1"/>
          <w:sz w:val="32"/>
          <w:szCs w:val="32"/>
        </w:rPr>
        <w:t>A.4. Paydaş Katılımı</w:t>
      </w:r>
    </w:p>
    <w:p w14:paraId="70EAE5C3" w14:textId="77777777" w:rsidR="00FD7806" w:rsidRPr="00FD7806" w:rsidRDefault="00FD7806" w:rsidP="00E56D9F">
      <w:pPr>
        <w:spacing w:after="0" w:line="360"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A.4.1. İç ve dış paydaş katılımı</w:t>
      </w:r>
    </w:p>
    <w:p w14:paraId="7E7D4EB1"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2840C906"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Toplantı ve anketlerle görüş alınarak gerekli katılımlar sağlanmaktadır. Her eğitim-öğretim dönemi sonunda öğrencilerin derslere ilişkin görüşleri alınmaktadır. Alınan görüşler raporlanmakta ve iyileştirme çalışmalarında kullanılmaktadır. Genişletilmiş Fakülte Akademik Kurulunda sonuçlar iç paydaşlarla paylaşılarak tartışılmaktadır. Ayrıca öğrenci temsilcileri ve Dekanla buluşma toplantıları aracılığıyla alınan geribildirimler aracılığıyla derslikler ve fiziksel alt yapı güçlendirilmesi konusunda iyileştirmeler yapılmıştır </w:t>
      </w:r>
      <w:r w:rsidRPr="00FD7806">
        <w:rPr>
          <w:rFonts w:ascii="Times New Roman" w:hAnsi="Times New Roman" w:cs="Times New Roman"/>
          <w:b/>
          <w:iCs/>
          <w:color w:val="000000" w:themeColor="text1"/>
          <w:sz w:val="24"/>
          <w:szCs w:val="24"/>
        </w:rPr>
        <w:t>[(4)A.1.5.1]</w:t>
      </w:r>
      <w:r w:rsidRPr="00FD7806">
        <w:rPr>
          <w:rFonts w:ascii="Times New Roman" w:hAnsi="Times New Roman" w:cs="Times New Roman"/>
          <w:iCs/>
          <w:color w:val="000000" w:themeColor="text1"/>
          <w:sz w:val="24"/>
          <w:szCs w:val="24"/>
        </w:rPr>
        <w:t>.</w:t>
      </w:r>
    </w:p>
    <w:p w14:paraId="1CF47354"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586CB43C" w14:textId="77777777" w:rsidR="00FD7806" w:rsidRDefault="00FD7806" w:rsidP="00661EF3">
      <w:pPr>
        <w:spacing w:after="0" w:line="360" w:lineRule="auto"/>
        <w:jc w:val="both"/>
        <w:rPr>
          <w:rFonts w:ascii="Times New Roman" w:hAnsi="Times New Roman" w:cs="Times New Roman"/>
          <w:b/>
          <w:iCs/>
          <w:color w:val="000000" w:themeColor="text1"/>
          <w:sz w:val="24"/>
          <w:szCs w:val="24"/>
        </w:rPr>
      </w:pPr>
      <w:r w:rsidRPr="00FD7806">
        <w:rPr>
          <w:rFonts w:ascii="Times New Roman" w:hAnsi="Times New Roman" w:cs="Times New Roman"/>
          <w:iCs/>
          <w:color w:val="000000" w:themeColor="text1"/>
          <w:sz w:val="24"/>
          <w:szCs w:val="24"/>
        </w:rPr>
        <w:t xml:space="preserve">Öğrenciler, öğrenci işlerinden sorumlu Dekan Yardımcısı, Fakülte Eğitim Öğretim Ders Koordinatörlerinin etkin ve hızlı iletişimi için mobil iletişim grupları üzerinden iletişim sağlanabilmektedir. Eğitim ve araştırma süreçleri ile ilgili tüm duyurular Fakülte web sayfası, EBYS, e-posta, kurul toplantıları, temsilci toplantıları, mobil iletişim grupları ile paylaşılmaktadır </w:t>
      </w:r>
      <w:r w:rsidRPr="00FD7806">
        <w:rPr>
          <w:rFonts w:ascii="Times New Roman" w:hAnsi="Times New Roman" w:cs="Times New Roman"/>
          <w:b/>
          <w:iCs/>
          <w:color w:val="000000" w:themeColor="text1"/>
          <w:sz w:val="24"/>
          <w:szCs w:val="24"/>
        </w:rPr>
        <w:t>[(4)A.4.1.1, (4)A.4.1.2]</w:t>
      </w:r>
    </w:p>
    <w:p w14:paraId="02218271"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5D4B3F75" w14:textId="77777777" w:rsidR="00FD7806" w:rsidRPr="00FD7806" w:rsidRDefault="00FD7806" w:rsidP="00661EF3">
      <w:pPr>
        <w:spacing w:after="0" w:line="360" w:lineRule="auto"/>
        <w:jc w:val="both"/>
        <w:rPr>
          <w:rFonts w:ascii="Times New Roman" w:hAnsi="Times New Roman" w:cs="Times New Roman"/>
          <w:b/>
          <w:i/>
          <w:iCs/>
          <w:color w:val="000000" w:themeColor="text1"/>
          <w:sz w:val="24"/>
          <w:szCs w:val="24"/>
        </w:rPr>
      </w:pPr>
      <w:r w:rsidRPr="00FD7806">
        <w:rPr>
          <w:rFonts w:ascii="Times New Roman" w:hAnsi="Times New Roman" w:cs="Times New Roman"/>
          <w:b/>
          <w:i/>
          <w:iCs/>
          <w:color w:val="000000" w:themeColor="text1"/>
          <w:sz w:val="24"/>
          <w:szCs w:val="24"/>
        </w:rPr>
        <w:lastRenderedPageBreak/>
        <w:t>Kanıtlar</w:t>
      </w:r>
    </w:p>
    <w:p w14:paraId="2ACE474B" w14:textId="77777777" w:rsidR="00FD7806" w:rsidRPr="00FD7806" w:rsidRDefault="00FD7806" w:rsidP="00661EF3">
      <w:pPr>
        <w:numPr>
          <w:ilvl w:val="0"/>
          <w:numId w:val="46"/>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(4)A.1.5.1.Dekanla_Buluşma</w:t>
      </w:r>
    </w:p>
    <w:p w14:paraId="4691CF47" w14:textId="77777777" w:rsidR="00FD7806" w:rsidRPr="00FD7806" w:rsidRDefault="00FD7806" w:rsidP="00661EF3">
      <w:pPr>
        <w:numPr>
          <w:ilvl w:val="0"/>
          <w:numId w:val="46"/>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(4)A.4.1.1.Dış_Paydaş_Toplantı_İmza_Listesi</w:t>
      </w:r>
    </w:p>
    <w:p w14:paraId="62C9B81F" w14:textId="77777777" w:rsidR="00FD7806" w:rsidRPr="00FD7806" w:rsidRDefault="00FD7806" w:rsidP="00661EF3">
      <w:pPr>
        <w:numPr>
          <w:ilvl w:val="0"/>
          <w:numId w:val="46"/>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(4)A.4.1.2.Dış_Paydaş_Toplantı_Tutanağı</w:t>
      </w:r>
    </w:p>
    <w:p w14:paraId="6FA97B97"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A.4.2. Öğrenci geri bildirimleri</w:t>
      </w:r>
    </w:p>
    <w:p w14:paraId="53F73322"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4D71931E"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Fakültenin tüm kurullarında farklı dönemlerden öğrenci temsilcilerinin yer almasına dikkat edilmektedir. Bu sayede yapılandırılmış geribildirimler dışında, öğrencilerin fakültede yürütülen süreçler ile ilgili aktif katılım sağlaması ve geri bildirim vermesi sağlanmaktadır (</w:t>
      </w:r>
      <w:hyperlink r:id="rId31" w:history="1">
        <w:r w:rsidRPr="00FD7806">
          <w:rPr>
            <w:rStyle w:val="Hyperlink"/>
            <w:rFonts w:ascii="Times New Roman" w:hAnsi="Times New Roman" w:cs="Times New Roman"/>
            <w:iCs/>
            <w:sz w:val="24"/>
            <w:szCs w:val="24"/>
          </w:rPr>
          <w:t>https://tip.akdeniz.edu.tr/tr/oz_degerlendirme_kurulu-4450</w:t>
        </w:r>
      </w:hyperlink>
      <w:r w:rsidRPr="00FD7806">
        <w:rPr>
          <w:rFonts w:ascii="Times New Roman" w:hAnsi="Times New Roman" w:cs="Times New Roman"/>
          <w:iCs/>
          <w:color w:val="000000" w:themeColor="text1"/>
          <w:sz w:val="24"/>
          <w:szCs w:val="24"/>
        </w:rPr>
        <w:t>).</w:t>
      </w:r>
    </w:p>
    <w:p w14:paraId="4F8FCDCE"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1925B1BB"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Değişim programı ile giden ve gelen öğrencilere bir anket uygulanmakta ve programın etkinliği değerlendirilmektedir </w:t>
      </w:r>
      <w:r w:rsidRPr="00FD7806">
        <w:rPr>
          <w:rFonts w:ascii="Times New Roman" w:hAnsi="Times New Roman" w:cs="Times New Roman"/>
          <w:b/>
          <w:iCs/>
          <w:color w:val="000000" w:themeColor="text1"/>
          <w:sz w:val="24"/>
          <w:szCs w:val="24"/>
        </w:rPr>
        <w:t>[(4)A.4.2.1]</w:t>
      </w:r>
      <w:r w:rsidRPr="00FD7806">
        <w:rPr>
          <w:rFonts w:ascii="Times New Roman" w:hAnsi="Times New Roman" w:cs="Times New Roman"/>
          <w:iCs/>
          <w:color w:val="000000" w:themeColor="text1"/>
          <w:sz w:val="24"/>
          <w:szCs w:val="24"/>
        </w:rPr>
        <w:t>.</w:t>
      </w:r>
    </w:p>
    <w:p w14:paraId="4B72BAB2"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561FFF84"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Öğrencilerin memnuniyet anketlerinden elde edilen sonuçlara göre iyileştirme süreçleri görüşülerek öneriler Dekanlığa iletilerek, Dekanlık tarafından bu öneriler ilgili kurullarda görüşülerek gerekli PUKÖ çevrimleri gerçekleştirilmektedir (</w:t>
      </w:r>
      <w:hyperlink r:id="rId32" w:history="1">
        <w:r w:rsidRPr="00FD7806">
          <w:rPr>
            <w:rStyle w:val="Hyperlink"/>
            <w:rFonts w:ascii="Times New Roman" w:hAnsi="Times New Roman" w:cs="Times New Roman"/>
            <w:iCs/>
            <w:sz w:val="24"/>
            <w:szCs w:val="24"/>
          </w:rPr>
          <w:t>https://tip.akdeniz.edu.tr/tr/program_kurulu_degerlendirme_raporlari-10840</w:t>
        </w:r>
      </w:hyperlink>
      <w:r w:rsidRPr="00FD7806">
        <w:rPr>
          <w:rFonts w:ascii="Times New Roman" w:hAnsi="Times New Roman" w:cs="Times New Roman"/>
          <w:iCs/>
          <w:color w:val="000000" w:themeColor="text1"/>
          <w:sz w:val="24"/>
          <w:szCs w:val="24"/>
        </w:rPr>
        <w:t>).</w:t>
      </w:r>
    </w:p>
    <w:p w14:paraId="6C0DC436" w14:textId="77777777" w:rsidR="00661EF3" w:rsidRPr="00FD7806" w:rsidRDefault="00661EF3" w:rsidP="00661EF3">
      <w:pPr>
        <w:spacing w:after="0" w:line="360" w:lineRule="auto"/>
        <w:jc w:val="both"/>
        <w:rPr>
          <w:rFonts w:ascii="Times New Roman" w:hAnsi="Times New Roman" w:cs="Times New Roman"/>
          <w:iCs/>
          <w:color w:val="000000" w:themeColor="text1"/>
          <w:sz w:val="24"/>
          <w:szCs w:val="24"/>
        </w:rPr>
      </w:pPr>
    </w:p>
    <w:p w14:paraId="249A47B7" w14:textId="77777777" w:rsidR="00FD7806" w:rsidRP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Öğretim üyeleri ile ilgili geribildirim anketlerinin sonuçları öğretim üyeleri ile bireysel olarak paylaşılmaktadır. Ders Kurulu ve stajlarla ilgili geribildirim anketlerin sonuçları, Program Değerlendirme Kurulu tarafından hazırlanan raporlar aracılığı ile tüm iç ve dış paydaşlar ile de paylaşılmaktadır.</w:t>
      </w:r>
    </w:p>
    <w:p w14:paraId="4DBE0C60" w14:textId="77777777" w:rsidR="00FD7806" w:rsidRDefault="00FD7806" w:rsidP="00661EF3">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PDÖ uygulamalarının değerlendirilmesi için, PDÖ modüllerinin son oturumu sonrasında modülde görev alan öğretim üyelerinin ve Tıp Eğitimi Anabilim Dalı öğretim üyelerinin katılımı ile planlı geribildirim toplantısı yapılmakta, öğrenim hedeflerinin karşılanıp karşılanmadığı, uygulama sürecinde karşılaşılan sorunlar değerlendirilmektedir </w:t>
      </w:r>
      <w:r w:rsidRPr="00FD7806">
        <w:rPr>
          <w:rFonts w:ascii="Times New Roman" w:hAnsi="Times New Roman" w:cs="Times New Roman"/>
          <w:b/>
          <w:iCs/>
          <w:color w:val="000000" w:themeColor="text1"/>
          <w:sz w:val="24"/>
          <w:szCs w:val="24"/>
        </w:rPr>
        <w:t>[(4)A.4.2.2]</w:t>
      </w:r>
      <w:r w:rsidRPr="00FD7806">
        <w:rPr>
          <w:rFonts w:ascii="Times New Roman" w:hAnsi="Times New Roman" w:cs="Times New Roman"/>
          <w:iCs/>
          <w:color w:val="000000" w:themeColor="text1"/>
          <w:sz w:val="24"/>
          <w:szCs w:val="24"/>
        </w:rPr>
        <w:t>.</w:t>
      </w:r>
    </w:p>
    <w:p w14:paraId="238B738A" w14:textId="77777777" w:rsidR="00B24C69" w:rsidRPr="00FD7806" w:rsidRDefault="00B24C69" w:rsidP="00661EF3">
      <w:pPr>
        <w:spacing w:after="0" w:line="360" w:lineRule="auto"/>
        <w:jc w:val="both"/>
        <w:rPr>
          <w:rFonts w:ascii="Times New Roman" w:hAnsi="Times New Roman" w:cs="Times New Roman"/>
          <w:iCs/>
          <w:color w:val="000000" w:themeColor="text1"/>
          <w:sz w:val="24"/>
          <w:szCs w:val="24"/>
        </w:rPr>
      </w:pPr>
    </w:p>
    <w:p w14:paraId="0EED9100" w14:textId="77777777" w:rsidR="00FD7806" w:rsidRPr="00FD7806" w:rsidRDefault="00FD7806" w:rsidP="00FD14EB">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4AE06379" w14:textId="77777777" w:rsidR="00FD7806" w:rsidRPr="00FD7806" w:rsidRDefault="00FD7806" w:rsidP="00FD14EB">
      <w:pPr>
        <w:numPr>
          <w:ilvl w:val="0"/>
          <w:numId w:val="47"/>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(4)A.4.2.1.Değişim_Programı_Geribildirim</w:t>
      </w:r>
    </w:p>
    <w:p w14:paraId="1D54F4D2" w14:textId="67DCFFC2" w:rsidR="00FD7806" w:rsidRPr="00FD7806" w:rsidRDefault="00FD7806" w:rsidP="00FD14EB">
      <w:pPr>
        <w:numPr>
          <w:ilvl w:val="0"/>
          <w:numId w:val="47"/>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(4)A.4.2.2.PDO_Geribildirim_Toplantıs</w:t>
      </w:r>
      <w:r w:rsidR="00BC1FA7">
        <w:rPr>
          <w:rFonts w:ascii="Times New Roman" w:hAnsi="Times New Roman" w:cs="Times New Roman"/>
          <w:iCs/>
          <w:color w:val="000000" w:themeColor="text1"/>
          <w:sz w:val="24"/>
          <w:szCs w:val="24"/>
        </w:rPr>
        <w:t>ı</w:t>
      </w:r>
    </w:p>
    <w:p w14:paraId="7C45FAD4" w14:textId="77777777" w:rsidR="00A94A30" w:rsidRDefault="00A94A30">
      <w:pPr>
        <w:rPr>
          <w:rFonts w:ascii="Times New Roman" w:hAnsi="Times New Roman" w:cs="Times New Roman"/>
          <w:b/>
          <w:bCs/>
          <w:iCs/>
          <w:color w:val="000000" w:themeColor="text1"/>
          <w:sz w:val="28"/>
          <w:szCs w:val="28"/>
        </w:rPr>
      </w:pPr>
      <w:r>
        <w:rPr>
          <w:rFonts w:ascii="Times New Roman" w:hAnsi="Times New Roman" w:cs="Times New Roman"/>
          <w:b/>
          <w:bCs/>
          <w:iCs/>
          <w:color w:val="000000" w:themeColor="text1"/>
          <w:sz w:val="28"/>
          <w:szCs w:val="28"/>
        </w:rPr>
        <w:br w:type="page"/>
      </w:r>
    </w:p>
    <w:p w14:paraId="5F40EA4A" w14:textId="6A488C94"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lastRenderedPageBreak/>
        <w:t>A.4.3. Mezun ilişkileri yönetimi</w:t>
      </w:r>
    </w:p>
    <w:p w14:paraId="5868F618"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4DB5CF0F" w14:textId="77777777" w:rsidR="00FD7806" w:rsidRPr="00FD7806" w:rsidRDefault="00FD7806" w:rsidP="00FD7806">
      <w:pPr>
        <w:spacing w:before="240" w:after="240" w:line="276"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Mezun öğrencilerin bilgi takibinin sağlanması, etkin iletişim ortamı sağlanması amacıyla Üniversitemizde Mezun Bilgi Sistemi (MBS) oluşturulmuştur.</w:t>
      </w:r>
    </w:p>
    <w:p w14:paraId="64DF150E" w14:textId="669B6A48" w:rsidR="00270D4F" w:rsidRDefault="00270D4F" w:rsidP="00FD7806">
      <w:pPr>
        <w:spacing w:before="240" w:after="240" w:line="276" w:lineRule="auto"/>
        <w:jc w:val="both"/>
        <w:rPr>
          <w:rFonts w:ascii="Times New Roman" w:hAnsi="Times New Roman" w:cs="Times New Roman"/>
          <w:iCs/>
          <w:color w:val="000000" w:themeColor="text1"/>
          <w:sz w:val="24"/>
          <w:szCs w:val="24"/>
        </w:rPr>
      </w:pPr>
      <w:hyperlink r:id="rId33" w:history="1">
        <w:r w:rsidRPr="00F3185C">
          <w:rPr>
            <w:rStyle w:val="Hyperlink"/>
            <w:rFonts w:ascii="Times New Roman" w:hAnsi="Times New Roman" w:cs="Times New Roman"/>
            <w:iCs/>
            <w:sz w:val="24"/>
            <w:szCs w:val="24"/>
          </w:rPr>
          <w:t>https://obs.akdeniz.edu.tr/oibs/kariyer/login.aspx</w:t>
        </w:r>
      </w:hyperlink>
    </w:p>
    <w:p w14:paraId="5CBF9A56" w14:textId="6B6D8DA0" w:rsidR="00FD7806" w:rsidRPr="00FD7806" w:rsidRDefault="00FD7806" w:rsidP="00FD7806">
      <w:pPr>
        <w:spacing w:before="240" w:after="240" w:line="276" w:lineRule="auto"/>
        <w:jc w:val="both"/>
        <w:rPr>
          <w:rFonts w:ascii="Times New Roman" w:hAnsi="Times New Roman" w:cs="Times New Roman"/>
          <w:b/>
          <w:bCs/>
          <w:iCs/>
          <w:color w:val="000000" w:themeColor="text1"/>
          <w:sz w:val="32"/>
          <w:szCs w:val="32"/>
        </w:rPr>
      </w:pPr>
      <w:r w:rsidRPr="00FD7806">
        <w:rPr>
          <w:rFonts w:ascii="Times New Roman" w:hAnsi="Times New Roman" w:cs="Times New Roman"/>
          <w:b/>
          <w:bCs/>
          <w:iCs/>
          <w:color w:val="000000" w:themeColor="text1"/>
          <w:sz w:val="32"/>
          <w:szCs w:val="32"/>
        </w:rPr>
        <w:t>A.5. Uluslararasılaşma</w:t>
      </w:r>
    </w:p>
    <w:p w14:paraId="3D90C257"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A.5.1. Uluslararasılaşma süreçlerinin yönetimi</w:t>
      </w:r>
    </w:p>
    <w:p w14:paraId="757C4910"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3C0BD343" w14:textId="00598AFD" w:rsidR="00FD7806" w:rsidRDefault="00FD7806" w:rsidP="00270D4F">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Fakültemiz de “ERASMUS + Değişim Programı, </w:t>
      </w:r>
      <w:r w:rsidR="00270D4F" w:rsidRPr="00FD7806">
        <w:rPr>
          <w:rFonts w:ascii="Times New Roman" w:hAnsi="Times New Roman" w:cs="Times New Roman"/>
          <w:iCs/>
          <w:color w:val="000000" w:themeColor="text1"/>
          <w:sz w:val="24"/>
          <w:szCs w:val="24"/>
        </w:rPr>
        <w:t>Mevlâna</w:t>
      </w:r>
      <w:r w:rsidRPr="00FD7806">
        <w:rPr>
          <w:rFonts w:ascii="Times New Roman" w:hAnsi="Times New Roman" w:cs="Times New Roman"/>
          <w:iCs/>
          <w:color w:val="000000" w:themeColor="text1"/>
          <w:sz w:val="24"/>
          <w:szCs w:val="24"/>
        </w:rPr>
        <w:t xml:space="preserve"> Değişim Programı, Farabi Değişim Programı ile ilgili çalışmalar yürütülmekte olup yıllara göre takip edilmektedir </w:t>
      </w:r>
      <w:r w:rsidRPr="00FD7806">
        <w:rPr>
          <w:rFonts w:ascii="Times New Roman" w:hAnsi="Times New Roman" w:cs="Times New Roman"/>
          <w:b/>
          <w:iCs/>
          <w:color w:val="000000" w:themeColor="text1"/>
          <w:sz w:val="24"/>
          <w:szCs w:val="24"/>
        </w:rPr>
        <w:t>[(4)A.5.1.1]</w:t>
      </w:r>
      <w:r w:rsidRPr="00FD7806">
        <w:rPr>
          <w:rFonts w:ascii="Times New Roman" w:hAnsi="Times New Roman" w:cs="Times New Roman"/>
          <w:iCs/>
          <w:color w:val="000000" w:themeColor="text1"/>
          <w:sz w:val="24"/>
          <w:szCs w:val="24"/>
        </w:rPr>
        <w:t>.</w:t>
      </w:r>
    </w:p>
    <w:p w14:paraId="35D93DBC" w14:textId="77777777" w:rsidR="00270D4F" w:rsidRPr="00FD7806" w:rsidRDefault="00270D4F" w:rsidP="00270D4F">
      <w:pPr>
        <w:spacing w:after="0" w:line="360" w:lineRule="auto"/>
        <w:jc w:val="both"/>
        <w:rPr>
          <w:rFonts w:ascii="Times New Roman" w:hAnsi="Times New Roman" w:cs="Times New Roman"/>
          <w:iCs/>
          <w:color w:val="000000" w:themeColor="text1"/>
          <w:sz w:val="24"/>
          <w:szCs w:val="24"/>
        </w:rPr>
      </w:pPr>
    </w:p>
    <w:p w14:paraId="2CB49346" w14:textId="77777777" w:rsidR="00FD7806" w:rsidRDefault="00FD7806" w:rsidP="00270D4F">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Tıp Fakültesi Değişim Programları Koordinatörlüğünün amacı Fakültenin uluslararası platformlarda tanıtımını yapmak, öğrenciler ve akademik personelin kişisel, entelektüel, kültürel, akademik deneyimlerini uluslararası faaliyetler yoluyla geliştirmek ve zenginleştirmek, Üniversitenin uluslararasılaşma stratejisine destek olarak dünya standartlarında bilimsel faaliyet üretilmesi ve eğitim-öğretim sunulmasına katkıda bulunmaktır.</w:t>
      </w:r>
    </w:p>
    <w:p w14:paraId="199B2D94" w14:textId="77777777" w:rsidR="00270D4F" w:rsidRPr="00FD7806" w:rsidRDefault="00270D4F" w:rsidP="00270D4F">
      <w:pPr>
        <w:spacing w:after="0" w:line="360" w:lineRule="auto"/>
        <w:jc w:val="both"/>
        <w:rPr>
          <w:rFonts w:ascii="Times New Roman" w:hAnsi="Times New Roman" w:cs="Times New Roman"/>
          <w:iCs/>
          <w:color w:val="000000" w:themeColor="text1"/>
          <w:sz w:val="24"/>
          <w:szCs w:val="24"/>
        </w:rPr>
      </w:pPr>
    </w:p>
    <w:p w14:paraId="2682A76B" w14:textId="77777777" w:rsidR="00FD7806" w:rsidRDefault="00FD7806" w:rsidP="00270D4F">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Tıp Fakültesi Değişim Programları Koordinatörlüğü; değişim programlarıyla yurt dışındaki kurumlara gidecek olan ve fakültemize gelecek olan öğrenci/personelin işlemlerini organize etmekle beraber dünya üniversiteleri ile imzalanan protokoller ile öğrenci ve öğretim elemanı değişimi, uluslararası derslerin açılması gibi çeşitli faaliyetleri gerçekleştirmektedir (</w:t>
      </w:r>
      <w:hyperlink r:id="rId34" w:history="1">
        <w:r w:rsidRPr="00FD7806">
          <w:rPr>
            <w:rStyle w:val="Hyperlink"/>
            <w:rFonts w:ascii="Times New Roman" w:hAnsi="Times New Roman" w:cs="Times New Roman"/>
            <w:iCs/>
            <w:sz w:val="24"/>
            <w:szCs w:val="24"/>
          </w:rPr>
          <w:t>https://tipdegisim.akdeniz.edu.tr/tr/yonetim-4411</w:t>
        </w:r>
      </w:hyperlink>
      <w:r w:rsidRPr="00FD7806">
        <w:rPr>
          <w:rFonts w:ascii="Times New Roman" w:hAnsi="Times New Roman" w:cs="Times New Roman"/>
          <w:iCs/>
          <w:color w:val="000000" w:themeColor="text1"/>
          <w:sz w:val="24"/>
          <w:szCs w:val="24"/>
        </w:rPr>
        <w:t>).</w:t>
      </w:r>
    </w:p>
    <w:p w14:paraId="028E97AD" w14:textId="77777777" w:rsidR="00270D4F" w:rsidRPr="00FD7806" w:rsidRDefault="00270D4F" w:rsidP="00270D4F">
      <w:pPr>
        <w:spacing w:after="0" w:line="360" w:lineRule="auto"/>
        <w:jc w:val="both"/>
        <w:rPr>
          <w:rFonts w:ascii="Times New Roman" w:hAnsi="Times New Roman" w:cs="Times New Roman"/>
          <w:iCs/>
          <w:color w:val="000000" w:themeColor="text1"/>
          <w:sz w:val="24"/>
          <w:szCs w:val="24"/>
        </w:rPr>
      </w:pPr>
    </w:p>
    <w:p w14:paraId="7D5D762E" w14:textId="77777777" w:rsidR="00FD7806" w:rsidRPr="00FD7806" w:rsidRDefault="00FD7806" w:rsidP="00270D4F">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058BB967" w14:textId="77777777" w:rsidR="00FD7806" w:rsidRPr="00FD7806" w:rsidRDefault="00FD7806" w:rsidP="00270D4F">
      <w:pPr>
        <w:numPr>
          <w:ilvl w:val="0"/>
          <w:numId w:val="48"/>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(4)A.5.1.1.Erasmus_Değişim_Hareketliliği</w:t>
      </w:r>
    </w:p>
    <w:p w14:paraId="5C544D1A"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A.5.2. Uluslararasılaşma kaynakları</w:t>
      </w:r>
    </w:p>
    <w:p w14:paraId="291ED07D"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1E31106C" w14:textId="7A176F6B" w:rsidR="00FD7806" w:rsidRPr="00FD7806" w:rsidRDefault="00FD7806" w:rsidP="00270D4F">
      <w:p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 xml:space="preserve">Fakültemizde “ERASMUS + Değişim Programı, </w:t>
      </w:r>
      <w:r w:rsidR="00A5733A" w:rsidRPr="00FD7806">
        <w:rPr>
          <w:rFonts w:ascii="Times New Roman" w:hAnsi="Times New Roman" w:cs="Times New Roman"/>
          <w:iCs/>
          <w:color w:val="000000" w:themeColor="text1"/>
          <w:sz w:val="24"/>
          <w:szCs w:val="24"/>
        </w:rPr>
        <w:t>Mevlâna</w:t>
      </w:r>
      <w:r w:rsidRPr="00FD7806">
        <w:rPr>
          <w:rFonts w:ascii="Times New Roman" w:hAnsi="Times New Roman" w:cs="Times New Roman"/>
          <w:iCs/>
          <w:color w:val="000000" w:themeColor="text1"/>
          <w:sz w:val="24"/>
          <w:szCs w:val="24"/>
        </w:rPr>
        <w:t xml:space="preserve"> Değişim Programı, Farabi Değişim Programı ile ilgili çalışmaları Tıp Fakültesi Değişim Programları Koordinatörlüğü ile </w:t>
      </w:r>
      <w:r w:rsidRPr="00FD7806">
        <w:rPr>
          <w:rFonts w:ascii="Times New Roman" w:hAnsi="Times New Roman" w:cs="Times New Roman"/>
          <w:iCs/>
          <w:color w:val="000000" w:themeColor="text1"/>
          <w:sz w:val="24"/>
          <w:szCs w:val="24"/>
        </w:rPr>
        <w:lastRenderedPageBreak/>
        <w:t>yapılmakla birlikte mali kaynakları Üniversitemizin Uluslararası İlişkiler Ofisi tarafından yürütülmektedir.</w:t>
      </w:r>
    </w:p>
    <w:p w14:paraId="5B4FBDE0" w14:textId="77777777" w:rsidR="00FD7806" w:rsidRPr="00FD7806" w:rsidRDefault="00FD7806" w:rsidP="00FD7806">
      <w:pPr>
        <w:spacing w:before="240" w:after="240" w:line="276" w:lineRule="auto"/>
        <w:jc w:val="both"/>
        <w:rPr>
          <w:rFonts w:ascii="Times New Roman" w:hAnsi="Times New Roman" w:cs="Times New Roman"/>
          <w:b/>
          <w:bCs/>
          <w:iCs/>
          <w:color w:val="000000" w:themeColor="text1"/>
          <w:sz w:val="28"/>
          <w:szCs w:val="28"/>
        </w:rPr>
      </w:pPr>
      <w:r w:rsidRPr="00FD7806">
        <w:rPr>
          <w:rFonts w:ascii="Times New Roman" w:hAnsi="Times New Roman" w:cs="Times New Roman"/>
          <w:b/>
          <w:bCs/>
          <w:iCs/>
          <w:color w:val="000000" w:themeColor="text1"/>
          <w:sz w:val="28"/>
          <w:szCs w:val="28"/>
        </w:rPr>
        <w:t>A.5.3. Uluslararasılaşma performansı</w:t>
      </w:r>
    </w:p>
    <w:p w14:paraId="1D340E86" w14:textId="77777777" w:rsidR="00FD7806" w:rsidRPr="00FD7806" w:rsidRDefault="00FD7806" w:rsidP="00FD7806">
      <w:pPr>
        <w:spacing w:before="240" w:after="240" w:line="276"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Açıklama;</w:t>
      </w:r>
    </w:p>
    <w:p w14:paraId="711DDD7A" w14:textId="200B6194" w:rsidR="00FD7806" w:rsidRDefault="00FD7806" w:rsidP="00270D4F">
      <w:pPr>
        <w:spacing w:after="0" w:line="360" w:lineRule="auto"/>
        <w:jc w:val="both"/>
        <w:rPr>
          <w:rFonts w:ascii="Times New Roman" w:hAnsi="Times New Roman" w:cs="Times New Roman"/>
          <w:b/>
          <w:iCs/>
          <w:color w:val="000000" w:themeColor="text1"/>
          <w:sz w:val="24"/>
          <w:szCs w:val="24"/>
        </w:rPr>
      </w:pPr>
      <w:r w:rsidRPr="00FD7806">
        <w:rPr>
          <w:rFonts w:ascii="Times New Roman" w:hAnsi="Times New Roman" w:cs="Times New Roman"/>
          <w:iCs/>
          <w:color w:val="000000" w:themeColor="text1"/>
          <w:sz w:val="24"/>
          <w:szCs w:val="24"/>
        </w:rPr>
        <w:t xml:space="preserve">Akdeniz Üniversitesi Tıp Fakültesi’nde uluslararasılaşmaya yönelik Erasmus Koordinatörlüğü tarafından kayıtlar tutulmakta ve genişletilmiş akademik kurulda sonuçları izlenerek iyileştirme çalışmaları yapılmaktadır </w:t>
      </w:r>
      <w:r w:rsidRPr="00FD7806">
        <w:rPr>
          <w:rFonts w:ascii="Times New Roman" w:hAnsi="Times New Roman" w:cs="Times New Roman"/>
          <w:b/>
          <w:iCs/>
          <w:color w:val="000000" w:themeColor="text1"/>
          <w:sz w:val="24"/>
          <w:szCs w:val="24"/>
        </w:rPr>
        <w:t>[(4)A.4.2.1, (4)A.5.1.1]</w:t>
      </w:r>
      <w:r w:rsidR="00AC4B39">
        <w:rPr>
          <w:rFonts w:ascii="Times New Roman" w:hAnsi="Times New Roman" w:cs="Times New Roman"/>
          <w:b/>
          <w:iCs/>
          <w:color w:val="000000" w:themeColor="text1"/>
          <w:sz w:val="24"/>
          <w:szCs w:val="24"/>
        </w:rPr>
        <w:t>.</w:t>
      </w:r>
    </w:p>
    <w:p w14:paraId="11939D5E" w14:textId="77777777" w:rsidR="00270D4F" w:rsidRPr="00FD7806" w:rsidRDefault="00270D4F" w:rsidP="00270D4F">
      <w:pPr>
        <w:spacing w:after="0" w:line="360" w:lineRule="auto"/>
        <w:jc w:val="both"/>
        <w:rPr>
          <w:rFonts w:ascii="Times New Roman" w:hAnsi="Times New Roman" w:cs="Times New Roman"/>
          <w:iCs/>
          <w:color w:val="000000" w:themeColor="text1"/>
          <w:sz w:val="24"/>
          <w:szCs w:val="24"/>
        </w:rPr>
      </w:pPr>
    </w:p>
    <w:p w14:paraId="21C6975F" w14:textId="77777777" w:rsidR="00FD7806" w:rsidRPr="00FD7806" w:rsidRDefault="00FD7806" w:rsidP="00270D4F">
      <w:pPr>
        <w:spacing w:after="0" w:line="360" w:lineRule="auto"/>
        <w:jc w:val="both"/>
        <w:rPr>
          <w:rFonts w:ascii="Times New Roman" w:hAnsi="Times New Roman" w:cs="Times New Roman"/>
          <w:b/>
          <w:bCs/>
          <w:i/>
          <w:color w:val="000000" w:themeColor="text1"/>
          <w:sz w:val="24"/>
          <w:szCs w:val="24"/>
        </w:rPr>
      </w:pPr>
      <w:r w:rsidRPr="00FD7806">
        <w:rPr>
          <w:rFonts w:ascii="Times New Roman" w:hAnsi="Times New Roman" w:cs="Times New Roman"/>
          <w:b/>
          <w:bCs/>
          <w:i/>
          <w:color w:val="000000" w:themeColor="text1"/>
          <w:sz w:val="24"/>
          <w:szCs w:val="24"/>
        </w:rPr>
        <w:t>Kanıtlar</w:t>
      </w:r>
    </w:p>
    <w:p w14:paraId="5AA9C956" w14:textId="77777777" w:rsidR="00FD7806" w:rsidRPr="00FD7806" w:rsidRDefault="00FD7806" w:rsidP="00270D4F">
      <w:pPr>
        <w:numPr>
          <w:ilvl w:val="0"/>
          <w:numId w:val="4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(4)A.4.2.1.Değişim_Programı_Geribildirim</w:t>
      </w:r>
    </w:p>
    <w:p w14:paraId="3E9DE06D" w14:textId="77777777" w:rsidR="00FD7806" w:rsidRPr="00FD7806" w:rsidRDefault="00FD7806" w:rsidP="00270D4F">
      <w:pPr>
        <w:numPr>
          <w:ilvl w:val="0"/>
          <w:numId w:val="49"/>
        </w:numPr>
        <w:spacing w:after="0" w:line="360" w:lineRule="auto"/>
        <w:jc w:val="both"/>
        <w:rPr>
          <w:rFonts w:ascii="Times New Roman" w:hAnsi="Times New Roman" w:cs="Times New Roman"/>
          <w:iCs/>
          <w:color w:val="000000" w:themeColor="text1"/>
          <w:sz w:val="24"/>
          <w:szCs w:val="24"/>
        </w:rPr>
      </w:pPr>
      <w:r w:rsidRPr="00FD7806">
        <w:rPr>
          <w:rFonts w:ascii="Times New Roman" w:hAnsi="Times New Roman" w:cs="Times New Roman"/>
          <w:iCs/>
          <w:color w:val="000000" w:themeColor="text1"/>
          <w:sz w:val="24"/>
          <w:szCs w:val="24"/>
        </w:rPr>
        <w:t>(4)A.5.1.1.Erasmus_Değişim_Hareketliliği</w:t>
      </w:r>
    </w:p>
    <w:p w14:paraId="3AF7C78C" w14:textId="29456A74" w:rsidR="00A6320F" w:rsidRPr="00FD7806" w:rsidRDefault="00A6320F" w:rsidP="00A6320F">
      <w:pPr>
        <w:spacing w:before="240" w:after="240" w:line="276" w:lineRule="auto"/>
        <w:jc w:val="both"/>
        <w:rPr>
          <w:rFonts w:ascii="Times New Roman" w:hAnsi="Times New Roman" w:cs="Times New Roman"/>
          <w:iCs/>
          <w:color w:val="000000" w:themeColor="text1"/>
          <w:sz w:val="24"/>
          <w:szCs w:val="24"/>
        </w:rPr>
      </w:pPr>
    </w:p>
    <w:p w14:paraId="1DD099FD" w14:textId="5EE4A747" w:rsidR="001B42C9" w:rsidRPr="0035548C" w:rsidRDefault="002D21BA" w:rsidP="001B42C9">
      <w:pPr>
        <w:rPr>
          <w:rFonts w:ascii="Times New Roman" w:eastAsiaTheme="minorEastAsia" w:hAnsi="Times New Roman" w:cs="Times New Roman"/>
          <w:b/>
          <w:bCs/>
          <w:i/>
          <w:iCs/>
          <w:sz w:val="32"/>
          <w:szCs w:val="32"/>
          <w:lang w:eastAsia="tr-TR"/>
        </w:rPr>
      </w:pPr>
      <w:r w:rsidRPr="0035548C">
        <w:rPr>
          <w:rFonts w:ascii="Times New Roman" w:hAnsi="Times New Roman" w:cs="Times New Roman"/>
          <w:b/>
          <w:color w:val="7B0B4E"/>
          <w:sz w:val="32"/>
          <w:szCs w:val="32"/>
        </w:rPr>
        <w:t>B.</w:t>
      </w:r>
      <w:r w:rsidR="00A66DA4" w:rsidRPr="0035548C">
        <w:rPr>
          <w:rFonts w:ascii="Times New Roman" w:hAnsi="Times New Roman" w:cs="Times New Roman"/>
          <w:b/>
          <w:color w:val="7B0B4E"/>
          <w:sz w:val="32"/>
          <w:szCs w:val="32"/>
        </w:rPr>
        <w:t xml:space="preserve"> </w:t>
      </w:r>
      <w:r w:rsidR="001B42C9" w:rsidRPr="0035548C">
        <w:rPr>
          <w:rFonts w:ascii="Times New Roman" w:hAnsi="Times New Roman" w:cs="Times New Roman"/>
          <w:b/>
          <w:color w:val="7B0B4E"/>
          <w:sz w:val="32"/>
          <w:szCs w:val="32"/>
        </w:rPr>
        <w:t>EĞİTİM VE ÖĞRETİM</w:t>
      </w:r>
    </w:p>
    <w:p w14:paraId="6E0F2279" w14:textId="5DD1EF59" w:rsidR="001B303C" w:rsidRPr="0035548C" w:rsidRDefault="00664EAC" w:rsidP="0035548C">
      <w:pPr>
        <w:widowControl w:val="0"/>
        <w:spacing w:after="0" w:line="276" w:lineRule="auto"/>
        <w:rPr>
          <w:rFonts w:ascii="Times New Roman" w:hAnsi="Times New Roman" w:cs="Times New Roman"/>
          <w:b/>
          <w:noProof/>
          <w:sz w:val="32"/>
          <w:szCs w:val="32"/>
        </w:rPr>
      </w:pPr>
      <w:r w:rsidRPr="0035548C">
        <w:rPr>
          <w:rFonts w:ascii="Times New Roman" w:hAnsi="Times New Roman" w:cs="Times New Roman"/>
          <w:b/>
          <w:noProof/>
          <w:sz w:val="32"/>
          <w:szCs w:val="32"/>
        </w:rPr>
        <w:t>B.1.  Program Tasarımı, Değerlendirmesi ve Güncellenmesi</w:t>
      </w:r>
    </w:p>
    <w:p w14:paraId="2A29440A" w14:textId="45B574D8" w:rsidR="00E32D1F" w:rsidRPr="00F925B2" w:rsidRDefault="001B303C" w:rsidP="001B303C">
      <w:pPr>
        <w:spacing w:line="276" w:lineRule="auto"/>
        <w:jc w:val="both"/>
        <w:rPr>
          <w:rFonts w:ascii="Times New Roman" w:hAnsi="Times New Roman" w:cs="Times New Roman"/>
          <w:b/>
          <w:bCs/>
          <w:sz w:val="28"/>
          <w:szCs w:val="28"/>
        </w:rPr>
      </w:pPr>
      <w:r w:rsidRPr="001A6724">
        <w:rPr>
          <w:rFonts w:ascii="Times New Roman" w:hAnsi="Times New Roman" w:cs="Times New Roman"/>
          <w:b/>
          <w:bCs/>
          <w:sz w:val="28"/>
          <w:szCs w:val="28"/>
        </w:rPr>
        <w:t>B.1.1. Programların tasarımı ve onayı</w:t>
      </w:r>
    </w:p>
    <w:p w14:paraId="5314F628" w14:textId="77777777" w:rsidR="00141BF6" w:rsidRDefault="00141BF6" w:rsidP="00141BF6">
      <w:pPr>
        <w:widowControl w:val="0"/>
        <w:spacing w:after="0" w:line="276" w:lineRule="auto"/>
        <w:jc w:val="both"/>
        <w:rPr>
          <w:rFonts w:ascii="Times New Roman" w:hAnsi="Times New Roman" w:cs="Times New Roman"/>
          <w:i/>
          <w:iCs/>
          <w:noProof/>
          <w:color w:val="000000" w:themeColor="text1"/>
          <w:sz w:val="24"/>
          <w:szCs w:val="24"/>
        </w:rPr>
      </w:pPr>
      <w:r w:rsidRPr="00926351">
        <w:rPr>
          <w:rFonts w:ascii="Times New Roman" w:hAnsi="Times New Roman" w:cs="Times New Roman"/>
          <w:b/>
          <w:bCs/>
          <w:i/>
          <w:iCs/>
          <w:noProof/>
          <w:color w:val="000000" w:themeColor="text1"/>
          <w:sz w:val="24"/>
          <w:szCs w:val="24"/>
        </w:rPr>
        <w:t>Açıklama</w:t>
      </w:r>
      <w:r w:rsidRPr="00926351">
        <w:rPr>
          <w:rFonts w:ascii="Times New Roman" w:hAnsi="Times New Roman" w:cs="Times New Roman"/>
          <w:i/>
          <w:iCs/>
          <w:noProof/>
          <w:color w:val="000000" w:themeColor="text1"/>
          <w:sz w:val="24"/>
          <w:szCs w:val="24"/>
        </w:rPr>
        <w:t>;</w:t>
      </w:r>
    </w:p>
    <w:p w14:paraId="483316A2" w14:textId="77777777" w:rsidR="0031158F" w:rsidRPr="00926351" w:rsidRDefault="0031158F" w:rsidP="00141BF6">
      <w:pPr>
        <w:widowControl w:val="0"/>
        <w:spacing w:after="0" w:line="276" w:lineRule="auto"/>
        <w:jc w:val="both"/>
        <w:rPr>
          <w:rFonts w:ascii="Times New Roman" w:hAnsi="Times New Roman" w:cs="Times New Roman"/>
          <w:i/>
          <w:iCs/>
          <w:noProof/>
          <w:color w:val="000000" w:themeColor="text1"/>
          <w:sz w:val="24"/>
          <w:szCs w:val="24"/>
        </w:rPr>
      </w:pPr>
    </w:p>
    <w:p w14:paraId="389E2BD8" w14:textId="6C20A3AC" w:rsidR="00E96E5E" w:rsidRPr="006A4EB0" w:rsidRDefault="007C2DD8" w:rsidP="00270D4F">
      <w:pPr>
        <w:spacing w:after="0" w:line="360" w:lineRule="auto"/>
        <w:jc w:val="both"/>
        <w:rPr>
          <w:rFonts w:ascii="Times New Roman" w:hAnsi="Times New Roman" w:cs="Times New Roman"/>
          <w:iCs/>
          <w:sz w:val="24"/>
          <w:szCs w:val="24"/>
        </w:rPr>
      </w:pPr>
      <w:r w:rsidRPr="00963577">
        <w:rPr>
          <w:rFonts w:ascii="Times New Roman" w:hAnsi="Times New Roman" w:cs="Times New Roman"/>
          <w:sz w:val="24"/>
          <w:szCs w:val="24"/>
        </w:rPr>
        <w:t>Birimde yürütülen eğitim programlarının tasarımı ve onay süreçleri; kurumun misyonu, vizyonu ve kalite politikası doğrultusunda, Türkiye Yükseköğretim Yeterlilikler Çerçevesi (TY</w:t>
      </w:r>
      <w:r w:rsidR="00A951AD" w:rsidRPr="00963577">
        <w:rPr>
          <w:rFonts w:ascii="Times New Roman" w:hAnsi="Times New Roman" w:cs="Times New Roman"/>
          <w:sz w:val="24"/>
          <w:szCs w:val="24"/>
        </w:rPr>
        <w:t>Y</w:t>
      </w:r>
      <w:r w:rsidRPr="00963577">
        <w:rPr>
          <w:rFonts w:ascii="Times New Roman" w:hAnsi="Times New Roman" w:cs="Times New Roman"/>
          <w:sz w:val="24"/>
          <w:szCs w:val="24"/>
        </w:rPr>
        <w:t>Ç) ve Ulusal Çekirdek Eğitim Programı (UÇEP-2020) esas alınarak yapılandırılmıştır</w:t>
      </w:r>
      <w:r w:rsidR="00BC4531" w:rsidRPr="00963577">
        <w:rPr>
          <w:rFonts w:ascii="Times New Roman" w:hAnsi="Times New Roman" w:cs="Times New Roman"/>
          <w:sz w:val="24"/>
          <w:szCs w:val="24"/>
        </w:rPr>
        <w:t xml:space="preserve"> </w:t>
      </w:r>
      <w:hyperlink r:id="rId35" w:history="1">
        <w:r w:rsidR="00BC4531" w:rsidRPr="00406F8C">
          <w:rPr>
            <w:rStyle w:val="Hyperlink"/>
            <w:rFonts w:ascii="Times New Roman" w:hAnsi="Times New Roman" w:cs="Times New Roman"/>
            <w:sz w:val="24"/>
            <w:szCs w:val="24"/>
          </w:rPr>
          <w:t>https://tip.akdeniz.edu.tr/tr/misyonvizyon-4938</w:t>
        </w:r>
      </w:hyperlink>
      <w:r w:rsidR="00BC4531" w:rsidRPr="00A45E39">
        <w:rPr>
          <w:rFonts w:ascii="Times New Roman" w:hAnsi="Times New Roman" w:cs="Times New Roman"/>
          <w:color w:val="002060"/>
          <w:sz w:val="24"/>
          <w:szCs w:val="24"/>
        </w:rPr>
        <w:t>,</w:t>
      </w:r>
      <w:hyperlink r:id="rId36" w:history="1">
        <w:r w:rsidR="00931B51" w:rsidRPr="00406F8C">
          <w:rPr>
            <w:rStyle w:val="Hyperlink"/>
            <w:rFonts w:ascii="Times New Roman" w:hAnsi="Times New Roman" w:cs="Times New Roman"/>
            <w:sz w:val="24"/>
            <w:szCs w:val="24"/>
          </w:rPr>
          <w:t>https://tip.akdeniz.edu.tr/tr/kalite_politikamiz-4997</w:t>
        </w:r>
      </w:hyperlink>
      <w:r w:rsidR="00BC4531" w:rsidRPr="006A4EB0">
        <w:rPr>
          <w:rFonts w:ascii="Times New Roman" w:hAnsi="Times New Roman" w:cs="Times New Roman"/>
          <w:sz w:val="24"/>
          <w:szCs w:val="24"/>
        </w:rPr>
        <w:t xml:space="preserve">, </w:t>
      </w:r>
      <w:r w:rsidR="00F925B2" w:rsidRPr="006A4EB0">
        <w:rPr>
          <w:rFonts w:ascii="Times New Roman" w:hAnsi="Times New Roman" w:cs="Times New Roman"/>
          <w:b/>
          <w:bCs/>
          <w:sz w:val="24"/>
          <w:szCs w:val="24"/>
        </w:rPr>
        <w:t>[</w:t>
      </w:r>
      <w:r w:rsidR="00F925B2" w:rsidRPr="00406F8C">
        <w:rPr>
          <w:rFonts w:ascii="Times New Roman" w:hAnsi="Times New Roman" w:cs="Times New Roman"/>
          <w:b/>
          <w:bCs/>
          <w:sz w:val="24"/>
          <w:szCs w:val="24"/>
        </w:rPr>
        <w:t>(4)B.1.1.1]</w:t>
      </w:r>
      <w:r w:rsidR="00F925B2" w:rsidRPr="00406F8C">
        <w:rPr>
          <w:rFonts w:ascii="Times New Roman" w:hAnsi="Times New Roman" w:cs="Times New Roman"/>
          <w:sz w:val="24"/>
          <w:szCs w:val="24"/>
        </w:rPr>
        <w:t>.</w:t>
      </w:r>
      <w:r w:rsidR="00F925B2" w:rsidRPr="00406F8C">
        <w:rPr>
          <w:rFonts w:ascii="Times New Roman" w:hAnsi="Times New Roman" w:cs="Times New Roman"/>
          <w:iCs/>
          <w:sz w:val="24"/>
          <w:szCs w:val="24"/>
        </w:rPr>
        <w:t xml:space="preserve"> </w:t>
      </w:r>
      <w:r w:rsidR="00F925B2" w:rsidRPr="00963577">
        <w:rPr>
          <w:rFonts w:ascii="Times New Roman" w:hAnsi="Times New Roman" w:cs="Times New Roman"/>
          <w:iCs/>
          <w:sz w:val="24"/>
          <w:szCs w:val="24"/>
        </w:rPr>
        <w:t xml:space="preserve">Eğitim programının tasarımında rektörlük tarafından oluşturulan tasarım planı dikkate alınarak düzenlemeler yapılmaktadır. </w:t>
      </w:r>
      <w:r w:rsidR="00D579EB" w:rsidRPr="00963577">
        <w:rPr>
          <w:rFonts w:ascii="Times New Roman" w:hAnsi="Times New Roman" w:cs="Times New Roman"/>
          <w:iCs/>
          <w:sz w:val="24"/>
          <w:szCs w:val="24"/>
        </w:rPr>
        <w:t>Program amaçları ve öğrenme çıktıları, mezunlardan beklenen bilgi, beceri ve yetkinlikleri kapsayacak şekilde tanımlanmış ve fakülte web sayfası aracılığıyla kamuoyu ile paylaşılmaktadır</w:t>
      </w:r>
      <w:r w:rsidR="00AF0456" w:rsidRPr="00963577">
        <w:rPr>
          <w:rFonts w:ascii="Times New Roman" w:hAnsi="Times New Roman" w:cs="Times New Roman"/>
          <w:iCs/>
          <w:sz w:val="24"/>
          <w:szCs w:val="24"/>
        </w:rPr>
        <w:t xml:space="preserve"> </w:t>
      </w:r>
      <w:hyperlink r:id="rId37" w:history="1">
        <w:r w:rsidR="00AF0456" w:rsidRPr="00406F8C">
          <w:rPr>
            <w:rStyle w:val="Hyperlink"/>
            <w:rFonts w:ascii="Times New Roman" w:hAnsi="Times New Roman" w:cs="Times New Roman"/>
            <w:iCs/>
            <w:sz w:val="24"/>
            <w:szCs w:val="24"/>
          </w:rPr>
          <w:t>https://tip.akdeniz.edu.tr/tr/amac_ve_hedefler-4373</w:t>
        </w:r>
      </w:hyperlink>
      <w:r w:rsidR="00D579EB" w:rsidRPr="006A4EB0">
        <w:rPr>
          <w:rFonts w:ascii="Times New Roman" w:hAnsi="Times New Roman" w:cs="Times New Roman"/>
          <w:iCs/>
          <w:sz w:val="24"/>
          <w:szCs w:val="24"/>
        </w:rPr>
        <w:t>.</w:t>
      </w:r>
    </w:p>
    <w:p w14:paraId="07E8778B" w14:textId="77777777" w:rsidR="00E724AA" w:rsidRPr="006A4EB0" w:rsidRDefault="00E724AA" w:rsidP="00E724AA">
      <w:pPr>
        <w:spacing w:after="0" w:line="360" w:lineRule="auto"/>
        <w:jc w:val="both"/>
        <w:rPr>
          <w:rFonts w:ascii="Times New Roman" w:hAnsi="Times New Roman" w:cs="Times New Roman"/>
          <w:iCs/>
          <w:sz w:val="24"/>
          <w:szCs w:val="24"/>
        </w:rPr>
      </w:pPr>
    </w:p>
    <w:p w14:paraId="7F2C6A39" w14:textId="58C18968" w:rsidR="00E96E5E" w:rsidRDefault="00931B51" w:rsidP="00E724AA">
      <w:pPr>
        <w:spacing w:after="0" w:line="360" w:lineRule="auto"/>
        <w:contextualSpacing/>
        <w:jc w:val="both"/>
        <w:rPr>
          <w:rFonts w:ascii="Times New Roman" w:eastAsia="Times New Roman" w:hAnsi="Times New Roman" w:cs="Times New Roman"/>
          <w:b/>
          <w:bCs/>
          <w:sz w:val="24"/>
          <w:szCs w:val="24"/>
          <w:lang w:eastAsia="tr-TR"/>
        </w:rPr>
      </w:pPr>
      <w:r w:rsidRPr="00963577">
        <w:rPr>
          <w:rFonts w:ascii="Times New Roman" w:hAnsi="Times New Roman" w:cs="Times New Roman"/>
          <w:iCs/>
          <w:sz w:val="24"/>
          <w:szCs w:val="24"/>
        </w:rPr>
        <w:t xml:space="preserve">Program yeterlilikleri belirlenirken kurumun stratejik hedefleri, toplumsal sorumlulukları ve paydaş beklentileri dikkate alınmaktadır. Bu kapsamda iç paydaşların (öğretim üyeleri, öğrenciler, eğitim kurulları) ve dış paydaşların (sağlık hizmeti sunucuları, meslek örgütleri) görüşleri düzenli toplantılar ve geri bildirim mekanizmaları aracılığıyla alınmakta; program </w:t>
      </w:r>
      <w:r w:rsidRPr="00963577">
        <w:rPr>
          <w:rFonts w:ascii="Times New Roman" w:hAnsi="Times New Roman" w:cs="Times New Roman"/>
          <w:iCs/>
          <w:sz w:val="24"/>
          <w:szCs w:val="24"/>
        </w:rPr>
        <w:lastRenderedPageBreak/>
        <w:t>çıktıları bu doğrultuda güncellenmektedir</w:t>
      </w:r>
      <w:r w:rsidR="00C924F3" w:rsidRPr="00963577">
        <w:rPr>
          <w:rFonts w:ascii="Times New Roman" w:hAnsi="Times New Roman" w:cs="Times New Roman"/>
          <w:iCs/>
          <w:sz w:val="24"/>
          <w:szCs w:val="24"/>
        </w:rPr>
        <w:t>.</w:t>
      </w:r>
      <w:r w:rsidR="00037051" w:rsidRPr="00963577">
        <w:rPr>
          <w:rFonts w:ascii="Times New Roman" w:eastAsia="Times New Roman" w:hAnsi="Times New Roman" w:cs="Times New Roman"/>
          <w:sz w:val="24"/>
          <w:szCs w:val="24"/>
          <w:lang w:eastAsia="tr-TR"/>
        </w:rPr>
        <w:t xml:space="preserve"> Dış paydaşlar ile de belirli zamanlarda toplantılar yapılmaktadır. Daha önce 2018 yılında yapılan toplantının devamı olarak 29.01.2025 tarihinde Antalya İl Sağlık Müdürlüğü, Döşemealtı (Sağlık Eğitim Araştırma Bölgesi) İlçe Sağlık Müdürlüğü, Antalya 112 İl Ambulans Başhekimliği ve Antalya Tabip Odasının temsilcilerinin katılımları ile dış paydaşlar toplantısı yapılmıştır</w:t>
      </w:r>
      <w:r w:rsidR="00833BBF" w:rsidRPr="00963577">
        <w:rPr>
          <w:rFonts w:ascii="Times New Roman" w:eastAsia="Times New Roman" w:hAnsi="Times New Roman" w:cs="Times New Roman"/>
          <w:sz w:val="24"/>
          <w:szCs w:val="24"/>
          <w:lang w:eastAsia="tr-TR"/>
        </w:rPr>
        <w:t xml:space="preserve"> </w:t>
      </w:r>
      <w:r w:rsidR="00833BBF" w:rsidRPr="00406F8C">
        <w:rPr>
          <w:rFonts w:ascii="Times New Roman" w:eastAsia="Times New Roman" w:hAnsi="Times New Roman" w:cs="Times New Roman"/>
          <w:b/>
          <w:bCs/>
          <w:sz w:val="24"/>
          <w:szCs w:val="24"/>
          <w:lang w:eastAsia="tr-TR"/>
        </w:rPr>
        <w:t>[</w:t>
      </w:r>
      <w:r w:rsidR="00833BBF" w:rsidRPr="00406F8C">
        <w:rPr>
          <w:rFonts w:ascii="Times New Roman" w:hAnsi="Times New Roman" w:cs="Times New Roman"/>
          <w:b/>
          <w:bCs/>
          <w:sz w:val="24"/>
          <w:szCs w:val="24"/>
        </w:rPr>
        <w:t>(4)B.1.1.2], [(4)B.1.1.3]</w:t>
      </w:r>
      <w:r w:rsidR="00037051" w:rsidRPr="00406F8C">
        <w:rPr>
          <w:rFonts w:ascii="Times New Roman" w:eastAsia="Times New Roman" w:hAnsi="Times New Roman" w:cs="Times New Roman"/>
          <w:b/>
          <w:bCs/>
          <w:sz w:val="24"/>
          <w:szCs w:val="24"/>
          <w:lang w:eastAsia="tr-TR"/>
        </w:rPr>
        <w:t>.</w:t>
      </w:r>
    </w:p>
    <w:p w14:paraId="0D0190B2" w14:textId="77777777" w:rsidR="00E724AA" w:rsidRPr="00406F8C" w:rsidRDefault="00E724AA" w:rsidP="00E724AA">
      <w:pPr>
        <w:spacing w:after="0" w:line="360" w:lineRule="auto"/>
        <w:contextualSpacing/>
        <w:jc w:val="both"/>
        <w:rPr>
          <w:rFonts w:ascii="Times New Roman" w:eastAsia="Times New Roman" w:hAnsi="Times New Roman" w:cs="Times New Roman"/>
          <w:sz w:val="24"/>
          <w:szCs w:val="24"/>
          <w:lang w:eastAsia="tr-TR"/>
        </w:rPr>
      </w:pPr>
    </w:p>
    <w:p w14:paraId="5CCB8D65" w14:textId="6F75D23B" w:rsidR="00E96E5E" w:rsidRPr="007550BE" w:rsidRDefault="00BF321B" w:rsidP="00E724AA">
      <w:pPr>
        <w:spacing w:after="0" w:line="360" w:lineRule="auto"/>
        <w:jc w:val="both"/>
        <w:rPr>
          <w:rFonts w:ascii="Times New Roman" w:hAnsi="Times New Roman" w:cs="Times New Roman"/>
          <w:iCs/>
          <w:sz w:val="24"/>
          <w:szCs w:val="24"/>
        </w:rPr>
      </w:pPr>
      <w:r w:rsidRPr="00963577">
        <w:rPr>
          <w:rFonts w:ascii="Times New Roman" w:hAnsi="Times New Roman" w:cs="Times New Roman"/>
          <w:iCs/>
          <w:sz w:val="24"/>
          <w:szCs w:val="24"/>
        </w:rPr>
        <w:t>Ders bilgi paketleri hazırlanırken Ulusal Çekirdek Eğitim Programı (UÇEP-2020) ve ilgili ulusal/uluslararası akreditasyon ölçütleri esas alınmaktadır. Her dersin öğrenme çıktıları ile program çıktıları arasındaki ilişki, yeterlilik–ders–öğretim yöntemi matrisleri aracılığıyla tanımlanmış; böylece program düzeyindeki yeterliliklerin hangi dersler ve hangi öğretim yöntemleriyle kazandırıldığı açık ve izlenebilir hale getirilmiştir</w:t>
      </w:r>
      <w:r w:rsidR="0012058F" w:rsidRPr="00963577">
        <w:rPr>
          <w:rFonts w:ascii="Times New Roman" w:hAnsi="Times New Roman" w:cs="Times New Roman"/>
          <w:iCs/>
          <w:sz w:val="24"/>
          <w:szCs w:val="24"/>
        </w:rPr>
        <w:t xml:space="preserve"> </w:t>
      </w:r>
      <w:hyperlink r:id="rId38" w:history="1">
        <w:r w:rsidR="0012058F" w:rsidRPr="00406F8C">
          <w:rPr>
            <w:rStyle w:val="Hyperlink"/>
            <w:rFonts w:ascii="Times New Roman" w:hAnsi="Times New Roman" w:cs="Times New Roman"/>
            <w:iCs/>
            <w:sz w:val="24"/>
            <w:szCs w:val="24"/>
          </w:rPr>
          <w:t>https://obs.akdeniz.edu.tr/oibs/bologna/index.aspx?lang=tr&amp;curOp=showPac&amp;curUnit=01&amp;curSunit=3</w:t>
        </w:r>
      </w:hyperlink>
      <w:r w:rsidRPr="007550BE">
        <w:rPr>
          <w:rFonts w:ascii="Times New Roman" w:hAnsi="Times New Roman" w:cs="Times New Roman"/>
          <w:iCs/>
          <w:sz w:val="24"/>
          <w:szCs w:val="24"/>
        </w:rPr>
        <w:t xml:space="preserve">. </w:t>
      </w:r>
    </w:p>
    <w:p w14:paraId="5C176CB8" w14:textId="77777777" w:rsidR="0012058F" w:rsidRPr="007550BE" w:rsidRDefault="0012058F" w:rsidP="00E724AA">
      <w:pPr>
        <w:spacing w:after="0" w:line="360" w:lineRule="auto"/>
        <w:jc w:val="both"/>
        <w:rPr>
          <w:rFonts w:ascii="Times New Roman" w:hAnsi="Times New Roman" w:cs="Times New Roman"/>
          <w:iCs/>
          <w:sz w:val="24"/>
          <w:szCs w:val="24"/>
        </w:rPr>
      </w:pPr>
    </w:p>
    <w:p w14:paraId="2731A569" w14:textId="025E0634" w:rsidR="0012058F" w:rsidRPr="006A4EB0" w:rsidRDefault="0012058F" w:rsidP="00E724AA">
      <w:pPr>
        <w:spacing w:after="0" w:line="360" w:lineRule="auto"/>
        <w:jc w:val="both"/>
        <w:rPr>
          <w:rFonts w:ascii="Times New Roman" w:hAnsi="Times New Roman" w:cs="Times New Roman"/>
          <w:iCs/>
          <w:sz w:val="24"/>
          <w:szCs w:val="24"/>
        </w:rPr>
      </w:pPr>
      <w:r w:rsidRPr="00963577">
        <w:rPr>
          <w:rFonts w:ascii="Times New Roman" w:hAnsi="Times New Roman" w:cs="Times New Roman"/>
          <w:iCs/>
          <w:sz w:val="24"/>
          <w:szCs w:val="24"/>
        </w:rPr>
        <w:t xml:space="preserve">Program çıktılarının gerçekleşme düzeyinin izlenmesine yönelik olarak yapılandırılmış bir izleme ve değerlendirme planı bulunmaktadır. Ölçme ve değerlendirme süreçlerinden elde edilen veriler, ders ve staj bazında analiz edilmekte; öğrenme çıktılarının kazanım düzeyi Müfredat Yönetim Sistemi (MYS) ve öğrenme analitiği uygulamaları aracılığıyla izlenmektedir. Elde edilen sonuçlar program değerlendirme kurullarında ele alınarak sürekli iyileştirme süreçlerine girdi oluşturmaktadır. Özellikle kurumsal ortak çıktıların değerlendirilmesine ilişkin yöntem ve süreçler açık biçimde tanımlanmıştır </w:t>
      </w:r>
      <w:hyperlink r:id="rId39" w:history="1">
        <w:r w:rsidR="00FA7CF7" w:rsidRPr="00406F8C">
          <w:rPr>
            <w:rStyle w:val="Hyperlink"/>
            <w:rFonts w:ascii="Times New Roman" w:hAnsi="Times New Roman" w:cs="Times New Roman"/>
            <w:iCs/>
            <w:sz w:val="24"/>
            <w:szCs w:val="24"/>
          </w:rPr>
          <w:t>https://tip.akdeniz.edu.tr/tr/program_kurulu_degerlendirme_raporlari-10840</w:t>
        </w:r>
      </w:hyperlink>
      <w:r w:rsidRPr="00963577">
        <w:rPr>
          <w:rFonts w:ascii="Times New Roman" w:hAnsi="Times New Roman" w:cs="Times New Roman"/>
          <w:iCs/>
          <w:sz w:val="24"/>
          <w:szCs w:val="24"/>
        </w:rPr>
        <w:t>.</w:t>
      </w:r>
    </w:p>
    <w:p w14:paraId="1E91A219" w14:textId="77777777" w:rsidR="00E724AA" w:rsidRPr="006A4EB0" w:rsidRDefault="00E724AA" w:rsidP="00E724AA">
      <w:pPr>
        <w:spacing w:after="0" w:line="360" w:lineRule="auto"/>
        <w:jc w:val="both"/>
        <w:rPr>
          <w:rFonts w:ascii="Times New Roman" w:hAnsi="Times New Roman" w:cs="Times New Roman"/>
          <w:iCs/>
          <w:sz w:val="24"/>
          <w:szCs w:val="24"/>
        </w:rPr>
      </w:pPr>
    </w:p>
    <w:p w14:paraId="668FBEED" w14:textId="496F4E2D" w:rsidR="00382F19" w:rsidRPr="006A4EB0" w:rsidRDefault="00382F19" w:rsidP="00E724AA">
      <w:pPr>
        <w:spacing w:after="0" w:line="360" w:lineRule="auto"/>
        <w:jc w:val="both"/>
        <w:rPr>
          <w:rFonts w:ascii="Times New Roman" w:hAnsi="Times New Roman" w:cs="Times New Roman"/>
          <w:iCs/>
          <w:sz w:val="24"/>
          <w:szCs w:val="24"/>
        </w:rPr>
      </w:pPr>
      <w:r w:rsidRPr="006A4EB0">
        <w:rPr>
          <w:rFonts w:ascii="Times New Roman" w:hAnsi="Times New Roman" w:cs="Times New Roman"/>
          <w:iCs/>
          <w:sz w:val="24"/>
          <w:szCs w:val="24"/>
        </w:rPr>
        <w:t>Öğrenme çıktılarının ve öğretim süreçlerinin yapılandırılmasında bölüm/birim düzeyinde belirlenmiş ilke ve kurallar esas alınmakta; öğrenci merkezli, aktif öğrenmeyi destekleyen ve yatay-dikey entegrasyonu gözeten bir eğitim yaklaşımı benimsenmektedir. Alanın özellikleri dikkate alınarak program yeterliliklerinin örgün eğitim başta olmak üzere uygun eğitim türleriyle kazandırılması planlanmıştır. Programların tasarım ve uygulanma sürecinde fiziki altyapı, laboratuvarlar, simülasyon olanakları ve teknolojik donanım dikkate alınmakta; erişilebilirlik ve kapasiteye ilişkin düzenlemeler düzenli olarak gözden geçirilmektedir</w:t>
      </w:r>
      <w:r w:rsidR="00614AA4" w:rsidRPr="006A4EB0">
        <w:rPr>
          <w:rFonts w:ascii="Times New Roman" w:hAnsi="Times New Roman" w:cs="Times New Roman"/>
          <w:iCs/>
          <w:sz w:val="24"/>
          <w:szCs w:val="24"/>
        </w:rPr>
        <w:t xml:space="preserve"> </w:t>
      </w:r>
      <w:r w:rsidR="00614AA4" w:rsidRPr="00DE3F4F">
        <w:rPr>
          <w:rFonts w:ascii="Times New Roman" w:hAnsi="Times New Roman" w:cs="Times New Roman"/>
          <w:b/>
          <w:bCs/>
          <w:iCs/>
          <w:sz w:val="24"/>
          <w:szCs w:val="24"/>
        </w:rPr>
        <w:t>[(4)B.1.1.</w:t>
      </w:r>
      <w:r w:rsidR="00171DD4" w:rsidRPr="00DE3F4F">
        <w:rPr>
          <w:rFonts w:ascii="Times New Roman" w:hAnsi="Times New Roman" w:cs="Times New Roman"/>
          <w:b/>
          <w:bCs/>
          <w:iCs/>
          <w:sz w:val="24"/>
          <w:szCs w:val="24"/>
        </w:rPr>
        <w:t>4</w:t>
      </w:r>
      <w:r w:rsidR="00614AA4" w:rsidRPr="00DE3F4F">
        <w:rPr>
          <w:rFonts w:ascii="Times New Roman" w:hAnsi="Times New Roman" w:cs="Times New Roman"/>
          <w:b/>
          <w:bCs/>
          <w:iCs/>
          <w:sz w:val="24"/>
          <w:szCs w:val="24"/>
        </w:rPr>
        <w:t>]</w:t>
      </w:r>
      <w:r w:rsidRPr="00DE3F4F">
        <w:rPr>
          <w:rFonts w:ascii="Times New Roman" w:hAnsi="Times New Roman" w:cs="Times New Roman"/>
          <w:b/>
          <w:bCs/>
          <w:iCs/>
          <w:sz w:val="24"/>
          <w:szCs w:val="24"/>
        </w:rPr>
        <w:t>.</w:t>
      </w:r>
    </w:p>
    <w:p w14:paraId="44AC139A" w14:textId="77777777" w:rsidR="00E724AA" w:rsidRPr="006A4EB0" w:rsidRDefault="00E724AA" w:rsidP="00E724AA">
      <w:pPr>
        <w:spacing w:after="0" w:line="360" w:lineRule="auto"/>
        <w:jc w:val="both"/>
        <w:rPr>
          <w:rFonts w:ascii="Times New Roman" w:hAnsi="Times New Roman" w:cs="Times New Roman"/>
          <w:iCs/>
          <w:sz w:val="24"/>
          <w:szCs w:val="24"/>
        </w:rPr>
      </w:pPr>
    </w:p>
    <w:p w14:paraId="40FAB3E1" w14:textId="77777777" w:rsidR="00F925B2" w:rsidRPr="006A4EB0" w:rsidRDefault="00F925B2" w:rsidP="00E724AA">
      <w:pPr>
        <w:pStyle w:val="NormalWeb"/>
        <w:spacing w:before="0" w:beforeAutospacing="0" w:after="0" w:afterAutospacing="0" w:line="360" w:lineRule="auto"/>
        <w:jc w:val="both"/>
      </w:pPr>
      <w:r w:rsidRPr="006A4EB0">
        <w:rPr>
          <w:b/>
          <w:i/>
        </w:rPr>
        <w:t>Kanıtlar</w:t>
      </w:r>
    </w:p>
    <w:p w14:paraId="6CD3883E" w14:textId="141832D1" w:rsidR="00F925B2" w:rsidRPr="006A4EB0" w:rsidRDefault="00F925B2" w:rsidP="00A22C43">
      <w:pPr>
        <w:pStyle w:val="ListParagraph"/>
        <w:numPr>
          <w:ilvl w:val="0"/>
          <w:numId w:val="7"/>
        </w:numPr>
        <w:spacing w:after="0" w:line="360" w:lineRule="auto"/>
        <w:jc w:val="both"/>
        <w:rPr>
          <w:rFonts w:ascii="Times New Roman" w:hAnsi="Times New Roman" w:cs="Times New Roman"/>
          <w:sz w:val="24"/>
          <w:szCs w:val="24"/>
        </w:rPr>
      </w:pPr>
      <w:r w:rsidRPr="006A4EB0">
        <w:rPr>
          <w:rFonts w:ascii="Times New Roman" w:hAnsi="Times New Roman" w:cs="Times New Roman"/>
          <w:sz w:val="24"/>
          <w:szCs w:val="24"/>
        </w:rPr>
        <w:t>(4)B.1.1.1.TYYÇ_Program_Yeterlilikleri</w:t>
      </w:r>
    </w:p>
    <w:p w14:paraId="0A1E93A2" w14:textId="2EACD003" w:rsidR="00F925B2" w:rsidRPr="006A4EB0" w:rsidRDefault="00F925B2" w:rsidP="00A22C43">
      <w:pPr>
        <w:pStyle w:val="ListParagraph"/>
        <w:numPr>
          <w:ilvl w:val="0"/>
          <w:numId w:val="7"/>
        </w:numPr>
        <w:spacing w:after="0" w:line="360" w:lineRule="auto"/>
        <w:jc w:val="both"/>
        <w:rPr>
          <w:rFonts w:ascii="Times New Roman" w:hAnsi="Times New Roman" w:cs="Times New Roman"/>
          <w:sz w:val="24"/>
          <w:szCs w:val="24"/>
        </w:rPr>
      </w:pPr>
      <w:r w:rsidRPr="006A4EB0">
        <w:rPr>
          <w:rFonts w:ascii="Times New Roman" w:hAnsi="Times New Roman" w:cs="Times New Roman"/>
          <w:sz w:val="24"/>
          <w:szCs w:val="24"/>
        </w:rPr>
        <w:lastRenderedPageBreak/>
        <w:t>(4)B.1.1.2.</w:t>
      </w:r>
      <w:r w:rsidR="006B3484" w:rsidRPr="006A4EB0">
        <w:rPr>
          <w:rFonts w:ascii="Times New Roman" w:hAnsi="Times New Roman" w:cs="Times New Roman"/>
          <w:sz w:val="24"/>
          <w:szCs w:val="24"/>
        </w:rPr>
        <w:t>Dış_Paydaş_Toplantı_Tutanağı</w:t>
      </w:r>
    </w:p>
    <w:p w14:paraId="06D0FE7A" w14:textId="77777777" w:rsidR="00506EBE" w:rsidRPr="006A4EB0" w:rsidRDefault="00F925B2" w:rsidP="00A22C43">
      <w:pPr>
        <w:pStyle w:val="ListParagraph"/>
        <w:numPr>
          <w:ilvl w:val="0"/>
          <w:numId w:val="7"/>
        </w:numPr>
        <w:spacing w:after="0" w:line="360" w:lineRule="auto"/>
        <w:jc w:val="both"/>
        <w:rPr>
          <w:rFonts w:ascii="Times New Roman" w:hAnsi="Times New Roman" w:cs="Times New Roman"/>
          <w:sz w:val="24"/>
          <w:szCs w:val="24"/>
        </w:rPr>
      </w:pPr>
      <w:r w:rsidRPr="006A4EB0">
        <w:rPr>
          <w:rFonts w:ascii="Times New Roman" w:hAnsi="Times New Roman" w:cs="Times New Roman"/>
          <w:sz w:val="24"/>
          <w:szCs w:val="24"/>
        </w:rPr>
        <w:t>(4)B.1.1.3.</w:t>
      </w:r>
      <w:r w:rsidR="006B3484" w:rsidRPr="006A4EB0">
        <w:rPr>
          <w:rFonts w:ascii="Times New Roman" w:hAnsi="Times New Roman" w:cs="Times New Roman"/>
          <w:iCs/>
          <w:sz w:val="24"/>
          <w:szCs w:val="24"/>
        </w:rPr>
        <w:t>Dış_Paydaş_Toplantı_İmza_Listesi</w:t>
      </w:r>
    </w:p>
    <w:p w14:paraId="28828A4A" w14:textId="1ABF4D90" w:rsidR="00F925B2" w:rsidRPr="006A4EB0" w:rsidRDefault="00F925B2" w:rsidP="00A22C43">
      <w:pPr>
        <w:pStyle w:val="ListParagraph"/>
        <w:numPr>
          <w:ilvl w:val="0"/>
          <w:numId w:val="7"/>
        </w:numPr>
        <w:spacing w:after="0" w:line="360" w:lineRule="auto"/>
        <w:jc w:val="both"/>
        <w:rPr>
          <w:rFonts w:ascii="Times New Roman" w:hAnsi="Times New Roman" w:cs="Times New Roman"/>
          <w:sz w:val="24"/>
          <w:szCs w:val="24"/>
        </w:rPr>
      </w:pPr>
      <w:r w:rsidRPr="006A4EB0">
        <w:rPr>
          <w:rFonts w:ascii="Times New Roman" w:hAnsi="Times New Roman" w:cs="Times New Roman"/>
          <w:sz w:val="24"/>
          <w:szCs w:val="24"/>
        </w:rPr>
        <w:t>(4)B.1.1.4.</w:t>
      </w:r>
      <w:r w:rsidR="00715BCC" w:rsidRPr="006A4EB0">
        <w:rPr>
          <w:rFonts w:ascii="Times New Roman" w:hAnsi="Times New Roman" w:cs="Times New Roman"/>
          <w:sz w:val="24"/>
          <w:szCs w:val="24"/>
        </w:rPr>
        <w:t>Eğitim_Yöntemleri_Listesi</w:t>
      </w:r>
    </w:p>
    <w:p w14:paraId="6B40D6DA" w14:textId="6B8F2F00" w:rsidR="00A060CC" w:rsidRPr="00732C69" w:rsidRDefault="00A060CC" w:rsidP="00E32D1F">
      <w:pPr>
        <w:pStyle w:val="NoSpacing"/>
        <w:jc w:val="both"/>
        <w:rPr>
          <w:rFonts w:ascii="Times New Roman" w:hAnsi="Times New Roman" w:cs="Times New Roman"/>
          <w:i/>
          <w:iCs/>
        </w:rPr>
      </w:pPr>
    </w:p>
    <w:p w14:paraId="2E60BC44" w14:textId="6FED8CE1" w:rsidR="00496520" w:rsidRPr="009C4F1B" w:rsidRDefault="006C1703" w:rsidP="009C4F1B">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 xml:space="preserve">B.1.2. Programın ders dağılım dengesi </w:t>
      </w:r>
    </w:p>
    <w:p w14:paraId="12B90C94" w14:textId="77777777" w:rsidR="00D919DD" w:rsidRPr="00926351" w:rsidRDefault="00D919DD" w:rsidP="009C4F1B">
      <w:pPr>
        <w:widowControl w:val="0"/>
        <w:spacing w:line="276" w:lineRule="auto"/>
        <w:jc w:val="both"/>
        <w:rPr>
          <w:rFonts w:ascii="Times New Roman" w:hAnsi="Times New Roman" w:cs="Times New Roman"/>
          <w:i/>
          <w:iCs/>
          <w:noProof/>
          <w:color w:val="000000" w:themeColor="text1"/>
          <w:sz w:val="24"/>
          <w:szCs w:val="24"/>
        </w:rPr>
      </w:pPr>
      <w:r w:rsidRPr="00926351">
        <w:rPr>
          <w:rFonts w:ascii="Times New Roman" w:hAnsi="Times New Roman" w:cs="Times New Roman"/>
          <w:b/>
          <w:bCs/>
          <w:i/>
          <w:iCs/>
          <w:noProof/>
          <w:color w:val="000000" w:themeColor="text1"/>
          <w:sz w:val="24"/>
          <w:szCs w:val="24"/>
        </w:rPr>
        <w:t>Açıklama</w:t>
      </w:r>
      <w:r w:rsidRPr="00926351">
        <w:rPr>
          <w:rFonts w:ascii="Times New Roman" w:hAnsi="Times New Roman" w:cs="Times New Roman"/>
          <w:i/>
          <w:iCs/>
          <w:noProof/>
          <w:color w:val="000000" w:themeColor="text1"/>
          <w:sz w:val="24"/>
          <w:szCs w:val="24"/>
        </w:rPr>
        <w:t>;</w:t>
      </w:r>
    </w:p>
    <w:p w14:paraId="368B8521" w14:textId="2F0C262B" w:rsidR="002110C5" w:rsidRPr="002110C5" w:rsidRDefault="006D12A9" w:rsidP="002110C5">
      <w:pPr>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 xml:space="preserve">Akdeniz Üniversitesi Tıp Fakültesi ilk üç yılda normal yapı ve fonksiyonlara yönelik amaç ve hedeflere sahipken klinik yıllarda hastalıkların tanı, tedavi, danışmanlık ve izlemine yönelik amaç ve hedeflere sahiptir. Yıllara göre her dönemin, ders kurullarının, derslerin amaç ve hedefleri düzenlenmiş, 2021 yılında Anabilim Dalları tarafından güncellenmesi istenmiş, eğitimden sorumlu öğretim üyeleri ve dönem koordinatörleri ile yapılan toplantılarda son hali verilmiş, her düzeydeki amaç ve hedefler belirlenmiş, Tıp fakültesi web sitesinde ilan edilmiştir. 2024-2025 Eğitim Öğretim Döneminde alınan geri bildirimler ve program değerlendirme çalışmaları sonucunda amaç ve hedefler gözden geçirilmiş ve revizyon yapılmıştır. Profesyonellik, iletişim becerileri, eleştirel düşünme, bilimsel düşüncenin geliştirilmesi vb. beceri ve tutumların geliştirilmesi için her yılın amaç ve hedeflerine uygun PDÖ, ÖÇM, TDP, MS, Ters Yüz Eğitim ve Kanıta Dayalı Tıp uygulamaları eğitim programında yer almaktadır. </w:t>
      </w:r>
      <w:r w:rsidR="002110C5" w:rsidRPr="00CC56A2">
        <w:rPr>
          <w:rFonts w:ascii="Times New Roman" w:eastAsia="Times New Roman" w:hAnsi="Times New Roman" w:cs="Times New Roman"/>
          <w:sz w:val="24"/>
          <w:szCs w:val="24"/>
          <w:lang w:eastAsia="tr-TR"/>
        </w:rPr>
        <w:t>Program yapısı ve yıllara göre amaç ve hedefler web sayfasında paylaşılmıştır</w:t>
      </w:r>
      <w:r w:rsidR="002110C5">
        <w:rPr>
          <w:rFonts w:ascii="Times New Roman" w:eastAsia="Times New Roman" w:hAnsi="Times New Roman" w:cs="Times New Roman"/>
          <w:sz w:val="24"/>
          <w:szCs w:val="24"/>
          <w:lang w:eastAsia="tr-TR"/>
        </w:rPr>
        <w:t xml:space="preserve"> </w:t>
      </w:r>
      <w:hyperlink r:id="rId40" w:history="1">
        <w:r w:rsidR="002110C5" w:rsidRPr="002110C5">
          <w:rPr>
            <w:rStyle w:val="Hyperlink"/>
            <w:rFonts w:ascii="Times New Roman" w:eastAsia="Times New Roman" w:hAnsi="Times New Roman" w:cs="Times New Roman"/>
            <w:sz w:val="24"/>
            <w:szCs w:val="24"/>
            <w:lang w:eastAsia="tr-TR"/>
          </w:rPr>
          <w:t>https://tip.akdeniz.edu.tr/tr/mezuniyet_oncesi_tip_e__amac_ve_hedefler-4429</w:t>
        </w:r>
      </w:hyperlink>
      <w:r w:rsidR="002110C5">
        <w:rPr>
          <w:rFonts w:ascii="Times New Roman" w:eastAsia="Times New Roman" w:hAnsi="Times New Roman" w:cs="Times New Roman"/>
          <w:sz w:val="24"/>
          <w:szCs w:val="24"/>
          <w:lang w:eastAsia="tr-TR"/>
        </w:rPr>
        <w:t xml:space="preserve">, </w:t>
      </w:r>
      <w:hyperlink r:id="rId41" w:history="1">
        <w:r w:rsidR="00735588" w:rsidRPr="00735588">
          <w:rPr>
            <w:rStyle w:val="Hyperlink"/>
            <w:rFonts w:ascii="Times New Roman" w:eastAsia="Times New Roman" w:hAnsi="Times New Roman" w:cs="Times New Roman"/>
            <w:sz w:val="24"/>
            <w:szCs w:val="24"/>
            <w:lang w:eastAsia="tr-TR"/>
          </w:rPr>
          <w:t>https://tip.akdeniz.edu.tr/tr/mez_oncesi_tip_egt__egitim_yontemleri-4434</w:t>
        </w:r>
      </w:hyperlink>
      <w:r w:rsidR="00735588">
        <w:rPr>
          <w:rFonts w:ascii="Times New Roman" w:eastAsia="Times New Roman" w:hAnsi="Times New Roman" w:cs="Times New Roman"/>
          <w:sz w:val="24"/>
          <w:szCs w:val="24"/>
          <w:lang w:eastAsia="tr-TR"/>
        </w:rPr>
        <w:t>.</w:t>
      </w:r>
    </w:p>
    <w:p w14:paraId="54F984AE" w14:textId="217F2539" w:rsidR="006D12A9" w:rsidRDefault="006D12A9" w:rsidP="006D12A9">
      <w:pPr>
        <w:spacing w:after="0" w:line="360" w:lineRule="auto"/>
        <w:jc w:val="both"/>
        <w:rPr>
          <w:rFonts w:ascii="Times New Roman" w:eastAsia="Times New Roman" w:hAnsi="Times New Roman" w:cs="Times New Roman"/>
          <w:color w:val="C00000"/>
          <w:sz w:val="24"/>
          <w:szCs w:val="24"/>
          <w:lang w:eastAsia="tr-TR"/>
        </w:rPr>
      </w:pPr>
    </w:p>
    <w:p w14:paraId="02C468DF" w14:textId="77777777" w:rsidR="00735588" w:rsidRPr="00CC56A2" w:rsidRDefault="00735588" w:rsidP="00735588">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b/>
          <w:sz w:val="24"/>
          <w:szCs w:val="24"/>
          <w:lang w:eastAsia="tr-TR"/>
        </w:rPr>
        <w:t>Dönem 1:</w:t>
      </w:r>
      <w:r w:rsidRPr="00CC56A2">
        <w:rPr>
          <w:rFonts w:ascii="Times New Roman" w:eastAsia="Times New Roman" w:hAnsi="Times New Roman" w:cs="Times New Roman"/>
          <w:sz w:val="24"/>
          <w:szCs w:val="24"/>
          <w:lang w:eastAsia="tr-TR"/>
        </w:rPr>
        <w:t xml:space="preserve"> Bu dönem aşağıda bildirilen dört temel ders kurulundan oluşmaktadır:</w:t>
      </w:r>
    </w:p>
    <w:p w14:paraId="43F7E630" w14:textId="77777777" w:rsidR="00735588" w:rsidRPr="00CC56A2" w:rsidRDefault="00735588" w:rsidP="00A22C43">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Temel Bilimlere Giriş ve Hücre Biyolojisi Ders Kurulu</w:t>
      </w:r>
    </w:p>
    <w:p w14:paraId="18469B9B" w14:textId="77777777" w:rsidR="00735588" w:rsidRPr="00CC56A2" w:rsidRDefault="00735588" w:rsidP="00A22C43">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Hücre Biyolojisi ve Genetik Ders Kurulu</w:t>
      </w:r>
    </w:p>
    <w:p w14:paraId="67CC3D75" w14:textId="77777777" w:rsidR="00735588" w:rsidRPr="00CC56A2" w:rsidRDefault="00735588" w:rsidP="00A22C43">
      <w:pPr>
        <w:numPr>
          <w:ilvl w:val="0"/>
          <w:numId w:val="19"/>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Doku ve Hareket Sistemi-1 Ders Kurulu</w:t>
      </w:r>
    </w:p>
    <w:p w14:paraId="215E9B88" w14:textId="77777777" w:rsidR="00735588" w:rsidRPr="00CC56A2" w:rsidRDefault="00735588" w:rsidP="00A22C43">
      <w:pPr>
        <w:numPr>
          <w:ilvl w:val="0"/>
          <w:numId w:val="19"/>
        </w:numPr>
        <w:autoSpaceDE w:val="0"/>
        <w:autoSpaceDN w:val="0"/>
        <w:adjustRightInd w:val="0"/>
        <w:spacing w:after="0" w:line="360" w:lineRule="auto"/>
        <w:jc w:val="both"/>
        <w:rPr>
          <w:rFonts w:ascii="Times New Roman" w:eastAsia="Times New Roman" w:hAnsi="Times New Roman" w:cs="Times New Roman"/>
          <w:strike/>
          <w:sz w:val="24"/>
          <w:szCs w:val="24"/>
          <w:lang w:eastAsia="tr-TR"/>
        </w:rPr>
      </w:pPr>
      <w:r w:rsidRPr="00CC56A2">
        <w:rPr>
          <w:rFonts w:ascii="Times New Roman" w:eastAsia="Times New Roman" w:hAnsi="Times New Roman" w:cs="Times New Roman"/>
          <w:sz w:val="24"/>
          <w:szCs w:val="24"/>
          <w:lang w:eastAsia="tr-TR"/>
        </w:rPr>
        <w:t>Doku ve Hareket Sistemi-2 Ders Kurulu</w:t>
      </w:r>
    </w:p>
    <w:p w14:paraId="44E45D9B" w14:textId="1C2B5842" w:rsidR="004B47BA" w:rsidRPr="00CC56A2" w:rsidRDefault="00735588" w:rsidP="00A22C43">
      <w:pPr>
        <w:numPr>
          <w:ilvl w:val="0"/>
          <w:numId w:val="19"/>
        </w:numPr>
        <w:autoSpaceDE w:val="0"/>
        <w:autoSpaceDN w:val="0"/>
        <w:adjustRightInd w:val="0"/>
        <w:spacing w:after="0" w:line="360" w:lineRule="auto"/>
        <w:jc w:val="both"/>
        <w:rPr>
          <w:rFonts w:ascii="Times New Roman" w:eastAsia="Times New Roman" w:hAnsi="Times New Roman" w:cs="Times New Roman"/>
          <w:strike/>
          <w:sz w:val="24"/>
          <w:szCs w:val="24"/>
          <w:lang w:eastAsia="tr-TR"/>
        </w:rPr>
      </w:pPr>
      <w:r w:rsidRPr="00CC56A2">
        <w:rPr>
          <w:rFonts w:ascii="Times New Roman" w:eastAsia="Times New Roman" w:hAnsi="Times New Roman" w:cs="Times New Roman"/>
          <w:sz w:val="24"/>
          <w:szCs w:val="24"/>
          <w:lang w:eastAsia="tr-TR"/>
        </w:rPr>
        <w:t>DSBB bloğu</w:t>
      </w:r>
    </w:p>
    <w:p w14:paraId="3BD45002" w14:textId="77777777" w:rsidR="000F50EE" w:rsidRDefault="000F50EE" w:rsidP="00735588">
      <w:pPr>
        <w:spacing w:after="0" w:line="360" w:lineRule="auto"/>
        <w:jc w:val="both"/>
        <w:rPr>
          <w:rFonts w:ascii="Times New Roman" w:eastAsia="Times New Roman" w:hAnsi="Times New Roman" w:cs="Times New Roman"/>
          <w:sz w:val="24"/>
          <w:szCs w:val="24"/>
        </w:rPr>
      </w:pPr>
    </w:p>
    <w:p w14:paraId="1001455B" w14:textId="51657207" w:rsidR="00735588" w:rsidRPr="00CC56A2" w:rsidRDefault="00735588" w:rsidP="00735588">
      <w:pPr>
        <w:spacing w:after="0" w:line="360" w:lineRule="auto"/>
        <w:jc w:val="both"/>
        <w:rPr>
          <w:rFonts w:ascii="Times New Roman" w:eastAsia="Times New Roman" w:hAnsi="Times New Roman" w:cs="Times New Roman"/>
          <w:sz w:val="24"/>
          <w:szCs w:val="24"/>
        </w:rPr>
      </w:pPr>
      <w:r w:rsidRPr="00CC56A2">
        <w:rPr>
          <w:rFonts w:ascii="Times New Roman" w:eastAsia="Times New Roman" w:hAnsi="Times New Roman" w:cs="Times New Roman"/>
          <w:sz w:val="24"/>
          <w:szCs w:val="24"/>
        </w:rPr>
        <w:t xml:space="preserve">Dönem 1 sistemlerin normal yapı ve fonksiyonlarının anlaşılmasına temel oluşturacak hücrenin yapı taşı, morfolojisi ve döngüsü, evrim, dokunun yapısı ve fonksiyonları ile </w:t>
      </w:r>
      <w:proofErr w:type="spellStart"/>
      <w:r w:rsidRPr="00CC56A2">
        <w:rPr>
          <w:rFonts w:ascii="Times New Roman" w:eastAsia="Times New Roman" w:hAnsi="Times New Roman" w:cs="Times New Roman"/>
          <w:sz w:val="24"/>
          <w:szCs w:val="24"/>
        </w:rPr>
        <w:t>lökomotor</w:t>
      </w:r>
      <w:proofErr w:type="spellEnd"/>
      <w:r w:rsidRPr="00CC56A2">
        <w:rPr>
          <w:rFonts w:ascii="Times New Roman" w:eastAsia="Times New Roman" w:hAnsi="Times New Roman" w:cs="Times New Roman"/>
          <w:sz w:val="24"/>
          <w:szCs w:val="24"/>
        </w:rPr>
        <w:t xml:space="preserve"> sistemin yapısı ve fonksiyonlarına yönelik bilgileri içerir. İkinci ders kurulunda başlamak üzere üç adet PDÖ yapılmaktadır. Her PDÖ oturumu ders kuruluyla ilgili bir hastalık üzerinden yürütülmektedir. </w:t>
      </w:r>
      <w:proofErr w:type="spellStart"/>
      <w:r w:rsidRPr="00CC56A2">
        <w:rPr>
          <w:rFonts w:ascii="Times New Roman" w:eastAsia="Times New Roman" w:hAnsi="Times New Roman" w:cs="Times New Roman"/>
          <w:sz w:val="24"/>
          <w:szCs w:val="24"/>
        </w:rPr>
        <w:t>PDÖ’ye</w:t>
      </w:r>
      <w:proofErr w:type="spellEnd"/>
      <w:r w:rsidRPr="00CC56A2">
        <w:rPr>
          <w:rFonts w:ascii="Times New Roman" w:eastAsia="Times New Roman" w:hAnsi="Times New Roman" w:cs="Times New Roman"/>
          <w:sz w:val="24"/>
          <w:szCs w:val="24"/>
        </w:rPr>
        <w:t xml:space="preserve"> konu olacak hastalık seçimi ilgili ders kurulunun tüm öğretim üyeleri </w:t>
      </w:r>
      <w:r w:rsidRPr="00CC56A2">
        <w:rPr>
          <w:rFonts w:ascii="Times New Roman" w:eastAsia="Times New Roman" w:hAnsi="Times New Roman" w:cs="Times New Roman"/>
          <w:sz w:val="24"/>
          <w:szCs w:val="24"/>
        </w:rPr>
        <w:lastRenderedPageBreak/>
        <w:t xml:space="preserve">davet edilerek belirli ilkeler doğrultusunda seçilmekte, aynı oturumda modül kurulu da seçilmektedir. </w:t>
      </w:r>
    </w:p>
    <w:p w14:paraId="43AA4C53" w14:textId="77777777" w:rsidR="004B47BA" w:rsidRPr="004B47BA" w:rsidRDefault="004B47BA" w:rsidP="00735588">
      <w:pPr>
        <w:spacing w:after="0" w:line="360" w:lineRule="auto"/>
        <w:jc w:val="both"/>
        <w:rPr>
          <w:rFonts w:ascii="Times New Roman" w:eastAsia="Times New Roman" w:hAnsi="Times New Roman" w:cs="Times New Roman"/>
          <w:color w:val="C00000"/>
          <w:sz w:val="24"/>
          <w:szCs w:val="24"/>
        </w:rPr>
      </w:pPr>
    </w:p>
    <w:p w14:paraId="1C57F566" w14:textId="2403A475" w:rsidR="004302A8" w:rsidRDefault="00735588" w:rsidP="00735588">
      <w:pPr>
        <w:spacing w:after="0" w:line="360" w:lineRule="auto"/>
        <w:jc w:val="both"/>
        <w:rPr>
          <w:rFonts w:ascii="Calibri" w:eastAsia="Times New Roman" w:hAnsi="Calibri" w:cs="Calibri"/>
          <w:sz w:val="24"/>
          <w:szCs w:val="24"/>
        </w:rPr>
      </w:pPr>
      <w:r w:rsidRPr="00CC56A2">
        <w:rPr>
          <w:rFonts w:ascii="Times New Roman" w:eastAsia="Times New Roman" w:hAnsi="Times New Roman" w:cs="Times New Roman"/>
          <w:sz w:val="24"/>
          <w:szCs w:val="24"/>
        </w:rPr>
        <w:t xml:space="preserve">Bu dönemde ayrıca beceri eğitiminin temelleri atılmakta, ilkyardım derslerinin yanı sıra bilgisayarın kullanımı ve veri kaynaklarına ulaşılması ile ilgili bilgiler ve beceriler verilmektedir. DSBB Bloğu kapsamında Dönem 1 öğrencilerine davranış bilimleri, sağlığı koruma, tıp tarihi ve felsefesi ile etik dersleri (koruyucu hekimlik ve ilkeleri, sağlığın sosyal belirleyicileri, stres yönetimi, tütün bağımlılığı, tıp etiği ve insan hakları, iletişim becerileri, ayrımcılık, yanlılık ve damgalama, </w:t>
      </w:r>
      <w:proofErr w:type="spellStart"/>
      <w:r w:rsidRPr="00CC56A2">
        <w:rPr>
          <w:rFonts w:ascii="Times New Roman" w:eastAsia="Times New Roman" w:hAnsi="Times New Roman" w:cs="Times New Roman"/>
          <w:sz w:val="24"/>
          <w:szCs w:val="24"/>
        </w:rPr>
        <w:t>profesyonelizm</w:t>
      </w:r>
      <w:proofErr w:type="spellEnd"/>
      <w:r w:rsidRPr="00CC56A2">
        <w:rPr>
          <w:rFonts w:ascii="Times New Roman" w:eastAsia="Times New Roman" w:hAnsi="Times New Roman" w:cs="Times New Roman"/>
          <w:sz w:val="24"/>
          <w:szCs w:val="24"/>
        </w:rPr>
        <w:t xml:space="preserve"> ve liderlik vb.) verilerek toplumsal bakış açısı kazanmaları amaçlanmıştır. Yine önemli ve güncel konu başlıkları olan küresel iklim krizi, göç ve sağlık gibi dersler de ilk yıl DSBB programında yer almaktadır. 2025-2026 eğitim öğretim dönemi için DSBB bloğu derslerine sosyal anksiyete, beslenme ve sağlık ilişkisi ve yapay </w:t>
      </w:r>
      <w:r w:rsidR="002A50E3" w:rsidRPr="00CC56A2">
        <w:rPr>
          <w:rFonts w:ascii="Times New Roman" w:eastAsia="Times New Roman" w:hAnsi="Times New Roman" w:cs="Times New Roman"/>
          <w:sz w:val="24"/>
          <w:szCs w:val="24"/>
        </w:rPr>
        <w:t>zekâ</w:t>
      </w:r>
      <w:r w:rsidRPr="00CC56A2">
        <w:rPr>
          <w:rFonts w:ascii="Times New Roman" w:eastAsia="Times New Roman" w:hAnsi="Times New Roman" w:cs="Times New Roman"/>
          <w:sz w:val="24"/>
          <w:szCs w:val="24"/>
        </w:rPr>
        <w:t xml:space="preserve"> okuryazarlığı dersleri eklenerek kapsam ve içerik geliştirilmiştir. Dönem 1’de DSBB Bloğu kapsamında 35 teorik, 10 uygulama olmak üzere 45 saat ders yer almaktadır. Toplumsal farkındalığın sağlanması amacıyla Toplumsal Destek Projeleri (TDP) </w:t>
      </w:r>
      <w:r w:rsidRPr="00CB0F5F">
        <w:rPr>
          <w:rFonts w:ascii="Times New Roman" w:eastAsia="Times New Roman" w:hAnsi="Times New Roman" w:cs="Times New Roman"/>
          <w:sz w:val="24"/>
          <w:szCs w:val="24"/>
        </w:rPr>
        <w:t>yürütülmektedir</w:t>
      </w:r>
      <w:r w:rsidR="004302A8" w:rsidRPr="00CB0F5F">
        <w:rPr>
          <w:rFonts w:ascii="Times New Roman" w:eastAsia="Times New Roman" w:hAnsi="Times New Roman" w:cs="Times New Roman"/>
          <w:sz w:val="24"/>
          <w:szCs w:val="24"/>
        </w:rPr>
        <w:t>.</w:t>
      </w:r>
      <w:r w:rsidR="00A30E40" w:rsidRPr="00CB0F5F">
        <w:rPr>
          <w:rFonts w:ascii="Times New Roman" w:eastAsia="Times New Roman" w:hAnsi="Times New Roman" w:cs="Times New Roman"/>
          <w:sz w:val="24"/>
          <w:szCs w:val="24"/>
        </w:rPr>
        <w:t xml:space="preserve"> </w:t>
      </w:r>
      <w:r w:rsidR="004302A8" w:rsidRPr="00CC56A2">
        <w:rPr>
          <w:rFonts w:ascii="Times New Roman" w:eastAsia="Times New Roman" w:hAnsi="Times New Roman" w:cs="Times New Roman"/>
          <w:sz w:val="24"/>
          <w:szCs w:val="24"/>
        </w:rPr>
        <w:t>Dönem 1 eğitim programına, dikey entegrasyonu güçlendirmek amacı ile UÇEP-2020’de bulunan ve dönemlerde yer alan ders kurullarının konuları ile ilgili olan hastalıkların (</w:t>
      </w:r>
      <w:proofErr w:type="spellStart"/>
      <w:r w:rsidR="004302A8" w:rsidRPr="00CC56A2">
        <w:rPr>
          <w:rFonts w:ascii="Times New Roman" w:eastAsia="Times New Roman" w:hAnsi="Times New Roman" w:cs="Times New Roman"/>
          <w:sz w:val="24"/>
          <w:szCs w:val="24"/>
        </w:rPr>
        <w:t>ÖnT</w:t>
      </w:r>
      <w:proofErr w:type="spellEnd"/>
      <w:r w:rsidR="004302A8" w:rsidRPr="00CC56A2">
        <w:rPr>
          <w:rFonts w:ascii="Times New Roman" w:eastAsia="Times New Roman" w:hAnsi="Times New Roman" w:cs="Times New Roman"/>
          <w:sz w:val="24"/>
          <w:szCs w:val="24"/>
        </w:rPr>
        <w:t xml:space="preserve"> düzeyi olanlar hariç), temel bilimler derslerinin bitiminde klinik öğretim üyeleri tarafından kısaca anlatılmasını sağlayacak şekilde Kliniğe Giriş Oturumu (KGO) uygulamaları eklenmiştir. İlgili dersi anlatacak olan klinik öğretim üyelerine, ders içeriklerinin </w:t>
      </w:r>
      <w:proofErr w:type="spellStart"/>
      <w:r w:rsidR="004302A8" w:rsidRPr="00CC56A2">
        <w:rPr>
          <w:rFonts w:ascii="Times New Roman" w:eastAsia="Times New Roman" w:hAnsi="Times New Roman" w:cs="Times New Roman"/>
          <w:sz w:val="24"/>
          <w:szCs w:val="24"/>
        </w:rPr>
        <w:t>ÖnT</w:t>
      </w:r>
      <w:proofErr w:type="spellEnd"/>
      <w:r w:rsidR="004302A8" w:rsidRPr="00CC56A2">
        <w:rPr>
          <w:rFonts w:ascii="Times New Roman" w:eastAsia="Times New Roman" w:hAnsi="Times New Roman" w:cs="Times New Roman"/>
          <w:sz w:val="24"/>
          <w:szCs w:val="24"/>
        </w:rPr>
        <w:t xml:space="preserve"> </w:t>
      </w:r>
      <w:r w:rsidR="004302A8" w:rsidRPr="00BE6508">
        <w:rPr>
          <w:rFonts w:ascii="Times New Roman" w:eastAsia="Times New Roman" w:hAnsi="Times New Roman" w:cs="Times New Roman"/>
          <w:sz w:val="24"/>
          <w:szCs w:val="24"/>
        </w:rPr>
        <w:t xml:space="preserve">düzeyini geçmeyecek şekilde (tedavi, korunma, izlem gibi ayrıntılara girilmeden) oluşturulması konusunda bilgilendirmeler yapılmıştır </w:t>
      </w:r>
      <w:hyperlink r:id="rId42" w:history="1">
        <w:proofErr w:type="spellStart"/>
        <w:r w:rsidR="00A30E40" w:rsidRPr="00BE6508">
          <w:rPr>
            <w:rStyle w:val="Hyperlink"/>
            <w:rFonts w:ascii="Times New Roman" w:eastAsia="Times New Roman" w:hAnsi="Times New Roman" w:cs="Times New Roman"/>
            <w:sz w:val="24"/>
            <w:szCs w:val="24"/>
          </w:rPr>
          <w:t>https</w:t>
        </w:r>
        <w:proofErr w:type="spellEnd"/>
        <w:r w:rsidR="00A30E40" w:rsidRPr="00BE6508">
          <w:rPr>
            <w:rStyle w:val="Hyperlink"/>
            <w:rFonts w:ascii="Times New Roman" w:eastAsia="Times New Roman" w:hAnsi="Times New Roman" w:cs="Times New Roman"/>
            <w:sz w:val="24"/>
            <w:szCs w:val="24"/>
          </w:rPr>
          <w:t>://</w:t>
        </w:r>
        <w:proofErr w:type="spellStart"/>
        <w:r w:rsidR="00A30E40" w:rsidRPr="00BE6508">
          <w:rPr>
            <w:rStyle w:val="Hyperlink"/>
            <w:rFonts w:ascii="Times New Roman" w:eastAsia="Times New Roman" w:hAnsi="Times New Roman" w:cs="Times New Roman"/>
            <w:sz w:val="24"/>
            <w:szCs w:val="24"/>
          </w:rPr>
          <w:t>tip.akdeniz.edu.tr</w:t>
        </w:r>
        <w:proofErr w:type="spellEnd"/>
        <w:r w:rsidR="00A30E40" w:rsidRPr="00BE6508">
          <w:rPr>
            <w:rStyle w:val="Hyperlink"/>
            <w:rFonts w:ascii="Times New Roman" w:eastAsia="Times New Roman" w:hAnsi="Times New Roman" w:cs="Times New Roman"/>
            <w:sz w:val="24"/>
            <w:szCs w:val="24"/>
          </w:rPr>
          <w:t>/tr/20252026_ders_programi-16129</w:t>
        </w:r>
      </w:hyperlink>
      <w:r w:rsidR="004302A8" w:rsidRPr="00BE6508">
        <w:rPr>
          <w:rFonts w:ascii="Times New Roman" w:eastAsia="Times New Roman" w:hAnsi="Times New Roman" w:cs="Times New Roman"/>
          <w:sz w:val="24"/>
          <w:szCs w:val="24"/>
        </w:rPr>
        <w:t>.</w:t>
      </w:r>
    </w:p>
    <w:p w14:paraId="11B419BC" w14:textId="77777777" w:rsidR="008F16AB" w:rsidRPr="004B47BA" w:rsidRDefault="008F16AB" w:rsidP="00735588">
      <w:pPr>
        <w:spacing w:after="0" w:line="360" w:lineRule="auto"/>
        <w:jc w:val="both"/>
        <w:rPr>
          <w:rFonts w:ascii="Times New Roman" w:eastAsia="Times New Roman" w:hAnsi="Times New Roman" w:cs="Times New Roman"/>
          <w:color w:val="C00000"/>
          <w:sz w:val="24"/>
          <w:szCs w:val="24"/>
        </w:rPr>
      </w:pPr>
    </w:p>
    <w:p w14:paraId="00494B77" w14:textId="564279BB" w:rsidR="009D20D4" w:rsidRDefault="001B33D8" w:rsidP="008F16AB">
      <w:pPr>
        <w:autoSpaceDE w:val="0"/>
        <w:autoSpaceDN w:val="0"/>
        <w:adjustRightInd w:val="0"/>
        <w:spacing w:after="0" w:line="360" w:lineRule="auto"/>
        <w:jc w:val="both"/>
        <w:rPr>
          <w:rFonts w:ascii="Times New Roman" w:hAnsi="Times New Roman" w:cs="Times New Roman"/>
          <w:sz w:val="24"/>
          <w:szCs w:val="24"/>
        </w:rPr>
      </w:pPr>
      <w:r w:rsidRPr="00CC56A2">
        <w:rPr>
          <w:rFonts w:ascii="Times New Roman" w:hAnsi="Times New Roman" w:cs="Times New Roman"/>
          <w:color w:val="000000"/>
          <w:sz w:val="24"/>
          <w:szCs w:val="24"/>
        </w:rPr>
        <w:t>Dönem 1’de 2022-2023 eğitim ve öğretim yılından itibaren tüm öğrenciler gruplar halinde 3 hafta ikişer saat süresince hastanede belirlenen 16 klinikte sorumlu hemşireler eşliğinde “Hemşirelik Uygulamaları” yapmaktadır</w:t>
      </w:r>
      <w:r w:rsidR="009D20D4">
        <w:rPr>
          <w:rFonts w:ascii="Calibri" w:hAnsi="Calibri" w:cs="Calibri"/>
          <w:color w:val="000000"/>
        </w:rPr>
        <w:t xml:space="preserve"> </w:t>
      </w:r>
      <w:r w:rsidR="009D20D4" w:rsidRPr="00CC56A2">
        <w:rPr>
          <w:rFonts w:ascii="Calibri" w:hAnsi="Calibri" w:cs="Calibri"/>
          <w:b/>
          <w:bCs/>
          <w:color w:val="000000"/>
        </w:rPr>
        <w:t>[</w:t>
      </w:r>
      <w:r w:rsidR="009D20D4" w:rsidRPr="00CC56A2">
        <w:rPr>
          <w:rFonts w:ascii="Times New Roman" w:hAnsi="Times New Roman" w:cs="Times New Roman"/>
          <w:b/>
          <w:bCs/>
          <w:sz w:val="24"/>
          <w:szCs w:val="24"/>
        </w:rPr>
        <w:t>(4)B.1.2.1</w:t>
      </w:r>
      <w:r w:rsidR="009D20D4" w:rsidRPr="00CC56A2">
        <w:rPr>
          <w:rFonts w:ascii="Calibri" w:hAnsi="Calibri" w:cs="Calibri"/>
          <w:b/>
          <w:bCs/>
          <w:color w:val="000000"/>
        </w:rPr>
        <w:t>], [</w:t>
      </w:r>
      <w:r w:rsidR="009D20D4" w:rsidRPr="00CC56A2">
        <w:rPr>
          <w:rFonts w:ascii="Times New Roman" w:hAnsi="Times New Roman" w:cs="Times New Roman"/>
          <w:b/>
          <w:bCs/>
          <w:sz w:val="24"/>
          <w:szCs w:val="24"/>
        </w:rPr>
        <w:t>(4)B.1.</w:t>
      </w:r>
      <w:r w:rsidR="007A37DF">
        <w:rPr>
          <w:rFonts w:ascii="Times New Roman" w:hAnsi="Times New Roman" w:cs="Times New Roman"/>
          <w:b/>
          <w:bCs/>
          <w:sz w:val="24"/>
          <w:szCs w:val="24"/>
        </w:rPr>
        <w:t>2</w:t>
      </w:r>
      <w:r w:rsidR="009D20D4" w:rsidRPr="00CC56A2">
        <w:rPr>
          <w:rFonts w:ascii="Times New Roman" w:hAnsi="Times New Roman" w:cs="Times New Roman"/>
          <w:b/>
          <w:bCs/>
          <w:sz w:val="24"/>
          <w:szCs w:val="24"/>
        </w:rPr>
        <w:t>.</w:t>
      </w:r>
      <w:r w:rsidR="00700F6B" w:rsidRPr="00CC56A2">
        <w:rPr>
          <w:rFonts w:ascii="Times New Roman" w:hAnsi="Times New Roman" w:cs="Times New Roman"/>
          <w:b/>
          <w:bCs/>
          <w:sz w:val="24"/>
          <w:szCs w:val="24"/>
        </w:rPr>
        <w:t>2</w:t>
      </w:r>
      <w:r w:rsidR="009D20D4" w:rsidRPr="00CC56A2">
        <w:rPr>
          <w:rFonts w:ascii="Times New Roman" w:hAnsi="Times New Roman" w:cs="Times New Roman"/>
          <w:b/>
          <w:bCs/>
          <w:sz w:val="24"/>
          <w:szCs w:val="24"/>
        </w:rPr>
        <w:t>]</w:t>
      </w:r>
      <w:r w:rsidR="009D20D4">
        <w:rPr>
          <w:rFonts w:ascii="Times New Roman" w:hAnsi="Times New Roman" w:cs="Times New Roman"/>
          <w:sz w:val="24"/>
          <w:szCs w:val="24"/>
        </w:rPr>
        <w:t>.</w:t>
      </w:r>
    </w:p>
    <w:p w14:paraId="7FEAE820" w14:textId="77777777" w:rsidR="00700F6B" w:rsidRPr="00700F6B" w:rsidRDefault="00700F6B" w:rsidP="00700F6B">
      <w:pPr>
        <w:autoSpaceDE w:val="0"/>
        <w:autoSpaceDN w:val="0"/>
        <w:adjustRightInd w:val="0"/>
        <w:spacing w:after="0" w:line="360" w:lineRule="auto"/>
        <w:jc w:val="both"/>
        <w:rPr>
          <w:rFonts w:ascii="Calibri" w:hAnsi="Calibri" w:cs="Calibri"/>
          <w:color w:val="000000"/>
        </w:rPr>
      </w:pPr>
    </w:p>
    <w:p w14:paraId="10F43D3A" w14:textId="77777777" w:rsidR="0022724B" w:rsidRPr="00CC56A2" w:rsidRDefault="0022724B" w:rsidP="0022724B">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b/>
          <w:sz w:val="24"/>
          <w:szCs w:val="24"/>
          <w:lang w:eastAsia="tr-TR"/>
        </w:rPr>
        <w:t xml:space="preserve">Dönem 2: </w:t>
      </w:r>
      <w:r w:rsidRPr="00CC56A2">
        <w:rPr>
          <w:rFonts w:ascii="Times New Roman" w:eastAsia="Times New Roman" w:hAnsi="Times New Roman" w:cs="Times New Roman"/>
          <w:sz w:val="24"/>
          <w:szCs w:val="24"/>
          <w:lang w:eastAsia="tr-TR"/>
        </w:rPr>
        <w:t>Dönem 2 ders kurulları aşağıda belirtilmiştir:</w:t>
      </w:r>
    </w:p>
    <w:p w14:paraId="04DD9C9C" w14:textId="77777777" w:rsidR="0022724B" w:rsidRPr="00CC56A2"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proofErr w:type="spellStart"/>
      <w:r w:rsidRPr="00CC56A2">
        <w:rPr>
          <w:rFonts w:ascii="Times New Roman" w:eastAsia="Times New Roman" w:hAnsi="Times New Roman" w:cs="Times New Roman"/>
          <w:sz w:val="24"/>
          <w:szCs w:val="24"/>
          <w:lang w:eastAsia="tr-TR"/>
        </w:rPr>
        <w:t>Hemopoetik</w:t>
      </w:r>
      <w:proofErr w:type="spellEnd"/>
      <w:r w:rsidRPr="00CC56A2">
        <w:rPr>
          <w:rFonts w:ascii="Times New Roman" w:eastAsia="Times New Roman" w:hAnsi="Times New Roman" w:cs="Times New Roman"/>
          <w:sz w:val="24"/>
          <w:szCs w:val="24"/>
          <w:lang w:eastAsia="tr-TR"/>
        </w:rPr>
        <w:t>, Dolaşım ve Solunum Sistemleri Ders Kurulu</w:t>
      </w:r>
    </w:p>
    <w:p w14:paraId="44CDCB89" w14:textId="77777777" w:rsidR="0022724B" w:rsidRPr="00CC56A2"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Boşaltım ve Sindirim Sistemleri Ders Kurulu</w:t>
      </w:r>
    </w:p>
    <w:p w14:paraId="26062FD2" w14:textId="77777777" w:rsidR="0022724B" w:rsidRPr="00CC56A2"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Merkezi Sinir Sistemi ve Duyu Organları Ders Kurulu</w:t>
      </w:r>
    </w:p>
    <w:p w14:paraId="56655817" w14:textId="77777777" w:rsidR="0022724B" w:rsidRPr="00CC56A2"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Endokrin ve Üreme Sistemleri Ders Kurulu</w:t>
      </w:r>
    </w:p>
    <w:p w14:paraId="08F14B2B" w14:textId="77777777" w:rsidR="0022724B" w:rsidRPr="00CC56A2"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lastRenderedPageBreak/>
        <w:t xml:space="preserve">Hastalıkların Biyolojik Temelleri Ders Kurulu </w:t>
      </w:r>
    </w:p>
    <w:p w14:paraId="2BDD57CF" w14:textId="77777777" w:rsidR="0022724B" w:rsidRDefault="0022724B" w:rsidP="00A22C43">
      <w:pPr>
        <w:numPr>
          <w:ilvl w:val="0"/>
          <w:numId w:val="20"/>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56A2">
        <w:rPr>
          <w:rFonts w:ascii="Times New Roman" w:eastAsia="Times New Roman" w:hAnsi="Times New Roman" w:cs="Times New Roman"/>
          <w:sz w:val="24"/>
          <w:szCs w:val="24"/>
          <w:lang w:eastAsia="tr-TR"/>
        </w:rPr>
        <w:t>DSBB Bloğu</w:t>
      </w:r>
    </w:p>
    <w:p w14:paraId="0116687B" w14:textId="77777777" w:rsidR="008F16AB" w:rsidRPr="00CC56A2" w:rsidRDefault="008F16AB" w:rsidP="008F16AB">
      <w:pPr>
        <w:autoSpaceDE w:val="0"/>
        <w:autoSpaceDN w:val="0"/>
        <w:adjustRightInd w:val="0"/>
        <w:spacing w:after="0" w:line="360" w:lineRule="auto"/>
        <w:ind w:left="720"/>
        <w:jc w:val="both"/>
        <w:rPr>
          <w:rFonts w:ascii="Times New Roman" w:eastAsia="Times New Roman" w:hAnsi="Times New Roman" w:cs="Times New Roman"/>
          <w:sz w:val="24"/>
          <w:szCs w:val="24"/>
          <w:lang w:eastAsia="tr-TR"/>
        </w:rPr>
      </w:pPr>
    </w:p>
    <w:p w14:paraId="657E79F6" w14:textId="77777777" w:rsidR="0022724B" w:rsidRDefault="0022724B" w:rsidP="00270D4F">
      <w:pPr>
        <w:spacing w:after="0" w:line="360" w:lineRule="auto"/>
        <w:jc w:val="both"/>
        <w:rPr>
          <w:rFonts w:ascii="Times New Roman" w:eastAsia="Times New Roman" w:hAnsi="Times New Roman" w:cs="Times New Roman"/>
          <w:sz w:val="24"/>
          <w:szCs w:val="24"/>
        </w:rPr>
      </w:pPr>
      <w:r w:rsidRPr="00CC56A2">
        <w:rPr>
          <w:rFonts w:ascii="Times New Roman" w:eastAsia="Times New Roman" w:hAnsi="Times New Roman" w:cs="Times New Roman"/>
          <w:sz w:val="24"/>
          <w:szCs w:val="24"/>
        </w:rPr>
        <w:t xml:space="preserve">Bu dönemin ilk dört ders kurulunda sistemler temelinde entegre edilmiş ve toplamda üç PDÖ ile ilişkilendirilmiş yatay ve dikey entegrasyonun bulunduğu yapılanmayla, vücudun normal yapı ve fonksiyonları ile ilgili bilgilerin verilmesi amaçlanmaktadır. Son ders kurulu ise patolojilere ve klinik bilimlerle ilişkili genel bilgilerin yer aldığı yapılanmaya sahiptir.  DSBB bloğu kapsamında sağlıkta eşitsizlikler, yoksulluk ve sağlık, şiddet, intihar ve kaza epidemiyolojisi, toplumsal cinsiyet, sağlık çalışanına yönelik şiddet, sağlık hizmeti sunum süreçlerinde çatışma/yıldırma, engellilik, çocuk işçiliği gibi sosyal konular yer almaktadır. </w:t>
      </w:r>
    </w:p>
    <w:p w14:paraId="017DE58F" w14:textId="77777777" w:rsidR="008F16AB" w:rsidRPr="00CC56A2" w:rsidRDefault="008F16AB" w:rsidP="0022724B">
      <w:pPr>
        <w:spacing w:after="0" w:line="360" w:lineRule="auto"/>
        <w:jc w:val="both"/>
        <w:rPr>
          <w:rFonts w:ascii="Times New Roman" w:eastAsia="Times New Roman" w:hAnsi="Times New Roman" w:cs="Times New Roman"/>
          <w:sz w:val="24"/>
          <w:szCs w:val="24"/>
        </w:rPr>
      </w:pPr>
    </w:p>
    <w:p w14:paraId="195FD221" w14:textId="77777777" w:rsidR="00CC56A2" w:rsidRPr="00C90A22" w:rsidRDefault="0022724B" w:rsidP="00A30E40">
      <w:pPr>
        <w:spacing w:after="0" w:line="360" w:lineRule="auto"/>
        <w:jc w:val="both"/>
        <w:rPr>
          <w:rFonts w:ascii="Times New Roman" w:eastAsia="Times New Roman" w:hAnsi="Times New Roman" w:cs="Times New Roman"/>
          <w:sz w:val="24"/>
          <w:szCs w:val="24"/>
        </w:rPr>
      </w:pPr>
      <w:r w:rsidRPr="00CC56A2">
        <w:rPr>
          <w:rFonts w:ascii="Times New Roman" w:eastAsia="Times New Roman" w:hAnsi="Times New Roman" w:cs="Times New Roman"/>
          <w:sz w:val="24"/>
          <w:szCs w:val="24"/>
        </w:rPr>
        <w:t>Ayrıca öğrencilerin seçtikleri ve yatay olarak tüm yıl boyunca uygulanan ÖÇM ve MS uygulamaları da vardır.</w:t>
      </w:r>
      <w:r w:rsidR="00A30E40" w:rsidRPr="00CC56A2">
        <w:rPr>
          <w:rFonts w:ascii="Times New Roman" w:eastAsia="Times New Roman" w:hAnsi="Times New Roman" w:cs="Times New Roman"/>
          <w:sz w:val="24"/>
          <w:szCs w:val="24"/>
        </w:rPr>
        <w:t xml:space="preserve"> Dönem 2 eğitim programına, dikey entegrasyonu güçlendirmek amacı ile UÇEP-2020’de bulunan ve dönemlerde yer alan ders kurullarının konuları ile ilgili olan hastalıkların (</w:t>
      </w:r>
      <w:proofErr w:type="spellStart"/>
      <w:r w:rsidR="00A30E40" w:rsidRPr="00CC56A2">
        <w:rPr>
          <w:rFonts w:ascii="Times New Roman" w:eastAsia="Times New Roman" w:hAnsi="Times New Roman" w:cs="Times New Roman"/>
          <w:sz w:val="24"/>
          <w:szCs w:val="24"/>
        </w:rPr>
        <w:t>ÖnT</w:t>
      </w:r>
      <w:proofErr w:type="spellEnd"/>
      <w:r w:rsidR="00A30E40" w:rsidRPr="00CC56A2">
        <w:rPr>
          <w:rFonts w:ascii="Times New Roman" w:eastAsia="Times New Roman" w:hAnsi="Times New Roman" w:cs="Times New Roman"/>
          <w:sz w:val="24"/>
          <w:szCs w:val="24"/>
        </w:rPr>
        <w:t xml:space="preserve"> düzeyi olanlar hariç), temel bilimler derslerinin bitiminde klinik öğretim üyeleri tarafından kısaca anlatılmasını sağlayacak şekilde Kliniğe Giriş Oturumu (KGO) uygulamaları eklenmiştir. İlgili dersi anlatacak olan klinik öğretim üyelerine, ders içeriklerinin </w:t>
      </w:r>
      <w:proofErr w:type="spellStart"/>
      <w:r w:rsidR="00A30E40" w:rsidRPr="00C90A22">
        <w:rPr>
          <w:rFonts w:ascii="Times New Roman" w:eastAsia="Times New Roman" w:hAnsi="Times New Roman" w:cs="Times New Roman"/>
          <w:sz w:val="24"/>
          <w:szCs w:val="24"/>
        </w:rPr>
        <w:t>ÖnT</w:t>
      </w:r>
      <w:proofErr w:type="spellEnd"/>
      <w:r w:rsidR="00A30E40" w:rsidRPr="00C90A22">
        <w:rPr>
          <w:rFonts w:ascii="Times New Roman" w:eastAsia="Times New Roman" w:hAnsi="Times New Roman" w:cs="Times New Roman"/>
          <w:sz w:val="24"/>
          <w:szCs w:val="24"/>
        </w:rPr>
        <w:t xml:space="preserve"> düzeyini geçmeyecek şekilde (tedavi, korunma, izlem gibi ayrıntılara girilmeden) oluşturulması konusunda bilgilendirmeler yapılmıştır</w:t>
      </w:r>
    </w:p>
    <w:p w14:paraId="0115A405" w14:textId="395338DE" w:rsidR="00A30E40" w:rsidRPr="00C90A22" w:rsidRDefault="008F16AB" w:rsidP="00A30E40">
      <w:pPr>
        <w:spacing w:after="0" w:line="360" w:lineRule="auto"/>
        <w:jc w:val="both"/>
        <w:rPr>
          <w:rFonts w:ascii="Times New Roman" w:eastAsia="Times New Roman" w:hAnsi="Times New Roman" w:cs="Times New Roman"/>
          <w:color w:val="C00000"/>
          <w:sz w:val="24"/>
          <w:szCs w:val="24"/>
        </w:rPr>
      </w:pPr>
      <w:hyperlink r:id="rId43" w:history="1">
        <w:proofErr w:type="spellStart"/>
        <w:r w:rsidRPr="00C90A22">
          <w:rPr>
            <w:rStyle w:val="Hyperlink"/>
            <w:rFonts w:ascii="Times New Roman" w:eastAsia="Times New Roman" w:hAnsi="Times New Roman" w:cs="Times New Roman"/>
            <w:sz w:val="24"/>
            <w:szCs w:val="24"/>
          </w:rPr>
          <w:t>https</w:t>
        </w:r>
        <w:proofErr w:type="spellEnd"/>
        <w:r w:rsidRPr="00C90A22">
          <w:rPr>
            <w:rStyle w:val="Hyperlink"/>
            <w:rFonts w:ascii="Times New Roman" w:eastAsia="Times New Roman" w:hAnsi="Times New Roman" w:cs="Times New Roman"/>
            <w:sz w:val="24"/>
            <w:szCs w:val="24"/>
          </w:rPr>
          <w:t>://</w:t>
        </w:r>
        <w:proofErr w:type="spellStart"/>
        <w:r w:rsidRPr="00C90A22">
          <w:rPr>
            <w:rStyle w:val="Hyperlink"/>
            <w:rFonts w:ascii="Times New Roman" w:eastAsia="Times New Roman" w:hAnsi="Times New Roman" w:cs="Times New Roman"/>
            <w:sz w:val="24"/>
            <w:szCs w:val="24"/>
          </w:rPr>
          <w:t>tip.akdeniz.edu.tr</w:t>
        </w:r>
        <w:proofErr w:type="spellEnd"/>
        <w:r w:rsidRPr="00C90A22">
          <w:rPr>
            <w:rStyle w:val="Hyperlink"/>
            <w:rFonts w:ascii="Times New Roman" w:eastAsia="Times New Roman" w:hAnsi="Times New Roman" w:cs="Times New Roman"/>
            <w:sz w:val="24"/>
            <w:szCs w:val="24"/>
          </w:rPr>
          <w:t>/tr/20252026_ders_program</w:t>
        </w:r>
        <w:r w:rsidRPr="00C90A22">
          <w:rPr>
            <w:rStyle w:val="Hyperlink"/>
            <w:rFonts w:ascii="Times New Roman" w:eastAsia="Times New Roman" w:hAnsi="Times New Roman" w:cs="Times New Roman"/>
            <w:sz w:val="24"/>
            <w:szCs w:val="24"/>
          </w:rPr>
          <w:t>i</w:t>
        </w:r>
        <w:r w:rsidRPr="00C90A22">
          <w:rPr>
            <w:rStyle w:val="Hyperlink"/>
            <w:rFonts w:ascii="Times New Roman" w:eastAsia="Times New Roman" w:hAnsi="Times New Roman" w:cs="Times New Roman"/>
            <w:sz w:val="24"/>
            <w:szCs w:val="24"/>
          </w:rPr>
          <w:t>-16129</w:t>
        </w:r>
      </w:hyperlink>
      <w:r w:rsidR="00A30E40" w:rsidRPr="00C90A22">
        <w:rPr>
          <w:rFonts w:ascii="Times New Roman" w:eastAsia="Times New Roman" w:hAnsi="Times New Roman" w:cs="Times New Roman"/>
          <w:sz w:val="24"/>
          <w:szCs w:val="24"/>
        </w:rPr>
        <w:t>.</w:t>
      </w:r>
    </w:p>
    <w:p w14:paraId="49A45526" w14:textId="77777777" w:rsidR="004B47BA" w:rsidRPr="004B47BA" w:rsidRDefault="004B47BA" w:rsidP="0022724B">
      <w:pPr>
        <w:spacing w:after="0" w:line="360" w:lineRule="auto"/>
        <w:jc w:val="both"/>
        <w:rPr>
          <w:rFonts w:ascii="Times New Roman" w:eastAsia="Times New Roman" w:hAnsi="Times New Roman" w:cs="Times New Roman"/>
          <w:color w:val="C00000"/>
          <w:sz w:val="24"/>
          <w:szCs w:val="24"/>
        </w:rPr>
      </w:pPr>
    </w:p>
    <w:p w14:paraId="376B56D6" w14:textId="77777777" w:rsidR="0022724B" w:rsidRPr="008F16AB" w:rsidRDefault="0022724B" w:rsidP="0022724B">
      <w:pPr>
        <w:spacing w:after="0" w:line="360" w:lineRule="auto"/>
        <w:jc w:val="both"/>
        <w:rPr>
          <w:rFonts w:ascii="Times New Roman" w:eastAsia="Times New Roman" w:hAnsi="Times New Roman" w:cs="Times New Roman"/>
          <w:strike/>
          <w:sz w:val="24"/>
          <w:szCs w:val="24"/>
          <w:lang w:eastAsia="tr-TR"/>
        </w:rPr>
      </w:pPr>
      <w:r w:rsidRPr="008F16AB">
        <w:rPr>
          <w:rFonts w:ascii="Times New Roman" w:eastAsia="Times New Roman" w:hAnsi="Times New Roman" w:cs="Times New Roman"/>
          <w:b/>
          <w:sz w:val="24"/>
          <w:szCs w:val="24"/>
          <w:lang w:eastAsia="tr-TR"/>
        </w:rPr>
        <w:t xml:space="preserve">Dönem 3: </w:t>
      </w:r>
      <w:r w:rsidRPr="008F16AB">
        <w:rPr>
          <w:rFonts w:ascii="Times New Roman" w:eastAsia="Times New Roman" w:hAnsi="Times New Roman" w:cs="Times New Roman"/>
          <w:sz w:val="24"/>
          <w:szCs w:val="24"/>
          <w:lang w:eastAsia="tr-TR"/>
        </w:rPr>
        <w:t xml:space="preserve">6 Ders Kurulu ve </w:t>
      </w:r>
      <w:proofErr w:type="spellStart"/>
      <w:r w:rsidRPr="008F16AB">
        <w:rPr>
          <w:rFonts w:ascii="Times New Roman" w:eastAsia="Times New Roman" w:hAnsi="Times New Roman" w:cs="Times New Roman"/>
          <w:sz w:val="24"/>
          <w:szCs w:val="24"/>
          <w:lang w:eastAsia="tr-TR"/>
        </w:rPr>
        <w:t>MBB’den</w:t>
      </w:r>
      <w:proofErr w:type="spellEnd"/>
      <w:r w:rsidRPr="008F16AB">
        <w:rPr>
          <w:rFonts w:ascii="Times New Roman" w:eastAsia="Times New Roman" w:hAnsi="Times New Roman" w:cs="Times New Roman"/>
          <w:sz w:val="24"/>
          <w:szCs w:val="24"/>
          <w:lang w:eastAsia="tr-TR"/>
        </w:rPr>
        <w:t xml:space="preserve"> oluşmaktadır.</w:t>
      </w:r>
    </w:p>
    <w:p w14:paraId="2BEF1D98"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Kliniğe Giriş ve Enfeksiyon Hastalıkları Ders Kurulu</w:t>
      </w:r>
    </w:p>
    <w:p w14:paraId="0F4F1F7F"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 xml:space="preserve">Araştırma Bloğu ve Kan-Lenf </w:t>
      </w:r>
      <w:proofErr w:type="spellStart"/>
      <w:r w:rsidRPr="008F16AB">
        <w:rPr>
          <w:rFonts w:ascii="Times New Roman" w:eastAsia="Times New Roman" w:hAnsi="Times New Roman" w:cs="Times New Roman"/>
          <w:sz w:val="24"/>
          <w:szCs w:val="24"/>
          <w:lang w:eastAsia="tr-TR"/>
        </w:rPr>
        <w:t>İmmun</w:t>
      </w:r>
      <w:proofErr w:type="spellEnd"/>
      <w:r w:rsidRPr="008F16AB">
        <w:rPr>
          <w:rFonts w:ascii="Times New Roman" w:eastAsia="Times New Roman" w:hAnsi="Times New Roman" w:cs="Times New Roman"/>
          <w:sz w:val="24"/>
          <w:szCs w:val="24"/>
          <w:lang w:eastAsia="tr-TR"/>
        </w:rPr>
        <w:t xml:space="preserve"> Sistem Hastalıkları Ders Kurulu</w:t>
      </w:r>
    </w:p>
    <w:p w14:paraId="6978055B"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Solunum ve Dolaşım Sistemi Ders Kurulu</w:t>
      </w:r>
    </w:p>
    <w:p w14:paraId="3C725311"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proofErr w:type="spellStart"/>
      <w:r w:rsidRPr="008F16AB">
        <w:rPr>
          <w:rFonts w:ascii="Times New Roman" w:eastAsia="Times New Roman" w:hAnsi="Times New Roman" w:cs="Times New Roman"/>
          <w:sz w:val="24"/>
          <w:szCs w:val="24"/>
          <w:lang w:eastAsia="tr-TR"/>
        </w:rPr>
        <w:t>Gastrointestinal</w:t>
      </w:r>
      <w:proofErr w:type="spellEnd"/>
      <w:r w:rsidRPr="008F16AB">
        <w:rPr>
          <w:rFonts w:ascii="Times New Roman" w:eastAsia="Times New Roman" w:hAnsi="Times New Roman" w:cs="Times New Roman"/>
          <w:sz w:val="24"/>
          <w:szCs w:val="24"/>
          <w:lang w:eastAsia="tr-TR"/>
        </w:rPr>
        <w:t xml:space="preserve"> Sistem Hastalıkları Ders Kurulu</w:t>
      </w:r>
    </w:p>
    <w:p w14:paraId="08E9994F"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 xml:space="preserve">Endokrin ve </w:t>
      </w:r>
      <w:proofErr w:type="spellStart"/>
      <w:r w:rsidRPr="008F16AB">
        <w:rPr>
          <w:rFonts w:ascii="Times New Roman" w:eastAsia="Times New Roman" w:hAnsi="Times New Roman" w:cs="Times New Roman"/>
          <w:sz w:val="24"/>
          <w:szCs w:val="24"/>
          <w:lang w:eastAsia="tr-TR"/>
        </w:rPr>
        <w:t>Genitoüriner</w:t>
      </w:r>
      <w:proofErr w:type="spellEnd"/>
      <w:r w:rsidRPr="008F16AB">
        <w:rPr>
          <w:rFonts w:ascii="Times New Roman" w:eastAsia="Times New Roman" w:hAnsi="Times New Roman" w:cs="Times New Roman"/>
          <w:sz w:val="24"/>
          <w:szCs w:val="24"/>
          <w:lang w:eastAsia="tr-TR"/>
        </w:rPr>
        <w:t xml:space="preserve"> Sistem Hastalıkları Ders Kurulu</w:t>
      </w:r>
    </w:p>
    <w:p w14:paraId="04AB0EEB" w14:textId="77777777" w:rsidR="0022724B" w:rsidRPr="008F16AB" w:rsidRDefault="0022724B" w:rsidP="00A22C43">
      <w:pPr>
        <w:numPr>
          <w:ilvl w:val="0"/>
          <w:numId w:val="21"/>
        </w:numPr>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Kas-İskelet ve Nörolojik Bilimler Ders Kurulu</w:t>
      </w:r>
    </w:p>
    <w:p w14:paraId="31680F16" w14:textId="77777777" w:rsidR="0022724B" w:rsidRPr="008F16AB" w:rsidRDefault="0022724B" w:rsidP="00A22C43">
      <w:pPr>
        <w:numPr>
          <w:ilvl w:val="0"/>
          <w:numId w:val="21"/>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DSBB Bloğu</w:t>
      </w:r>
    </w:p>
    <w:p w14:paraId="1FC64821" w14:textId="55549329" w:rsidR="00A30E40" w:rsidRPr="00A30E40" w:rsidRDefault="0022724B" w:rsidP="00A30E40">
      <w:pPr>
        <w:spacing w:before="120" w:after="0" w:line="360" w:lineRule="auto"/>
        <w:jc w:val="both"/>
        <w:rPr>
          <w:rFonts w:ascii="Times New Roman" w:eastAsia="Times New Roman" w:hAnsi="Times New Roman" w:cs="Times New Roman"/>
          <w:color w:val="C00000"/>
          <w:sz w:val="24"/>
          <w:szCs w:val="24"/>
        </w:rPr>
      </w:pPr>
      <w:r w:rsidRPr="008F16AB">
        <w:rPr>
          <w:rFonts w:ascii="Times New Roman" w:eastAsia="Times New Roman" w:hAnsi="Times New Roman" w:cs="Times New Roman"/>
          <w:sz w:val="24"/>
          <w:szCs w:val="24"/>
        </w:rPr>
        <w:t xml:space="preserve">Dönem 3, sistemler temelinde hastalıkların temel mekanizmalarının, patolojisinin ve tedavideki temel yaklaşımların aktarıldığı, öykü alma ve fizik muayene becerilerini kazanmaya yönelik kuramsal dersler ile beceri eğitimi ve hasta başı uygulamalarını içermektedir. Hasta başı uygulamalarda her bir ders kurulu için ayrıntılı olarak klinik eğitim formu hazırlanmıştır. </w:t>
      </w:r>
      <w:r w:rsidRPr="008F16AB">
        <w:rPr>
          <w:rFonts w:ascii="Times New Roman" w:eastAsia="Times New Roman" w:hAnsi="Times New Roman" w:cs="Times New Roman"/>
          <w:sz w:val="24"/>
          <w:szCs w:val="24"/>
        </w:rPr>
        <w:lastRenderedPageBreak/>
        <w:t>Öğrenciler bu formlar ile eğitmen gözetiminde hasta başı uygulamalarını yapmaktadır. Tüm bu uygulamaların yanı sıra DSBB Bloğunda hastalıkların ailesel ve toplumsal boyutları ile etik yönü ayrıntılı bir şekilde incelenmektedir. Yine bu dönemde de yılda iki tane olacak şekilde PDÖ yer almaktadır. Yapılan uygulamalar temel ve klinik bilimleri içermekte, Dönem 3 eğitim konuları, seçilen konuların detaylı ve derinlemesine öğrenilmesine yardımcı olmakta ve dikey entegrasyona katkı sağlamaktadır.</w:t>
      </w:r>
      <w:r w:rsidR="00A30E40" w:rsidRPr="008F16AB">
        <w:rPr>
          <w:rFonts w:ascii="Times New Roman" w:eastAsia="Times New Roman" w:hAnsi="Times New Roman" w:cs="Times New Roman"/>
          <w:sz w:val="24"/>
          <w:szCs w:val="24"/>
        </w:rPr>
        <w:t xml:space="preserve"> Dönem 3’te yapılan güncellemelerle dönem başında yer alan Kliniğe Giriş ders kurulu içinde tüm fizik muayeneler, reçete bilgisi, genel sınıflandırma dersleri, uygulanan tanı yöntemleri ve testleri, genel ilkeler gibi derslerin anlatılması planlanmıştır. Ardından gelen ders kurullarına kurulun içeriğine uygun olacak şekilde (Kliniğe Giriş ve Enfeksiyon Hastalıkları, Araştırma Bloğu ve Kan Lenf İmmün Sistem Hastalıkları, Solunum-Dolaşım Hastalıkları, </w:t>
      </w:r>
      <w:proofErr w:type="spellStart"/>
      <w:r w:rsidR="00A30E40" w:rsidRPr="008F16AB">
        <w:rPr>
          <w:rFonts w:ascii="Times New Roman" w:eastAsia="Times New Roman" w:hAnsi="Times New Roman" w:cs="Times New Roman"/>
          <w:sz w:val="24"/>
          <w:szCs w:val="24"/>
        </w:rPr>
        <w:t>Gastro</w:t>
      </w:r>
      <w:r w:rsidR="006D1366">
        <w:rPr>
          <w:rFonts w:ascii="Times New Roman" w:eastAsia="Times New Roman" w:hAnsi="Times New Roman" w:cs="Times New Roman"/>
          <w:sz w:val="24"/>
          <w:szCs w:val="24"/>
        </w:rPr>
        <w:t>i</w:t>
      </w:r>
      <w:r w:rsidR="00A30E40" w:rsidRPr="008F16AB">
        <w:rPr>
          <w:rFonts w:ascii="Times New Roman" w:eastAsia="Times New Roman" w:hAnsi="Times New Roman" w:cs="Times New Roman"/>
          <w:sz w:val="24"/>
          <w:szCs w:val="24"/>
        </w:rPr>
        <w:t>ntestinal</w:t>
      </w:r>
      <w:proofErr w:type="spellEnd"/>
      <w:r w:rsidR="00A30E40" w:rsidRPr="008F16AB">
        <w:rPr>
          <w:rFonts w:ascii="Times New Roman" w:eastAsia="Times New Roman" w:hAnsi="Times New Roman" w:cs="Times New Roman"/>
          <w:sz w:val="24"/>
          <w:szCs w:val="24"/>
        </w:rPr>
        <w:t xml:space="preserve"> Sistem Hastalıkları, Endokrin ve </w:t>
      </w:r>
      <w:proofErr w:type="spellStart"/>
      <w:r w:rsidR="00A30E40" w:rsidRPr="008F16AB">
        <w:rPr>
          <w:rFonts w:ascii="Times New Roman" w:eastAsia="Times New Roman" w:hAnsi="Times New Roman" w:cs="Times New Roman"/>
          <w:sz w:val="24"/>
          <w:szCs w:val="24"/>
        </w:rPr>
        <w:t>Genitoüriner</w:t>
      </w:r>
      <w:proofErr w:type="spellEnd"/>
      <w:r w:rsidR="00A30E40" w:rsidRPr="008F16AB">
        <w:rPr>
          <w:rFonts w:ascii="Times New Roman" w:eastAsia="Times New Roman" w:hAnsi="Times New Roman" w:cs="Times New Roman"/>
          <w:sz w:val="24"/>
          <w:szCs w:val="24"/>
        </w:rPr>
        <w:t xml:space="preserve"> Sistem Hastalıkları, Kas İskelet Nörolojik Bilimler Hastalıkları) UÇEP’ te yer alan çekirdek hastalıklar klinik öğretim üyeleri tarafından anlatılacak şekilde yerleştirilmiştir. Mikrobiyoloji,</w:t>
      </w:r>
      <w:r w:rsidR="00A30E40" w:rsidRPr="008F16AB">
        <w:rPr>
          <w:rFonts w:ascii="Calibri" w:eastAsia="Times New Roman" w:hAnsi="Calibri" w:cs="Calibri"/>
          <w:sz w:val="24"/>
          <w:szCs w:val="24"/>
        </w:rPr>
        <w:t xml:space="preserve"> </w:t>
      </w:r>
      <w:r w:rsidR="00A30E40" w:rsidRPr="008F16AB">
        <w:rPr>
          <w:rFonts w:ascii="Times New Roman" w:eastAsia="Times New Roman" w:hAnsi="Times New Roman" w:cs="Times New Roman"/>
          <w:sz w:val="24"/>
          <w:szCs w:val="24"/>
        </w:rPr>
        <w:t xml:space="preserve">Biyokimya, Patoloji, Farmakoloji derslerinin içerikleri de bölünerek ilgili klinik ders kurullarına yerleştirilmiştir. Bu düzenleme sayesinde, eğitim programında UÇEP-2020 de yer alan ilgili hastalıkların anlatılmasının ardından konu ile ilgili Patoloji, Biyokimya, Mikrobiyoloji ve Farmakoloji derslerinin yer alması ile dikey entegrasyon arttırılmıştır. 2024-2025 eğitim öğretim dönemi başlamadan önce de yapılan revizyonlarla ilgili geri bildirimlere göre dönem programları tekrar gözden geçirilmiş, </w:t>
      </w:r>
      <w:proofErr w:type="spellStart"/>
      <w:r w:rsidR="00A30E40" w:rsidRPr="008F16AB">
        <w:rPr>
          <w:rFonts w:ascii="Times New Roman" w:eastAsia="Times New Roman" w:hAnsi="Times New Roman" w:cs="Times New Roman"/>
          <w:sz w:val="24"/>
          <w:szCs w:val="24"/>
        </w:rPr>
        <w:t>KGO’ların</w:t>
      </w:r>
      <w:proofErr w:type="spellEnd"/>
      <w:r w:rsidR="00A30E40" w:rsidRPr="008F16AB">
        <w:rPr>
          <w:rFonts w:ascii="Times New Roman" w:eastAsia="Times New Roman" w:hAnsi="Times New Roman" w:cs="Times New Roman"/>
          <w:sz w:val="24"/>
          <w:szCs w:val="24"/>
        </w:rPr>
        <w:t xml:space="preserve"> içeriği ve programdaki yerleri tekrar </w:t>
      </w:r>
      <w:r w:rsidR="00A30E40" w:rsidRPr="00DE1C76">
        <w:rPr>
          <w:rFonts w:ascii="Times New Roman" w:eastAsia="Times New Roman" w:hAnsi="Times New Roman" w:cs="Times New Roman"/>
          <w:sz w:val="24"/>
          <w:szCs w:val="24"/>
        </w:rPr>
        <w:t xml:space="preserve">yapılandırılmıştır </w:t>
      </w:r>
      <w:hyperlink r:id="rId44" w:history="1">
        <w:r w:rsidR="00A30E40" w:rsidRPr="00DE1C76">
          <w:rPr>
            <w:rStyle w:val="Hyperlink"/>
            <w:rFonts w:ascii="Times New Roman" w:eastAsia="Times New Roman" w:hAnsi="Times New Roman" w:cs="Times New Roman"/>
            <w:sz w:val="24"/>
            <w:szCs w:val="24"/>
          </w:rPr>
          <w:t>https://tip.akdeniz.edu.tr/tr/20252026_ders_programi-16129</w:t>
        </w:r>
      </w:hyperlink>
      <w:r w:rsidR="00A30E40" w:rsidRPr="00DE1C76">
        <w:rPr>
          <w:rFonts w:ascii="Times New Roman" w:eastAsia="Times New Roman" w:hAnsi="Times New Roman" w:cs="Times New Roman"/>
          <w:sz w:val="24"/>
          <w:szCs w:val="24"/>
        </w:rPr>
        <w:t>.</w:t>
      </w:r>
      <w:r w:rsidR="00A30E40">
        <w:rPr>
          <w:rFonts w:ascii="Calibri" w:eastAsia="Times New Roman" w:hAnsi="Calibri" w:cs="Calibri"/>
          <w:sz w:val="24"/>
          <w:szCs w:val="24"/>
        </w:rPr>
        <w:t xml:space="preserve"> </w:t>
      </w:r>
    </w:p>
    <w:p w14:paraId="4375F860" w14:textId="77777777" w:rsidR="00A30E40" w:rsidRPr="004B47BA" w:rsidRDefault="00A30E40" w:rsidP="0022724B">
      <w:pPr>
        <w:spacing w:before="120" w:after="0" w:line="360" w:lineRule="auto"/>
        <w:jc w:val="both"/>
        <w:rPr>
          <w:rFonts w:ascii="Times New Roman" w:eastAsia="Times New Roman" w:hAnsi="Times New Roman" w:cs="Times New Roman"/>
          <w:b/>
          <w:color w:val="C00000"/>
          <w:sz w:val="24"/>
          <w:szCs w:val="24"/>
        </w:rPr>
      </w:pPr>
    </w:p>
    <w:p w14:paraId="2047037B" w14:textId="77777777" w:rsidR="0022724B" w:rsidRPr="008F16AB" w:rsidRDefault="0022724B" w:rsidP="0022724B">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b/>
          <w:sz w:val="24"/>
          <w:szCs w:val="24"/>
          <w:lang w:eastAsia="tr-TR"/>
        </w:rPr>
        <w:t xml:space="preserve">Dönem 4: </w:t>
      </w:r>
      <w:r w:rsidRPr="008F16AB">
        <w:rPr>
          <w:rFonts w:ascii="Times New Roman" w:eastAsia="Times New Roman" w:hAnsi="Times New Roman" w:cs="Times New Roman"/>
          <w:sz w:val="24"/>
          <w:szCs w:val="24"/>
          <w:lang w:eastAsia="tr-TR"/>
        </w:rPr>
        <w:t>6 staj ve 4 döngüden oluşmaktadır:</w:t>
      </w:r>
    </w:p>
    <w:p w14:paraId="5F5D4E5D" w14:textId="77777777" w:rsidR="0022724B" w:rsidRPr="008F16AB" w:rsidRDefault="0022724B" w:rsidP="00A22C43">
      <w:pPr>
        <w:numPr>
          <w:ilvl w:val="0"/>
          <w:numId w:val="22"/>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Bütünleşik Dahiliye Stajı (9 Hafta)</w:t>
      </w:r>
    </w:p>
    <w:p w14:paraId="1994349B" w14:textId="77777777" w:rsidR="0022724B" w:rsidRPr="008F16AB" w:rsidRDefault="0022724B" w:rsidP="00A22C43">
      <w:pPr>
        <w:numPr>
          <w:ilvl w:val="0"/>
          <w:numId w:val="22"/>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Çocuk Sağlığı ve Hastalıkları Stajı (9 Hafta)</w:t>
      </w:r>
    </w:p>
    <w:p w14:paraId="65B2EA95" w14:textId="77777777" w:rsidR="0022724B" w:rsidRPr="008F16AB" w:rsidRDefault="0022724B" w:rsidP="00A22C43">
      <w:pPr>
        <w:numPr>
          <w:ilvl w:val="0"/>
          <w:numId w:val="22"/>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Bütünleşik Cerrahi Stajı (9 Hafta)</w:t>
      </w:r>
    </w:p>
    <w:p w14:paraId="1BDE52E3" w14:textId="77777777" w:rsidR="0022724B" w:rsidRDefault="0022724B" w:rsidP="00A22C43">
      <w:pPr>
        <w:numPr>
          <w:ilvl w:val="0"/>
          <w:numId w:val="22"/>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8F16AB">
        <w:rPr>
          <w:rFonts w:ascii="Times New Roman" w:eastAsia="Times New Roman" w:hAnsi="Times New Roman" w:cs="Times New Roman"/>
          <w:sz w:val="24"/>
          <w:szCs w:val="24"/>
          <w:lang w:eastAsia="tr-TR"/>
        </w:rPr>
        <w:t>Tıp Etiği- Halk Sağlığı, Kadın Hastalıkları ve Doğum Stajı (9 Hafta)</w:t>
      </w:r>
    </w:p>
    <w:p w14:paraId="58E0ED7E" w14:textId="77777777" w:rsidR="007A37DF" w:rsidRPr="008F16AB" w:rsidRDefault="007A37DF" w:rsidP="007A37DF">
      <w:pPr>
        <w:autoSpaceDE w:val="0"/>
        <w:autoSpaceDN w:val="0"/>
        <w:adjustRightInd w:val="0"/>
        <w:spacing w:after="0" w:line="360" w:lineRule="auto"/>
        <w:ind w:left="720"/>
        <w:jc w:val="both"/>
        <w:rPr>
          <w:rFonts w:ascii="Times New Roman" w:eastAsia="Times New Roman" w:hAnsi="Times New Roman" w:cs="Times New Roman"/>
          <w:sz w:val="24"/>
          <w:szCs w:val="24"/>
          <w:lang w:eastAsia="tr-TR"/>
        </w:rPr>
      </w:pPr>
    </w:p>
    <w:p w14:paraId="7BFEDADF" w14:textId="797C538B" w:rsidR="00610EFA" w:rsidRDefault="0022724B" w:rsidP="00610EFA">
      <w:pPr>
        <w:spacing w:before="120" w:after="0" w:line="360" w:lineRule="auto"/>
        <w:jc w:val="both"/>
        <w:rPr>
          <w:rFonts w:ascii="Calibri" w:eastAsia="Times New Roman" w:hAnsi="Calibri" w:cs="Calibri"/>
          <w:sz w:val="24"/>
          <w:szCs w:val="24"/>
        </w:rPr>
      </w:pPr>
      <w:r w:rsidRPr="008F16AB">
        <w:rPr>
          <w:rFonts w:ascii="Times New Roman" w:hAnsi="Times New Roman" w:cs="Times New Roman"/>
          <w:sz w:val="24"/>
          <w:szCs w:val="24"/>
        </w:rPr>
        <w:t xml:space="preserve">Bu dönemin temel özelliği patolojik süreçlerin kuramsal dersler, olgu sunumu, probleme yönelik hasta çözümleri ile tartışılması, hastaya yaklaşım ve tanı koyma becerilerinin verilmesidir. </w:t>
      </w:r>
      <w:r w:rsidRPr="008F16AB">
        <w:rPr>
          <w:rFonts w:ascii="Times New Roman" w:eastAsia="Times New Roman" w:hAnsi="Times New Roman" w:cs="Times New Roman"/>
          <w:sz w:val="24"/>
          <w:szCs w:val="24"/>
        </w:rPr>
        <w:t xml:space="preserve">Dönem 4’te ilk 3 dönemde yer alan DSBB Bloğunun devamı niteliğinde Tıp Etiği ve Halk Sağlığı teorik eğitimi ve uygulamaları yer almaktadır. Halk Sağlığı (65 saat) ve Tıp Etiği (30 saat) dersleri kapsamında bulaşıcı hastalıklar, kronik hastalıklar, üreme sağlığı, çevre sağlığı derslerinin yanı sıra, işyeri hekimliği ile ilgili çalışmalar, etik tartışmalar da yapılarak </w:t>
      </w:r>
      <w:r w:rsidRPr="008F16AB">
        <w:rPr>
          <w:rFonts w:ascii="Times New Roman" w:eastAsia="Times New Roman" w:hAnsi="Times New Roman" w:cs="Times New Roman"/>
          <w:sz w:val="24"/>
          <w:szCs w:val="24"/>
        </w:rPr>
        <w:lastRenderedPageBreak/>
        <w:t xml:space="preserve">sağlığın sosyal ve hukuki yönleri irdelenmektedir. </w:t>
      </w:r>
      <w:r w:rsidR="00610EFA" w:rsidRPr="008F16AB">
        <w:rPr>
          <w:rFonts w:ascii="Times New Roman" w:eastAsia="Times New Roman" w:hAnsi="Times New Roman" w:cs="Times New Roman"/>
          <w:sz w:val="24"/>
          <w:szCs w:val="24"/>
        </w:rPr>
        <w:t>Dönem 4’te Bütünleşik Cerrahi, Çocuk Sağlığı ve Hastalıkları, İç Hastalıkları ve Kadın Hastalıkları ve Doğum Stajı yatay ve dikey entegrasyona sahiptir.  Farklı staj kurullarında Farmakoloji, Tıbbi Genetik, Radyasyon Onkolojisi gibi anabilim dallarının dersleri bulunmaktadır. Dönem 4’te Çocuk Sağlığı ve Hastalıkları stajı entegre bir şekilde semptoma dayalı eğitim modeliyle yürütülmüştür</w:t>
      </w:r>
      <w:r w:rsidR="00610EFA" w:rsidRPr="008F16AB">
        <w:rPr>
          <w:rFonts w:ascii="Calibri" w:eastAsia="Times New Roman" w:hAnsi="Calibri" w:cs="Calibri"/>
          <w:sz w:val="24"/>
          <w:szCs w:val="24"/>
        </w:rPr>
        <w:t xml:space="preserve"> </w:t>
      </w:r>
      <w:hyperlink r:id="rId45" w:history="1">
        <w:proofErr w:type="spellStart"/>
        <w:r w:rsidR="0050646D" w:rsidRPr="00000E57">
          <w:rPr>
            <w:rStyle w:val="Hyperlink"/>
            <w:rFonts w:ascii="Times New Roman" w:eastAsia="Times New Roman" w:hAnsi="Times New Roman" w:cs="Times New Roman"/>
            <w:sz w:val="24"/>
            <w:szCs w:val="24"/>
          </w:rPr>
          <w:t>https</w:t>
        </w:r>
        <w:proofErr w:type="spellEnd"/>
        <w:r w:rsidR="0050646D" w:rsidRPr="00000E57">
          <w:rPr>
            <w:rStyle w:val="Hyperlink"/>
            <w:rFonts w:ascii="Times New Roman" w:eastAsia="Times New Roman" w:hAnsi="Times New Roman" w:cs="Times New Roman"/>
            <w:sz w:val="24"/>
            <w:szCs w:val="24"/>
          </w:rPr>
          <w:t>://</w:t>
        </w:r>
        <w:proofErr w:type="spellStart"/>
        <w:r w:rsidR="0050646D" w:rsidRPr="00000E57">
          <w:rPr>
            <w:rStyle w:val="Hyperlink"/>
            <w:rFonts w:ascii="Times New Roman" w:eastAsia="Times New Roman" w:hAnsi="Times New Roman" w:cs="Times New Roman"/>
            <w:sz w:val="24"/>
            <w:szCs w:val="24"/>
          </w:rPr>
          <w:t>tip.akdeniz.edu.tr</w:t>
        </w:r>
        <w:proofErr w:type="spellEnd"/>
        <w:r w:rsidR="0050646D" w:rsidRPr="00000E57">
          <w:rPr>
            <w:rStyle w:val="Hyperlink"/>
            <w:rFonts w:ascii="Times New Roman" w:eastAsia="Times New Roman" w:hAnsi="Times New Roman" w:cs="Times New Roman"/>
            <w:sz w:val="24"/>
            <w:szCs w:val="24"/>
          </w:rPr>
          <w:t>/tr/20252026_ders_programi-16129</w:t>
        </w:r>
      </w:hyperlink>
      <w:r w:rsidR="00325FF1">
        <w:rPr>
          <w:rFonts w:ascii="Times New Roman" w:hAnsi="Times New Roman" w:cs="Times New Roman"/>
        </w:rPr>
        <w:t xml:space="preserve"> </w:t>
      </w:r>
      <w:r w:rsidR="00610EFA" w:rsidRPr="00000E57">
        <w:rPr>
          <w:rFonts w:ascii="Times New Roman" w:eastAsia="Times New Roman" w:hAnsi="Times New Roman" w:cs="Times New Roman"/>
          <w:sz w:val="24"/>
          <w:szCs w:val="24"/>
        </w:rPr>
        <w:t>.</w:t>
      </w:r>
    </w:p>
    <w:p w14:paraId="37C3A6A4" w14:textId="77777777" w:rsidR="0050646D" w:rsidRPr="007A37DF" w:rsidRDefault="0050646D" w:rsidP="0022724B">
      <w:pPr>
        <w:autoSpaceDE w:val="0"/>
        <w:autoSpaceDN w:val="0"/>
        <w:adjustRightInd w:val="0"/>
        <w:spacing w:after="0" w:line="360" w:lineRule="auto"/>
        <w:jc w:val="both"/>
        <w:rPr>
          <w:rFonts w:ascii="Times New Roman" w:hAnsi="Times New Roman" w:cs="Times New Roman"/>
          <w:sz w:val="24"/>
          <w:szCs w:val="24"/>
        </w:rPr>
      </w:pPr>
    </w:p>
    <w:p w14:paraId="1EE70FA5" w14:textId="5BADDB51" w:rsidR="0022724B" w:rsidRPr="007A37DF" w:rsidRDefault="0022724B" w:rsidP="0022724B">
      <w:p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7A37DF">
        <w:rPr>
          <w:rFonts w:ascii="Times New Roman" w:eastAsia="Times New Roman" w:hAnsi="Times New Roman" w:cs="Times New Roman"/>
          <w:b/>
          <w:sz w:val="24"/>
          <w:szCs w:val="24"/>
          <w:lang w:eastAsia="tr-TR"/>
        </w:rPr>
        <w:t>Dönem 5:</w:t>
      </w:r>
      <w:r w:rsidRPr="007A37DF">
        <w:rPr>
          <w:rFonts w:ascii="Times New Roman" w:eastAsia="Times New Roman" w:hAnsi="Times New Roman" w:cs="Times New Roman"/>
          <w:sz w:val="24"/>
          <w:szCs w:val="24"/>
          <w:lang w:eastAsia="tr-TR"/>
        </w:rPr>
        <w:t xml:space="preserve"> 16 staj ve 7 döngüden oluşmaktadır:</w:t>
      </w:r>
    </w:p>
    <w:p w14:paraId="214FE9EF"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46" w:history="1">
        <w:r w:rsidRPr="007A37DF">
          <w:rPr>
            <w:rStyle w:val="Hyperlink"/>
            <w:rFonts w:ascii="Times New Roman" w:eastAsia="Times New Roman" w:hAnsi="Times New Roman" w:cs="Times New Roman"/>
            <w:color w:val="auto"/>
            <w:sz w:val="24"/>
            <w:szCs w:val="24"/>
            <w:lang w:eastAsia="tr-TR"/>
          </w:rPr>
          <w:t>Acil Tıp</w:t>
        </w:r>
      </w:hyperlink>
      <w:r w:rsidRPr="007A37DF">
        <w:rPr>
          <w:rFonts w:ascii="Times New Roman" w:eastAsia="Times New Roman" w:hAnsi="Times New Roman" w:cs="Times New Roman"/>
          <w:sz w:val="24"/>
          <w:szCs w:val="24"/>
          <w:lang w:eastAsia="tr-TR"/>
        </w:rPr>
        <w:t xml:space="preserve"> (3 Hafta)</w:t>
      </w:r>
    </w:p>
    <w:p w14:paraId="11CE4A1F"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47" w:history="1">
        <w:r w:rsidRPr="007A37DF">
          <w:rPr>
            <w:rStyle w:val="Hyperlink"/>
            <w:rFonts w:ascii="Times New Roman" w:eastAsia="Times New Roman" w:hAnsi="Times New Roman" w:cs="Times New Roman"/>
            <w:color w:val="auto"/>
            <w:sz w:val="24"/>
            <w:szCs w:val="24"/>
            <w:lang w:eastAsia="tr-TR"/>
          </w:rPr>
          <w:t>Adli Tıp</w:t>
        </w:r>
      </w:hyperlink>
      <w:r w:rsidRPr="007A37DF">
        <w:rPr>
          <w:rFonts w:ascii="Times New Roman" w:eastAsia="Times New Roman" w:hAnsi="Times New Roman" w:cs="Times New Roman"/>
          <w:sz w:val="24"/>
          <w:szCs w:val="24"/>
          <w:lang w:eastAsia="tr-TR"/>
        </w:rPr>
        <w:t xml:space="preserve"> (2 Hafta)</w:t>
      </w:r>
    </w:p>
    <w:p w14:paraId="31FE4800"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48" w:history="1">
        <w:r w:rsidRPr="007A37DF">
          <w:rPr>
            <w:rStyle w:val="Hyperlink"/>
            <w:rFonts w:ascii="Times New Roman" w:eastAsia="Times New Roman" w:hAnsi="Times New Roman" w:cs="Times New Roman"/>
            <w:color w:val="auto"/>
            <w:sz w:val="24"/>
            <w:szCs w:val="24"/>
            <w:lang w:eastAsia="tr-TR"/>
          </w:rPr>
          <w:t>Dermatoloji</w:t>
        </w:r>
      </w:hyperlink>
      <w:r w:rsidRPr="007A37DF">
        <w:rPr>
          <w:rFonts w:ascii="Times New Roman" w:eastAsia="Times New Roman" w:hAnsi="Times New Roman" w:cs="Times New Roman"/>
          <w:sz w:val="24"/>
          <w:szCs w:val="24"/>
          <w:lang w:eastAsia="tr-TR"/>
        </w:rPr>
        <w:t xml:space="preserve"> (2 Hafta)</w:t>
      </w:r>
    </w:p>
    <w:p w14:paraId="031CFF72"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49" w:history="1">
        <w:r w:rsidRPr="007A37DF">
          <w:rPr>
            <w:rStyle w:val="Hyperlink"/>
            <w:rFonts w:ascii="Times New Roman" w:eastAsia="Times New Roman" w:hAnsi="Times New Roman" w:cs="Times New Roman"/>
            <w:color w:val="auto"/>
            <w:sz w:val="24"/>
            <w:szCs w:val="24"/>
            <w:lang w:eastAsia="tr-TR"/>
          </w:rPr>
          <w:t>Dolaşım (Kardiyoloji-Kalp Damar Cerrahisi)</w:t>
        </w:r>
      </w:hyperlink>
      <w:r w:rsidRPr="007A37DF">
        <w:rPr>
          <w:rFonts w:ascii="Times New Roman" w:eastAsia="Times New Roman" w:hAnsi="Times New Roman" w:cs="Times New Roman"/>
          <w:sz w:val="24"/>
          <w:szCs w:val="24"/>
          <w:lang w:eastAsia="tr-TR"/>
        </w:rPr>
        <w:t xml:space="preserve"> (3 Hafta)</w:t>
      </w:r>
    </w:p>
    <w:p w14:paraId="0A806AEB"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0" w:history="1">
        <w:r w:rsidRPr="007A37DF">
          <w:rPr>
            <w:rStyle w:val="Hyperlink"/>
            <w:rFonts w:ascii="Times New Roman" w:eastAsia="Times New Roman" w:hAnsi="Times New Roman" w:cs="Times New Roman"/>
            <w:color w:val="auto"/>
            <w:sz w:val="24"/>
            <w:szCs w:val="24"/>
            <w:lang w:eastAsia="tr-TR"/>
          </w:rPr>
          <w:t>Enfeksiyon</w:t>
        </w:r>
      </w:hyperlink>
      <w:r w:rsidRPr="007A37DF">
        <w:rPr>
          <w:rFonts w:ascii="Times New Roman" w:eastAsia="Times New Roman" w:hAnsi="Times New Roman" w:cs="Times New Roman"/>
          <w:sz w:val="24"/>
          <w:szCs w:val="24"/>
          <w:u w:val="single"/>
          <w:lang w:eastAsia="tr-TR"/>
        </w:rPr>
        <w:t xml:space="preserve"> Hastalıkları ve Klinik Mikrobiyoloji</w:t>
      </w:r>
      <w:r w:rsidRPr="007A37DF">
        <w:rPr>
          <w:rFonts w:ascii="Times New Roman" w:eastAsia="Times New Roman" w:hAnsi="Times New Roman" w:cs="Times New Roman"/>
          <w:sz w:val="24"/>
          <w:szCs w:val="24"/>
          <w:lang w:eastAsia="tr-TR"/>
        </w:rPr>
        <w:t xml:space="preserve"> (2 Hafta)</w:t>
      </w:r>
    </w:p>
    <w:p w14:paraId="7B927D2E"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1" w:history="1">
        <w:r w:rsidRPr="007A37DF">
          <w:rPr>
            <w:rStyle w:val="Hyperlink"/>
            <w:rFonts w:ascii="Times New Roman" w:eastAsia="Times New Roman" w:hAnsi="Times New Roman" w:cs="Times New Roman"/>
            <w:color w:val="auto"/>
            <w:sz w:val="24"/>
            <w:szCs w:val="24"/>
            <w:lang w:eastAsia="tr-TR"/>
          </w:rPr>
          <w:t>Fizik Tedavi ve Rehabilitasyon</w:t>
        </w:r>
      </w:hyperlink>
      <w:r w:rsidRPr="007A37DF">
        <w:rPr>
          <w:rFonts w:ascii="Times New Roman" w:eastAsia="Times New Roman" w:hAnsi="Times New Roman" w:cs="Times New Roman"/>
          <w:sz w:val="24"/>
          <w:szCs w:val="24"/>
          <w:lang w:eastAsia="tr-TR"/>
        </w:rPr>
        <w:t xml:space="preserve"> (2 Hafta)</w:t>
      </w:r>
    </w:p>
    <w:p w14:paraId="3DD94D4E"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2" w:history="1">
        <w:r w:rsidRPr="007A37DF">
          <w:rPr>
            <w:rStyle w:val="Hyperlink"/>
            <w:rFonts w:ascii="Times New Roman" w:eastAsia="Times New Roman" w:hAnsi="Times New Roman" w:cs="Times New Roman"/>
            <w:color w:val="auto"/>
            <w:sz w:val="24"/>
            <w:szCs w:val="24"/>
            <w:lang w:eastAsia="tr-TR"/>
          </w:rPr>
          <w:t>Göz</w:t>
        </w:r>
      </w:hyperlink>
      <w:r w:rsidRPr="007A37DF">
        <w:rPr>
          <w:rFonts w:ascii="Times New Roman" w:eastAsia="Times New Roman" w:hAnsi="Times New Roman" w:cs="Times New Roman"/>
          <w:sz w:val="24"/>
          <w:szCs w:val="24"/>
          <w:u w:val="single"/>
          <w:lang w:eastAsia="tr-TR"/>
        </w:rPr>
        <w:t xml:space="preserve"> Hastalıkları</w:t>
      </w:r>
      <w:r w:rsidRPr="007A37DF">
        <w:rPr>
          <w:rFonts w:ascii="Times New Roman" w:eastAsia="Times New Roman" w:hAnsi="Times New Roman" w:cs="Times New Roman"/>
          <w:sz w:val="24"/>
          <w:szCs w:val="24"/>
          <w:lang w:eastAsia="tr-TR"/>
        </w:rPr>
        <w:t xml:space="preserve"> (2 Hafta)</w:t>
      </w:r>
    </w:p>
    <w:p w14:paraId="547780C7"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r w:rsidRPr="007A37DF">
        <w:rPr>
          <w:rFonts w:ascii="Times New Roman" w:eastAsia="Times New Roman" w:hAnsi="Times New Roman" w:cs="Times New Roman"/>
          <w:sz w:val="24"/>
          <w:szCs w:val="24"/>
          <w:u w:val="single"/>
          <w:lang w:eastAsia="tr-TR"/>
        </w:rPr>
        <w:t>Kulak Burun ve Boğaz Hastalıkları</w:t>
      </w:r>
      <w:r w:rsidRPr="007A37DF">
        <w:rPr>
          <w:rFonts w:ascii="Times New Roman" w:eastAsia="Times New Roman" w:hAnsi="Times New Roman" w:cs="Times New Roman"/>
          <w:sz w:val="24"/>
          <w:szCs w:val="24"/>
          <w:lang w:eastAsia="tr-TR"/>
        </w:rPr>
        <w:t xml:space="preserve"> (2 Hafta)</w:t>
      </w:r>
    </w:p>
    <w:p w14:paraId="07942B29"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3" w:history="1">
        <w:r w:rsidRPr="007A37DF">
          <w:rPr>
            <w:rStyle w:val="Hyperlink"/>
            <w:rFonts w:ascii="Times New Roman" w:eastAsia="Times New Roman" w:hAnsi="Times New Roman" w:cs="Times New Roman"/>
            <w:color w:val="auto"/>
            <w:sz w:val="24"/>
            <w:szCs w:val="24"/>
            <w:lang w:eastAsia="tr-TR"/>
          </w:rPr>
          <w:t>Nöroloji-Nöroşirurji</w:t>
        </w:r>
      </w:hyperlink>
      <w:r w:rsidRPr="007A37DF">
        <w:rPr>
          <w:rFonts w:ascii="Times New Roman" w:eastAsia="Times New Roman" w:hAnsi="Times New Roman" w:cs="Times New Roman"/>
          <w:sz w:val="24"/>
          <w:szCs w:val="24"/>
          <w:lang w:eastAsia="tr-TR"/>
        </w:rPr>
        <w:t xml:space="preserve"> (3 Hafta)</w:t>
      </w:r>
    </w:p>
    <w:p w14:paraId="5A4887B4"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4" w:history="1">
        <w:r w:rsidRPr="007A37DF">
          <w:rPr>
            <w:rStyle w:val="Hyperlink"/>
            <w:rFonts w:ascii="Times New Roman" w:eastAsia="Times New Roman" w:hAnsi="Times New Roman" w:cs="Times New Roman"/>
            <w:color w:val="auto"/>
            <w:sz w:val="24"/>
            <w:szCs w:val="24"/>
            <w:lang w:eastAsia="tr-TR"/>
          </w:rPr>
          <w:t>Ortopedi</w:t>
        </w:r>
      </w:hyperlink>
      <w:r w:rsidRPr="007A37DF">
        <w:rPr>
          <w:rFonts w:ascii="Times New Roman" w:eastAsia="Times New Roman" w:hAnsi="Times New Roman" w:cs="Times New Roman"/>
          <w:sz w:val="24"/>
          <w:szCs w:val="24"/>
          <w:lang w:eastAsia="tr-TR"/>
        </w:rPr>
        <w:t xml:space="preserve"> ve Travmatoloji (2 Hafta)</w:t>
      </w:r>
    </w:p>
    <w:p w14:paraId="2B8AECFE"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5" w:history="1">
        <w:r w:rsidRPr="007A37DF">
          <w:rPr>
            <w:rStyle w:val="Hyperlink"/>
            <w:rFonts w:ascii="Times New Roman" w:eastAsia="Times New Roman" w:hAnsi="Times New Roman" w:cs="Times New Roman"/>
            <w:color w:val="auto"/>
            <w:sz w:val="24"/>
            <w:szCs w:val="24"/>
            <w:lang w:eastAsia="tr-TR"/>
          </w:rPr>
          <w:t>Radyoloji</w:t>
        </w:r>
      </w:hyperlink>
      <w:r w:rsidRPr="007A37DF">
        <w:rPr>
          <w:rFonts w:ascii="Times New Roman" w:eastAsia="Times New Roman" w:hAnsi="Times New Roman" w:cs="Times New Roman"/>
          <w:sz w:val="24"/>
          <w:szCs w:val="24"/>
          <w:lang w:eastAsia="tr-TR"/>
        </w:rPr>
        <w:t xml:space="preserve"> (2 Hafta)</w:t>
      </w:r>
    </w:p>
    <w:p w14:paraId="0BB295A2"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6" w:history="1">
        <w:r w:rsidRPr="007A37DF">
          <w:rPr>
            <w:rStyle w:val="Hyperlink"/>
            <w:rFonts w:ascii="Times New Roman" w:eastAsia="Times New Roman" w:hAnsi="Times New Roman" w:cs="Times New Roman"/>
            <w:color w:val="auto"/>
            <w:sz w:val="24"/>
            <w:szCs w:val="24"/>
            <w:lang w:eastAsia="tr-TR"/>
          </w:rPr>
          <w:t>Rasyonel Farmakoterapi</w:t>
        </w:r>
      </w:hyperlink>
      <w:r w:rsidRPr="007A37DF">
        <w:rPr>
          <w:rFonts w:ascii="Times New Roman" w:eastAsia="Times New Roman" w:hAnsi="Times New Roman" w:cs="Times New Roman"/>
          <w:sz w:val="24"/>
          <w:szCs w:val="24"/>
          <w:lang w:eastAsia="tr-TR"/>
        </w:rPr>
        <w:t>/Klinik Araştırmalar (1 Hafta)</w:t>
      </w:r>
    </w:p>
    <w:p w14:paraId="5D2314A8"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7" w:history="1">
        <w:r w:rsidRPr="007A37DF">
          <w:rPr>
            <w:rStyle w:val="Hyperlink"/>
            <w:rFonts w:ascii="Times New Roman" w:eastAsia="Times New Roman" w:hAnsi="Times New Roman" w:cs="Times New Roman"/>
            <w:color w:val="auto"/>
            <w:sz w:val="24"/>
            <w:szCs w:val="24"/>
            <w:lang w:eastAsia="tr-TR"/>
          </w:rPr>
          <w:t>Ruh Sağlığı</w:t>
        </w:r>
      </w:hyperlink>
      <w:r w:rsidRPr="007A37DF">
        <w:rPr>
          <w:rFonts w:ascii="Times New Roman" w:eastAsia="Times New Roman" w:hAnsi="Times New Roman" w:cs="Times New Roman"/>
          <w:sz w:val="24"/>
          <w:szCs w:val="24"/>
          <w:lang w:eastAsia="tr-TR"/>
        </w:rPr>
        <w:t xml:space="preserve"> ve Hastalıkları (3 Hafta)</w:t>
      </w:r>
    </w:p>
    <w:p w14:paraId="25DC62B3"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8" w:history="1">
        <w:r w:rsidRPr="007A37DF">
          <w:rPr>
            <w:rStyle w:val="Hyperlink"/>
            <w:rFonts w:ascii="Times New Roman" w:eastAsia="Times New Roman" w:hAnsi="Times New Roman" w:cs="Times New Roman"/>
            <w:color w:val="auto"/>
            <w:sz w:val="24"/>
            <w:szCs w:val="24"/>
            <w:lang w:eastAsia="tr-TR"/>
          </w:rPr>
          <w:t>Solunum (Göğüs Hastalıkları-Göğüs Cerrahisi)</w:t>
        </w:r>
      </w:hyperlink>
      <w:r w:rsidRPr="007A37DF">
        <w:rPr>
          <w:rFonts w:ascii="Times New Roman" w:eastAsia="Times New Roman" w:hAnsi="Times New Roman" w:cs="Times New Roman"/>
          <w:sz w:val="24"/>
          <w:szCs w:val="24"/>
          <w:lang w:eastAsia="tr-TR"/>
        </w:rPr>
        <w:t xml:space="preserve"> (3 Hafta)</w:t>
      </w:r>
    </w:p>
    <w:p w14:paraId="12C33590"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lang w:eastAsia="tr-TR"/>
        </w:rPr>
      </w:pPr>
      <w:hyperlink r:id="rId59" w:history="1">
        <w:r w:rsidRPr="007A37DF">
          <w:rPr>
            <w:rStyle w:val="Hyperlink"/>
            <w:rFonts w:ascii="Times New Roman" w:eastAsia="Times New Roman" w:hAnsi="Times New Roman" w:cs="Times New Roman"/>
            <w:color w:val="auto"/>
            <w:sz w:val="24"/>
            <w:szCs w:val="24"/>
            <w:lang w:eastAsia="tr-TR"/>
          </w:rPr>
          <w:t>Üroloji</w:t>
        </w:r>
      </w:hyperlink>
      <w:r w:rsidRPr="007A37DF">
        <w:rPr>
          <w:rFonts w:ascii="Times New Roman" w:eastAsia="Times New Roman" w:hAnsi="Times New Roman" w:cs="Times New Roman"/>
          <w:sz w:val="24"/>
          <w:szCs w:val="24"/>
          <w:lang w:eastAsia="tr-TR"/>
        </w:rPr>
        <w:t xml:space="preserve"> (2 Hafta)</w:t>
      </w:r>
    </w:p>
    <w:p w14:paraId="65EA8231" w14:textId="77777777" w:rsidR="0022724B" w:rsidRPr="007A37DF" w:rsidRDefault="0022724B" w:rsidP="00A22C43">
      <w:pPr>
        <w:numPr>
          <w:ilvl w:val="0"/>
          <w:numId w:val="23"/>
        </w:numPr>
        <w:spacing w:after="0" w:line="360" w:lineRule="auto"/>
        <w:rPr>
          <w:rFonts w:ascii="Times New Roman" w:eastAsia="Times New Roman" w:hAnsi="Times New Roman" w:cs="Times New Roman"/>
          <w:sz w:val="24"/>
          <w:szCs w:val="24"/>
          <w:u w:val="single"/>
          <w:lang w:eastAsia="tr-TR"/>
        </w:rPr>
      </w:pPr>
      <w:r w:rsidRPr="007A37DF">
        <w:rPr>
          <w:rFonts w:ascii="Times New Roman" w:eastAsia="Calibri" w:hAnsi="Times New Roman" w:cs="Times New Roman"/>
          <w:sz w:val="24"/>
          <w:szCs w:val="24"/>
          <w:u w:val="single"/>
          <w:lang w:eastAsia="tr-TR"/>
        </w:rPr>
        <w:t xml:space="preserve">Afet-Acil Sağlık Hizmetleri-İş Sağlığı Stajı </w:t>
      </w:r>
      <w:r w:rsidRPr="007A37DF">
        <w:rPr>
          <w:rFonts w:ascii="Times New Roman" w:eastAsia="Times New Roman" w:hAnsi="Times New Roman" w:cs="Times New Roman"/>
          <w:sz w:val="24"/>
          <w:szCs w:val="24"/>
          <w:lang w:eastAsia="tr-TR"/>
        </w:rPr>
        <w:t>(1 Hafta)</w:t>
      </w:r>
    </w:p>
    <w:p w14:paraId="70918A6F" w14:textId="77777777" w:rsidR="0022724B" w:rsidRDefault="0022724B" w:rsidP="00A22C43">
      <w:pPr>
        <w:numPr>
          <w:ilvl w:val="0"/>
          <w:numId w:val="23"/>
        </w:numPr>
        <w:spacing w:after="0" w:line="360" w:lineRule="auto"/>
        <w:rPr>
          <w:rFonts w:ascii="Times New Roman" w:eastAsia="Times New Roman" w:hAnsi="Times New Roman" w:cs="Times New Roman"/>
          <w:sz w:val="24"/>
          <w:szCs w:val="24"/>
          <w:lang w:eastAsia="tr-TR"/>
        </w:rPr>
      </w:pPr>
      <w:r w:rsidRPr="007A37DF">
        <w:rPr>
          <w:rFonts w:ascii="Times New Roman" w:eastAsia="Times New Roman" w:hAnsi="Times New Roman" w:cs="Times New Roman"/>
          <w:sz w:val="24"/>
          <w:szCs w:val="24"/>
          <w:u w:val="single"/>
          <w:lang w:eastAsia="tr-TR"/>
        </w:rPr>
        <w:t>Seçmeli Stajlar</w:t>
      </w:r>
      <w:r w:rsidRPr="007A37DF">
        <w:rPr>
          <w:rFonts w:ascii="Times New Roman" w:eastAsia="Times New Roman" w:hAnsi="Times New Roman" w:cs="Times New Roman"/>
          <w:sz w:val="24"/>
          <w:szCs w:val="24"/>
          <w:lang w:eastAsia="tr-TR"/>
        </w:rPr>
        <w:t xml:space="preserve"> (2 Hafta)</w:t>
      </w:r>
    </w:p>
    <w:p w14:paraId="712FAEE3" w14:textId="77777777" w:rsidR="007A37DF" w:rsidRPr="007A37DF" w:rsidRDefault="007A37DF" w:rsidP="007A37DF">
      <w:pPr>
        <w:spacing w:after="0" w:line="360" w:lineRule="auto"/>
        <w:ind w:left="720"/>
        <w:rPr>
          <w:rFonts w:ascii="Times New Roman" w:eastAsia="Times New Roman" w:hAnsi="Times New Roman" w:cs="Times New Roman"/>
          <w:sz w:val="24"/>
          <w:szCs w:val="24"/>
          <w:lang w:eastAsia="tr-TR"/>
        </w:rPr>
      </w:pPr>
    </w:p>
    <w:p w14:paraId="5A4C27CE" w14:textId="32387B18" w:rsidR="00103F3A" w:rsidRPr="007A37DF" w:rsidRDefault="0022724B" w:rsidP="00103F3A">
      <w:pPr>
        <w:spacing w:line="360" w:lineRule="auto"/>
        <w:jc w:val="both"/>
        <w:rPr>
          <w:rFonts w:ascii="Times New Roman" w:eastAsia="Calibri" w:hAnsi="Times New Roman" w:cs="Times New Roman"/>
          <w:sz w:val="24"/>
          <w:szCs w:val="24"/>
          <w:lang w:eastAsia="tr-TR"/>
        </w:rPr>
      </w:pPr>
      <w:r w:rsidRPr="007A37DF">
        <w:rPr>
          <w:rFonts w:ascii="Times New Roman" w:eastAsia="Times New Roman" w:hAnsi="Times New Roman" w:cs="Times New Roman"/>
          <w:sz w:val="24"/>
          <w:szCs w:val="24"/>
        </w:rPr>
        <w:t>Bu dönemin temel özelliği patolojik süreçlerin kuramsal dersler, olgu sunumu, probleme yönelik hasta çözümleri ile tartışılması, hastaya yaklaşım ve tanı koyma becerilerinin verilmesidir.</w:t>
      </w:r>
      <w:r w:rsidR="00103F3A" w:rsidRPr="007A37DF">
        <w:rPr>
          <w:rFonts w:ascii="Times New Roman" w:eastAsia="Times New Roman" w:hAnsi="Times New Roman" w:cs="Times New Roman"/>
          <w:sz w:val="24"/>
          <w:szCs w:val="24"/>
        </w:rPr>
        <w:t xml:space="preserve"> Dönem 5’te staj kurulları yatay ve dikey entegrasyonun bir arada sunulduğu yapılanmaya sahiptir. </w:t>
      </w:r>
      <w:r w:rsidR="00103F3A" w:rsidRPr="007A37DF">
        <w:rPr>
          <w:rFonts w:ascii="Times New Roman" w:eastAsia="Calibri" w:hAnsi="Times New Roman" w:cs="Times New Roman"/>
          <w:sz w:val="24"/>
          <w:szCs w:val="24"/>
          <w:lang w:eastAsia="tr-TR"/>
        </w:rPr>
        <w:t xml:space="preserve">Staj blokları oluşturulurken birbiri ile ilintili stajların aynı grupta ardışık yerleşimi ayarlanarak öğrenciler için konu bütünlüğünün sağlanması amaçlanmıştır. Örneğin; Radyoloji, Ortopedi, FTR stajları Hareket bloğunda, Nöroloji, NRŞ, Psikiyatri stajları </w:t>
      </w:r>
      <w:r w:rsidR="00103F3A" w:rsidRPr="007A37DF">
        <w:rPr>
          <w:rFonts w:ascii="Times New Roman" w:eastAsia="Calibri" w:hAnsi="Times New Roman" w:cs="Times New Roman"/>
          <w:sz w:val="24"/>
          <w:szCs w:val="24"/>
          <w:lang w:eastAsia="tr-TR"/>
        </w:rPr>
        <w:lastRenderedPageBreak/>
        <w:t>Nörolojik bilimler bloğunda, Solunum, KBB stajları Alt ve üst solunum yolları hastalıkları bloğunda, Acil Tıp, Adli Tıp stajları Adli- Acil durumlar bloğunda bulunmaktadır.</w:t>
      </w:r>
    </w:p>
    <w:p w14:paraId="369FF9A2" w14:textId="204D0909" w:rsidR="00103F3A" w:rsidRPr="00C23196" w:rsidRDefault="00103F3A" w:rsidP="00103F3A">
      <w:pPr>
        <w:spacing w:line="360" w:lineRule="auto"/>
        <w:jc w:val="both"/>
        <w:rPr>
          <w:rStyle w:val="Hyperlink"/>
          <w:rFonts w:ascii="Times New Roman" w:eastAsia="Calibri" w:hAnsi="Times New Roman" w:cs="Times New Roman"/>
          <w:sz w:val="24"/>
          <w:szCs w:val="24"/>
        </w:rPr>
      </w:pPr>
      <w:hyperlink r:id="rId60" w:history="1">
        <w:r w:rsidRPr="00C23196">
          <w:rPr>
            <w:rStyle w:val="Hyperlink"/>
            <w:rFonts w:ascii="Times New Roman" w:eastAsia="Calibri" w:hAnsi="Times New Roman" w:cs="Times New Roman"/>
            <w:sz w:val="24"/>
            <w:szCs w:val="24"/>
          </w:rPr>
          <w:t>https://tip.akdeniz.edu.tr/tr/20242025_ders_programi-12770</w:t>
        </w:r>
      </w:hyperlink>
    </w:p>
    <w:p w14:paraId="7B65D8F0" w14:textId="5136988D" w:rsidR="00AE1423" w:rsidRDefault="00AE1423" w:rsidP="00AE1423">
      <w:pPr>
        <w:spacing w:before="120" w:after="0" w:line="360" w:lineRule="auto"/>
        <w:jc w:val="both"/>
        <w:rPr>
          <w:rFonts w:ascii="Calibri" w:eastAsia="Times New Roman" w:hAnsi="Calibri" w:cs="Calibri"/>
          <w:sz w:val="24"/>
          <w:szCs w:val="24"/>
          <w:lang w:eastAsia="tr-TR"/>
        </w:rPr>
      </w:pPr>
      <w:r w:rsidRPr="00CC226A">
        <w:rPr>
          <w:rFonts w:ascii="Times New Roman" w:eastAsia="Times New Roman" w:hAnsi="Times New Roman" w:cs="Times New Roman"/>
          <w:sz w:val="24"/>
          <w:szCs w:val="24"/>
          <w:lang w:eastAsia="tr-TR"/>
        </w:rPr>
        <w:t xml:space="preserve">2025-2026 eğitim öğretim yılından itibaren de </w:t>
      </w:r>
      <w:r w:rsidRPr="00CC226A">
        <w:rPr>
          <w:rFonts w:ascii="Times New Roman" w:eastAsia="Times New Roman" w:hAnsi="Times New Roman" w:cs="Times New Roman"/>
          <w:sz w:val="24"/>
          <w:szCs w:val="24"/>
        </w:rPr>
        <w:t>Dönem 5 ders programına</w:t>
      </w:r>
      <w:r w:rsidRPr="00CC226A">
        <w:rPr>
          <w:rFonts w:ascii="Times New Roman" w:eastAsia="Times New Roman" w:hAnsi="Times New Roman" w:cs="Times New Roman"/>
          <w:b/>
          <w:sz w:val="24"/>
          <w:szCs w:val="24"/>
        </w:rPr>
        <w:t xml:space="preserve"> </w:t>
      </w:r>
      <w:r w:rsidRPr="00CC226A">
        <w:rPr>
          <w:rFonts w:ascii="Times New Roman" w:eastAsia="Times New Roman" w:hAnsi="Times New Roman" w:cs="Times New Roman"/>
          <w:sz w:val="24"/>
          <w:szCs w:val="24"/>
        </w:rPr>
        <w:t>bir haftalık</w:t>
      </w:r>
      <w:r w:rsidRPr="00CC226A">
        <w:rPr>
          <w:rFonts w:ascii="Times New Roman" w:eastAsia="Times New Roman" w:hAnsi="Times New Roman" w:cs="Times New Roman"/>
          <w:b/>
          <w:sz w:val="24"/>
          <w:szCs w:val="24"/>
        </w:rPr>
        <w:t xml:space="preserve"> </w:t>
      </w:r>
      <w:r w:rsidRPr="00CC226A">
        <w:rPr>
          <w:rFonts w:ascii="Times New Roman" w:eastAsia="Calibri" w:hAnsi="Times New Roman" w:cs="Times New Roman"/>
          <w:sz w:val="24"/>
          <w:szCs w:val="24"/>
          <w:lang w:eastAsia="tr-TR"/>
        </w:rPr>
        <w:t xml:space="preserve">Afet-Acil Sağlık Hizmetleri-İş Sağlığı stajı eklenmiştir. Bu stajda öğrencilerin afet farkındalığı, afetlere hazırlık ve afet yönetimi konularında bilgilenmeleri, Ulusal Medikal Kurtarma Ekipleri (UMKE) ve İl Acil Sağlık Hizmetleri Başkanlığı </w:t>
      </w:r>
      <w:r w:rsidR="00CC56A2" w:rsidRPr="00CC226A">
        <w:rPr>
          <w:rFonts w:ascii="Times New Roman" w:eastAsia="Calibri" w:hAnsi="Times New Roman" w:cs="Times New Roman"/>
          <w:sz w:val="24"/>
          <w:szCs w:val="24"/>
          <w:lang w:eastAsia="tr-TR"/>
        </w:rPr>
        <w:t>iş birliği</w:t>
      </w:r>
      <w:r w:rsidRPr="00CC226A">
        <w:rPr>
          <w:rFonts w:ascii="Times New Roman" w:eastAsia="Calibri" w:hAnsi="Times New Roman" w:cs="Times New Roman"/>
          <w:sz w:val="24"/>
          <w:szCs w:val="24"/>
          <w:lang w:eastAsia="tr-TR"/>
        </w:rPr>
        <w:t xml:space="preserve"> ile çeşitli uygulamalar yapmaları ve iş sağlığı/güvenliği konularında eğitim almaları hedeflenmiştir</w:t>
      </w:r>
      <w:r w:rsidR="008C092C">
        <w:rPr>
          <w:rFonts w:ascii="Calibri" w:eastAsia="Calibri" w:hAnsi="Calibri" w:cs="Calibri"/>
          <w:sz w:val="24"/>
          <w:szCs w:val="24"/>
          <w:lang w:eastAsia="tr-TR"/>
        </w:rPr>
        <w:t xml:space="preserve"> </w:t>
      </w:r>
      <w:r w:rsidR="008C092C" w:rsidRPr="00CC226A">
        <w:rPr>
          <w:rFonts w:ascii="Calibri" w:eastAsia="Calibri" w:hAnsi="Calibri" w:cs="Calibri"/>
          <w:b/>
          <w:bCs/>
          <w:sz w:val="24"/>
          <w:szCs w:val="24"/>
          <w:lang w:eastAsia="tr-TR"/>
        </w:rPr>
        <w:t>[</w:t>
      </w:r>
      <w:r w:rsidR="008C092C" w:rsidRPr="00CC226A">
        <w:rPr>
          <w:rFonts w:ascii="Times New Roman" w:hAnsi="Times New Roman" w:cs="Times New Roman"/>
          <w:b/>
          <w:bCs/>
          <w:sz w:val="24"/>
          <w:szCs w:val="24"/>
        </w:rPr>
        <w:t>(4)B.1.</w:t>
      </w:r>
      <w:r w:rsidR="007A37DF">
        <w:rPr>
          <w:rFonts w:ascii="Times New Roman" w:hAnsi="Times New Roman" w:cs="Times New Roman"/>
          <w:b/>
          <w:bCs/>
          <w:sz w:val="24"/>
          <w:szCs w:val="24"/>
        </w:rPr>
        <w:t>2</w:t>
      </w:r>
      <w:r w:rsidR="008C092C" w:rsidRPr="00CC226A">
        <w:rPr>
          <w:rFonts w:ascii="Times New Roman" w:hAnsi="Times New Roman" w:cs="Times New Roman"/>
          <w:b/>
          <w:bCs/>
          <w:sz w:val="24"/>
          <w:szCs w:val="24"/>
        </w:rPr>
        <w:t>.3</w:t>
      </w:r>
      <w:r w:rsidR="008C092C" w:rsidRPr="00CC226A">
        <w:rPr>
          <w:rFonts w:ascii="Calibri" w:eastAsia="Calibri" w:hAnsi="Calibri" w:cs="Calibri"/>
          <w:b/>
          <w:bCs/>
          <w:sz w:val="24"/>
          <w:szCs w:val="24"/>
          <w:lang w:eastAsia="tr-TR"/>
        </w:rPr>
        <w:t>], [</w:t>
      </w:r>
      <w:r w:rsidR="008C092C" w:rsidRPr="00CC226A">
        <w:rPr>
          <w:rFonts w:ascii="Times New Roman" w:hAnsi="Times New Roman" w:cs="Times New Roman"/>
          <w:b/>
          <w:bCs/>
          <w:sz w:val="24"/>
          <w:szCs w:val="24"/>
        </w:rPr>
        <w:t>(4)B.1.</w:t>
      </w:r>
      <w:r w:rsidR="007A37DF">
        <w:rPr>
          <w:rFonts w:ascii="Times New Roman" w:hAnsi="Times New Roman" w:cs="Times New Roman"/>
          <w:b/>
          <w:bCs/>
          <w:sz w:val="24"/>
          <w:szCs w:val="24"/>
        </w:rPr>
        <w:t>2</w:t>
      </w:r>
      <w:r w:rsidR="008C092C" w:rsidRPr="00CC226A">
        <w:rPr>
          <w:rFonts w:ascii="Times New Roman" w:hAnsi="Times New Roman" w:cs="Times New Roman"/>
          <w:b/>
          <w:bCs/>
          <w:sz w:val="24"/>
          <w:szCs w:val="24"/>
        </w:rPr>
        <w:t>.4]</w:t>
      </w:r>
      <w:r w:rsidR="00CC226A">
        <w:rPr>
          <w:rFonts w:ascii="Calibri" w:eastAsia="Times New Roman" w:hAnsi="Calibri" w:cs="Calibri"/>
          <w:sz w:val="24"/>
          <w:szCs w:val="24"/>
          <w:lang w:eastAsia="tr-TR"/>
        </w:rPr>
        <w:t>.</w:t>
      </w:r>
    </w:p>
    <w:p w14:paraId="7C72AAA3" w14:textId="56092F0B" w:rsidR="00866C9D" w:rsidRDefault="00866C9D" w:rsidP="00AE1423">
      <w:pPr>
        <w:rPr>
          <w:rFonts w:eastAsia="Times New Roman" w:cstheme="minorHAnsi"/>
          <w:color w:val="00B050"/>
          <w:sz w:val="24"/>
          <w:szCs w:val="24"/>
          <w:u w:val="single"/>
          <w:lang w:eastAsia="tr-TR"/>
        </w:rPr>
      </w:pPr>
    </w:p>
    <w:p w14:paraId="56B81C5B" w14:textId="5FE8AE46" w:rsidR="003F43CD" w:rsidRPr="00CC226A" w:rsidRDefault="0022724B" w:rsidP="00AE1423">
      <w:pPr>
        <w:rPr>
          <w:rFonts w:ascii="Times New Roman" w:eastAsia="Times New Roman" w:hAnsi="Times New Roman" w:cs="Times New Roman"/>
          <w:sz w:val="24"/>
          <w:szCs w:val="24"/>
          <w:lang w:eastAsia="tr-TR"/>
        </w:rPr>
      </w:pPr>
      <w:r w:rsidRPr="00CC226A">
        <w:rPr>
          <w:rFonts w:ascii="Times New Roman" w:eastAsia="Times New Roman" w:hAnsi="Times New Roman" w:cs="Times New Roman"/>
          <w:b/>
          <w:sz w:val="24"/>
          <w:szCs w:val="24"/>
        </w:rPr>
        <w:t>Dönem 6:</w:t>
      </w:r>
      <w:r w:rsidRPr="00CC226A">
        <w:rPr>
          <w:rFonts w:ascii="Times New Roman" w:eastAsia="Times New Roman" w:hAnsi="Times New Roman" w:cs="Times New Roman"/>
          <w:sz w:val="24"/>
          <w:szCs w:val="24"/>
        </w:rPr>
        <w:t xml:space="preserve"> </w:t>
      </w:r>
    </w:p>
    <w:p w14:paraId="03D707D1" w14:textId="4456F314" w:rsidR="004B47BA" w:rsidRPr="00CC226A" w:rsidRDefault="004B47BA" w:rsidP="00A22C43">
      <w:pPr>
        <w:pStyle w:val="ListParagraph"/>
        <w:numPr>
          <w:ilvl w:val="0"/>
          <w:numId w:val="30"/>
        </w:numPr>
        <w:spacing w:after="0" w:line="360" w:lineRule="auto"/>
        <w:jc w:val="both"/>
        <w:rPr>
          <w:rFonts w:ascii="Times New Roman" w:eastAsia="Times New Roman" w:hAnsi="Times New Roman" w:cs="Times New Roman"/>
          <w:strike/>
          <w:sz w:val="24"/>
          <w:szCs w:val="24"/>
          <w:lang w:eastAsia="tr-TR"/>
        </w:rPr>
      </w:pPr>
      <w:r w:rsidRPr="00CC226A">
        <w:rPr>
          <w:rFonts w:ascii="Times New Roman" w:eastAsia="Times New Roman" w:hAnsi="Times New Roman" w:cs="Times New Roman"/>
          <w:sz w:val="24"/>
          <w:szCs w:val="24"/>
          <w:lang w:eastAsia="tr-TR"/>
        </w:rPr>
        <w:t>Acil Tıp ve Genel Cerrahi (2 ay)</w:t>
      </w:r>
    </w:p>
    <w:p w14:paraId="6B53828A" w14:textId="77777777" w:rsidR="004B47BA" w:rsidRPr="00CC226A" w:rsidRDefault="004B47BA" w:rsidP="00A22C43">
      <w:pPr>
        <w:numPr>
          <w:ilvl w:val="0"/>
          <w:numId w:val="24"/>
        </w:numPr>
        <w:autoSpaceDE w:val="0"/>
        <w:autoSpaceDN w:val="0"/>
        <w:adjustRightInd w:val="0"/>
        <w:spacing w:after="0" w:line="360" w:lineRule="auto"/>
        <w:jc w:val="both"/>
        <w:rPr>
          <w:rFonts w:ascii="Times New Roman" w:eastAsia="Times New Roman" w:hAnsi="Times New Roman" w:cs="Times New Roman"/>
          <w:strike/>
          <w:sz w:val="24"/>
          <w:szCs w:val="24"/>
          <w:lang w:eastAsia="tr-TR"/>
        </w:rPr>
      </w:pPr>
      <w:r w:rsidRPr="00CC226A">
        <w:rPr>
          <w:rFonts w:ascii="Times New Roman" w:eastAsia="Times New Roman" w:hAnsi="Times New Roman" w:cs="Times New Roman"/>
          <w:sz w:val="24"/>
          <w:szCs w:val="24"/>
          <w:lang w:eastAsia="tr-TR"/>
        </w:rPr>
        <w:t>Çocuk Sağlığı ve Hastalıkları (2 ay)</w:t>
      </w:r>
    </w:p>
    <w:p w14:paraId="7DC3C903" w14:textId="77777777" w:rsidR="004B47BA" w:rsidRPr="00CC226A" w:rsidRDefault="004B47BA" w:rsidP="00A22C43">
      <w:pPr>
        <w:numPr>
          <w:ilvl w:val="0"/>
          <w:numId w:val="24"/>
        </w:numPr>
        <w:autoSpaceDE w:val="0"/>
        <w:autoSpaceDN w:val="0"/>
        <w:adjustRightInd w:val="0"/>
        <w:spacing w:after="0" w:line="360" w:lineRule="auto"/>
        <w:jc w:val="both"/>
        <w:rPr>
          <w:rFonts w:ascii="Times New Roman" w:eastAsia="Times New Roman" w:hAnsi="Times New Roman" w:cs="Times New Roman"/>
          <w:strike/>
          <w:sz w:val="24"/>
          <w:szCs w:val="24"/>
          <w:lang w:eastAsia="tr-TR"/>
        </w:rPr>
      </w:pPr>
      <w:r w:rsidRPr="00CC226A">
        <w:rPr>
          <w:rFonts w:ascii="Times New Roman" w:eastAsia="Times New Roman" w:hAnsi="Times New Roman" w:cs="Times New Roman"/>
          <w:sz w:val="24"/>
          <w:szCs w:val="24"/>
          <w:lang w:eastAsia="tr-TR"/>
        </w:rPr>
        <w:t>Toplum Hekimliği (Halk Sağlığı) (2 ay)</w:t>
      </w:r>
    </w:p>
    <w:p w14:paraId="5B03730C" w14:textId="77777777" w:rsidR="004B47BA" w:rsidRPr="00CC226A" w:rsidRDefault="004B47BA" w:rsidP="00A22C43">
      <w:pPr>
        <w:numPr>
          <w:ilvl w:val="0"/>
          <w:numId w:val="2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226A">
        <w:rPr>
          <w:rFonts w:ascii="Times New Roman" w:eastAsia="Times New Roman" w:hAnsi="Times New Roman" w:cs="Times New Roman"/>
          <w:sz w:val="24"/>
          <w:szCs w:val="24"/>
          <w:lang w:eastAsia="tr-TR"/>
        </w:rPr>
        <w:t>İç Hastalıkları (2 ay)</w:t>
      </w:r>
    </w:p>
    <w:p w14:paraId="2E61700C" w14:textId="77777777" w:rsidR="004B47BA" w:rsidRPr="00CC226A" w:rsidRDefault="004B47BA" w:rsidP="00A22C43">
      <w:pPr>
        <w:numPr>
          <w:ilvl w:val="0"/>
          <w:numId w:val="2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226A">
        <w:rPr>
          <w:rFonts w:ascii="Times New Roman" w:eastAsia="Times New Roman" w:hAnsi="Times New Roman" w:cs="Times New Roman"/>
          <w:sz w:val="24"/>
          <w:szCs w:val="24"/>
          <w:lang w:eastAsia="tr-TR"/>
        </w:rPr>
        <w:t>Kadın Hastalıkları ve Doğum Seçmeli Staj (2 ay)</w:t>
      </w:r>
    </w:p>
    <w:p w14:paraId="64C9E1D1" w14:textId="4EBB7759" w:rsidR="00023B10" w:rsidRPr="00CC226A" w:rsidRDefault="004B47BA" w:rsidP="00A22C43">
      <w:pPr>
        <w:numPr>
          <w:ilvl w:val="0"/>
          <w:numId w:val="24"/>
        </w:numPr>
        <w:autoSpaceDE w:val="0"/>
        <w:autoSpaceDN w:val="0"/>
        <w:adjustRightInd w:val="0"/>
        <w:spacing w:after="0" w:line="360" w:lineRule="auto"/>
        <w:jc w:val="both"/>
        <w:rPr>
          <w:rFonts w:ascii="Times New Roman" w:eastAsia="Times New Roman" w:hAnsi="Times New Roman" w:cs="Times New Roman"/>
          <w:sz w:val="24"/>
          <w:szCs w:val="24"/>
          <w:lang w:eastAsia="tr-TR"/>
        </w:rPr>
      </w:pPr>
      <w:r w:rsidRPr="00CC226A">
        <w:rPr>
          <w:rFonts w:ascii="Times New Roman" w:eastAsia="Times New Roman" w:hAnsi="Times New Roman" w:cs="Times New Roman"/>
          <w:sz w:val="24"/>
          <w:szCs w:val="24"/>
          <w:lang w:eastAsia="tr-TR"/>
        </w:rPr>
        <w:t>Psikiyatri ve Dahili Tıp (Adli Tıp, Göğüs Hastalıkları, Kardiyoloji) (2 ay)</w:t>
      </w:r>
    </w:p>
    <w:p w14:paraId="08DE7943" w14:textId="77777777" w:rsidR="003F43CD" w:rsidRPr="00CC226A" w:rsidRDefault="003F43CD" w:rsidP="003F43CD">
      <w:pPr>
        <w:autoSpaceDE w:val="0"/>
        <w:autoSpaceDN w:val="0"/>
        <w:adjustRightInd w:val="0"/>
        <w:spacing w:after="0" w:line="360" w:lineRule="auto"/>
        <w:ind w:left="720"/>
        <w:jc w:val="both"/>
        <w:rPr>
          <w:rFonts w:ascii="Times New Roman" w:eastAsia="Times New Roman" w:hAnsi="Times New Roman" w:cs="Times New Roman"/>
          <w:sz w:val="24"/>
          <w:szCs w:val="24"/>
          <w:lang w:eastAsia="tr-TR"/>
        </w:rPr>
      </w:pPr>
    </w:p>
    <w:p w14:paraId="04AC7527" w14:textId="5DF35223" w:rsidR="003F43CD" w:rsidRDefault="003F43CD" w:rsidP="003F43CD">
      <w:pPr>
        <w:spacing w:after="0" w:line="360" w:lineRule="auto"/>
        <w:jc w:val="both"/>
        <w:rPr>
          <w:rFonts w:ascii="Times New Roman" w:eastAsia="Times New Roman" w:hAnsi="Times New Roman" w:cs="Times New Roman"/>
          <w:color w:val="C00000"/>
          <w:sz w:val="24"/>
          <w:szCs w:val="24"/>
          <w:lang w:eastAsia="tr-TR"/>
        </w:rPr>
      </w:pPr>
      <w:r w:rsidRPr="00602F72">
        <w:rPr>
          <w:rFonts w:ascii="Times New Roman" w:eastAsia="Times New Roman" w:hAnsi="Times New Roman" w:cs="Times New Roman"/>
          <w:sz w:val="24"/>
          <w:szCs w:val="24"/>
        </w:rPr>
        <w:t xml:space="preserve">Fakültemizde “Aday Doktorluk” olarak da isimlendirilen </w:t>
      </w:r>
      <w:proofErr w:type="spellStart"/>
      <w:r w:rsidRPr="00602F72">
        <w:rPr>
          <w:rFonts w:ascii="Times New Roman" w:eastAsia="Times New Roman" w:hAnsi="Times New Roman" w:cs="Times New Roman"/>
          <w:sz w:val="24"/>
          <w:szCs w:val="24"/>
        </w:rPr>
        <w:t>intörn</w:t>
      </w:r>
      <w:proofErr w:type="spellEnd"/>
      <w:r w:rsidRPr="00602F72">
        <w:rPr>
          <w:rFonts w:ascii="Times New Roman" w:eastAsia="Times New Roman" w:hAnsi="Times New Roman" w:cs="Times New Roman"/>
          <w:sz w:val="24"/>
          <w:szCs w:val="24"/>
        </w:rPr>
        <w:t xml:space="preserve"> doktorluk dönemidir. Temel amaç, öğrencilerin rehber eğitimciler eşliğinde hekimlik yapmalarıdır. Hastaların bakımına, tedavi ve izlemlerine aktif olarak katılırlar</w:t>
      </w:r>
      <w:r w:rsidR="007D3E5E" w:rsidRPr="00602F72">
        <w:rPr>
          <w:rFonts w:ascii="Times New Roman" w:eastAsia="Times New Roman" w:hAnsi="Times New Roman" w:cs="Times New Roman"/>
          <w:sz w:val="24"/>
          <w:szCs w:val="24"/>
        </w:rPr>
        <w:t xml:space="preserve"> </w:t>
      </w:r>
      <w:r w:rsidR="007D3E5E" w:rsidRPr="00602F72">
        <w:rPr>
          <w:rFonts w:ascii="Times New Roman" w:hAnsi="Times New Roman" w:cs="Times New Roman"/>
          <w:b/>
          <w:bCs/>
          <w:sz w:val="24"/>
          <w:szCs w:val="24"/>
        </w:rPr>
        <w:t>[(4)B.1.2.5</w:t>
      </w:r>
      <w:r w:rsidR="007D3E5E" w:rsidRPr="00602F72">
        <w:rPr>
          <w:rFonts w:ascii="Times New Roman" w:hAnsi="Times New Roman" w:cs="Times New Roman"/>
          <w:sz w:val="24"/>
          <w:szCs w:val="24"/>
        </w:rPr>
        <w:t>]</w:t>
      </w:r>
      <w:r w:rsidR="00EA7EC1" w:rsidRPr="00602F72">
        <w:rPr>
          <w:rFonts w:ascii="Times New Roman" w:hAnsi="Times New Roman" w:cs="Times New Roman"/>
          <w:sz w:val="24"/>
          <w:szCs w:val="24"/>
        </w:rPr>
        <w:t xml:space="preserve">, </w:t>
      </w:r>
      <w:r w:rsidR="00EA7EC1" w:rsidRPr="00602F72">
        <w:rPr>
          <w:rFonts w:ascii="Times New Roman" w:hAnsi="Times New Roman" w:cs="Times New Roman"/>
          <w:b/>
          <w:bCs/>
          <w:sz w:val="24"/>
          <w:szCs w:val="24"/>
        </w:rPr>
        <w:t>[(4)B.1.2.6</w:t>
      </w:r>
      <w:r w:rsidR="00EA7EC1" w:rsidRPr="00602F72">
        <w:rPr>
          <w:rFonts w:ascii="Times New Roman" w:hAnsi="Times New Roman" w:cs="Times New Roman"/>
          <w:sz w:val="24"/>
          <w:szCs w:val="24"/>
        </w:rPr>
        <w:t>]</w:t>
      </w:r>
      <w:r w:rsidRPr="00602F72">
        <w:rPr>
          <w:rFonts w:ascii="Times New Roman" w:eastAsia="Times New Roman" w:hAnsi="Times New Roman" w:cs="Times New Roman"/>
          <w:sz w:val="24"/>
          <w:szCs w:val="24"/>
        </w:rPr>
        <w:t>. Her ay en az bir tane olmak üzere birinci basamakta karşılaşacakları hastalıklarla veya tıbbın sosyal yönü ile ilgili seminerlere katılırlar</w:t>
      </w:r>
      <w:r w:rsidR="007D3E5E" w:rsidRPr="00602F72">
        <w:rPr>
          <w:rFonts w:ascii="Times New Roman" w:eastAsia="Times New Roman" w:hAnsi="Times New Roman" w:cs="Times New Roman"/>
          <w:sz w:val="24"/>
          <w:szCs w:val="24"/>
        </w:rPr>
        <w:t xml:space="preserve"> </w:t>
      </w:r>
      <w:r w:rsidR="007D3E5E" w:rsidRPr="00602F72">
        <w:rPr>
          <w:rFonts w:ascii="Times New Roman" w:hAnsi="Times New Roman" w:cs="Times New Roman"/>
          <w:b/>
          <w:bCs/>
          <w:sz w:val="24"/>
          <w:szCs w:val="24"/>
        </w:rPr>
        <w:t>[(4)B.1.2.</w:t>
      </w:r>
      <w:r w:rsidR="00EA7EC1" w:rsidRPr="00602F72">
        <w:rPr>
          <w:rFonts w:ascii="Times New Roman" w:hAnsi="Times New Roman" w:cs="Times New Roman"/>
          <w:b/>
          <w:bCs/>
          <w:sz w:val="24"/>
          <w:szCs w:val="24"/>
        </w:rPr>
        <w:t>7</w:t>
      </w:r>
      <w:r w:rsidR="007D3E5E" w:rsidRPr="00602F72">
        <w:rPr>
          <w:rFonts w:ascii="Times New Roman" w:hAnsi="Times New Roman" w:cs="Times New Roman"/>
          <w:sz w:val="24"/>
          <w:szCs w:val="24"/>
        </w:rPr>
        <w:t>]</w:t>
      </w:r>
      <w:r w:rsidR="00EA7EC1" w:rsidRPr="00602F72">
        <w:rPr>
          <w:rFonts w:ascii="Times New Roman" w:hAnsi="Times New Roman" w:cs="Times New Roman"/>
          <w:sz w:val="24"/>
          <w:szCs w:val="24"/>
        </w:rPr>
        <w:t xml:space="preserve">, </w:t>
      </w:r>
      <w:r w:rsidR="00EA7EC1" w:rsidRPr="00602F72">
        <w:rPr>
          <w:rFonts w:ascii="Times New Roman" w:hAnsi="Times New Roman" w:cs="Times New Roman"/>
          <w:b/>
          <w:bCs/>
          <w:sz w:val="24"/>
          <w:szCs w:val="24"/>
        </w:rPr>
        <w:t>[(4)B.1.2.8</w:t>
      </w:r>
      <w:r w:rsidR="00EA7EC1" w:rsidRPr="00602F72">
        <w:rPr>
          <w:rFonts w:ascii="Times New Roman" w:hAnsi="Times New Roman" w:cs="Times New Roman"/>
          <w:sz w:val="24"/>
          <w:szCs w:val="24"/>
        </w:rPr>
        <w:t>]</w:t>
      </w:r>
      <w:r w:rsidR="00EA7EC1" w:rsidRPr="00602F72">
        <w:rPr>
          <w:rFonts w:ascii="Times New Roman" w:eastAsia="Times New Roman" w:hAnsi="Times New Roman" w:cs="Times New Roman"/>
          <w:sz w:val="24"/>
          <w:szCs w:val="24"/>
        </w:rPr>
        <w:t>.</w:t>
      </w:r>
      <w:r w:rsidRPr="00602F72">
        <w:rPr>
          <w:rFonts w:ascii="Times New Roman" w:eastAsia="Times New Roman" w:hAnsi="Times New Roman" w:cs="Times New Roman"/>
          <w:sz w:val="24"/>
          <w:szCs w:val="24"/>
        </w:rPr>
        <w:t xml:space="preserve"> Öğrenmeleri gereken temel becerilerin yer aldığı Uygulama ve Kredilendirme Defterleri ile değerlendirilirler.</w:t>
      </w:r>
      <w:r w:rsidRPr="00602F72">
        <w:rPr>
          <w:rFonts w:ascii="Times New Roman" w:eastAsia="Times New Roman" w:hAnsi="Times New Roman" w:cs="Times New Roman"/>
          <w:b/>
          <w:sz w:val="24"/>
          <w:szCs w:val="24"/>
        </w:rPr>
        <w:t xml:space="preserve"> </w:t>
      </w:r>
      <w:r w:rsidRPr="00602F72">
        <w:rPr>
          <w:rFonts w:ascii="Times New Roman" w:eastAsia="Times New Roman" w:hAnsi="Times New Roman" w:cs="Times New Roman"/>
          <w:sz w:val="24"/>
          <w:szCs w:val="24"/>
          <w:lang w:eastAsia="tr-TR"/>
        </w:rPr>
        <w:t xml:space="preserve">Dönem 6 uygulamaları iki aylık dönemler içinde aşağıdaki Anabilim/Bilim Dallarında yapılmaktadır </w:t>
      </w:r>
      <w:hyperlink r:id="rId61" w:history="1">
        <w:r w:rsidR="00506903" w:rsidRPr="007B1D26">
          <w:rPr>
            <w:rStyle w:val="Hyperlink"/>
            <w:rFonts w:ascii="Times New Roman" w:eastAsia="Times New Roman" w:hAnsi="Times New Roman" w:cs="Times New Roman"/>
            <w:sz w:val="24"/>
            <w:szCs w:val="24"/>
            <w:lang w:eastAsia="tr-TR"/>
          </w:rPr>
          <w:t>https://tip.akdeniz.edu.tr/tr/20252026_ders_programi-16129</w:t>
        </w:r>
      </w:hyperlink>
    </w:p>
    <w:p w14:paraId="3BD2423C" w14:textId="77777777" w:rsidR="00506903" w:rsidRDefault="00506903" w:rsidP="00506903">
      <w:pPr>
        <w:spacing w:after="0" w:line="360" w:lineRule="auto"/>
        <w:jc w:val="both"/>
        <w:rPr>
          <w:rFonts w:ascii="Calibri" w:eastAsia="Times New Roman" w:hAnsi="Calibri" w:cs="Calibri"/>
          <w:sz w:val="24"/>
          <w:szCs w:val="24"/>
          <w:lang w:eastAsia="tr-TR"/>
        </w:rPr>
      </w:pPr>
    </w:p>
    <w:p w14:paraId="275CE7CC" w14:textId="537533BA" w:rsidR="00506903" w:rsidRDefault="00506903" w:rsidP="00506903">
      <w:pPr>
        <w:spacing w:after="0" w:line="360" w:lineRule="auto"/>
        <w:jc w:val="both"/>
        <w:rPr>
          <w:rFonts w:ascii="Calibri" w:eastAsia="Times New Roman" w:hAnsi="Calibri" w:cs="Calibri"/>
          <w:color w:val="4472C4" w:themeColor="accent1"/>
          <w:sz w:val="24"/>
          <w:szCs w:val="24"/>
          <w:lang w:eastAsia="tr-TR"/>
        </w:rPr>
      </w:pPr>
      <w:r w:rsidRPr="00CC226A">
        <w:rPr>
          <w:rFonts w:ascii="Times New Roman" w:eastAsia="Times New Roman" w:hAnsi="Times New Roman" w:cs="Times New Roman"/>
          <w:sz w:val="24"/>
          <w:szCs w:val="24"/>
          <w:lang w:eastAsia="tr-TR"/>
        </w:rPr>
        <w:t>Dönem 6 Aday Doktorluk döneminde öğrencilerin kendilerinin tercih ettiği 1 aylık seçmeli stajı yer almaktadır</w:t>
      </w:r>
      <w:r w:rsidR="00D013D5">
        <w:rPr>
          <w:rFonts w:ascii="Times New Roman" w:eastAsia="Times New Roman" w:hAnsi="Times New Roman" w:cs="Times New Roman"/>
          <w:sz w:val="24"/>
          <w:szCs w:val="24"/>
          <w:lang w:eastAsia="tr-TR"/>
        </w:rPr>
        <w:t xml:space="preserve"> </w:t>
      </w:r>
      <w:r w:rsidRPr="00A45E39">
        <w:rPr>
          <w:rFonts w:ascii="Times New Roman" w:eastAsia="Times New Roman" w:hAnsi="Times New Roman" w:cs="Times New Roman"/>
          <w:color w:val="4472C4" w:themeColor="accent1"/>
          <w:sz w:val="24"/>
          <w:szCs w:val="24"/>
          <w:lang w:eastAsia="tr-TR"/>
        </w:rPr>
        <w:t>(</w:t>
      </w:r>
      <w:hyperlink r:id="rId62" w:history="1">
        <w:r w:rsidRPr="00A45E39">
          <w:rPr>
            <w:rStyle w:val="Hyperlink"/>
            <w:rFonts w:ascii="Times New Roman" w:hAnsi="Times New Roman" w:cs="Times New Roman"/>
            <w:color w:val="4472C4" w:themeColor="accent1"/>
            <w:sz w:val="24"/>
            <w:szCs w:val="24"/>
          </w:rPr>
          <w:t>https://webis.akdeniz.edu.tr/file/getfile?guid=2b0ab358-b6c0-429c-ac79-a33f142ce906</w:t>
        </w:r>
      </w:hyperlink>
      <w:r w:rsidRPr="00A45E39">
        <w:rPr>
          <w:rFonts w:ascii="Times New Roman" w:eastAsia="Times New Roman" w:hAnsi="Times New Roman" w:cs="Times New Roman"/>
          <w:color w:val="4472C4" w:themeColor="accent1"/>
          <w:sz w:val="24"/>
          <w:szCs w:val="24"/>
          <w:lang w:eastAsia="tr-TR"/>
        </w:rPr>
        <w:t>)</w:t>
      </w:r>
      <w:r w:rsidR="00CB0F5F" w:rsidRPr="00A45E39">
        <w:rPr>
          <w:rFonts w:ascii="Times New Roman" w:eastAsia="Times New Roman" w:hAnsi="Times New Roman" w:cs="Times New Roman"/>
          <w:color w:val="4472C4" w:themeColor="accent1"/>
          <w:sz w:val="24"/>
          <w:szCs w:val="24"/>
          <w:lang w:eastAsia="tr-TR"/>
        </w:rPr>
        <w:t>.</w:t>
      </w:r>
    </w:p>
    <w:p w14:paraId="4586B943" w14:textId="77777777" w:rsidR="00484257" w:rsidRDefault="00484257" w:rsidP="00506903">
      <w:pPr>
        <w:spacing w:after="0" w:line="360" w:lineRule="auto"/>
        <w:jc w:val="both"/>
        <w:rPr>
          <w:rFonts w:ascii="Calibri" w:eastAsia="Times New Roman" w:hAnsi="Calibri" w:cs="Calibri"/>
          <w:color w:val="4472C4" w:themeColor="accent1"/>
          <w:sz w:val="24"/>
          <w:szCs w:val="24"/>
          <w:lang w:eastAsia="tr-TR"/>
        </w:rPr>
      </w:pPr>
    </w:p>
    <w:p w14:paraId="691A8506" w14:textId="22843C4C" w:rsidR="001F0E51" w:rsidRDefault="001F0E51" w:rsidP="001F0E51">
      <w:pPr>
        <w:spacing w:line="360" w:lineRule="auto"/>
        <w:jc w:val="both"/>
        <w:rPr>
          <w:rFonts w:ascii="Times New Roman" w:hAnsi="Times New Roman" w:cs="Times New Roman"/>
          <w:sz w:val="24"/>
          <w:szCs w:val="24"/>
        </w:rPr>
      </w:pPr>
      <w:r w:rsidRPr="00CC226A">
        <w:rPr>
          <w:rFonts w:ascii="Times New Roman" w:hAnsi="Times New Roman" w:cs="Times New Roman"/>
          <w:sz w:val="24"/>
          <w:szCs w:val="24"/>
        </w:rPr>
        <w:t>Ayrıca Dönem 6’</w:t>
      </w:r>
      <w:r w:rsidR="00BF23A8" w:rsidRPr="00CC226A">
        <w:rPr>
          <w:rFonts w:ascii="Times New Roman" w:hAnsi="Times New Roman" w:cs="Times New Roman"/>
          <w:sz w:val="24"/>
          <w:szCs w:val="24"/>
        </w:rPr>
        <w:t>da</w:t>
      </w:r>
      <w:r w:rsidRPr="00CC226A">
        <w:rPr>
          <w:rFonts w:ascii="Times New Roman" w:hAnsi="Times New Roman" w:cs="Times New Roman"/>
          <w:sz w:val="24"/>
          <w:szCs w:val="24"/>
        </w:rPr>
        <w:t xml:space="preserve"> 2023-2024 eğitim öğretim döneminde, STEP panelleri başlığı altında UÇEP 2020’de yer alan Toplumda Sık Görülen Hastalıklar tablosundan seçilen hastalıklar </w:t>
      </w:r>
      <w:r w:rsidRPr="00CC226A">
        <w:rPr>
          <w:rFonts w:ascii="Times New Roman" w:hAnsi="Times New Roman" w:cs="Times New Roman"/>
          <w:sz w:val="24"/>
          <w:szCs w:val="24"/>
        </w:rPr>
        <w:lastRenderedPageBreak/>
        <w:t>anlatılmıştır. Tüm Dönem 6 aday doktor öğrencilerinin ilan edilen eğitim gününde 2 saat izinli olacakları eğitim aldıkları bölümlere yazılar ile duyurularak seminerlere katılımları sağlanmıştır. Dönem 6 öğrencileri ile düzenli yapılan geri bildirim toplantıları sonrasında belirlenen yeni konu başlıkları, 2024-2025 eğitim öğretim döneminde programa eklenmiştir. Yeni program dahilinde her ay en az 1 tane olacak şekilde eğitimlere devam edilmektedir</w:t>
      </w:r>
      <w:r w:rsidR="00967C7D">
        <w:rPr>
          <w:rFonts w:ascii="Times New Roman" w:hAnsi="Times New Roman" w:cs="Times New Roman"/>
          <w:sz w:val="24"/>
          <w:szCs w:val="24"/>
        </w:rPr>
        <w:t xml:space="preserve"> </w:t>
      </w:r>
      <w:r w:rsidR="00967C7D" w:rsidRPr="00967C7D">
        <w:rPr>
          <w:rFonts w:ascii="Times New Roman" w:hAnsi="Times New Roman" w:cs="Times New Roman"/>
          <w:b/>
          <w:bCs/>
          <w:sz w:val="24"/>
          <w:szCs w:val="24"/>
        </w:rPr>
        <w:t>[(4)B.1.2.</w:t>
      </w:r>
      <w:r w:rsidR="00EA7EC1">
        <w:rPr>
          <w:rFonts w:ascii="Times New Roman" w:hAnsi="Times New Roman" w:cs="Times New Roman"/>
          <w:b/>
          <w:bCs/>
          <w:sz w:val="24"/>
          <w:szCs w:val="24"/>
        </w:rPr>
        <w:t>9</w:t>
      </w:r>
      <w:r w:rsidR="00967C7D">
        <w:rPr>
          <w:rFonts w:ascii="Times New Roman" w:hAnsi="Times New Roman" w:cs="Times New Roman"/>
          <w:sz w:val="24"/>
          <w:szCs w:val="24"/>
        </w:rPr>
        <w:t>]</w:t>
      </w:r>
      <w:r w:rsidRPr="00CC226A">
        <w:rPr>
          <w:rFonts w:ascii="Times New Roman" w:hAnsi="Times New Roman" w:cs="Times New Roman"/>
          <w:sz w:val="24"/>
          <w:szCs w:val="24"/>
        </w:rPr>
        <w:t xml:space="preserve">. </w:t>
      </w:r>
    </w:p>
    <w:p w14:paraId="64A74379" w14:textId="12FA056F" w:rsidR="00E30EF8" w:rsidRPr="00E30EF8" w:rsidRDefault="00E30EF8" w:rsidP="00E30EF8">
      <w:pPr>
        <w:spacing w:before="240" w:after="240" w:line="276" w:lineRule="auto"/>
        <w:jc w:val="both"/>
        <w:rPr>
          <w:rFonts w:ascii="Times New Roman" w:hAnsi="Times New Roman" w:cs="Times New Roman"/>
          <w:b/>
          <w:i/>
          <w:sz w:val="24"/>
          <w:szCs w:val="24"/>
        </w:rPr>
      </w:pPr>
      <w:r w:rsidRPr="005A13A8">
        <w:rPr>
          <w:rFonts w:ascii="Times New Roman" w:hAnsi="Times New Roman" w:cs="Times New Roman"/>
          <w:b/>
          <w:i/>
          <w:sz w:val="24"/>
          <w:szCs w:val="24"/>
        </w:rPr>
        <w:t>Kanıtlar</w:t>
      </w:r>
    </w:p>
    <w:p w14:paraId="51C63EC3" w14:textId="77777777" w:rsidR="00E30EF8" w:rsidRDefault="00700F6B"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(4)B.1.2.1.</w:t>
      </w:r>
      <w:bookmarkStart w:id="1" w:name="_Hlk126587516"/>
      <w:r w:rsidRPr="00E30EF8">
        <w:rPr>
          <w:rFonts w:ascii="Times New Roman" w:hAnsi="Times New Roman" w:cs="Times New Roman"/>
          <w:color w:val="000000"/>
          <w:sz w:val="24"/>
          <w:szCs w:val="24"/>
        </w:rPr>
        <w:t>Dönem_1_Hemşirelik_Uygulamaları_Pratik_Uygulama_Formu</w:t>
      </w:r>
    </w:p>
    <w:p w14:paraId="086FB13E" w14:textId="77777777" w:rsidR="00E30EF8" w:rsidRPr="00E30EF8" w:rsidRDefault="00700F6B"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w:t>
      </w:r>
      <w:r w:rsidR="007A37DF" w:rsidRPr="00E30EF8">
        <w:rPr>
          <w:rFonts w:ascii="Times New Roman" w:hAnsi="Times New Roman" w:cs="Times New Roman"/>
          <w:sz w:val="24"/>
          <w:szCs w:val="24"/>
        </w:rPr>
        <w:t>2</w:t>
      </w:r>
      <w:r w:rsidRPr="00E30EF8">
        <w:rPr>
          <w:rFonts w:ascii="Times New Roman" w:hAnsi="Times New Roman" w:cs="Times New Roman"/>
          <w:sz w:val="24"/>
          <w:szCs w:val="24"/>
        </w:rPr>
        <w:t>.2.Hemşirelik_Uygulamaları_Öğrenci_Gruplar</w:t>
      </w:r>
      <w:bookmarkEnd w:id="1"/>
    </w:p>
    <w:p w14:paraId="481E49CF" w14:textId="77777777" w:rsidR="00E30EF8" w:rsidRPr="00E30EF8" w:rsidRDefault="00866C9D"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w:t>
      </w:r>
      <w:r w:rsidR="007A37DF" w:rsidRPr="00E30EF8">
        <w:rPr>
          <w:rFonts w:ascii="Times New Roman" w:hAnsi="Times New Roman" w:cs="Times New Roman"/>
          <w:sz w:val="24"/>
          <w:szCs w:val="24"/>
        </w:rPr>
        <w:t>2</w:t>
      </w:r>
      <w:r w:rsidRPr="00E30EF8">
        <w:rPr>
          <w:rFonts w:ascii="Times New Roman" w:hAnsi="Times New Roman" w:cs="Times New Roman"/>
          <w:sz w:val="24"/>
          <w:szCs w:val="24"/>
        </w:rPr>
        <w:t xml:space="preserve">.3.Dış_Paydaşlar_Toplantı_Tutanağı </w:t>
      </w:r>
    </w:p>
    <w:p w14:paraId="3058F652" w14:textId="77777777" w:rsidR="00E30EF8" w:rsidRPr="006C4D50" w:rsidRDefault="00866C9D"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w:t>
      </w:r>
      <w:r w:rsidR="007A37DF" w:rsidRPr="00E30EF8">
        <w:rPr>
          <w:rFonts w:ascii="Times New Roman" w:hAnsi="Times New Roman" w:cs="Times New Roman"/>
          <w:sz w:val="24"/>
          <w:szCs w:val="24"/>
        </w:rPr>
        <w:t>2</w:t>
      </w:r>
      <w:r w:rsidRPr="00E30EF8">
        <w:rPr>
          <w:rFonts w:ascii="Times New Roman" w:hAnsi="Times New Roman" w:cs="Times New Roman"/>
          <w:sz w:val="24"/>
          <w:szCs w:val="24"/>
        </w:rPr>
        <w:t>.4.Afet_Acil_Sağlık_Hizmetleri_İş_Sağlığı_Stajı_Öğrenim_Hedefi_ve_Ders_Programı</w:t>
      </w:r>
    </w:p>
    <w:p w14:paraId="65C9811B" w14:textId="51326DEC" w:rsidR="006C4D50" w:rsidRPr="006C4D50" w:rsidRDefault="006C4D50"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(4)B.1.2.</w:t>
      </w:r>
      <w:r>
        <w:rPr>
          <w:rFonts w:ascii="Times New Roman" w:hAnsi="Times New Roman" w:cs="Times New Roman"/>
          <w:sz w:val="24"/>
          <w:szCs w:val="24"/>
        </w:rPr>
        <w:t>5</w:t>
      </w:r>
      <w:r w:rsidRPr="00E30EF8">
        <w:rPr>
          <w:rFonts w:ascii="Times New Roman" w:hAnsi="Times New Roman" w:cs="Times New Roman"/>
          <w:sz w:val="24"/>
          <w:szCs w:val="24"/>
        </w:rPr>
        <w:t>.</w:t>
      </w:r>
      <w:r w:rsidRPr="006C4D50">
        <w:rPr>
          <w:rFonts w:ascii="Times New Roman" w:hAnsi="Times New Roman" w:cs="Times New Roman"/>
          <w:sz w:val="24"/>
          <w:szCs w:val="24"/>
        </w:rPr>
        <w:t>İntörn</w:t>
      </w:r>
      <w:r>
        <w:rPr>
          <w:rFonts w:ascii="Times New Roman" w:hAnsi="Times New Roman" w:cs="Times New Roman"/>
          <w:sz w:val="24"/>
          <w:szCs w:val="24"/>
        </w:rPr>
        <w:t>_</w:t>
      </w:r>
      <w:r w:rsidRPr="006C4D50">
        <w:rPr>
          <w:rFonts w:ascii="Times New Roman" w:hAnsi="Times New Roman" w:cs="Times New Roman"/>
          <w:sz w:val="24"/>
          <w:szCs w:val="24"/>
        </w:rPr>
        <w:t>Karnesi</w:t>
      </w:r>
      <w:r>
        <w:rPr>
          <w:rFonts w:ascii="Times New Roman" w:hAnsi="Times New Roman" w:cs="Times New Roman"/>
          <w:sz w:val="24"/>
          <w:szCs w:val="24"/>
        </w:rPr>
        <w:t>_</w:t>
      </w:r>
      <w:r w:rsidRPr="006C4D50">
        <w:rPr>
          <w:rFonts w:ascii="Times New Roman" w:hAnsi="Times New Roman" w:cs="Times New Roman"/>
          <w:sz w:val="24"/>
          <w:szCs w:val="24"/>
        </w:rPr>
        <w:t>Örneği</w:t>
      </w:r>
      <w:r>
        <w:rPr>
          <w:rFonts w:ascii="Times New Roman" w:hAnsi="Times New Roman" w:cs="Times New Roman"/>
          <w:sz w:val="24"/>
          <w:szCs w:val="24"/>
        </w:rPr>
        <w:t>_</w:t>
      </w:r>
      <w:r w:rsidRPr="006C4D50">
        <w:rPr>
          <w:rFonts w:ascii="Times New Roman" w:hAnsi="Times New Roman" w:cs="Times New Roman"/>
          <w:sz w:val="24"/>
          <w:szCs w:val="24"/>
        </w:rPr>
        <w:t>1</w:t>
      </w:r>
    </w:p>
    <w:p w14:paraId="1E4E6710" w14:textId="40FAAAC7" w:rsidR="006C4D50" w:rsidRPr="00E30EF8" w:rsidRDefault="006C4D50"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(4)B.1.2.</w:t>
      </w:r>
      <w:r>
        <w:rPr>
          <w:rFonts w:ascii="Times New Roman" w:hAnsi="Times New Roman" w:cs="Times New Roman"/>
          <w:sz w:val="24"/>
          <w:szCs w:val="24"/>
        </w:rPr>
        <w:t>6</w:t>
      </w:r>
      <w:r w:rsidRPr="00E30EF8">
        <w:rPr>
          <w:rFonts w:ascii="Times New Roman" w:hAnsi="Times New Roman" w:cs="Times New Roman"/>
          <w:sz w:val="24"/>
          <w:szCs w:val="24"/>
        </w:rPr>
        <w:t>.</w:t>
      </w:r>
      <w:r w:rsidRPr="006C4D50">
        <w:rPr>
          <w:rFonts w:ascii="Times New Roman" w:hAnsi="Times New Roman" w:cs="Times New Roman"/>
          <w:sz w:val="24"/>
          <w:szCs w:val="24"/>
        </w:rPr>
        <w:t>İntörn</w:t>
      </w:r>
      <w:r>
        <w:rPr>
          <w:rFonts w:ascii="Times New Roman" w:hAnsi="Times New Roman" w:cs="Times New Roman"/>
          <w:sz w:val="24"/>
          <w:szCs w:val="24"/>
        </w:rPr>
        <w:t>_</w:t>
      </w:r>
      <w:r w:rsidRPr="006C4D50">
        <w:rPr>
          <w:rFonts w:ascii="Times New Roman" w:hAnsi="Times New Roman" w:cs="Times New Roman"/>
          <w:sz w:val="24"/>
          <w:szCs w:val="24"/>
        </w:rPr>
        <w:t>Karnesi</w:t>
      </w:r>
      <w:r>
        <w:rPr>
          <w:rFonts w:ascii="Times New Roman" w:hAnsi="Times New Roman" w:cs="Times New Roman"/>
          <w:sz w:val="24"/>
          <w:szCs w:val="24"/>
        </w:rPr>
        <w:t>_</w:t>
      </w:r>
      <w:r w:rsidRPr="006C4D50">
        <w:rPr>
          <w:rFonts w:ascii="Times New Roman" w:hAnsi="Times New Roman" w:cs="Times New Roman"/>
          <w:sz w:val="24"/>
          <w:szCs w:val="24"/>
        </w:rPr>
        <w:t>Örneği</w:t>
      </w:r>
      <w:r>
        <w:rPr>
          <w:rFonts w:ascii="Times New Roman" w:hAnsi="Times New Roman" w:cs="Times New Roman"/>
          <w:sz w:val="24"/>
          <w:szCs w:val="24"/>
        </w:rPr>
        <w:t>_2</w:t>
      </w:r>
    </w:p>
    <w:p w14:paraId="0B964129" w14:textId="1C817DA5" w:rsidR="006C4D50" w:rsidRPr="00BF23A8" w:rsidRDefault="00847DF2"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(4)B.1.2.</w:t>
      </w:r>
      <w:r>
        <w:rPr>
          <w:rFonts w:ascii="Times New Roman" w:hAnsi="Times New Roman" w:cs="Times New Roman"/>
          <w:sz w:val="24"/>
          <w:szCs w:val="24"/>
        </w:rPr>
        <w:t>7</w:t>
      </w:r>
      <w:r w:rsidRPr="00E30EF8">
        <w:rPr>
          <w:rFonts w:ascii="Times New Roman" w:hAnsi="Times New Roman" w:cs="Times New Roman"/>
          <w:sz w:val="24"/>
          <w:szCs w:val="24"/>
        </w:rPr>
        <w:t>.</w:t>
      </w:r>
      <w:r w:rsidRPr="00847DF2">
        <w:rPr>
          <w:rFonts w:ascii="Times New Roman" w:hAnsi="Times New Roman" w:cs="Times New Roman"/>
          <w:sz w:val="24"/>
          <w:szCs w:val="24"/>
        </w:rPr>
        <w:t>İntörnlük</w:t>
      </w:r>
      <w:r>
        <w:rPr>
          <w:rFonts w:ascii="Times New Roman" w:hAnsi="Times New Roman" w:cs="Times New Roman"/>
          <w:sz w:val="24"/>
          <w:szCs w:val="24"/>
        </w:rPr>
        <w:t>_</w:t>
      </w:r>
      <w:r w:rsidRPr="00847DF2">
        <w:rPr>
          <w:rFonts w:ascii="Times New Roman" w:hAnsi="Times New Roman" w:cs="Times New Roman"/>
          <w:sz w:val="24"/>
          <w:szCs w:val="24"/>
        </w:rPr>
        <w:t>Dönemi</w:t>
      </w:r>
      <w:r>
        <w:rPr>
          <w:rFonts w:ascii="Times New Roman" w:hAnsi="Times New Roman" w:cs="Times New Roman"/>
          <w:sz w:val="24"/>
          <w:szCs w:val="24"/>
        </w:rPr>
        <w:t>_</w:t>
      </w:r>
      <w:r w:rsidRPr="00847DF2">
        <w:rPr>
          <w:rFonts w:ascii="Times New Roman" w:hAnsi="Times New Roman" w:cs="Times New Roman"/>
          <w:sz w:val="24"/>
          <w:szCs w:val="24"/>
        </w:rPr>
        <w:t>Eğitim</w:t>
      </w:r>
      <w:r>
        <w:rPr>
          <w:rFonts w:ascii="Times New Roman" w:hAnsi="Times New Roman" w:cs="Times New Roman"/>
          <w:sz w:val="24"/>
          <w:szCs w:val="24"/>
        </w:rPr>
        <w:t>_</w:t>
      </w:r>
      <w:r w:rsidRPr="00847DF2">
        <w:rPr>
          <w:rFonts w:ascii="Times New Roman" w:hAnsi="Times New Roman" w:cs="Times New Roman"/>
          <w:sz w:val="24"/>
          <w:szCs w:val="24"/>
        </w:rPr>
        <w:t>Seminerleri</w:t>
      </w:r>
      <w:r>
        <w:rPr>
          <w:rFonts w:ascii="Times New Roman" w:hAnsi="Times New Roman" w:cs="Times New Roman"/>
          <w:sz w:val="24"/>
          <w:szCs w:val="24"/>
        </w:rPr>
        <w:t>_</w:t>
      </w:r>
      <w:r w:rsidRPr="00847DF2">
        <w:rPr>
          <w:rFonts w:ascii="Times New Roman" w:hAnsi="Times New Roman" w:cs="Times New Roman"/>
          <w:sz w:val="24"/>
          <w:szCs w:val="24"/>
        </w:rPr>
        <w:t>Ör</w:t>
      </w:r>
      <w:r>
        <w:rPr>
          <w:rFonts w:ascii="Times New Roman" w:hAnsi="Times New Roman" w:cs="Times New Roman"/>
          <w:sz w:val="24"/>
          <w:szCs w:val="24"/>
        </w:rPr>
        <w:t>nek_</w:t>
      </w:r>
      <w:r w:rsidRPr="00847DF2">
        <w:rPr>
          <w:rFonts w:ascii="Times New Roman" w:hAnsi="Times New Roman" w:cs="Times New Roman"/>
          <w:sz w:val="24"/>
          <w:szCs w:val="24"/>
        </w:rPr>
        <w:t>1</w:t>
      </w:r>
    </w:p>
    <w:p w14:paraId="1E7A6C80" w14:textId="1C355FB6" w:rsidR="00BF23A8" w:rsidRPr="00BF23A8" w:rsidRDefault="00BF23A8"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(4)B.1.2.</w:t>
      </w:r>
      <w:r>
        <w:rPr>
          <w:rFonts w:ascii="Times New Roman" w:hAnsi="Times New Roman" w:cs="Times New Roman"/>
          <w:sz w:val="24"/>
          <w:szCs w:val="24"/>
        </w:rPr>
        <w:t>8</w:t>
      </w:r>
      <w:r w:rsidRPr="00E30EF8">
        <w:rPr>
          <w:rFonts w:ascii="Times New Roman" w:hAnsi="Times New Roman" w:cs="Times New Roman"/>
          <w:sz w:val="24"/>
          <w:szCs w:val="24"/>
        </w:rPr>
        <w:t>.</w:t>
      </w:r>
      <w:r w:rsidRPr="00847DF2">
        <w:rPr>
          <w:rFonts w:ascii="Times New Roman" w:hAnsi="Times New Roman" w:cs="Times New Roman"/>
          <w:sz w:val="24"/>
          <w:szCs w:val="24"/>
        </w:rPr>
        <w:t>İntörnlük</w:t>
      </w:r>
      <w:r>
        <w:rPr>
          <w:rFonts w:ascii="Times New Roman" w:hAnsi="Times New Roman" w:cs="Times New Roman"/>
          <w:sz w:val="24"/>
          <w:szCs w:val="24"/>
        </w:rPr>
        <w:t>_</w:t>
      </w:r>
      <w:r w:rsidRPr="00847DF2">
        <w:rPr>
          <w:rFonts w:ascii="Times New Roman" w:hAnsi="Times New Roman" w:cs="Times New Roman"/>
          <w:sz w:val="24"/>
          <w:szCs w:val="24"/>
        </w:rPr>
        <w:t>Dönemi</w:t>
      </w:r>
      <w:r>
        <w:rPr>
          <w:rFonts w:ascii="Times New Roman" w:hAnsi="Times New Roman" w:cs="Times New Roman"/>
          <w:sz w:val="24"/>
          <w:szCs w:val="24"/>
        </w:rPr>
        <w:t>_</w:t>
      </w:r>
      <w:r w:rsidRPr="00847DF2">
        <w:rPr>
          <w:rFonts w:ascii="Times New Roman" w:hAnsi="Times New Roman" w:cs="Times New Roman"/>
          <w:sz w:val="24"/>
          <w:szCs w:val="24"/>
        </w:rPr>
        <w:t>Eğitim</w:t>
      </w:r>
      <w:r>
        <w:rPr>
          <w:rFonts w:ascii="Times New Roman" w:hAnsi="Times New Roman" w:cs="Times New Roman"/>
          <w:sz w:val="24"/>
          <w:szCs w:val="24"/>
        </w:rPr>
        <w:t>_</w:t>
      </w:r>
      <w:r w:rsidRPr="00847DF2">
        <w:rPr>
          <w:rFonts w:ascii="Times New Roman" w:hAnsi="Times New Roman" w:cs="Times New Roman"/>
          <w:sz w:val="24"/>
          <w:szCs w:val="24"/>
        </w:rPr>
        <w:t>Seminerleri</w:t>
      </w:r>
      <w:r>
        <w:rPr>
          <w:rFonts w:ascii="Times New Roman" w:hAnsi="Times New Roman" w:cs="Times New Roman"/>
          <w:sz w:val="24"/>
          <w:szCs w:val="24"/>
        </w:rPr>
        <w:t>_</w:t>
      </w:r>
      <w:r w:rsidRPr="00847DF2">
        <w:rPr>
          <w:rFonts w:ascii="Times New Roman" w:hAnsi="Times New Roman" w:cs="Times New Roman"/>
          <w:sz w:val="24"/>
          <w:szCs w:val="24"/>
        </w:rPr>
        <w:t>Ör</w:t>
      </w:r>
      <w:r>
        <w:rPr>
          <w:rFonts w:ascii="Times New Roman" w:hAnsi="Times New Roman" w:cs="Times New Roman"/>
          <w:sz w:val="24"/>
          <w:szCs w:val="24"/>
        </w:rPr>
        <w:t>nek_2</w:t>
      </w:r>
    </w:p>
    <w:p w14:paraId="30B3DC1B" w14:textId="2807493A" w:rsidR="00D26EB1" w:rsidRPr="00E30EF8" w:rsidRDefault="00D26EB1" w:rsidP="00A22C43">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E30EF8">
        <w:rPr>
          <w:rFonts w:ascii="Times New Roman" w:hAnsi="Times New Roman" w:cs="Times New Roman"/>
          <w:sz w:val="24"/>
          <w:szCs w:val="24"/>
        </w:rPr>
        <w:t>(4)</w:t>
      </w:r>
      <w:r w:rsidR="00967C7D" w:rsidRPr="00E30EF8">
        <w:rPr>
          <w:rFonts w:ascii="Times New Roman" w:hAnsi="Times New Roman" w:cs="Times New Roman"/>
          <w:sz w:val="24"/>
          <w:szCs w:val="24"/>
        </w:rPr>
        <w:t>B</w:t>
      </w:r>
      <w:r w:rsidRPr="00E30EF8">
        <w:rPr>
          <w:rFonts w:ascii="Times New Roman" w:hAnsi="Times New Roman" w:cs="Times New Roman"/>
          <w:sz w:val="24"/>
          <w:szCs w:val="24"/>
        </w:rPr>
        <w:t>.1.2.</w:t>
      </w:r>
      <w:r w:rsidR="006C4D50">
        <w:rPr>
          <w:rFonts w:ascii="Times New Roman" w:hAnsi="Times New Roman" w:cs="Times New Roman"/>
          <w:sz w:val="24"/>
          <w:szCs w:val="24"/>
        </w:rPr>
        <w:t>9</w:t>
      </w:r>
      <w:r w:rsidRPr="00E30EF8">
        <w:rPr>
          <w:rFonts w:ascii="Times New Roman" w:hAnsi="Times New Roman" w:cs="Times New Roman"/>
          <w:sz w:val="24"/>
          <w:szCs w:val="24"/>
        </w:rPr>
        <w:t>.Dönem_VI_Öğrencilerinin_Eğitimlerinin_Değerlendirilmes</w:t>
      </w:r>
      <w:r w:rsidR="00967C7D" w:rsidRPr="00E30EF8">
        <w:rPr>
          <w:rFonts w:ascii="Times New Roman" w:hAnsi="Times New Roman" w:cs="Times New Roman"/>
          <w:sz w:val="24"/>
          <w:szCs w:val="24"/>
        </w:rPr>
        <w:t>i</w:t>
      </w:r>
    </w:p>
    <w:p w14:paraId="43BF9250" w14:textId="323543B1" w:rsidR="00506903" w:rsidRDefault="00506903" w:rsidP="003F43CD">
      <w:pPr>
        <w:spacing w:after="0" w:line="360" w:lineRule="auto"/>
        <w:jc w:val="both"/>
        <w:rPr>
          <w:rFonts w:ascii="Times New Roman" w:eastAsia="Times New Roman" w:hAnsi="Times New Roman" w:cs="Times New Roman"/>
          <w:color w:val="C00000"/>
          <w:sz w:val="24"/>
          <w:szCs w:val="24"/>
        </w:rPr>
      </w:pPr>
    </w:p>
    <w:p w14:paraId="0C75C6FA" w14:textId="2EF62C69" w:rsidR="001C6C3E" w:rsidRPr="00D13313" w:rsidRDefault="006C1703" w:rsidP="006709B8">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B.1.3. Ders kazanımlarının program çıktılarıyla uyumu</w:t>
      </w:r>
    </w:p>
    <w:p w14:paraId="50BE74F9" w14:textId="359A496D" w:rsidR="005756BF" w:rsidRPr="00926351" w:rsidRDefault="001C6C3E" w:rsidP="005756BF">
      <w:pPr>
        <w:widowControl w:val="0"/>
        <w:spacing w:line="276" w:lineRule="auto"/>
        <w:jc w:val="both"/>
        <w:rPr>
          <w:rFonts w:ascii="Times New Roman" w:hAnsi="Times New Roman" w:cs="Times New Roman"/>
          <w:i/>
          <w:iCs/>
          <w:noProof/>
          <w:color w:val="000000" w:themeColor="text1"/>
          <w:sz w:val="24"/>
          <w:szCs w:val="24"/>
        </w:rPr>
      </w:pPr>
      <w:r w:rsidRPr="00926351">
        <w:rPr>
          <w:rFonts w:ascii="Times New Roman" w:hAnsi="Times New Roman" w:cs="Times New Roman"/>
          <w:b/>
          <w:bCs/>
          <w:i/>
          <w:iCs/>
          <w:noProof/>
          <w:color w:val="000000" w:themeColor="text1"/>
          <w:sz w:val="24"/>
          <w:szCs w:val="24"/>
        </w:rPr>
        <w:t>Açıklama</w:t>
      </w:r>
      <w:r w:rsidRPr="00926351">
        <w:rPr>
          <w:rFonts w:ascii="Times New Roman" w:hAnsi="Times New Roman" w:cs="Times New Roman"/>
          <w:i/>
          <w:iCs/>
          <w:noProof/>
          <w:color w:val="000000" w:themeColor="text1"/>
          <w:sz w:val="24"/>
          <w:szCs w:val="24"/>
        </w:rPr>
        <w:t>;</w:t>
      </w:r>
    </w:p>
    <w:p w14:paraId="2B288647" w14:textId="028CB58C" w:rsidR="005756BF" w:rsidRPr="005756BF" w:rsidRDefault="005756BF" w:rsidP="005756BF">
      <w:pPr>
        <w:pStyle w:val="NormalWeb"/>
        <w:spacing w:beforeLines="60" w:before="144" w:beforeAutospacing="0" w:afterLines="60" w:after="144" w:afterAutospacing="0"/>
        <w:rPr>
          <w:rFonts w:eastAsia="Calibri"/>
          <w:b/>
          <w:bCs/>
          <w:i/>
          <w:iCs/>
        </w:rPr>
      </w:pPr>
      <w:r w:rsidRPr="005756BF">
        <w:rPr>
          <w:rStyle w:val="Strong"/>
          <w:rFonts w:eastAsia="Calibri"/>
          <w:b w:val="0"/>
          <w:bCs w:val="0"/>
          <w:i/>
          <w:iCs/>
        </w:rPr>
        <w:t>Eğitim Programı Öğrenme Kazanımları ve Değerlendirme Yöntemleri</w:t>
      </w:r>
    </w:p>
    <w:p w14:paraId="4CB426D6" w14:textId="664F24FC" w:rsidR="005756BF" w:rsidRDefault="005756BF" w:rsidP="005C1DDB">
      <w:pPr>
        <w:pStyle w:val="NormalWeb"/>
        <w:spacing w:before="0" w:beforeAutospacing="0" w:after="0" w:afterAutospacing="0" w:line="360" w:lineRule="auto"/>
        <w:jc w:val="both"/>
        <w:rPr>
          <w:b/>
          <w:bCs/>
        </w:rPr>
      </w:pPr>
      <w:r>
        <w:t xml:space="preserve">Akdeniz Üniversitesi Tıp Fakültesi, eğitim programının amaç ve hedeflerine uygun olarak, derslerin öğrenme kazanımlarını açıkça tanımlamış ve bu kazanımlar ile program çıktıları arasındaki eşleşmeleri belirlemiştir. Programda yer alan tüm derslerin öğrenme kazanımları, öğrencilerin bilişsel, duyuşsal ve devinimsel gelişim seviyelerine uygun şekilde ifade edilmiştir. Kazanımların açıklığa kavuşturulması, öğrencilerin hangi öğrenme hedeflerine ulaşacaklarını net bir biçimde ortaya koymaktadır </w:t>
      </w:r>
      <w:r w:rsidRPr="009F0997">
        <w:rPr>
          <w:b/>
          <w:bCs/>
        </w:rPr>
        <w:t>[(4)B.1.3.1].</w:t>
      </w:r>
    </w:p>
    <w:p w14:paraId="7B69FC38" w14:textId="77777777" w:rsidR="00484257" w:rsidRDefault="00484257" w:rsidP="005C1DDB">
      <w:pPr>
        <w:pStyle w:val="NormalWeb"/>
        <w:spacing w:before="0" w:beforeAutospacing="0" w:after="0" w:afterAutospacing="0" w:line="360" w:lineRule="auto"/>
        <w:jc w:val="both"/>
      </w:pPr>
    </w:p>
    <w:p w14:paraId="1C1AA681" w14:textId="4F5B19A5" w:rsidR="005C1DDB" w:rsidRDefault="005756BF" w:rsidP="005C1DDB">
      <w:pPr>
        <w:spacing w:after="0" w:line="360" w:lineRule="auto"/>
        <w:jc w:val="both"/>
        <w:rPr>
          <w:rFonts w:ascii="Times New Roman" w:hAnsi="Times New Roman" w:cs="Times New Roman"/>
          <w:b/>
          <w:bCs/>
          <w:sz w:val="24"/>
          <w:szCs w:val="24"/>
        </w:rPr>
      </w:pPr>
      <w:r w:rsidRPr="003A2CA1">
        <w:rPr>
          <w:rFonts w:ascii="Times New Roman" w:hAnsi="Times New Roman" w:cs="Times New Roman"/>
          <w:sz w:val="24"/>
          <w:szCs w:val="24"/>
        </w:rPr>
        <w:t>Eğitim programının amaç ve hedeflerine uygun olarak hangi yılda verileceği, hangi eğitim yöntemlerinin kullanılacağı ve nasıl değerlendirilece</w:t>
      </w:r>
      <w:r>
        <w:rPr>
          <w:rFonts w:ascii="Times New Roman" w:hAnsi="Times New Roman" w:cs="Times New Roman"/>
          <w:sz w:val="24"/>
          <w:szCs w:val="24"/>
        </w:rPr>
        <w:t xml:space="preserve">ği ekte tabloda gösterilmiştir                            </w:t>
      </w:r>
      <w:r w:rsidRPr="009F0997">
        <w:rPr>
          <w:rFonts w:ascii="Times New Roman" w:hAnsi="Times New Roman" w:cs="Times New Roman"/>
          <w:b/>
          <w:bCs/>
          <w:sz w:val="24"/>
          <w:szCs w:val="24"/>
        </w:rPr>
        <w:t>[(4)B.1.3.2]</w:t>
      </w:r>
      <w:r>
        <w:rPr>
          <w:rFonts w:ascii="Times New Roman" w:hAnsi="Times New Roman" w:cs="Times New Roman"/>
          <w:sz w:val="24"/>
          <w:szCs w:val="24"/>
        </w:rPr>
        <w:t xml:space="preserve">. </w:t>
      </w:r>
      <w:r w:rsidRPr="003A2CA1">
        <w:rPr>
          <w:rFonts w:ascii="Times New Roman" w:hAnsi="Times New Roman" w:cs="Times New Roman"/>
          <w:sz w:val="24"/>
          <w:szCs w:val="24"/>
        </w:rPr>
        <w:t>Ek olarak Dönem 6 eğitim kılavuzunda tüm stajlar için ayrı ayrı tanımlanmıştır</w:t>
      </w:r>
      <w:r>
        <w:rPr>
          <w:rFonts w:ascii="Times New Roman" w:hAnsi="Times New Roman" w:cs="Times New Roman"/>
          <w:b/>
          <w:sz w:val="24"/>
          <w:szCs w:val="24"/>
        </w:rPr>
        <w:t xml:space="preserve"> </w:t>
      </w:r>
      <w:r w:rsidRPr="006D2284">
        <w:rPr>
          <w:rFonts w:ascii="Times New Roman" w:hAnsi="Times New Roman" w:cs="Times New Roman"/>
          <w:b/>
          <w:bCs/>
          <w:sz w:val="24"/>
          <w:szCs w:val="24"/>
        </w:rPr>
        <w:t>[(4)B.1.3.3]</w:t>
      </w:r>
      <w:r w:rsidRPr="00FC3A81">
        <w:rPr>
          <w:rFonts w:ascii="Times New Roman" w:hAnsi="Times New Roman" w:cs="Times New Roman"/>
          <w:sz w:val="24"/>
          <w:szCs w:val="24"/>
        </w:rPr>
        <w:t>.</w:t>
      </w:r>
      <w:r>
        <w:rPr>
          <w:rFonts w:ascii="Times New Roman" w:hAnsi="Times New Roman" w:cs="Times New Roman"/>
          <w:b/>
          <w:sz w:val="24"/>
          <w:szCs w:val="24"/>
        </w:rPr>
        <w:t xml:space="preserve"> </w:t>
      </w:r>
      <w:r w:rsidRPr="003A2CA1">
        <w:rPr>
          <w:rFonts w:ascii="Times New Roman" w:hAnsi="Times New Roman" w:cs="Times New Roman"/>
          <w:sz w:val="24"/>
          <w:szCs w:val="24"/>
        </w:rPr>
        <w:t xml:space="preserve">Dönem 3’te Kliniğe Giriş Pratikleri Kılavuzu ile amaç ve hedeflerin öğrenim </w:t>
      </w:r>
      <w:r w:rsidRPr="003A2CA1">
        <w:rPr>
          <w:rFonts w:ascii="Times New Roman" w:hAnsi="Times New Roman" w:cs="Times New Roman"/>
          <w:sz w:val="24"/>
          <w:szCs w:val="24"/>
        </w:rPr>
        <w:lastRenderedPageBreak/>
        <w:t>süreçlerinde kullanılabilir</w:t>
      </w:r>
      <w:r>
        <w:rPr>
          <w:rFonts w:ascii="Times New Roman" w:hAnsi="Times New Roman" w:cs="Times New Roman"/>
          <w:sz w:val="24"/>
          <w:szCs w:val="24"/>
        </w:rPr>
        <w:t xml:space="preserve"> hale getirilmesi sağlanmıştır </w:t>
      </w:r>
      <w:r w:rsidRPr="009F0997">
        <w:rPr>
          <w:rFonts w:ascii="Times New Roman" w:hAnsi="Times New Roman" w:cs="Times New Roman"/>
          <w:b/>
          <w:bCs/>
          <w:sz w:val="24"/>
          <w:szCs w:val="24"/>
        </w:rPr>
        <w:t>[(4)B.1.3.4]</w:t>
      </w:r>
      <w:r>
        <w:rPr>
          <w:rFonts w:ascii="Times New Roman" w:hAnsi="Times New Roman" w:cs="Times New Roman"/>
          <w:sz w:val="24"/>
          <w:szCs w:val="24"/>
        </w:rPr>
        <w:t xml:space="preserve">. </w:t>
      </w:r>
      <w:r w:rsidRPr="003A2CA1">
        <w:rPr>
          <w:rFonts w:ascii="Times New Roman" w:hAnsi="Times New Roman" w:cs="Times New Roman"/>
          <w:sz w:val="24"/>
          <w:szCs w:val="24"/>
        </w:rPr>
        <w:t>Belirtilen kılavuzlarda bulunan amaç ve hedeflere yönelik uygun ölçme değerlendirme yöntemleri uygulanmaktadır</w:t>
      </w:r>
      <w:r>
        <w:rPr>
          <w:rFonts w:ascii="Times New Roman" w:hAnsi="Times New Roman" w:cs="Times New Roman"/>
          <w:sz w:val="24"/>
          <w:szCs w:val="24"/>
        </w:rPr>
        <w:t xml:space="preserve"> </w:t>
      </w:r>
      <w:r w:rsidRPr="009F0997">
        <w:rPr>
          <w:rFonts w:ascii="Times New Roman" w:hAnsi="Times New Roman" w:cs="Times New Roman"/>
          <w:b/>
          <w:bCs/>
          <w:sz w:val="24"/>
          <w:szCs w:val="24"/>
        </w:rPr>
        <w:t>[(4)B.1.3.5]</w:t>
      </w:r>
      <w:r w:rsidR="00964708">
        <w:rPr>
          <w:rFonts w:ascii="Times New Roman" w:hAnsi="Times New Roman" w:cs="Times New Roman"/>
          <w:b/>
          <w:bCs/>
          <w:sz w:val="24"/>
          <w:szCs w:val="24"/>
        </w:rPr>
        <w:t>.</w:t>
      </w:r>
    </w:p>
    <w:p w14:paraId="3642BFCD" w14:textId="1F005CC9" w:rsidR="005756BF" w:rsidRPr="00BF5F1A" w:rsidRDefault="005C1DDB" w:rsidP="005C1DDB">
      <w:pPr>
        <w:spacing w:after="0" w:line="360" w:lineRule="auto"/>
        <w:jc w:val="both"/>
        <w:rPr>
          <w:rFonts w:ascii="Times New Roman" w:hAnsi="Times New Roman" w:cs="Times New Roman"/>
          <w:i/>
          <w:sz w:val="24"/>
          <w:szCs w:val="24"/>
        </w:rPr>
      </w:pPr>
      <w:hyperlink r:id="rId63" w:history="1">
        <w:r w:rsidRPr="00BF5F1A">
          <w:rPr>
            <w:rStyle w:val="Hyperlink"/>
            <w:rFonts w:ascii="Times New Roman" w:hAnsi="Times New Roman" w:cs="Times New Roman"/>
            <w:sz w:val="24"/>
            <w:szCs w:val="24"/>
          </w:rPr>
          <w:t>https://tip.akdeniz.edu.tr/tr/degerlendirme-4435</w:t>
        </w:r>
      </w:hyperlink>
      <w:r w:rsidR="007334BD" w:rsidRPr="00BF5F1A">
        <w:rPr>
          <w:rFonts w:ascii="Times New Roman" w:hAnsi="Times New Roman" w:cs="Times New Roman"/>
          <w:sz w:val="24"/>
          <w:szCs w:val="24"/>
        </w:rPr>
        <w:t xml:space="preserve"> </w:t>
      </w:r>
      <w:hyperlink r:id="rId64" w:history="1">
        <w:r w:rsidR="007334BD" w:rsidRPr="00BF5F1A">
          <w:rPr>
            <w:rStyle w:val="Hyperlink"/>
            <w:rFonts w:ascii="Times New Roman" w:hAnsi="Times New Roman" w:cs="Times New Roman"/>
            <w:sz w:val="24"/>
            <w:szCs w:val="24"/>
          </w:rPr>
          <w:t>https://tip.akdeniz.edu.tr/tr/program_kurulu_degerlendirme_raporlari-10840</w:t>
        </w:r>
      </w:hyperlink>
      <w:r w:rsidR="005756BF" w:rsidRPr="00BF5F1A">
        <w:rPr>
          <w:rFonts w:ascii="Times New Roman" w:hAnsi="Times New Roman" w:cs="Times New Roman"/>
          <w:i/>
          <w:sz w:val="24"/>
          <w:szCs w:val="24"/>
        </w:rPr>
        <w:t xml:space="preserve">. </w:t>
      </w:r>
    </w:p>
    <w:p w14:paraId="533A98C9" w14:textId="775EECD6" w:rsidR="005756BF" w:rsidRPr="005756BF" w:rsidRDefault="005756BF" w:rsidP="005756BF">
      <w:pPr>
        <w:pStyle w:val="Heading3"/>
        <w:spacing w:beforeLines="60" w:before="144" w:afterLines="60" w:after="144" w:line="240" w:lineRule="auto"/>
        <w:rPr>
          <w:rFonts w:ascii="Times New Roman" w:hAnsi="Times New Roman" w:cs="Times New Roman"/>
          <w:b/>
          <w:bCs/>
          <w:i/>
          <w:iCs/>
          <w:color w:val="auto"/>
        </w:rPr>
      </w:pPr>
      <w:r w:rsidRPr="005756BF">
        <w:rPr>
          <w:rStyle w:val="Strong"/>
          <w:rFonts w:ascii="Times New Roman" w:hAnsi="Times New Roman" w:cs="Times New Roman"/>
          <w:b w:val="0"/>
          <w:bCs w:val="0"/>
          <w:i/>
          <w:iCs/>
          <w:color w:val="auto"/>
        </w:rPr>
        <w:t>Öğrenme Kazanımlarının İzlenmesi ve Değerlendirilmesi</w:t>
      </w:r>
    </w:p>
    <w:p w14:paraId="14CEF726" w14:textId="77777777" w:rsidR="005C1DDB" w:rsidRDefault="005756BF" w:rsidP="005C1DDB">
      <w:pPr>
        <w:pStyle w:val="NormalWeb"/>
        <w:spacing w:before="0" w:beforeAutospacing="0" w:after="0" w:afterAutospacing="0" w:line="360" w:lineRule="auto"/>
        <w:jc w:val="both"/>
      </w:pPr>
      <w:r>
        <w:t xml:space="preserve">Derslerin öğrenme kazanımlarının gerçekleştirilip gerçekleştirilmediğini izlemek amacıyla ayrıntılı bir planlama yapılmıştır. Bu planlama, özellikle alana özgü olmayan (genel) kazanımların nasıl değerlendirileceği konusunda belirgin yöntemler içermektedir. Bu bağlamda, her dönemde belirlenen öğrenme hedeflerine yönelik uygun ölçme ve değerlendirme yöntemleri uygulanmaktadır. </w:t>
      </w:r>
    </w:p>
    <w:p w14:paraId="60BE97F8" w14:textId="1FAA84BD" w:rsidR="005756BF" w:rsidRDefault="005C1DDB" w:rsidP="005920BA">
      <w:pPr>
        <w:pStyle w:val="NormalWeb"/>
        <w:spacing w:beforeLines="60" w:before="144" w:beforeAutospacing="0" w:afterLines="60" w:after="144" w:afterAutospacing="0" w:line="360" w:lineRule="auto"/>
        <w:jc w:val="both"/>
      </w:pPr>
      <w:hyperlink r:id="rId65" w:history="1">
        <w:r w:rsidRPr="009F1C88">
          <w:rPr>
            <w:rStyle w:val="Hyperlink"/>
          </w:rPr>
          <w:t>https://tip.akdeniz.edu.tr/tr/degerlendirme-4435</w:t>
        </w:r>
      </w:hyperlink>
      <w:r w:rsidR="007334BD">
        <w:t xml:space="preserve"> </w:t>
      </w:r>
      <w:hyperlink r:id="rId66" w:history="1">
        <w:r w:rsidR="00234C74" w:rsidRPr="007B1D26">
          <w:rPr>
            <w:rStyle w:val="Hyperlink"/>
          </w:rPr>
          <w:t>https://tip.akdeniz.edu.tr/tr/program_kurulu_degerlendirme_raporlari-10840</w:t>
        </w:r>
      </w:hyperlink>
      <w:r w:rsidR="005756BF">
        <w:t>.</w:t>
      </w:r>
    </w:p>
    <w:p w14:paraId="3D43849E" w14:textId="1C13B88B" w:rsidR="005756BF" w:rsidRPr="005756BF" w:rsidRDefault="005756BF" w:rsidP="005756BF">
      <w:pPr>
        <w:pStyle w:val="Heading3"/>
        <w:spacing w:beforeLines="60" w:before="144" w:afterLines="60" w:after="144" w:line="240" w:lineRule="auto"/>
        <w:rPr>
          <w:rFonts w:ascii="Times New Roman" w:hAnsi="Times New Roman" w:cs="Times New Roman"/>
          <w:i/>
          <w:iCs/>
          <w:color w:val="auto"/>
        </w:rPr>
      </w:pPr>
      <w:r w:rsidRPr="005756BF">
        <w:rPr>
          <w:rStyle w:val="Strong"/>
          <w:rFonts w:ascii="Times New Roman" w:hAnsi="Times New Roman" w:cs="Times New Roman"/>
          <w:b w:val="0"/>
          <w:bCs w:val="0"/>
          <w:i/>
          <w:iCs/>
          <w:color w:val="auto"/>
        </w:rPr>
        <w:t>Eğitim Yöntemleri ve Değerlendirme Süreçleri</w:t>
      </w:r>
    </w:p>
    <w:p w14:paraId="6243723F" w14:textId="77777777" w:rsidR="005756BF" w:rsidRDefault="005756BF" w:rsidP="000567FA">
      <w:pPr>
        <w:pStyle w:val="NormalWeb"/>
        <w:spacing w:before="0" w:beforeAutospacing="0" w:after="0" w:afterAutospacing="0" w:line="360" w:lineRule="auto"/>
        <w:jc w:val="both"/>
      </w:pPr>
      <w:r>
        <w:t>Eğitim programı, her dönemde hangi derslerin verileceği, hangi eğitim yöntemlerinin kullanılacağı ve bu derslerin nasıl değerlendirileceğine dair kapsamlı bir planlama içermektedir. Programın tüm dersleri, belirli öğrenme hedeflerine ulaşmayı amaçlamakta ve bu hedefler, ilgili dersin çıktılarına dönüştürülmektedir. Derslerin değerlendirilmesinde, yalnızca teorik bilgi değil, aynı zamanda pratik becerilerin de ölçülmesine yönelik yöntemler geliştirilmiştir.</w:t>
      </w:r>
    </w:p>
    <w:p w14:paraId="3A0AE546" w14:textId="77777777" w:rsidR="003432F3" w:rsidRDefault="003432F3" w:rsidP="000567FA">
      <w:pPr>
        <w:pStyle w:val="NormalWeb"/>
        <w:spacing w:before="0" w:beforeAutospacing="0" w:after="0" w:afterAutospacing="0" w:line="360" w:lineRule="auto"/>
        <w:jc w:val="both"/>
      </w:pPr>
    </w:p>
    <w:p w14:paraId="5082B45A" w14:textId="77777777" w:rsidR="005756BF" w:rsidRDefault="005756BF" w:rsidP="000567FA">
      <w:pPr>
        <w:pStyle w:val="NormalWeb"/>
        <w:spacing w:before="0" w:beforeAutospacing="0" w:after="0" w:afterAutospacing="0" w:line="360" w:lineRule="auto"/>
        <w:jc w:val="both"/>
      </w:pPr>
      <w:r>
        <w:t xml:space="preserve">Özellikle Dönem 6 eğitimi için hazırlanan kılavuzda, her stajın amaçları ve hedefleri ayrıntılı bir şekilde tanımlanmış ve bu hedeflere ulaşılması sürecinde kullanılacak eğitim materyalleri ve yöntemleri belirlenmiştir </w:t>
      </w:r>
      <w:r w:rsidRPr="009F0997">
        <w:rPr>
          <w:b/>
          <w:bCs/>
        </w:rPr>
        <w:t>[(4)B.1.3.3]</w:t>
      </w:r>
      <w:r>
        <w:t xml:space="preserve">. Bunun yanında, Dönem 3’te yer alan Kliniğe Giriş Pratikleri Kılavuzu, öğrencilerin öğrenim süreçlerine rehberlik etmeyi hedefleyen, açıkça tanımlanmış amaçlar ve hedefler içermektedir </w:t>
      </w:r>
      <w:r w:rsidRPr="009F0997">
        <w:rPr>
          <w:b/>
          <w:bCs/>
        </w:rPr>
        <w:t>[(4)B.1.3.3]</w:t>
      </w:r>
      <w:r>
        <w:t>. Bu kılavuzlarda belirtilen amaç ve hedeflere yönelik uygun ölçme ve değerlendirme yöntemleri kullanılarak öğrencilerin gelişimi izlenmektedir.</w:t>
      </w:r>
    </w:p>
    <w:p w14:paraId="5FE13517" w14:textId="77777777" w:rsidR="00484257" w:rsidRDefault="00484257" w:rsidP="005C1DDB">
      <w:pPr>
        <w:pStyle w:val="NormalWeb"/>
        <w:spacing w:before="0" w:beforeAutospacing="0" w:after="0" w:afterAutospacing="0" w:line="360" w:lineRule="auto"/>
        <w:jc w:val="both"/>
      </w:pPr>
    </w:p>
    <w:p w14:paraId="5D47B375" w14:textId="3B9B7015" w:rsidR="005756BF" w:rsidRPr="005756BF" w:rsidRDefault="005756BF" w:rsidP="005C1DDB">
      <w:pPr>
        <w:pStyle w:val="Heading3"/>
        <w:spacing w:before="0" w:line="360" w:lineRule="auto"/>
        <w:rPr>
          <w:rFonts w:ascii="Times New Roman" w:hAnsi="Times New Roman" w:cs="Times New Roman"/>
          <w:b/>
          <w:bCs/>
          <w:i/>
          <w:iCs/>
          <w:color w:val="auto"/>
        </w:rPr>
      </w:pPr>
      <w:r w:rsidRPr="005756BF">
        <w:rPr>
          <w:rStyle w:val="Strong"/>
          <w:rFonts w:ascii="Times New Roman" w:hAnsi="Times New Roman" w:cs="Times New Roman"/>
          <w:b w:val="0"/>
          <w:bCs w:val="0"/>
          <w:i/>
          <w:iCs/>
          <w:color w:val="auto"/>
        </w:rPr>
        <w:t>Eğitim Çıktılarının ve Yeterliklerin Eşleştirilmesi</w:t>
      </w:r>
    </w:p>
    <w:p w14:paraId="22BC8239" w14:textId="0FDAD7C9" w:rsidR="005756BF" w:rsidRDefault="005756BF" w:rsidP="005C1DDB">
      <w:pPr>
        <w:pStyle w:val="NormalWeb"/>
        <w:spacing w:before="0" w:beforeAutospacing="0" w:after="0" w:afterAutospacing="0" w:line="360" w:lineRule="auto"/>
        <w:jc w:val="both"/>
      </w:pPr>
      <w:r>
        <w:t xml:space="preserve">2021-2022 eğitim-öğretim yılından itibaren, öğrenim hedeflerinin ve ders çıktılarının, Tıp Fakültesi eğitim programı ile "Temel Hekimlik Uygulamaları", "Çekirdek Hastalıklar/Klinik Durumlar" ve "Davranışsal ve Sosyal Beşeri Bilimler (DSBB)" gibi alanlardan en az birisiyle ilişkilendirilmesi zorunlu hale getirilmiştir </w:t>
      </w:r>
      <w:r w:rsidRPr="006D2284">
        <w:rPr>
          <w:b/>
          <w:bCs/>
        </w:rPr>
        <w:t>[(4)B.1.3.6.]</w:t>
      </w:r>
      <w:r>
        <w:t xml:space="preserve">. Bu yöntem, öğrencilerin sınavlarda </w:t>
      </w:r>
      <w:r>
        <w:lastRenderedPageBreak/>
        <w:t>karşılaştıkları soruların içeriği ile ilgili daha sistematik bir eşleşme sağlayarak, sınavların geçerliliğini artırmakta ve derslerin içeriklerinin öğrencilerin eğitim çıktıları ile nasıl ilişkilendiğini daha görünür hale getirmektedir.</w:t>
      </w:r>
    </w:p>
    <w:p w14:paraId="74637001" w14:textId="77777777" w:rsidR="00484257" w:rsidRDefault="00484257" w:rsidP="005C1DDB">
      <w:pPr>
        <w:pStyle w:val="NormalWeb"/>
        <w:spacing w:before="0" w:beforeAutospacing="0" w:after="0" w:afterAutospacing="0" w:line="360" w:lineRule="auto"/>
        <w:jc w:val="both"/>
      </w:pPr>
    </w:p>
    <w:p w14:paraId="34DC7BB5" w14:textId="599506AC" w:rsidR="005756BF" w:rsidRDefault="005756BF" w:rsidP="003432F3">
      <w:pPr>
        <w:pStyle w:val="NormalWeb"/>
        <w:spacing w:before="0" w:beforeAutospacing="0" w:after="0" w:afterAutospacing="0" w:line="360" w:lineRule="auto"/>
        <w:jc w:val="both"/>
      </w:pPr>
      <w:r>
        <w:t xml:space="preserve">Eğitim programının yeterliklerinin güncellenmesi düzenli olarak yapılmaktadır. Yeterliklerin eğitim programı ile eşleştirilmesi süreci, tüm dönemlerin öğrenim çıktıları ve yeterlikler arasındaki bağlantıların net bir şekilde ortaya konmasını sağlamıştır. </w:t>
      </w:r>
    </w:p>
    <w:p w14:paraId="1FE8B5D5" w14:textId="77777777" w:rsidR="003432F3" w:rsidRDefault="003432F3" w:rsidP="003432F3">
      <w:pPr>
        <w:pStyle w:val="NormalWeb"/>
        <w:spacing w:before="0" w:beforeAutospacing="0" w:after="0" w:afterAutospacing="0" w:line="360" w:lineRule="auto"/>
        <w:jc w:val="both"/>
      </w:pPr>
    </w:p>
    <w:p w14:paraId="7EC2E633" w14:textId="160625FF" w:rsidR="0006602F" w:rsidRPr="0006602F" w:rsidRDefault="005756BF" w:rsidP="003432F3">
      <w:pPr>
        <w:pStyle w:val="Heading3"/>
        <w:spacing w:before="0" w:line="360" w:lineRule="auto"/>
        <w:rPr>
          <w:rFonts w:ascii="Times New Roman" w:hAnsi="Times New Roman" w:cs="Times New Roman"/>
          <w:b/>
          <w:bCs/>
          <w:color w:val="auto"/>
        </w:rPr>
      </w:pPr>
      <w:r w:rsidRPr="00187D28">
        <w:rPr>
          <w:rStyle w:val="Strong"/>
          <w:rFonts w:ascii="Times New Roman" w:hAnsi="Times New Roman" w:cs="Times New Roman"/>
          <w:color w:val="auto"/>
        </w:rPr>
        <w:t>Ölçme ve Değerlendirme Yöntemleri</w:t>
      </w:r>
    </w:p>
    <w:p w14:paraId="7A20060B" w14:textId="04EC57AB" w:rsidR="005756BF" w:rsidRPr="005C1DDB" w:rsidRDefault="005756BF" w:rsidP="003432F3">
      <w:pPr>
        <w:pStyle w:val="NormalWeb"/>
        <w:spacing w:before="0" w:beforeAutospacing="0" w:after="0" w:afterAutospacing="0" w:line="360" w:lineRule="auto"/>
        <w:jc w:val="both"/>
      </w:pPr>
      <w:r w:rsidRPr="005C1DDB">
        <w:t xml:space="preserve">Öğrencilerin öğrenme sürecinde elde ettikleri başarılar, belirli öğrenme düzeylerine uygun ölçme yöntemleri ile değerlendirilmiştir. Bu bağlamda, sınav soruları belirlenirken, öğrencilerin bilişsel, duyuşsal ve devinimsel seviyelerine göre sorular hazırlanmıştır. </w:t>
      </w:r>
    </w:p>
    <w:p w14:paraId="79EBFF27" w14:textId="6DA878AC" w:rsidR="0006602F" w:rsidRPr="005C1DDB" w:rsidRDefault="0006602F" w:rsidP="005C1DDB">
      <w:pPr>
        <w:pStyle w:val="NormalWeb"/>
        <w:spacing w:before="0" w:beforeAutospacing="0" w:after="0" w:afterAutospacing="0" w:line="360" w:lineRule="auto"/>
        <w:jc w:val="both"/>
      </w:pPr>
    </w:p>
    <w:p w14:paraId="372F8959" w14:textId="0FC53503" w:rsidR="0006602F" w:rsidRDefault="0006602F" w:rsidP="005C1DDB">
      <w:pPr>
        <w:spacing w:after="0" w:line="360" w:lineRule="auto"/>
        <w:jc w:val="both"/>
        <w:rPr>
          <w:rFonts w:ascii="Times New Roman" w:eastAsia="Times New Roman" w:hAnsi="Times New Roman" w:cs="Times New Roman"/>
          <w:sz w:val="24"/>
          <w:szCs w:val="24"/>
          <w:lang w:eastAsia="tr-TR"/>
        </w:rPr>
      </w:pPr>
      <w:r w:rsidRPr="005C1DDB">
        <w:rPr>
          <w:rFonts w:ascii="Times New Roman" w:eastAsia="Times New Roman" w:hAnsi="Times New Roman" w:cs="Times New Roman"/>
          <w:sz w:val="24"/>
          <w:szCs w:val="24"/>
          <w:lang w:eastAsia="tr-TR"/>
        </w:rPr>
        <w:t xml:space="preserve">Ölçme-değerlendirme faaliyetlerinin kesintisiz sürdürülebilmesi amacıyla, Uzaktan Eğitim Müdürlüğü koordinasyonunda, Bilgi İşlem Daire Başkanlığının sağladığı sunucular üzerinden </w:t>
      </w:r>
      <w:proofErr w:type="spellStart"/>
      <w:r w:rsidRPr="005C1DDB">
        <w:rPr>
          <w:rFonts w:ascii="Times New Roman" w:eastAsia="Times New Roman" w:hAnsi="Times New Roman" w:cs="Times New Roman"/>
          <w:sz w:val="24"/>
          <w:szCs w:val="24"/>
          <w:lang w:eastAsia="tr-TR"/>
        </w:rPr>
        <w:t>Moodle</w:t>
      </w:r>
      <w:proofErr w:type="spellEnd"/>
      <w:r w:rsidRPr="005C1DDB">
        <w:rPr>
          <w:rFonts w:ascii="Times New Roman" w:eastAsia="Times New Roman" w:hAnsi="Times New Roman" w:cs="Times New Roman"/>
          <w:sz w:val="24"/>
          <w:szCs w:val="24"/>
          <w:lang w:eastAsia="tr-TR"/>
        </w:rPr>
        <w:t xml:space="preserve"> sınav modülü devreye alınmıştır. Üniversite tarafından sağlanan programın mevcut soru havuzu ve gereksinim duyulan yeni sorular koordinatörlüklerin, anabilim dallarının ve öğretim üyelerinin katkılarıyla </w:t>
      </w:r>
      <w:proofErr w:type="spellStart"/>
      <w:r w:rsidRPr="005C1DDB">
        <w:rPr>
          <w:rFonts w:ascii="Times New Roman" w:eastAsia="Times New Roman" w:hAnsi="Times New Roman" w:cs="Times New Roman"/>
          <w:sz w:val="24"/>
          <w:szCs w:val="24"/>
          <w:lang w:eastAsia="tr-TR"/>
        </w:rPr>
        <w:t>Moodle</w:t>
      </w:r>
      <w:proofErr w:type="spellEnd"/>
      <w:r w:rsidRPr="005C1DDB">
        <w:rPr>
          <w:rFonts w:ascii="Times New Roman" w:eastAsia="Times New Roman" w:hAnsi="Times New Roman" w:cs="Times New Roman"/>
          <w:sz w:val="24"/>
          <w:szCs w:val="24"/>
          <w:lang w:eastAsia="tr-TR"/>
        </w:rPr>
        <w:t xml:space="preserve"> sistemine girilmiştir</w:t>
      </w:r>
      <w:r w:rsidR="005832E4">
        <w:rPr>
          <w:rFonts w:ascii="Times New Roman" w:eastAsia="Times New Roman" w:hAnsi="Times New Roman" w:cs="Times New Roman"/>
          <w:sz w:val="24"/>
          <w:szCs w:val="24"/>
          <w:lang w:eastAsia="tr-TR"/>
        </w:rPr>
        <w:t xml:space="preserve"> </w:t>
      </w:r>
      <w:r w:rsidR="008D3B20" w:rsidRPr="008E1F93">
        <w:rPr>
          <w:rFonts w:ascii="Times New Roman" w:eastAsia="Times New Roman" w:hAnsi="Times New Roman" w:cs="Times New Roman"/>
          <w:b/>
          <w:bCs/>
          <w:sz w:val="24"/>
          <w:szCs w:val="24"/>
          <w:lang w:eastAsia="tr-TR"/>
        </w:rPr>
        <w:t>[(4)B.1.3.7]</w:t>
      </w:r>
      <w:r w:rsidRPr="005C1DDB">
        <w:rPr>
          <w:rFonts w:ascii="Times New Roman" w:eastAsia="Times New Roman" w:hAnsi="Times New Roman" w:cs="Times New Roman"/>
          <w:sz w:val="24"/>
          <w:szCs w:val="24"/>
          <w:lang w:eastAsia="tr-TR"/>
        </w:rPr>
        <w:t>. Bu sayede Dönem 4 ve 5’in erken dönem yüz yüze dijital sınavlarının kesintisiz bir biçimde gerçekleştirilmesi sağlanmıştır</w:t>
      </w:r>
      <w:r w:rsidR="008D3B20">
        <w:rPr>
          <w:rFonts w:ascii="Times New Roman" w:eastAsia="Times New Roman" w:hAnsi="Times New Roman" w:cs="Times New Roman"/>
          <w:sz w:val="24"/>
          <w:szCs w:val="24"/>
          <w:lang w:eastAsia="tr-TR"/>
        </w:rPr>
        <w:t xml:space="preserve"> </w:t>
      </w:r>
      <w:r w:rsidR="008D3B20" w:rsidRPr="008E1F93">
        <w:rPr>
          <w:rFonts w:ascii="Times New Roman" w:eastAsia="Times New Roman" w:hAnsi="Times New Roman" w:cs="Times New Roman"/>
          <w:b/>
          <w:bCs/>
          <w:sz w:val="24"/>
          <w:szCs w:val="24"/>
          <w:lang w:eastAsia="tr-TR"/>
        </w:rPr>
        <w:t>[(4)B.1.3.</w:t>
      </w:r>
      <w:r w:rsidR="008D3B20">
        <w:rPr>
          <w:rFonts w:ascii="Times New Roman" w:eastAsia="Times New Roman" w:hAnsi="Times New Roman" w:cs="Times New Roman"/>
          <w:b/>
          <w:bCs/>
          <w:sz w:val="24"/>
          <w:szCs w:val="24"/>
          <w:lang w:eastAsia="tr-TR"/>
        </w:rPr>
        <w:t>8</w:t>
      </w:r>
      <w:r w:rsidR="008D3B20" w:rsidRPr="008E1F93">
        <w:rPr>
          <w:rFonts w:ascii="Times New Roman" w:eastAsia="Times New Roman" w:hAnsi="Times New Roman" w:cs="Times New Roman"/>
          <w:b/>
          <w:bCs/>
          <w:sz w:val="24"/>
          <w:szCs w:val="24"/>
          <w:lang w:eastAsia="tr-TR"/>
        </w:rPr>
        <w:t>]</w:t>
      </w:r>
      <w:r w:rsidRPr="005C1DDB">
        <w:rPr>
          <w:rFonts w:ascii="Times New Roman" w:eastAsia="Times New Roman" w:hAnsi="Times New Roman" w:cs="Times New Roman"/>
          <w:sz w:val="24"/>
          <w:szCs w:val="24"/>
          <w:lang w:eastAsia="tr-TR"/>
        </w:rPr>
        <w:t>. Dönem 1, 2 ve 3 için fakülte kurulu kararı ile optik formların kullanıldığı basılı yüz yüze çoktan seçmeli sınav uygulamaları gerçekleştirilmiştir</w:t>
      </w:r>
      <w:r w:rsidR="008E1F93">
        <w:rPr>
          <w:rFonts w:ascii="Times New Roman" w:eastAsia="Times New Roman" w:hAnsi="Times New Roman" w:cs="Times New Roman"/>
          <w:sz w:val="24"/>
          <w:szCs w:val="24"/>
          <w:lang w:eastAsia="tr-TR"/>
        </w:rPr>
        <w:t xml:space="preserve"> </w:t>
      </w:r>
    </w:p>
    <w:p w14:paraId="12D071B2" w14:textId="77777777" w:rsidR="00602F72" w:rsidRPr="005C1DDB" w:rsidRDefault="00602F72" w:rsidP="005C1DDB">
      <w:pPr>
        <w:spacing w:after="0" w:line="360" w:lineRule="auto"/>
        <w:jc w:val="both"/>
        <w:rPr>
          <w:rFonts w:ascii="Times New Roman" w:eastAsia="Times New Roman" w:hAnsi="Times New Roman" w:cs="Times New Roman"/>
          <w:sz w:val="24"/>
          <w:szCs w:val="24"/>
          <w:lang w:eastAsia="tr-TR"/>
        </w:rPr>
      </w:pPr>
    </w:p>
    <w:p w14:paraId="1F74E511" w14:textId="051DD81E" w:rsidR="005756BF" w:rsidRPr="00602F72" w:rsidRDefault="0006602F" w:rsidP="0006602F">
      <w:pPr>
        <w:spacing w:after="0" w:line="360" w:lineRule="auto"/>
        <w:jc w:val="both"/>
        <w:rPr>
          <w:rFonts w:ascii="Times New Roman" w:eastAsia="Times New Roman" w:hAnsi="Times New Roman" w:cs="Times New Roman"/>
          <w:sz w:val="24"/>
          <w:szCs w:val="24"/>
          <w:lang w:eastAsia="tr-TR"/>
        </w:rPr>
      </w:pPr>
      <w:proofErr w:type="spellStart"/>
      <w:r w:rsidRPr="005C1DDB">
        <w:rPr>
          <w:rFonts w:ascii="Times New Roman" w:eastAsia="Times New Roman" w:hAnsi="Times New Roman" w:cs="Times New Roman"/>
          <w:sz w:val="24"/>
          <w:szCs w:val="24"/>
          <w:lang w:eastAsia="tr-TR"/>
        </w:rPr>
        <w:t>Moodle</w:t>
      </w:r>
      <w:proofErr w:type="spellEnd"/>
      <w:r w:rsidRPr="005C1DDB">
        <w:rPr>
          <w:rFonts w:ascii="Times New Roman" w:eastAsia="Times New Roman" w:hAnsi="Times New Roman" w:cs="Times New Roman"/>
          <w:sz w:val="24"/>
          <w:szCs w:val="24"/>
          <w:lang w:eastAsia="tr-TR"/>
        </w:rPr>
        <w:t xml:space="preserve"> kullanımı sırasında yaşanan teknik sınırlamaları (soru bankası özelliğinde yaşlandırma, soruların yeniden kullanımı, ders dağılımı, sonuçların paylaşılması ve yönetimi gibi) çözmek için bir müfredat yönetim sistemi (MYS) yazılımı yapılmıştır. Eş zamanlı olarak Fakültemiz, eğitim programının amaç ve hedeflerini değerlendirmek ve iyileştirmenin yanı sıra yetkinliklerin karşılanma durumunu izlemek için “öğrenme </w:t>
      </w:r>
      <w:proofErr w:type="spellStart"/>
      <w:r w:rsidRPr="005C1DDB">
        <w:rPr>
          <w:rFonts w:ascii="Times New Roman" w:eastAsia="Times New Roman" w:hAnsi="Times New Roman" w:cs="Times New Roman"/>
          <w:sz w:val="24"/>
          <w:szCs w:val="24"/>
          <w:lang w:eastAsia="tr-TR"/>
        </w:rPr>
        <w:t>analitiği”ni</w:t>
      </w:r>
      <w:proofErr w:type="spellEnd"/>
      <w:r w:rsidRPr="005C1DDB">
        <w:rPr>
          <w:rFonts w:ascii="Times New Roman" w:eastAsia="Times New Roman" w:hAnsi="Times New Roman" w:cs="Times New Roman"/>
          <w:sz w:val="24"/>
          <w:szCs w:val="24"/>
          <w:lang w:eastAsia="tr-TR"/>
        </w:rPr>
        <w:t xml:space="preserve"> bir araç olarak kullanma kararı almıştır. Öğrenme Analitiği Koordinatörlüğü, eğitimden sorumlu dekan yardımcısı liderliğinde kurulmuş; MYS yazılımının çerçevesi, işlevleri ve geliştirme süreci bu yapı tarafından yürütülmüştür</w:t>
      </w:r>
      <w:r w:rsidR="005756BF" w:rsidRPr="008E1F93">
        <w:rPr>
          <w:rFonts w:ascii="Times New Roman" w:hAnsi="Times New Roman" w:cs="Times New Roman"/>
          <w:sz w:val="24"/>
          <w:szCs w:val="24"/>
        </w:rPr>
        <w:t>.</w:t>
      </w:r>
      <w:r w:rsidR="006222C4">
        <w:rPr>
          <w:rFonts w:ascii="Times New Roman" w:hAnsi="Times New Roman" w:cs="Times New Roman"/>
          <w:sz w:val="24"/>
          <w:szCs w:val="24"/>
        </w:rPr>
        <w:t xml:space="preserve"> Böylece </w:t>
      </w:r>
      <w:r w:rsidR="006222C4" w:rsidRPr="006222C4">
        <w:rPr>
          <w:rFonts w:ascii="Times New Roman" w:hAnsi="Times New Roman" w:cs="Times New Roman"/>
          <w:sz w:val="24"/>
          <w:szCs w:val="24"/>
        </w:rPr>
        <w:t xml:space="preserve">Fakültemizde, eğitim programının amaç ve hedeflerinin belirlenmesi sonrasında yapılan çalışmalar ile her bir dersin ve o ders ile ilgili soruların dersin öğrenim hedeflerine, hedefler ile ilişkilendirilen ders kurulu veya staj öğrenim çıktılarına, bu öğrenim çıktıları ile ilişkilendirilen dönem öğrenim çıktılarına, dönem öğrenim çıktıları ile </w:t>
      </w:r>
      <w:r w:rsidR="006222C4" w:rsidRPr="006222C4">
        <w:rPr>
          <w:rFonts w:ascii="Times New Roman" w:hAnsi="Times New Roman" w:cs="Times New Roman"/>
          <w:sz w:val="24"/>
          <w:szCs w:val="24"/>
        </w:rPr>
        <w:lastRenderedPageBreak/>
        <w:t>ilişkili yeterliklere ve yeterlikler ile ilişkili olan yetkinliklere ne düzeyde ulaşıldığının takip edilebilmesi sağlanmıştır</w:t>
      </w:r>
      <w:r w:rsidR="00CC353D">
        <w:rPr>
          <w:rFonts w:ascii="Times New Roman" w:hAnsi="Times New Roman" w:cs="Times New Roman"/>
          <w:sz w:val="24"/>
          <w:szCs w:val="24"/>
        </w:rPr>
        <w:t xml:space="preserve"> </w:t>
      </w:r>
      <w:r w:rsidR="00CC353D" w:rsidRPr="008E1F93">
        <w:rPr>
          <w:rFonts w:ascii="Times New Roman" w:hAnsi="Times New Roman" w:cs="Times New Roman"/>
          <w:b/>
          <w:bCs/>
          <w:sz w:val="24"/>
          <w:szCs w:val="24"/>
        </w:rPr>
        <w:t>[(4)B.1.3.</w:t>
      </w:r>
      <w:r w:rsidR="00CC353D">
        <w:rPr>
          <w:rFonts w:ascii="Times New Roman" w:hAnsi="Times New Roman" w:cs="Times New Roman"/>
          <w:b/>
          <w:bCs/>
          <w:sz w:val="24"/>
          <w:szCs w:val="24"/>
        </w:rPr>
        <w:t>9</w:t>
      </w:r>
      <w:r w:rsidR="00CC353D" w:rsidRPr="008E1F93">
        <w:rPr>
          <w:rFonts w:ascii="Times New Roman" w:hAnsi="Times New Roman" w:cs="Times New Roman"/>
          <w:b/>
          <w:bCs/>
          <w:sz w:val="24"/>
          <w:szCs w:val="24"/>
        </w:rPr>
        <w:t>]</w:t>
      </w:r>
      <w:r w:rsidR="006222C4" w:rsidRPr="006222C4">
        <w:rPr>
          <w:rFonts w:ascii="Times New Roman" w:hAnsi="Times New Roman" w:cs="Times New Roman"/>
          <w:sz w:val="24"/>
          <w:szCs w:val="24"/>
        </w:rPr>
        <w:t>.</w:t>
      </w:r>
    </w:p>
    <w:p w14:paraId="628485DB" w14:textId="77777777" w:rsidR="005756BF" w:rsidRPr="005A13A8" w:rsidRDefault="005756BF" w:rsidP="005756BF">
      <w:pPr>
        <w:spacing w:before="240" w:after="240" w:line="276" w:lineRule="auto"/>
        <w:jc w:val="both"/>
        <w:rPr>
          <w:rFonts w:ascii="Times New Roman" w:hAnsi="Times New Roman" w:cs="Times New Roman"/>
          <w:b/>
          <w:i/>
          <w:sz w:val="24"/>
          <w:szCs w:val="24"/>
        </w:rPr>
      </w:pPr>
      <w:r w:rsidRPr="005A13A8">
        <w:rPr>
          <w:rFonts w:ascii="Times New Roman" w:hAnsi="Times New Roman" w:cs="Times New Roman"/>
          <w:b/>
          <w:i/>
          <w:sz w:val="24"/>
          <w:szCs w:val="24"/>
        </w:rPr>
        <w:t>Kanıtlar</w:t>
      </w:r>
    </w:p>
    <w:p w14:paraId="111003BE"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(4)B.1.3.1.Ders_Kurulları_Öğrenim_</w:t>
      </w:r>
      <w:r w:rsidRPr="009977E1">
        <w:rPr>
          <w:rFonts w:ascii="Times New Roman" w:hAnsi="Times New Roman" w:cs="Times New Roman"/>
          <w:sz w:val="24"/>
          <w:szCs w:val="24"/>
        </w:rPr>
        <w:t>Hedefleri</w:t>
      </w:r>
    </w:p>
    <w:p w14:paraId="2E6C5A0E"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(4)B.1.3.2</w:t>
      </w:r>
      <w:r w:rsidRPr="00E015A7">
        <w:rPr>
          <w:rFonts w:ascii="Times New Roman" w:hAnsi="Times New Roman" w:cs="Times New Roman"/>
          <w:sz w:val="24"/>
          <w:szCs w:val="24"/>
        </w:rPr>
        <w:t>.Yeterlilikler_Listesi</w:t>
      </w:r>
    </w:p>
    <w:p w14:paraId="0DC79040"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(4)B.1.3.3</w:t>
      </w:r>
      <w:r w:rsidRPr="00E015A7">
        <w:rPr>
          <w:rFonts w:ascii="Times New Roman" w:hAnsi="Times New Roman" w:cs="Times New Roman"/>
          <w:sz w:val="24"/>
          <w:szCs w:val="24"/>
        </w:rPr>
        <w:t>.Dönem_6_Eğitim_Kılavuzu</w:t>
      </w:r>
    </w:p>
    <w:p w14:paraId="3BF58D77"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(4)B.1.3.4</w:t>
      </w:r>
      <w:r w:rsidRPr="005F0B04">
        <w:rPr>
          <w:rFonts w:ascii="Times New Roman" w:hAnsi="Times New Roman" w:cs="Times New Roman"/>
          <w:sz w:val="24"/>
          <w:szCs w:val="24"/>
        </w:rPr>
        <w:t>.Dönem_III_Kliniğe_Giriş_Pratikleri_Kılavuzu</w:t>
      </w:r>
    </w:p>
    <w:p w14:paraId="5640DA22"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(4)B.1.3.5.Dönem_VI_Uygulama_ve_Kredilendirme_</w:t>
      </w:r>
      <w:r w:rsidRPr="00EF1385">
        <w:rPr>
          <w:rFonts w:ascii="Times New Roman" w:hAnsi="Times New Roman" w:cs="Times New Roman"/>
          <w:sz w:val="24"/>
          <w:szCs w:val="24"/>
        </w:rPr>
        <w:t>Karnesi</w:t>
      </w:r>
    </w:p>
    <w:p w14:paraId="10FD2445" w14:textId="77777777" w:rsidR="005756BF" w:rsidRDefault="005756BF" w:rsidP="00E34DF6">
      <w:pPr>
        <w:pStyle w:val="ListParagraph"/>
        <w:numPr>
          <w:ilvl w:val="0"/>
          <w:numId w:val="8"/>
        </w:numPr>
        <w:spacing w:before="60" w:after="60" w:line="360" w:lineRule="auto"/>
        <w:jc w:val="both"/>
        <w:rPr>
          <w:rFonts w:ascii="Times New Roman" w:hAnsi="Times New Roman" w:cs="Times New Roman"/>
          <w:sz w:val="24"/>
          <w:szCs w:val="24"/>
        </w:rPr>
      </w:pPr>
      <w:r w:rsidRPr="0058177D">
        <w:rPr>
          <w:rFonts w:ascii="Times New Roman" w:hAnsi="Times New Roman" w:cs="Times New Roman"/>
          <w:sz w:val="24"/>
          <w:szCs w:val="24"/>
        </w:rPr>
        <w:t>(4)B.1.3.6.Ders_Program_Yeterlilikleri_İlişkisi</w:t>
      </w:r>
    </w:p>
    <w:p w14:paraId="6A806EA5" w14:textId="7FDFE885" w:rsidR="007505AA" w:rsidRPr="00450FDD" w:rsidRDefault="007505AA" w:rsidP="00E34DF6">
      <w:pPr>
        <w:pStyle w:val="ListParagraph"/>
        <w:numPr>
          <w:ilvl w:val="0"/>
          <w:numId w:val="8"/>
        </w:numPr>
        <w:spacing w:before="60" w:line="360" w:lineRule="auto"/>
        <w:jc w:val="both"/>
        <w:rPr>
          <w:rFonts w:ascii="Times New Roman" w:hAnsi="Times New Roman" w:cs="Times New Roman"/>
          <w:sz w:val="24"/>
          <w:szCs w:val="24"/>
        </w:rPr>
      </w:pPr>
      <w:r w:rsidRPr="00D95FFA">
        <w:rPr>
          <w:rFonts w:ascii="Times New Roman" w:hAnsi="Times New Roman" w:cs="Times New Roman"/>
          <w:sz w:val="24"/>
          <w:szCs w:val="24"/>
        </w:rPr>
        <w:t>(4)B.1.3.</w:t>
      </w:r>
      <w:r>
        <w:rPr>
          <w:rFonts w:ascii="Times New Roman" w:hAnsi="Times New Roman" w:cs="Times New Roman"/>
          <w:sz w:val="24"/>
          <w:szCs w:val="24"/>
        </w:rPr>
        <w:t>7</w:t>
      </w:r>
      <w:r w:rsidRPr="00D95FFA">
        <w:rPr>
          <w:rFonts w:ascii="Times New Roman" w:hAnsi="Times New Roman" w:cs="Times New Roman"/>
          <w:sz w:val="24"/>
          <w:szCs w:val="24"/>
        </w:rPr>
        <w:t>.Moodle_Programı</w:t>
      </w:r>
    </w:p>
    <w:p w14:paraId="2B0D8586" w14:textId="298670FC" w:rsidR="008E1F93" w:rsidRPr="0028712C" w:rsidRDefault="00863EFC" w:rsidP="00E34DF6">
      <w:pPr>
        <w:pStyle w:val="ListParagraph"/>
        <w:numPr>
          <w:ilvl w:val="0"/>
          <w:numId w:val="8"/>
        </w:numPr>
        <w:spacing w:before="60" w:after="60" w:line="360" w:lineRule="auto"/>
        <w:jc w:val="both"/>
        <w:rPr>
          <w:rFonts w:ascii="Times New Roman" w:hAnsi="Times New Roman" w:cs="Times New Roman"/>
          <w:sz w:val="24"/>
          <w:szCs w:val="24"/>
        </w:rPr>
      </w:pPr>
      <w:r>
        <w:rPr>
          <w:rFonts w:ascii="Times New Roman" w:hAnsi="Times New Roman" w:cs="Times New Roman"/>
          <w:sz w:val="24"/>
          <w:szCs w:val="24"/>
        </w:rPr>
        <w:t>(4)B.1.3.</w:t>
      </w:r>
      <w:r w:rsidR="007505AA">
        <w:rPr>
          <w:rFonts w:ascii="Times New Roman" w:hAnsi="Times New Roman" w:cs="Times New Roman"/>
          <w:sz w:val="24"/>
          <w:szCs w:val="24"/>
        </w:rPr>
        <w:t>8</w:t>
      </w:r>
      <w:r>
        <w:rPr>
          <w:rFonts w:ascii="Times New Roman" w:hAnsi="Times New Roman" w:cs="Times New Roman"/>
          <w:sz w:val="24"/>
          <w:szCs w:val="24"/>
        </w:rPr>
        <w:t>.</w:t>
      </w:r>
      <w:r w:rsidRPr="00863EFC">
        <w:rPr>
          <w:rFonts w:ascii="Times New Roman" w:hAnsi="Times New Roman" w:cs="Times New Roman"/>
          <w:sz w:val="24"/>
          <w:szCs w:val="24"/>
        </w:rPr>
        <w:t>2024</w:t>
      </w:r>
      <w:r>
        <w:rPr>
          <w:rFonts w:ascii="Times New Roman" w:hAnsi="Times New Roman" w:cs="Times New Roman"/>
          <w:sz w:val="24"/>
          <w:szCs w:val="24"/>
        </w:rPr>
        <w:t>_</w:t>
      </w:r>
      <w:r w:rsidRPr="00863EFC">
        <w:rPr>
          <w:rFonts w:ascii="Times New Roman" w:hAnsi="Times New Roman" w:cs="Times New Roman"/>
          <w:sz w:val="24"/>
          <w:szCs w:val="24"/>
        </w:rPr>
        <w:t>2025</w:t>
      </w:r>
      <w:r>
        <w:rPr>
          <w:rFonts w:ascii="Times New Roman" w:hAnsi="Times New Roman" w:cs="Times New Roman"/>
          <w:sz w:val="24"/>
          <w:szCs w:val="24"/>
        </w:rPr>
        <w:t>_E</w:t>
      </w:r>
      <w:r w:rsidRPr="00863EFC">
        <w:rPr>
          <w:rFonts w:ascii="Times New Roman" w:hAnsi="Times New Roman" w:cs="Times New Roman"/>
          <w:sz w:val="24"/>
          <w:szCs w:val="24"/>
        </w:rPr>
        <w:t>ğitim</w:t>
      </w:r>
      <w:r>
        <w:rPr>
          <w:rFonts w:ascii="Times New Roman" w:hAnsi="Times New Roman" w:cs="Times New Roman"/>
          <w:sz w:val="24"/>
          <w:szCs w:val="24"/>
        </w:rPr>
        <w:t>_Ö</w:t>
      </w:r>
      <w:r w:rsidRPr="00863EFC">
        <w:rPr>
          <w:rFonts w:ascii="Times New Roman" w:hAnsi="Times New Roman" w:cs="Times New Roman"/>
          <w:sz w:val="24"/>
          <w:szCs w:val="24"/>
        </w:rPr>
        <w:t>ğretim</w:t>
      </w:r>
      <w:r>
        <w:rPr>
          <w:rFonts w:ascii="Times New Roman" w:hAnsi="Times New Roman" w:cs="Times New Roman"/>
          <w:sz w:val="24"/>
          <w:szCs w:val="24"/>
        </w:rPr>
        <w:t>_Y</w:t>
      </w:r>
      <w:r w:rsidRPr="00863EFC">
        <w:rPr>
          <w:rFonts w:ascii="Times New Roman" w:hAnsi="Times New Roman" w:cs="Times New Roman"/>
          <w:sz w:val="24"/>
          <w:szCs w:val="24"/>
        </w:rPr>
        <w:t>ılı</w:t>
      </w:r>
      <w:r>
        <w:rPr>
          <w:rFonts w:ascii="Times New Roman" w:hAnsi="Times New Roman" w:cs="Times New Roman"/>
          <w:sz w:val="24"/>
          <w:szCs w:val="24"/>
        </w:rPr>
        <w:t>_Y</w:t>
      </w:r>
      <w:r w:rsidRPr="00863EFC">
        <w:rPr>
          <w:rFonts w:ascii="Times New Roman" w:hAnsi="Times New Roman" w:cs="Times New Roman"/>
          <w:sz w:val="24"/>
          <w:szCs w:val="24"/>
        </w:rPr>
        <w:t>apılan</w:t>
      </w:r>
      <w:r>
        <w:rPr>
          <w:rFonts w:ascii="Times New Roman" w:hAnsi="Times New Roman" w:cs="Times New Roman"/>
          <w:sz w:val="24"/>
          <w:szCs w:val="24"/>
        </w:rPr>
        <w:t>_S</w:t>
      </w:r>
      <w:r w:rsidRPr="00863EFC">
        <w:rPr>
          <w:rFonts w:ascii="Times New Roman" w:hAnsi="Times New Roman" w:cs="Times New Roman"/>
          <w:sz w:val="24"/>
          <w:szCs w:val="24"/>
        </w:rPr>
        <w:t>ınavların</w:t>
      </w:r>
      <w:r w:rsidR="0028712C">
        <w:rPr>
          <w:rFonts w:ascii="Times New Roman" w:hAnsi="Times New Roman" w:cs="Times New Roman"/>
          <w:sz w:val="24"/>
          <w:szCs w:val="24"/>
        </w:rPr>
        <w:t>_</w:t>
      </w:r>
      <w:r w:rsidRPr="0028712C">
        <w:rPr>
          <w:rFonts w:ascii="Times New Roman" w:hAnsi="Times New Roman" w:cs="Times New Roman"/>
          <w:sz w:val="24"/>
          <w:szCs w:val="24"/>
        </w:rPr>
        <w:t>Modül_Ekran_Görün</w:t>
      </w:r>
      <w:r w:rsidR="00F14896">
        <w:rPr>
          <w:rFonts w:ascii="Times New Roman" w:hAnsi="Times New Roman" w:cs="Times New Roman"/>
          <w:sz w:val="24"/>
          <w:szCs w:val="24"/>
        </w:rPr>
        <w:t>tü</w:t>
      </w:r>
      <w:r w:rsidRPr="0028712C">
        <w:rPr>
          <w:rFonts w:ascii="Times New Roman" w:hAnsi="Times New Roman" w:cs="Times New Roman"/>
          <w:sz w:val="24"/>
          <w:szCs w:val="24"/>
        </w:rPr>
        <w:t>sü</w:t>
      </w:r>
    </w:p>
    <w:p w14:paraId="339293CA" w14:textId="0AD51A6D" w:rsidR="007D652D" w:rsidRDefault="005756BF" w:rsidP="00E34DF6">
      <w:pPr>
        <w:pStyle w:val="ListParagraph"/>
        <w:numPr>
          <w:ilvl w:val="0"/>
          <w:numId w:val="8"/>
        </w:numPr>
        <w:spacing w:before="60" w:line="360" w:lineRule="auto"/>
        <w:jc w:val="both"/>
        <w:rPr>
          <w:rFonts w:ascii="Times New Roman" w:hAnsi="Times New Roman" w:cs="Times New Roman"/>
          <w:sz w:val="24"/>
          <w:szCs w:val="24"/>
        </w:rPr>
      </w:pPr>
      <w:r w:rsidRPr="00D95FFA">
        <w:rPr>
          <w:rFonts w:ascii="Times New Roman" w:hAnsi="Times New Roman" w:cs="Times New Roman"/>
          <w:sz w:val="24"/>
          <w:szCs w:val="24"/>
        </w:rPr>
        <w:t>(4)B.1.3.</w:t>
      </w:r>
      <w:r w:rsidR="007505AA">
        <w:rPr>
          <w:rFonts w:ascii="Times New Roman" w:hAnsi="Times New Roman" w:cs="Times New Roman"/>
          <w:sz w:val="24"/>
          <w:szCs w:val="24"/>
        </w:rPr>
        <w:t>9</w:t>
      </w:r>
      <w:r w:rsidRPr="00D95FFA">
        <w:rPr>
          <w:rFonts w:ascii="Times New Roman" w:hAnsi="Times New Roman" w:cs="Times New Roman"/>
          <w:sz w:val="24"/>
          <w:szCs w:val="24"/>
        </w:rPr>
        <w:t>.</w:t>
      </w:r>
      <w:r w:rsidR="007505AA">
        <w:rPr>
          <w:rFonts w:ascii="Times New Roman" w:hAnsi="Times New Roman" w:cs="Times New Roman"/>
          <w:sz w:val="24"/>
          <w:szCs w:val="24"/>
        </w:rPr>
        <w:t>MYS_Ekran_Görüntüsü</w:t>
      </w:r>
    </w:p>
    <w:p w14:paraId="38564D06" w14:textId="77777777" w:rsidR="0028712C" w:rsidRPr="00B32521" w:rsidRDefault="0028712C" w:rsidP="0028712C">
      <w:pPr>
        <w:pStyle w:val="ListParagraph"/>
        <w:spacing w:before="60" w:line="276" w:lineRule="auto"/>
        <w:ind w:left="360"/>
        <w:jc w:val="both"/>
        <w:rPr>
          <w:rFonts w:ascii="Times New Roman" w:hAnsi="Times New Roman" w:cs="Times New Roman"/>
          <w:sz w:val="24"/>
          <w:szCs w:val="24"/>
        </w:rPr>
      </w:pPr>
    </w:p>
    <w:p w14:paraId="72F49837" w14:textId="2B0D8092" w:rsidR="001E3345" w:rsidRPr="00B32521" w:rsidRDefault="003A48CD" w:rsidP="006C1703">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B.1.4. Öğrenci iş yüküne dayalı ders tasarımı</w:t>
      </w:r>
    </w:p>
    <w:p w14:paraId="4D4D1265" w14:textId="77777777" w:rsidR="00600548" w:rsidRPr="003432F3" w:rsidRDefault="00600548" w:rsidP="00037FFA">
      <w:pPr>
        <w:widowControl w:val="0"/>
        <w:spacing w:beforeLines="60" w:before="144" w:afterLines="60" w:after="144"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1A2BDA0E" w14:textId="51B34EFD" w:rsidR="00516956" w:rsidRDefault="00516956" w:rsidP="00001239">
      <w:pPr>
        <w:spacing w:after="0" w:line="360" w:lineRule="auto"/>
        <w:jc w:val="both"/>
        <w:rPr>
          <w:rFonts w:ascii="Times New Roman" w:hAnsi="Times New Roman" w:cs="Times New Roman"/>
          <w:sz w:val="24"/>
          <w:szCs w:val="24"/>
        </w:rPr>
      </w:pPr>
      <w:r w:rsidRPr="00001239">
        <w:rPr>
          <w:rFonts w:ascii="Times New Roman" w:hAnsi="Times New Roman" w:cs="Times New Roman"/>
          <w:sz w:val="24"/>
          <w:szCs w:val="24"/>
        </w:rPr>
        <w:t>Akdeniz Üniversitesi Tıp Fakültesi eğitim programında yer alan tüm ders ve stajların AKTS değerleri, öğrenci iş yükü esas alınarak belirlenmiş ve fakültenin web sayfası üzerinden kamuoyu ile paylaşılmıştır. Derslerin AKTS kredileri; teorik ders saatleri, uygulama ve klinik eğitimler, laboratuvar çalışmaları, ödevler, bireysel çalışma süreleri ve ölçme-değerlendirme etkinlikleri dikkate alınarak hesaplanan toplam öğrenci iş yükü temelinde oluşturulmaktadır. Bu yaklaşım, öğrenci merkezli eğitim anlayışı doğrultusunda ders tasarımının şeffaf, izlenebilir ve karşılaştırılabilir olmasını sağlamaktadır</w:t>
      </w:r>
      <w:r w:rsidR="00133AC0" w:rsidRPr="00001239">
        <w:rPr>
          <w:rFonts w:ascii="Times New Roman" w:hAnsi="Times New Roman" w:cs="Times New Roman"/>
          <w:sz w:val="24"/>
          <w:szCs w:val="24"/>
        </w:rPr>
        <w:t xml:space="preserve"> </w:t>
      </w:r>
      <w:r w:rsidR="00133AC0" w:rsidRPr="00001239">
        <w:rPr>
          <w:rFonts w:ascii="Times New Roman" w:hAnsi="Times New Roman" w:cs="Times New Roman"/>
          <w:b/>
          <w:bCs/>
          <w:sz w:val="24"/>
          <w:szCs w:val="24"/>
        </w:rPr>
        <w:t>[(</w:t>
      </w:r>
      <w:r w:rsidR="008939D1" w:rsidRPr="00001239">
        <w:rPr>
          <w:rFonts w:ascii="Times New Roman" w:hAnsi="Times New Roman" w:cs="Times New Roman"/>
          <w:b/>
          <w:bCs/>
          <w:sz w:val="24"/>
          <w:szCs w:val="24"/>
        </w:rPr>
        <w:t>4</w:t>
      </w:r>
      <w:r w:rsidR="00133AC0" w:rsidRPr="00001239">
        <w:rPr>
          <w:rFonts w:ascii="Times New Roman" w:hAnsi="Times New Roman" w:cs="Times New Roman"/>
          <w:b/>
          <w:bCs/>
          <w:sz w:val="24"/>
          <w:szCs w:val="24"/>
        </w:rPr>
        <w:t>)B.1.4.1]</w:t>
      </w:r>
      <w:r w:rsidRPr="00001239">
        <w:rPr>
          <w:rFonts w:ascii="Times New Roman" w:hAnsi="Times New Roman" w:cs="Times New Roman"/>
          <w:sz w:val="24"/>
          <w:szCs w:val="24"/>
        </w:rPr>
        <w:t>.</w:t>
      </w:r>
    </w:p>
    <w:p w14:paraId="68C0ABD4" w14:textId="77777777" w:rsidR="00243A4F" w:rsidRPr="00001239" w:rsidRDefault="00243A4F" w:rsidP="00001239">
      <w:pPr>
        <w:spacing w:after="0" w:line="360" w:lineRule="auto"/>
        <w:jc w:val="both"/>
        <w:rPr>
          <w:rFonts w:ascii="Times New Roman" w:hAnsi="Times New Roman" w:cs="Times New Roman"/>
          <w:sz w:val="24"/>
          <w:szCs w:val="24"/>
        </w:rPr>
      </w:pPr>
    </w:p>
    <w:p w14:paraId="17C3109E" w14:textId="5B4D1F8D" w:rsidR="000832C7" w:rsidRDefault="00516956" w:rsidP="000832C7">
      <w:pPr>
        <w:spacing w:after="0" w:line="360" w:lineRule="auto"/>
        <w:jc w:val="both"/>
        <w:rPr>
          <w:rFonts w:ascii="Times New Roman" w:hAnsi="Times New Roman" w:cs="Times New Roman"/>
          <w:sz w:val="24"/>
          <w:szCs w:val="24"/>
        </w:rPr>
      </w:pPr>
      <w:r w:rsidRPr="00001239">
        <w:rPr>
          <w:rFonts w:ascii="Times New Roman" w:hAnsi="Times New Roman" w:cs="Times New Roman"/>
          <w:sz w:val="24"/>
          <w:szCs w:val="24"/>
        </w:rPr>
        <w:t>Öğrenci iş yüküne dayalı ders tasarımının etkinliği ve AKTS uyumu, 2022</w:t>
      </w:r>
      <w:r w:rsidR="00704C6C">
        <w:rPr>
          <w:rFonts w:ascii="Times New Roman" w:hAnsi="Times New Roman" w:cs="Times New Roman"/>
          <w:sz w:val="24"/>
          <w:szCs w:val="24"/>
        </w:rPr>
        <w:t>-</w:t>
      </w:r>
      <w:r w:rsidRPr="00001239">
        <w:rPr>
          <w:rFonts w:ascii="Times New Roman" w:hAnsi="Times New Roman" w:cs="Times New Roman"/>
          <w:sz w:val="24"/>
          <w:szCs w:val="24"/>
        </w:rPr>
        <w:t>2023 ve 2023</w:t>
      </w:r>
      <w:r w:rsidR="00704C6C">
        <w:rPr>
          <w:rFonts w:ascii="Times New Roman" w:hAnsi="Times New Roman" w:cs="Times New Roman"/>
          <w:sz w:val="24"/>
          <w:szCs w:val="24"/>
        </w:rPr>
        <w:t>-</w:t>
      </w:r>
      <w:r w:rsidRPr="00001239">
        <w:rPr>
          <w:rFonts w:ascii="Times New Roman" w:hAnsi="Times New Roman" w:cs="Times New Roman"/>
          <w:sz w:val="24"/>
          <w:szCs w:val="24"/>
        </w:rPr>
        <w:t>2024 eğitim-öğretim yıllarına ait Program Değerlendirme Raporları kapsamında sistematik olarak izlenmiştir</w:t>
      </w:r>
      <w:r w:rsidR="00133AC0" w:rsidRPr="00001239">
        <w:rPr>
          <w:rFonts w:ascii="Times New Roman" w:hAnsi="Times New Roman" w:cs="Times New Roman"/>
          <w:sz w:val="24"/>
          <w:szCs w:val="24"/>
        </w:rPr>
        <w:t xml:space="preserve"> </w:t>
      </w:r>
      <w:r w:rsidRPr="00001239">
        <w:rPr>
          <w:rFonts w:ascii="Times New Roman" w:hAnsi="Times New Roman" w:cs="Times New Roman"/>
          <w:sz w:val="24"/>
          <w:szCs w:val="24"/>
        </w:rPr>
        <w:t>Söz konusu raporlarda, ders ve staj bazında öğrencilerden alınan geri bildirimler analiz edilmiş; teorik dersler, uygulamalar, klinik stajlar ve erken klinik deneyim etkinlikleri için tanımlanan iş yükleri ile AKTS kredileri arasındaki uyum değerlendirilmiştir. Program Değerlendirme Raporu bulguları, genel olarak derslerin AKTS değerlerinin öğrenci iş yükü ile uyumlu olduğunu; ancak bazı ders ve uygulamalarda öğrenci algısına göre iş yükünün yüksek bulunabildiğini ortaya koymuştur</w:t>
      </w:r>
      <w:r w:rsidR="001C1FF6" w:rsidRPr="00001239">
        <w:rPr>
          <w:rFonts w:ascii="Times New Roman" w:hAnsi="Times New Roman" w:cs="Times New Roman"/>
          <w:sz w:val="24"/>
          <w:szCs w:val="24"/>
        </w:rPr>
        <w:t>.</w:t>
      </w:r>
    </w:p>
    <w:p w14:paraId="1F58FF77" w14:textId="34CAAFC0" w:rsidR="00516956" w:rsidRDefault="000832C7" w:rsidP="000832C7">
      <w:pPr>
        <w:spacing w:after="0" w:line="360" w:lineRule="auto"/>
        <w:jc w:val="both"/>
        <w:rPr>
          <w:rFonts w:ascii="Times New Roman" w:hAnsi="Times New Roman" w:cs="Times New Roman"/>
          <w:sz w:val="24"/>
          <w:szCs w:val="24"/>
        </w:rPr>
      </w:pPr>
      <w:hyperlink r:id="rId67" w:history="1">
        <w:r w:rsidRPr="009F1C88">
          <w:rPr>
            <w:rStyle w:val="Hyperlink"/>
            <w:rFonts w:ascii="Times New Roman" w:hAnsi="Times New Roman" w:cs="Times New Roman"/>
            <w:sz w:val="24"/>
            <w:szCs w:val="24"/>
          </w:rPr>
          <w:t>https://tip.akdeniz.edu.tr/tr/program_kurulu_degerlendirme_raporlari-10840</w:t>
        </w:r>
      </w:hyperlink>
      <w:r w:rsidR="001C1FF6" w:rsidRPr="00001239">
        <w:rPr>
          <w:rFonts w:ascii="Times New Roman" w:hAnsi="Times New Roman" w:cs="Times New Roman"/>
          <w:sz w:val="24"/>
          <w:szCs w:val="24"/>
        </w:rPr>
        <w:t>.</w:t>
      </w:r>
    </w:p>
    <w:p w14:paraId="11FF0079" w14:textId="77777777" w:rsidR="000832C7" w:rsidRPr="000832C7" w:rsidRDefault="000832C7" w:rsidP="000832C7">
      <w:pPr>
        <w:spacing w:after="0" w:line="360" w:lineRule="auto"/>
        <w:jc w:val="both"/>
        <w:rPr>
          <w:rFonts w:ascii="Times New Roman" w:hAnsi="Times New Roman" w:cs="Times New Roman"/>
          <w:sz w:val="24"/>
          <w:szCs w:val="24"/>
        </w:rPr>
      </w:pPr>
    </w:p>
    <w:p w14:paraId="330CB708" w14:textId="77777777" w:rsidR="00921E17" w:rsidRPr="00001239" w:rsidRDefault="00921E17" w:rsidP="00001239">
      <w:pPr>
        <w:spacing w:after="0" w:line="360" w:lineRule="auto"/>
        <w:jc w:val="both"/>
        <w:rPr>
          <w:rFonts w:ascii="Times New Roman" w:eastAsia="Times New Roman" w:hAnsi="Times New Roman" w:cs="Times New Roman"/>
          <w:sz w:val="24"/>
          <w:szCs w:val="24"/>
        </w:rPr>
      </w:pPr>
      <w:r w:rsidRPr="00001239">
        <w:rPr>
          <w:rFonts w:ascii="Times New Roman" w:eastAsia="Times New Roman" w:hAnsi="Times New Roman" w:cs="Times New Roman"/>
          <w:sz w:val="24"/>
          <w:szCs w:val="24"/>
        </w:rPr>
        <w:t>Akdeniz Üniversitesi Tıp Fakültesi Eğitim Programı problem çözmeye yönelik, yatay ve dikey entegrasyonu sağlanmış, seçmelilerin yer aldığı, sistematik ve topluma yönelik eğitim hedeflerine sıkça yer veren öğrenci merkezli bir programa sahiptir.</w:t>
      </w:r>
    </w:p>
    <w:p w14:paraId="4CDCCA68" w14:textId="77777777" w:rsidR="00965442" w:rsidRDefault="00965442" w:rsidP="00001239">
      <w:pPr>
        <w:spacing w:after="0" w:line="360" w:lineRule="auto"/>
        <w:jc w:val="both"/>
        <w:rPr>
          <w:rFonts w:ascii="Times New Roman" w:eastAsia="Times New Roman" w:hAnsi="Times New Roman" w:cs="Times New Roman"/>
          <w:sz w:val="24"/>
          <w:szCs w:val="24"/>
        </w:rPr>
      </w:pPr>
    </w:p>
    <w:p w14:paraId="09D67B9C" w14:textId="3BC9EED9" w:rsidR="00921E17" w:rsidRDefault="00921E17" w:rsidP="00001239">
      <w:pPr>
        <w:spacing w:after="0" w:line="360" w:lineRule="auto"/>
        <w:jc w:val="both"/>
        <w:rPr>
          <w:rFonts w:ascii="Times New Roman" w:eastAsia="Times New Roman" w:hAnsi="Times New Roman" w:cs="Times New Roman"/>
          <w:sz w:val="24"/>
          <w:szCs w:val="24"/>
        </w:rPr>
      </w:pPr>
      <w:r w:rsidRPr="00001239">
        <w:rPr>
          <w:rFonts w:ascii="Times New Roman" w:eastAsia="Times New Roman" w:hAnsi="Times New Roman" w:cs="Times New Roman"/>
          <w:sz w:val="24"/>
          <w:szCs w:val="24"/>
        </w:rPr>
        <w:t>İlk iki dönemde Anatomi, Histoloji, Biyokimya, Farmakoloji vb. gibi paralel disiplinler arasında yatay entegrasyon uygulanırken, TDP, ÖÇM, PDÖ ve MS ile temel bilimler ile klinik bilimlerin bir arada sunulduğu dikey entegrasyon sağlanmıştır.</w:t>
      </w:r>
    </w:p>
    <w:p w14:paraId="35EC6CA8" w14:textId="77777777" w:rsidR="00001239" w:rsidRPr="00001239" w:rsidRDefault="00001239" w:rsidP="00001239">
      <w:pPr>
        <w:spacing w:after="0" w:line="360" w:lineRule="auto"/>
        <w:jc w:val="both"/>
        <w:rPr>
          <w:rFonts w:ascii="Times New Roman" w:eastAsia="Times New Roman" w:hAnsi="Times New Roman" w:cs="Times New Roman"/>
          <w:sz w:val="24"/>
          <w:szCs w:val="24"/>
        </w:rPr>
      </w:pPr>
    </w:p>
    <w:p w14:paraId="0450D103" w14:textId="663DB687" w:rsidR="00921E17" w:rsidRDefault="00921E17" w:rsidP="000567FA">
      <w:pPr>
        <w:spacing w:after="0" w:line="360" w:lineRule="auto"/>
        <w:jc w:val="both"/>
        <w:rPr>
          <w:rFonts w:ascii="Times New Roman" w:eastAsia="Times New Roman" w:hAnsi="Times New Roman" w:cs="Times New Roman"/>
          <w:sz w:val="24"/>
          <w:szCs w:val="24"/>
        </w:rPr>
      </w:pPr>
      <w:r w:rsidRPr="00001239">
        <w:rPr>
          <w:rFonts w:ascii="Times New Roman" w:eastAsia="Times New Roman" w:hAnsi="Times New Roman" w:cs="Times New Roman"/>
          <w:sz w:val="24"/>
          <w:szCs w:val="24"/>
        </w:rPr>
        <w:t xml:space="preserve">PDÖ modülleri, Ulusal Çekirdek Eğitim Programı-2020 (UÇEP-2020) dikkate alınarak toplumda sık görülen belli bir hastalık ve sorun çerçevesinde ders kuruluna uygun olarak seçilmektedir. Ders kurulunda yer alan derslerin entegrasyonunu sağlayacak şekilde öğrenim hedefleri belirlenmekte ve eğitim programına uygun şekilde yerleştirilmektedir. </w:t>
      </w:r>
      <w:r w:rsidRPr="00001239">
        <w:rPr>
          <w:rFonts w:ascii="Times New Roman" w:eastAsia="Times New Roman" w:hAnsi="Times New Roman" w:cs="Times New Roman"/>
          <w:bCs/>
          <w:sz w:val="24"/>
          <w:szCs w:val="24"/>
        </w:rPr>
        <w:t xml:space="preserve"> PDÖ Fakültemizde Dönem 1, 2 ve 3’te modüler olarak uygulanmaktadır. </w:t>
      </w:r>
      <w:r w:rsidRPr="00001239">
        <w:rPr>
          <w:rFonts w:ascii="Times New Roman" w:eastAsia="Times New Roman" w:hAnsi="Times New Roman" w:cs="Times New Roman"/>
          <w:sz w:val="24"/>
          <w:szCs w:val="24"/>
        </w:rPr>
        <w:t>Dönem 3’te öğrencilere öğrenim hedefleri verilerek öğrenci gruplarının verilen öğrenim hedeflerine uygun hastalık belirleyerek “PDÖ senaryosu yazma” şeklinde yürütülen PDÖ tam entegrasyona örnek gösterilebilir</w:t>
      </w:r>
      <w:r w:rsidR="008939D1" w:rsidRPr="00001239">
        <w:rPr>
          <w:rFonts w:ascii="Times New Roman" w:eastAsia="Times New Roman" w:hAnsi="Times New Roman" w:cs="Times New Roman"/>
          <w:sz w:val="24"/>
          <w:szCs w:val="24"/>
        </w:rPr>
        <w:t xml:space="preserve"> </w:t>
      </w:r>
      <w:r w:rsidR="008939D1" w:rsidRPr="00001239">
        <w:rPr>
          <w:rFonts w:ascii="Times New Roman" w:hAnsi="Times New Roman" w:cs="Times New Roman"/>
          <w:b/>
          <w:bCs/>
          <w:sz w:val="24"/>
          <w:szCs w:val="24"/>
        </w:rPr>
        <w:t>[(4)B.1.4.2]</w:t>
      </w:r>
      <w:r w:rsidRPr="00001239">
        <w:rPr>
          <w:rFonts w:ascii="Times New Roman" w:eastAsia="Times New Roman" w:hAnsi="Times New Roman" w:cs="Times New Roman"/>
          <w:sz w:val="24"/>
          <w:szCs w:val="24"/>
        </w:rPr>
        <w:t>.</w:t>
      </w:r>
    </w:p>
    <w:p w14:paraId="2DF900B9" w14:textId="77777777" w:rsidR="00243A4F" w:rsidRPr="00001239" w:rsidRDefault="00243A4F" w:rsidP="000832C7">
      <w:pPr>
        <w:spacing w:after="0" w:line="360" w:lineRule="auto"/>
        <w:jc w:val="both"/>
        <w:rPr>
          <w:rFonts w:ascii="Times New Roman" w:eastAsia="Times New Roman" w:hAnsi="Times New Roman" w:cs="Times New Roman"/>
          <w:color w:val="00B050"/>
          <w:sz w:val="24"/>
          <w:szCs w:val="24"/>
        </w:rPr>
      </w:pPr>
    </w:p>
    <w:p w14:paraId="2B6F228E" w14:textId="023CA811" w:rsidR="00921E1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Makale saati için seçilen makaleler PDÖ de yer alan konu başlığı ile uyumlu olarak belirlenmektedir. Böylelikle her bir makale saati oturumunda ders kurulunun konu başlıkları ve PDÖ hedefleri ile entegre bir şekilde tartışılmaktadır</w:t>
      </w:r>
      <w:r w:rsidR="00A218DE" w:rsidRPr="000832C7">
        <w:rPr>
          <w:rFonts w:ascii="Times New Roman" w:eastAsia="Times New Roman" w:hAnsi="Times New Roman" w:cs="Times New Roman"/>
          <w:sz w:val="24"/>
          <w:szCs w:val="24"/>
        </w:rPr>
        <w:t xml:space="preserve"> </w:t>
      </w:r>
      <w:r w:rsidR="00A218DE" w:rsidRPr="000832C7">
        <w:rPr>
          <w:rFonts w:ascii="Times New Roman" w:hAnsi="Times New Roman" w:cs="Times New Roman"/>
          <w:b/>
          <w:bCs/>
          <w:sz w:val="24"/>
          <w:szCs w:val="24"/>
        </w:rPr>
        <w:t>[(4)B.1.4.3]</w:t>
      </w:r>
      <w:r w:rsidRPr="000832C7">
        <w:rPr>
          <w:rFonts w:ascii="Times New Roman" w:eastAsia="Times New Roman" w:hAnsi="Times New Roman" w:cs="Times New Roman"/>
          <w:sz w:val="24"/>
          <w:szCs w:val="24"/>
        </w:rPr>
        <w:t xml:space="preserve">. </w:t>
      </w:r>
    </w:p>
    <w:p w14:paraId="2E156186" w14:textId="77777777" w:rsidR="000832C7" w:rsidRPr="000832C7" w:rsidRDefault="000832C7" w:rsidP="000832C7">
      <w:pPr>
        <w:spacing w:after="0" w:line="360" w:lineRule="auto"/>
        <w:jc w:val="both"/>
        <w:rPr>
          <w:rFonts w:ascii="Times New Roman" w:eastAsia="Times New Roman" w:hAnsi="Times New Roman" w:cs="Times New Roman"/>
          <w:sz w:val="24"/>
          <w:szCs w:val="24"/>
        </w:rPr>
      </w:pPr>
    </w:p>
    <w:p w14:paraId="618D597B" w14:textId="0D0987C3" w:rsidR="00921E1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ÖÇM ve TDP uygulamaları dikey entegrasyona katkı sağlamaktadır. Çok sayıda ÖÇM ve TDP, temel ve klinik anabilim dallarının öğretim üyeleri tarafından ortak olarak açılmakta ve multidisipliner bakış açısı ile yürütülmektedir</w:t>
      </w:r>
      <w:r w:rsidR="00642C88" w:rsidRPr="000832C7">
        <w:rPr>
          <w:rFonts w:ascii="Times New Roman" w:eastAsia="Times New Roman" w:hAnsi="Times New Roman" w:cs="Times New Roman"/>
          <w:sz w:val="24"/>
          <w:szCs w:val="24"/>
        </w:rPr>
        <w:t xml:space="preserve"> </w:t>
      </w:r>
      <w:r w:rsidR="00642C88" w:rsidRPr="000832C7">
        <w:rPr>
          <w:rFonts w:ascii="Times New Roman" w:hAnsi="Times New Roman" w:cs="Times New Roman"/>
          <w:b/>
          <w:bCs/>
          <w:sz w:val="24"/>
          <w:szCs w:val="24"/>
        </w:rPr>
        <w:t>[(4)B.1.4.4]</w:t>
      </w:r>
      <w:r w:rsidR="00283591" w:rsidRPr="000832C7">
        <w:rPr>
          <w:rFonts w:ascii="Times New Roman" w:hAnsi="Times New Roman" w:cs="Times New Roman"/>
          <w:b/>
          <w:bCs/>
          <w:sz w:val="24"/>
          <w:szCs w:val="24"/>
        </w:rPr>
        <w:t>, [(4)B.1.4.5]</w:t>
      </w:r>
      <w:r w:rsidR="00283591" w:rsidRPr="000832C7">
        <w:rPr>
          <w:rFonts w:ascii="Times New Roman" w:eastAsia="Times New Roman" w:hAnsi="Times New Roman" w:cs="Times New Roman"/>
          <w:sz w:val="24"/>
          <w:szCs w:val="24"/>
        </w:rPr>
        <w:t>.</w:t>
      </w:r>
    </w:p>
    <w:p w14:paraId="2E44B0D6" w14:textId="77777777" w:rsidR="000832C7" w:rsidRPr="000832C7" w:rsidRDefault="000832C7" w:rsidP="000832C7">
      <w:pPr>
        <w:spacing w:after="0" w:line="360" w:lineRule="auto"/>
        <w:jc w:val="both"/>
        <w:rPr>
          <w:rFonts w:ascii="Times New Roman" w:eastAsia="Times New Roman" w:hAnsi="Times New Roman" w:cs="Times New Roman"/>
          <w:sz w:val="24"/>
          <w:szCs w:val="24"/>
        </w:rPr>
      </w:pPr>
    </w:p>
    <w:p w14:paraId="06AEB0DC" w14:textId="77777777" w:rsidR="00921E1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 xml:space="preserve">Bu dönemlerde yapılan DSBB Bloğu, Araştırma Bloğu ve MBB yatay ve dikey entegrasyonu kuvvetlendirmektedir. </w:t>
      </w:r>
      <w:proofErr w:type="spellStart"/>
      <w:r w:rsidRPr="000832C7">
        <w:rPr>
          <w:rFonts w:ascii="Times New Roman" w:eastAsia="Times New Roman" w:hAnsi="Times New Roman" w:cs="Times New Roman"/>
          <w:sz w:val="24"/>
          <w:szCs w:val="24"/>
        </w:rPr>
        <w:t>MBB’de</w:t>
      </w:r>
      <w:proofErr w:type="spellEnd"/>
      <w:r w:rsidRPr="000832C7">
        <w:rPr>
          <w:rFonts w:ascii="Times New Roman" w:eastAsia="Times New Roman" w:hAnsi="Times New Roman" w:cs="Times New Roman"/>
          <w:sz w:val="24"/>
          <w:szCs w:val="24"/>
        </w:rPr>
        <w:t xml:space="preserve"> küçük gruplar halinde farklı disiplinler eşliğinde her hafta dört saat olgu çözümlemesi ile akıl yürütme ve kritik düşünme, muayene videoları izleme, simüle/ standardize hasta, maket üzerinde beceri eğitimi ve klinik uygulama çalışmaları sürdürülmektedir.</w:t>
      </w:r>
    </w:p>
    <w:p w14:paraId="2D987E02" w14:textId="77777777" w:rsidR="00243A4F" w:rsidRPr="000832C7" w:rsidRDefault="00243A4F" w:rsidP="000832C7">
      <w:pPr>
        <w:spacing w:after="0" w:line="360" w:lineRule="auto"/>
        <w:jc w:val="both"/>
        <w:rPr>
          <w:rFonts w:ascii="Times New Roman" w:eastAsia="Times New Roman" w:hAnsi="Times New Roman" w:cs="Times New Roman"/>
          <w:sz w:val="24"/>
          <w:szCs w:val="24"/>
        </w:rPr>
      </w:pPr>
    </w:p>
    <w:p w14:paraId="76C38DFC" w14:textId="77777777" w:rsidR="00921E17" w:rsidRDefault="00921E17" w:rsidP="000832C7">
      <w:pPr>
        <w:spacing w:after="0" w:line="360" w:lineRule="auto"/>
        <w:jc w:val="both"/>
        <w:rPr>
          <w:rFonts w:ascii="Times New Roman" w:eastAsia="Times New Roman" w:hAnsi="Times New Roman" w:cs="Times New Roman"/>
          <w:color w:val="000000"/>
          <w:sz w:val="24"/>
          <w:szCs w:val="24"/>
        </w:rPr>
      </w:pPr>
      <w:r w:rsidRPr="000832C7">
        <w:rPr>
          <w:rFonts w:ascii="Times New Roman" w:eastAsia="Times New Roman" w:hAnsi="Times New Roman" w:cs="Times New Roman"/>
          <w:color w:val="000000"/>
          <w:sz w:val="24"/>
          <w:szCs w:val="24"/>
        </w:rPr>
        <w:lastRenderedPageBreak/>
        <w:t xml:space="preserve">Dönem 3’te, 2011 yılında açılan Simülasyon Laboratuvarında öğrenciler standardize hasta uygulamaları ile eğitimler almaktadır. Her öğrenci iki kez hasta öyküsü alma, iletişim becerileri ve hasta muayenesi ile ilgili uygulamaları yapmaktadır. </w:t>
      </w:r>
    </w:p>
    <w:p w14:paraId="66ADAD98" w14:textId="77777777" w:rsidR="00243A4F" w:rsidRPr="000832C7" w:rsidRDefault="00243A4F" w:rsidP="000832C7">
      <w:pPr>
        <w:spacing w:after="0" w:line="360" w:lineRule="auto"/>
        <w:jc w:val="both"/>
        <w:rPr>
          <w:rFonts w:ascii="Times New Roman" w:eastAsia="Times New Roman" w:hAnsi="Times New Roman" w:cs="Times New Roman"/>
          <w:sz w:val="24"/>
          <w:szCs w:val="24"/>
        </w:rPr>
      </w:pPr>
    </w:p>
    <w:p w14:paraId="472AE0E0" w14:textId="20BB7EFA" w:rsidR="00921E1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Hasta başı uygulamalarda her bir ders kurulu için ayrıntılı olarak klinik eğitim formu hazırlanmıştır. Öğrenciler bu formlar ile farklı anabilim dallarındaki öğretim üyelerinin gözetiminde hasta başı uygulamalarını yapmaktadırlar</w:t>
      </w:r>
      <w:r w:rsidR="007E5423" w:rsidRPr="000832C7">
        <w:rPr>
          <w:rFonts w:ascii="Times New Roman" w:eastAsia="Times New Roman" w:hAnsi="Times New Roman" w:cs="Times New Roman"/>
          <w:sz w:val="24"/>
          <w:szCs w:val="24"/>
        </w:rPr>
        <w:t xml:space="preserve"> </w:t>
      </w:r>
      <w:r w:rsidR="007E5423" w:rsidRPr="000832C7">
        <w:rPr>
          <w:rFonts w:ascii="Times New Roman" w:hAnsi="Times New Roman" w:cs="Times New Roman"/>
          <w:b/>
          <w:bCs/>
          <w:sz w:val="24"/>
          <w:szCs w:val="24"/>
        </w:rPr>
        <w:t>[(</w:t>
      </w:r>
      <w:r w:rsidR="005C4008" w:rsidRPr="000832C7">
        <w:rPr>
          <w:rFonts w:ascii="Times New Roman" w:hAnsi="Times New Roman" w:cs="Times New Roman"/>
          <w:b/>
          <w:bCs/>
          <w:sz w:val="24"/>
          <w:szCs w:val="24"/>
        </w:rPr>
        <w:t>4</w:t>
      </w:r>
      <w:r w:rsidR="007E5423" w:rsidRPr="000832C7">
        <w:rPr>
          <w:rFonts w:ascii="Times New Roman" w:hAnsi="Times New Roman" w:cs="Times New Roman"/>
          <w:b/>
          <w:bCs/>
          <w:sz w:val="24"/>
          <w:szCs w:val="24"/>
        </w:rPr>
        <w:t>)B.1.4.</w:t>
      </w:r>
      <w:r w:rsidR="004F37D8" w:rsidRPr="000832C7">
        <w:rPr>
          <w:rFonts w:ascii="Times New Roman" w:hAnsi="Times New Roman" w:cs="Times New Roman"/>
          <w:b/>
          <w:bCs/>
          <w:sz w:val="24"/>
          <w:szCs w:val="24"/>
        </w:rPr>
        <w:t>6</w:t>
      </w:r>
      <w:r w:rsidR="007E5423" w:rsidRPr="000832C7">
        <w:rPr>
          <w:rFonts w:ascii="Times New Roman" w:hAnsi="Times New Roman" w:cs="Times New Roman"/>
          <w:b/>
          <w:bCs/>
          <w:sz w:val="24"/>
          <w:szCs w:val="24"/>
        </w:rPr>
        <w:t>]</w:t>
      </w:r>
      <w:r w:rsidRPr="000832C7">
        <w:rPr>
          <w:rFonts w:ascii="Times New Roman" w:eastAsia="Times New Roman" w:hAnsi="Times New Roman" w:cs="Times New Roman"/>
          <w:sz w:val="24"/>
          <w:szCs w:val="24"/>
        </w:rPr>
        <w:t xml:space="preserve">. </w:t>
      </w:r>
    </w:p>
    <w:p w14:paraId="1731BA6A" w14:textId="77777777" w:rsidR="00243A4F" w:rsidRPr="000832C7" w:rsidRDefault="00243A4F" w:rsidP="000832C7">
      <w:pPr>
        <w:spacing w:after="0" w:line="360" w:lineRule="auto"/>
        <w:jc w:val="both"/>
        <w:rPr>
          <w:rFonts w:ascii="Times New Roman" w:eastAsia="Times New Roman" w:hAnsi="Times New Roman" w:cs="Times New Roman"/>
          <w:color w:val="EE0000"/>
          <w:sz w:val="24"/>
          <w:szCs w:val="24"/>
        </w:rPr>
      </w:pPr>
    </w:p>
    <w:p w14:paraId="39BED582" w14:textId="77777777" w:rsidR="00243A4F"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color w:val="000000"/>
          <w:sz w:val="24"/>
          <w:szCs w:val="24"/>
        </w:rPr>
        <w:t xml:space="preserve">Beceri eğitimi, UÇEP-2020’de yer alan ve hekimlik mesleğinin gerektirdiği Temel Hekimlik Uygulamalarının, gerçek hasta ile karşılaşmadan önce, insancıl bir yaklaşımla ve tam öğrenme hedefi ile maket üzerinde çalışılmasıdır. Beceri eğitimleri Tıp Eğitimi Anabilim Dalı ve ilgili Anabilim Dalı öğretim üyeleri tarafından verilmektedir. Örneğin, kardiyak </w:t>
      </w:r>
      <w:proofErr w:type="spellStart"/>
      <w:r w:rsidRPr="000832C7">
        <w:rPr>
          <w:rFonts w:ascii="Times New Roman" w:eastAsia="Times New Roman" w:hAnsi="Times New Roman" w:cs="Times New Roman"/>
          <w:color w:val="000000"/>
          <w:sz w:val="24"/>
          <w:szCs w:val="24"/>
        </w:rPr>
        <w:t>oskültasyon</w:t>
      </w:r>
      <w:proofErr w:type="spellEnd"/>
      <w:r w:rsidRPr="000832C7">
        <w:rPr>
          <w:rFonts w:ascii="Times New Roman" w:eastAsia="Times New Roman" w:hAnsi="Times New Roman" w:cs="Times New Roman"/>
          <w:color w:val="000000"/>
          <w:sz w:val="24"/>
          <w:szCs w:val="24"/>
        </w:rPr>
        <w:t xml:space="preserve"> eğitimi Tıp Eğitimi ve Kardiyoloji Anabilim Dalı öğretim elemanları tarafından yürütülmektedir. </w:t>
      </w:r>
      <w:r w:rsidRPr="000832C7">
        <w:rPr>
          <w:rFonts w:ascii="Times New Roman" w:eastAsia="Times New Roman" w:hAnsi="Times New Roman" w:cs="Times New Roman"/>
          <w:sz w:val="24"/>
          <w:szCs w:val="24"/>
        </w:rPr>
        <w:t xml:space="preserve">Bu dönemde tüm bu uygulamaların yanı sıra, hastalıkların ailesel ve toplumsal boyutları ile etik yönü ayrıntılı bir şekilde incelenmektedir.  </w:t>
      </w:r>
    </w:p>
    <w:p w14:paraId="5301D39B" w14:textId="32BDE31E" w:rsidR="00921E17" w:rsidRPr="000832C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 xml:space="preserve"> </w:t>
      </w:r>
    </w:p>
    <w:p w14:paraId="081FC02C" w14:textId="77777777" w:rsidR="00921E17" w:rsidRPr="000832C7" w:rsidRDefault="00921E17" w:rsidP="000832C7">
      <w:pPr>
        <w:spacing w:after="0" w:line="360" w:lineRule="auto"/>
        <w:jc w:val="both"/>
        <w:rPr>
          <w:rFonts w:ascii="Times New Roman" w:eastAsia="Times New Roman" w:hAnsi="Times New Roman" w:cs="Times New Roman"/>
          <w:sz w:val="24"/>
          <w:szCs w:val="24"/>
        </w:rPr>
      </w:pPr>
      <w:r w:rsidRPr="000832C7">
        <w:rPr>
          <w:rFonts w:ascii="Times New Roman" w:eastAsia="Times New Roman" w:hAnsi="Times New Roman" w:cs="Times New Roman"/>
          <w:sz w:val="24"/>
          <w:szCs w:val="24"/>
        </w:rPr>
        <w:t>İlk üç yılda ders programları, ilişkili konuların farklı disiplinler tarafından eş zamanlı olarak öğretilmesini sağlayacak biçimde düzenlenmektedir (</w:t>
      </w:r>
      <w:r w:rsidRPr="000832C7">
        <w:rPr>
          <w:rFonts w:ascii="Times New Roman" w:eastAsia="Times New Roman" w:hAnsi="Times New Roman" w:cs="Times New Roman"/>
          <w:bCs/>
          <w:iCs/>
          <w:sz w:val="24"/>
          <w:szCs w:val="24"/>
        </w:rPr>
        <w:t>Zamansal Eşgüdüm)</w:t>
      </w:r>
      <w:r w:rsidRPr="000832C7">
        <w:rPr>
          <w:rFonts w:ascii="Times New Roman" w:eastAsia="Times New Roman" w:hAnsi="Times New Roman" w:cs="Times New Roman"/>
          <w:sz w:val="24"/>
          <w:szCs w:val="24"/>
        </w:rPr>
        <w:t xml:space="preserve">. Böylece bir konu farklı disiplinler tarafından aynı gün ya da hafta içerisinde sunulmaktadır. Öğrenci bu sayede konuyu çeşitli disiplinler yönünden doğru zaman diliminde öğrenmekte ve ilişkilendirmektedir. </w:t>
      </w:r>
    </w:p>
    <w:p w14:paraId="75EC5F50" w14:textId="085C6868" w:rsidR="00921E17" w:rsidRDefault="00921E17" w:rsidP="000832C7">
      <w:pPr>
        <w:spacing w:after="0" w:line="360" w:lineRule="auto"/>
        <w:jc w:val="both"/>
        <w:rPr>
          <w:rFonts w:ascii="Calibri" w:eastAsia="Times New Roman" w:hAnsi="Calibri" w:cs="Calibri"/>
          <w:sz w:val="24"/>
          <w:szCs w:val="24"/>
        </w:rPr>
      </w:pPr>
      <w:r w:rsidRPr="000832C7">
        <w:rPr>
          <w:rFonts w:ascii="Times New Roman" w:eastAsia="Times New Roman" w:hAnsi="Times New Roman" w:cs="Times New Roman"/>
          <w:sz w:val="24"/>
          <w:szCs w:val="24"/>
        </w:rPr>
        <w:t>2023-2024 eğitim öğretim yılı başlamadan önce, Dekanlık, Eğitim Öğretim Koordinasyon Kurulu ve Program Değerlendirme Kurulu ile yapılan toplantılar sonucunda ders programlarında revizyon kararı alınmış, dönem başlamadan önce tüm öğretim üyeleri ve anabilim dalları ile karşılıklı yapılan toplantılar ile Dönem 1, 2 ve 3’ün tüm teorik ve uygulama derslerinin içerikleri gözden geçirilmiş, ders ekleme-çıkarma-içerik güncellenmesi şeklinde değişiklikler yapılmıştır. Dönem 1 ve 2 eğitim programına, dikey entegrasyonu güçlendirmek amacı ile UÇEP-2020’de bulunan ve dönemlerde yer alan ders kurullarının konuları ile ilgili olan hastalıkların (</w:t>
      </w:r>
      <w:proofErr w:type="spellStart"/>
      <w:r w:rsidRPr="000832C7">
        <w:rPr>
          <w:rFonts w:ascii="Times New Roman" w:eastAsia="Times New Roman" w:hAnsi="Times New Roman" w:cs="Times New Roman"/>
          <w:sz w:val="24"/>
          <w:szCs w:val="24"/>
        </w:rPr>
        <w:t>ÖnT</w:t>
      </w:r>
      <w:proofErr w:type="spellEnd"/>
      <w:r w:rsidRPr="000832C7">
        <w:rPr>
          <w:rFonts w:ascii="Times New Roman" w:eastAsia="Times New Roman" w:hAnsi="Times New Roman" w:cs="Times New Roman"/>
          <w:sz w:val="24"/>
          <w:szCs w:val="24"/>
        </w:rPr>
        <w:t xml:space="preserve"> düzeyi olanlar hariç), temel bilimler derslerinin bitiminde klinik öğretim üyeleri tarafından kısaca anlatılmasını sağlayacak şekilde Kliniğe Giriş Oturumu (KGO) uygulamaları eklenmiştir</w:t>
      </w:r>
      <w:r w:rsidR="00001239" w:rsidRPr="00327DD9">
        <w:rPr>
          <w:rFonts w:ascii="Times New Roman" w:eastAsia="Times New Roman" w:hAnsi="Times New Roman" w:cs="Times New Roman"/>
          <w:sz w:val="24"/>
          <w:szCs w:val="24"/>
        </w:rPr>
        <w:t xml:space="preserve"> </w:t>
      </w:r>
      <w:hyperlink r:id="rId68" w:history="1">
        <w:proofErr w:type="spellStart"/>
        <w:r w:rsidR="00001239" w:rsidRPr="00325FF1">
          <w:rPr>
            <w:rStyle w:val="Hyperlink"/>
            <w:rFonts w:ascii="Times New Roman" w:eastAsia="Times New Roman" w:hAnsi="Times New Roman" w:cs="Times New Roman"/>
            <w:sz w:val="24"/>
            <w:szCs w:val="24"/>
          </w:rPr>
          <w:t>https</w:t>
        </w:r>
        <w:proofErr w:type="spellEnd"/>
        <w:r w:rsidR="00001239" w:rsidRPr="00325FF1">
          <w:rPr>
            <w:rStyle w:val="Hyperlink"/>
            <w:rFonts w:ascii="Times New Roman" w:eastAsia="Times New Roman" w:hAnsi="Times New Roman" w:cs="Times New Roman"/>
            <w:sz w:val="24"/>
            <w:szCs w:val="24"/>
          </w:rPr>
          <w:t>://</w:t>
        </w:r>
        <w:proofErr w:type="spellStart"/>
        <w:r w:rsidR="00001239" w:rsidRPr="00325FF1">
          <w:rPr>
            <w:rStyle w:val="Hyperlink"/>
            <w:rFonts w:ascii="Times New Roman" w:eastAsia="Times New Roman" w:hAnsi="Times New Roman" w:cs="Times New Roman"/>
            <w:sz w:val="24"/>
            <w:szCs w:val="24"/>
          </w:rPr>
          <w:t>tip.akdeniz.edu.tr</w:t>
        </w:r>
        <w:proofErr w:type="spellEnd"/>
        <w:r w:rsidR="00001239" w:rsidRPr="00325FF1">
          <w:rPr>
            <w:rStyle w:val="Hyperlink"/>
            <w:rFonts w:ascii="Times New Roman" w:eastAsia="Times New Roman" w:hAnsi="Times New Roman" w:cs="Times New Roman"/>
            <w:sz w:val="24"/>
            <w:szCs w:val="24"/>
          </w:rPr>
          <w:t>/tr/20252026_ders_programi-16129</w:t>
        </w:r>
      </w:hyperlink>
      <w:r w:rsidRPr="00325FF1">
        <w:rPr>
          <w:rFonts w:ascii="Times New Roman" w:eastAsia="Times New Roman" w:hAnsi="Times New Roman" w:cs="Times New Roman"/>
          <w:sz w:val="24"/>
          <w:szCs w:val="24"/>
        </w:rPr>
        <w:t>.</w:t>
      </w:r>
      <w:r w:rsidR="00DE043C" w:rsidRPr="00327DD9">
        <w:rPr>
          <w:rFonts w:ascii="Times New Roman" w:eastAsia="Times New Roman" w:hAnsi="Times New Roman" w:cs="Times New Roman"/>
          <w:sz w:val="24"/>
          <w:szCs w:val="24"/>
        </w:rPr>
        <w:t xml:space="preserve"> </w:t>
      </w:r>
    </w:p>
    <w:p w14:paraId="66350AD9" w14:textId="77777777" w:rsidR="00243A4F" w:rsidRPr="00516956" w:rsidRDefault="00243A4F" w:rsidP="000832C7">
      <w:pPr>
        <w:spacing w:after="0" w:line="360" w:lineRule="auto"/>
        <w:jc w:val="both"/>
        <w:rPr>
          <w:rFonts w:ascii="Times New Roman" w:hAnsi="Times New Roman" w:cs="Times New Roman"/>
          <w:color w:val="C00000"/>
          <w:sz w:val="24"/>
          <w:szCs w:val="24"/>
        </w:rPr>
      </w:pPr>
    </w:p>
    <w:p w14:paraId="344D2A6F" w14:textId="1F44E278" w:rsidR="00516956" w:rsidRDefault="00516956" w:rsidP="000832C7">
      <w:pPr>
        <w:spacing w:after="0" w:line="360" w:lineRule="auto"/>
        <w:jc w:val="both"/>
        <w:rPr>
          <w:rFonts w:ascii="Times New Roman" w:hAnsi="Times New Roman" w:cs="Times New Roman"/>
          <w:sz w:val="24"/>
          <w:szCs w:val="24"/>
        </w:rPr>
      </w:pPr>
      <w:r w:rsidRPr="000832C7">
        <w:rPr>
          <w:rFonts w:ascii="Times New Roman" w:hAnsi="Times New Roman" w:cs="Times New Roman"/>
          <w:sz w:val="24"/>
          <w:szCs w:val="24"/>
        </w:rPr>
        <w:t xml:space="preserve">Bu kapsamda, kliniğe giriş oturumlarına ilişkin öğrenci geri bildirimleri Program Değerlendirme Raporlarında ayrıca ele alınmıştır. Özellikle Dönem I ve Dönem </w:t>
      </w:r>
      <w:proofErr w:type="spellStart"/>
      <w:r w:rsidRPr="000832C7">
        <w:rPr>
          <w:rFonts w:ascii="Times New Roman" w:hAnsi="Times New Roman" w:cs="Times New Roman"/>
          <w:sz w:val="24"/>
          <w:szCs w:val="24"/>
        </w:rPr>
        <w:t>II’de</w:t>
      </w:r>
      <w:proofErr w:type="spellEnd"/>
      <w:r w:rsidRPr="000832C7">
        <w:rPr>
          <w:rFonts w:ascii="Times New Roman" w:hAnsi="Times New Roman" w:cs="Times New Roman"/>
          <w:sz w:val="24"/>
          <w:szCs w:val="24"/>
        </w:rPr>
        <w:t xml:space="preserve"> yer alan kliniğe giriş oturumlarının yoğunluğunun, öğrencilerin algıladığı iş yükünü artırdığı yönünde </w:t>
      </w:r>
      <w:r w:rsidRPr="000832C7">
        <w:rPr>
          <w:rFonts w:ascii="Times New Roman" w:hAnsi="Times New Roman" w:cs="Times New Roman"/>
          <w:sz w:val="24"/>
          <w:szCs w:val="24"/>
        </w:rPr>
        <w:lastRenderedPageBreak/>
        <w:t>geri bildirimler alınmıştır. Bu bulgular, Eğitim-Öğretim Koordinasyon Kurulu tarafından değerlendirilmiş ve öğrenci iş yükünün dengelenmesi amacıyla, 2025–2026 eğitim-öğretim yılı ders programı oluşturulurken Dönem I ve Dönem II ders programlarında kliniğe giriş oturumlarının sayısı azaltılmıştır</w:t>
      </w:r>
      <w:bookmarkStart w:id="2" w:name="_Hlk216953059"/>
      <w:r w:rsidR="000832C7" w:rsidRPr="000832C7">
        <w:rPr>
          <w:rFonts w:ascii="Times New Roman" w:hAnsi="Times New Roman" w:cs="Times New Roman"/>
          <w:sz w:val="24"/>
          <w:szCs w:val="24"/>
        </w:rPr>
        <w:t xml:space="preserve"> </w:t>
      </w:r>
      <w:hyperlink r:id="rId69" w:history="1">
        <w:proofErr w:type="spellStart"/>
        <w:r w:rsidR="000832C7" w:rsidRPr="009F1C88">
          <w:rPr>
            <w:rStyle w:val="Hyperlink"/>
            <w:rFonts w:ascii="Times New Roman" w:hAnsi="Times New Roman" w:cs="Times New Roman"/>
            <w:sz w:val="24"/>
            <w:szCs w:val="24"/>
          </w:rPr>
          <w:t>https</w:t>
        </w:r>
        <w:proofErr w:type="spellEnd"/>
        <w:r w:rsidR="000832C7" w:rsidRPr="009F1C88">
          <w:rPr>
            <w:rStyle w:val="Hyperlink"/>
            <w:rFonts w:ascii="Times New Roman" w:hAnsi="Times New Roman" w:cs="Times New Roman"/>
            <w:sz w:val="24"/>
            <w:szCs w:val="24"/>
          </w:rPr>
          <w:t>://</w:t>
        </w:r>
        <w:proofErr w:type="spellStart"/>
        <w:r w:rsidR="000832C7" w:rsidRPr="009F1C88">
          <w:rPr>
            <w:rStyle w:val="Hyperlink"/>
            <w:rFonts w:ascii="Times New Roman" w:hAnsi="Times New Roman" w:cs="Times New Roman"/>
            <w:sz w:val="24"/>
            <w:szCs w:val="24"/>
          </w:rPr>
          <w:t>tip.akdeniz.edu.tr</w:t>
        </w:r>
        <w:proofErr w:type="spellEnd"/>
        <w:r w:rsidR="000832C7" w:rsidRPr="009F1C88">
          <w:rPr>
            <w:rStyle w:val="Hyperlink"/>
            <w:rFonts w:ascii="Times New Roman" w:hAnsi="Times New Roman" w:cs="Times New Roman"/>
            <w:sz w:val="24"/>
            <w:szCs w:val="24"/>
          </w:rPr>
          <w:t>/tr/20252026_ders_programi-16129</w:t>
        </w:r>
      </w:hyperlink>
      <w:r w:rsidR="002832EE">
        <w:t>.</w:t>
      </w:r>
      <w:r w:rsidRPr="00516956">
        <w:rPr>
          <w:rFonts w:ascii="Times New Roman" w:hAnsi="Times New Roman" w:cs="Times New Roman"/>
          <w:color w:val="C00000"/>
          <w:sz w:val="24"/>
          <w:szCs w:val="24"/>
        </w:rPr>
        <w:t xml:space="preserve"> </w:t>
      </w:r>
      <w:bookmarkEnd w:id="2"/>
      <w:r w:rsidRPr="000832C7">
        <w:rPr>
          <w:rFonts w:ascii="Times New Roman" w:hAnsi="Times New Roman" w:cs="Times New Roman"/>
          <w:sz w:val="24"/>
          <w:szCs w:val="24"/>
        </w:rPr>
        <w:t>Bu düzenleme, Program Değerlendirme Raporu bulgularının ders tasarımına yansıtıldığı somut bir iyileştirme örneği olarak değerlendirilmektedir.</w:t>
      </w:r>
    </w:p>
    <w:p w14:paraId="15EC8591" w14:textId="77777777" w:rsidR="000832C7" w:rsidRPr="000832C7" w:rsidRDefault="000832C7" w:rsidP="000832C7">
      <w:pPr>
        <w:spacing w:after="0" w:line="360" w:lineRule="auto"/>
        <w:jc w:val="both"/>
        <w:rPr>
          <w:rFonts w:ascii="Times New Roman" w:hAnsi="Times New Roman" w:cs="Times New Roman"/>
          <w:sz w:val="24"/>
          <w:szCs w:val="24"/>
        </w:rPr>
      </w:pPr>
    </w:p>
    <w:p w14:paraId="43276F7E" w14:textId="77777777" w:rsidR="003A5161" w:rsidRDefault="008558D6" w:rsidP="000832C7">
      <w:pPr>
        <w:spacing w:after="0" w:line="360" w:lineRule="auto"/>
        <w:jc w:val="both"/>
      </w:pPr>
      <w:r w:rsidRPr="000832C7">
        <w:rPr>
          <w:rFonts w:ascii="Times New Roman" w:hAnsi="Times New Roman" w:cs="Times New Roman"/>
          <w:sz w:val="24"/>
          <w:szCs w:val="24"/>
        </w:rPr>
        <w:t>Sonuç olarak, Akdeniz Üniversitesi Tıp Fakültesi’nde öğrenci iş yüküne dayalı ders tasarımı; Program Değerlendirme Raporları, öğrenci geri bildirimleri ve kurul kararları doğrultusunda sürekli izlenmekte, değerlendirilmekte ve iyileştirilmektedir. Kliniğe giriş oturumlarının yeniden düzenlenmesi, bu sürecin işleyen ve çıktı üreten bir kalite güvence mekanizması olduğunun somut göstergelerinden biridir</w:t>
      </w:r>
      <w:r w:rsidRPr="008558D6">
        <w:rPr>
          <w:rFonts w:ascii="Times New Roman" w:hAnsi="Times New Roman" w:cs="Times New Roman"/>
          <w:color w:val="C00000"/>
          <w:sz w:val="24"/>
          <w:szCs w:val="24"/>
        </w:rPr>
        <w:t>.</w:t>
      </w:r>
      <w:r w:rsidR="003A5161" w:rsidRPr="003A5161">
        <w:t xml:space="preserve"> </w:t>
      </w:r>
    </w:p>
    <w:p w14:paraId="0C111385" w14:textId="658F4BFC" w:rsidR="003A5161" w:rsidRPr="009275A7" w:rsidRDefault="003A5161" w:rsidP="009275A7">
      <w:pPr>
        <w:spacing w:beforeLines="60" w:before="144" w:afterLines="60" w:after="144" w:line="276" w:lineRule="auto"/>
        <w:jc w:val="both"/>
        <w:rPr>
          <w:rFonts w:ascii="Times New Roman" w:hAnsi="Times New Roman" w:cs="Times New Roman"/>
          <w:color w:val="C00000"/>
          <w:sz w:val="24"/>
          <w:szCs w:val="24"/>
        </w:rPr>
      </w:pPr>
      <w:hyperlink r:id="rId70" w:history="1">
        <w:r w:rsidRPr="007B1D26">
          <w:rPr>
            <w:rStyle w:val="Hyperlink"/>
            <w:rFonts w:ascii="Times New Roman" w:hAnsi="Times New Roman" w:cs="Times New Roman"/>
            <w:sz w:val="24"/>
            <w:szCs w:val="24"/>
          </w:rPr>
          <w:t>https://tip.akdeniz.edu.tr/tr/20252026_ders_programi-16129</w:t>
        </w:r>
      </w:hyperlink>
    </w:p>
    <w:p w14:paraId="7A661C67" w14:textId="2A39F24C" w:rsidR="00B32521" w:rsidRPr="003F004A" w:rsidRDefault="00B32521" w:rsidP="00B36367">
      <w:pPr>
        <w:spacing w:before="240" w:after="240" w:line="360" w:lineRule="auto"/>
        <w:jc w:val="both"/>
        <w:rPr>
          <w:rFonts w:ascii="Times New Roman" w:hAnsi="Times New Roman" w:cs="Times New Roman"/>
          <w:b/>
          <w:i/>
          <w:sz w:val="24"/>
          <w:szCs w:val="24"/>
        </w:rPr>
      </w:pPr>
      <w:r w:rsidRPr="003F004A">
        <w:rPr>
          <w:rFonts w:ascii="Times New Roman" w:hAnsi="Times New Roman" w:cs="Times New Roman"/>
          <w:b/>
          <w:i/>
          <w:sz w:val="24"/>
          <w:szCs w:val="24"/>
        </w:rPr>
        <w:t>Kanıtlar</w:t>
      </w:r>
    </w:p>
    <w:p w14:paraId="3A5C9B65" w14:textId="4F74D087" w:rsidR="00B32521" w:rsidRPr="003F004A" w:rsidRDefault="00B32521"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color w:val="000000" w:themeColor="text1"/>
          <w:sz w:val="24"/>
          <w:szCs w:val="24"/>
        </w:rPr>
        <w:t>(</w:t>
      </w:r>
      <w:r w:rsidR="005C4008" w:rsidRPr="003F004A">
        <w:rPr>
          <w:rFonts w:ascii="Times New Roman" w:hAnsi="Times New Roman" w:cs="Times New Roman"/>
          <w:color w:val="000000" w:themeColor="text1"/>
          <w:sz w:val="24"/>
          <w:szCs w:val="24"/>
        </w:rPr>
        <w:t>4</w:t>
      </w:r>
      <w:r w:rsidRPr="003F004A">
        <w:rPr>
          <w:rFonts w:ascii="Times New Roman" w:hAnsi="Times New Roman" w:cs="Times New Roman"/>
          <w:color w:val="000000" w:themeColor="text1"/>
          <w:sz w:val="24"/>
          <w:szCs w:val="24"/>
        </w:rPr>
        <w:t>)B.1.4.1.AKTS_Kredi_Belirleme</w:t>
      </w:r>
    </w:p>
    <w:p w14:paraId="4BCF270D" w14:textId="16A34CCA" w:rsidR="00642C88" w:rsidRPr="003F004A" w:rsidRDefault="00642C88"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color w:val="000000" w:themeColor="text1"/>
          <w:sz w:val="24"/>
          <w:szCs w:val="24"/>
        </w:rPr>
        <w:t>(4)B.1.4.2.PDÖ_Senaryo_Örneği</w:t>
      </w:r>
    </w:p>
    <w:p w14:paraId="1A1870DA" w14:textId="2EFF2A07" w:rsidR="008939D1" w:rsidRPr="003F004A" w:rsidRDefault="00596682"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sz w:val="24"/>
          <w:szCs w:val="24"/>
        </w:rPr>
        <w:t>(4)B.1.4.3</w:t>
      </w:r>
      <w:r w:rsidRPr="003F004A">
        <w:rPr>
          <w:rFonts w:ascii="Times New Roman" w:eastAsia="Times New Roman" w:hAnsi="Times New Roman" w:cs="Times New Roman"/>
          <w:sz w:val="24"/>
          <w:szCs w:val="24"/>
        </w:rPr>
        <w:t>.Olgu_Sunumu_Uygulama_Rehberi_2024_2025</w:t>
      </w:r>
    </w:p>
    <w:p w14:paraId="4AB2A694" w14:textId="55E99544" w:rsidR="00283591" w:rsidRPr="003F004A" w:rsidRDefault="00283591"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sz w:val="24"/>
          <w:szCs w:val="24"/>
        </w:rPr>
        <w:t>(4)B.1.4.4.2024_2025_Toplumsal_ Destek_ Projeleri</w:t>
      </w:r>
    </w:p>
    <w:p w14:paraId="19A47E10" w14:textId="6B20E3EA" w:rsidR="00283591" w:rsidRPr="003F004A" w:rsidRDefault="00283591"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sz w:val="24"/>
          <w:szCs w:val="24"/>
        </w:rPr>
        <w:t>(4)B.1.4.5.</w:t>
      </w:r>
      <w:r w:rsidR="004F37D8" w:rsidRPr="003F004A">
        <w:rPr>
          <w:rFonts w:ascii="Times New Roman" w:hAnsi="Times New Roman" w:cs="Times New Roman"/>
          <w:sz w:val="24"/>
          <w:szCs w:val="24"/>
        </w:rPr>
        <w:t>Özel_Çalışma_Modülleri</w:t>
      </w:r>
    </w:p>
    <w:p w14:paraId="18C32CDC" w14:textId="60DF0CE7" w:rsidR="005C4008" w:rsidRPr="003F004A" w:rsidRDefault="005C4008" w:rsidP="00B36367">
      <w:pPr>
        <w:pStyle w:val="ListParagraph"/>
        <w:numPr>
          <w:ilvl w:val="0"/>
          <w:numId w:val="9"/>
        </w:numPr>
        <w:spacing w:line="360" w:lineRule="auto"/>
        <w:jc w:val="both"/>
        <w:rPr>
          <w:rFonts w:ascii="Times New Roman" w:hAnsi="Times New Roman" w:cs="Times New Roman"/>
          <w:color w:val="000000" w:themeColor="text1"/>
          <w:sz w:val="24"/>
          <w:szCs w:val="24"/>
        </w:rPr>
      </w:pPr>
      <w:r w:rsidRPr="003F004A">
        <w:rPr>
          <w:rFonts w:ascii="Times New Roman" w:hAnsi="Times New Roman" w:cs="Times New Roman"/>
          <w:color w:val="000000" w:themeColor="text1"/>
          <w:sz w:val="24"/>
          <w:szCs w:val="24"/>
        </w:rPr>
        <w:t>(4)B.1.4.</w:t>
      </w:r>
      <w:r w:rsidR="004F37D8" w:rsidRPr="003F004A">
        <w:rPr>
          <w:rFonts w:ascii="Times New Roman" w:hAnsi="Times New Roman" w:cs="Times New Roman"/>
          <w:color w:val="000000" w:themeColor="text1"/>
          <w:sz w:val="24"/>
          <w:szCs w:val="24"/>
        </w:rPr>
        <w:t>6.</w:t>
      </w:r>
      <w:r w:rsidRPr="003F004A">
        <w:rPr>
          <w:rFonts w:ascii="Times New Roman" w:hAnsi="Times New Roman" w:cs="Times New Roman"/>
          <w:color w:val="000000" w:themeColor="text1"/>
          <w:sz w:val="24"/>
          <w:szCs w:val="24"/>
        </w:rPr>
        <w:t>Kliniğe_Giriş_Pratikleri_Kılavuzu_ve_Öğrenci_Karnesi</w:t>
      </w:r>
    </w:p>
    <w:p w14:paraId="1F84543D" w14:textId="77777777" w:rsidR="005C4008" w:rsidRPr="003F004A" w:rsidRDefault="005C4008" w:rsidP="00B36367">
      <w:pPr>
        <w:pStyle w:val="ListParagraph"/>
        <w:spacing w:line="360" w:lineRule="auto"/>
        <w:ind w:left="360"/>
        <w:jc w:val="both"/>
        <w:rPr>
          <w:rFonts w:ascii="Times New Roman" w:hAnsi="Times New Roman" w:cs="Times New Roman"/>
          <w:color w:val="000000" w:themeColor="text1"/>
          <w:sz w:val="24"/>
          <w:szCs w:val="24"/>
        </w:rPr>
      </w:pPr>
    </w:p>
    <w:p w14:paraId="06D6F193" w14:textId="0B2BFAC6" w:rsidR="007C5ECF" w:rsidRPr="00037FFA" w:rsidRDefault="0055393B" w:rsidP="00037FFA">
      <w:pPr>
        <w:spacing w:line="276" w:lineRule="auto"/>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B.1.5. Programların izlenmesi ve güncellenmesi</w:t>
      </w:r>
    </w:p>
    <w:p w14:paraId="1876F6C8" w14:textId="77777777" w:rsidR="00587899" w:rsidRPr="003432F3" w:rsidRDefault="00587899" w:rsidP="00037FFA">
      <w:pPr>
        <w:widowControl w:val="0"/>
        <w:spacing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31402EEF" w14:textId="77777777" w:rsidR="00037FFA" w:rsidRPr="005A13A8" w:rsidRDefault="00037FFA" w:rsidP="00D25F3D">
      <w:pPr>
        <w:widowControl w:val="0"/>
        <w:spacing w:after="0" w:line="360" w:lineRule="auto"/>
        <w:jc w:val="both"/>
        <w:rPr>
          <w:rFonts w:ascii="Times New Roman" w:hAnsi="Times New Roman" w:cs="Times New Roman"/>
          <w:i/>
          <w:iCs/>
          <w:noProof/>
          <w:color w:val="000000" w:themeColor="text1"/>
          <w:sz w:val="24"/>
          <w:szCs w:val="24"/>
        </w:rPr>
      </w:pPr>
      <w:r w:rsidRPr="005A13A8">
        <w:rPr>
          <w:rFonts w:ascii="Times New Roman" w:hAnsi="Times New Roman" w:cs="Times New Roman"/>
          <w:sz w:val="24"/>
          <w:szCs w:val="24"/>
        </w:rPr>
        <w:t>Akdeniz Üniversitesi Tıp Fakültesi, eğitim programının etkinliğini sürekli olarak izlemek ve geliştirmek amacıyla, 2002-2003 eğitim-öğretim yılından itibaren düzenli, sistematik ve sürekli bir değerlendirme süreci yürütmektedir. Bu süreç, eğitim programının hedeflerine ne kadar ulaşıldığını, güçlü ve zayıf yönlerini, etkilerini ve iyileştirilmesi gereken alanları belirlemeyi amaçlamaktadır.</w:t>
      </w:r>
    </w:p>
    <w:p w14:paraId="33F55C06" w14:textId="2F23F6B9" w:rsidR="00E219B0" w:rsidRDefault="00037FFA" w:rsidP="00D25F3D">
      <w:pPr>
        <w:pStyle w:val="NormalWeb"/>
        <w:spacing w:before="0" w:beforeAutospacing="0" w:after="0" w:afterAutospacing="0" w:line="360" w:lineRule="auto"/>
        <w:jc w:val="both"/>
      </w:pPr>
      <w:r>
        <w:t xml:space="preserve">2010 yılında, eğitim programı değerlendirmeleri Program Değerlendirme Kurulu (PDK) kurulmuştur. Programın değerlendirilmesi, bu kurulun koordinasyonunda sürdürülmektedir. Program Değerlendirme Kurulu, eğitim programı ile ilgili her türlü değerlendirmeyi, geri bildirim toplama süreçlerini ve analizleri sistematik bir şekilde yönetmektedir. Bu kurula ait </w:t>
      </w:r>
      <w:r>
        <w:lastRenderedPageBreak/>
        <w:t xml:space="preserve">bilgilere ve çalışmalarına, üniversitenin internet sitesinde yer </w:t>
      </w:r>
      <w:r w:rsidR="00E219B0">
        <w:t xml:space="preserve">program değerlendirme kurulu raporlarından </w:t>
      </w:r>
      <w:r>
        <w:t>ulaşılabilir</w:t>
      </w:r>
      <w:r w:rsidR="00E219B0">
        <w:t xml:space="preserve"> </w:t>
      </w:r>
    </w:p>
    <w:p w14:paraId="065558BA" w14:textId="33B78F92" w:rsidR="00037FFA" w:rsidRDefault="00E219B0" w:rsidP="00037FFA">
      <w:pPr>
        <w:pStyle w:val="NormalWeb"/>
        <w:spacing w:beforeLines="60" w:before="144" w:beforeAutospacing="0" w:afterLines="60" w:after="144" w:afterAutospacing="0"/>
        <w:jc w:val="both"/>
      </w:pPr>
      <w:hyperlink r:id="rId71" w:history="1">
        <w:r w:rsidRPr="007B1D26">
          <w:rPr>
            <w:rStyle w:val="Hyperlink"/>
          </w:rPr>
          <w:t>https://tip.akdeniz.edu.tr/tr/program_kurulu_degerlendirme_raporlari-10840</w:t>
        </w:r>
      </w:hyperlink>
      <w:r w:rsidR="00037FFA">
        <w:t>.</w:t>
      </w:r>
    </w:p>
    <w:p w14:paraId="13397924" w14:textId="77497CD0" w:rsidR="00037FFA" w:rsidRDefault="00037FFA" w:rsidP="00D25F3D">
      <w:pPr>
        <w:pStyle w:val="NormalWeb"/>
        <w:spacing w:before="0" w:beforeAutospacing="0" w:after="0" w:afterAutospacing="0" w:line="360" w:lineRule="auto"/>
        <w:jc w:val="both"/>
        <w:rPr>
          <w:rStyle w:val="Hyperlink"/>
          <w:bCs/>
          <w:color w:val="auto"/>
          <w:u w:val="none"/>
        </w:rPr>
      </w:pPr>
      <w:r>
        <w:t>Eğitim programı değerlendirmesinde, nicel yöntemlerin yanı sıra görüşme ve gözlem gibi nitel yaklaşımlar da kullanılmaktadır. Bu doğrultuda, eğitim dönemleri boyunca öğrenci ve öğretim üyelerinin program içeriği, organizasyonu ve uygulama sürecine ilişkin görüşleri düzenli olarak toplanmaktadır. Dönem I, II ve III’te her ders kurulunun sonunda öğrencilerden alınan geri bildirimler, yapılandırılmış geri bildirim formları aracılığıyla toplanmaktadır. Bu formlar, 2017 yılında revize edilerek 2018-2019 eğitim-öğretim yılı verileri üzerinden güvenilirlik analizlerine tabi tutulmuştur (</w:t>
      </w:r>
      <w:hyperlink r:id="rId72" w:history="1">
        <w:r w:rsidRPr="003000D6">
          <w:rPr>
            <w:rStyle w:val="Hyperlink"/>
            <w:bCs/>
          </w:rPr>
          <w:t>Dönem_I_Ders_Kurulu_Geri_Bildirim_Formu</w:t>
        </w:r>
      </w:hyperlink>
      <w:r>
        <w:rPr>
          <w:rStyle w:val="Hyperlink"/>
          <w:bCs/>
        </w:rPr>
        <w:t>)</w:t>
      </w:r>
      <w:r>
        <w:t>. Küçük gruplarla yapılan Probleme Dayalı Öğrenme (PDÖ) ve Makale Yöntemi (MYD) uygulamalarının sonunda, her modül için öğrenci ve öğretim üyelerinden geri bildirimler toplanmakta ve programın etkinliği değerlendirilmektedir . Ayrıca, bu uygulamalar için geri bildirimler, programın sonunda yapılandırılmış formlar kullanılarak toplanmaktadır (</w:t>
      </w:r>
      <w:hyperlink r:id="rId73" w:history="1">
        <w:r w:rsidRPr="003000D6">
          <w:rPr>
            <w:rStyle w:val="Hyperlink"/>
            <w:bCs/>
          </w:rPr>
          <w:t>Dönem_I_Ders_Kurulu_Uygulamalı_Dersler_Geri_Bildirim_Formu</w:t>
        </w:r>
      </w:hyperlink>
      <w:r>
        <w:rPr>
          <w:rStyle w:val="Hyperlink"/>
          <w:bCs/>
        </w:rPr>
        <w:t>)</w:t>
      </w:r>
      <w:r w:rsidR="002F1F36">
        <w:rPr>
          <w:rStyle w:val="Hyperlink"/>
          <w:bCs/>
        </w:rPr>
        <w:t>.</w:t>
      </w:r>
      <w:r w:rsidR="00CC73AA">
        <w:rPr>
          <w:rStyle w:val="Hyperlink"/>
          <w:bCs/>
          <w:u w:val="none"/>
        </w:rPr>
        <w:t xml:space="preserve"> </w:t>
      </w:r>
      <w:r w:rsidR="002F1F36" w:rsidRPr="00CC73AA">
        <w:rPr>
          <w:rStyle w:val="Hyperlink"/>
          <w:bCs/>
          <w:color w:val="auto"/>
          <w:u w:val="none"/>
        </w:rPr>
        <w:t xml:space="preserve">Ayrıca PDÖ senarya geribildirimleri </w:t>
      </w:r>
      <w:r w:rsidR="00B356C9" w:rsidRPr="00CC73AA">
        <w:rPr>
          <w:rStyle w:val="Hyperlink"/>
          <w:bCs/>
          <w:color w:val="auto"/>
          <w:u w:val="none"/>
        </w:rPr>
        <w:t>tip</w:t>
      </w:r>
      <w:r w:rsidR="002F1F36" w:rsidRPr="00CC73AA">
        <w:rPr>
          <w:rStyle w:val="Hyperlink"/>
          <w:bCs/>
          <w:color w:val="auto"/>
          <w:u w:val="none"/>
        </w:rPr>
        <w:t xml:space="preserve">mys </w:t>
      </w:r>
      <w:r w:rsidR="007D6DF8" w:rsidRPr="00CC73AA">
        <w:rPr>
          <w:rStyle w:val="Hyperlink"/>
          <w:bCs/>
          <w:color w:val="auto"/>
          <w:u w:val="none"/>
        </w:rPr>
        <w:t>programı üzerinden yapılmaktadır</w:t>
      </w:r>
      <w:r w:rsidR="002F1F36" w:rsidRPr="00CC73AA">
        <w:rPr>
          <w:rStyle w:val="Hyperlink"/>
          <w:bCs/>
          <w:color w:val="auto"/>
          <w:u w:val="none"/>
        </w:rPr>
        <w:t xml:space="preserve"> </w:t>
      </w:r>
      <w:r w:rsidR="00CC73AA" w:rsidRPr="00EF3EEA">
        <w:rPr>
          <w:rStyle w:val="Hyperlink"/>
          <w:b/>
          <w:color w:val="auto"/>
          <w:u w:val="none"/>
        </w:rPr>
        <w:t>[</w:t>
      </w:r>
      <w:r w:rsidR="00EF3EEA" w:rsidRPr="00EF3EEA">
        <w:rPr>
          <w:rStyle w:val="Hyperlink"/>
          <w:b/>
          <w:color w:val="auto"/>
          <w:u w:val="none"/>
        </w:rPr>
        <w:t>(4)</w:t>
      </w:r>
      <w:r w:rsidR="00CC73AA" w:rsidRPr="00EF3EEA">
        <w:rPr>
          <w:rStyle w:val="Hyperlink"/>
          <w:b/>
          <w:color w:val="auto"/>
          <w:u w:val="none"/>
        </w:rPr>
        <w:t>B.1.5.1</w:t>
      </w:r>
      <w:r w:rsidR="00EF3EEA" w:rsidRPr="00EF3EEA">
        <w:rPr>
          <w:rStyle w:val="Hyperlink"/>
          <w:b/>
          <w:color w:val="auto"/>
          <w:u w:val="none"/>
        </w:rPr>
        <w:t>]</w:t>
      </w:r>
      <w:r w:rsidR="00EF3EEA">
        <w:rPr>
          <w:rStyle w:val="Hyperlink"/>
          <w:b/>
          <w:color w:val="auto"/>
          <w:u w:val="none"/>
        </w:rPr>
        <w:t>.</w:t>
      </w:r>
    </w:p>
    <w:p w14:paraId="41F5BE57" w14:textId="77777777" w:rsidR="00EF3EEA" w:rsidRPr="00CC73AA" w:rsidRDefault="00EF3EEA" w:rsidP="00D25F3D">
      <w:pPr>
        <w:pStyle w:val="NormalWeb"/>
        <w:spacing w:before="0" w:beforeAutospacing="0" w:after="0" w:afterAutospacing="0" w:line="360" w:lineRule="auto"/>
        <w:jc w:val="both"/>
      </w:pPr>
    </w:p>
    <w:p w14:paraId="1EE91BF1" w14:textId="77777777" w:rsidR="00037FFA" w:rsidRDefault="00037FFA" w:rsidP="00D25F3D">
      <w:pPr>
        <w:pStyle w:val="NormalWeb"/>
        <w:spacing w:before="0" w:beforeAutospacing="0" w:after="0" w:afterAutospacing="0" w:line="360" w:lineRule="auto"/>
        <w:jc w:val="both"/>
      </w:pPr>
      <w:r>
        <w:t xml:space="preserve">PDÖ programında her modülün sonunda, öğretim üyeleri ve Tıp Eğitimi Anabilim Dalı'ndan öğretim üyelerinin katılımıyla düzenli geri bildirim toplantıları yapılmakta, programın öğrenim hedeflerine ne kadar ulaşıldığı ve uygulama sürecinde karşılaşılan zorluklar değerlendirilmektedir. Dönem IV ve V’te her staj kurulu sonrasında ise, öğrencilerden programın uygulanabilirliği, öğrenim hedefleri ve öğretim üyelerinin performansına yönelik geri bildirimler alınmaktadır. Bu geri bildirimler, değerlendirme formları aracılığıyla toplanmakta ve analiz edilmektedir. </w:t>
      </w:r>
    </w:p>
    <w:p w14:paraId="5655E8AE" w14:textId="77777777" w:rsidR="00EF3EEA" w:rsidRDefault="00EF3EEA" w:rsidP="00D25F3D">
      <w:pPr>
        <w:pStyle w:val="NormalWeb"/>
        <w:spacing w:before="0" w:beforeAutospacing="0" w:after="0" w:afterAutospacing="0" w:line="360" w:lineRule="auto"/>
        <w:jc w:val="both"/>
      </w:pPr>
    </w:p>
    <w:p w14:paraId="39A73A11" w14:textId="22A0AD8C" w:rsidR="004F0CEC" w:rsidRDefault="00037FFA" w:rsidP="00D25F3D">
      <w:pPr>
        <w:pStyle w:val="NormalWeb"/>
        <w:spacing w:before="0" w:beforeAutospacing="0" w:after="0" w:afterAutospacing="0" w:line="360" w:lineRule="auto"/>
        <w:jc w:val="both"/>
      </w:pPr>
      <w:r>
        <w:t>Öğrenci performansının değerlendirilmesinde, dönem ve stajlara göre farklı ölçme ve değerlendirme yöntemleri kullanılmaktadır. Öğrencilerin süreç boyunca kazandıkları bilgi, beceri ve tutumlar; çoktan seçmeli sınavlar, yapılandırılmış yıl içi sınavlar, ara sınavlar, uygulamalı sınavlar ve gözlem yöntemleri ile değerlendirilmekte, bu değerlendirmeler sistematik bir şekilde kaydedilmektedir. Öğrenci başarısı, belirli bir düzene göre takip edilmekte ve yıllık olarak raporlanmaktadır. 2010-2011 eğitim-öğretim yılından itibaren öğrencilerin başarıları analiz edilmekte ve bu analizler, Program Değerlendirme Kurulu raporlarında</w:t>
      </w:r>
      <w:r w:rsidR="004F0CEC">
        <w:t xml:space="preserve"> </w:t>
      </w:r>
      <w:r>
        <w:t>yer almaktadır</w:t>
      </w:r>
      <w:r w:rsidR="00D34611">
        <w:t>.</w:t>
      </w:r>
    </w:p>
    <w:p w14:paraId="59135F86" w14:textId="77777777" w:rsidR="00D34611" w:rsidRDefault="00D34611" w:rsidP="00D25F3D">
      <w:pPr>
        <w:pStyle w:val="NormalWeb"/>
        <w:spacing w:before="0" w:beforeAutospacing="0" w:after="0" w:afterAutospacing="0" w:line="360" w:lineRule="auto"/>
        <w:jc w:val="both"/>
      </w:pPr>
    </w:p>
    <w:p w14:paraId="6FE1B96D" w14:textId="7AB8EB0E" w:rsidR="00037FFA" w:rsidRDefault="004D360F" w:rsidP="00D25F3D">
      <w:pPr>
        <w:pStyle w:val="NormalWeb"/>
        <w:spacing w:before="0" w:beforeAutospacing="0" w:after="0" w:afterAutospacing="0" w:line="360" w:lineRule="auto"/>
        <w:jc w:val="both"/>
      </w:pPr>
      <w:hyperlink r:id="rId74" w:history="1">
        <w:r w:rsidRPr="009F1C88">
          <w:rPr>
            <w:rStyle w:val="Hyperlink"/>
          </w:rPr>
          <w:t>https://tip.akdeniz.edu.tr/tr/program_kurulu_degerlendirme_raporlari-10840</w:t>
        </w:r>
      </w:hyperlink>
      <w:r w:rsidR="00037FFA">
        <w:t xml:space="preserve">. </w:t>
      </w:r>
    </w:p>
    <w:p w14:paraId="3784F40F" w14:textId="5F0EAF80" w:rsidR="00A22F23" w:rsidRDefault="00037FFA" w:rsidP="00A22F23">
      <w:pPr>
        <w:pStyle w:val="NormalWeb"/>
        <w:spacing w:before="0" w:beforeAutospacing="0" w:after="0" w:afterAutospacing="0" w:line="360" w:lineRule="auto"/>
        <w:jc w:val="both"/>
      </w:pPr>
      <w:r>
        <w:t xml:space="preserve">Akdeniz Üniversitesi Tıp Fakültesi, eğitim programı değerlendirmelerinde </w:t>
      </w:r>
      <w:r w:rsidRPr="006324A8">
        <w:t>Kirkpatrick’in</w:t>
      </w:r>
      <w:r>
        <w:t xml:space="preserve"> Dört Seviyeli Değerlendirme Modeli’ni kullanmakta, küçük grup çalışmalarının değerlendirilmesinde ise Logic Model yaklaşımını benimsemektedir. Programın tüm bileşenleri, bir zaman çizelgesine ve değerlendirme matrisine göre düzenli olarak değerlendirilmektedir. Bu süreçte toplanan veriler analiz edilmekte ve Program Değerlendirme Kurulu tarafından raporlanmaktadır. 2018-2019 eğitim öğretim döneminde toplanan açık uçlu soruların nitel analizi de bu rapor kapsamında yer almaktadır. Ayrıca, 2017-2018 eğitim-öğretim yılından itibaren, UTEAK dış değerlendirme önerileri doğrultusunda, dönem koordinatörlerinden yıllık değerlendirme raporları istenmiş ve bu raporlar da program değerlendirme sürecine dahil edilmiştir</w:t>
      </w:r>
      <w:r w:rsidR="00A22F23">
        <w:t>.</w:t>
      </w:r>
      <w:r w:rsidR="00313B73">
        <w:t xml:space="preserve"> </w:t>
      </w:r>
    </w:p>
    <w:p w14:paraId="1E6ACACC" w14:textId="3AD09C39" w:rsidR="00EF3EEA" w:rsidRDefault="00A22F23" w:rsidP="00A22F23">
      <w:pPr>
        <w:pStyle w:val="NormalWeb"/>
        <w:spacing w:before="0" w:beforeAutospacing="0" w:after="0" w:afterAutospacing="0" w:line="360" w:lineRule="auto"/>
        <w:jc w:val="both"/>
      </w:pPr>
      <w:hyperlink r:id="rId75" w:history="1">
        <w:r w:rsidRPr="009F1C88">
          <w:rPr>
            <w:rStyle w:val="Hyperlink"/>
          </w:rPr>
          <w:t>https://tip.akdeniz.edu.tr/tr/fakultemiz_oz_degerlendirme_raporu-4912</w:t>
        </w:r>
      </w:hyperlink>
    </w:p>
    <w:p w14:paraId="6C620C7B" w14:textId="36CA7264" w:rsidR="00EF3EEA" w:rsidRPr="00EF3EEA" w:rsidRDefault="00EF3EEA" w:rsidP="00EF3EEA">
      <w:pPr>
        <w:spacing w:before="240" w:after="240" w:line="276" w:lineRule="auto"/>
        <w:jc w:val="both"/>
        <w:rPr>
          <w:rFonts w:ascii="Times New Roman" w:hAnsi="Times New Roman" w:cs="Times New Roman"/>
          <w:b/>
          <w:i/>
          <w:sz w:val="24"/>
          <w:szCs w:val="24"/>
        </w:rPr>
      </w:pPr>
      <w:r w:rsidRPr="0043248F">
        <w:rPr>
          <w:rFonts w:ascii="Times New Roman" w:hAnsi="Times New Roman" w:cs="Times New Roman"/>
          <w:b/>
          <w:i/>
          <w:sz w:val="24"/>
          <w:szCs w:val="24"/>
        </w:rPr>
        <w:t>Kanıtlar</w:t>
      </w:r>
    </w:p>
    <w:p w14:paraId="79566D0F" w14:textId="7652F32D" w:rsidR="002F1F36" w:rsidRPr="00EF3EEA" w:rsidRDefault="00EF3EEA" w:rsidP="00A22C43">
      <w:pPr>
        <w:pStyle w:val="NormalWeb"/>
        <w:numPr>
          <w:ilvl w:val="0"/>
          <w:numId w:val="33"/>
        </w:numPr>
        <w:spacing w:beforeLines="60" w:before="144" w:beforeAutospacing="0" w:afterLines="60" w:after="144" w:afterAutospacing="0"/>
        <w:jc w:val="both"/>
        <w:rPr>
          <w:rStyle w:val="Hyperlink"/>
          <w:color w:val="auto"/>
          <w:u w:val="none"/>
        </w:rPr>
      </w:pPr>
      <w:r>
        <w:rPr>
          <w:rStyle w:val="Hyperlink"/>
          <w:bCs/>
          <w:color w:val="auto"/>
          <w:u w:val="none"/>
        </w:rPr>
        <w:t>(4)B.1.5.1.PDÖ_Senaryo_Değerlendirme</w:t>
      </w:r>
    </w:p>
    <w:p w14:paraId="1CA7E71A" w14:textId="77777777" w:rsidR="00EF3EEA" w:rsidRDefault="00EF3EEA" w:rsidP="00EF3EEA">
      <w:pPr>
        <w:pStyle w:val="NormalWeb"/>
        <w:spacing w:beforeLines="60" w:before="144" w:beforeAutospacing="0" w:afterLines="60" w:after="144" w:afterAutospacing="0"/>
        <w:ind w:left="360"/>
        <w:jc w:val="both"/>
      </w:pPr>
    </w:p>
    <w:p w14:paraId="1871F4E5" w14:textId="77777777" w:rsidR="00CA016E" w:rsidRPr="001A6724" w:rsidRDefault="00CA016E" w:rsidP="006C1703">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B.1.6. Eğitim ve öğretim süreçlerinin yönetimi</w:t>
      </w:r>
    </w:p>
    <w:p w14:paraId="7020922C" w14:textId="77777777" w:rsidR="00A92E77" w:rsidRPr="003432F3" w:rsidRDefault="00A92E77" w:rsidP="008D1AF4">
      <w:pPr>
        <w:widowControl w:val="0"/>
        <w:spacing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4F98FB6C" w14:textId="6ECE6481" w:rsidR="008D1AF4" w:rsidRDefault="008D1AF4" w:rsidP="00656B7A">
      <w:pPr>
        <w:spacing w:after="0" w:line="360" w:lineRule="auto"/>
        <w:jc w:val="both"/>
        <w:rPr>
          <w:rFonts w:ascii="Times New Roman" w:eastAsia="Times New Roman" w:hAnsi="Times New Roman" w:cs="Times New Roman"/>
          <w:sz w:val="24"/>
          <w:szCs w:val="24"/>
        </w:rPr>
      </w:pPr>
      <w:r w:rsidRPr="003F57A1">
        <w:rPr>
          <w:rFonts w:ascii="Times New Roman" w:eastAsia="Times New Roman" w:hAnsi="Times New Roman" w:cs="Times New Roman"/>
          <w:sz w:val="24"/>
          <w:szCs w:val="24"/>
        </w:rPr>
        <w:t>Tıp Fakültesi’nin yönetim yapısı, 2547 sayılı Yükseköğretim Kanunu’nun 14. ve 44. maddeleri ile Akdeniz Üniversitesi Ön Lisans ve Lisans Eğitim-Öğretim ve Sınav Yönetmeliği’nin 45. maddesi temel alınarak şekillendirilmiştir</w:t>
      </w:r>
      <w:r>
        <w:rPr>
          <w:rFonts w:ascii="Times New Roman" w:eastAsia="Times New Roman" w:hAnsi="Times New Roman" w:cs="Times New Roman"/>
          <w:sz w:val="24"/>
          <w:szCs w:val="24"/>
        </w:rPr>
        <w:t xml:space="preserve"> </w:t>
      </w:r>
      <w:r w:rsidRPr="00514869">
        <w:rPr>
          <w:rFonts w:ascii="Times New Roman" w:eastAsia="Times New Roman" w:hAnsi="Times New Roman" w:cs="Times New Roman"/>
          <w:b/>
          <w:bCs/>
          <w:sz w:val="24"/>
          <w:szCs w:val="24"/>
        </w:rPr>
        <w:t>[(</w:t>
      </w:r>
      <w:r w:rsidR="00656B7A">
        <w:rPr>
          <w:rFonts w:ascii="Times New Roman" w:eastAsia="Times New Roman" w:hAnsi="Times New Roman" w:cs="Times New Roman"/>
          <w:b/>
          <w:bCs/>
          <w:sz w:val="24"/>
          <w:szCs w:val="24"/>
        </w:rPr>
        <w:t>4</w:t>
      </w:r>
      <w:r w:rsidRPr="00514869">
        <w:rPr>
          <w:rFonts w:ascii="Times New Roman" w:eastAsia="Times New Roman" w:hAnsi="Times New Roman" w:cs="Times New Roman"/>
          <w:b/>
          <w:bCs/>
          <w:sz w:val="24"/>
          <w:szCs w:val="24"/>
        </w:rPr>
        <w:t>)B.1.6.1]</w:t>
      </w:r>
      <w:r w:rsidRPr="003F57A1">
        <w:rPr>
          <w:rFonts w:ascii="Times New Roman" w:eastAsia="Times New Roman" w:hAnsi="Times New Roman" w:cs="Times New Roman"/>
          <w:sz w:val="24"/>
          <w:szCs w:val="24"/>
        </w:rPr>
        <w:t>. Eğitim ve öğretim süreci, Tıp Fakülte</w:t>
      </w:r>
      <w:r>
        <w:rPr>
          <w:rFonts w:ascii="Times New Roman" w:eastAsia="Times New Roman" w:hAnsi="Times New Roman" w:cs="Times New Roman"/>
          <w:sz w:val="24"/>
          <w:szCs w:val="24"/>
        </w:rPr>
        <w:t>si Dekanı ve Dekan Yardımcıları</w:t>
      </w:r>
      <w:r w:rsidR="00A243CE">
        <w:rPr>
          <w:rFonts w:ascii="Times New Roman" w:eastAsia="Times New Roman" w:hAnsi="Times New Roman" w:cs="Times New Roman"/>
          <w:sz w:val="24"/>
          <w:szCs w:val="24"/>
        </w:rPr>
        <w:t>,</w:t>
      </w:r>
      <w:r w:rsidRPr="003F57A1">
        <w:rPr>
          <w:rFonts w:ascii="Times New Roman" w:eastAsia="Times New Roman" w:hAnsi="Times New Roman" w:cs="Times New Roman"/>
          <w:sz w:val="24"/>
          <w:szCs w:val="24"/>
        </w:rPr>
        <w:t xml:space="preserve"> Fakülte Kurulu ve Fakülte Yönetim Kurulu tarafından </w:t>
      </w:r>
      <w:r>
        <w:rPr>
          <w:rFonts w:ascii="Times New Roman" w:eastAsia="Times New Roman" w:hAnsi="Times New Roman" w:cs="Times New Roman"/>
          <w:sz w:val="24"/>
          <w:szCs w:val="24"/>
        </w:rPr>
        <w:t>yürütülmektedir</w:t>
      </w:r>
      <w:r w:rsidR="00CE5DD2">
        <w:rPr>
          <w:rFonts w:ascii="Times New Roman" w:eastAsia="Times New Roman" w:hAnsi="Times New Roman" w:cs="Times New Roman"/>
          <w:sz w:val="24"/>
          <w:szCs w:val="24"/>
        </w:rPr>
        <w:t xml:space="preserve"> </w:t>
      </w:r>
      <w:r w:rsidR="00CE5DD2" w:rsidRPr="00143F17">
        <w:rPr>
          <w:rFonts w:ascii="Times New Roman" w:eastAsia="Times New Roman" w:hAnsi="Times New Roman" w:cs="Times New Roman"/>
          <w:b/>
          <w:bCs/>
          <w:sz w:val="24"/>
          <w:szCs w:val="24"/>
        </w:rPr>
        <w:t>[(4)B.1.6.2]</w:t>
      </w:r>
      <w:r w:rsidR="00CF30CC" w:rsidRPr="00143F17">
        <w:rPr>
          <w:rFonts w:ascii="Times New Roman" w:eastAsia="Times New Roman" w:hAnsi="Times New Roman" w:cs="Times New Roman"/>
          <w:b/>
          <w:bCs/>
          <w:sz w:val="24"/>
          <w:szCs w:val="24"/>
        </w:rPr>
        <w:t xml:space="preserve">, </w:t>
      </w:r>
      <w:r w:rsidR="00CF0B4D" w:rsidRPr="00143F17">
        <w:rPr>
          <w:rFonts w:ascii="Times New Roman" w:eastAsia="Times New Roman" w:hAnsi="Times New Roman" w:cs="Times New Roman"/>
          <w:b/>
          <w:bCs/>
          <w:sz w:val="24"/>
          <w:szCs w:val="24"/>
        </w:rPr>
        <w:t>[(4)B.1.6.</w:t>
      </w:r>
      <w:r w:rsidR="00EC7E69">
        <w:rPr>
          <w:rFonts w:ascii="Times New Roman" w:eastAsia="Times New Roman" w:hAnsi="Times New Roman" w:cs="Times New Roman"/>
          <w:b/>
          <w:bCs/>
          <w:sz w:val="24"/>
          <w:szCs w:val="24"/>
        </w:rPr>
        <w:t>3</w:t>
      </w:r>
      <w:r w:rsidR="00CF0B4D" w:rsidRPr="00143F17">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w:t>
      </w:r>
    </w:p>
    <w:p w14:paraId="0FA3879B" w14:textId="77777777" w:rsidR="00656B7A" w:rsidRPr="003F57A1" w:rsidRDefault="00656B7A" w:rsidP="00656B7A">
      <w:pPr>
        <w:spacing w:after="0" w:line="360" w:lineRule="auto"/>
        <w:jc w:val="both"/>
        <w:rPr>
          <w:rFonts w:ascii="Times New Roman" w:eastAsia="Times New Roman" w:hAnsi="Times New Roman" w:cs="Times New Roman"/>
          <w:sz w:val="24"/>
          <w:szCs w:val="24"/>
        </w:rPr>
      </w:pPr>
    </w:p>
    <w:p w14:paraId="3AF23959" w14:textId="7F921A66" w:rsidR="008D1AF4" w:rsidRDefault="008D1AF4" w:rsidP="00656B7A">
      <w:pPr>
        <w:spacing w:after="0" w:line="360" w:lineRule="auto"/>
        <w:jc w:val="both"/>
        <w:rPr>
          <w:rFonts w:ascii="Times New Roman" w:eastAsia="Times New Roman" w:hAnsi="Times New Roman" w:cs="Times New Roman"/>
          <w:sz w:val="24"/>
          <w:szCs w:val="24"/>
        </w:rPr>
      </w:pPr>
      <w:r w:rsidRPr="003F57A1">
        <w:rPr>
          <w:rFonts w:ascii="Times New Roman" w:eastAsia="Times New Roman" w:hAnsi="Times New Roman" w:cs="Times New Roman"/>
          <w:sz w:val="24"/>
          <w:szCs w:val="24"/>
        </w:rPr>
        <w:t xml:space="preserve">Eğitim ve öğretimle ilgili faaliyetler, Mezuniyet Öncesi Tıp Eğitimi Kurul ve Komisyonları tarafından yönetilmektedir. Bu komisyonlar, Tıp Fakültesi </w:t>
      </w:r>
      <w:hyperlink r:id="rId76" w:history="1">
        <w:r w:rsidRPr="008A11AB">
          <w:rPr>
            <w:rStyle w:val="Hyperlink"/>
            <w:rFonts w:ascii="Times New Roman" w:eastAsia="Times New Roman" w:hAnsi="Times New Roman" w:cs="Times New Roman"/>
            <w:sz w:val="24"/>
            <w:szCs w:val="24"/>
          </w:rPr>
          <w:t>Eğitim Öğretim Koordinasyon Kurulu</w:t>
        </w:r>
      </w:hyperlink>
      <w:r w:rsidRPr="003F57A1">
        <w:rPr>
          <w:rFonts w:ascii="Times New Roman" w:eastAsia="Times New Roman" w:hAnsi="Times New Roman" w:cs="Times New Roman"/>
          <w:sz w:val="24"/>
          <w:szCs w:val="24"/>
        </w:rPr>
        <w:t xml:space="preserve">, </w:t>
      </w:r>
      <w:hyperlink r:id="rId77" w:history="1">
        <w:r w:rsidRPr="008A11AB">
          <w:rPr>
            <w:rStyle w:val="Hyperlink"/>
            <w:rFonts w:ascii="Times New Roman" w:eastAsia="Times New Roman" w:hAnsi="Times New Roman" w:cs="Times New Roman"/>
            <w:sz w:val="24"/>
            <w:szCs w:val="24"/>
          </w:rPr>
          <w:t>Ölçme ve Değerlendirme Kurulu</w:t>
        </w:r>
      </w:hyperlink>
      <w:r w:rsidRPr="003F57A1">
        <w:rPr>
          <w:rFonts w:ascii="Times New Roman" w:eastAsia="Times New Roman" w:hAnsi="Times New Roman" w:cs="Times New Roman"/>
          <w:sz w:val="24"/>
          <w:szCs w:val="24"/>
        </w:rPr>
        <w:t xml:space="preserve">, </w:t>
      </w:r>
      <w:hyperlink r:id="rId78" w:history="1">
        <w:r w:rsidRPr="008A11AB">
          <w:rPr>
            <w:rStyle w:val="Hyperlink"/>
            <w:rFonts w:ascii="Times New Roman" w:eastAsia="Times New Roman" w:hAnsi="Times New Roman" w:cs="Times New Roman"/>
            <w:sz w:val="24"/>
            <w:szCs w:val="24"/>
          </w:rPr>
          <w:t>Eğitim Programını Değerlendirme Kurulu</w:t>
        </w:r>
      </w:hyperlink>
      <w:r w:rsidRPr="003F57A1">
        <w:rPr>
          <w:rFonts w:ascii="Times New Roman" w:eastAsia="Times New Roman" w:hAnsi="Times New Roman" w:cs="Times New Roman"/>
          <w:sz w:val="24"/>
          <w:szCs w:val="24"/>
        </w:rPr>
        <w:t xml:space="preserve"> ve </w:t>
      </w:r>
      <w:hyperlink r:id="rId79" w:history="1">
        <w:r w:rsidRPr="008A11AB">
          <w:rPr>
            <w:rStyle w:val="Hyperlink"/>
            <w:rFonts w:ascii="Times New Roman" w:eastAsia="Times New Roman" w:hAnsi="Times New Roman" w:cs="Times New Roman"/>
            <w:sz w:val="24"/>
            <w:szCs w:val="24"/>
          </w:rPr>
          <w:t>Öz Değerlendirme Kurulu</w:t>
        </w:r>
      </w:hyperlink>
      <w:r w:rsidRPr="003F57A1">
        <w:rPr>
          <w:rFonts w:ascii="Times New Roman" w:eastAsia="Times New Roman" w:hAnsi="Times New Roman" w:cs="Times New Roman"/>
          <w:sz w:val="24"/>
          <w:szCs w:val="24"/>
        </w:rPr>
        <w:t>’ndan oluşmaktadır. Eğitim-öğretim ile ilgili tüm kararlar, öncelikle Eğitim Öğretim Koordinasyon Kurulu’na sunulmakta, ardından Fakülte Kurulu ve Yönetim Kurulu’nda görüşülüp onaylanmaktadır</w:t>
      </w:r>
      <w:r w:rsidR="004C7D97">
        <w:rPr>
          <w:rFonts w:ascii="Times New Roman" w:eastAsia="Times New Roman" w:hAnsi="Times New Roman" w:cs="Times New Roman"/>
          <w:sz w:val="24"/>
          <w:szCs w:val="24"/>
        </w:rPr>
        <w:t xml:space="preserve"> </w:t>
      </w:r>
      <w:r w:rsidR="004C7D97" w:rsidRPr="00143F17">
        <w:rPr>
          <w:rFonts w:ascii="Times New Roman" w:eastAsia="Times New Roman" w:hAnsi="Times New Roman" w:cs="Times New Roman"/>
          <w:b/>
          <w:bCs/>
          <w:sz w:val="24"/>
          <w:szCs w:val="24"/>
        </w:rPr>
        <w:t>[(4)B.1.6.</w:t>
      </w:r>
      <w:r w:rsidR="004C7D97">
        <w:rPr>
          <w:rFonts w:ascii="Times New Roman" w:eastAsia="Times New Roman" w:hAnsi="Times New Roman" w:cs="Times New Roman"/>
          <w:b/>
          <w:bCs/>
          <w:sz w:val="24"/>
          <w:szCs w:val="24"/>
        </w:rPr>
        <w:t>4</w:t>
      </w:r>
      <w:r w:rsidR="004C7D97" w:rsidRPr="00143F17">
        <w:rPr>
          <w:rFonts w:ascii="Times New Roman" w:eastAsia="Times New Roman" w:hAnsi="Times New Roman" w:cs="Times New Roman"/>
          <w:b/>
          <w:bCs/>
          <w:sz w:val="24"/>
          <w:szCs w:val="24"/>
        </w:rPr>
        <w:t>]</w:t>
      </w:r>
      <w:r w:rsidR="00FD07BE">
        <w:rPr>
          <w:rFonts w:ascii="Times New Roman" w:eastAsia="Times New Roman" w:hAnsi="Times New Roman" w:cs="Times New Roman"/>
          <w:b/>
          <w:bCs/>
          <w:sz w:val="24"/>
          <w:szCs w:val="24"/>
        </w:rPr>
        <w:t xml:space="preserve">, </w:t>
      </w:r>
      <w:r w:rsidR="00FD07BE" w:rsidRPr="00143F17">
        <w:rPr>
          <w:rFonts w:ascii="Times New Roman" w:eastAsia="Times New Roman" w:hAnsi="Times New Roman" w:cs="Times New Roman"/>
          <w:b/>
          <w:bCs/>
          <w:sz w:val="24"/>
          <w:szCs w:val="24"/>
        </w:rPr>
        <w:t>[(4)B.1.6.</w:t>
      </w:r>
      <w:r w:rsidR="00FD07BE">
        <w:rPr>
          <w:rFonts w:ascii="Times New Roman" w:eastAsia="Times New Roman" w:hAnsi="Times New Roman" w:cs="Times New Roman"/>
          <w:b/>
          <w:bCs/>
          <w:sz w:val="24"/>
          <w:szCs w:val="24"/>
        </w:rPr>
        <w:t>5</w:t>
      </w:r>
      <w:r w:rsidR="00FD07BE" w:rsidRPr="00143F17">
        <w:rPr>
          <w:rFonts w:ascii="Times New Roman" w:eastAsia="Times New Roman" w:hAnsi="Times New Roman" w:cs="Times New Roman"/>
          <w:b/>
          <w:bCs/>
          <w:sz w:val="24"/>
          <w:szCs w:val="24"/>
        </w:rPr>
        <w:t>]</w:t>
      </w:r>
      <w:r w:rsidR="00373D35">
        <w:rPr>
          <w:rFonts w:ascii="Times New Roman" w:eastAsia="Times New Roman" w:hAnsi="Times New Roman" w:cs="Times New Roman"/>
          <w:b/>
          <w:bCs/>
          <w:sz w:val="24"/>
          <w:szCs w:val="24"/>
        </w:rPr>
        <w:t xml:space="preserve">, </w:t>
      </w:r>
      <w:r w:rsidR="00373D35" w:rsidRPr="00143F17">
        <w:rPr>
          <w:rFonts w:ascii="Times New Roman" w:eastAsia="Times New Roman" w:hAnsi="Times New Roman" w:cs="Times New Roman"/>
          <w:b/>
          <w:bCs/>
          <w:sz w:val="24"/>
          <w:szCs w:val="24"/>
        </w:rPr>
        <w:t>[(4)B.1.6.</w:t>
      </w:r>
      <w:r w:rsidR="00373D35">
        <w:rPr>
          <w:rFonts w:ascii="Times New Roman" w:eastAsia="Times New Roman" w:hAnsi="Times New Roman" w:cs="Times New Roman"/>
          <w:b/>
          <w:bCs/>
          <w:sz w:val="24"/>
          <w:szCs w:val="24"/>
        </w:rPr>
        <w:t>6</w:t>
      </w:r>
      <w:r w:rsidR="00373D35" w:rsidRPr="00143F17">
        <w:rPr>
          <w:rFonts w:ascii="Times New Roman" w:eastAsia="Times New Roman" w:hAnsi="Times New Roman" w:cs="Times New Roman"/>
          <w:b/>
          <w:bCs/>
          <w:sz w:val="24"/>
          <w:szCs w:val="24"/>
        </w:rPr>
        <w:t>]</w:t>
      </w:r>
      <w:r w:rsidR="004C7D97">
        <w:rPr>
          <w:rFonts w:ascii="Times New Roman" w:eastAsia="Times New Roman" w:hAnsi="Times New Roman" w:cs="Times New Roman"/>
          <w:sz w:val="24"/>
          <w:szCs w:val="24"/>
        </w:rPr>
        <w:t>.</w:t>
      </w:r>
    </w:p>
    <w:p w14:paraId="0595FE4B" w14:textId="77777777" w:rsidR="00656B7A" w:rsidRPr="003F57A1" w:rsidRDefault="00656B7A" w:rsidP="00656B7A">
      <w:pPr>
        <w:spacing w:after="0" w:line="360" w:lineRule="auto"/>
        <w:jc w:val="both"/>
        <w:rPr>
          <w:rFonts w:ascii="Times New Roman" w:eastAsia="Times New Roman" w:hAnsi="Times New Roman" w:cs="Times New Roman"/>
          <w:sz w:val="24"/>
          <w:szCs w:val="24"/>
        </w:rPr>
      </w:pPr>
    </w:p>
    <w:p w14:paraId="798EE05F" w14:textId="186CAB8D" w:rsidR="008D1AF4" w:rsidRDefault="008D1AF4" w:rsidP="00656B7A">
      <w:pPr>
        <w:spacing w:after="0" w:line="360" w:lineRule="auto"/>
        <w:jc w:val="both"/>
        <w:rPr>
          <w:rFonts w:ascii="Times New Roman" w:eastAsia="Times New Roman" w:hAnsi="Times New Roman" w:cs="Times New Roman"/>
          <w:sz w:val="24"/>
          <w:szCs w:val="24"/>
        </w:rPr>
      </w:pPr>
      <w:r w:rsidRPr="003F57A1">
        <w:rPr>
          <w:rFonts w:ascii="Times New Roman" w:eastAsia="Times New Roman" w:hAnsi="Times New Roman" w:cs="Times New Roman"/>
          <w:sz w:val="24"/>
          <w:szCs w:val="24"/>
        </w:rPr>
        <w:lastRenderedPageBreak/>
        <w:t>Fakültemiz, eğitim ve öğretim süreçlerini bütüncül bir şekilde yönetebilmek için güçlü bir organizasyonel yapı, bilgi yönetim sistemi ve uzman bir insan kaynağına sahiptir. Eğitim süreçlerinin koordinasyonu, üst yönetim tarafından takip edilmekte olup, bu süreçlere ilişkin görev ve sorumluluklar açıkça tanımlanmıştır.</w:t>
      </w:r>
      <w:r w:rsidR="00DF42E3">
        <w:rPr>
          <w:rFonts w:ascii="Times New Roman" w:eastAsia="Times New Roman" w:hAnsi="Times New Roman" w:cs="Times New Roman"/>
          <w:sz w:val="24"/>
          <w:szCs w:val="24"/>
        </w:rPr>
        <w:t xml:space="preserve"> </w:t>
      </w:r>
      <w:r w:rsidRPr="003F57A1">
        <w:rPr>
          <w:rFonts w:ascii="Times New Roman" w:eastAsia="Times New Roman" w:hAnsi="Times New Roman" w:cs="Times New Roman"/>
          <w:sz w:val="24"/>
          <w:szCs w:val="24"/>
        </w:rPr>
        <w:t>Eğitim programlarının tasarlanması, yürütülmesi, değerlendirilmesi ve güncellenmesi, fakülte genelinde belirli ilke, esaslar ve takvim doğrultusunda yapılmaktadır. Programlar, öğrenme kazanımları, öğretim yöntemi ve ölçme-değerlendirme süreçlerinin uyumu, üst yönetim tarafından düzenli olarak izlenmekte ve koordinasyonu sağlanmaktadır.</w:t>
      </w:r>
    </w:p>
    <w:p w14:paraId="7942A2EE" w14:textId="695A6CAC" w:rsidR="008D1AF4" w:rsidRPr="0043248F" w:rsidRDefault="008D1AF4" w:rsidP="008D1AF4">
      <w:pPr>
        <w:spacing w:before="240" w:after="240" w:line="276" w:lineRule="auto"/>
        <w:jc w:val="both"/>
        <w:rPr>
          <w:rFonts w:ascii="Times New Roman" w:hAnsi="Times New Roman" w:cs="Times New Roman"/>
          <w:b/>
          <w:i/>
          <w:sz w:val="24"/>
          <w:szCs w:val="24"/>
        </w:rPr>
      </w:pPr>
      <w:r w:rsidRPr="0043248F">
        <w:rPr>
          <w:rFonts w:ascii="Times New Roman" w:hAnsi="Times New Roman" w:cs="Times New Roman"/>
          <w:b/>
          <w:i/>
          <w:sz w:val="24"/>
          <w:szCs w:val="24"/>
        </w:rPr>
        <w:t>Kanıtlar</w:t>
      </w:r>
    </w:p>
    <w:p w14:paraId="2982D873" w14:textId="58E77E46" w:rsidR="004940A4" w:rsidRPr="003B766A" w:rsidRDefault="008D1AF4" w:rsidP="00B36367">
      <w:pPr>
        <w:pStyle w:val="ListParagraph"/>
        <w:numPr>
          <w:ilvl w:val="0"/>
          <w:numId w:val="10"/>
        </w:numPr>
        <w:spacing w:line="360" w:lineRule="auto"/>
        <w:rPr>
          <w:rFonts w:ascii="Times New Roman" w:eastAsiaTheme="minorEastAsia" w:hAnsi="Times New Roman" w:cs="Times New Roman"/>
          <w:sz w:val="24"/>
          <w:szCs w:val="24"/>
        </w:rPr>
      </w:pPr>
      <w:r w:rsidRPr="00035A96">
        <w:rPr>
          <w:rFonts w:ascii="Times New Roman" w:hAnsi="Times New Roman" w:cs="Times New Roman"/>
          <w:bCs/>
          <w:iCs/>
          <w:sz w:val="24"/>
          <w:szCs w:val="24"/>
        </w:rPr>
        <w:t>(</w:t>
      </w:r>
      <w:r w:rsidR="00035A96" w:rsidRPr="00035A96">
        <w:rPr>
          <w:rFonts w:ascii="Times New Roman" w:hAnsi="Times New Roman" w:cs="Times New Roman"/>
          <w:bCs/>
          <w:iCs/>
          <w:sz w:val="24"/>
          <w:szCs w:val="24"/>
        </w:rPr>
        <w:t>4</w:t>
      </w:r>
      <w:r w:rsidRPr="00035A96">
        <w:rPr>
          <w:rFonts w:ascii="Times New Roman" w:hAnsi="Times New Roman" w:cs="Times New Roman"/>
          <w:bCs/>
          <w:iCs/>
          <w:sz w:val="24"/>
          <w:szCs w:val="24"/>
        </w:rPr>
        <w:t>)</w:t>
      </w:r>
      <w:r w:rsidRPr="006F1943">
        <w:rPr>
          <w:rFonts w:ascii="Times New Roman" w:hAnsi="Times New Roman" w:cs="Times New Roman"/>
          <w:bCs/>
          <w:iCs/>
          <w:sz w:val="24"/>
          <w:szCs w:val="24"/>
        </w:rPr>
        <w:t>B.1.6.1.Eğitim_Öğretim_ve_Sınav_Yönergesi</w:t>
      </w:r>
      <w:r w:rsidR="00313B73">
        <w:rPr>
          <w:rFonts w:ascii="Times New Roman" w:hAnsi="Times New Roman" w:cs="Times New Roman"/>
          <w:bCs/>
          <w:iCs/>
          <w:sz w:val="24"/>
          <w:szCs w:val="24"/>
        </w:rPr>
        <w:t xml:space="preserve"> </w:t>
      </w:r>
    </w:p>
    <w:p w14:paraId="6358D9B9" w14:textId="7842037C" w:rsidR="003B766A" w:rsidRPr="00CE5DD2" w:rsidRDefault="003B766A" w:rsidP="00B36367">
      <w:pPr>
        <w:pStyle w:val="ListParagraph"/>
        <w:numPr>
          <w:ilvl w:val="0"/>
          <w:numId w:val="10"/>
        </w:numPr>
        <w:spacing w:line="36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(4)B.1.6.2.</w:t>
      </w:r>
      <w:r w:rsidR="00CA3FFD" w:rsidRPr="00CA3FFD">
        <w:rPr>
          <w:rFonts w:ascii="Times New Roman" w:eastAsia="Times New Roman" w:hAnsi="Times New Roman" w:cs="Times New Roman"/>
          <w:sz w:val="24"/>
          <w:szCs w:val="24"/>
        </w:rPr>
        <w:t>Program</w:t>
      </w:r>
      <w:r w:rsidR="00CA3FFD">
        <w:rPr>
          <w:rFonts w:ascii="Times New Roman" w:eastAsia="Times New Roman" w:hAnsi="Times New Roman" w:cs="Times New Roman"/>
          <w:sz w:val="24"/>
          <w:szCs w:val="24"/>
        </w:rPr>
        <w:t>_</w:t>
      </w:r>
      <w:r w:rsidR="00CA3FFD" w:rsidRPr="00CA3FFD">
        <w:rPr>
          <w:rFonts w:ascii="Times New Roman" w:eastAsia="Times New Roman" w:hAnsi="Times New Roman" w:cs="Times New Roman"/>
          <w:sz w:val="24"/>
          <w:szCs w:val="24"/>
        </w:rPr>
        <w:t>Değerlendirme</w:t>
      </w:r>
      <w:r w:rsidR="00CA3FFD">
        <w:rPr>
          <w:rFonts w:ascii="Times New Roman" w:eastAsia="Times New Roman" w:hAnsi="Times New Roman" w:cs="Times New Roman"/>
          <w:sz w:val="24"/>
          <w:szCs w:val="24"/>
        </w:rPr>
        <w:t>_</w:t>
      </w:r>
      <w:r w:rsidR="00CA3FFD" w:rsidRPr="00CA3FFD">
        <w:rPr>
          <w:rFonts w:ascii="Times New Roman" w:eastAsia="Times New Roman" w:hAnsi="Times New Roman" w:cs="Times New Roman"/>
          <w:sz w:val="24"/>
          <w:szCs w:val="24"/>
        </w:rPr>
        <w:t>Matriks</w:t>
      </w:r>
    </w:p>
    <w:p w14:paraId="197F2F6F" w14:textId="6C06D098" w:rsidR="00CF0B4D" w:rsidRPr="00FD07BE" w:rsidRDefault="00CF0B4D" w:rsidP="00B36367">
      <w:pPr>
        <w:pStyle w:val="ListParagraph"/>
        <w:numPr>
          <w:ilvl w:val="0"/>
          <w:numId w:val="10"/>
        </w:numPr>
        <w:spacing w:line="36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(4)B.1.6.</w:t>
      </w:r>
      <w:r w:rsidR="004C7D97">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CF0B4D">
        <w:rPr>
          <w:rFonts w:ascii="Times New Roman" w:eastAsia="Times New Roman" w:hAnsi="Times New Roman" w:cs="Times New Roman"/>
          <w:sz w:val="24"/>
          <w:szCs w:val="24"/>
        </w:rPr>
        <w:t>Ders</w:t>
      </w:r>
      <w:r>
        <w:rPr>
          <w:rFonts w:ascii="Times New Roman" w:eastAsia="Times New Roman" w:hAnsi="Times New Roman" w:cs="Times New Roman"/>
          <w:sz w:val="24"/>
          <w:szCs w:val="24"/>
        </w:rPr>
        <w:t>_</w:t>
      </w:r>
      <w:r w:rsidRPr="00CF0B4D">
        <w:rPr>
          <w:rFonts w:ascii="Times New Roman" w:eastAsia="Times New Roman" w:hAnsi="Times New Roman" w:cs="Times New Roman"/>
          <w:sz w:val="24"/>
          <w:szCs w:val="24"/>
        </w:rPr>
        <w:t>Programı</w:t>
      </w:r>
      <w:r>
        <w:rPr>
          <w:rFonts w:ascii="Times New Roman" w:eastAsia="Times New Roman" w:hAnsi="Times New Roman" w:cs="Times New Roman"/>
          <w:sz w:val="24"/>
          <w:szCs w:val="24"/>
        </w:rPr>
        <w:t>_</w:t>
      </w:r>
      <w:r w:rsidRPr="00CF0B4D">
        <w:rPr>
          <w:rFonts w:ascii="Times New Roman" w:eastAsia="Times New Roman" w:hAnsi="Times New Roman" w:cs="Times New Roman"/>
          <w:sz w:val="24"/>
          <w:szCs w:val="24"/>
        </w:rPr>
        <w:t>İş</w:t>
      </w:r>
      <w:r>
        <w:rPr>
          <w:rFonts w:ascii="Times New Roman" w:eastAsia="Times New Roman" w:hAnsi="Times New Roman" w:cs="Times New Roman"/>
          <w:sz w:val="24"/>
          <w:szCs w:val="24"/>
        </w:rPr>
        <w:t>_</w:t>
      </w:r>
      <w:r w:rsidRPr="00CF0B4D">
        <w:rPr>
          <w:rFonts w:ascii="Times New Roman" w:eastAsia="Times New Roman" w:hAnsi="Times New Roman" w:cs="Times New Roman"/>
          <w:sz w:val="24"/>
          <w:szCs w:val="24"/>
        </w:rPr>
        <w:t>Akış</w:t>
      </w:r>
      <w:r>
        <w:rPr>
          <w:rFonts w:ascii="Times New Roman" w:eastAsia="Times New Roman" w:hAnsi="Times New Roman" w:cs="Times New Roman"/>
          <w:sz w:val="24"/>
          <w:szCs w:val="24"/>
        </w:rPr>
        <w:t>_</w:t>
      </w:r>
      <w:r w:rsidRPr="00CF0B4D">
        <w:rPr>
          <w:rFonts w:ascii="Times New Roman" w:eastAsia="Times New Roman" w:hAnsi="Times New Roman" w:cs="Times New Roman"/>
          <w:sz w:val="24"/>
          <w:szCs w:val="24"/>
        </w:rPr>
        <w:t>Şeması_2022</w:t>
      </w:r>
    </w:p>
    <w:p w14:paraId="6D6378D0" w14:textId="0FD24329" w:rsidR="00FD07BE" w:rsidRPr="00B64E90" w:rsidRDefault="00FD07BE" w:rsidP="00B36367">
      <w:pPr>
        <w:pStyle w:val="ListParagraph"/>
        <w:numPr>
          <w:ilvl w:val="0"/>
          <w:numId w:val="10"/>
        </w:numPr>
        <w:spacing w:line="360" w:lineRule="auto"/>
        <w:rPr>
          <w:rFonts w:ascii="Times New Roman" w:eastAsiaTheme="minorEastAsia" w:hAnsi="Times New Roman" w:cs="Times New Roman"/>
          <w:sz w:val="24"/>
          <w:szCs w:val="24"/>
        </w:rPr>
      </w:pPr>
      <w:r w:rsidRPr="00FD07BE">
        <w:rPr>
          <w:rFonts w:ascii="Times New Roman" w:eastAsia="Times New Roman" w:hAnsi="Times New Roman" w:cs="Times New Roman"/>
          <w:sz w:val="24"/>
          <w:szCs w:val="24"/>
        </w:rPr>
        <w:t>(4)B.1.6.4</w:t>
      </w:r>
      <w:r>
        <w:rPr>
          <w:rFonts w:ascii="Times New Roman" w:eastAsia="Times New Roman" w:hAnsi="Times New Roman" w:cs="Times New Roman"/>
          <w:sz w:val="24"/>
          <w:szCs w:val="24"/>
        </w:rPr>
        <w:t>.</w:t>
      </w:r>
      <w:r w:rsidRPr="00FD07BE">
        <w:rPr>
          <w:rFonts w:ascii="Times New Roman" w:eastAsia="Times New Roman" w:hAnsi="Times New Roman" w:cs="Times New Roman"/>
          <w:sz w:val="24"/>
          <w:szCs w:val="24"/>
        </w:rPr>
        <w:t>EÖKK</w:t>
      </w:r>
      <w:r>
        <w:rPr>
          <w:rFonts w:ascii="Times New Roman" w:eastAsia="Times New Roman" w:hAnsi="Times New Roman" w:cs="Times New Roman"/>
          <w:sz w:val="24"/>
          <w:szCs w:val="24"/>
        </w:rPr>
        <w:t>_</w:t>
      </w:r>
      <w:r w:rsidRPr="00FD07BE">
        <w:rPr>
          <w:rFonts w:ascii="Times New Roman" w:eastAsia="Times New Roman" w:hAnsi="Times New Roman" w:cs="Times New Roman"/>
          <w:sz w:val="24"/>
          <w:szCs w:val="24"/>
        </w:rPr>
        <w:t>İmza</w:t>
      </w:r>
      <w:r>
        <w:rPr>
          <w:rFonts w:ascii="Times New Roman" w:eastAsia="Times New Roman" w:hAnsi="Times New Roman" w:cs="Times New Roman"/>
          <w:sz w:val="24"/>
          <w:szCs w:val="24"/>
        </w:rPr>
        <w:t>_L</w:t>
      </w:r>
      <w:r w:rsidRPr="00FD07BE">
        <w:rPr>
          <w:rFonts w:ascii="Times New Roman" w:eastAsia="Times New Roman" w:hAnsi="Times New Roman" w:cs="Times New Roman"/>
          <w:sz w:val="24"/>
          <w:szCs w:val="24"/>
        </w:rPr>
        <w:t>istesi</w:t>
      </w:r>
    </w:p>
    <w:p w14:paraId="21C488E9" w14:textId="482F821D" w:rsidR="00B64E90" w:rsidRPr="00E87F49" w:rsidRDefault="00B64E90" w:rsidP="00B36367">
      <w:pPr>
        <w:pStyle w:val="ListParagraph"/>
        <w:numPr>
          <w:ilvl w:val="0"/>
          <w:numId w:val="10"/>
        </w:numPr>
        <w:spacing w:line="360" w:lineRule="auto"/>
        <w:rPr>
          <w:rFonts w:ascii="Times New Roman" w:eastAsiaTheme="minorEastAsia" w:hAnsi="Times New Roman" w:cs="Times New Roman"/>
          <w:sz w:val="24"/>
          <w:szCs w:val="24"/>
        </w:rPr>
      </w:pPr>
      <w:r w:rsidRPr="00FD07BE">
        <w:rPr>
          <w:rFonts w:ascii="Times New Roman" w:eastAsia="Times New Roman" w:hAnsi="Times New Roman" w:cs="Times New Roman"/>
          <w:sz w:val="24"/>
          <w:szCs w:val="24"/>
        </w:rPr>
        <w:t>(4)B.1.6.</w:t>
      </w:r>
      <w:r>
        <w:rPr>
          <w:rFonts w:ascii="Times New Roman" w:eastAsia="Times New Roman" w:hAnsi="Times New Roman" w:cs="Times New Roman"/>
          <w:sz w:val="24"/>
          <w:szCs w:val="24"/>
        </w:rPr>
        <w:t>5.</w:t>
      </w:r>
      <w:r w:rsidRPr="00B64E90">
        <w:rPr>
          <w:rFonts w:ascii="Times New Roman" w:eastAsia="Times New Roman" w:hAnsi="Times New Roman" w:cs="Times New Roman"/>
          <w:sz w:val="24"/>
          <w:szCs w:val="24"/>
        </w:rPr>
        <w:t>Program</w:t>
      </w:r>
      <w:r>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Değerlendirme</w:t>
      </w:r>
      <w:r>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Kurulu</w:t>
      </w:r>
      <w:r>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Raporunun</w:t>
      </w:r>
      <w:r>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EÖKK</w:t>
      </w:r>
      <w:r>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ile</w:t>
      </w:r>
      <w:r>
        <w:rPr>
          <w:rFonts w:ascii="Times New Roman" w:eastAsia="Times New Roman" w:hAnsi="Times New Roman" w:cs="Times New Roman"/>
          <w:sz w:val="24"/>
          <w:szCs w:val="24"/>
        </w:rPr>
        <w:t>_D</w:t>
      </w:r>
      <w:r w:rsidRPr="00B64E90">
        <w:rPr>
          <w:rFonts w:ascii="Times New Roman" w:eastAsia="Times New Roman" w:hAnsi="Times New Roman" w:cs="Times New Roman"/>
          <w:sz w:val="24"/>
          <w:szCs w:val="24"/>
        </w:rPr>
        <w:t>eğerlendirildiğine</w:t>
      </w:r>
      <w:r>
        <w:rPr>
          <w:rFonts w:ascii="Times New Roman" w:eastAsia="Times New Roman" w:hAnsi="Times New Roman" w:cs="Times New Roman"/>
          <w:sz w:val="24"/>
          <w:szCs w:val="24"/>
        </w:rPr>
        <w:t>_</w:t>
      </w:r>
      <w:r w:rsidR="00373D35">
        <w:rPr>
          <w:rFonts w:ascii="Times New Roman" w:eastAsia="Times New Roman" w:hAnsi="Times New Roman" w:cs="Times New Roman"/>
          <w:sz w:val="24"/>
          <w:szCs w:val="24"/>
        </w:rPr>
        <w:t>İ</w:t>
      </w:r>
      <w:r w:rsidRPr="00B64E90">
        <w:rPr>
          <w:rFonts w:ascii="Times New Roman" w:eastAsia="Times New Roman" w:hAnsi="Times New Roman" w:cs="Times New Roman"/>
          <w:sz w:val="24"/>
          <w:szCs w:val="24"/>
        </w:rPr>
        <w:t>lişkin</w:t>
      </w:r>
      <w:r w:rsidR="00373D35">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EÖKK</w:t>
      </w:r>
      <w:r w:rsidR="00373D35">
        <w:rPr>
          <w:rFonts w:ascii="Times New Roman" w:eastAsia="Times New Roman" w:hAnsi="Times New Roman" w:cs="Times New Roman"/>
          <w:sz w:val="24"/>
          <w:szCs w:val="24"/>
        </w:rPr>
        <w:t>_</w:t>
      </w:r>
      <w:r w:rsidRPr="00B64E90">
        <w:rPr>
          <w:rFonts w:ascii="Times New Roman" w:eastAsia="Times New Roman" w:hAnsi="Times New Roman" w:cs="Times New Roman"/>
          <w:sz w:val="24"/>
          <w:szCs w:val="24"/>
        </w:rPr>
        <w:t>Kararı</w:t>
      </w:r>
    </w:p>
    <w:p w14:paraId="26BC7DC6" w14:textId="15DCFF00" w:rsidR="00E87F49" w:rsidRPr="00FD07BE" w:rsidRDefault="00E87F49" w:rsidP="00B36367">
      <w:pPr>
        <w:pStyle w:val="ListParagraph"/>
        <w:numPr>
          <w:ilvl w:val="0"/>
          <w:numId w:val="10"/>
        </w:numPr>
        <w:spacing w:line="360" w:lineRule="auto"/>
        <w:rPr>
          <w:rFonts w:ascii="Times New Roman" w:eastAsiaTheme="minorEastAsia" w:hAnsi="Times New Roman" w:cs="Times New Roman"/>
          <w:sz w:val="24"/>
          <w:szCs w:val="24"/>
        </w:rPr>
      </w:pPr>
      <w:r w:rsidRPr="00E87F49">
        <w:rPr>
          <w:rFonts w:ascii="Times New Roman" w:eastAsiaTheme="minorEastAsia" w:hAnsi="Times New Roman" w:cs="Times New Roman"/>
          <w:sz w:val="24"/>
          <w:szCs w:val="24"/>
        </w:rPr>
        <w:t>(4)B.1.6.6.Yönetim_Kurulu_Örnek_Kararları</w:t>
      </w:r>
    </w:p>
    <w:p w14:paraId="79B75DAA" w14:textId="77777777" w:rsidR="00796385" w:rsidRPr="00796385" w:rsidRDefault="00796385" w:rsidP="00796385">
      <w:pPr>
        <w:pStyle w:val="ListParagraph"/>
        <w:ind w:left="360"/>
        <w:rPr>
          <w:rFonts w:ascii="Times New Roman" w:eastAsiaTheme="minorEastAsia" w:hAnsi="Times New Roman" w:cs="Times New Roman"/>
          <w:sz w:val="24"/>
          <w:szCs w:val="24"/>
        </w:rPr>
      </w:pPr>
    </w:p>
    <w:p w14:paraId="77EC4870" w14:textId="092484B5" w:rsidR="001D1F46" w:rsidRPr="00A7169E" w:rsidRDefault="00531881" w:rsidP="001D1F46">
      <w:pPr>
        <w:spacing w:line="276" w:lineRule="auto"/>
        <w:jc w:val="both"/>
        <w:rPr>
          <w:rFonts w:ascii="Times New Roman" w:hAnsi="Times New Roman" w:cs="Times New Roman"/>
          <w:color w:val="000000" w:themeColor="text1"/>
          <w:sz w:val="32"/>
          <w:szCs w:val="32"/>
        </w:rPr>
      </w:pPr>
      <w:r w:rsidRPr="00A7169E">
        <w:rPr>
          <w:rFonts w:ascii="Times New Roman" w:hAnsi="Times New Roman" w:cs="Times New Roman"/>
          <w:b/>
          <w:color w:val="000000" w:themeColor="text1"/>
          <w:sz w:val="32"/>
          <w:szCs w:val="32"/>
        </w:rPr>
        <w:t>B.2. Programların Yürütülmesi</w:t>
      </w:r>
      <w:r w:rsidRPr="00A7169E">
        <w:rPr>
          <w:rFonts w:ascii="Times New Roman" w:hAnsi="Times New Roman" w:cs="Times New Roman"/>
          <w:color w:val="000000" w:themeColor="text1"/>
          <w:sz w:val="32"/>
          <w:szCs w:val="32"/>
        </w:rPr>
        <w:t xml:space="preserve"> (Öğrenci Merkezli Öğrenme, Öğretme ve Değerlendirme)</w:t>
      </w:r>
    </w:p>
    <w:p w14:paraId="273DB169" w14:textId="77777777" w:rsidR="00555D06" w:rsidRPr="001A6724" w:rsidRDefault="00555D06" w:rsidP="001B42C9">
      <w:pPr>
        <w:spacing w:line="276" w:lineRule="auto"/>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 xml:space="preserve">B.2.1. Öğretim yöntem ve teknikleri </w:t>
      </w:r>
    </w:p>
    <w:p w14:paraId="0D62FB8D" w14:textId="77777777" w:rsidR="00842602" w:rsidRDefault="00842602" w:rsidP="00842602">
      <w:pPr>
        <w:widowControl w:val="0"/>
        <w:spacing w:after="0"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64146F07" w14:textId="77777777" w:rsidR="00CA4368" w:rsidRPr="003432F3" w:rsidRDefault="00CA4368" w:rsidP="00842602">
      <w:pPr>
        <w:widowControl w:val="0"/>
        <w:spacing w:after="0" w:line="276" w:lineRule="auto"/>
        <w:jc w:val="both"/>
        <w:rPr>
          <w:rFonts w:ascii="Times New Roman" w:hAnsi="Times New Roman" w:cs="Times New Roman"/>
          <w:i/>
          <w:iCs/>
          <w:noProof/>
          <w:color w:val="000000" w:themeColor="text1"/>
          <w:sz w:val="24"/>
          <w:szCs w:val="24"/>
        </w:rPr>
      </w:pPr>
    </w:p>
    <w:p w14:paraId="240353BC" w14:textId="24547F39" w:rsidR="00E6794B" w:rsidRDefault="00ED04D7" w:rsidP="006F1180">
      <w:pPr>
        <w:widowControl w:val="0"/>
        <w:spacing w:after="0" w:line="360" w:lineRule="auto"/>
        <w:jc w:val="both"/>
        <w:rPr>
          <w:rFonts w:ascii="Times New Roman" w:eastAsia="Times New Roman" w:hAnsi="Times New Roman" w:cs="Times New Roman"/>
          <w:sz w:val="24"/>
          <w:szCs w:val="24"/>
        </w:rPr>
      </w:pPr>
      <w:r w:rsidRPr="001C7CF2">
        <w:rPr>
          <w:rFonts w:ascii="Times New Roman" w:eastAsia="Times New Roman" w:hAnsi="Times New Roman" w:cs="Times New Roman"/>
          <w:sz w:val="24"/>
          <w:szCs w:val="24"/>
        </w:rPr>
        <w:t>Akdeniz Üniversitesi Tıp Fakültesi eğitim programında öğretim yöntemleri; öğrenciyi öğrenme sürecinin merkezine alan, aktif katılımı ve etkileşimli öğrenmeyi önceleyen bir anlayışla yapılandırılmıştır. Programda kullanılan öğretim yöntemleri, öğrencilerin bilgi edinmenin ötesinde; klinik akıl yürütme, problem çözme, iletişim, ekip çalışması ve mesleki sorumluluk gibi yetkinlikleri geliştirmeyi hedefleyecek biçimde çeşitlendirilmiştir</w:t>
      </w:r>
      <w:r w:rsidR="001C7CF2" w:rsidRPr="001C7CF2">
        <w:rPr>
          <w:rFonts w:ascii="Times New Roman" w:eastAsia="Times New Roman" w:hAnsi="Times New Roman" w:cs="Times New Roman"/>
          <w:sz w:val="24"/>
          <w:szCs w:val="24"/>
        </w:rPr>
        <w:t xml:space="preserve"> </w:t>
      </w:r>
      <w:hyperlink r:id="rId80" w:history="1">
        <w:r w:rsidR="001C7CF2" w:rsidRPr="009F1C88">
          <w:rPr>
            <w:rStyle w:val="Hyperlink"/>
            <w:rFonts w:ascii="Times New Roman" w:eastAsia="Times New Roman" w:hAnsi="Times New Roman" w:cs="Times New Roman"/>
            <w:sz w:val="24"/>
            <w:szCs w:val="24"/>
          </w:rPr>
          <w:t>https://tip.akdeniz.edu.tr/tr/mez_oncesi_tip_egt__egitim_yontemleri-4434</w:t>
        </w:r>
      </w:hyperlink>
      <w:r w:rsidRPr="00D16506">
        <w:rPr>
          <w:rFonts w:ascii="Times New Roman" w:eastAsia="Times New Roman" w:hAnsi="Times New Roman" w:cs="Times New Roman"/>
          <w:sz w:val="24"/>
          <w:szCs w:val="24"/>
        </w:rPr>
        <w:t>.</w:t>
      </w:r>
      <w:r w:rsidR="009A0A8A">
        <w:rPr>
          <w:rFonts w:ascii="Times New Roman" w:eastAsia="Times New Roman" w:hAnsi="Times New Roman" w:cs="Times New Roman"/>
          <w:color w:val="C00000"/>
          <w:sz w:val="24"/>
          <w:szCs w:val="24"/>
        </w:rPr>
        <w:t xml:space="preserve"> </w:t>
      </w:r>
      <w:r w:rsidRPr="001C7CF2">
        <w:rPr>
          <w:rFonts w:ascii="Times New Roman" w:eastAsia="Times New Roman" w:hAnsi="Times New Roman" w:cs="Times New Roman"/>
          <w:sz w:val="24"/>
          <w:szCs w:val="24"/>
        </w:rPr>
        <w:t>Bu kapsamda örgün</w:t>
      </w:r>
      <w:r w:rsidR="00A405F7" w:rsidRPr="001C7CF2">
        <w:rPr>
          <w:rFonts w:ascii="Times New Roman" w:eastAsia="Times New Roman" w:hAnsi="Times New Roman" w:cs="Times New Roman"/>
          <w:sz w:val="24"/>
          <w:szCs w:val="24"/>
        </w:rPr>
        <w:t xml:space="preserve"> ve</w:t>
      </w:r>
      <w:r w:rsidRPr="001C7CF2">
        <w:rPr>
          <w:rFonts w:ascii="Times New Roman" w:eastAsia="Times New Roman" w:hAnsi="Times New Roman" w:cs="Times New Roman"/>
          <w:sz w:val="24"/>
          <w:szCs w:val="24"/>
        </w:rPr>
        <w:t xml:space="preserve"> uzaktan eğitim türlerinin tümünde, ilgili eğitim türünün doğasına uygun, yetkinlik temelli ve öğrenci merkezli yaklaşımlar uygulanmaktadır.</w:t>
      </w:r>
    </w:p>
    <w:p w14:paraId="0EF53DC1" w14:textId="77777777" w:rsidR="005D6F7E" w:rsidRPr="005D6F7E" w:rsidRDefault="005D6F7E" w:rsidP="006F1180">
      <w:pPr>
        <w:widowControl w:val="0"/>
        <w:spacing w:after="0" w:line="360" w:lineRule="auto"/>
        <w:jc w:val="both"/>
        <w:rPr>
          <w:rFonts w:ascii="Times New Roman" w:eastAsia="Times New Roman" w:hAnsi="Times New Roman" w:cs="Times New Roman"/>
          <w:sz w:val="24"/>
          <w:szCs w:val="24"/>
        </w:rPr>
      </w:pPr>
    </w:p>
    <w:p w14:paraId="01D7A0FC" w14:textId="77777777" w:rsidR="001B2602" w:rsidRDefault="001B2602">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14:paraId="066BC276" w14:textId="43C89A63" w:rsidR="00ED04D7" w:rsidRPr="001C7CF2" w:rsidRDefault="00ED04D7" w:rsidP="006F1180">
      <w:pPr>
        <w:widowControl w:val="0"/>
        <w:spacing w:after="0" w:line="360" w:lineRule="auto"/>
        <w:jc w:val="both"/>
        <w:rPr>
          <w:rFonts w:ascii="Times New Roman" w:eastAsia="Times New Roman" w:hAnsi="Times New Roman" w:cs="Times New Roman"/>
          <w:i/>
          <w:iCs/>
          <w:sz w:val="24"/>
          <w:szCs w:val="24"/>
        </w:rPr>
      </w:pPr>
      <w:r w:rsidRPr="001C7CF2">
        <w:rPr>
          <w:rFonts w:ascii="Times New Roman" w:eastAsia="Times New Roman" w:hAnsi="Times New Roman" w:cs="Times New Roman"/>
          <w:i/>
          <w:iCs/>
          <w:sz w:val="24"/>
          <w:szCs w:val="24"/>
        </w:rPr>
        <w:lastRenderedPageBreak/>
        <w:t>Sunuma Dayalı Öğretim Yöntemleri</w:t>
      </w:r>
    </w:p>
    <w:p w14:paraId="04642BA0" w14:textId="77777777" w:rsidR="001C7CF2" w:rsidRDefault="00ED04D7" w:rsidP="006F1180">
      <w:pPr>
        <w:widowControl w:val="0"/>
        <w:spacing w:after="0" w:line="360" w:lineRule="auto"/>
        <w:jc w:val="both"/>
        <w:rPr>
          <w:rFonts w:ascii="Times New Roman" w:eastAsia="Times New Roman" w:hAnsi="Times New Roman" w:cs="Times New Roman"/>
          <w:sz w:val="24"/>
          <w:szCs w:val="24"/>
        </w:rPr>
      </w:pPr>
      <w:r w:rsidRPr="001C7CF2">
        <w:rPr>
          <w:rFonts w:ascii="Times New Roman" w:eastAsia="Times New Roman" w:hAnsi="Times New Roman" w:cs="Times New Roman"/>
          <w:sz w:val="24"/>
          <w:szCs w:val="24"/>
        </w:rPr>
        <w:t>Sunuma dayalı öğretim yöntemleri; amfi dersleri ve sınıf dersleri aracılığıyla yürütülmektedir. Bu derslerde temel ve klinik bilimlere ilişkin kavramsal çerçeve sunulmakta; probleme yönelik hasta değerlendirme yaklaşımı ile öğrencilerin teorik bilgiyi klinik durumlarla ilişkilendirmesi sağlanmaktadır. Ters yüz öğrenme uygulamaları ile öğrencilerin ders öncesinde dijital materyaller aracılığıyla hazırlanması, ders sırasında ise tartışma, vaka çözümü ve etkileşimli öğrenme etkinliklerine katılması teşvik edilmektedir</w:t>
      </w:r>
    </w:p>
    <w:p w14:paraId="6F0FDA51" w14:textId="2DD8ED53" w:rsidR="00ED04D7" w:rsidRPr="002E5F5A" w:rsidRDefault="006F1180" w:rsidP="00ED04D7">
      <w:pPr>
        <w:widowControl w:val="0"/>
        <w:spacing w:before="60" w:after="60" w:line="276" w:lineRule="auto"/>
        <w:jc w:val="both"/>
        <w:rPr>
          <w:rFonts w:ascii="Times New Roman" w:eastAsia="Times New Roman" w:hAnsi="Times New Roman" w:cs="Times New Roman"/>
          <w:color w:val="C00000"/>
          <w:sz w:val="24"/>
          <w:szCs w:val="24"/>
        </w:rPr>
      </w:pPr>
      <w:hyperlink r:id="rId81" w:history="1">
        <w:r w:rsidRPr="009F1C88">
          <w:rPr>
            <w:rStyle w:val="Hyperlink"/>
            <w:rFonts w:ascii="Times New Roman" w:eastAsia="Times New Roman" w:hAnsi="Times New Roman" w:cs="Times New Roman"/>
            <w:sz w:val="24"/>
            <w:szCs w:val="24"/>
          </w:rPr>
          <w:t>https://tip.akdeniz.edu.tr/tr/20252026_ders_programi-16129</w:t>
        </w:r>
      </w:hyperlink>
      <w:r w:rsidR="00ED04D7" w:rsidRPr="00ED04D7">
        <w:rPr>
          <w:rFonts w:ascii="Times New Roman" w:eastAsia="Times New Roman" w:hAnsi="Times New Roman" w:cs="Times New Roman"/>
          <w:color w:val="C00000"/>
          <w:sz w:val="24"/>
          <w:szCs w:val="24"/>
        </w:rPr>
        <w:t>.</w:t>
      </w:r>
    </w:p>
    <w:p w14:paraId="353C865B" w14:textId="77777777" w:rsidR="00E6794B" w:rsidRPr="00ED04D7" w:rsidRDefault="00E6794B" w:rsidP="00ED04D7">
      <w:pPr>
        <w:widowControl w:val="0"/>
        <w:spacing w:before="60" w:after="60" w:line="276" w:lineRule="auto"/>
        <w:jc w:val="both"/>
        <w:rPr>
          <w:rFonts w:ascii="Times New Roman" w:eastAsia="Times New Roman" w:hAnsi="Times New Roman" w:cs="Times New Roman"/>
          <w:color w:val="C00000"/>
          <w:sz w:val="24"/>
          <w:szCs w:val="24"/>
        </w:rPr>
      </w:pPr>
    </w:p>
    <w:p w14:paraId="4E375122" w14:textId="77777777" w:rsidR="00ED04D7" w:rsidRPr="006A4515" w:rsidRDefault="00ED04D7" w:rsidP="006A4515">
      <w:pPr>
        <w:widowControl w:val="0"/>
        <w:spacing w:after="0" w:line="360" w:lineRule="auto"/>
        <w:jc w:val="both"/>
        <w:rPr>
          <w:rFonts w:ascii="Times New Roman" w:eastAsia="Times New Roman" w:hAnsi="Times New Roman" w:cs="Times New Roman"/>
          <w:i/>
          <w:iCs/>
          <w:sz w:val="24"/>
          <w:szCs w:val="24"/>
        </w:rPr>
      </w:pPr>
      <w:r w:rsidRPr="006A4515">
        <w:rPr>
          <w:rFonts w:ascii="Times New Roman" w:eastAsia="Times New Roman" w:hAnsi="Times New Roman" w:cs="Times New Roman"/>
          <w:i/>
          <w:iCs/>
          <w:sz w:val="24"/>
          <w:szCs w:val="24"/>
        </w:rPr>
        <w:t>Uygulamaya Dayalı Öğretim Yöntemleri</w:t>
      </w:r>
    </w:p>
    <w:p w14:paraId="3B305AFF" w14:textId="77777777" w:rsidR="00ED04D7" w:rsidRPr="006A4515" w:rsidRDefault="00ED04D7"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Uygulamaya dayalı öğretim yöntemleri, öğrencilerin devinimsel becerilerinin geliştirilmesine odaklanmaktadır. Bu kapsamda:</w:t>
      </w:r>
    </w:p>
    <w:p w14:paraId="4020E348" w14:textId="690F88AA" w:rsidR="00FF14E1" w:rsidRPr="006A4515" w:rsidRDefault="00ED04D7" w:rsidP="00A22C43">
      <w:pPr>
        <w:widowControl w:val="0"/>
        <w:numPr>
          <w:ilvl w:val="0"/>
          <w:numId w:val="25"/>
        </w:num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Laboratuvar uygulamaları (Anatomi, Biyokimya, Histoloji ve Embriyoloji, Tıbbi Patoloji, Tıbbi Biyoloji, Mikrobiyoloji, Biyoistatistik</w:t>
      </w:r>
      <w:r w:rsidR="00657DC3" w:rsidRPr="006A4515">
        <w:rPr>
          <w:rFonts w:ascii="Times New Roman" w:eastAsia="Times New Roman" w:hAnsi="Times New Roman" w:cs="Times New Roman"/>
          <w:sz w:val="24"/>
          <w:szCs w:val="24"/>
        </w:rPr>
        <w:t>, Biyofizik</w:t>
      </w:r>
      <w:r w:rsidRPr="006A4515">
        <w:rPr>
          <w:rFonts w:ascii="Times New Roman" w:eastAsia="Times New Roman" w:hAnsi="Times New Roman" w:cs="Times New Roman"/>
          <w:sz w:val="24"/>
          <w:szCs w:val="24"/>
        </w:rPr>
        <w:t xml:space="preserve"> ve Tıbbi Bilişim) ile öğrencilerin temel bilim bilgilerini deneyimleyerek öğrenmeleri sağlanmaktadır</w:t>
      </w:r>
      <w:r w:rsidR="00A249DD" w:rsidRPr="006A4515">
        <w:rPr>
          <w:rFonts w:ascii="Times New Roman" w:eastAsia="Times New Roman" w:hAnsi="Times New Roman" w:cs="Times New Roman"/>
          <w:sz w:val="24"/>
          <w:szCs w:val="24"/>
        </w:rPr>
        <w:t xml:space="preserve"> </w:t>
      </w:r>
      <w:r w:rsidR="00657DC3" w:rsidRPr="006A4515">
        <w:rPr>
          <w:rFonts w:ascii="Times New Roman" w:eastAsia="Times New Roman" w:hAnsi="Times New Roman" w:cs="Times New Roman"/>
          <w:b/>
          <w:bCs/>
          <w:sz w:val="24"/>
          <w:szCs w:val="24"/>
        </w:rPr>
        <w:t>[</w:t>
      </w:r>
      <w:r w:rsidR="00A249DD" w:rsidRPr="006A4515">
        <w:rPr>
          <w:rFonts w:ascii="Times New Roman" w:eastAsia="Times New Roman" w:hAnsi="Times New Roman" w:cs="Times New Roman"/>
          <w:b/>
          <w:bCs/>
          <w:sz w:val="24"/>
          <w:szCs w:val="24"/>
        </w:rPr>
        <w:t>(4)B.2.1.1]</w:t>
      </w:r>
      <w:r w:rsidR="00FF14E1" w:rsidRPr="006A4515">
        <w:rPr>
          <w:rFonts w:ascii="Times New Roman" w:eastAsia="Times New Roman" w:hAnsi="Times New Roman" w:cs="Times New Roman"/>
          <w:b/>
          <w:bCs/>
          <w:sz w:val="24"/>
          <w:szCs w:val="24"/>
        </w:rPr>
        <w:t>, [</w:t>
      </w:r>
      <w:r w:rsidR="00FF14E1" w:rsidRPr="006A4515">
        <w:rPr>
          <w:rFonts w:ascii="Times New Roman" w:eastAsia="Times New Roman" w:hAnsi="Times New Roman" w:cs="Times New Roman"/>
          <w:b/>
          <w:sz w:val="24"/>
          <w:szCs w:val="24"/>
        </w:rPr>
        <w:t>(4)B.</w:t>
      </w:r>
      <w:r w:rsidR="008C2B88" w:rsidRPr="006A4515">
        <w:rPr>
          <w:rFonts w:ascii="Times New Roman" w:eastAsia="Times New Roman" w:hAnsi="Times New Roman" w:cs="Times New Roman"/>
          <w:b/>
          <w:sz w:val="24"/>
          <w:szCs w:val="24"/>
        </w:rPr>
        <w:t>2</w:t>
      </w:r>
      <w:r w:rsidR="00FF14E1" w:rsidRPr="006A4515">
        <w:rPr>
          <w:rFonts w:ascii="Times New Roman" w:eastAsia="Times New Roman" w:hAnsi="Times New Roman" w:cs="Times New Roman"/>
          <w:b/>
          <w:sz w:val="24"/>
          <w:szCs w:val="24"/>
        </w:rPr>
        <w:t>.</w:t>
      </w:r>
      <w:r w:rsidR="008C2B88" w:rsidRPr="006A4515">
        <w:rPr>
          <w:rFonts w:ascii="Times New Roman" w:eastAsia="Times New Roman" w:hAnsi="Times New Roman" w:cs="Times New Roman"/>
          <w:b/>
          <w:sz w:val="24"/>
          <w:szCs w:val="24"/>
        </w:rPr>
        <w:t>1.</w:t>
      </w:r>
      <w:r w:rsidR="00FF14E1" w:rsidRPr="006A4515">
        <w:rPr>
          <w:rFonts w:ascii="Times New Roman" w:eastAsia="Times New Roman" w:hAnsi="Times New Roman" w:cs="Times New Roman"/>
          <w:b/>
          <w:sz w:val="24"/>
          <w:szCs w:val="24"/>
        </w:rPr>
        <w:t>2].</w:t>
      </w:r>
    </w:p>
    <w:p w14:paraId="603E4D78" w14:textId="09453C24" w:rsidR="00ED04D7" w:rsidRPr="006A4515" w:rsidRDefault="00ED04D7" w:rsidP="008B1169">
      <w:pPr>
        <w:widowControl w:val="0"/>
        <w:numPr>
          <w:ilvl w:val="0"/>
          <w:numId w:val="25"/>
        </w:numPr>
        <w:spacing w:after="0" w:line="360" w:lineRule="auto"/>
        <w:ind w:left="714" w:hanging="357"/>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Mesleksel beceri uygulamaları kapsamında, tıp eğitimi laboratuvarlarında temel klinik beceriler yapılandırılmış biçimde kazandırılmaktadır.</w:t>
      </w:r>
    </w:p>
    <w:p w14:paraId="512ED434" w14:textId="77777777" w:rsidR="00ED04D7" w:rsidRPr="006A4515" w:rsidRDefault="00ED04D7" w:rsidP="008B1169">
      <w:pPr>
        <w:widowControl w:val="0"/>
        <w:numPr>
          <w:ilvl w:val="0"/>
          <w:numId w:val="25"/>
        </w:numPr>
        <w:spacing w:after="0" w:line="360" w:lineRule="auto"/>
        <w:ind w:left="714" w:hanging="357"/>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Simüle ve standardize hasta uygulamaları, öğrencilerin iletişim becerileri, klinik karar verme ve etik yaklaşımlarını geliştirmeye yönelik olarak kullanılmaktadır.</w:t>
      </w:r>
    </w:p>
    <w:p w14:paraId="0C8FA00B" w14:textId="77777777" w:rsidR="00ED04D7" w:rsidRPr="006A4515" w:rsidRDefault="00ED04D7" w:rsidP="00A22C43">
      <w:pPr>
        <w:widowControl w:val="0"/>
        <w:numPr>
          <w:ilvl w:val="0"/>
          <w:numId w:val="25"/>
        </w:num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Simülasyon uygulamaları (özellikle Acil Tıp alanında), öğrencilerin riskli klinik durumları güvenli bir ortamda deneyimlemelerine olanak tanımaktadır.</w:t>
      </w:r>
    </w:p>
    <w:p w14:paraId="7CFB6E9B" w14:textId="32C0DF18" w:rsidR="00ED04D7" w:rsidRPr="006A4515" w:rsidRDefault="00ED04D7" w:rsidP="00A22C43">
      <w:pPr>
        <w:widowControl w:val="0"/>
        <w:numPr>
          <w:ilvl w:val="0"/>
          <w:numId w:val="25"/>
        </w:num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 xml:space="preserve">Hemşirelik uygulamaları ile </w:t>
      </w:r>
      <w:r w:rsidR="00CB42E4" w:rsidRPr="006A4515">
        <w:rPr>
          <w:rFonts w:ascii="Times New Roman" w:eastAsia="Times New Roman" w:hAnsi="Times New Roman" w:cs="Times New Roman"/>
          <w:sz w:val="24"/>
          <w:szCs w:val="24"/>
        </w:rPr>
        <w:t>disiplinler arası</w:t>
      </w:r>
      <w:r w:rsidRPr="006A4515">
        <w:rPr>
          <w:rFonts w:ascii="Times New Roman" w:eastAsia="Times New Roman" w:hAnsi="Times New Roman" w:cs="Times New Roman"/>
          <w:sz w:val="24"/>
          <w:szCs w:val="24"/>
        </w:rPr>
        <w:t xml:space="preserve"> iş birliği ve ekip çalışması becerileri desteklenmektedir</w:t>
      </w:r>
      <w:r w:rsidR="00CB42E4">
        <w:rPr>
          <w:rFonts w:ascii="Times New Roman" w:eastAsia="Times New Roman" w:hAnsi="Times New Roman" w:cs="Times New Roman"/>
          <w:sz w:val="24"/>
          <w:szCs w:val="24"/>
        </w:rPr>
        <w:t xml:space="preserve"> </w:t>
      </w:r>
      <w:r w:rsidR="00CB42E4" w:rsidRPr="006A4515">
        <w:rPr>
          <w:rFonts w:ascii="Times New Roman" w:eastAsia="Times New Roman" w:hAnsi="Times New Roman" w:cs="Times New Roman"/>
          <w:b/>
          <w:bCs/>
          <w:sz w:val="24"/>
          <w:szCs w:val="24"/>
        </w:rPr>
        <w:t>[</w:t>
      </w:r>
      <w:r w:rsidR="00CB42E4" w:rsidRPr="006A4515">
        <w:rPr>
          <w:rFonts w:ascii="Times New Roman" w:eastAsia="Times New Roman" w:hAnsi="Times New Roman" w:cs="Times New Roman"/>
          <w:b/>
          <w:sz w:val="24"/>
          <w:szCs w:val="24"/>
        </w:rPr>
        <w:t>(4)B.2.1.3]</w:t>
      </w:r>
      <w:r w:rsidR="00CB42E4">
        <w:rPr>
          <w:rFonts w:ascii="Times New Roman" w:eastAsia="Times New Roman" w:hAnsi="Times New Roman" w:cs="Times New Roman"/>
          <w:b/>
          <w:sz w:val="24"/>
          <w:szCs w:val="24"/>
        </w:rPr>
        <w:t>,</w:t>
      </w:r>
      <w:r w:rsidR="00CB42E4">
        <w:rPr>
          <w:rFonts w:ascii="Times New Roman" w:eastAsia="Times New Roman" w:hAnsi="Times New Roman" w:cs="Times New Roman"/>
          <w:sz w:val="24"/>
          <w:szCs w:val="24"/>
        </w:rPr>
        <w:t xml:space="preserve"> </w:t>
      </w:r>
      <w:hyperlink r:id="rId82" w:history="1">
        <w:proofErr w:type="spellStart"/>
        <w:r w:rsidR="00CB42E4" w:rsidRPr="009F1C88">
          <w:rPr>
            <w:rStyle w:val="Hyperlink"/>
            <w:rFonts w:ascii="Times New Roman" w:eastAsia="Times New Roman" w:hAnsi="Times New Roman" w:cs="Times New Roman"/>
            <w:sz w:val="24"/>
            <w:szCs w:val="24"/>
          </w:rPr>
          <w:t>https</w:t>
        </w:r>
        <w:proofErr w:type="spellEnd"/>
        <w:r w:rsidR="00CB42E4" w:rsidRPr="009F1C88">
          <w:rPr>
            <w:rStyle w:val="Hyperlink"/>
            <w:rFonts w:ascii="Times New Roman" w:eastAsia="Times New Roman" w:hAnsi="Times New Roman" w:cs="Times New Roman"/>
            <w:sz w:val="24"/>
            <w:szCs w:val="24"/>
          </w:rPr>
          <w:t>://</w:t>
        </w:r>
        <w:proofErr w:type="spellStart"/>
        <w:r w:rsidR="00CB42E4" w:rsidRPr="009F1C88">
          <w:rPr>
            <w:rStyle w:val="Hyperlink"/>
            <w:rFonts w:ascii="Times New Roman" w:eastAsia="Times New Roman" w:hAnsi="Times New Roman" w:cs="Times New Roman"/>
            <w:sz w:val="24"/>
            <w:szCs w:val="24"/>
          </w:rPr>
          <w:t>tip.akdeniz.edu.tr</w:t>
        </w:r>
        <w:proofErr w:type="spellEnd"/>
        <w:r w:rsidR="00CB42E4" w:rsidRPr="009F1C88">
          <w:rPr>
            <w:rStyle w:val="Hyperlink"/>
            <w:rFonts w:ascii="Times New Roman" w:eastAsia="Times New Roman" w:hAnsi="Times New Roman" w:cs="Times New Roman"/>
            <w:sz w:val="24"/>
            <w:szCs w:val="24"/>
          </w:rPr>
          <w:t>/tr/20252026_ders_programi-16129</w:t>
        </w:r>
      </w:hyperlink>
      <w:r w:rsidR="00CB42E4">
        <w:rPr>
          <w:rFonts w:ascii="Times New Roman" w:eastAsia="Times New Roman" w:hAnsi="Times New Roman" w:cs="Times New Roman"/>
          <w:sz w:val="24"/>
          <w:szCs w:val="24"/>
        </w:rPr>
        <w:t>.</w:t>
      </w:r>
      <w:r w:rsidR="00332BC0" w:rsidRPr="006A4515">
        <w:rPr>
          <w:rFonts w:ascii="Times New Roman" w:eastAsia="Times New Roman" w:hAnsi="Times New Roman" w:cs="Times New Roman"/>
          <w:sz w:val="24"/>
          <w:szCs w:val="24"/>
        </w:rPr>
        <w:t xml:space="preserve"> </w:t>
      </w:r>
    </w:p>
    <w:p w14:paraId="57F447DD" w14:textId="77777777" w:rsidR="00E6794B" w:rsidRPr="00ED04D7" w:rsidRDefault="00E6794B" w:rsidP="00D66978">
      <w:pPr>
        <w:widowControl w:val="0"/>
        <w:spacing w:before="60" w:after="60" w:line="276" w:lineRule="auto"/>
        <w:ind w:left="720"/>
        <w:jc w:val="both"/>
        <w:rPr>
          <w:rFonts w:ascii="Times New Roman" w:eastAsia="Times New Roman" w:hAnsi="Times New Roman" w:cs="Times New Roman"/>
          <w:color w:val="C00000"/>
          <w:sz w:val="24"/>
          <w:szCs w:val="24"/>
        </w:rPr>
      </w:pPr>
    </w:p>
    <w:p w14:paraId="54CF1B61" w14:textId="77777777" w:rsidR="00ED04D7" w:rsidRPr="006A4515" w:rsidRDefault="00ED04D7" w:rsidP="006A4515">
      <w:pPr>
        <w:widowControl w:val="0"/>
        <w:spacing w:after="0" w:line="360" w:lineRule="auto"/>
        <w:jc w:val="both"/>
        <w:rPr>
          <w:rFonts w:ascii="Times New Roman" w:eastAsia="Times New Roman" w:hAnsi="Times New Roman" w:cs="Times New Roman"/>
          <w:i/>
          <w:iCs/>
          <w:sz w:val="24"/>
          <w:szCs w:val="24"/>
        </w:rPr>
      </w:pPr>
      <w:r w:rsidRPr="006A4515">
        <w:rPr>
          <w:rFonts w:ascii="Times New Roman" w:eastAsia="Times New Roman" w:hAnsi="Times New Roman" w:cs="Times New Roman"/>
          <w:i/>
          <w:iCs/>
          <w:sz w:val="24"/>
          <w:szCs w:val="24"/>
        </w:rPr>
        <w:t>Probleme Dayalı Öğrenim (PDÖ)</w:t>
      </w:r>
    </w:p>
    <w:p w14:paraId="2EEAE75E" w14:textId="3D3D249A" w:rsidR="00E6794B" w:rsidRPr="00EB7A65" w:rsidRDefault="00ED04D7" w:rsidP="00EB7A65">
      <w:pPr>
        <w:widowControl w:val="0"/>
        <w:spacing w:after="0" w:line="360" w:lineRule="auto"/>
        <w:jc w:val="both"/>
        <w:rPr>
          <w:rFonts w:ascii="Times New Roman" w:eastAsia="Times New Roman" w:hAnsi="Times New Roman" w:cs="Times New Roman"/>
          <w:color w:val="00B050"/>
          <w:sz w:val="24"/>
          <w:szCs w:val="24"/>
        </w:rPr>
      </w:pPr>
      <w:r w:rsidRPr="006A4515">
        <w:rPr>
          <w:rFonts w:ascii="Times New Roman" w:eastAsia="Times New Roman" w:hAnsi="Times New Roman" w:cs="Times New Roman"/>
          <w:sz w:val="24"/>
          <w:szCs w:val="24"/>
        </w:rPr>
        <w:t>Probleme Dayalı Öğrenim (PDÖ), eğitim programının temel aktif öğrenme bileşenlerinden biridir. Klasik PDÖ oturumları ve senaryo yazarak öğrenme etkinlikleri aracılığıyla öğrencilerin kendi öğrenme gereksinimlerini belirlemeleri, bilgiye ulaşmaları ve grup içinde tartışmaları teşvik edilmektedir. PDÖ süreci, öğrencilerin eleştirel düşünme, problem çözme ve öz yönelimli öğrenme becerilerini geliştirmektedir</w:t>
      </w:r>
      <w:r w:rsidR="000809C3" w:rsidRPr="006A4515">
        <w:rPr>
          <w:rFonts w:ascii="Times New Roman" w:eastAsia="Times New Roman" w:hAnsi="Times New Roman" w:cs="Times New Roman"/>
          <w:sz w:val="24"/>
          <w:szCs w:val="24"/>
        </w:rPr>
        <w:t xml:space="preserve"> </w:t>
      </w:r>
      <w:r w:rsidR="005A3B27" w:rsidRPr="006A4515">
        <w:rPr>
          <w:rFonts w:ascii="Times New Roman" w:eastAsia="Times New Roman" w:hAnsi="Times New Roman" w:cs="Times New Roman"/>
          <w:b/>
          <w:bCs/>
          <w:sz w:val="24"/>
          <w:szCs w:val="24"/>
        </w:rPr>
        <w:t>[</w:t>
      </w:r>
      <w:r w:rsidR="005A3B27" w:rsidRPr="006A4515">
        <w:rPr>
          <w:rFonts w:ascii="Times New Roman" w:eastAsia="Times New Roman" w:hAnsi="Times New Roman" w:cs="Times New Roman"/>
          <w:b/>
          <w:sz w:val="24"/>
          <w:szCs w:val="24"/>
        </w:rPr>
        <w:t>(4)B.2.1.4].</w:t>
      </w:r>
    </w:p>
    <w:p w14:paraId="5EC2274C" w14:textId="77777777" w:rsidR="00EB7A65" w:rsidRDefault="00EB7A65">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14:paraId="2A81956F" w14:textId="6DB1F2F2" w:rsidR="00ED04D7" w:rsidRPr="006A4515" w:rsidRDefault="00ED04D7" w:rsidP="006A4515">
      <w:pPr>
        <w:widowControl w:val="0"/>
        <w:spacing w:after="0" w:line="360" w:lineRule="auto"/>
        <w:jc w:val="both"/>
        <w:rPr>
          <w:rFonts w:ascii="Times New Roman" w:eastAsia="Times New Roman" w:hAnsi="Times New Roman" w:cs="Times New Roman"/>
          <w:i/>
          <w:iCs/>
          <w:sz w:val="24"/>
          <w:szCs w:val="24"/>
        </w:rPr>
      </w:pPr>
      <w:r w:rsidRPr="006A4515">
        <w:rPr>
          <w:rFonts w:ascii="Times New Roman" w:eastAsia="Times New Roman" w:hAnsi="Times New Roman" w:cs="Times New Roman"/>
          <w:i/>
          <w:iCs/>
          <w:sz w:val="24"/>
          <w:szCs w:val="24"/>
        </w:rPr>
        <w:lastRenderedPageBreak/>
        <w:t>Toplumsal ve Araştırma Temelli Öğrenme Yaklaşımları</w:t>
      </w:r>
    </w:p>
    <w:p w14:paraId="484E96DE" w14:textId="4754BC52" w:rsidR="00ED04D7" w:rsidRPr="006A4515" w:rsidRDefault="00ED04D7"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Toplumsal Destek Projeleri (TDP) ile öğrencilerin toplumsal sorumluluk bilinci kazanmaları ve sağlık sorunlarını toplum bağlamında ele almaları sağlanmaktadır.</w:t>
      </w:r>
      <w:r w:rsidRPr="006A4515">
        <w:rPr>
          <w:rFonts w:ascii="Times New Roman" w:eastAsia="Times New Roman" w:hAnsi="Times New Roman" w:cs="Times New Roman"/>
          <w:sz w:val="24"/>
          <w:szCs w:val="24"/>
        </w:rPr>
        <w:br/>
        <w:t>Özel Çalışma Modülleri (ÖÇM) ve Makale Saati (MS) uygulamaları, öğrencilerin araştırma süreçlerine aktif katılımını, bilimsel düşünme ve eleştirel okuma becerilerinin gelişimini desteklemektedir</w:t>
      </w:r>
      <w:r w:rsidR="00CB42E4">
        <w:rPr>
          <w:rFonts w:ascii="Times New Roman" w:eastAsia="Times New Roman" w:hAnsi="Times New Roman" w:cs="Times New Roman"/>
          <w:sz w:val="24"/>
          <w:szCs w:val="24"/>
        </w:rPr>
        <w:t xml:space="preserve"> </w:t>
      </w:r>
      <w:hyperlink r:id="rId83" w:history="1">
        <w:r w:rsidR="00CB42E4" w:rsidRPr="009F1C88">
          <w:rPr>
            <w:rStyle w:val="Hyperlink"/>
            <w:rFonts w:ascii="Times New Roman" w:eastAsia="Times New Roman" w:hAnsi="Times New Roman" w:cs="Times New Roman"/>
            <w:sz w:val="24"/>
            <w:szCs w:val="24"/>
          </w:rPr>
          <w:t>https://tip.akdeniz.edu.tr/tr/toplumsal_destek_projeleri_faaliyet_raporlari-4716</w:t>
        </w:r>
      </w:hyperlink>
      <w:r w:rsidR="00925829" w:rsidRPr="006A4515">
        <w:rPr>
          <w:rFonts w:ascii="Times New Roman" w:eastAsia="Times New Roman" w:hAnsi="Times New Roman" w:cs="Times New Roman"/>
          <w:sz w:val="24"/>
          <w:szCs w:val="24"/>
        </w:rPr>
        <w:t xml:space="preserve">, </w:t>
      </w:r>
      <w:r w:rsidR="00925829" w:rsidRPr="006A4515">
        <w:rPr>
          <w:rFonts w:ascii="Times New Roman" w:eastAsia="Times New Roman" w:hAnsi="Times New Roman" w:cs="Times New Roman"/>
          <w:b/>
          <w:bCs/>
          <w:sz w:val="24"/>
          <w:szCs w:val="24"/>
        </w:rPr>
        <w:t>[(4)B.2.1.</w:t>
      </w:r>
      <w:r w:rsidR="00F61880" w:rsidRPr="006A4515">
        <w:rPr>
          <w:rFonts w:ascii="Times New Roman" w:eastAsia="Times New Roman" w:hAnsi="Times New Roman" w:cs="Times New Roman"/>
          <w:b/>
          <w:bCs/>
          <w:sz w:val="24"/>
          <w:szCs w:val="24"/>
        </w:rPr>
        <w:t>5</w:t>
      </w:r>
      <w:r w:rsidR="00925829" w:rsidRPr="006A4515">
        <w:rPr>
          <w:rFonts w:ascii="Times New Roman" w:eastAsia="Times New Roman" w:hAnsi="Times New Roman" w:cs="Times New Roman"/>
          <w:b/>
          <w:bCs/>
          <w:sz w:val="24"/>
          <w:szCs w:val="24"/>
        </w:rPr>
        <w:t>] [(4)B.2.1.</w:t>
      </w:r>
      <w:r w:rsidR="00F61880" w:rsidRPr="006A4515">
        <w:rPr>
          <w:rFonts w:ascii="Times New Roman" w:eastAsia="Times New Roman" w:hAnsi="Times New Roman" w:cs="Times New Roman"/>
          <w:b/>
          <w:bCs/>
          <w:sz w:val="24"/>
          <w:szCs w:val="24"/>
        </w:rPr>
        <w:t>6</w:t>
      </w:r>
      <w:r w:rsidR="00925829" w:rsidRPr="006A4515">
        <w:rPr>
          <w:rFonts w:ascii="Times New Roman" w:eastAsia="Times New Roman" w:hAnsi="Times New Roman" w:cs="Times New Roman"/>
          <w:b/>
          <w:bCs/>
          <w:sz w:val="24"/>
          <w:szCs w:val="24"/>
        </w:rPr>
        <w:t>]</w:t>
      </w:r>
      <w:r w:rsidR="001F5B0C" w:rsidRPr="006A4515">
        <w:rPr>
          <w:rFonts w:ascii="Times New Roman" w:eastAsia="Times New Roman" w:hAnsi="Times New Roman" w:cs="Times New Roman"/>
          <w:b/>
          <w:bCs/>
          <w:sz w:val="24"/>
          <w:szCs w:val="24"/>
        </w:rPr>
        <w:t>[</w:t>
      </w:r>
      <w:r w:rsidR="001F5B0C" w:rsidRPr="006A4515">
        <w:rPr>
          <w:rFonts w:ascii="Times New Roman" w:eastAsia="Times New Roman" w:hAnsi="Times New Roman" w:cs="Times New Roman"/>
          <w:sz w:val="24"/>
          <w:szCs w:val="24"/>
        </w:rPr>
        <w:t xml:space="preserve"> </w:t>
      </w:r>
      <w:r w:rsidR="001F5B0C" w:rsidRPr="006A4515">
        <w:rPr>
          <w:rFonts w:ascii="Times New Roman" w:eastAsia="Times New Roman" w:hAnsi="Times New Roman" w:cs="Times New Roman"/>
          <w:b/>
          <w:bCs/>
          <w:sz w:val="24"/>
          <w:szCs w:val="24"/>
        </w:rPr>
        <w:t>(4)B.2.1.</w:t>
      </w:r>
      <w:r w:rsidR="005A3B27" w:rsidRPr="006A4515">
        <w:rPr>
          <w:rFonts w:ascii="Times New Roman" w:eastAsia="Times New Roman" w:hAnsi="Times New Roman" w:cs="Times New Roman"/>
          <w:b/>
          <w:bCs/>
          <w:sz w:val="24"/>
          <w:szCs w:val="24"/>
        </w:rPr>
        <w:t>7</w:t>
      </w:r>
      <w:r w:rsidR="001F5B0C" w:rsidRPr="006A4515">
        <w:rPr>
          <w:rFonts w:ascii="Times New Roman" w:eastAsia="Times New Roman" w:hAnsi="Times New Roman" w:cs="Times New Roman"/>
          <w:b/>
          <w:bCs/>
          <w:sz w:val="24"/>
          <w:szCs w:val="24"/>
        </w:rPr>
        <w:t>]</w:t>
      </w:r>
      <w:r w:rsidRPr="006A4515">
        <w:rPr>
          <w:rFonts w:ascii="Times New Roman" w:eastAsia="Times New Roman" w:hAnsi="Times New Roman" w:cs="Times New Roman"/>
          <w:b/>
          <w:bCs/>
          <w:sz w:val="24"/>
          <w:szCs w:val="24"/>
        </w:rPr>
        <w:t>.</w:t>
      </w:r>
    </w:p>
    <w:p w14:paraId="0B1A5F81" w14:textId="77777777" w:rsidR="00E6794B" w:rsidRPr="00ED04D7" w:rsidRDefault="00E6794B" w:rsidP="00ED04D7">
      <w:pPr>
        <w:widowControl w:val="0"/>
        <w:spacing w:before="60" w:after="60" w:line="276" w:lineRule="auto"/>
        <w:jc w:val="both"/>
        <w:rPr>
          <w:rFonts w:ascii="Times New Roman" w:eastAsia="Times New Roman" w:hAnsi="Times New Roman" w:cs="Times New Roman"/>
          <w:color w:val="C00000"/>
          <w:sz w:val="24"/>
          <w:szCs w:val="24"/>
        </w:rPr>
      </w:pPr>
    </w:p>
    <w:p w14:paraId="09FEB0CC" w14:textId="77777777" w:rsidR="00ED04D7" w:rsidRPr="006A4515" w:rsidRDefault="00ED04D7" w:rsidP="006A4515">
      <w:pPr>
        <w:widowControl w:val="0"/>
        <w:spacing w:after="0" w:line="360" w:lineRule="auto"/>
        <w:jc w:val="both"/>
        <w:rPr>
          <w:rFonts w:ascii="Times New Roman" w:eastAsia="Times New Roman" w:hAnsi="Times New Roman" w:cs="Times New Roman"/>
          <w:i/>
          <w:iCs/>
          <w:sz w:val="24"/>
          <w:szCs w:val="24"/>
        </w:rPr>
      </w:pPr>
      <w:r w:rsidRPr="006A4515">
        <w:rPr>
          <w:rFonts w:ascii="Times New Roman" w:eastAsia="Times New Roman" w:hAnsi="Times New Roman" w:cs="Times New Roman"/>
          <w:i/>
          <w:iCs/>
          <w:sz w:val="24"/>
          <w:szCs w:val="24"/>
        </w:rPr>
        <w:t>Klinik ve Mesleki Uygulamalar</w:t>
      </w:r>
    </w:p>
    <w:p w14:paraId="0AD1360A" w14:textId="77777777" w:rsidR="00ED04D7" w:rsidRPr="006A4515" w:rsidRDefault="00ED04D7"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Klinik hasta başı uygulamalar ve aday doktor uygulamaları, öğrencilerin gerçek hasta ortamında öğrenme deneyimi kazanmalarını sağlamaktadır. Bu süreçlerde:</w:t>
      </w:r>
    </w:p>
    <w:p w14:paraId="1712CC64" w14:textId="77777777" w:rsidR="00ED04D7" w:rsidRPr="006A4515" w:rsidRDefault="00ED04D7" w:rsidP="00A22C43">
      <w:pPr>
        <w:widowControl w:val="0"/>
        <w:numPr>
          <w:ilvl w:val="0"/>
          <w:numId w:val="26"/>
        </w:num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Ekip çalışması,</w:t>
      </w:r>
    </w:p>
    <w:p w14:paraId="4737D8FE" w14:textId="77777777" w:rsidR="00ED04D7" w:rsidRPr="006A4515" w:rsidRDefault="00ED04D7" w:rsidP="00A22C43">
      <w:pPr>
        <w:widowControl w:val="0"/>
        <w:numPr>
          <w:ilvl w:val="0"/>
          <w:numId w:val="26"/>
        </w:num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Gözetim altında klinik uygulama,</w:t>
      </w:r>
    </w:p>
    <w:p w14:paraId="03C4AFE7" w14:textId="0A83433A" w:rsidR="00332BC0" w:rsidRPr="006A4515" w:rsidRDefault="00ED04D7" w:rsidP="006A4515">
      <w:pPr>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Topluma dayalı öğretim uygulamaları (Halk Sağlığı ve Aile Hekimliği)</w:t>
      </w:r>
      <w:r w:rsidRPr="006A4515">
        <w:rPr>
          <w:rFonts w:ascii="Times New Roman" w:eastAsia="Times New Roman" w:hAnsi="Times New Roman" w:cs="Times New Roman"/>
          <w:sz w:val="24"/>
          <w:szCs w:val="24"/>
        </w:rPr>
        <w:br/>
        <w:t>ön planda tutulmakta; öğrencilerin mesleki rol ve sorumlulukları yapılandırılmış bir biçimde deneyimlemeleri hedeflenmektedir</w:t>
      </w:r>
      <w:r w:rsidR="00D15725" w:rsidRPr="006A4515">
        <w:rPr>
          <w:rFonts w:ascii="Times New Roman" w:eastAsia="Times New Roman" w:hAnsi="Times New Roman" w:cs="Times New Roman"/>
          <w:sz w:val="24"/>
          <w:szCs w:val="24"/>
        </w:rPr>
        <w:t xml:space="preserve"> </w:t>
      </w:r>
      <w:r w:rsidR="00D15725" w:rsidRPr="0048015A">
        <w:rPr>
          <w:rFonts w:ascii="Times New Roman" w:eastAsia="Times New Roman" w:hAnsi="Times New Roman" w:cs="Times New Roman"/>
          <w:b/>
          <w:bCs/>
          <w:sz w:val="24"/>
          <w:szCs w:val="24"/>
        </w:rPr>
        <w:t>[</w:t>
      </w:r>
      <w:r w:rsidR="00D16506" w:rsidRPr="0048015A">
        <w:rPr>
          <w:rFonts w:ascii="Times New Roman" w:eastAsia="Times New Roman" w:hAnsi="Times New Roman" w:cs="Times New Roman"/>
          <w:b/>
          <w:bCs/>
          <w:sz w:val="24"/>
          <w:szCs w:val="24"/>
        </w:rPr>
        <w:t>(4)B.2.1.8], [(4)B.2.1.9]</w:t>
      </w:r>
      <w:r w:rsidR="00D16506" w:rsidRPr="006A4515">
        <w:rPr>
          <w:rFonts w:ascii="Times New Roman" w:eastAsia="Times New Roman" w:hAnsi="Times New Roman" w:cs="Times New Roman"/>
          <w:sz w:val="24"/>
          <w:szCs w:val="24"/>
        </w:rPr>
        <w:t xml:space="preserve">. </w:t>
      </w:r>
    </w:p>
    <w:p w14:paraId="45D57511" w14:textId="77777777" w:rsidR="00D16506" w:rsidRPr="006A4515" w:rsidRDefault="00D16506" w:rsidP="006A4515">
      <w:pPr>
        <w:spacing w:after="0" w:line="360" w:lineRule="auto"/>
        <w:jc w:val="both"/>
        <w:rPr>
          <w:rFonts w:ascii="Times New Roman" w:eastAsia="Times New Roman" w:hAnsi="Times New Roman" w:cs="Times New Roman"/>
          <w:sz w:val="24"/>
          <w:szCs w:val="24"/>
        </w:rPr>
      </w:pPr>
    </w:p>
    <w:p w14:paraId="5735745F" w14:textId="77777777" w:rsidR="00ED04D7" w:rsidRPr="006A4515" w:rsidRDefault="00ED04D7" w:rsidP="006A4515">
      <w:pPr>
        <w:widowControl w:val="0"/>
        <w:spacing w:after="0" w:line="360" w:lineRule="auto"/>
        <w:jc w:val="both"/>
        <w:rPr>
          <w:rFonts w:ascii="Times New Roman" w:eastAsia="Times New Roman" w:hAnsi="Times New Roman" w:cs="Times New Roman"/>
          <w:i/>
          <w:iCs/>
          <w:sz w:val="24"/>
          <w:szCs w:val="24"/>
        </w:rPr>
      </w:pPr>
      <w:r w:rsidRPr="006A4515">
        <w:rPr>
          <w:rFonts w:ascii="Times New Roman" w:eastAsia="Times New Roman" w:hAnsi="Times New Roman" w:cs="Times New Roman"/>
          <w:i/>
          <w:iCs/>
          <w:sz w:val="24"/>
          <w:szCs w:val="24"/>
        </w:rPr>
        <w:t>Bağımsız Çalışma</w:t>
      </w:r>
    </w:p>
    <w:p w14:paraId="38BE4A50" w14:textId="77777777" w:rsidR="00ED04D7" w:rsidRPr="006A4515" w:rsidRDefault="00ED04D7"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Bağımsız çalışma, öğrencilerin bireysel öğrenme sorumluluğunu üstlenmelerini destekleyen tamamlayıcı bir öğrenme yöntemi olarak programda yer almaktadır. Bu kapsamda öğrenciler, dijital öğrenme materyalleri, vaka örnekleri, okuma listeleri ve çevrim içi kaynaklar aracılığıyla kendi öğrenme süreçlerini planlayabilmektedir.</w:t>
      </w:r>
    </w:p>
    <w:p w14:paraId="5304EA55" w14:textId="77777777" w:rsidR="007E3B48" w:rsidRPr="006A4515" w:rsidRDefault="007E3B48" w:rsidP="006A4515">
      <w:pPr>
        <w:widowControl w:val="0"/>
        <w:spacing w:after="0" w:line="360" w:lineRule="auto"/>
        <w:jc w:val="both"/>
        <w:rPr>
          <w:rFonts w:ascii="Times New Roman" w:eastAsia="Times New Roman" w:hAnsi="Times New Roman" w:cs="Times New Roman"/>
          <w:sz w:val="24"/>
          <w:szCs w:val="24"/>
        </w:rPr>
      </w:pPr>
    </w:p>
    <w:p w14:paraId="6000EA3F" w14:textId="7032416D" w:rsidR="00ED04D7" w:rsidRDefault="00ED04D7"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Uygulanan tüm öğretim yöntemlerinin etkinliği; öğrenci geri bildirimleri, program değerlendirme raporları ve kurul değerlendirmeleri aracılığıyla düzenli olarak izlenmektedir. Elde edilen veriler doğrultusunda öğretim yöntemleri ve öğrenme ortamları gözden geçirilmekte; gerektiğinde eğitim programında iyileştirmeler yapılmaktadır. Böylece öğretim süreçlerinin niteliği sistematik olarak güvence altına alınmaktadır.</w:t>
      </w:r>
    </w:p>
    <w:p w14:paraId="3B9C6224" w14:textId="77777777" w:rsidR="0048015A" w:rsidRPr="006A4515" w:rsidRDefault="0048015A" w:rsidP="006A4515">
      <w:pPr>
        <w:widowControl w:val="0"/>
        <w:spacing w:after="0" w:line="360" w:lineRule="auto"/>
        <w:jc w:val="both"/>
        <w:rPr>
          <w:rFonts w:ascii="Times New Roman" w:eastAsia="Times New Roman" w:hAnsi="Times New Roman" w:cs="Times New Roman"/>
          <w:sz w:val="24"/>
          <w:szCs w:val="24"/>
        </w:rPr>
      </w:pPr>
    </w:p>
    <w:p w14:paraId="3CBE7163" w14:textId="0577C002" w:rsidR="00A249DD" w:rsidRPr="006A4515" w:rsidRDefault="00A249DD" w:rsidP="006A4515">
      <w:pPr>
        <w:spacing w:after="0" w:line="360" w:lineRule="auto"/>
        <w:jc w:val="both"/>
        <w:rPr>
          <w:rFonts w:ascii="Times New Roman" w:hAnsi="Times New Roman" w:cs="Times New Roman"/>
          <w:b/>
          <w:i/>
          <w:sz w:val="24"/>
          <w:szCs w:val="24"/>
        </w:rPr>
      </w:pPr>
      <w:r w:rsidRPr="006A4515">
        <w:rPr>
          <w:rFonts w:ascii="Times New Roman" w:hAnsi="Times New Roman" w:cs="Times New Roman"/>
          <w:b/>
          <w:i/>
          <w:sz w:val="24"/>
          <w:szCs w:val="24"/>
        </w:rPr>
        <w:t>Kanıtlar</w:t>
      </w:r>
    </w:p>
    <w:p w14:paraId="26AFC479" w14:textId="180F3DBF" w:rsidR="00A249DD" w:rsidRPr="006A4515" w:rsidRDefault="00A249DD"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(4)B.2.1.1.</w:t>
      </w:r>
      <w:r w:rsidR="00332BC0" w:rsidRPr="006A4515">
        <w:rPr>
          <w:rFonts w:ascii="Times New Roman" w:eastAsia="Times New Roman" w:hAnsi="Times New Roman" w:cs="Times New Roman"/>
          <w:sz w:val="24"/>
          <w:szCs w:val="24"/>
        </w:rPr>
        <w:t>Biyofizik_Pratik_</w:t>
      </w:r>
      <w:r w:rsidRPr="006A4515">
        <w:rPr>
          <w:rFonts w:ascii="Times New Roman" w:eastAsia="Times New Roman" w:hAnsi="Times New Roman" w:cs="Times New Roman"/>
          <w:sz w:val="24"/>
          <w:szCs w:val="24"/>
        </w:rPr>
        <w:t>Öğrenci_Föy</w:t>
      </w:r>
      <w:r w:rsidR="00332BC0" w:rsidRPr="006A4515">
        <w:rPr>
          <w:rFonts w:ascii="Times New Roman" w:eastAsia="Times New Roman" w:hAnsi="Times New Roman" w:cs="Times New Roman"/>
          <w:sz w:val="24"/>
          <w:szCs w:val="24"/>
        </w:rPr>
        <w:t>ü</w:t>
      </w:r>
    </w:p>
    <w:p w14:paraId="70A0CD34" w14:textId="5E154C46" w:rsidR="00FF14E1" w:rsidRPr="006A4515" w:rsidRDefault="00FF14E1"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w:t>
      </w:r>
      <w:r w:rsidR="008C2B88" w:rsidRPr="006A4515">
        <w:rPr>
          <w:rFonts w:ascii="Times New Roman" w:eastAsia="Times New Roman" w:hAnsi="Times New Roman" w:cs="Times New Roman"/>
          <w:sz w:val="24"/>
          <w:szCs w:val="24"/>
        </w:rPr>
        <w:t>1</w:t>
      </w:r>
      <w:r w:rsidRPr="006A4515">
        <w:rPr>
          <w:rFonts w:ascii="Times New Roman" w:eastAsia="Times New Roman" w:hAnsi="Times New Roman" w:cs="Times New Roman"/>
          <w:sz w:val="24"/>
          <w:szCs w:val="24"/>
        </w:rPr>
        <w:t>.2.Anatomi_Pratik_</w:t>
      </w:r>
      <w:r w:rsidR="00740C11" w:rsidRPr="006A4515">
        <w:rPr>
          <w:rFonts w:ascii="Times New Roman" w:eastAsia="Times New Roman" w:hAnsi="Times New Roman" w:cs="Times New Roman"/>
          <w:sz w:val="24"/>
          <w:szCs w:val="24"/>
        </w:rPr>
        <w:t>Ö</w:t>
      </w:r>
      <w:r w:rsidRPr="006A4515">
        <w:rPr>
          <w:rFonts w:ascii="Times New Roman" w:eastAsia="Times New Roman" w:hAnsi="Times New Roman" w:cs="Times New Roman"/>
          <w:sz w:val="24"/>
          <w:szCs w:val="24"/>
        </w:rPr>
        <w:t>ğrenme_Föyü</w:t>
      </w:r>
    </w:p>
    <w:p w14:paraId="04807FEF" w14:textId="6C8D306E" w:rsidR="00D42AA6" w:rsidRPr="006A4515" w:rsidRDefault="00D42AA6"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(4)B.2.1.3.Hemşirelik_Uygulamaları_Öğrenci_Grupları</w:t>
      </w:r>
    </w:p>
    <w:p w14:paraId="20051423" w14:textId="72B1FD8B" w:rsidR="00D42AA6" w:rsidRPr="006A4515" w:rsidRDefault="00D42AA6"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(4)B.2.1.4.</w:t>
      </w:r>
      <w:r w:rsidR="00F61880" w:rsidRPr="006A4515">
        <w:rPr>
          <w:rFonts w:ascii="Times New Roman" w:eastAsia="Times New Roman" w:hAnsi="Times New Roman" w:cs="Times New Roman"/>
          <w:sz w:val="24"/>
          <w:szCs w:val="24"/>
        </w:rPr>
        <w:t xml:space="preserve">PDÖ_Senaryo_Örneği </w:t>
      </w:r>
    </w:p>
    <w:p w14:paraId="4169F995" w14:textId="5094F543" w:rsidR="00FA7DF9" w:rsidRPr="006A4515" w:rsidRDefault="00FA7DF9"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lastRenderedPageBreak/>
        <w:t>(4)B.2.1.</w:t>
      </w:r>
      <w:r w:rsidR="004726FB" w:rsidRPr="006A4515">
        <w:rPr>
          <w:rFonts w:ascii="Times New Roman" w:eastAsia="Times New Roman" w:hAnsi="Times New Roman" w:cs="Times New Roman"/>
          <w:sz w:val="24"/>
          <w:szCs w:val="24"/>
        </w:rPr>
        <w:t>5</w:t>
      </w:r>
      <w:r w:rsidRPr="006A4515">
        <w:rPr>
          <w:rFonts w:ascii="Times New Roman" w:eastAsia="Times New Roman" w:hAnsi="Times New Roman" w:cs="Times New Roman"/>
          <w:sz w:val="24"/>
          <w:szCs w:val="24"/>
        </w:rPr>
        <w:t>.</w:t>
      </w:r>
      <w:r w:rsidR="00BE299D" w:rsidRPr="006A4515">
        <w:rPr>
          <w:rFonts w:ascii="Times New Roman" w:eastAsia="Times New Roman" w:hAnsi="Times New Roman" w:cs="Times New Roman"/>
          <w:sz w:val="24"/>
          <w:szCs w:val="24"/>
        </w:rPr>
        <w:t>2024_2025_Toplumsal_ Destek_ Projeleri</w:t>
      </w:r>
      <w:r w:rsidRPr="006A4515">
        <w:rPr>
          <w:rFonts w:ascii="Times New Roman" w:eastAsia="Times New Roman" w:hAnsi="Times New Roman" w:cs="Times New Roman"/>
          <w:sz w:val="24"/>
          <w:szCs w:val="24"/>
        </w:rPr>
        <w:t xml:space="preserve"> </w:t>
      </w:r>
    </w:p>
    <w:p w14:paraId="7B1F546F" w14:textId="0878CEC8" w:rsidR="00B36274" w:rsidRPr="006A4515" w:rsidRDefault="00FA7DF9"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w:t>
      </w:r>
      <w:r w:rsidR="004726FB" w:rsidRPr="006A4515">
        <w:rPr>
          <w:rFonts w:ascii="Times New Roman" w:eastAsia="Times New Roman" w:hAnsi="Times New Roman" w:cs="Times New Roman"/>
          <w:sz w:val="24"/>
          <w:szCs w:val="24"/>
        </w:rPr>
        <w:t>6</w:t>
      </w:r>
      <w:r w:rsidRPr="006A4515">
        <w:rPr>
          <w:rFonts w:ascii="Times New Roman" w:eastAsia="Times New Roman" w:hAnsi="Times New Roman" w:cs="Times New Roman"/>
          <w:sz w:val="24"/>
          <w:szCs w:val="24"/>
        </w:rPr>
        <w:t>.</w:t>
      </w:r>
      <w:r w:rsidR="00BE299D" w:rsidRPr="006A4515">
        <w:rPr>
          <w:rFonts w:ascii="Times New Roman" w:eastAsia="Times New Roman" w:hAnsi="Times New Roman" w:cs="Times New Roman"/>
          <w:sz w:val="24"/>
          <w:szCs w:val="24"/>
        </w:rPr>
        <w:t>Özel_Çalışma_Modülleri</w:t>
      </w:r>
    </w:p>
    <w:p w14:paraId="58B2E48F" w14:textId="5A268BB5" w:rsidR="001F5B0C" w:rsidRPr="006A4515" w:rsidRDefault="001F5B0C"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w:t>
      </w:r>
      <w:r w:rsidR="004726FB" w:rsidRPr="006A4515">
        <w:rPr>
          <w:rFonts w:ascii="Times New Roman" w:eastAsia="Times New Roman" w:hAnsi="Times New Roman" w:cs="Times New Roman"/>
          <w:sz w:val="24"/>
          <w:szCs w:val="24"/>
        </w:rPr>
        <w:t>7</w:t>
      </w:r>
      <w:r w:rsidRPr="006A4515">
        <w:rPr>
          <w:rFonts w:ascii="Times New Roman" w:eastAsia="Times New Roman" w:hAnsi="Times New Roman" w:cs="Times New Roman"/>
          <w:sz w:val="24"/>
          <w:szCs w:val="24"/>
        </w:rPr>
        <w:t>.Olgu_Sunumu_Uygulama_Rehberi_2024_2025</w:t>
      </w:r>
    </w:p>
    <w:p w14:paraId="613B7A9A" w14:textId="4AE77863" w:rsidR="004726FB" w:rsidRPr="006A4515" w:rsidRDefault="004726FB"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(4)B.2.1.8.</w:t>
      </w:r>
      <w:r w:rsidR="00DD2AC1" w:rsidRPr="006A4515">
        <w:rPr>
          <w:rFonts w:ascii="Times New Roman" w:eastAsia="Times New Roman" w:hAnsi="Times New Roman" w:cs="Times New Roman"/>
          <w:sz w:val="24"/>
          <w:szCs w:val="24"/>
        </w:rPr>
        <w:t>Kliniğe_Giriş_Pratikleri_Kılavuzu_ve_Öğrenci_Karnesi</w:t>
      </w:r>
    </w:p>
    <w:p w14:paraId="4E7A99A0" w14:textId="1F53F385" w:rsidR="00DD2AC1" w:rsidRPr="006A4515" w:rsidRDefault="00DD2AC1" w:rsidP="006A4515">
      <w:pPr>
        <w:widowControl w:val="0"/>
        <w:spacing w:after="0" w:line="360" w:lineRule="auto"/>
        <w:jc w:val="both"/>
        <w:rPr>
          <w:rFonts w:ascii="Times New Roman" w:eastAsia="Times New Roman" w:hAnsi="Times New Roman" w:cs="Times New Roman"/>
          <w:sz w:val="24"/>
          <w:szCs w:val="24"/>
        </w:rPr>
      </w:pPr>
      <w:r w:rsidRPr="006A4515">
        <w:rPr>
          <w:rFonts w:ascii="Times New Roman" w:eastAsia="Times New Roman" w:hAnsi="Times New Roman" w:cs="Times New Roman"/>
          <w:sz w:val="24"/>
          <w:szCs w:val="24"/>
        </w:rPr>
        <w:t>(4)B.2.1.9.Halk_Sağlığı_Staj_Dosyası</w:t>
      </w:r>
    </w:p>
    <w:p w14:paraId="37D9BA96" w14:textId="77777777" w:rsidR="00332BC0" w:rsidRPr="00FA7DF9" w:rsidRDefault="00332BC0" w:rsidP="00B36274">
      <w:pPr>
        <w:widowControl w:val="0"/>
        <w:spacing w:before="60" w:after="60" w:line="276" w:lineRule="auto"/>
        <w:jc w:val="both"/>
        <w:rPr>
          <w:rFonts w:ascii="Times New Roman" w:hAnsi="Times New Roman" w:cs="Times New Roman"/>
          <w:noProof/>
          <w:color w:val="000000" w:themeColor="text1"/>
          <w:sz w:val="24"/>
          <w:szCs w:val="24"/>
        </w:rPr>
      </w:pPr>
    </w:p>
    <w:p w14:paraId="61BF1D0E" w14:textId="0208131C" w:rsidR="005F5909" w:rsidRPr="00FC03AD" w:rsidRDefault="00B31352" w:rsidP="00351184">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 xml:space="preserve">B.2.2. Ölçme ve değerlendirme </w:t>
      </w:r>
    </w:p>
    <w:p w14:paraId="08030616" w14:textId="77777777" w:rsidR="00E64B70" w:rsidRPr="003432F3" w:rsidRDefault="00E64B70" w:rsidP="003B48BB">
      <w:pPr>
        <w:widowControl w:val="0"/>
        <w:spacing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416AB44C" w14:textId="77777777" w:rsidR="000277FD" w:rsidRPr="00F17A5D" w:rsidRDefault="004E0760" w:rsidP="00F17A5D">
      <w:pPr>
        <w:spacing w:after="0" w:line="360" w:lineRule="auto"/>
        <w:jc w:val="both"/>
        <w:rPr>
          <w:rFonts w:ascii="Times New Roman" w:eastAsia="Times New Roman" w:hAnsi="Times New Roman" w:cs="Times New Roman"/>
          <w:b/>
          <w:sz w:val="24"/>
          <w:szCs w:val="24"/>
        </w:rPr>
      </w:pPr>
      <w:r w:rsidRPr="00F17A5D">
        <w:rPr>
          <w:rFonts w:ascii="Times New Roman" w:eastAsia="Times New Roman" w:hAnsi="Times New Roman" w:cs="Times New Roman"/>
          <w:sz w:val="24"/>
          <w:szCs w:val="24"/>
        </w:rPr>
        <w:t xml:space="preserve">Tıp Fakültesi ölçme değerlendirme yöntem ve ölçütleri, Akdeniz Üniversitesi Tıp Fakültesi Eğitim-Öğretim ve Sınav Yönergesi ile belirlenmiş ve ilan edilmiştir. Bu yönergeye aşağıdaki internet adresinden erişilebilmektedir. </w:t>
      </w:r>
      <w:r w:rsidR="000277FD" w:rsidRPr="00F17A5D">
        <w:rPr>
          <w:rFonts w:ascii="Times New Roman" w:eastAsia="Times New Roman" w:hAnsi="Times New Roman" w:cs="Times New Roman"/>
          <w:b/>
          <w:sz w:val="24"/>
          <w:szCs w:val="24"/>
        </w:rPr>
        <w:t xml:space="preserve">   </w:t>
      </w:r>
    </w:p>
    <w:p w14:paraId="30FB2EB0" w14:textId="37D0B771" w:rsidR="004E0760" w:rsidRPr="000277FD" w:rsidRDefault="00587625" w:rsidP="000277FD">
      <w:pPr>
        <w:spacing w:after="0" w:line="360" w:lineRule="auto"/>
        <w:jc w:val="both"/>
        <w:rPr>
          <w:rFonts w:ascii="Times New Roman" w:eastAsia="Times New Roman" w:hAnsi="Times New Roman" w:cs="Times New Roman"/>
          <w:b/>
          <w:color w:val="C00000"/>
          <w:sz w:val="24"/>
          <w:szCs w:val="24"/>
        </w:rPr>
      </w:pPr>
      <w:hyperlink r:id="rId84" w:history="1">
        <w:r w:rsidRPr="009F1C88">
          <w:rPr>
            <w:rStyle w:val="Hyperlink"/>
            <w:rFonts w:ascii="Times New Roman" w:hAnsi="Times New Roman" w:cs="Times New Roman"/>
            <w:sz w:val="24"/>
            <w:szCs w:val="24"/>
          </w:rPr>
          <w:t>https://webis.akdeniz.edu.tr/file/getfile?guid=11f28401-2d12-45ee-a578-0c98391c68ef</w:t>
        </w:r>
      </w:hyperlink>
      <w:r w:rsidR="004E0760" w:rsidRPr="003B613E">
        <w:rPr>
          <w:rFonts w:ascii="Times New Roman" w:hAnsi="Times New Roman" w:cs="Times New Roman"/>
          <w:color w:val="C00000"/>
          <w:sz w:val="24"/>
          <w:szCs w:val="24"/>
        </w:rPr>
        <w:t xml:space="preserve"> </w:t>
      </w:r>
    </w:p>
    <w:p w14:paraId="5BF3BB89" w14:textId="77777777" w:rsidR="00F17A5D" w:rsidRDefault="00F17A5D" w:rsidP="00F17A5D">
      <w:pPr>
        <w:spacing w:after="0" w:line="360" w:lineRule="auto"/>
        <w:jc w:val="both"/>
        <w:rPr>
          <w:rFonts w:ascii="Times New Roman" w:eastAsia="Times New Roman" w:hAnsi="Times New Roman" w:cs="Times New Roman"/>
          <w:sz w:val="24"/>
          <w:szCs w:val="24"/>
        </w:rPr>
      </w:pPr>
    </w:p>
    <w:p w14:paraId="2F3AF672" w14:textId="7450D476" w:rsidR="004E0760" w:rsidRPr="00F17A5D" w:rsidRDefault="004E0760" w:rsidP="00F17A5D">
      <w:p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Yönergenin V. Bölümü, “Sınavlar ve Sınav Dönemleri” konusundaki detaylara açıklık getirmektedir. Yönergenin 18. maddesi ile Tıp Fakültesinde izin verilen sınav biçimleri, sınavların duyurulma ve tarihinin değiştirme usulleri belirtilmiştir. 19. Madde de Dönem 1, 2 ve 3’te yapılan ders kurulu sınavlarının yapılış şekli ve puanlandırma usulü anlatılmıştır. Bu bölümde, Özel Çalışma Modülleri ve Mesleksel Beceri ve Klinik Uygulamalar </w:t>
      </w:r>
      <w:proofErr w:type="spellStart"/>
      <w:r w:rsidRPr="00F17A5D">
        <w:rPr>
          <w:rFonts w:ascii="Times New Roman" w:eastAsia="Times New Roman" w:hAnsi="Times New Roman" w:cs="Times New Roman"/>
          <w:sz w:val="24"/>
          <w:szCs w:val="24"/>
        </w:rPr>
        <w:t>Bloğu’nun</w:t>
      </w:r>
      <w:proofErr w:type="spellEnd"/>
      <w:r w:rsidRPr="00F17A5D">
        <w:rPr>
          <w:rFonts w:ascii="Times New Roman" w:eastAsia="Times New Roman" w:hAnsi="Times New Roman" w:cs="Times New Roman"/>
          <w:sz w:val="24"/>
          <w:szCs w:val="24"/>
        </w:rPr>
        <w:t xml:space="preserve"> (MBB) ve Davranışsal Sosyal Beşeri Bilimler (DSBB) değerlendirme yöntemi de anlatılmıştır.</w:t>
      </w:r>
    </w:p>
    <w:p w14:paraId="040D4B75" w14:textId="77777777" w:rsidR="004E0760" w:rsidRDefault="004E0760" w:rsidP="00F17A5D">
      <w:p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Madde 20’de ise staj kurulu sınavlarının yapılış ve değerlendirme yöntemi ayrıntılı olarak anlatılmıştır. 21. Madde de Aday Doktorluk Dönemi öğrenci değerlendirme kural ve yöntemleri ele alınmıştır. 22. Madde de öğrencilerin başarı durumları tanımlanmakta ve not çizelgesi verilmektedir. Sınav notlarının duyurulma ve düzeltilmesi ile ilgili kurallar Madde 24’te anlatılmıştır. Bu madde içinde sınav sorularına ve sonuçlarına itiraz başvuru ve değerlendirme süreçleri tanımlanmıştır. 26. Madde de mazeret sınavlarının uygulanması ile ilgili esaslar tanımlanmıştır. </w:t>
      </w:r>
    </w:p>
    <w:p w14:paraId="30A4472C" w14:textId="77777777" w:rsidR="00F17A5D" w:rsidRPr="00F17A5D" w:rsidRDefault="00F17A5D" w:rsidP="00F17A5D">
      <w:pPr>
        <w:spacing w:after="0" w:line="360" w:lineRule="auto"/>
        <w:jc w:val="both"/>
        <w:rPr>
          <w:rFonts w:ascii="Times New Roman" w:eastAsia="Times New Roman" w:hAnsi="Times New Roman" w:cs="Times New Roman"/>
          <w:sz w:val="24"/>
          <w:szCs w:val="24"/>
        </w:rPr>
      </w:pPr>
    </w:p>
    <w:p w14:paraId="68344488" w14:textId="6F026ECF" w:rsidR="004E0760" w:rsidRPr="00F17A5D" w:rsidRDefault="004E0760" w:rsidP="00F17A5D">
      <w:p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Tıp Fakültesi eğitiminde kullanılan ölçme ve değerlendirme yöntemleri yıllara göre aşağıda sunulmuştur</w:t>
      </w:r>
      <w:r w:rsidR="00655FFF">
        <w:rPr>
          <w:rFonts w:ascii="Times New Roman" w:eastAsia="Times New Roman" w:hAnsi="Times New Roman" w:cs="Times New Roman"/>
          <w:sz w:val="24"/>
          <w:szCs w:val="24"/>
        </w:rPr>
        <w:t xml:space="preserve">. </w:t>
      </w:r>
      <w:r w:rsidRPr="00F17A5D">
        <w:rPr>
          <w:rFonts w:ascii="Times New Roman" w:eastAsia="Times New Roman" w:hAnsi="Times New Roman" w:cs="Times New Roman"/>
          <w:sz w:val="24"/>
          <w:szCs w:val="24"/>
        </w:rPr>
        <w:t>Dönem 1-2-3’te ders kurulu esasına göre değerlendirme yapılmaktadır. Sınavlar:</w:t>
      </w:r>
    </w:p>
    <w:p w14:paraId="38360101"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Kurul içi sınavlar: Dönem 1-2-3’te öğrenciyi çalışmaya yönlendirmek ve gelişimini izlemek amaçlı uygulanan sınavlardır. PDÖ oturumlarının sınavları “kurul içi sınav” olarak kabul edilir. </w:t>
      </w:r>
    </w:p>
    <w:p w14:paraId="0AD156E9"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lastRenderedPageBreak/>
        <w:t xml:space="preserve">Kurul sonu sınavları: Her kurulun sonunda yapılan sınavlardır. Bu sınavlarda her Anabilim Dalının o ders kurulundaki ders ağırlığı oranında sınav ağırlığı sağlanır. </w:t>
      </w:r>
    </w:p>
    <w:p w14:paraId="1BFFF06E"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Dönem 1 ve 2 de Aralık ayında, Dönem 3 te Mayıs ayında DSBB sınavları çoktan seçmeli olarak yapılmaktadır. Dönem 1, Dönem 2, Dönem 3’ de uygulanan DSBB sınavından alınan not öğrencinin ilgili yıl içi başarı notuna AKTS kredisi oranında yansıtılmaktadır.</w:t>
      </w:r>
    </w:p>
    <w:p w14:paraId="44B75FE3"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Yıl sonu sınavları: Yıl sonu sınavında, aynı ders yılı içindeki her Anabilim Dalının yüzde ders ağırlığı kadar sınav ağırlığı sağlanır. Öğrencilerin yıl sonu sınavından en az 40 puan alma zorunluluğu vardır.</w:t>
      </w:r>
    </w:p>
    <w:p w14:paraId="49E65C95"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Sınıf geçme notu: Yıl içi başarı notunun %60’ı, yılsonu sınav notunun %40’ı alınarak hesaplanır. Sınıf geçmek için sınıf geçme notu 100 puan üzerinden en az 60 puan olması gereklidir. </w:t>
      </w:r>
    </w:p>
    <w:p w14:paraId="257AA728"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Yıl sonu ikinci sınavı yıl sonu sınavının telafisi olarak yapılır. Kurul sınavları veya kurul içi sınavlarının ise ikinci sınavı yoktur.</w:t>
      </w:r>
    </w:p>
    <w:p w14:paraId="6D6B7A00"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Toplumsal Destek Projeleri (TDP) değerlendirmesi: Dönem 1’de uygulanan </w:t>
      </w:r>
      <w:proofErr w:type="spellStart"/>
      <w:r w:rsidRPr="00F17A5D">
        <w:rPr>
          <w:rFonts w:ascii="Times New Roman" w:eastAsia="Times New Roman" w:hAnsi="Times New Roman" w:cs="Times New Roman"/>
          <w:sz w:val="24"/>
          <w:szCs w:val="24"/>
        </w:rPr>
        <w:t>TDP’den</w:t>
      </w:r>
      <w:proofErr w:type="spellEnd"/>
      <w:r w:rsidRPr="00F17A5D">
        <w:rPr>
          <w:rFonts w:ascii="Times New Roman" w:eastAsia="Times New Roman" w:hAnsi="Times New Roman" w:cs="Times New Roman"/>
          <w:sz w:val="24"/>
          <w:szCs w:val="24"/>
        </w:rPr>
        <w:t xml:space="preserve"> alınan not öğrencinin yıl içi başarı notuna AKTS kredisi oranında yansıtılır. </w:t>
      </w:r>
    </w:p>
    <w:p w14:paraId="4F345559" w14:textId="77777777" w:rsidR="004E0760" w:rsidRPr="00F17A5D" w:rsidRDefault="004E0760" w:rsidP="00A22C43">
      <w:pPr>
        <w:numPr>
          <w:ilvl w:val="0"/>
          <w:numId w:val="27"/>
        </w:num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 xml:space="preserve">Özel Çalışma Modülleri (ÖÇM) Değerlendirmesi: Dönem 2’de uygulanan ÖÇM değerlendirmesi 100 (yüz) puan üzerinden yapılır. </w:t>
      </w:r>
      <w:proofErr w:type="spellStart"/>
      <w:r w:rsidRPr="00F17A5D">
        <w:rPr>
          <w:rFonts w:ascii="Times New Roman" w:eastAsia="Times New Roman" w:hAnsi="Times New Roman" w:cs="Times New Roman"/>
          <w:sz w:val="24"/>
          <w:szCs w:val="24"/>
        </w:rPr>
        <w:t>ÖÇM’den</w:t>
      </w:r>
      <w:proofErr w:type="spellEnd"/>
      <w:r w:rsidRPr="00F17A5D">
        <w:rPr>
          <w:rFonts w:ascii="Times New Roman" w:eastAsia="Times New Roman" w:hAnsi="Times New Roman" w:cs="Times New Roman"/>
          <w:sz w:val="24"/>
          <w:szCs w:val="24"/>
        </w:rPr>
        <w:t xml:space="preserve"> alınan not öğrencinin yıl içi başarı notuna AKTS kredisi oranında yansıtılır. </w:t>
      </w:r>
    </w:p>
    <w:p w14:paraId="25BB2135" w14:textId="77777777" w:rsidR="004E0760" w:rsidRPr="00F17A5D" w:rsidRDefault="004E0760" w:rsidP="00A22C43">
      <w:pPr>
        <w:pStyle w:val="ListParagraph"/>
        <w:numPr>
          <w:ilvl w:val="0"/>
          <w:numId w:val="27"/>
        </w:numPr>
        <w:spacing w:after="0" w:line="360" w:lineRule="auto"/>
        <w:jc w:val="both"/>
        <w:rPr>
          <w:rFonts w:ascii="Times New Roman" w:hAnsi="Times New Roman" w:cs="Times New Roman"/>
          <w:sz w:val="24"/>
          <w:szCs w:val="24"/>
        </w:rPr>
      </w:pPr>
      <w:r w:rsidRPr="00F17A5D">
        <w:rPr>
          <w:rFonts w:ascii="Times New Roman" w:hAnsi="Times New Roman" w:cs="Times New Roman"/>
          <w:sz w:val="24"/>
          <w:szCs w:val="24"/>
        </w:rPr>
        <w:t xml:space="preserve">Makale saatinden (MS) alınan not yıl içi başarı notuna AKTS kredisi oranında yansıtılır. </w:t>
      </w:r>
    </w:p>
    <w:p w14:paraId="16F5BAFC" w14:textId="77777777" w:rsidR="004E0760" w:rsidRDefault="004E0760" w:rsidP="00A22C43">
      <w:pPr>
        <w:pStyle w:val="ListParagraph"/>
        <w:numPr>
          <w:ilvl w:val="0"/>
          <w:numId w:val="27"/>
        </w:numPr>
        <w:spacing w:after="0" w:line="360" w:lineRule="auto"/>
        <w:jc w:val="both"/>
        <w:rPr>
          <w:rFonts w:ascii="Times New Roman" w:hAnsi="Times New Roman" w:cs="Times New Roman"/>
          <w:sz w:val="24"/>
          <w:szCs w:val="24"/>
        </w:rPr>
      </w:pPr>
      <w:r w:rsidRPr="00F17A5D">
        <w:rPr>
          <w:rFonts w:ascii="Times New Roman" w:hAnsi="Times New Roman" w:cs="Times New Roman"/>
          <w:sz w:val="24"/>
          <w:szCs w:val="24"/>
        </w:rPr>
        <w:t>Mesleksel Beceri ve Klinik Uygulamalar Bloğu (MBB) Değerlendirmesi: Dönem 3’te yapılan bu uygulamalarda amaç tam öğrenmedir. Buna uygun olarak iki aşamalı (beceri laboratuvarı (OSCE) ve klinik uygulama gözlem) değerlendirme yapılır. Mesleksel Beceri Bloğu Uygulamaları yapılandırılmış sınavlarla değerlendirilir ve yıl içi başarı notuna AKTS kredisi oranında etki eder.</w:t>
      </w:r>
    </w:p>
    <w:p w14:paraId="2D177EA0" w14:textId="77777777" w:rsidR="00F17A5D" w:rsidRPr="00F17A5D" w:rsidRDefault="00F17A5D" w:rsidP="00F17A5D">
      <w:pPr>
        <w:pStyle w:val="ListParagraph"/>
        <w:spacing w:after="0" w:line="360" w:lineRule="auto"/>
        <w:jc w:val="both"/>
        <w:rPr>
          <w:rFonts w:ascii="Times New Roman" w:hAnsi="Times New Roman" w:cs="Times New Roman"/>
          <w:sz w:val="24"/>
          <w:szCs w:val="24"/>
        </w:rPr>
      </w:pPr>
    </w:p>
    <w:p w14:paraId="6C130905" w14:textId="77777777" w:rsidR="004E0760" w:rsidRDefault="004E0760" w:rsidP="00F17A5D">
      <w:p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Dönem 4 ve 5’te Uygulanan Staj Sınavları: Her stajın sonunda önce uygulama sınavı sonra kuramsal sınav yapılır. Sınavlarda tıp eğitiminde geçerliliği kabul edilmiş tüm yöntemler kullanılabilir. Uygulama sınavında başarısız olan öğrenciler kuramsal sınava alınmaz. Öğrencinin başarılı olması için her aşamadan 100 (yüz) puan üzerinden en az 60 (altmış) puan alması gereklidir. Staj geçme notu sınavın iki aşamasından alınan notların ortalamasıdır.</w:t>
      </w:r>
    </w:p>
    <w:p w14:paraId="6900BAE2" w14:textId="77777777" w:rsidR="00F17A5D" w:rsidRPr="00F17A5D" w:rsidRDefault="00F17A5D" w:rsidP="00F17A5D">
      <w:pPr>
        <w:spacing w:after="0" w:line="360" w:lineRule="auto"/>
        <w:jc w:val="both"/>
        <w:rPr>
          <w:rFonts w:ascii="Times New Roman" w:eastAsia="Times New Roman" w:hAnsi="Times New Roman" w:cs="Times New Roman"/>
          <w:sz w:val="24"/>
          <w:szCs w:val="24"/>
        </w:rPr>
      </w:pPr>
    </w:p>
    <w:p w14:paraId="17EA10BD" w14:textId="3D7FA436" w:rsidR="004E0760" w:rsidRDefault="004E0760" w:rsidP="00F17A5D">
      <w:pPr>
        <w:spacing w:after="0" w:line="360" w:lineRule="auto"/>
        <w:jc w:val="both"/>
        <w:rPr>
          <w:rFonts w:ascii="Times New Roman" w:hAnsi="Times New Roman" w:cs="Times New Roman"/>
          <w:sz w:val="24"/>
          <w:szCs w:val="24"/>
        </w:rPr>
      </w:pPr>
      <w:r w:rsidRPr="00F17A5D">
        <w:rPr>
          <w:rFonts w:ascii="Times New Roman" w:eastAsia="Times New Roman" w:hAnsi="Times New Roman" w:cs="Times New Roman"/>
          <w:sz w:val="24"/>
          <w:szCs w:val="24"/>
        </w:rPr>
        <w:t xml:space="preserve">Dönem 1’e başlayan öğrencilere eğitim-öğretim yılının ilk günü “Ders Programının Tanıtımı” ve “Eğitim-Öğretim Sınav Yönetmeliği ve Yönergesi” başlıklı iki sunum yapılmakta, bu </w:t>
      </w:r>
      <w:r w:rsidRPr="00F17A5D">
        <w:rPr>
          <w:rFonts w:ascii="Times New Roman" w:eastAsia="Times New Roman" w:hAnsi="Times New Roman" w:cs="Times New Roman"/>
          <w:sz w:val="24"/>
          <w:szCs w:val="24"/>
        </w:rPr>
        <w:lastRenderedPageBreak/>
        <w:t>sunumlarda değerlendirme yöntemleri hakkında öğrenciler bilgilendirmektedir. Eğitim öğretim yılının ilk günü yapılan “TDP Tanıtımı” başlıklı sunu içinde de TDP değerlendirilmesi anlatılmaktadır</w:t>
      </w:r>
      <w:r w:rsidR="00587625" w:rsidRPr="00F17A5D">
        <w:rPr>
          <w:rFonts w:ascii="Times New Roman" w:eastAsia="Times New Roman" w:hAnsi="Times New Roman" w:cs="Times New Roman"/>
          <w:sz w:val="24"/>
          <w:szCs w:val="24"/>
        </w:rPr>
        <w:t xml:space="preserve"> (</w:t>
      </w:r>
      <w:hyperlink r:id="rId85" w:history="1">
        <w:r w:rsidR="00587625" w:rsidRPr="009F1C88">
          <w:rPr>
            <w:rStyle w:val="Hyperlink"/>
            <w:rFonts w:ascii="Times New Roman" w:hAnsi="Times New Roman" w:cs="Times New Roman"/>
            <w:sz w:val="24"/>
            <w:szCs w:val="24"/>
          </w:rPr>
          <w:t>https://tip.akdeniz.edu.tr/tr/20252026_ders_programi-16129</w:t>
        </w:r>
      </w:hyperlink>
      <w:r w:rsidR="00587625">
        <w:rPr>
          <w:rFonts w:ascii="Times New Roman" w:hAnsi="Times New Roman" w:cs="Times New Roman"/>
          <w:sz w:val="24"/>
          <w:szCs w:val="24"/>
        </w:rPr>
        <w:t>)</w:t>
      </w:r>
      <w:r w:rsidR="00F17A5D">
        <w:rPr>
          <w:rFonts w:ascii="Times New Roman" w:hAnsi="Times New Roman" w:cs="Times New Roman"/>
          <w:sz w:val="24"/>
          <w:szCs w:val="24"/>
        </w:rPr>
        <w:t>.</w:t>
      </w:r>
    </w:p>
    <w:p w14:paraId="70443A3B" w14:textId="77777777" w:rsidR="00F17A5D" w:rsidRPr="00587625" w:rsidRDefault="00F17A5D" w:rsidP="00F17A5D">
      <w:pPr>
        <w:spacing w:after="0" w:line="360" w:lineRule="auto"/>
        <w:jc w:val="both"/>
        <w:rPr>
          <w:rFonts w:ascii="Times New Roman" w:eastAsia="Times New Roman" w:hAnsi="Times New Roman" w:cs="Times New Roman"/>
          <w:color w:val="C00000"/>
          <w:sz w:val="24"/>
          <w:szCs w:val="24"/>
        </w:rPr>
      </w:pPr>
    </w:p>
    <w:p w14:paraId="0990D876" w14:textId="77777777" w:rsidR="004E0760" w:rsidRDefault="004E0760" w:rsidP="00F17A5D">
      <w:pPr>
        <w:spacing w:after="0" w:line="360" w:lineRule="auto"/>
        <w:jc w:val="both"/>
        <w:rPr>
          <w:rFonts w:ascii="Times New Roman" w:eastAsia="Times New Roman" w:hAnsi="Times New Roman" w:cs="Times New Roman"/>
          <w:sz w:val="24"/>
          <w:szCs w:val="24"/>
        </w:rPr>
      </w:pPr>
      <w:r w:rsidRPr="00F17A5D">
        <w:rPr>
          <w:rFonts w:ascii="Times New Roman" w:eastAsia="Times New Roman" w:hAnsi="Times New Roman" w:cs="Times New Roman"/>
          <w:sz w:val="24"/>
          <w:szCs w:val="24"/>
        </w:rPr>
        <w:t>Akdeniz Üniversitesi Tıp Fakültesi Eğitim Programında öğrenim hedefleri ve bu hedefler ile öğrencilere kazandırılması amaçlanan bilişsel düzeylere göre çoklu değerlendirme gereç ve yöntemleri kullanılmaktadır. Fakültemizde ölçme ve değerlendirmede kullanılan sınav yöntemleri şunlardır:</w:t>
      </w:r>
    </w:p>
    <w:p w14:paraId="32608FF6" w14:textId="77777777" w:rsidR="00F17A5D" w:rsidRPr="00F17A5D" w:rsidRDefault="00F17A5D" w:rsidP="00F17A5D">
      <w:pPr>
        <w:spacing w:after="0" w:line="360" w:lineRule="auto"/>
        <w:jc w:val="both"/>
        <w:rPr>
          <w:rFonts w:ascii="Times New Roman" w:eastAsia="Times New Roman" w:hAnsi="Times New Roman" w:cs="Times New Roman"/>
          <w:sz w:val="24"/>
          <w:szCs w:val="24"/>
        </w:rPr>
      </w:pPr>
    </w:p>
    <w:p w14:paraId="14CCEA61"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Çoktan Seçmeli Soru Sınavı</w:t>
      </w:r>
    </w:p>
    <w:p w14:paraId="144857F8"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Doğru-Yanlış Sorusu Sınavı</w:t>
      </w:r>
    </w:p>
    <w:p w14:paraId="36637892"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Açık Uçlu Soru Sınavı (yazılı veya görsel)</w:t>
      </w:r>
    </w:p>
    <w:p w14:paraId="21154AB7"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Kliniğe Yönelik Akıl Yürütme Sınavı (CORE)</w:t>
      </w:r>
    </w:p>
    <w:p w14:paraId="48E00182"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Klasik Sözlü Sınav</w:t>
      </w:r>
    </w:p>
    <w:p w14:paraId="54A6A673"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Yapılandırılmış Sözlü Sınav</w:t>
      </w:r>
    </w:p>
    <w:p w14:paraId="184C7BE5"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Yapılandırılmış Klinik Sınav (OSCE)</w:t>
      </w:r>
    </w:p>
    <w:p w14:paraId="4939CC2B"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Standardize/ Simüle Hasta Uygulaması Sınavı</w:t>
      </w:r>
    </w:p>
    <w:p w14:paraId="495A6E81"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Girişimsel Becerilerin Doğrudan Gözlenmesi (DOPS)</w:t>
      </w:r>
    </w:p>
    <w:p w14:paraId="2D4E1F62"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Klinik Becerilerin Doğrudan Gözlenmesi (DOCS)</w:t>
      </w:r>
    </w:p>
    <w:p w14:paraId="2916C83F"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Senaryo Uygunluk Sınavı (KEMER testi-SCT)</w:t>
      </w:r>
    </w:p>
    <w:p w14:paraId="6A0CE3F6"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Akran Değerlendirmesi</w:t>
      </w:r>
    </w:p>
    <w:p w14:paraId="0B9254B9"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Yazılı Ödev</w:t>
      </w:r>
    </w:p>
    <w:p w14:paraId="07C8F675"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Sunum Becerisi Değerlendirme</w:t>
      </w:r>
    </w:p>
    <w:p w14:paraId="43A3914A" w14:textId="77777777" w:rsidR="004E0760" w:rsidRPr="00F17A5D" w:rsidRDefault="004E0760" w:rsidP="00A22C43">
      <w:pPr>
        <w:numPr>
          <w:ilvl w:val="0"/>
          <w:numId w:val="28"/>
        </w:numPr>
        <w:spacing w:after="0" w:line="360" w:lineRule="auto"/>
        <w:rPr>
          <w:rFonts w:ascii="Times New Roman" w:eastAsia="Times New Roman" w:hAnsi="Times New Roman" w:cs="Times New Roman"/>
          <w:sz w:val="24"/>
          <w:szCs w:val="24"/>
          <w:lang w:eastAsia="tr-TR"/>
        </w:rPr>
      </w:pPr>
      <w:r w:rsidRPr="00F17A5D">
        <w:rPr>
          <w:rFonts w:ascii="Times New Roman" w:eastAsia="Times New Roman" w:hAnsi="Times New Roman" w:cs="Times New Roman"/>
          <w:sz w:val="24"/>
          <w:szCs w:val="24"/>
          <w:lang w:eastAsia="tr-TR"/>
        </w:rPr>
        <w:t>Staj Karnesi</w:t>
      </w:r>
    </w:p>
    <w:p w14:paraId="10B0B2DA" w14:textId="77777777" w:rsidR="00447EEE" w:rsidRPr="00F17A5D" w:rsidRDefault="004E0760" w:rsidP="00A22C43">
      <w:pPr>
        <w:numPr>
          <w:ilvl w:val="0"/>
          <w:numId w:val="28"/>
        </w:numPr>
        <w:spacing w:after="0" w:line="360" w:lineRule="auto"/>
        <w:jc w:val="both"/>
        <w:rPr>
          <w:rFonts w:ascii="Times New Roman" w:hAnsi="Times New Roman" w:cs="Times New Roman"/>
          <w:b/>
          <w:i/>
          <w:sz w:val="24"/>
          <w:szCs w:val="24"/>
        </w:rPr>
      </w:pPr>
      <w:r w:rsidRPr="00F17A5D">
        <w:rPr>
          <w:rFonts w:ascii="Times New Roman" w:eastAsia="Times New Roman" w:hAnsi="Times New Roman" w:cs="Times New Roman"/>
          <w:sz w:val="24"/>
          <w:szCs w:val="24"/>
          <w:lang w:eastAsia="tr-TR"/>
        </w:rPr>
        <w:t>Açık Kitap (yapılandırılmış dijital sözlü sınav)</w:t>
      </w:r>
    </w:p>
    <w:p w14:paraId="45EB2010" w14:textId="28AF96EA" w:rsidR="00190D11" w:rsidRPr="00F17A5D" w:rsidRDefault="00BC396F" w:rsidP="00F17A5D">
      <w:pPr>
        <w:spacing w:after="0" w:line="360" w:lineRule="auto"/>
        <w:ind w:left="360"/>
        <w:jc w:val="both"/>
        <w:rPr>
          <w:rFonts w:ascii="Times New Roman" w:hAnsi="Times New Roman" w:cs="Times New Roman"/>
          <w:b/>
          <w:bCs/>
          <w:i/>
          <w:sz w:val="24"/>
          <w:szCs w:val="24"/>
        </w:rPr>
      </w:pPr>
      <w:r w:rsidRPr="00F17A5D">
        <w:rPr>
          <w:rFonts w:ascii="Times New Roman" w:eastAsia="Times New Roman" w:hAnsi="Times New Roman" w:cs="Times New Roman"/>
          <w:b/>
          <w:bCs/>
          <w:sz w:val="24"/>
          <w:szCs w:val="24"/>
          <w:lang w:eastAsia="tr-TR"/>
        </w:rPr>
        <w:t>[(4)B.2.2.1],</w:t>
      </w:r>
      <w:r w:rsidR="00190D11" w:rsidRPr="00F17A5D">
        <w:rPr>
          <w:rFonts w:ascii="Times New Roman" w:eastAsia="Times New Roman" w:hAnsi="Times New Roman" w:cs="Times New Roman"/>
          <w:b/>
          <w:bCs/>
          <w:sz w:val="24"/>
          <w:szCs w:val="24"/>
          <w:lang w:eastAsia="tr-TR"/>
        </w:rPr>
        <w:t xml:space="preserve"> [(4)B.2.2.2],</w:t>
      </w:r>
      <w:r w:rsidR="00AF50AD" w:rsidRPr="00F17A5D">
        <w:rPr>
          <w:rFonts w:ascii="Times New Roman" w:eastAsia="Times New Roman" w:hAnsi="Times New Roman" w:cs="Times New Roman"/>
          <w:b/>
          <w:bCs/>
          <w:sz w:val="24"/>
          <w:szCs w:val="24"/>
          <w:lang w:eastAsia="tr-TR"/>
        </w:rPr>
        <w:t xml:space="preserve"> [(4)B.2.2.3]</w:t>
      </w:r>
      <w:r w:rsidR="00F17A5D" w:rsidRPr="00F17A5D">
        <w:rPr>
          <w:rFonts w:ascii="Times New Roman" w:eastAsia="Times New Roman" w:hAnsi="Times New Roman" w:cs="Times New Roman"/>
          <w:b/>
          <w:bCs/>
          <w:sz w:val="24"/>
          <w:szCs w:val="24"/>
          <w:lang w:eastAsia="tr-TR"/>
        </w:rPr>
        <w:t>, [(4)B.2.2.4], [(4)B.2.2.5], [(4)B.2.2.6], [(4)B.2.2.7]</w:t>
      </w:r>
    </w:p>
    <w:p w14:paraId="129B67DA" w14:textId="77777777" w:rsidR="00447EEE" w:rsidRPr="00F17A5D" w:rsidRDefault="00447EEE" w:rsidP="00F17A5D">
      <w:pPr>
        <w:spacing w:after="0" w:line="360" w:lineRule="auto"/>
        <w:jc w:val="both"/>
        <w:rPr>
          <w:rFonts w:ascii="Times New Roman" w:hAnsi="Times New Roman" w:cs="Times New Roman"/>
          <w:bCs/>
          <w:iCs/>
          <w:sz w:val="24"/>
          <w:szCs w:val="24"/>
        </w:rPr>
      </w:pPr>
    </w:p>
    <w:p w14:paraId="4C61B42C" w14:textId="77777777" w:rsidR="00F17A5D" w:rsidRDefault="00447EEE" w:rsidP="00F17A5D">
      <w:pPr>
        <w:autoSpaceDE w:val="0"/>
        <w:autoSpaceDN w:val="0"/>
        <w:adjustRightInd w:val="0"/>
        <w:spacing w:after="0" w:line="360" w:lineRule="auto"/>
        <w:jc w:val="both"/>
        <w:rPr>
          <w:rFonts w:ascii="Times New Roman" w:hAnsi="Times New Roman" w:cs="Times New Roman"/>
          <w:sz w:val="24"/>
          <w:szCs w:val="24"/>
        </w:rPr>
      </w:pPr>
      <w:r w:rsidRPr="00F17A5D">
        <w:rPr>
          <w:rFonts w:ascii="Times New Roman" w:hAnsi="Times New Roman" w:cs="Times New Roman"/>
          <w:sz w:val="24"/>
          <w:szCs w:val="24"/>
        </w:rPr>
        <w:t>Ölçme değerlendirme alanındaki gelişmeleri izlemek, fakültemizde yapılan sınavları değerlendirmek ve bu konuda bölümlere önerilerde bulunmak üzere 2012 yılında Ölçme ve Değerlendirme Kurulu kurulmuştur.</w:t>
      </w:r>
    </w:p>
    <w:p w14:paraId="653A50A7" w14:textId="6CC2635A" w:rsidR="00447EEE" w:rsidRPr="00447EEE" w:rsidRDefault="00F17A5D" w:rsidP="00F17A5D">
      <w:pPr>
        <w:autoSpaceDE w:val="0"/>
        <w:autoSpaceDN w:val="0"/>
        <w:adjustRightInd w:val="0"/>
        <w:spacing w:after="0" w:line="360" w:lineRule="auto"/>
        <w:jc w:val="both"/>
        <w:rPr>
          <w:rFonts w:ascii="Times New Roman" w:hAnsi="Times New Roman" w:cs="Times New Roman"/>
          <w:color w:val="C00000"/>
          <w:sz w:val="24"/>
          <w:szCs w:val="24"/>
        </w:rPr>
      </w:pPr>
      <w:hyperlink r:id="rId86" w:history="1">
        <w:r w:rsidRPr="009F1C88">
          <w:rPr>
            <w:rStyle w:val="Hyperlink"/>
            <w:rFonts w:ascii="Times New Roman" w:hAnsi="Times New Roman" w:cs="Times New Roman"/>
            <w:sz w:val="24"/>
            <w:szCs w:val="24"/>
          </w:rPr>
          <w:t>https://tip.akdeniz.edu.tr/tr/olcme_ve_degerlendirme_kurulu_calisma_esaslari-4446</w:t>
        </w:r>
      </w:hyperlink>
      <w:r w:rsidR="009E1B66">
        <w:t xml:space="preserve"> </w:t>
      </w:r>
      <w:r w:rsidR="00447EEE" w:rsidRPr="00447EEE">
        <w:rPr>
          <w:rFonts w:ascii="Times New Roman" w:hAnsi="Times New Roman" w:cs="Times New Roman"/>
          <w:color w:val="C00000"/>
          <w:sz w:val="24"/>
          <w:szCs w:val="24"/>
        </w:rPr>
        <w:t xml:space="preserve"> </w:t>
      </w:r>
    </w:p>
    <w:p w14:paraId="09351141" w14:textId="77777777" w:rsidR="00447EEE" w:rsidRDefault="00447EEE"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r w:rsidRPr="00F17A5D">
        <w:rPr>
          <w:rFonts w:ascii="Times New Roman" w:hAnsi="Times New Roman" w:cs="Times New Roman"/>
          <w:sz w:val="24"/>
          <w:szCs w:val="24"/>
        </w:rPr>
        <w:t xml:space="preserve">Ölçme Değerlendirme Kurulu’nun amacı fakültenin </w:t>
      </w:r>
      <w:r w:rsidRPr="00F17A5D">
        <w:rPr>
          <w:rFonts w:ascii="Times New Roman" w:eastAsia="Times New Roman" w:hAnsi="Times New Roman" w:cs="Times New Roman"/>
          <w:sz w:val="24"/>
          <w:szCs w:val="24"/>
          <w:shd w:val="clear" w:color="auto" w:fill="FFFFFF"/>
          <w:lang w:eastAsia="tr-TR"/>
        </w:rPr>
        <w:t xml:space="preserve">eğitim programının amaç ve hedefleriyle örtüşen, eğitim programının etkinliğini değerlendirmede kullanılabilecek güvenilir veriler </w:t>
      </w:r>
      <w:r w:rsidRPr="00F17A5D">
        <w:rPr>
          <w:rFonts w:ascii="Times New Roman" w:eastAsia="Times New Roman" w:hAnsi="Times New Roman" w:cs="Times New Roman"/>
          <w:sz w:val="24"/>
          <w:szCs w:val="24"/>
          <w:shd w:val="clear" w:color="auto" w:fill="FFFFFF"/>
          <w:lang w:eastAsia="tr-TR"/>
        </w:rPr>
        <w:lastRenderedPageBreak/>
        <w:t>sağlayan bir ölçme-değerlendirme sistemi oluşturmaktır. Bu amaca yönelik olarak kurul düzenli aralıklarla rapor düzenlemekte ve öğretim üyelerine eğitim, kurslar verilmektedir.</w:t>
      </w:r>
    </w:p>
    <w:p w14:paraId="1C54E94F" w14:textId="77777777" w:rsidR="00F17A5D" w:rsidRPr="00F17A5D" w:rsidRDefault="00F17A5D"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p>
    <w:p w14:paraId="53E3A462" w14:textId="77777777" w:rsidR="00447EEE" w:rsidRPr="00F17A5D" w:rsidRDefault="00447EEE"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r w:rsidRPr="00F17A5D">
        <w:rPr>
          <w:rFonts w:ascii="Times New Roman" w:eastAsia="Times New Roman" w:hAnsi="Times New Roman" w:cs="Times New Roman"/>
          <w:sz w:val="24"/>
          <w:szCs w:val="24"/>
          <w:shd w:val="clear" w:color="auto" w:fill="FFFFFF"/>
          <w:lang w:eastAsia="tr-TR"/>
        </w:rPr>
        <w:t>2024-2025 eğitim-öğretim yılı itibarı ile ilk önce Sınav Koordinatörlüğüne yeni sisteme uyum eğitimleri yapılmış ve MYS uygulaması üzerinden özel yönetim modüllerinin kullanımı açılmıştır. Daha sonra her Anabilim dalındaki mezuniyet öncesi eğitimden sorumlu öğretim üyeleri ile tek tek görüşülmüş, yeni MYS uygulaması tanıtılmış ve soru girişleri sağlanmıştır.</w:t>
      </w:r>
    </w:p>
    <w:p w14:paraId="5F261F2A" w14:textId="77777777" w:rsidR="00447EEE" w:rsidRDefault="00447EEE"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r w:rsidRPr="00F17A5D">
        <w:rPr>
          <w:rFonts w:ascii="Times New Roman" w:eastAsia="Times New Roman" w:hAnsi="Times New Roman" w:cs="Times New Roman"/>
          <w:sz w:val="24"/>
          <w:szCs w:val="24"/>
          <w:shd w:val="clear" w:color="auto" w:fill="FFFFFF"/>
          <w:lang w:eastAsia="tr-TR"/>
        </w:rPr>
        <w:t>Anabilim dallarındaki mezuniyet öncesi eğitimden sorumlu öğretim üyelerine yeni sınav yönetmeliği tanıtımı gerçekleştirildikten sonra sınav modüllerinin açılması, sınava soru seçimlerinin yapılması sağlanmıştır.</w:t>
      </w:r>
    </w:p>
    <w:p w14:paraId="6026409E" w14:textId="77777777" w:rsidR="00F17A5D" w:rsidRPr="00F17A5D" w:rsidRDefault="00F17A5D"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p>
    <w:p w14:paraId="548666BF" w14:textId="77777777" w:rsidR="00447EEE" w:rsidRDefault="00447EEE"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r w:rsidRPr="00F17A5D">
        <w:rPr>
          <w:rFonts w:ascii="Times New Roman" w:eastAsia="Times New Roman" w:hAnsi="Times New Roman" w:cs="Times New Roman"/>
          <w:sz w:val="24"/>
          <w:szCs w:val="24"/>
          <w:shd w:val="clear" w:color="auto" w:fill="FFFFFF"/>
          <w:lang w:eastAsia="tr-TR"/>
        </w:rPr>
        <w:t>Kurul Staj düzeyinde koordinatör ve yardımcıları yetkilendirilmeleri ile yeni sınav sistemine uyum eğitimleri yapılarak sınav yönetiminde görev dağılımı ve kapsayıcılık süreçlerinin geliştirilmesi ve yönetim sorumluluklarının devredilmesi sağlanmıştır.</w:t>
      </w:r>
    </w:p>
    <w:p w14:paraId="6BEDEE0F" w14:textId="77777777" w:rsidR="00F17A5D" w:rsidRPr="00F17A5D" w:rsidRDefault="00F17A5D"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p>
    <w:p w14:paraId="43209B15" w14:textId="77777777" w:rsidR="00447EEE" w:rsidRDefault="00447EEE" w:rsidP="00F17A5D">
      <w:pPr>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tr-TR"/>
        </w:rPr>
      </w:pPr>
      <w:r w:rsidRPr="00F17A5D">
        <w:rPr>
          <w:rFonts w:ascii="Times New Roman" w:eastAsia="Times New Roman" w:hAnsi="Times New Roman" w:cs="Times New Roman"/>
          <w:sz w:val="24"/>
          <w:szCs w:val="24"/>
          <w:shd w:val="clear" w:color="auto" w:fill="FFFFFF"/>
          <w:lang w:eastAsia="tr-TR"/>
        </w:rPr>
        <w:t>Sınavların sonuçlarının sınav yönetmeliğine göre değerlendirilmesini garanti altına almak adına güvenilirlik çalışmaları yapılmakta ve sonuçları ölçme değerlendirme koordinatörlüğü ile paylaşılmaktadır.</w:t>
      </w:r>
    </w:p>
    <w:p w14:paraId="2A3F489F" w14:textId="77777777" w:rsidR="00F17A5D" w:rsidRPr="00F17A5D" w:rsidRDefault="00F17A5D" w:rsidP="00F17A5D">
      <w:pPr>
        <w:autoSpaceDE w:val="0"/>
        <w:autoSpaceDN w:val="0"/>
        <w:adjustRightInd w:val="0"/>
        <w:spacing w:after="0" w:line="360" w:lineRule="auto"/>
        <w:jc w:val="both"/>
        <w:rPr>
          <w:rFonts w:ascii="Times New Roman" w:hAnsi="Times New Roman" w:cs="Times New Roman"/>
          <w:sz w:val="24"/>
          <w:szCs w:val="24"/>
        </w:rPr>
      </w:pPr>
    </w:p>
    <w:p w14:paraId="54EA4B78" w14:textId="77777777" w:rsidR="00447EEE" w:rsidRPr="00F17A5D" w:rsidRDefault="00447EEE" w:rsidP="00F17A5D">
      <w:pPr>
        <w:spacing w:after="0" w:line="360" w:lineRule="auto"/>
        <w:jc w:val="both"/>
        <w:rPr>
          <w:rFonts w:ascii="Times New Roman" w:hAnsi="Times New Roman" w:cs="Times New Roman"/>
          <w:bCs/>
          <w:sz w:val="24"/>
          <w:szCs w:val="24"/>
        </w:rPr>
      </w:pPr>
      <w:r w:rsidRPr="00F17A5D">
        <w:rPr>
          <w:rFonts w:ascii="Times New Roman" w:hAnsi="Times New Roman" w:cs="Times New Roman"/>
          <w:bCs/>
          <w:sz w:val="24"/>
          <w:szCs w:val="24"/>
        </w:rPr>
        <w:t xml:space="preserve">Sınav sonuçları alındıktan sonra soru analizleri eğitimden sorumlu Dekan Yardımcısının kontrolünde Sınav koordinatörlüğü tarafından yürütülmekte, analizler Ölçme Değerlendirme Kurulu Başkanlığı ile paylaşılmakta, soru iptalleri yapılacaksa Anabilim Dalı Akademik Kurul Kararı ile soru iptal edilip sınav notu yeniden hesaplanmaktadır. </w:t>
      </w:r>
    </w:p>
    <w:p w14:paraId="67BAE99F" w14:textId="77777777" w:rsidR="00AC0041" w:rsidRPr="00F17A5D" w:rsidRDefault="00AC0041" w:rsidP="00F17A5D">
      <w:pPr>
        <w:spacing w:after="0" w:line="360" w:lineRule="auto"/>
        <w:jc w:val="both"/>
        <w:rPr>
          <w:rFonts w:ascii="Times New Roman" w:hAnsi="Times New Roman" w:cs="Times New Roman"/>
          <w:bCs/>
          <w:sz w:val="24"/>
          <w:szCs w:val="24"/>
        </w:rPr>
      </w:pPr>
    </w:p>
    <w:p w14:paraId="03FA06F1" w14:textId="7EDBE477" w:rsidR="00AC0041" w:rsidRPr="00F17A5D" w:rsidRDefault="00AC0041" w:rsidP="00F17A5D">
      <w:pPr>
        <w:autoSpaceDE w:val="0"/>
        <w:autoSpaceDN w:val="0"/>
        <w:adjustRightInd w:val="0"/>
        <w:spacing w:after="0" w:line="360" w:lineRule="auto"/>
        <w:jc w:val="both"/>
        <w:rPr>
          <w:rFonts w:ascii="Times New Roman" w:eastAsia="Calibri" w:hAnsi="Times New Roman" w:cs="Times New Roman"/>
          <w:sz w:val="24"/>
          <w:szCs w:val="24"/>
        </w:rPr>
      </w:pPr>
      <w:r w:rsidRPr="00F17A5D">
        <w:rPr>
          <w:rFonts w:ascii="Times New Roman" w:eastAsia="Calibri" w:hAnsi="Times New Roman" w:cs="Times New Roman"/>
          <w:sz w:val="24"/>
          <w:szCs w:val="24"/>
        </w:rPr>
        <w:t xml:space="preserve">Ölçme ve Değerlendirme Kurulumuz aracılığı ile program değerlendirme çalışmalarına katkı sağlayacak biçimde her dönemin ve kurulun sınav başarısı hesaplanmakta ve belirli oranın altında kalan sınavlar incelenmekte ve nedenleri araştırılmaktadır. </w:t>
      </w:r>
    </w:p>
    <w:p w14:paraId="6C917870" w14:textId="774D0E85" w:rsidR="003259FE" w:rsidRPr="000E3F3D" w:rsidRDefault="00F52847" w:rsidP="000E3F3D">
      <w:pPr>
        <w:spacing w:before="120" w:after="0" w:line="360" w:lineRule="auto"/>
        <w:jc w:val="both"/>
        <w:rPr>
          <w:rFonts w:ascii="Times New Roman" w:eastAsia="Times New Roman" w:hAnsi="Times New Roman" w:cs="Times New Roman"/>
          <w:b/>
          <w:sz w:val="24"/>
          <w:szCs w:val="24"/>
        </w:rPr>
      </w:pPr>
      <w:r w:rsidRPr="000E3F3D">
        <w:rPr>
          <w:rFonts w:ascii="Times New Roman" w:eastAsia="Times New Roman" w:hAnsi="Times New Roman" w:cs="Times New Roman"/>
          <w:sz w:val="24"/>
          <w:szCs w:val="24"/>
        </w:rPr>
        <w:t xml:space="preserve">Akdeniz Üniversitesi Tıp Fakültesi’nde yıllara göre uygulanan ölçme ve değerlendirme yöntemleri </w:t>
      </w:r>
      <w:r w:rsidR="00A22F23" w:rsidRPr="000E3F3D">
        <w:rPr>
          <w:rFonts w:ascii="Times New Roman" w:eastAsia="Times New Roman" w:hAnsi="Times New Roman" w:cs="Times New Roman"/>
          <w:b/>
          <w:bCs/>
          <w:sz w:val="24"/>
          <w:szCs w:val="24"/>
        </w:rPr>
        <w:t>[(4)B.2.2.8]</w:t>
      </w:r>
      <w:r w:rsidR="000E3F3D" w:rsidRPr="000E3F3D">
        <w:rPr>
          <w:rFonts w:ascii="Times New Roman" w:eastAsia="Times New Roman" w:hAnsi="Times New Roman" w:cs="Times New Roman"/>
          <w:b/>
          <w:bCs/>
          <w:sz w:val="24"/>
          <w:szCs w:val="24"/>
        </w:rPr>
        <w:t>, [(4)B.2.2.9]</w:t>
      </w:r>
      <w:r w:rsidR="00A22F23" w:rsidRPr="000E3F3D">
        <w:rPr>
          <w:rFonts w:ascii="Times New Roman" w:eastAsia="Times New Roman" w:hAnsi="Times New Roman" w:cs="Times New Roman"/>
          <w:sz w:val="24"/>
          <w:szCs w:val="24"/>
        </w:rPr>
        <w:t>’d</w:t>
      </w:r>
      <w:r w:rsidR="000E3F3D" w:rsidRPr="000E3F3D">
        <w:rPr>
          <w:rFonts w:ascii="Times New Roman" w:eastAsia="Times New Roman" w:hAnsi="Times New Roman" w:cs="Times New Roman"/>
          <w:sz w:val="24"/>
          <w:szCs w:val="24"/>
        </w:rPr>
        <w:t>a</w:t>
      </w:r>
      <w:r w:rsidR="00A22F23" w:rsidRPr="000E3F3D">
        <w:rPr>
          <w:rFonts w:ascii="Times New Roman" w:eastAsia="Times New Roman" w:hAnsi="Times New Roman" w:cs="Times New Roman"/>
          <w:sz w:val="24"/>
          <w:szCs w:val="24"/>
        </w:rPr>
        <w:t xml:space="preserve"> </w:t>
      </w:r>
      <w:r w:rsidR="00E3052C" w:rsidRPr="000E3F3D">
        <w:rPr>
          <w:rFonts w:ascii="Times New Roman" w:eastAsia="Times New Roman" w:hAnsi="Times New Roman" w:cs="Times New Roman"/>
          <w:bCs/>
          <w:sz w:val="24"/>
          <w:szCs w:val="24"/>
        </w:rPr>
        <w:t>sunulmuştur</w:t>
      </w:r>
    </w:p>
    <w:p w14:paraId="3AAB0016" w14:textId="5EEAD4E0" w:rsidR="003259FE" w:rsidRPr="00A22F23" w:rsidRDefault="003259FE" w:rsidP="003259FE">
      <w:pPr>
        <w:spacing w:before="120" w:after="0" w:line="360" w:lineRule="auto"/>
        <w:jc w:val="both"/>
        <w:rPr>
          <w:rFonts w:ascii="Times New Roman" w:eastAsia="Times New Roman" w:hAnsi="Times New Roman" w:cs="Times New Roman"/>
          <w:sz w:val="24"/>
          <w:szCs w:val="24"/>
        </w:rPr>
      </w:pPr>
      <w:r w:rsidRPr="00A22F23">
        <w:rPr>
          <w:rFonts w:ascii="Times New Roman" w:eastAsia="Times New Roman" w:hAnsi="Times New Roman" w:cs="Times New Roman"/>
          <w:sz w:val="24"/>
          <w:szCs w:val="24"/>
        </w:rPr>
        <w:t>Sınavların amaç ve yöntemi konularında ilgili açıklamalar sınav yönergeleri ile öğrencilere eğitim döneminin başında ve internet sitesi aracılığı ile duyurulmaktadır. Ayrıca farklı sınav yöntemleri ile ilgili, öğrencilerden ilgili sınavda beklenenler, sınav öncesinde öğrencilere açıklanmaktadır.</w:t>
      </w:r>
    </w:p>
    <w:p w14:paraId="4D2F3052" w14:textId="28537CB6" w:rsidR="003259FE" w:rsidRDefault="003259FE" w:rsidP="003259FE">
      <w:pPr>
        <w:spacing w:before="120" w:after="0" w:line="360" w:lineRule="auto"/>
        <w:jc w:val="both"/>
      </w:pPr>
      <w:hyperlink r:id="rId87" w:history="1">
        <w:r>
          <w:rPr>
            <w:rStyle w:val="Hyperlink"/>
          </w:rPr>
          <w:t>https://webis.akdeniz.edu.tr/file/getfile?guid=11f28401-2d12-45ee-a578-0c98391c68ef</w:t>
        </w:r>
      </w:hyperlink>
      <w:r>
        <w:t xml:space="preserve"> </w:t>
      </w:r>
    </w:p>
    <w:p w14:paraId="75AE37E9" w14:textId="0D26484F" w:rsidR="003B48BB" w:rsidRPr="001A7843" w:rsidRDefault="003B48BB" w:rsidP="001C2DC5">
      <w:pPr>
        <w:spacing w:before="240" w:after="240" w:line="276" w:lineRule="auto"/>
        <w:jc w:val="both"/>
        <w:rPr>
          <w:rFonts w:ascii="Times New Roman" w:hAnsi="Times New Roman" w:cs="Times New Roman"/>
          <w:b/>
          <w:i/>
          <w:sz w:val="24"/>
          <w:szCs w:val="24"/>
        </w:rPr>
      </w:pPr>
      <w:r w:rsidRPr="001A7843">
        <w:rPr>
          <w:rFonts w:ascii="Times New Roman" w:hAnsi="Times New Roman" w:cs="Times New Roman"/>
          <w:b/>
          <w:i/>
          <w:sz w:val="24"/>
          <w:szCs w:val="24"/>
        </w:rPr>
        <w:t>Kanıtlar</w:t>
      </w:r>
    </w:p>
    <w:p w14:paraId="37A3D49D" w14:textId="7AA63039" w:rsidR="003B48BB" w:rsidRPr="00A22F23" w:rsidRDefault="003B48BB"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hAnsi="Times New Roman" w:cs="Times New Roman"/>
          <w:bCs/>
          <w:sz w:val="24"/>
          <w:szCs w:val="24"/>
        </w:rPr>
        <w:t>(4)B.2.2.1.</w:t>
      </w:r>
      <w:r w:rsidR="000C265D" w:rsidRPr="00A22F23">
        <w:rPr>
          <w:rFonts w:ascii="Times New Roman" w:hAnsi="Times New Roman" w:cs="Times New Roman"/>
          <w:bCs/>
          <w:sz w:val="24"/>
          <w:szCs w:val="24"/>
        </w:rPr>
        <w:t>Ölçme_Değerlendirme_Yöntemleri</w:t>
      </w:r>
    </w:p>
    <w:p w14:paraId="481EFB6A" w14:textId="05F769E8" w:rsidR="003B6EF6" w:rsidRPr="00A22F23" w:rsidRDefault="003B6EF6"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(4)B.2.2.2.CORE_Puanlı_Örnek_Senaryo_Öğrenim_Hedefleri</w:t>
      </w:r>
    </w:p>
    <w:p w14:paraId="557EC779" w14:textId="7CDAB3F2" w:rsidR="00AF50AD" w:rsidRPr="00A22F23" w:rsidRDefault="00AF50AD"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(4)B.2.2.3.</w:t>
      </w:r>
      <w:r w:rsidRPr="00A22F23">
        <w:rPr>
          <w:rFonts w:ascii="Times New Roman" w:hAnsi="Times New Roman" w:cs="Times New Roman"/>
          <w:bCs/>
          <w:sz w:val="24"/>
          <w:szCs w:val="24"/>
        </w:rPr>
        <w:t>OSCE_Değerlendirme_Formu_Örneği</w:t>
      </w:r>
    </w:p>
    <w:p w14:paraId="32DD3FFD" w14:textId="1783F9D5" w:rsidR="00085D82" w:rsidRPr="00A22F23" w:rsidRDefault="00085D82"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(4)B.2.2.4.</w:t>
      </w:r>
      <w:r w:rsidRPr="00A22F23">
        <w:rPr>
          <w:rFonts w:ascii="Times New Roman" w:hAnsi="Times New Roman" w:cs="Times New Roman"/>
          <w:bCs/>
          <w:sz w:val="24"/>
          <w:szCs w:val="24"/>
        </w:rPr>
        <w:t>DOPS_Travma_Uygulama_Sınavı_Kontrol_Listesi</w:t>
      </w:r>
    </w:p>
    <w:p w14:paraId="0F2D9DD1" w14:textId="0570ABE9" w:rsidR="00215586" w:rsidRPr="00A22F23" w:rsidRDefault="00215586"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(4)B.2.2.5.</w:t>
      </w:r>
      <w:r w:rsidRPr="00A22F23">
        <w:rPr>
          <w:rFonts w:ascii="Times New Roman" w:hAnsi="Times New Roman" w:cs="Times New Roman"/>
          <w:bCs/>
          <w:sz w:val="24"/>
          <w:szCs w:val="24"/>
        </w:rPr>
        <w:t>DOPS_Havayolu_Yönetimi_Uygulama_Sınavı</w:t>
      </w:r>
    </w:p>
    <w:p w14:paraId="04451D70" w14:textId="7A4550AF" w:rsidR="00215586" w:rsidRPr="00A22F23" w:rsidRDefault="00215586"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(4)B.2.2.6.</w:t>
      </w:r>
      <w:r w:rsidRPr="00A22F23">
        <w:rPr>
          <w:rFonts w:ascii="Times New Roman" w:hAnsi="Times New Roman" w:cs="Times New Roman"/>
          <w:bCs/>
          <w:sz w:val="24"/>
          <w:szCs w:val="24"/>
        </w:rPr>
        <w:t>KEMER_TESTİ_PUANLI_Senaryo_Şablon</w:t>
      </w:r>
    </w:p>
    <w:p w14:paraId="28CC187D" w14:textId="11B13F37" w:rsidR="003676DB" w:rsidRPr="00A22F23" w:rsidRDefault="003676DB"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lang w:eastAsia="tr-TR"/>
        </w:rPr>
        <w:t>(4)B.2.2.7.</w:t>
      </w:r>
      <w:r w:rsidRPr="00A22F23">
        <w:rPr>
          <w:rFonts w:ascii="Times New Roman" w:hAnsi="Times New Roman" w:cs="Times New Roman"/>
          <w:bCs/>
          <w:sz w:val="24"/>
          <w:szCs w:val="24"/>
        </w:rPr>
        <w:t>Deri_ve_Zührevi_Hastalıklar_Açık_Kitap_Uygulama_Sınavı_Ekran_Görüntüsü</w:t>
      </w:r>
    </w:p>
    <w:p w14:paraId="72027EA9" w14:textId="4DF9166B" w:rsidR="00A22F23" w:rsidRPr="00A22F23" w:rsidRDefault="00A22F23"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rPr>
        <w:t>(4)B.2.2.8.Öğrenim_Hedefi_Ölçme_Metodu_Dönemler</w:t>
      </w:r>
    </w:p>
    <w:p w14:paraId="450B42E9" w14:textId="35537CE3" w:rsidR="00A22F23" w:rsidRPr="00A22F23" w:rsidRDefault="00A22F23" w:rsidP="00A22C43">
      <w:pPr>
        <w:pStyle w:val="ListParagraph"/>
        <w:numPr>
          <w:ilvl w:val="0"/>
          <w:numId w:val="11"/>
        </w:numPr>
        <w:spacing w:before="60" w:after="60" w:line="276" w:lineRule="auto"/>
        <w:jc w:val="both"/>
        <w:rPr>
          <w:rFonts w:ascii="Times New Roman" w:hAnsi="Times New Roman" w:cs="Times New Roman"/>
          <w:bCs/>
          <w:sz w:val="24"/>
          <w:szCs w:val="24"/>
        </w:rPr>
      </w:pPr>
      <w:r w:rsidRPr="00A22F23">
        <w:rPr>
          <w:rFonts w:ascii="Times New Roman" w:eastAsia="Times New Roman" w:hAnsi="Times New Roman" w:cs="Times New Roman"/>
          <w:bCs/>
          <w:sz w:val="24"/>
          <w:szCs w:val="24"/>
        </w:rPr>
        <w:t>(4)B.2.2.9.Öğrenim_Hedefi_Ölçme_Metodu_Kurul_ve_Stajlar</w:t>
      </w:r>
    </w:p>
    <w:p w14:paraId="793FD99E" w14:textId="77777777" w:rsidR="003212D3" w:rsidRPr="005D6F7E" w:rsidRDefault="003212D3" w:rsidP="005F5909">
      <w:pPr>
        <w:pStyle w:val="NoSpacing"/>
        <w:jc w:val="both"/>
        <w:rPr>
          <w:rFonts w:ascii="Times New Roman" w:hAnsi="Times New Roman" w:cs="Times New Roman"/>
          <w:color w:val="00B050"/>
          <w:sz w:val="24"/>
          <w:szCs w:val="24"/>
        </w:rPr>
      </w:pPr>
    </w:p>
    <w:p w14:paraId="5C58E9BC" w14:textId="08A396A3" w:rsidR="001E3345" w:rsidRPr="00CB2E24" w:rsidRDefault="00F44F33" w:rsidP="008D000D">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 xml:space="preserve">B.2.3. Öğrenci kabulü, önceki öğrenmenin tanınması ve kredilendirilmesi* </w:t>
      </w:r>
    </w:p>
    <w:p w14:paraId="2FF64B93" w14:textId="77777777" w:rsidR="00E944C6" w:rsidRPr="003432F3" w:rsidRDefault="00E944C6" w:rsidP="00E47472">
      <w:pPr>
        <w:widowControl w:val="0"/>
        <w:spacing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2C4DCA30" w14:textId="77777777" w:rsidR="003432F3" w:rsidRDefault="002566BC" w:rsidP="003432F3">
      <w:pPr>
        <w:spacing w:after="0" w:line="360" w:lineRule="auto"/>
        <w:jc w:val="both"/>
        <w:rPr>
          <w:rFonts w:ascii="Times New Roman" w:hAnsi="Times New Roman" w:cs="Times New Roman"/>
          <w:sz w:val="24"/>
          <w:szCs w:val="24"/>
        </w:rPr>
      </w:pPr>
      <w:r w:rsidRPr="00F11EF8">
        <w:rPr>
          <w:rFonts w:ascii="Times New Roman" w:hAnsi="Times New Roman" w:cs="Times New Roman"/>
          <w:sz w:val="24"/>
          <w:szCs w:val="24"/>
        </w:rPr>
        <w:t xml:space="preserve">Fakültemizin eğitim programının özellikleri, imkânlar ve kaynakları (mali kaynaklar, derslik, laboratuvar, küçük grup çalışma odalarının sayısı ve kapasitesi, kütüphane olanakları, toplum içinde sağlanan eğitim olanakları, hastane yatak kapasitesi, hizmet verilen hasta sayısı ve özellikleri, uygulanan eğitim programının gerekleri, mevcut eğitici kadronun sayı ve nitelikleri yanında öğrencilerimize sunabildiğimiz sosyal hizmetler ve bunlara yönelik altyapı) göz önüne alınarak her yıl Fakültemizin alabileceği öğrenci sayısı Fakülte Kurulu tarafından belirlenmekte ve Üniversite Senatosu aracılığıyla Yükseköğretim Kurulu’na (YÖK) bildirilmektedir </w:t>
      </w:r>
      <w:r w:rsidR="00890E2A" w:rsidRPr="00F11EF8">
        <w:rPr>
          <w:rFonts w:ascii="Times New Roman" w:hAnsi="Times New Roman" w:cs="Times New Roman"/>
          <w:b/>
          <w:bCs/>
          <w:sz w:val="24"/>
          <w:szCs w:val="24"/>
        </w:rPr>
        <w:t>[(4)B.2.3.1</w:t>
      </w:r>
      <w:r w:rsidR="00890E2A" w:rsidRPr="00F11EF8">
        <w:rPr>
          <w:rFonts w:ascii="Times New Roman" w:hAnsi="Times New Roman" w:cs="Times New Roman"/>
          <w:sz w:val="24"/>
          <w:szCs w:val="24"/>
        </w:rPr>
        <w:t xml:space="preserve">]. </w:t>
      </w:r>
    </w:p>
    <w:p w14:paraId="53886465" w14:textId="77777777" w:rsidR="003432F3" w:rsidRDefault="003432F3" w:rsidP="003432F3">
      <w:pPr>
        <w:spacing w:after="0" w:line="360" w:lineRule="auto"/>
        <w:jc w:val="both"/>
        <w:rPr>
          <w:rFonts w:ascii="Times New Roman" w:hAnsi="Times New Roman" w:cs="Times New Roman"/>
          <w:sz w:val="24"/>
          <w:szCs w:val="24"/>
        </w:rPr>
      </w:pPr>
    </w:p>
    <w:p w14:paraId="471A79C7" w14:textId="3F524E08" w:rsidR="00696781" w:rsidRPr="003432F3" w:rsidRDefault="00B211E9" w:rsidP="003432F3">
      <w:pPr>
        <w:spacing w:after="0" w:line="360" w:lineRule="auto"/>
        <w:jc w:val="both"/>
        <w:rPr>
          <w:rFonts w:ascii="Times New Roman" w:hAnsi="Times New Roman" w:cs="Times New Roman"/>
          <w:sz w:val="24"/>
          <w:szCs w:val="24"/>
        </w:rPr>
      </w:pPr>
      <w:r w:rsidRPr="00F11EF8">
        <w:rPr>
          <w:rFonts w:ascii="Times New Roman" w:hAnsi="Times New Roman" w:cs="Times New Roman"/>
          <w:sz w:val="24"/>
          <w:szCs w:val="24"/>
        </w:rPr>
        <w:t>Son 5 yılda Fakülte Kurulu Kararı ile 150 kontenjan talebi yapılmasına rağmen talep dışında kadro artışı yapılmıştır. Kontenjan artışı, yatay geçişle ve EK 1 ile gelen öğrencinin giden öğrenci sayısından fazla olması nedeniyle öğrenci sayımız 2016-2017 yılından itibaren 2000’li sayıların üstüne çıkmıştır</w:t>
      </w:r>
      <w:r w:rsidR="00C77185" w:rsidRPr="00F11EF8">
        <w:rPr>
          <w:rFonts w:ascii="Times New Roman" w:hAnsi="Times New Roman" w:cs="Times New Roman"/>
          <w:sz w:val="24"/>
          <w:szCs w:val="24"/>
        </w:rPr>
        <w:t xml:space="preserve"> </w:t>
      </w:r>
      <w:r w:rsidR="00C77185" w:rsidRPr="00F11EF8">
        <w:rPr>
          <w:rFonts w:ascii="Times New Roman" w:hAnsi="Times New Roman" w:cs="Times New Roman"/>
          <w:b/>
          <w:bCs/>
          <w:sz w:val="24"/>
          <w:szCs w:val="24"/>
        </w:rPr>
        <w:t>[(</w:t>
      </w:r>
      <w:r w:rsidR="00890E2A" w:rsidRPr="00F11EF8">
        <w:rPr>
          <w:rFonts w:ascii="Times New Roman" w:hAnsi="Times New Roman" w:cs="Times New Roman"/>
          <w:b/>
          <w:bCs/>
          <w:sz w:val="24"/>
          <w:szCs w:val="24"/>
        </w:rPr>
        <w:t>4</w:t>
      </w:r>
      <w:r w:rsidR="00C77185" w:rsidRPr="00F11EF8">
        <w:rPr>
          <w:rFonts w:ascii="Times New Roman" w:hAnsi="Times New Roman" w:cs="Times New Roman"/>
          <w:b/>
          <w:bCs/>
          <w:sz w:val="24"/>
          <w:szCs w:val="24"/>
        </w:rPr>
        <w:t>)B.2.3.</w:t>
      </w:r>
      <w:r w:rsidR="00890E2A" w:rsidRPr="00F11EF8">
        <w:rPr>
          <w:rFonts w:ascii="Times New Roman" w:hAnsi="Times New Roman" w:cs="Times New Roman"/>
          <w:b/>
          <w:bCs/>
          <w:sz w:val="24"/>
          <w:szCs w:val="24"/>
        </w:rPr>
        <w:t>2</w:t>
      </w:r>
      <w:r w:rsidR="00C77185" w:rsidRPr="00F11EF8">
        <w:rPr>
          <w:rFonts w:ascii="Times New Roman" w:hAnsi="Times New Roman" w:cs="Times New Roman"/>
          <w:b/>
          <w:bCs/>
          <w:sz w:val="24"/>
          <w:szCs w:val="24"/>
        </w:rPr>
        <w:t>], [(</w:t>
      </w:r>
      <w:r w:rsidR="00890E2A" w:rsidRPr="00F11EF8">
        <w:rPr>
          <w:rFonts w:ascii="Times New Roman" w:hAnsi="Times New Roman" w:cs="Times New Roman"/>
          <w:b/>
          <w:bCs/>
          <w:sz w:val="24"/>
          <w:szCs w:val="24"/>
        </w:rPr>
        <w:t>4</w:t>
      </w:r>
      <w:r w:rsidR="00C77185" w:rsidRPr="00F11EF8">
        <w:rPr>
          <w:rFonts w:ascii="Times New Roman" w:hAnsi="Times New Roman" w:cs="Times New Roman"/>
          <w:b/>
          <w:bCs/>
          <w:sz w:val="24"/>
          <w:szCs w:val="24"/>
        </w:rPr>
        <w:t>)B.2.3.</w:t>
      </w:r>
      <w:r w:rsidR="00890E2A" w:rsidRPr="00F11EF8">
        <w:rPr>
          <w:rFonts w:ascii="Times New Roman" w:hAnsi="Times New Roman" w:cs="Times New Roman"/>
          <w:b/>
          <w:bCs/>
          <w:sz w:val="24"/>
          <w:szCs w:val="24"/>
        </w:rPr>
        <w:t>3</w:t>
      </w:r>
      <w:r w:rsidR="00C77185" w:rsidRPr="00F11EF8">
        <w:rPr>
          <w:rFonts w:ascii="Times New Roman" w:hAnsi="Times New Roman" w:cs="Times New Roman"/>
          <w:b/>
          <w:bCs/>
          <w:sz w:val="24"/>
          <w:szCs w:val="24"/>
        </w:rPr>
        <w:t>], [(</w:t>
      </w:r>
      <w:r w:rsidR="00890E2A" w:rsidRPr="00F11EF8">
        <w:rPr>
          <w:rFonts w:ascii="Times New Roman" w:hAnsi="Times New Roman" w:cs="Times New Roman"/>
          <w:b/>
          <w:bCs/>
          <w:sz w:val="24"/>
          <w:szCs w:val="24"/>
        </w:rPr>
        <w:t>4</w:t>
      </w:r>
      <w:r w:rsidR="00C77185" w:rsidRPr="00F11EF8">
        <w:rPr>
          <w:rFonts w:ascii="Times New Roman" w:hAnsi="Times New Roman" w:cs="Times New Roman"/>
          <w:b/>
          <w:bCs/>
          <w:sz w:val="24"/>
          <w:szCs w:val="24"/>
        </w:rPr>
        <w:t>)B.2.3.</w:t>
      </w:r>
      <w:r w:rsidR="00890E2A" w:rsidRPr="00F11EF8">
        <w:rPr>
          <w:rFonts w:ascii="Times New Roman" w:hAnsi="Times New Roman" w:cs="Times New Roman"/>
          <w:b/>
          <w:bCs/>
          <w:sz w:val="24"/>
          <w:szCs w:val="24"/>
        </w:rPr>
        <w:t>4</w:t>
      </w:r>
      <w:r w:rsidR="00C77185" w:rsidRPr="00F11EF8">
        <w:rPr>
          <w:rFonts w:ascii="Times New Roman" w:hAnsi="Times New Roman" w:cs="Times New Roman"/>
          <w:b/>
          <w:bCs/>
          <w:sz w:val="24"/>
          <w:szCs w:val="24"/>
        </w:rPr>
        <w:t>]</w:t>
      </w:r>
      <w:r w:rsidR="00321DE5" w:rsidRPr="00F11EF8">
        <w:rPr>
          <w:rFonts w:ascii="Times New Roman" w:hAnsi="Times New Roman" w:cs="Times New Roman"/>
          <w:b/>
          <w:bCs/>
          <w:sz w:val="24"/>
          <w:szCs w:val="24"/>
        </w:rPr>
        <w:t>.</w:t>
      </w:r>
      <w:r w:rsidR="00696781" w:rsidRPr="00F11EF8">
        <w:rPr>
          <w:rFonts w:ascii="Times New Roman" w:hAnsi="Times New Roman" w:cs="Times New Roman"/>
          <w:b/>
          <w:bCs/>
          <w:sz w:val="24"/>
          <w:szCs w:val="24"/>
        </w:rPr>
        <w:t xml:space="preserve"> </w:t>
      </w:r>
      <w:r w:rsidR="00696781" w:rsidRPr="00F11EF8">
        <w:rPr>
          <w:rFonts w:ascii="Times New Roman" w:hAnsi="Times New Roman" w:cs="Times New Roman"/>
          <w:sz w:val="24"/>
          <w:szCs w:val="24"/>
        </w:rPr>
        <w:t>Artan öğrenci sayısına rağmen Üniversitemizin, Fakültemizin ve Hastanemizin alt yapısı sayesinde yeni şubeler, sınıflar, derslikler açılarak eğitim öğretim faaliyetleri aksatılmadan yürütülmüştür.</w:t>
      </w:r>
    </w:p>
    <w:p w14:paraId="7CF3275A" w14:textId="27A094AC" w:rsidR="001D2F15" w:rsidRDefault="001D2F15" w:rsidP="00CB2E24">
      <w:pPr>
        <w:spacing w:before="240" w:after="0" w:line="276" w:lineRule="auto"/>
        <w:jc w:val="both"/>
        <w:rPr>
          <w:rFonts w:ascii="Times New Roman" w:hAnsi="Times New Roman" w:cs="Times New Roman"/>
          <w:color w:val="C00000"/>
          <w:sz w:val="24"/>
          <w:szCs w:val="24"/>
        </w:rPr>
      </w:pPr>
      <w:r w:rsidRPr="00F11EF8">
        <w:rPr>
          <w:rFonts w:ascii="Times New Roman" w:hAnsi="Times New Roman" w:cs="Times New Roman"/>
          <w:sz w:val="24"/>
          <w:szCs w:val="24"/>
        </w:rPr>
        <w:t xml:space="preserve">Program Değerlendirme Kurulu tarafından 2021-2022 raporunda “Tıp Fakültesi Öğrenci – Öğretim Üyesi Sayıları Analizi” Raporu hazırlanmış ve yayınlanmıştır </w:t>
      </w:r>
      <w:hyperlink r:id="rId88" w:history="1">
        <w:r w:rsidRPr="001D2F15">
          <w:rPr>
            <w:rStyle w:val="Hyperlink"/>
            <w:rFonts w:ascii="Times New Roman" w:hAnsi="Times New Roman" w:cs="Times New Roman"/>
            <w:sz w:val="24"/>
            <w:szCs w:val="24"/>
          </w:rPr>
          <w:t>https://tip.akdeniz.edu.tr/tr/program_kurulu_degerlendirme_raporlari-10840</w:t>
        </w:r>
      </w:hyperlink>
      <w:r>
        <w:rPr>
          <w:rFonts w:ascii="Times New Roman" w:hAnsi="Times New Roman" w:cs="Times New Roman"/>
          <w:color w:val="C00000"/>
          <w:sz w:val="24"/>
          <w:szCs w:val="24"/>
        </w:rPr>
        <w:t>.</w:t>
      </w:r>
      <w:r w:rsidR="00696781">
        <w:rPr>
          <w:rFonts w:ascii="Times New Roman" w:hAnsi="Times New Roman" w:cs="Times New Roman"/>
          <w:color w:val="C00000"/>
          <w:sz w:val="24"/>
          <w:szCs w:val="24"/>
        </w:rPr>
        <w:t xml:space="preserve"> </w:t>
      </w:r>
    </w:p>
    <w:p w14:paraId="2C1D13C9" w14:textId="77777777" w:rsidR="00696781" w:rsidRDefault="00696781" w:rsidP="00CB2E24">
      <w:pPr>
        <w:spacing w:before="240" w:after="0" w:line="276" w:lineRule="auto"/>
        <w:jc w:val="both"/>
        <w:rPr>
          <w:rFonts w:ascii="Times New Roman" w:hAnsi="Times New Roman" w:cs="Times New Roman"/>
          <w:color w:val="C00000"/>
          <w:sz w:val="24"/>
          <w:szCs w:val="24"/>
        </w:rPr>
      </w:pPr>
    </w:p>
    <w:p w14:paraId="4E67F4DC" w14:textId="7882FDAD" w:rsidR="00696781" w:rsidRDefault="00696781" w:rsidP="00696781">
      <w:pPr>
        <w:spacing w:after="0" w:line="360" w:lineRule="auto"/>
        <w:jc w:val="both"/>
        <w:rPr>
          <w:rFonts w:ascii="Times New Roman" w:eastAsia="Times New Roman" w:hAnsi="Times New Roman" w:cs="Times New Roman"/>
          <w:b/>
          <w:sz w:val="24"/>
          <w:szCs w:val="24"/>
          <w:lang w:eastAsia="tr-TR"/>
        </w:rPr>
      </w:pPr>
      <w:r w:rsidRPr="00F11EF8">
        <w:rPr>
          <w:rFonts w:ascii="Times New Roman" w:eastAsia="Times New Roman" w:hAnsi="Times New Roman" w:cs="Times New Roman"/>
          <w:sz w:val="24"/>
          <w:szCs w:val="24"/>
          <w:lang w:eastAsia="tr-TR"/>
        </w:rPr>
        <w:lastRenderedPageBreak/>
        <w:t>Fakültemizde son 6 yılda yaklaşık %2 ile %6 arasında uluslararası öğrenci eğitim görmektedir Bu nedenle, 2017-2018 eğitim-öğretim yılında uluslararası öğrenciler ile iletişimin arttırılması, yaşayacakları sorunların daha kolay çözümü için bir öğretim üyemiz “Uluslararası Öğrenci Danışmanı” olarak görevlendirilmiştir ve halen görevine devam etmektedir. Uluslararası öğrencileri temsil etmek üzere tüm Uluslararası öğrenciler kendi arasından bir temsilci seçmiş ve bu temsilci dönem temsilcileri ile toplantılara aktif olarak katılmaktadır</w:t>
      </w:r>
      <w:r w:rsidR="003C4F65" w:rsidRPr="00F11EF8">
        <w:rPr>
          <w:rFonts w:ascii="Times New Roman" w:eastAsia="Times New Roman" w:hAnsi="Times New Roman" w:cs="Times New Roman"/>
          <w:sz w:val="24"/>
          <w:szCs w:val="24"/>
          <w:lang w:eastAsia="tr-TR"/>
        </w:rPr>
        <w:t xml:space="preserve"> [</w:t>
      </w:r>
      <w:r w:rsidR="003C4F65" w:rsidRPr="00F11EF8">
        <w:rPr>
          <w:rFonts w:ascii="Times New Roman" w:hAnsi="Times New Roman" w:cs="Times New Roman"/>
          <w:b/>
          <w:bCs/>
          <w:sz w:val="24"/>
          <w:szCs w:val="24"/>
        </w:rPr>
        <w:t>(</w:t>
      </w:r>
      <w:r w:rsidR="00890E2A" w:rsidRPr="00F11EF8">
        <w:rPr>
          <w:rFonts w:ascii="Times New Roman" w:hAnsi="Times New Roman" w:cs="Times New Roman"/>
          <w:b/>
          <w:bCs/>
          <w:sz w:val="24"/>
          <w:szCs w:val="24"/>
        </w:rPr>
        <w:t>4</w:t>
      </w:r>
      <w:r w:rsidR="003C4F65" w:rsidRPr="00F11EF8">
        <w:rPr>
          <w:rFonts w:ascii="Times New Roman" w:hAnsi="Times New Roman" w:cs="Times New Roman"/>
          <w:b/>
          <w:bCs/>
          <w:sz w:val="24"/>
          <w:szCs w:val="24"/>
        </w:rPr>
        <w:t>)B.2.3.</w:t>
      </w:r>
      <w:r w:rsidR="00890E2A" w:rsidRPr="00F11EF8">
        <w:rPr>
          <w:rFonts w:ascii="Times New Roman" w:hAnsi="Times New Roman" w:cs="Times New Roman"/>
          <w:b/>
          <w:bCs/>
          <w:sz w:val="24"/>
          <w:szCs w:val="24"/>
        </w:rPr>
        <w:t>5</w:t>
      </w:r>
      <w:r w:rsidR="003C4F65" w:rsidRPr="00F11EF8">
        <w:rPr>
          <w:rFonts w:ascii="Times New Roman" w:hAnsi="Times New Roman" w:cs="Times New Roman"/>
          <w:b/>
          <w:bCs/>
          <w:sz w:val="24"/>
          <w:szCs w:val="24"/>
        </w:rPr>
        <w:t>].</w:t>
      </w:r>
      <w:r w:rsidRPr="00F11EF8">
        <w:rPr>
          <w:rFonts w:ascii="Times New Roman" w:eastAsia="Times New Roman" w:hAnsi="Times New Roman" w:cs="Times New Roman"/>
          <w:b/>
          <w:sz w:val="24"/>
          <w:szCs w:val="24"/>
          <w:lang w:eastAsia="tr-TR"/>
        </w:rPr>
        <w:t xml:space="preserve">  </w:t>
      </w:r>
    </w:p>
    <w:p w14:paraId="574D13AC" w14:textId="77777777" w:rsidR="00F11EF8" w:rsidRPr="00F11EF8" w:rsidRDefault="00F11EF8" w:rsidP="00696781">
      <w:pPr>
        <w:spacing w:after="0" w:line="360" w:lineRule="auto"/>
        <w:jc w:val="both"/>
        <w:rPr>
          <w:rFonts w:ascii="Times New Roman" w:eastAsia="Times New Roman" w:hAnsi="Times New Roman" w:cs="Times New Roman"/>
          <w:b/>
          <w:sz w:val="24"/>
          <w:szCs w:val="24"/>
          <w:lang w:eastAsia="tr-TR"/>
        </w:rPr>
      </w:pPr>
    </w:p>
    <w:p w14:paraId="13C2DB13" w14:textId="77777777" w:rsidR="001D573E" w:rsidRDefault="001D573E" w:rsidP="001D573E">
      <w:pPr>
        <w:spacing w:after="0" w:line="360" w:lineRule="auto"/>
        <w:jc w:val="both"/>
        <w:rPr>
          <w:rFonts w:ascii="Times New Roman" w:eastAsia="Times New Roman" w:hAnsi="Times New Roman" w:cs="Times New Roman"/>
          <w:sz w:val="24"/>
          <w:szCs w:val="24"/>
          <w:lang w:eastAsia="tr-TR"/>
        </w:rPr>
      </w:pPr>
      <w:r w:rsidRPr="00F11EF8">
        <w:rPr>
          <w:rFonts w:ascii="Times New Roman" w:eastAsia="Times New Roman" w:hAnsi="Times New Roman" w:cs="Times New Roman"/>
          <w:sz w:val="24"/>
          <w:szCs w:val="24"/>
          <w:lang w:eastAsia="tr-TR"/>
        </w:rPr>
        <w:t>YÖK’ün ilgili mevzuatı gereği kurumlar arası yatay geçiş ile her yıl fakültemize öğrenci alınmaktadır. Mevcut öğrenci sayısına göre kontenjanın belirlendiği kurumlar arası yatay geçişte fakültemiz olası en az sayıda (Dönem 1 ve 6 hariç her dönem için 4 öğrenci) öğrenci kabul etmektedir.</w:t>
      </w:r>
    </w:p>
    <w:p w14:paraId="2D62261A" w14:textId="77777777" w:rsidR="001B043D" w:rsidRPr="00F11EF8" w:rsidRDefault="001B043D" w:rsidP="001D573E">
      <w:pPr>
        <w:spacing w:after="0" w:line="360" w:lineRule="auto"/>
        <w:jc w:val="both"/>
        <w:rPr>
          <w:rFonts w:ascii="Times New Roman" w:eastAsia="Times New Roman" w:hAnsi="Times New Roman" w:cs="Times New Roman"/>
          <w:sz w:val="24"/>
          <w:szCs w:val="24"/>
          <w:lang w:eastAsia="tr-TR"/>
        </w:rPr>
      </w:pPr>
    </w:p>
    <w:p w14:paraId="674B4A22" w14:textId="48A7E1DC" w:rsidR="00696781" w:rsidRPr="00F11EF8" w:rsidRDefault="001D573E" w:rsidP="00767392">
      <w:pPr>
        <w:spacing w:after="0" w:line="360" w:lineRule="auto"/>
        <w:jc w:val="both"/>
        <w:rPr>
          <w:rFonts w:ascii="Times New Roman" w:eastAsia="Times New Roman" w:hAnsi="Times New Roman" w:cs="Times New Roman"/>
          <w:b/>
          <w:sz w:val="24"/>
          <w:szCs w:val="24"/>
          <w:lang w:eastAsia="tr-TR"/>
        </w:rPr>
      </w:pPr>
      <w:r w:rsidRPr="00F11EF8">
        <w:rPr>
          <w:rFonts w:ascii="Times New Roman" w:eastAsia="Times New Roman" w:hAnsi="Times New Roman" w:cs="Times New Roman"/>
          <w:sz w:val="24"/>
          <w:szCs w:val="24"/>
          <w:lang w:eastAsia="tr-TR"/>
        </w:rPr>
        <w:t xml:space="preserve">YÖK’ün ilgili mevzuatı gereği Ek-1 ve Ek-2 kontenjanından da fakültemize öğrenci kabulü yapılmaktadır. Ek-1 kapsamında ÖSYM kontenjanının %30 oranında bir üst sınır olmasına rağmen başvuru sayıları bu sayıya ulaşmamaktadır. Ek-2 kapsamında ise fakültemiz tarafından 100 puan üzerinden 80 puan GANO talep edildiğinden bu madde ile alınan öğrenci sayıları sınırlı kalmaktadır. Fakültemize yatay geçişle gelen ve giden öğrenci sayısı birbirine yakın olmakla birlikte öğrenci sayısını sınırlandırmaya yönelik tüm politikalara rağmen gelen öğrenci sayısı daha fazla sayıda olmuştur </w:t>
      </w:r>
      <w:r w:rsidR="00285148" w:rsidRPr="00F11EF8">
        <w:rPr>
          <w:rFonts w:ascii="Times New Roman" w:eastAsia="Times New Roman" w:hAnsi="Times New Roman" w:cs="Times New Roman"/>
          <w:b/>
          <w:bCs/>
          <w:sz w:val="24"/>
          <w:szCs w:val="24"/>
          <w:lang w:eastAsia="tr-TR"/>
        </w:rPr>
        <w:t>[</w:t>
      </w:r>
      <w:r w:rsidR="00285148" w:rsidRPr="00F11EF8">
        <w:rPr>
          <w:rFonts w:ascii="Times New Roman" w:hAnsi="Times New Roman" w:cs="Times New Roman"/>
          <w:b/>
          <w:bCs/>
          <w:iCs/>
          <w:sz w:val="24"/>
          <w:szCs w:val="24"/>
        </w:rPr>
        <w:t>(4)B.2.3.</w:t>
      </w:r>
      <w:r w:rsidR="00890E2A" w:rsidRPr="00F11EF8">
        <w:rPr>
          <w:rFonts w:ascii="Times New Roman" w:hAnsi="Times New Roman" w:cs="Times New Roman"/>
          <w:b/>
          <w:bCs/>
          <w:iCs/>
          <w:sz w:val="24"/>
          <w:szCs w:val="24"/>
        </w:rPr>
        <w:t>6</w:t>
      </w:r>
      <w:r w:rsidR="00285148" w:rsidRPr="00F11EF8">
        <w:rPr>
          <w:rFonts w:ascii="Times New Roman" w:hAnsi="Times New Roman" w:cs="Times New Roman"/>
          <w:b/>
          <w:bCs/>
          <w:iCs/>
          <w:sz w:val="24"/>
          <w:szCs w:val="24"/>
        </w:rPr>
        <w:t>]</w:t>
      </w:r>
      <w:r w:rsidR="00767392" w:rsidRPr="00F11EF8">
        <w:rPr>
          <w:rFonts w:ascii="Times New Roman" w:hAnsi="Times New Roman" w:cs="Times New Roman"/>
          <w:b/>
          <w:bCs/>
          <w:iCs/>
          <w:sz w:val="24"/>
          <w:szCs w:val="24"/>
        </w:rPr>
        <w:t>, [(4)B.2.3.</w:t>
      </w:r>
      <w:r w:rsidR="00890E2A" w:rsidRPr="00F11EF8">
        <w:rPr>
          <w:rFonts w:ascii="Times New Roman" w:hAnsi="Times New Roman" w:cs="Times New Roman"/>
          <w:b/>
          <w:bCs/>
          <w:iCs/>
          <w:sz w:val="24"/>
          <w:szCs w:val="24"/>
        </w:rPr>
        <w:t>7</w:t>
      </w:r>
      <w:r w:rsidR="00767392" w:rsidRPr="00F11EF8">
        <w:rPr>
          <w:rFonts w:ascii="Times New Roman" w:hAnsi="Times New Roman" w:cs="Times New Roman"/>
          <w:b/>
          <w:bCs/>
          <w:iCs/>
          <w:sz w:val="24"/>
          <w:szCs w:val="24"/>
        </w:rPr>
        <w:t>]</w:t>
      </w:r>
    </w:p>
    <w:p w14:paraId="45CDFA6E" w14:textId="7ADFD781" w:rsidR="00CB2E24" w:rsidRPr="00F11EF8" w:rsidRDefault="00CB2E24" w:rsidP="00CB2E24">
      <w:pPr>
        <w:spacing w:before="240" w:after="0" w:line="276" w:lineRule="auto"/>
        <w:jc w:val="both"/>
        <w:rPr>
          <w:rFonts w:ascii="Times New Roman" w:hAnsi="Times New Roman" w:cs="Times New Roman"/>
          <w:b/>
          <w:i/>
          <w:sz w:val="24"/>
          <w:szCs w:val="24"/>
        </w:rPr>
      </w:pPr>
      <w:r w:rsidRPr="00F11EF8">
        <w:rPr>
          <w:rFonts w:ascii="Times New Roman" w:hAnsi="Times New Roman" w:cs="Times New Roman"/>
          <w:b/>
          <w:i/>
          <w:sz w:val="24"/>
          <w:szCs w:val="24"/>
        </w:rPr>
        <w:t>Kanıtlar</w:t>
      </w:r>
    </w:p>
    <w:p w14:paraId="47BC66E3" w14:textId="77777777" w:rsidR="00F11EF8" w:rsidRPr="00F11EF8" w:rsidRDefault="00890E2A"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sz w:val="24"/>
          <w:szCs w:val="24"/>
        </w:rPr>
        <w:t>(4)B.2.3.1.</w:t>
      </w:r>
      <w:r w:rsidR="00F11EF8" w:rsidRPr="00F11EF8">
        <w:rPr>
          <w:rFonts w:ascii="Times New Roman" w:hAnsi="Times New Roman" w:cs="Times New Roman"/>
          <w:sz w:val="24"/>
          <w:szCs w:val="24"/>
        </w:rPr>
        <w:t>Fakülte_Kurulu_Kararı_Fakültenin_Kontenjanları_Hakkında</w:t>
      </w:r>
    </w:p>
    <w:p w14:paraId="3B597374" w14:textId="77777777" w:rsidR="00F11EF8" w:rsidRPr="00F11EF8" w:rsidRDefault="00B52D44"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Cs/>
          <w:iCs/>
          <w:sz w:val="24"/>
          <w:szCs w:val="24"/>
        </w:rPr>
        <w:t>(</w:t>
      </w:r>
      <w:r w:rsidR="001D573E" w:rsidRPr="00F11EF8">
        <w:rPr>
          <w:rFonts w:ascii="Times New Roman" w:hAnsi="Times New Roman" w:cs="Times New Roman"/>
          <w:bCs/>
          <w:iCs/>
          <w:sz w:val="24"/>
          <w:szCs w:val="24"/>
        </w:rPr>
        <w:t>4</w:t>
      </w:r>
      <w:r w:rsidRPr="00F11EF8">
        <w:rPr>
          <w:rFonts w:ascii="Times New Roman" w:hAnsi="Times New Roman" w:cs="Times New Roman"/>
          <w:bCs/>
          <w:iCs/>
          <w:sz w:val="24"/>
          <w:szCs w:val="24"/>
        </w:rPr>
        <w:t>)B.2.3.</w:t>
      </w:r>
      <w:r w:rsidR="00890E2A" w:rsidRPr="00F11EF8">
        <w:rPr>
          <w:rFonts w:ascii="Times New Roman" w:hAnsi="Times New Roman" w:cs="Times New Roman"/>
          <w:bCs/>
          <w:iCs/>
          <w:sz w:val="24"/>
          <w:szCs w:val="24"/>
        </w:rPr>
        <w:t>2</w:t>
      </w:r>
      <w:r w:rsidRPr="00F11EF8">
        <w:rPr>
          <w:rFonts w:ascii="Times New Roman" w:hAnsi="Times New Roman" w:cs="Times New Roman"/>
          <w:bCs/>
          <w:iCs/>
          <w:sz w:val="24"/>
          <w:szCs w:val="24"/>
        </w:rPr>
        <w:t>.Son_16_Akademik_Yıldaki_Öğrenci_Sayıları</w:t>
      </w:r>
    </w:p>
    <w:p w14:paraId="2DD2FF30" w14:textId="77777777" w:rsidR="00F11EF8" w:rsidRPr="00F11EF8" w:rsidRDefault="007507A4"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Cs/>
          <w:iCs/>
          <w:sz w:val="24"/>
          <w:szCs w:val="24"/>
        </w:rPr>
        <w:t>(</w:t>
      </w:r>
      <w:r w:rsidR="001D573E" w:rsidRPr="00F11EF8">
        <w:rPr>
          <w:rFonts w:ascii="Times New Roman" w:hAnsi="Times New Roman" w:cs="Times New Roman"/>
          <w:bCs/>
          <w:iCs/>
          <w:sz w:val="24"/>
          <w:szCs w:val="24"/>
        </w:rPr>
        <w:t>4</w:t>
      </w:r>
      <w:r w:rsidRPr="00F11EF8">
        <w:rPr>
          <w:rFonts w:ascii="Times New Roman" w:hAnsi="Times New Roman" w:cs="Times New Roman"/>
          <w:bCs/>
          <w:iCs/>
          <w:sz w:val="24"/>
          <w:szCs w:val="24"/>
        </w:rPr>
        <w:t>)B.2.3.</w:t>
      </w:r>
      <w:r w:rsidR="00890E2A" w:rsidRPr="00F11EF8">
        <w:rPr>
          <w:rFonts w:ascii="Times New Roman" w:hAnsi="Times New Roman" w:cs="Times New Roman"/>
          <w:bCs/>
          <w:iCs/>
          <w:sz w:val="24"/>
          <w:szCs w:val="24"/>
        </w:rPr>
        <w:t>3</w:t>
      </w:r>
      <w:r w:rsidRPr="00F11EF8">
        <w:rPr>
          <w:rFonts w:ascii="Times New Roman" w:hAnsi="Times New Roman" w:cs="Times New Roman"/>
          <w:bCs/>
          <w:iCs/>
          <w:sz w:val="24"/>
          <w:szCs w:val="24"/>
        </w:rPr>
        <w:t>.Son_16_Akademik_Yıldaki_Hazırlık_ve_Dönem_1</w:t>
      </w:r>
      <w:r w:rsidR="00F11EF8" w:rsidRPr="00F11EF8">
        <w:rPr>
          <w:rFonts w:ascii="Times New Roman" w:hAnsi="Times New Roman" w:cs="Times New Roman"/>
          <w:bCs/>
          <w:iCs/>
          <w:sz w:val="24"/>
          <w:szCs w:val="24"/>
        </w:rPr>
        <w:t>_</w:t>
      </w:r>
      <w:r w:rsidRPr="00F11EF8">
        <w:rPr>
          <w:rFonts w:ascii="Times New Roman" w:hAnsi="Times New Roman" w:cs="Times New Roman"/>
          <w:bCs/>
          <w:iCs/>
          <w:sz w:val="24"/>
          <w:szCs w:val="24"/>
        </w:rPr>
        <w:t>3_Öğrenci_Sayıları_Grafiği</w:t>
      </w:r>
    </w:p>
    <w:p w14:paraId="5BA43048" w14:textId="77777777" w:rsidR="00F11EF8" w:rsidRPr="00F11EF8" w:rsidRDefault="008848FB"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Cs/>
          <w:iCs/>
          <w:sz w:val="24"/>
          <w:szCs w:val="24"/>
        </w:rPr>
        <w:t>(</w:t>
      </w:r>
      <w:r w:rsidR="001D573E" w:rsidRPr="00F11EF8">
        <w:rPr>
          <w:rFonts w:ascii="Times New Roman" w:hAnsi="Times New Roman" w:cs="Times New Roman"/>
          <w:bCs/>
          <w:iCs/>
          <w:sz w:val="24"/>
          <w:szCs w:val="24"/>
        </w:rPr>
        <w:t>4</w:t>
      </w:r>
      <w:r w:rsidRPr="00F11EF8">
        <w:rPr>
          <w:rFonts w:ascii="Times New Roman" w:hAnsi="Times New Roman" w:cs="Times New Roman"/>
          <w:bCs/>
          <w:iCs/>
          <w:sz w:val="24"/>
          <w:szCs w:val="24"/>
        </w:rPr>
        <w:t>)B.2.3.</w:t>
      </w:r>
      <w:r w:rsidR="00890E2A" w:rsidRPr="00F11EF8">
        <w:rPr>
          <w:rFonts w:ascii="Times New Roman" w:hAnsi="Times New Roman" w:cs="Times New Roman"/>
          <w:bCs/>
          <w:iCs/>
          <w:sz w:val="24"/>
          <w:szCs w:val="24"/>
        </w:rPr>
        <w:t>4</w:t>
      </w:r>
      <w:r w:rsidRPr="00F11EF8">
        <w:rPr>
          <w:rFonts w:ascii="Times New Roman" w:hAnsi="Times New Roman" w:cs="Times New Roman"/>
          <w:bCs/>
          <w:iCs/>
          <w:sz w:val="24"/>
          <w:szCs w:val="24"/>
        </w:rPr>
        <w:t>.Akdeniz_Üniversitesi_Tıp_Fakültesi_Dönem_4-6_Öğrenci_Sayıları</w:t>
      </w:r>
    </w:p>
    <w:p w14:paraId="68368AE8" w14:textId="77777777" w:rsidR="00F11EF8" w:rsidRPr="00F11EF8" w:rsidRDefault="00A37497"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
          <w:bCs/>
          <w:sz w:val="24"/>
          <w:szCs w:val="24"/>
        </w:rPr>
        <w:t>(</w:t>
      </w:r>
      <w:r w:rsidR="001D573E" w:rsidRPr="00F11EF8">
        <w:rPr>
          <w:rFonts w:ascii="Times New Roman" w:hAnsi="Times New Roman" w:cs="Times New Roman"/>
          <w:sz w:val="24"/>
          <w:szCs w:val="24"/>
        </w:rPr>
        <w:t>4</w:t>
      </w:r>
      <w:r w:rsidRPr="00F11EF8">
        <w:rPr>
          <w:rFonts w:ascii="Times New Roman" w:hAnsi="Times New Roman" w:cs="Times New Roman"/>
          <w:sz w:val="24"/>
          <w:szCs w:val="24"/>
        </w:rPr>
        <w:t>)B.2.3.</w:t>
      </w:r>
      <w:r w:rsidR="00890E2A" w:rsidRPr="00F11EF8">
        <w:rPr>
          <w:rFonts w:ascii="Times New Roman" w:hAnsi="Times New Roman" w:cs="Times New Roman"/>
          <w:sz w:val="24"/>
          <w:szCs w:val="24"/>
        </w:rPr>
        <w:t>5</w:t>
      </w:r>
      <w:r w:rsidRPr="00F11EF8">
        <w:rPr>
          <w:rFonts w:ascii="Times New Roman" w:hAnsi="Times New Roman" w:cs="Times New Roman"/>
          <w:sz w:val="24"/>
          <w:szCs w:val="24"/>
        </w:rPr>
        <w:t>.Uluslararası</w:t>
      </w:r>
      <w:r w:rsidR="00E66B82" w:rsidRPr="00F11EF8">
        <w:rPr>
          <w:rFonts w:ascii="Times New Roman" w:hAnsi="Times New Roman" w:cs="Times New Roman"/>
          <w:sz w:val="24"/>
          <w:szCs w:val="24"/>
        </w:rPr>
        <w:t>_</w:t>
      </w:r>
      <w:r w:rsidRPr="00F11EF8">
        <w:rPr>
          <w:rFonts w:ascii="Times New Roman" w:hAnsi="Times New Roman" w:cs="Times New Roman"/>
          <w:sz w:val="24"/>
          <w:szCs w:val="24"/>
        </w:rPr>
        <w:t>Öğrenci_Sayıları</w:t>
      </w:r>
    </w:p>
    <w:p w14:paraId="3B6DEBB5" w14:textId="77777777" w:rsidR="00F11EF8" w:rsidRPr="00F11EF8" w:rsidRDefault="00285148"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Cs/>
          <w:iCs/>
          <w:sz w:val="24"/>
          <w:szCs w:val="24"/>
        </w:rPr>
        <w:t>(4)B.2.3.</w:t>
      </w:r>
      <w:r w:rsidR="00890E2A" w:rsidRPr="00F11EF8">
        <w:rPr>
          <w:rFonts w:ascii="Times New Roman" w:hAnsi="Times New Roman" w:cs="Times New Roman"/>
          <w:bCs/>
          <w:iCs/>
          <w:sz w:val="24"/>
          <w:szCs w:val="24"/>
        </w:rPr>
        <w:t>6</w:t>
      </w:r>
      <w:r w:rsidRPr="00F11EF8">
        <w:rPr>
          <w:rFonts w:ascii="Times New Roman" w:hAnsi="Times New Roman" w:cs="Times New Roman"/>
          <w:bCs/>
          <w:iCs/>
          <w:sz w:val="24"/>
          <w:szCs w:val="24"/>
        </w:rPr>
        <w:t>.Son_10_Yılda_Yatay_Geçişle_Gelen_ve_Giden_Öğrenci_Sayıları</w:t>
      </w:r>
    </w:p>
    <w:p w14:paraId="4DD6B22E" w14:textId="0C809201" w:rsidR="00767392" w:rsidRPr="00F11EF8" w:rsidRDefault="00767392" w:rsidP="00A22C43">
      <w:pPr>
        <w:pStyle w:val="ListParagraph"/>
        <w:numPr>
          <w:ilvl w:val="0"/>
          <w:numId w:val="34"/>
        </w:numPr>
        <w:spacing w:before="240" w:after="0" w:line="276" w:lineRule="auto"/>
        <w:jc w:val="both"/>
        <w:rPr>
          <w:rFonts w:ascii="Times New Roman" w:hAnsi="Times New Roman" w:cs="Times New Roman"/>
          <w:i/>
          <w:sz w:val="24"/>
          <w:szCs w:val="24"/>
        </w:rPr>
      </w:pPr>
      <w:r w:rsidRPr="00F11EF8">
        <w:rPr>
          <w:rFonts w:ascii="Times New Roman" w:hAnsi="Times New Roman" w:cs="Times New Roman"/>
          <w:bCs/>
          <w:iCs/>
          <w:sz w:val="24"/>
          <w:szCs w:val="24"/>
        </w:rPr>
        <w:t>(4)B.2.3.</w:t>
      </w:r>
      <w:r w:rsidR="00890E2A" w:rsidRPr="00F11EF8">
        <w:rPr>
          <w:rFonts w:ascii="Times New Roman" w:hAnsi="Times New Roman" w:cs="Times New Roman"/>
          <w:bCs/>
          <w:iCs/>
          <w:sz w:val="24"/>
          <w:szCs w:val="24"/>
        </w:rPr>
        <w:t>7</w:t>
      </w:r>
      <w:r w:rsidRPr="00F11EF8">
        <w:rPr>
          <w:rFonts w:ascii="Times New Roman" w:hAnsi="Times New Roman" w:cs="Times New Roman"/>
          <w:bCs/>
          <w:iCs/>
          <w:sz w:val="24"/>
          <w:szCs w:val="24"/>
        </w:rPr>
        <w:t>.Son_10_Yılda_Dönemlere_Göre_Yatay_Geçişle_Gelen_ve_Giden_Öğrenci_Sayıları</w:t>
      </w:r>
    </w:p>
    <w:p w14:paraId="2647EA50" w14:textId="77777777" w:rsidR="00F11EF8" w:rsidRDefault="00F11EF8" w:rsidP="00E22B8C">
      <w:pPr>
        <w:rPr>
          <w:rFonts w:ascii="Times New Roman" w:hAnsi="Times New Roman" w:cs="Times New Roman"/>
          <w:b/>
          <w:bCs/>
          <w:color w:val="000000" w:themeColor="text1"/>
          <w:sz w:val="28"/>
          <w:szCs w:val="28"/>
        </w:rPr>
      </w:pPr>
    </w:p>
    <w:p w14:paraId="22C4CAF1" w14:textId="2E91B134" w:rsidR="005752BE" w:rsidRPr="00E22B8C" w:rsidRDefault="00B92B92" w:rsidP="00E22B8C">
      <w:pPr>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B.2.4. Yeterliliklerin sertifikalandırılması ve diploma</w:t>
      </w:r>
    </w:p>
    <w:p w14:paraId="7D815F55" w14:textId="39A53AED" w:rsidR="00EE62E3" w:rsidRDefault="002F3128" w:rsidP="002F3128">
      <w:pPr>
        <w:widowControl w:val="0"/>
        <w:spacing w:after="0" w:line="276" w:lineRule="auto"/>
        <w:jc w:val="both"/>
        <w:rPr>
          <w:rFonts w:ascii="Times New Roman" w:hAnsi="Times New Roman" w:cs="Times New Roman"/>
          <w:i/>
          <w:iCs/>
          <w:noProof/>
          <w:sz w:val="24"/>
          <w:szCs w:val="24"/>
        </w:rPr>
      </w:pPr>
      <w:r w:rsidRPr="003432F3">
        <w:rPr>
          <w:rFonts w:ascii="Times New Roman" w:hAnsi="Times New Roman" w:cs="Times New Roman"/>
          <w:b/>
          <w:bCs/>
          <w:i/>
          <w:iCs/>
          <w:noProof/>
          <w:sz w:val="24"/>
          <w:szCs w:val="24"/>
        </w:rPr>
        <w:t>Açıklama</w:t>
      </w:r>
      <w:r w:rsidRPr="003432F3">
        <w:rPr>
          <w:rFonts w:ascii="Times New Roman" w:hAnsi="Times New Roman" w:cs="Times New Roman"/>
          <w:i/>
          <w:iCs/>
          <w:noProof/>
          <w:sz w:val="24"/>
          <w:szCs w:val="24"/>
        </w:rPr>
        <w:t>;</w:t>
      </w:r>
    </w:p>
    <w:p w14:paraId="68B56A3E" w14:textId="77777777" w:rsidR="00C67AAB" w:rsidRPr="003432F3" w:rsidRDefault="00C67AAB" w:rsidP="002F3128">
      <w:pPr>
        <w:widowControl w:val="0"/>
        <w:spacing w:after="0" w:line="276" w:lineRule="auto"/>
        <w:jc w:val="both"/>
        <w:rPr>
          <w:rFonts w:ascii="Times New Roman" w:hAnsi="Times New Roman" w:cs="Times New Roman"/>
          <w:i/>
          <w:iCs/>
          <w:noProof/>
          <w:sz w:val="24"/>
          <w:szCs w:val="24"/>
        </w:rPr>
      </w:pPr>
    </w:p>
    <w:p w14:paraId="2CD8DD51" w14:textId="2DBE0AA1" w:rsidR="00AE097D" w:rsidRDefault="00AE097D" w:rsidP="00FC0F8C">
      <w:pPr>
        <w:widowControl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0A304C">
        <w:rPr>
          <w:rFonts w:ascii="Times New Roman" w:eastAsia="Times New Roman" w:hAnsi="Times New Roman" w:cs="Times New Roman"/>
          <w:sz w:val="24"/>
          <w:szCs w:val="24"/>
        </w:rPr>
        <w:t xml:space="preserve">akültemiz, öğrenci yeterliliklerinin onaylanması, mezuniyet koşullarının sağlanması ve mezuniyet karar süreçlerine ilişkin tüm kriterleri açık, anlaşılır, kapsamlı ve tutarlı bir şekilde </w:t>
      </w:r>
      <w:r w:rsidRPr="000A304C">
        <w:rPr>
          <w:rFonts w:ascii="Times New Roman" w:eastAsia="Times New Roman" w:hAnsi="Times New Roman" w:cs="Times New Roman"/>
          <w:sz w:val="24"/>
          <w:szCs w:val="24"/>
        </w:rPr>
        <w:lastRenderedPageBreak/>
        <w:t>belirlemiş ve kamuoyu ile paylaşmıştır. Bu süreçler, öğrencilerimizin eğitim sürecinin her aşamasında şeffaflık ilkesine dayalı olarak yürütülmekte, öğrencilerin hakları ve sorumlulukları net bir biçimde tanımlanmaktadı</w:t>
      </w:r>
      <w:r>
        <w:rPr>
          <w:rFonts w:ascii="Times New Roman" w:eastAsia="Times New Roman" w:hAnsi="Times New Roman" w:cs="Times New Roman"/>
          <w:sz w:val="24"/>
          <w:szCs w:val="24"/>
        </w:rPr>
        <w:t xml:space="preserve">r </w:t>
      </w:r>
      <w:r w:rsidRPr="005E21B3">
        <w:rPr>
          <w:rFonts w:ascii="Times New Roman" w:eastAsia="Times New Roman" w:hAnsi="Times New Roman" w:cs="Times New Roman"/>
          <w:b/>
          <w:sz w:val="24"/>
          <w:szCs w:val="24"/>
        </w:rPr>
        <w:t>[</w:t>
      </w:r>
      <w:r w:rsidRPr="005E21B3">
        <w:rPr>
          <w:rFonts w:ascii="Times New Roman" w:eastAsia="Calibri" w:hAnsi="Times New Roman" w:cs="Times New Roman"/>
          <w:b/>
          <w:sz w:val="24"/>
          <w:szCs w:val="24"/>
        </w:rPr>
        <w:t>(</w:t>
      </w:r>
      <w:r w:rsidR="00EE640D">
        <w:rPr>
          <w:rFonts w:ascii="Times New Roman" w:eastAsia="Calibri" w:hAnsi="Times New Roman" w:cs="Times New Roman"/>
          <w:b/>
          <w:sz w:val="24"/>
          <w:szCs w:val="24"/>
        </w:rPr>
        <w:t>4</w:t>
      </w:r>
      <w:r w:rsidRPr="005E21B3">
        <w:rPr>
          <w:rFonts w:ascii="Times New Roman" w:eastAsia="Calibri" w:hAnsi="Times New Roman" w:cs="Times New Roman"/>
          <w:b/>
          <w:sz w:val="24"/>
          <w:szCs w:val="24"/>
        </w:rPr>
        <w:t>)</w:t>
      </w:r>
      <w:r>
        <w:rPr>
          <w:rFonts w:ascii="Times New Roman" w:eastAsia="Calibri" w:hAnsi="Times New Roman" w:cs="Times New Roman"/>
          <w:b/>
          <w:sz w:val="24"/>
          <w:szCs w:val="24"/>
        </w:rPr>
        <w:t>B.2.4.1</w:t>
      </w:r>
      <w:r w:rsidRPr="005E21B3">
        <w:rPr>
          <w:rFonts w:ascii="Times New Roman" w:eastAsia="Calibri" w:hAnsi="Times New Roman" w:cs="Times New Roman"/>
          <w:b/>
          <w:sz w:val="24"/>
          <w:szCs w:val="24"/>
        </w:rPr>
        <w:t>]</w:t>
      </w:r>
      <w:r w:rsidRPr="005E21B3">
        <w:rPr>
          <w:rFonts w:ascii="Times New Roman" w:eastAsia="Times New Roman" w:hAnsi="Times New Roman" w:cs="Times New Roman"/>
          <w:b/>
          <w:sz w:val="24"/>
          <w:szCs w:val="24"/>
        </w:rPr>
        <w:t>.</w:t>
      </w:r>
    </w:p>
    <w:p w14:paraId="2AF26739" w14:textId="77777777" w:rsidR="00453801" w:rsidRPr="001C57D4" w:rsidRDefault="00453801" w:rsidP="00FC0F8C">
      <w:pPr>
        <w:widowControl w:val="0"/>
        <w:spacing w:after="0" w:line="360" w:lineRule="auto"/>
        <w:jc w:val="both"/>
        <w:rPr>
          <w:rFonts w:ascii="Times New Roman" w:hAnsi="Times New Roman" w:cs="Times New Roman"/>
          <w:i/>
          <w:iCs/>
          <w:noProof/>
          <w:color w:val="000000" w:themeColor="text1"/>
        </w:rPr>
      </w:pPr>
    </w:p>
    <w:p w14:paraId="16AF2E24" w14:textId="59E25868" w:rsidR="00AE097D" w:rsidRDefault="00AE097D" w:rsidP="00FC0F8C">
      <w:pPr>
        <w:spacing w:after="0" w:line="360" w:lineRule="auto"/>
        <w:jc w:val="both"/>
        <w:rPr>
          <w:rFonts w:ascii="Times New Roman" w:eastAsia="Times New Roman" w:hAnsi="Times New Roman" w:cs="Times New Roman"/>
          <w:b/>
          <w:sz w:val="24"/>
          <w:szCs w:val="24"/>
        </w:rPr>
      </w:pPr>
      <w:r w:rsidRPr="000A304C">
        <w:rPr>
          <w:rFonts w:ascii="Times New Roman" w:eastAsia="Times New Roman" w:hAnsi="Times New Roman" w:cs="Times New Roman"/>
          <w:sz w:val="24"/>
          <w:szCs w:val="24"/>
        </w:rPr>
        <w:t>Mezuniyet koşulları ve yeterlilik onayına ilişkin tüm bilgiler, Fakültemizin resmi web sayfasında detaylı olarak yayımlanmakta ve öğrencilere erişim imkânı sağlanmaktadır. Bu belgeler ve yönergeler, eğitimle ilgili her türlü yönetmelik ve prosedürü içermekte olup, öğrencilerimize mezuniyet sürecini başarıyla tamamlayabilmeleri için gerekli tüm bilgileri sunmaktadır</w:t>
      </w:r>
      <w:r>
        <w:rPr>
          <w:rFonts w:ascii="Times New Roman" w:eastAsia="Times New Roman" w:hAnsi="Times New Roman" w:cs="Times New Roman"/>
          <w:sz w:val="24"/>
          <w:szCs w:val="24"/>
        </w:rPr>
        <w:t xml:space="preserve"> </w:t>
      </w:r>
      <w:r w:rsidRPr="005E21B3">
        <w:rPr>
          <w:rFonts w:ascii="Times New Roman" w:eastAsia="Times New Roman" w:hAnsi="Times New Roman" w:cs="Times New Roman"/>
          <w:b/>
          <w:sz w:val="24"/>
          <w:szCs w:val="24"/>
        </w:rPr>
        <w:t>[</w:t>
      </w:r>
      <w:r>
        <w:rPr>
          <w:rFonts w:ascii="Times New Roman" w:eastAsia="Calibri" w:hAnsi="Times New Roman" w:cs="Times New Roman"/>
          <w:b/>
          <w:sz w:val="24"/>
          <w:szCs w:val="24"/>
        </w:rPr>
        <w:t>(</w:t>
      </w:r>
      <w:r w:rsidR="000E3F3D">
        <w:rPr>
          <w:rFonts w:ascii="Times New Roman" w:eastAsia="Calibri" w:hAnsi="Times New Roman" w:cs="Times New Roman"/>
          <w:b/>
          <w:sz w:val="24"/>
          <w:szCs w:val="24"/>
        </w:rPr>
        <w:t>4</w:t>
      </w:r>
      <w:r>
        <w:rPr>
          <w:rFonts w:ascii="Times New Roman" w:eastAsia="Calibri" w:hAnsi="Times New Roman" w:cs="Times New Roman"/>
          <w:b/>
          <w:sz w:val="24"/>
          <w:szCs w:val="24"/>
        </w:rPr>
        <w:t>)B.2.4.2</w:t>
      </w:r>
      <w:r w:rsidRPr="005E21B3">
        <w:rPr>
          <w:rFonts w:ascii="Times New Roman" w:eastAsia="Calibri" w:hAnsi="Times New Roman" w:cs="Times New Roman"/>
          <w:b/>
          <w:sz w:val="24"/>
          <w:szCs w:val="24"/>
        </w:rPr>
        <w:t>]</w:t>
      </w:r>
      <w:r w:rsidRPr="005E21B3">
        <w:rPr>
          <w:rFonts w:ascii="Times New Roman" w:eastAsia="Times New Roman" w:hAnsi="Times New Roman" w:cs="Times New Roman"/>
          <w:b/>
          <w:sz w:val="24"/>
          <w:szCs w:val="24"/>
        </w:rPr>
        <w:t>.</w:t>
      </w:r>
    </w:p>
    <w:p w14:paraId="23B01B78" w14:textId="77777777" w:rsidR="00453801" w:rsidRPr="000A304C" w:rsidRDefault="00453801" w:rsidP="00FC0F8C">
      <w:pPr>
        <w:spacing w:after="0" w:line="360" w:lineRule="auto"/>
        <w:jc w:val="both"/>
        <w:rPr>
          <w:rFonts w:ascii="Times New Roman" w:eastAsia="Times New Roman" w:hAnsi="Times New Roman" w:cs="Times New Roman"/>
          <w:sz w:val="24"/>
          <w:szCs w:val="24"/>
        </w:rPr>
      </w:pPr>
    </w:p>
    <w:p w14:paraId="5989E585" w14:textId="4D61DEF6" w:rsidR="00AE097D" w:rsidRDefault="00AE097D" w:rsidP="00FC0F8C">
      <w:pPr>
        <w:spacing w:after="0" w:line="360" w:lineRule="auto"/>
        <w:jc w:val="both"/>
        <w:rPr>
          <w:rFonts w:ascii="Times New Roman" w:eastAsia="Times New Roman" w:hAnsi="Times New Roman" w:cs="Times New Roman"/>
          <w:b/>
          <w:sz w:val="24"/>
          <w:szCs w:val="24"/>
        </w:rPr>
      </w:pPr>
      <w:r w:rsidRPr="000A304C">
        <w:rPr>
          <w:rFonts w:ascii="Times New Roman" w:eastAsia="Times New Roman" w:hAnsi="Times New Roman" w:cs="Times New Roman"/>
          <w:sz w:val="24"/>
          <w:szCs w:val="24"/>
        </w:rPr>
        <w:t>Sertifikalandırma ve diploma işlemleri, belirlenen ve duyurulan bu sürece uygun olarak titizlikle yürütülmekte, izlenmekte ve gerekli denetimler yapılmaktadır. Bu kapsamda, her aşama dikkatlice takip edilmekte ve herhangi bir aksaklık durumunda önlemler derhal alınmaktadır</w:t>
      </w:r>
      <w:r>
        <w:rPr>
          <w:rFonts w:ascii="Times New Roman" w:eastAsia="Times New Roman" w:hAnsi="Times New Roman" w:cs="Times New Roman"/>
          <w:sz w:val="24"/>
          <w:szCs w:val="24"/>
        </w:rPr>
        <w:t xml:space="preserve"> </w:t>
      </w:r>
      <w:r w:rsidRPr="00534B08">
        <w:rPr>
          <w:rFonts w:ascii="Times New Roman" w:eastAsia="Times New Roman" w:hAnsi="Times New Roman" w:cs="Times New Roman"/>
          <w:b/>
          <w:sz w:val="24"/>
          <w:szCs w:val="24"/>
        </w:rPr>
        <w:t>[</w:t>
      </w:r>
      <w:r w:rsidRPr="00534B08">
        <w:rPr>
          <w:rFonts w:ascii="Times New Roman" w:eastAsia="Calibri" w:hAnsi="Times New Roman" w:cs="Times New Roman"/>
          <w:b/>
          <w:sz w:val="24"/>
          <w:szCs w:val="24"/>
        </w:rPr>
        <w:t>(</w:t>
      </w:r>
      <w:r w:rsidR="000E3F3D">
        <w:rPr>
          <w:rFonts w:ascii="Times New Roman" w:eastAsia="Calibri" w:hAnsi="Times New Roman" w:cs="Times New Roman"/>
          <w:b/>
          <w:sz w:val="24"/>
          <w:szCs w:val="24"/>
        </w:rPr>
        <w:t>4</w:t>
      </w:r>
      <w:r w:rsidRPr="00534B08">
        <w:rPr>
          <w:rFonts w:ascii="Times New Roman" w:eastAsia="Calibri" w:hAnsi="Times New Roman" w:cs="Times New Roman"/>
          <w:b/>
          <w:sz w:val="24"/>
          <w:szCs w:val="24"/>
        </w:rPr>
        <w:t>)B.2.4.3]</w:t>
      </w:r>
      <w:r w:rsidR="00254B06">
        <w:rPr>
          <w:rFonts w:ascii="Times New Roman" w:eastAsia="Calibri" w:hAnsi="Times New Roman" w:cs="Times New Roman"/>
          <w:b/>
          <w:sz w:val="24"/>
          <w:szCs w:val="24"/>
        </w:rPr>
        <w:t>,</w:t>
      </w:r>
      <w:r w:rsidRPr="00534B08">
        <w:rPr>
          <w:rFonts w:ascii="Times New Roman" w:eastAsia="Times New Roman" w:hAnsi="Times New Roman" w:cs="Times New Roman"/>
          <w:b/>
          <w:sz w:val="24"/>
          <w:szCs w:val="24"/>
        </w:rPr>
        <w:t>[</w:t>
      </w:r>
      <w:r w:rsidRPr="00534B08">
        <w:rPr>
          <w:rFonts w:ascii="Times New Roman" w:eastAsia="Calibri" w:hAnsi="Times New Roman" w:cs="Times New Roman"/>
          <w:b/>
          <w:sz w:val="24"/>
          <w:szCs w:val="24"/>
        </w:rPr>
        <w:t>(</w:t>
      </w:r>
      <w:r w:rsidR="000E3F3D">
        <w:rPr>
          <w:rFonts w:ascii="Times New Roman" w:eastAsia="Calibri" w:hAnsi="Times New Roman" w:cs="Times New Roman"/>
          <w:b/>
          <w:sz w:val="24"/>
          <w:szCs w:val="24"/>
        </w:rPr>
        <w:t>4</w:t>
      </w:r>
      <w:r w:rsidRPr="00534B08">
        <w:rPr>
          <w:rFonts w:ascii="Times New Roman" w:eastAsia="Calibri" w:hAnsi="Times New Roman" w:cs="Times New Roman"/>
          <w:b/>
          <w:sz w:val="24"/>
          <w:szCs w:val="24"/>
        </w:rPr>
        <w:t>)B.2.4.4]</w:t>
      </w:r>
      <w:r w:rsidRPr="00534B08">
        <w:rPr>
          <w:rFonts w:ascii="Times New Roman" w:eastAsia="Times New Roman" w:hAnsi="Times New Roman" w:cs="Times New Roman"/>
          <w:b/>
          <w:sz w:val="24"/>
          <w:szCs w:val="24"/>
        </w:rPr>
        <w:t>.</w:t>
      </w:r>
    </w:p>
    <w:p w14:paraId="327CFD8A" w14:textId="77777777" w:rsidR="00453801" w:rsidRDefault="00453801" w:rsidP="00FC0F8C">
      <w:pPr>
        <w:spacing w:after="0" w:line="360" w:lineRule="auto"/>
        <w:jc w:val="both"/>
        <w:rPr>
          <w:rFonts w:ascii="Times New Roman" w:eastAsia="Times New Roman" w:hAnsi="Times New Roman" w:cs="Times New Roman"/>
          <w:b/>
          <w:sz w:val="24"/>
          <w:szCs w:val="24"/>
        </w:rPr>
      </w:pPr>
    </w:p>
    <w:p w14:paraId="5A7653BD" w14:textId="2A9A2160" w:rsidR="001620D7" w:rsidRDefault="008C1E28" w:rsidP="008C1E28">
      <w:pPr>
        <w:spacing w:after="0" w:line="360" w:lineRule="auto"/>
        <w:jc w:val="both"/>
        <w:rPr>
          <w:rFonts w:ascii="Times New Roman" w:eastAsia="Times New Roman" w:hAnsi="Times New Roman" w:cs="Times New Roman"/>
          <w:sz w:val="24"/>
          <w:szCs w:val="24"/>
        </w:rPr>
      </w:pPr>
      <w:r w:rsidRPr="00FC0F8C">
        <w:rPr>
          <w:rFonts w:ascii="Times New Roman" w:eastAsia="Times New Roman" w:hAnsi="Times New Roman" w:cs="Times New Roman"/>
          <w:sz w:val="24"/>
          <w:szCs w:val="24"/>
        </w:rPr>
        <w:t xml:space="preserve">Ayrıca Fakültemiz Dönem 2 eğitim programı içinde yer alan, öğrencilerin kendi seçecekleri bir alanda derinlemesine çalışma olanağı sağlayan uygulama olan ÖÇM çalışmaları ve Dönem1 eğitim programı içinde yer alan, </w:t>
      </w:r>
      <w:r w:rsidRPr="00FC0F8C">
        <w:rPr>
          <w:rFonts w:ascii="Times New Roman" w:eastAsia="Times New Roman" w:hAnsi="Times New Roman" w:cs="Times New Roman"/>
          <w:sz w:val="24"/>
          <w:szCs w:val="24"/>
          <w:lang w:eastAsia="tr-TR"/>
        </w:rPr>
        <w:t>öğrencilerin katıldığı ve gruplar halinde yapılan TDP uygulamalarında da öğrenciler oluşturdukları raporları Akdeniz Tıp Öğrenci Günleri kapsamında poster olarak sunmaktadır</w:t>
      </w:r>
      <w:r w:rsidR="00FC0F8C">
        <w:rPr>
          <w:rFonts w:ascii="Times New Roman" w:eastAsia="Times New Roman" w:hAnsi="Times New Roman" w:cs="Times New Roman"/>
          <w:sz w:val="24"/>
          <w:szCs w:val="24"/>
          <w:lang w:eastAsia="tr-TR"/>
        </w:rPr>
        <w:t xml:space="preserve"> </w:t>
      </w:r>
      <w:r w:rsidR="00FC0F8C" w:rsidRPr="00453801">
        <w:rPr>
          <w:rFonts w:ascii="Times New Roman" w:eastAsia="Times New Roman" w:hAnsi="Times New Roman" w:cs="Times New Roman"/>
          <w:b/>
          <w:bCs/>
          <w:sz w:val="24"/>
          <w:szCs w:val="24"/>
          <w:lang w:eastAsia="tr-TR"/>
        </w:rPr>
        <w:t>[(4)B.2.4.5]</w:t>
      </w:r>
      <w:r w:rsidRPr="00453801">
        <w:rPr>
          <w:rFonts w:ascii="Times New Roman" w:eastAsia="Times New Roman" w:hAnsi="Times New Roman" w:cs="Times New Roman"/>
          <w:b/>
          <w:bCs/>
          <w:sz w:val="24"/>
          <w:szCs w:val="24"/>
          <w:lang w:eastAsia="tr-TR"/>
        </w:rPr>
        <w:t>.</w:t>
      </w:r>
      <w:r w:rsidRPr="00FC0F8C">
        <w:rPr>
          <w:rFonts w:ascii="Times New Roman" w:eastAsia="Times New Roman" w:hAnsi="Times New Roman" w:cs="Times New Roman"/>
          <w:sz w:val="24"/>
          <w:szCs w:val="24"/>
          <w:lang w:eastAsia="tr-TR"/>
        </w:rPr>
        <w:t xml:space="preserve"> Her sunum öğretim üyeleri ve öğrencilerden oluşan hakem kurulu tarafından değerlendirilmekte ve en yüksek puanı alan 3 proje ödüllendirmektedir. Ayrıca tüm öğrenciler projedeki katkıları çerçevesinde danışma öğretim üyeleri tarafından puan almaktadır ve yıl içi başarı notuna 2 Avrupa Kredi Transfer Sistemi (AKTS) puanı oranında etki etmektedir. 2024-2025 eğitim-öğretim yılında toplam 27 adet TDP ve 33 adet ÖÇM yürütülmüştür. </w:t>
      </w:r>
      <w:r w:rsidRPr="00FC0F8C">
        <w:rPr>
          <w:rFonts w:ascii="Times New Roman" w:eastAsia="Times New Roman" w:hAnsi="Times New Roman" w:cs="Times New Roman"/>
          <w:sz w:val="24"/>
          <w:szCs w:val="24"/>
        </w:rPr>
        <w:t xml:space="preserve">2024-25 eğitim öğretim yılında yapılan tüm </w:t>
      </w:r>
      <w:proofErr w:type="spellStart"/>
      <w:r w:rsidRPr="00FC0F8C">
        <w:rPr>
          <w:rFonts w:ascii="Times New Roman" w:eastAsia="Times New Roman" w:hAnsi="Times New Roman" w:cs="Times New Roman"/>
          <w:sz w:val="24"/>
          <w:szCs w:val="24"/>
        </w:rPr>
        <w:t>ÖÇM’lerin</w:t>
      </w:r>
      <w:proofErr w:type="spellEnd"/>
      <w:r w:rsidRPr="00FC0F8C">
        <w:rPr>
          <w:rFonts w:ascii="Times New Roman" w:eastAsia="Times New Roman" w:hAnsi="Times New Roman" w:cs="Times New Roman"/>
          <w:sz w:val="24"/>
          <w:szCs w:val="24"/>
        </w:rPr>
        <w:t xml:space="preserve"> bildiri özetlerinin Akdeniz Tıp Dergisinde özel sayı olarak yayımlanması planlanmıştır</w:t>
      </w:r>
      <w:r w:rsidR="00AA1979">
        <w:rPr>
          <w:rFonts w:ascii="Times New Roman" w:eastAsia="Times New Roman" w:hAnsi="Times New Roman" w:cs="Times New Roman"/>
          <w:sz w:val="24"/>
          <w:szCs w:val="24"/>
        </w:rPr>
        <w:t xml:space="preserve">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(4)B.2.4.5]</w:t>
      </w:r>
      <w:r w:rsidR="00AA1979">
        <w:rPr>
          <w:rFonts w:ascii="Times New Roman" w:eastAsia="Times New Roman" w:hAnsi="Times New Roman" w:cs="Times New Roman"/>
          <w:b/>
          <w:bCs/>
          <w:sz w:val="24"/>
          <w:szCs w:val="24"/>
          <w:lang w:eastAsia="tr-TR"/>
        </w:rPr>
        <w:t xml:space="preserve">,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w:t>
      </w:r>
      <w:r w:rsidR="00AA1979">
        <w:rPr>
          <w:rFonts w:ascii="Times New Roman" w:eastAsia="Times New Roman" w:hAnsi="Times New Roman" w:cs="Times New Roman"/>
          <w:b/>
          <w:bCs/>
          <w:sz w:val="24"/>
          <w:szCs w:val="24"/>
          <w:lang w:eastAsia="tr-TR"/>
        </w:rPr>
        <w:t>6</w:t>
      </w:r>
      <w:r w:rsidR="00AA1979">
        <w:rPr>
          <w:rFonts w:ascii="Times New Roman" w:eastAsia="Times New Roman" w:hAnsi="Times New Roman" w:cs="Times New Roman"/>
          <w:b/>
          <w:bCs/>
          <w:sz w:val="24"/>
          <w:szCs w:val="24"/>
        </w:rPr>
        <w:t xml:space="preserve">],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w:t>
      </w:r>
      <w:r w:rsidR="00AA1979">
        <w:rPr>
          <w:rFonts w:ascii="Times New Roman" w:eastAsia="Times New Roman" w:hAnsi="Times New Roman" w:cs="Times New Roman"/>
          <w:b/>
          <w:bCs/>
          <w:sz w:val="24"/>
          <w:szCs w:val="24"/>
          <w:lang w:eastAsia="tr-TR"/>
        </w:rPr>
        <w:t xml:space="preserve">7],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w:t>
      </w:r>
      <w:r w:rsidR="00AA1979">
        <w:rPr>
          <w:rFonts w:ascii="Times New Roman" w:eastAsia="Times New Roman" w:hAnsi="Times New Roman" w:cs="Times New Roman"/>
          <w:b/>
          <w:bCs/>
          <w:sz w:val="24"/>
          <w:szCs w:val="24"/>
          <w:lang w:eastAsia="tr-TR"/>
        </w:rPr>
        <w:t xml:space="preserve">8],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w:t>
      </w:r>
      <w:r w:rsidR="00AA1979">
        <w:rPr>
          <w:rFonts w:ascii="Times New Roman" w:eastAsia="Times New Roman" w:hAnsi="Times New Roman" w:cs="Times New Roman"/>
          <w:b/>
          <w:bCs/>
          <w:sz w:val="24"/>
          <w:szCs w:val="24"/>
          <w:lang w:eastAsia="tr-TR"/>
        </w:rPr>
        <w:t xml:space="preserve">9], </w:t>
      </w:r>
      <w:r w:rsidR="00AA1979" w:rsidRPr="00AA1979">
        <w:rPr>
          <w:rFonts w:ascii="Times New Roman" w:eastAsia="Times New Roman" w:hAnsi="Times New Roman" w:cs="Times New Roman"/>
          <w:b/>
          <w:bCs/>
          <w:sz w:val="24"/>
          <w:szCs w:val="24"/>
        </w:rPr>
        <w:t>[</w:t>
      </w:r>
      <w:r w:rsidR="00AA1979" w:rsidRPr="00AA1979">
        <w:rPr>
          <w:rFonts w:ascii="Times New Roman" w:eastAsia="Times New Roman" w:hAnsi="Times New Roman" w:cs="Times New Roman"/>
          <w:b/>
          <w:bCs/>
          <w:sz w:val="24"/>
          <w:szCs w:val="24"/>
          <w:lang w:eastAsia="tr-TR"/>
        </w:rPr>
        <w:t>(4)B.2.4.</w:t>
      </w:r>
      <w:r w:rsidR="00AA1979">
        <w:rPr>
          <w:rFonts w:ascii="Times New Roman" w:eastAsia="Times New Roman" w:hAnsi="Times New Roman" w:cs="Times New Roman"/>
          <w:b/>
          <w:bCs/>
          <w:sz w:val="24"/>
          <w:szCs w:val="24"/>
          <w:lang w:eastAsia="tr-TR"/>
        </w:rPr>
        <w:t>10].</w:t>
      </w:r>
      <w:bookmarkStart w:id="3" w:name="_Hlk126664944"/>
    </w:p>
    <w:p w14:paraId="42EB2999" w14:textId="3637C4AE" w:rsidR="001620D7" w:rsidRPr="008F112D" w:rsidRDefault="001620D7" w:rsidP="008C1E28">
      <w:pPr>
        <w:spacing w:after="0" w:line="360" w:lineRule="auto"/>
        <w:jc w:val="both"/>
        <w:rPr>
          <w:rFonts w:ascii="Times New Roman" w:eastAsia="Times New Roman" w:hAnsi="Times New Roman" w:cs="Times New Roman"/>
          <w:color w:val="00B050"/>
          <w:sz w:val="24"/>
          <w:szCs w:val="24"/>
          <w:lang w:eastAsia="tr-TR"/>
        </w:rPr>
      </w:pPr>
      <w:hyperlink r:id="rId89" w:history="1">
        <w:r w:rsidRPr="008F112D">
          <w:rPr>
            <w:rStyle w:val="Hyperlink"/>
            <w:rFonts w:ascii="Times New Roman" w:hAnsi="Times New Roman" w:cs="Times New Roman"/>
            <w:sz w:val="24"/>
            <w:szCs w:val="24"/>
          </w:rPr>
          <w:t>https://tip.akdeniz.edu.tr/tr/20242025_ders_programi-12770</w:t>
        </w:r>
      </w:hyperlink>
      <w:bookmarkEnd w:id="3"/>
    </w:p>
    <w:p w14:paraId="2F24965E" w14:textId="4F7C5DEB" w:rsidR="008C1E28" w:rsidRPr="008F112D" w:rsidRDefault="001620D7" w:rsidP="008C1E28">
      <w:pPr>
        <w:spacing w:after="0" w:line="360" w:lineRule="auto"/>
        <w:jc w:val="both"/>
        <w:rPr>
          <w:rFonts w:ascii="Times New Roman" w:eastAsia="Times New Roman" w:hAnsi="Times New Roman" w:cs="Times New Roman"/>
          <w:color w:val="00B050"/>
          <w:sz w:val="24"/>
          <w:szCs w:val="24"/>
          <w:lang w:eastAsia="tr-TR"/>
        </w:rPr>
      </w:pPr>
      <w:hyperlink r:id="rId90" w:history="1">
        <w:r w:rsidRPr="008F112D">
          <w:rPr>
            <w:rStyle w:val="Hyperlink"/>
            <w:rFonts w:ascii="Times New Roman" w:hAnsi="Times New Roman" w:cs="Times New Roman"/>
            <w:sz w:val="24"/>
            <w:szCs w:val="24"/>
          </w:rPr>
          <w:t>https://tip.akdeniz.edu.tr/tr/toplumsal_destek_projeleri_faaliyet_raporlari-4716</w:t>
        </w:r>
      </w:hyperlink>
    </w:p>
    <w:p w14:paraId="4292A236" w14:textId="77777777" w:rsidR="00AA1979" w:rsidRPr="00112F43" w:rsidRDefault="00AA1979" w:rsidP="008C1E28">
      <w:pPr>
        <w:spacing w:after="0" w:line="360" w:lineRule="auto"/>
        <w:jc w:val="both"/>
        <w:rPr>
          <w:rFonts w:ascii="Calibri" w:eastAsia="Times New Roman" w:hAnsi="Calibri" w:cs="Calibri"/>
          <w:color w:val="C00000"/>
          <w:sz w:val="24"/>
          <w:szCs w:val="24"/>
          <w:lang w:eastAsia="tr-TR"/>
        </w:rPr>
      </w:pPr>
    </w:p>
    <w:p w14:paraId="2D5F6465" w14:textId="1ACBC3A6" w:rsidR="008C1E28" w:rsidRDefault="008C1E28" w:rsidP="00FC0F8C">
      <w:pPr>
        <w:spacing w:after="0" w:line="360" w:lineRule="auto"/>
        <w:jc w:val="both"/>
        <w:rPr>
          <w:rFonts w:ascii="Times New Roman" w:eastAsia="Times New Roman" w:hAnsi="Times New Roman" w:cs="Times New Roman"/>
          <w:sz w:val="24"/>
          <w:szCs w:val="24"/>
          <w:lang w:eastAsia="tr-TR"/>
        </w:rPr>
      </w:pPr>
      <w:r w:rsidRPr="00FC0F8C">
        <w:rPr>
          <w:rFonts w:ascii="Times New Roman" w:eastAsia="Times New Roman" w:hAnsi="Times New Roman" w:cs="Times New Roman"/>
          <w:sz w:val="24"/>
          <w:szCs w:val="24"/>
          <w:lang w:eastAsia="tr-TR"/>
        </w:rPr>
        <w:t xml:space="preserve">Önceki yıllarda gönüllü olarak isteyen öğrencilere araştırma ve projelerde yer alma </w:t>
      </w:r>
      <w:r w:rsidR="00453801" w:rsidRPr="00FC0F8C">
        <w:rPr>
          <w:rFonts w:ascii="Times New Roman" w:eastAsia="Times New Roman" w:hAnsi="Times New Roman" w:cs="Times New Roman"/>
          <w:sz w:val="24"/>
          <w:szCs w:val="24"/>
          <w:lang w:eastAsia="tr-TR"/>
        </w:rPr>
        <w:t>imkânı</w:t>
      </w:r>
      <w:r w:rsidRPr="00FC0F8C">
        <w:rPr>
          <w:rFonts w:ascii="Times New Roman" w:eastAsia="Times New Roman" w:hAnsi="Times New Roman" w:cs="Times New Roman"/>
          <w:sz w:val="24"/>
          <w:szCs w:val="24"/>
          <w:lang w:eastAsia="tr-TR"/>
        </w:rPr>
        <w:t xml:space="preserve"> sağlanmış ve yazma eğitimleri verilmiş, öğretim üyelerinin rehberliğinde öğrenciler ulusal düzeyde projeler yazmıştır. 2024-2025 Eğitim-Öğretim Döneminde </w:t>
      </w:r>
      <w:r w:rsidR="00826A57">
        <w:rPr>
          <w:rFonts w:ascii="Times New Roman" w:eastAsia="Times New Roman" w:hAnsi="Times New Roman" w:cs="Times New Roman"/>
          <w:sz w:val="24"/>
          <w:szCs w:val="24"/>
          <w:lang w:eastAsia="tr-TR"/>
        </w:rPr>
        <w:t>11</w:t>
      </w:r>
      <w:r w:rsidRPr="00FC0F8C">
        <w:rPr>
          <w:rFonts w:ascii="Times New Roman" w:eastAsia="Times New Roman" w:hAnsi="Times New Roman" w:cs="Times New Roman"/>
          <w:sz w:val="24"/>
          <w:szCs w:val="24"/>
          <w:lang w:eastAsia="tr-TR"/>
        </w:rPr>
        <w:t xml:space="preserve"> proje T</w:t>
      </w:r>
      <w:r w:rsidR="00453801">
        <w:rPr>
          <w:rFonts w:ascii="Times New Roman" w:eastAsia="Times New Roman" w:hAnsi="Times New Roman" w:cs="Times New Roman"/>
          <w:sz w:val="24"/>
          <w:szCs w:val="24"/>
          <w:lang w:eastAsia="tr-TR"/>
        </w:rPr>
        <w:t>Ü</w:t>
      </w:r>
      <w:r w:rsidRPr="00FC0F8C">
        <w:rPr>
          <w:rFonts w:ascii="Times New Roman" w:eastAsia="Times New Roman" w:hAnsi="Times New Roman" w:cs="Times New Roman"/>
          <w:sz w:val="24"/>
          <w:szCs w:val="24"/>
          <w:lang w:eastAsia="tr-TR"/>
        </w:rPr>
        <w:t>SEB’den 4 proje de T</w:t>
      </w:r>
      <w:r w:rsidR="00453801">
        <w:rPr>
          <w:rFonts w:ascii="Times New Roman" w:eastAsia="Times New Roman" w:hAnsi="Times New Roman" w:cs="Times New Roman"/>
          <w:sz w:val="24"/>
          <w:szCs w:val="24"/>
          <w:lang w:eastAsia="tr-TR"/>
        </w:rPr>
        <w:t>Ü</w:t>
      </w:r>
      <w:r w:rsidRPr="00FC0F8C">
        <w:rPr>
          <w:rFonts w:ascii="Times New Roman" w:eastAsia="Times New Roman" w:hAnsi="Times New Roman" w:cs="Times New Roman"/>
          <w:sz w:val="24"/>
          <w:szCs w:val="24"/>
          <w:lang w:eastAsia="tr-TR"/>
        </w:rPr>
        <w:t xml:space="preserve">BİTAK 2209’dan destek almaya hak kazanmıştır. 2025-2026 Eğitim-Öğretim </w:t>
      </w:r>
      <w:r w:rsidRPr="00FC0F8C">
        <w:rPr>
          <w:rFonts w:ascii="Times New Roman" w:eastAsia="Times New Roman" w:hAnsi="Times New Roman" w:cs="Times New Roman"/>
          <w:sz w:val="24"/>
          <w:szCs w:val="24"/>
          <w:lang w:eastAsia="tr-TR"/>
        </w:rPr>
        <w:lastRenderedPageBreak/>
        <w:t xml:space="preserve">Döneminden itibaren daha önceki yıllarda gönüllülük esasında yürüyen bu etkinliklerin kriterleri karşılayan öğrencileri kapsayacak şekilde </w:t>
      </w:r>
      <w:proofErr w:type="spellStart"/>
      <w:r w:rsidRPr="00FC0F8C">
        <w:rPr>
          <w:rFonts w:ascii="Times New Roman" w:eastAsia="Times New Roman" w:hAnsi="Times New Roman" w:cs="Times New Roman"/>
          <w:sz w:val="24"/>
          <w:szCs w:val="24"/>
          <w:lang w:eastAsia="tr-TR"/>
        </w:rPr>
        <w:t>mikroyeterlilik</w:t>
      </w:r>
      <w:proofErr w:type="spellEnd"/>
      <w:r w:rsidRPr="00FC0F8C">
        <w:rPr>
          <w:rFonts w:ascii="Times New Roman" w:eastAsia="Times New Roman" w:hAnsi="Times New Roman" w:cs="Times New Roman"/>
          <w:sz w:val="24"/>
          <w:szCs w:val="24"/>
          <w:lang w:eastAsia="tr-TR"/>
        </w:rPr>
        <w:t xml:space="preserve"> kapsamında sertifikalı olarak yaygınlaşması yönünde planlamalar devam etmektedir</w:t>
      </w:r>
      <w:r w:rsidR="00453801">
        <w:rPr>
          <w:rFonts w:ascii="Times New Roman" w:eastAsia="Times New Roman" w:hAnsi="Times New Roman" w:cs="Times New Roman"/>
          <w:sz w:val="24"/>
          <w:szCs w:val="24"/>
          <w:lang w:eastAsia="tr-TR"/>
        </w:rPr>
        <w:t xml:space="preserve"> </w:t>
      </w:r>
      <w:r w:rsidR="00453801" w:rsidRPr="00453801">
        <w:rPr>
          <w:rFonts w:ascii="Times New Roman" w:eastAsia="Times New Roman" w:hAnsi="Times New Roman" w:cs="Times New Roman"/>
          <w:b/>
          <w:bCs/>
          <w:sz w:val="24"/>
          <w:szCs w:val="24"/>
          <w:lang w:eastAsia="tr-TR"/>
        </w:rPr>
        <w:t>[(4)B.2.4.11]</w:t>
      </w:r>
      <w:r w:rsidRPr="00FC0F8C">
        <w:rPr>
          <w:rFonts w:ascii="Times New Roman" w:eastAsia="Times New Roman" w:hAnsi="Times New Roman" w:cs="Times New Roman"/>
          <w:sz w:val="24"/>
          <w:szCs w:val="24"/>
          <w:lang w:eastAsia="tr-TR"/>
        </w:rPr>
        <w:t>.</w:t>
      </w:r>
    </w:p>
    <w:p w14:paraId="7304501F" w14:textId="77777777" w:rsidR="00AA1979" w:rsidRPr="00FC0F8C" w:rsidRDefault="00AA1979" w:rsidP="00FC0F8C">
      <w:pPr>
        <w:spacing w:after="0" w:line="360" w:lineRule="auto"/>
        <w:jc w:val="both"/>
        <w:rPr>
          <w:rFonts w:ascii="Times New Roman" w:eastAsia="Times New Roman" w:hAnsi="Times New Roman" w:cs="Times New Roman"/>
          <w:sz w:val="24"/>
          <w:szCs w:val="24"/>
        </w:rPr>
      </w:pPr>
    </w:p>
    <w:p w14:paraId="1A36F79F" w14:textId="77777777" w:rsidR="00AE097D" w:rsidRPr="00FC0F8C" w:rsidRDefault="00AE097D" w:rsidP="00FC0F8C">
      <w:pPr>
        <w:spacing w:after="0" w:line="360" w:lineRule="auto"/>
        <w:jc w:val="both"/>
        <w:rPr>
          <w:rFonts w:ascii="Times New Roman" w:hAnsi="Times New Roman" w:cs="Times New Roman"/>
          <w:b/>
          <w:i/>
          <w:sz w:val="24"/>
          <w:szCs w:val="24"/>
        </w:rPr>
      </w:pPr>
      <w:r w:rsidRPr="00FC0F8C">
        <w:rPr>
          <w:rFonts w:ascii="Times New Roman" w:hAnsi="Times New Roman" w:cs="Times New Roman"/>
          <w:b/>
          <w:i/>
          <w:sz w:val="24"/>
          <w:szCs w:val="24"/>
        </w:rPr>
        <w:t>Kanıtlar</w:t>
      </w:r>
    </w:p>
    <w:p w14:paraId="49C657E4" w14:textId="11734426" w:rsidR="00AE097D" w:rsidRPr="00FC0F8C" w:rsidRDefault="00AE097D" w:rsidP="00A22C43">
      <w:pPr>
        <w:pStyle w:val="Heading4"/>
        <w:widowControl/>
        <w:numPr>
          <w:ilvl w:val="0"/>
          <w:numId w:val="12"/>
        </w:numPr>
        <w:spacing w:line="360" w:lineRule="auto"/>
        <w:ind w:left="357" w:right="62" w:hanging="357"/>
        <w:jc w:val="both"/>
        <w:rPr>
          <w:rFonts w:eastAsia="Calibri" w:cs="Times New Roman"/>
          <w:b w:val="0"/>
          <w:bCs w:val="0"/>
          <w:i w:val="0"/>
        </w:rPr>
      </w:pPr>
      <w:r w:rsidRPr="00FC0F8C">
        <w:rPr>
          <w:rFonts w:eastAsia="Calibri" w:cs="Times New Roman"/>
          <w:b w:val="0"/>
          <w:bCs w:val="0"/>
          <w:i w:val="0"/>
        </w:rPr>
        <w:t>(</w:t>
      </w:r>
      <w:r w:rsidR="00FC0F8C" w:rsidRPr="00FC0F8C">
        <w:rPr>
          <w:rFonts w:eastAsia="Calibri" w:cs="Times New Roman"/>
          <w:b w:val="0"/>
          <w:bCs w:val="0"/>
          <w:i w:val="0"/>
        </w:rPr>
        <w:t>4</w:t>
      </w:r>
      <w:r w:rsidRPr="00FC0F8C">
        <w:rPr>
          <w:rFonts w:eastAsia="Calibri" w:cs="Times New Roman"/>
          <w:b w:val="0"/>
          <w:bCs w:val="0"/>
          <w:i w:val="0"/>
        </w:rPr>
        <w:t>)B.2.4.1.Birim_Mezun_Komisyonu_ve_Birim_Danışma_Kurulu</w:t>
      </w:r>
    </w:p>
    <w:p w14:paraId="5926AA75" w14:textId="35B202BC" w:rsidR="00AE097D" w:rsidRPr="00FC0F8C" w:rsidRDefault="00AE097D" w:rsidP="00A22C43">
      <w:pPr>
        <w:pStyle w:val="Heading4"/>
        <w:widowControl/>
        <w:numPr>
          <w:ilvl w:val="0"/>
          <w:numId w:val="12"/>
        </w:numPr>
        <w:spacing w:line="360" w:lineRule="auto"/>
        <w:ind w:left="357" w:right="62" w:hanging="357"/>
        <w:jc w:val="both"/>
        <w:rPr>
          <w:rFonts w:eastAsia="Calibri" w:cs="Times New Roman"/>
          <w:b w:val="0"/>
          <w:bCs w:val="0"/>
          <w:i w:val="0"/>
        </w:rPr>
      </w:pPr>
      <w:r w:rsidRPr="00FC0F8C">
        <w:rPr>
          <w:rFonts w:eastAsia="Calibri" w:cs="Times New Roman"/>
          <w:b w:val="0"/>
          <w:bCs w:val="0"/>
          <w:i w:val="0"/>
        </w:rPr>
        <w:t>(</w:t>
      </w:r>
      <w:r w:rsidR="00FC0F8C" w:rsidRPr="00FC0F8C">
        <w:rPr>
          <w:rFonts w:eastAsia="Calibri" w:cs="Times New Roman"/>
          <w:b w:val="0"/>
          <w:bCs w:val="0"/>
          <w:i w:val="0"/>
        </w:rPr>
        <w:t>4</w:t>
      </w:r>
      <w:r w:rsidRPr="00FC0F8C">
        <w:rPr>
          <w:rFonts w:eastAsia="Calibri" w:cs="Times New Roman"/>
          <w:b w:val="0"/>
          <w:bCs w:val="0"/>
          <w:i w:val="0"/>
        </w:rPr>
        <w:t>)B.2.4.2.Mezuniyet_ve_Mezuniyet_Belgeleri_Yönergesi</w:t>
      </w:r>
    </w:p>
    <w:p w14:paraId="3B66222C" w14:textId="1DF6201C" w:rsidR="00AE097D" w:rsidRPr="00FC0F8C" w:rsidRDefault="00AE097D" w:rsidP="00A22C43">
      <w:pPr>
        <w:pStyle w:val="Heading4"/>
        <w:widowControl/>
        <w:numPr>
          <w:ilvl w:val="0"/>
          <w:numId w:val="12"/>
        </w:numPr>
        <w:spacing w:line="360" w:lineRule="auto"/>
        <w:ind w:left="357" w:right="62" w:hanging="357"/>
        <w:jc w:val="both"/>
        <w:rPr>
          <w:rFonts w:eastAsia="Calibri" w:cs="Times New Roman"/>
          <w:b w:val="0"/>
          <w:bCs w:val="0"/>
          <w:i w:val="0"/>
        </w:rPr>
      </w:pPr>
      <w:r w:rsidRPr="00FC0F8C">
        <w:rPr>
          <w:rFonts w:eastAsia="Calibri" w:cs="Times New Roman"/>
          <w:b w:val="0"/>
          <w:bCs w:val="0"/>
          <w:i w:val="0"/>
        </w:rPr>
        <w:t>(</w:t>
      </w:r>
      <w:r w:rsidR="00FC0F8C" w:rsidRPr="00FC0F8C">
        <w:rPr>
          <w:rFonts w:eastAsia="Calibri" w:cs="Times New Roman"/>
          <w:b w:val="0"/>
          <w:bCs w:val="0"/>
          <w:i w:val="0"/>
        </w:rPr>
        <w:t>4</w:t>
      </w:r>
      <w:r w:rsidRPr="00FC0F8C">
        <w:rPr>
          <w:rFonts w:eastAsia="Calibri" w:cs="Times New Roman"/>
          <w:b w:val="0"/>
          <w:bCs w:val="0"/>
          <w:i w:val="0"/>
        </w:rPr>
        <w:t>)B.2.4.3.Eğitim_Öğretim_ve_Sınav_Yönergesi_Mezuniyet_Hesaplama</w:t>
      </w:r>
    </w:p>
    <w:p w14:paraId="7A89D0FC" w14:textId="11C0B977" w:rsidR="00485E2A" w:rsidRPr="00FC0F8C" w:rsidRDefault="00AE097D" w:rsidP="00A22C43">
      <w:pPr>
        <w:pStyle w:val="Heading4"/>
        <w:widowControl/>
        <w:numPr>
          <w:ilvl w:val="0"/>
          <w:numId w:val="12"/>
        </w:numPr>
        <w:spacing w:line="360" w:lineRule="auto"/>
        <w:ind w:right="62"/>
        <w:jc w:val="both"/>
        <w:rPr>
          <w:rFonts w:eastAsia="Calibri" w:cs="Times New Roman"/>
          <w:b w:val="0"/>
          <w:bCs w:val="0"/>
          <w:i w:val="0"/>
        </w:rPr>
      </w:pPr>
      <w:r w:rsidRPr="00FC0F8C">
        <w:rPr>
          <w:rFonts w:eastAsia="Calibri" w:cs="Times New Roman"/>
          <w:b w:val="0"/>
          <w:i w:val="0"/>
        </w:rPr>
        <w:t>(</w:t>
      </w:r>
      <w:r w:rsidR="00FC0F8C" w:rsidRPr="00FC0F8C">
        <w:rPr>
          <w:rFonts w:eastAsia="Calibri" w:cs="Times New Roman"/>
          <w:b w:val="0"/>
          <w:i w:val="0"/>
        </w:rPr>
        <w:t>4</w:t>
      </w:r>
      <w:r w:rsidRPr="00FC0F8C">
        <w:rPr>
          <w:rFonts w:eastAsia="Calibri" w:cs="Times New Roman"/>
          <w:b w:val="0"/>
          <w:i w:val="0"/>
        </w:rPr>
        <w:t>)B.2.4.4.</w:t>
      </w:r>
      <w:r w:rsidRPr="00FC0F8C">
        <w:rPr>
          <w:rFonts w:cs="Times New Roman"/>
        </w:rPr>
        <w:t xml:space="preserve"> </w:t>
      </w:r>
      <w:r w:rsidRPr="00FC0F8C">
        <w:rPr>
          <w:rFonts w:eastAsia="Calibri" w:cs="Times New Roman"/>
          <w:b w:val="0"/>
          <w:i w:val="0"/>
        </w:rPr>
        <w:t>İlişik_Kesme_Nedenleri</w:t>
      </w:r>
    </w:p>
    <w:p w14:paraId="288FC523" w14:textId="2CC2B33F" w:rsidR="00FC0F8C" w:rsidRPr="00FC0F8C" w:rsidRDefault="00FC0F8C"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(4)B.2.4.5</w:t>
      </w:r>
      <w:r>
        <w:rPr>
          <w:rFonts w:cs="Times New Roman"/>
          <w:b w:val="0"/>
          <w:bCs w:val="0"/>
          <w:i w:val="0"/>
          <w:iCs/>
          <w:lang w:eastAsia="tr-TR"/>
        </w:rPr>
        <w:t>.</w:t>
      </w:r>
      <w:r w:rsidRPr="00FC0F8C">
        <w:rPr>
          <w:rFonts w:cs="Times New Roman"/>
          <w:b w:val="0"/>
          <w:bCs w:val="0"/>
          <w:i w:val="0"/>
          <w:iCs/>
          <w:lang w:eastAsia="tr-TR"/>
        </w:rPr>
        <w:t>TDP</w:t>
      </w:r>
      <w:r>
        <w:rPr>
          <w:rFonts w:cs="Times New Roman"/>
          <w:b w:val="0"/>
          <w:bCs w:val="0"/>
          <w:i w:val="0"/>
          <w:iCs/>
          <w:lang w:eastAsia="tr-TR"/>
        </w:rPr>
        <w:t>_</w:t>
      </w:r>
      <w:r w:rsidRPr="00FC0F8C">
        <w:rPr>
          <w:rFonts w:cs="Times New Roman"/>
          <w:b w:val="0"/>
          <w:bCs w:val="0"/>
          <w:i w:val="0"/>
          <w:iCs/>
          <w:lang w:eastAsia="tr-TR"/>
        </w:rPr>
        <w:t>Organ</w:t>
      </w:r>
      <w:r>
        <w:rPr>
          <w:rFonts w:cs="Times New Roman"/>
          <w:b w:val="0"/>
          <w:bCs w:val="0"/>
          <w:i w:val="0"/>
          <w:iCs/>
          <w:lang w:eastAsia="tr-TR"/>
        </w:rPr>
        <w:t>_</w:t>
      </w:r>
      <w:r w:rsidRPr="00FC0F8C">
        <w:rPr>
          <w:rFonts w:cs="Times New Roman"/>
          <w:b w:val="0"/>
          <w:bCs w:val="0"/>
          <w:i w:val="0"/>
          <w:iCs/>
          <w:lang w:eastAsia="tr-TR"/>
        </w:rPr>
        <w:t>Bağışı</w:t>
      </w:r>
      <w:r>
        <w:rPr>
          <w:rFonts w:cs="Times New Roman"/>
          <w:b w:val="0"/>
          <w:bCs w:val="0"/>
          <w:i w:val="0"/>
          <w:iCs/>
          <w:lang w:eastAsia="tr-TR"/>
        </w:rPr>
        <w:t>_</w:t>
      </w:r>
      <w:r w:rsidRPr="00FC0F8C">
        <w:rPr>
          <w:rFonts w:cs="Times New Roman"/>
          <w:b w:val="0"/>
          <w:bCs w:val="0"/>
          <w:i w:val="0"/>
          <w:iCs/>
          <w:lang w:eastAsia="tr-TR"/>
        </w:rPr>
        <w:t>Topluluğu</w:t>
      </w:r>
      <w:r>
        <w:rPr>
          <w:rFonts w:cs="Times New Roman"/>
          <w:b w:val="0"/>
          <w:bCs w:val="0"/>
          <w:i w:val="0"/>
          <w:iCs/>
          <w:lang w:eastAsia="tr-TR"/>
        </w:rPr>
        <w:t>_</w:t>
      </w:r>
      <w:r w:rsidRPr="00FC0F8C">
        <w:rPr>
          <w:rFonts w:cs="Times New Roman"/>
          <w:b w:val="0"/>
          <w:bCs w:val="0"/>
          <w:i w:val="0"/>
          <w:iCs/>
          <w:lang w:eastAsia="tr-TR"/>
        </w:rPr>
        <w:t>Canım</w:t>
      </w:r>
      <w:r>
        <w:rPr>
          <w:rFonts w:cs="Times New Roman"/>
          <w:b w:val="0"/>
          <w:bCs w:val="0"/>
          <w:i w:val="0"/>
          <w:iCs/>
          <w:lang w:eastAsia="tr-TR"/>
        </w:rPr>
        <w:t>_</w:t>
      </w:r>
      <w:r w:rsidRPr="00FC0F8C">
        <w:rPr>
          <w:rFonts w:cs="Times New Roman"/>
          <w:b w:val="0"/>
          <w:bCs w:val="0"/>
          <w:i w:val="0"/>
          <w:iCs/>
          <w:lang w:eastAsia="tr-TR"/>
        </w:rPr>
        <w:t>Olur</w:t>
      </w:r>
      <w:r>
        <w:rPr>
          <w:rFonts w:cs="Times New Roman"/>
          <w:b w:val="0"/>
          <w:bCs w:val="0"/>
          <w:i w:val="0"/>
          <w:iCs/>
          <w:lang w:eastAsia="tr-TR"/>
        </w:rPr>
        <w:t>_</w:t>
      </w:r>
      <w:r w:rsidRPr="00FC0F8C">
        <w:rPr>
          <w:rFonts w:cs="Times New Roman"/>
          <w:b w:val="0"/>
          <w:bCs w:val="0"/>
          <w:i w:val="0"/>
          <w:iCs/>
          <w:lang w:eastAsia="tr-TR"/>
        </w:rPr>
        <w:t>Musun</w:t>
      </w:r>
      <w:r>
        <w:rPr>
          <w:rFonts w:cs="Times New Roman"/>
          <w:b w:val="0"/>
          <w:bCs w:val="0"/>
          <w:i w:val="0"/>
          <w:iCs/>
          <w:lang w:eastAsia="tr-TR"/>
        </w:rPr>
        <w:t>_</w:t>
      </w:r>
      <w:r w:rsidRPr="00FC0F8C">
        <w:rPr>
          <w:rFonts w:cs="Times New Roman"/>
          <w:b w:val="0"/>
          <w:bCs w:val="0"/>
          <w:i w:val="0"/>
          <w:iCs/>
          <w:lang w:eastAsia="tr-TR"/>
        </w:rPr>
        <w:t>Poster</w:t>
      </w:r>
      <w:r>
        <w:rPr>
          <w:rFonts w:cs="Times New Roman"/>
          <w:b w:val="0"/>
          <w:bCs w:val="0"/>
          <w:i w:val="0"/>
          <w:iCs/>
          <w:lang w:eastAsia="tr-TR"/>
        </w:rPr>
        <w:t>_Örnek_1</w:t>
      </w:r>
    </w:p>
    <w:p w14:paraId="3B952924" w14:textId="4539EA5E" w:rsidR="00FC0F8C" w:rsidRPr="00FC0F8C" w:rsidRDefault="00FC0F8C"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6.</w:t>
      </w:r>
      <w:r w:rsidRPr="00FC0F8C">
        <w:rPr>
          <w:rFonts w:cs="Times New Roman"/>
          <w:b w:val="0"/>
          <w:bCs w:val="0"/>
          <w:i w:val="0"/>
          <w:iCs/>
          <w:lang w:eastAsia="tr-TR"/>
        </w:rPr>
        <w:t>TDP</w:t>
      </w:r>
      <w:r>
        <w:rPr>
          <w:rFonts w:cs="Times New Roman"/>
          <w:b w:val="0"/>
          <w:bCs w:val="0"/>
          <w:i w:val="0"/>
          <w:iCs/>
          <w:lang w:eastAsia="tr-TR"/>
        </w:rPr>
        <w:t>_</w:t>
      </w:r>
      <w:r w:rsidRPr="00FC0F8C">
        <w:rPr>
          <w:rFonts w:cs="Times New Roman"/>
          <w:b w:val="0"/>
          <w:bCs w:val="0"/>
          <w:i w:val="0"/>
          <w:iCs/>
          <w:lang w:eastAsia="tr-TR"/>
        </w:rPr>
        <w:t>Dans</w:t>
      </w:r>
      <w:r>
        <w:rPr>
          <w:rFonts w:cs="Times New Roman"/>
          <w:b w:val="0"/>
          <w:bCs w:val="0"/>
          <w:i w:val="0"/>
          <w:iCs/>
          <w:lang w:eastAsia="tr-TR"/>
        </w:rPr>
        <w:t>_</w:t>
      </w:r>
      <w:r w:rsidRPr="00FC0F8C">
        <w:rPr>
          <w:rFonts w:cs="Times New Roman"/>
          <w:b w:val="0"/>
          <w:bCs w:val="0"/>
          <w:i w:val="0"/>
          <w:iCs/>
          <w:lang w:eastAsia="tr-TR"/>
        </w:rPr>
        <w:t>Et</w:t>
      </w:r>
      <w:r>
        <w:rPr>
          <w:rFonts w:cs="Times New Roman"/>
          <w:b w:val="0"/>
          <w:bCs w:val="0"/>
          <w:i w:val="0"/>
          <w:iCs/>
          <w:lang w:eastAsia="tr-TR"/>
        </w:rPr>
        <w:t>_</w:t>
      </w:r>
      <w:r w:rsidRPr="00FC0F8C">
        <w:rPr>
          <w:rFonts w:cs="Times New Roman"/>
          <w:b w:val="0"/>
          <w:bCs w:val="0"/>
          <w:i w:val="0"/>
          <w:iCs/>
          <w:lang w:eastAsia="tr-TR"/>
        </w:rPr>
        <w:t>Benimle</w:t>
      </w:r>
      <w:r>
        <w:rPr>
          <w:rFonts w:cs="Times New Roman"/>
          <w:b w:val="0"/>
          <w:bCs w:val="0"/>
          <w:i w:val="0"/>
          <w:iCs/>
          <w:lang w:eastAsia="tr-TR"/>
        </w:rPr>
        <w:t>_</w:t>
      </w:r>
      <w:r w:rsidRPr="00FC0F8C">
        <w:rPr>
          <w:rFonts w:cs="Times New Roman"/>
          <w:b w:val="0"/>
          <w:bCs w:val="0"/>
          <w:i w:val="0"/>
          <w:iCs/>
          <w:lang w:eastAsia="tr-TR"/>
        </w:rPr>
        <w:t>Poster</w:t>
      </w:r>
      <w:r>
        <w:rPr>
          <w:rFonts w:cs="Times New Roman"/>
          <w:b w:val="0"/>
          <w:bCs w:val="0"/>
          <w:i w:val="0"/>
          <w:iCs/>
          <w:lang w:eastAsia="tr-TR"/>
        </w:rPr>
        <w:t>_Örnek_2</w:t>
      </w:r>
    </w:p>
    <w:p w14:paraId="5C068F8A" w14:textId="24A1F461" w:rsidR="00FC0F8C" w:rsidRPr="00AA1979" w:rsidRDefault="00FC0F8C"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7.</w:t>
      </w:r>
      <w:r w:rsidRPr="00FC0F8C">
        <w:rPr>
          <w:rFonts w:cs="Times New Roman"/>
          <w:b w:val="0"/>
          <w:bCs w:val="0"/>
          <w:i w:val="0"/>
          <w:iCs/>
          <w:lang w:eastAsia="tr-TR"/>
        </w:rPr>
        <w:t>TDP</w:t>
      </w:r>
      <w:r>
        <w:rPr>
          <w:rFonts w:cs="Times New Roman"/>
          <w:b w:val="0"/>
          <w:bCs w:val="0"/>
          <w:i w:val="0"/>
          <w:iCs/>
          <w:lang w:eastAsia="tr-TR"/>
        </w:rPr>
        <w:t>_</w:t>
      </w:r>
      <w:r w:rsidRPr="00FC0F8C">
        <w:rPr>
          <w:rFonts w:cs="Times New Roman"/>
          <w:b w:val="0"/>
          <w:bCs w:val="0"/>
          <w:i w:val="0"/>
          <w:iCs/>
          <w:lang w:eastAsia="tr-TR"/>
        </w:rPr>
        <w:t>Bisikletle</w:t>
      </w:r>
      <w:r>
        <w:rPr>
          <w:rFonts w:cs="Times New Roman"/>
          <w:b w:val="0"/>
          <w:bCs w:val="0"/>
          <w:i w:val="0"/>
          <w:iCs/>
          <w:lang w:eastAsia="tr-TR"/>
        </w:rPr>
        <w:t>_</w:t>
      </w:r>
      <w:r w:rsidRPr="00FC0F8C">
        <w:rPr>
          <w:rFonts w:cs="Times New Roman"/>
          <w:b w:val="0"/>
          <w:bCs w:val="0"/>
          <w:i w:val="0"/>
          <w:iCs/>
          <w:lang w:eastAsia="tr-TR"/>
        </w:rPr>
        <w:t>Gelen</w:t>
      </w:r>
      <w:r>
        <w:rPr>
          <w:rFonts w:cs="Times New Roman"/>
          <w:b w:val="0"/>
          <w:bCs w:val="0"/>
          <w:i w:val="0"/>
          <w:iCs/>
          <w:lang w:eastAsia="tr-TR"/>
        </w:rPr>
        <w:t>_</w:t>
      </w:r>
      <w:r w:rsidRPr="00FC0F8C">
        <w:rPr>
          <w:rFonts w:cs="Times New Roman"/>
          <w:b w:val="0"/>
          <w:bCs w:val="0"/>
          <w:i w:val="0"/>
          <w:iCs/>
          <w:lang w:eastAsia="tr-TR"/>
        </w:rPr>
        <w:t>Sağlık</w:t>
      </w:r>
      <w:r>
        <w:rPr>
          <w:rFonts w:cs="Times New Roman"/>
          <w:b w:val="0"/>
          <w:bCs w:val="0"/>
          <w:i w:val="0"/>
          <w:iCs/>
          <w:lang w:eastAsia="tr-TR"/>
        </w:rPr>
        <w:t>_</w:t>
      </w:r>
      <w:r w:rsidRPr="00FC0F8C">
        <w:rPr>
          <w:rFonts w:cs="Times New Roman"/>
          <w:b w:val="0"/>
          <w:bCs w:val="0"/>
          <w:i w:val="0"/>
          <w:iCs/>
          <w:lang w:eastAsia="tr-TR"/>
        </w:rPr>
        <w:t>Poster</w:t>
      </w:r>
      <w:r>
        <w:rPr>
          <w:rFonts w:cs="Times New Roman"/>
          <w:b w:val="0"/>
          <w:bCs w:val="0"/>
          <w:i w:val="0"/>
          <w:iCs/>
          <w:lang w:eastAsia="tr-TR"/>
        </w:rPr>
        <w:t>_Örnek_3</w:t>
      </w:r>
    </w:p>
    <w:p w14:paraId="511D483B" w14:textId="61D25717" w:rsidR="00AA1979" w:rsidRPr="00AA1979" w:rsidRDefault="00AA1979"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8.</w:t>
      </w:r>
      <w:r w:rsidRPr="00AA1979">
        <w:rPr>
          <w:rFonts w:cs="Times New Roman"/>
          <w:b w:val="0"/>
          <w:bCs w:val="0"/>
          <w:i w:val="0"/>
          <w:iCs/>
          <w:lang w:eastAsia="tr-TR"/>
        </w:rPr>
        <w:t>ÖÇM</w:t>
      </w:r>
      <w:r>
        <w:rPr>
          <w:rFonts w:cs="Times New Roman"/>
          <w:b w:val="0"/>
          <w:bCs w:val="0"/>
          <w:i w:val="0"/>
          <w:iCs/>
          <w:lang w:eastAsia="tr-TR"/>
        </w:rPr>
        <w:t>_</w:t>
      </w:r>
      <w:r w:rsidRPr="00AA1979">
        <w:rPr>
          <w:rFonts w:cs="Times New Roman"/>
          <w:b w:val="0"/>
          <w:bCs w:val="0"/>
          <w:i w:val="0"/>
          <w:iCs/>
          <w:lang w:eastAsia="tr-TR"/>
        </w:rPr>
        <w:t>Öneri</w:t>
      </w:r>
      <w:r>
        <w:rPr>
          <w:rFonts w:cs="Times New Roman"/>
          <w:b w:val="0"/>
          <w:bCs w:val="0"/>
          <w:i w:val="0"/>
          <w:iCs/>
          <w:lang w:eastAsia="tr-TR"/>
        </w:rPr>
        <w:t>_</w:t>
      </w:r>
      <w:r w:rsidRPr="00AA1979">
        <w:rPr>
          <w:rFonts w:cs="Times New Roman"/>
          <w:b w:val="0"/>
          <w:bCs w:val="0"/>
          <w:i w:val="0"/>
          <w:iCs/>
          <w:lang w:eastAsia="tr-TR"/>
        </w:rPr>
        <w:t>Formu</w:t>
      </w:r>
      <w:r>
        <w:rPr>
          <w:rFonts w:cs="Times New Roman"/>
          <w:b w:val="0"/>
          <w:bCs w:val="0"/>
          <w:i w:val="0"/>
          <w:iCs/>
          <w:lang w:eastAsia="tr-TR"/>
        </w:rPr>
        <w:t>_</w:t>
      </w:r>
      <w:r w:rsidRPr="00AA1979">
        <w:rPr>
          <w:rFonts w:cs="Times New Roman"/>
          <w:b w:val="0"/>
          <w:bCs w:val="0"/>
          <w:i w:val="0"/>
          <w:iCs/>
          <w:lang w:eastAsia="tr-TR"/>
        </w:rPr>
        <w:t>Güneş</w:t>
      </w:r>
      <w:r>
        <w:rPr>
          <w:rFonts w:cs="Times New Roman"/>
          <w:b w:val="0"/>
          <w:bCs w:val="0"/>
          <w:i w:val="0"/>
          <w:iCs/>
          <w:lang w:eastAsia="tr-TR"/>
        </w:rPr>
        <w:t>_</w:t>
      </w:r>
      <w:r w:rsidRPr="00AA1979">
        <w:rPr>
          <w:rFonts w:cs="Times New Roman"/>
          <w:b w:val="0"/>
          <w:bCs w:val="0"/>
          <w:i w:val="0"/>
          <w:iCs/>
          <w:lang w:eastAsia="tr-TR"/>
        </w:rPr>
        <w:t>ve</w:t>
      </w:r>
      <w:r>
        <w:rPr>
          <w:rFonts w:cs="Times New Roman"/>
          <w:b w:val="0"/>
          <w:bCs w:val="0"/>
          <w:i w:val="0"/>
          <w:iCs/>
          <w:lang w:eastAsia="tr-TR"/>
        </w:rPr>
        <w:t>_</w:t>
      </w:r>
      <w:r w:rsidRPr="00AA1979">
        <w:rPr>
          <w:rFonts w:cs="Times New Roman"/>
          <w:b w:val="0"/>
          <w:bCs w:val="0"/>
          <w:i w:val="0"/>
          <w:iCs/>
          <w:lang w:eastAsia="tr-TR"/>
        </w:rPr>
        <w:t>Gözler</w:t>
      </w:r>
    </w:p>
    <w:p w14:paraId="43C5158D" w14:textId="7E4AE686" w:rsidR="00AA1979" w:rsidRPr="00AA1979" w:rsidRDefault="00AA1979"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9.</w:t>
      </w:r>
      <w:r w:rsidRPr="00AA1979">
        <w:rPr>
          <w:rFonts w:cs="Times New Roman"/>
          <w:b w:val="0"/>
          <w:bCs w:val="0"/>
          <w:i w:val="0"/>
          <w:iCs/>
          <w:lang w:eastAsia="tr-TR"/>
        </w:rPr>
        <w:t>TDP</w:t>
      </w:r>
      <w:r>
        <w:rPr>
          <w:rFonts w:cs="Times New Roman"/>
          <w:b w:val="0"/>
          <w:bCs w:val="0"/>
          <w:i w:val="0"/>
          <w:iCs/>
          <w:lang w:eastAsia="tr-TR"/>
        </w:rPr>
        <w:t>_</w:t>
      </w:r>
      <w:r w:rsidRPr="00AA1979">
        <w:rPr>
          <w:rFonts w:cs="Times New Roman"/>
          <w:b w:val="0"/>
          <w:bCs w:val="0"/>
          <w:i w:val="0"/>
          <w:iCs/>
          <w:lang w:eastAsia="tr-TR"/>
        </w:rPr>
        <w:t>ÖÇM</w:t>
      </w:r>
      <w:r>
        <w:rPr>
          <w:rFonts w:cs="Times New Roman"/>
          <w:b w:val="0"/>
          <w:bCs w:val="0"/>
          <w:i w:val="0"/>
          <w:iCs/>
          <w:lang w:eastAsia="tr-TR"/>
        </w:rPr>
        <w:t>_</w:t>
      </w:r>
      <w:r w:rsidRPr="00AA1979">
        <w:rPr>
          <w:rFonts w:cs="Times New Roman"/>
          <w:b w:val="0"/>
          <w:bCs w:val="0"/>
          <w:i w:val="0"/>
          <w:iCs/>
          <w:lang w:eastAsia="tr-TR"/>
        </w:rPr>
        <w:t>Geri</w:t>
      </w:r>
      <w:r>
        <w:rPr>
          <w:rFonts w:cs="Times New Roman"/>
          <w:b w:val="0"/>
          <w:bCs w:val="0"/>
          <w:i w:val="0"/>
          <w:iCs/>
          <w:lang w:eastAsia="tr-TR"/>
        </w:rPr>
        <w:t>_</w:t>
      </w:r>
      <w:r w:rsidRPr="00AA1979">
        <w:rPr>
          <w:rFonts w:cs="Times New Roman"/>
          <w:b w:val="0"/>
          <w:bCs w:val="0"/>
          <w:i w:val="0"/>
          <w:iCs/>
          <w:lang w:eastAsia="tr-TR"/>
        </w:rPr>
        <w:t>Bildirim</w:t>
      </w:r>
      <w:r>
        <w:rPr>
          <w:rFonts w:cs="Times New Roman"/>
          <w:b w:val="0"/>
          <w:bCs w:val="0"/>
          <w:i w:val="0"/>
          <w:iCs/>
          <w:lang w:eastAsia="tr-TR"/>
        </w:rPr>
        <w:t>_</w:t>
      </w:r>
      <w:r w:rsidRPr="00AA1979">
        <w:rPr>
          <w:rFonts w:cs="Times New Roman"/>
          <w:b w:val="0"/>
          <w:bCs w:val="0"/>
          <w:i w:val="0"/>
          <w:iCs/>
          <w:lang w:eastAsia="tr-TR"/>
        </w:rPr>
        <w:t>Formları</w:t>
      </w:r>
    </w:p>
    <w:p w14:paraId="006981FC" w14:textId="15BEB292" w:rsidR="00AA1979" w:rsidRPr="00AA1979" w:rsidRDefault="00AA1979"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10.</w:t>
      </w:r>
      <w:r w:rsidRPr="00AA1979">
        <w:rPr>
          <w:rFonts w:cs="Times New Roman"/>
          <w:b w:val="0"/>
          <w:bCs w:val="0"/>
          <w:i w:val="0"/>
          <w:iCs/>
          <w:lang w:eastAsia="tr-TR"/>
        </w:rPr>
        <w:t>TDP</w:t>
      </w:r>
      <w:r>
        <w:rPr>
          <w:rFonts w:cs="Times New Roman"/>
          <w:b w:val="0"/>
          <w:bCs w:val="0"/>
          <w:i w:val="0"/>
          <w:iCs/>
          <w:lang w:eastAsia="tr-TR"/>
        </w:rPr>
        <w:t>_</w:t>
      </w:r>
      <w:r w:rsidRPr="00AA1979">
        <w:rPr>
          <w:rFonts w:cs="Times New Roman"/>
          <w:b w:val="0"/>
          <w:bCs w:val="0"/>
          <w:i w:val="0"/>
          <w:iCs/>
          <w:lang w:eastAsia="tr-TR"/>
        </w:rPr>
        <w:t>Proje</w:t>
      </w:r>
      <w:r>
        <w:rPr>
          <w:rFonts w:cs="Times New Roman"/>
          <w:b w:val="0"/>
          <w:bCs w:val="0"/>
          <w:i w:val="0"/>
          <w:iCs/>
          <w:lang w:eastAsia="tr-TR"/>
        </w:rPr>
        <w:t>_</w:t>
      </w:r>
      <w:r w:rsidRPr="00AA1979">
        <w:rPr>
          <w:rFonts w:cs="Times New Roman"/>
          <w:b w:val="0"/>
          <w:bCs w:val="0"/>
          <w:i w:val="0"/>
          <w:iCs/>
          <w:lang w:eastAsia="tr-TR"/>
        </w:rPr>
        <w:t>Ödül</w:t>
      </w:r>
      <w:r>
        <w:rPr>
          <w:rFonts w:cs="Times New Roman"/>
          <w:b w:val="0"/>
          <w:bCs w:val="0"/>
          <w:i w:val="0"/>
          <w:iCs/>
          <w:lang w:eastAsia="tr-TR"/>
        </w:rPr>
        <w:t>_</w:t>
      </w:r>
      <w:r w:rsidRPr="00AA1979">
        <w:rPr>
          <w:rFonts w:cs="Times New Roman"/>
          <w:b w:val="0"/>
          <w:bCs w:val="0"/>
          <w:i w:val="0"/>
          <w:iCs/>
          <w:lang w:eastAsia="tr-TR"/>
        </w:rPr>
        <w:t>Belgesi</w:t>
      </w:r>
    </w:p>
    <w:p w14:paraId="2BC5F1AA" w14:textId="6D43C0B8" w:rsidR="00AA1979" w:rsidRPr="00FC0F8C" w:rsidRDefault="00AA1979" w:rsidP="00A22C43">
      <w:pPr>
        <w:pStyle w:val="Heading4"/>
        <w:widowControl/>
        <w:numPr>
          <w:ilvl w:val="0"/>
          <w:numId w:val="12"/>
        </w:numPr>
        <w:spacing w:line="360" w:lineRule="auto"/>
        <w:ind w:right="62"/>
        <w:jc w:val="both"/>
        <w:rPr>
          <w:rFonts w:eastAsia="Calibri" w:cs="Times New Roman"/>
          <w:b w:val="0"/>
          <w:bCs w:val="0"/>
          <w:i w:val="0"/>
          <w:iCs/>
        </w:rPr>
      </w:pPr>
      <w:r w:rsidRPr="00FC0F8C">
        <w:rPr>
          <w:rFonts w:cs="Times New Roman"/>
          <w:b w:val="0"/>
          <w:bCs w:val="0"/>
          <w:i w:val="0"/>
          <w:iCs/>
          <w:lang w:eastAsia="tr-TR"/>
        </w:rPr>
        <w:t>(4)B.2.4.</w:t>
      </w:r>
      <w:r>
        <w:rPr>
          <w:rFonts w:cs="Times New Roman"/>
          <w:b w:val="0"/>
          <w:bCs w:val="0"/>
          <w:i w:val="0"/>
          <w:iCs/>
          <w:lang w:eastAsia="tr-TR"/>
        </w:rPr>
        <w:t>11. TÜSEB_T</w:t>
      </w:r>
      <w:r w:rsidRPr="00AA1979">
        <w:rPr>
          <w:rFonts w:cs="Times New Roman"/>
          <w:b w:val="0"/>
          <w:bCs w:val="0"/>
          <w:i w:val="0"/>
          <w:iCs/>
          <w:lang w:eastAsia="tr-TR"/>
        </w:rPr>
        <w:t>eşekkür</w:t>
      </w:r>
      <w:r>
        <w:rPr>
          <w:rFonts w:cs="Times New Roman"/>
          <w:b w:val="0"/>
          <w:bCs w:val="0"/>
          <w:i w:val="0"/>
          <w:iCs/>
          <w:lang w:eastAsia="tr-TR"/>
        </w:rPr>
        <w:t>_B</w:t>
      </w:r>
      <w:r w:rsidRPr="00AA1979">
        <w:rPr>
          <w:rFonts w:cs="Times New Roman"/>
          <w:b w:val="0"/>
          <w:bCs w:val="0"/>
          <w:i w:val="0"/>
          <w:iCs/>
          <w:lang w:eastAsia="tr-TR"/>
        </w:rPr>
        <w:t>elgesi</w:t>
      </w:r>
    </w:p>
    <w:p w14:paraId="2AE90D1D" w14:textId="77777777" w:rsidR="00FC0F8C" w:rsidRPr="00FC0F8C" w:rsidRDefault="00FC0F8C" w:rsidP="00FC0F8C">
      <w:pPr>
        <w:pStyle w:val="Heading4"/>
        <w:widowControl/>
        <w:spacing w:line="360" w:lineRule="auto"/>
        <w:ind w:right="62"/>
        <w:jc w:val="both"/>
        <w:rPr>
          <w:rFonts w:eastAsia="Calibri" w:cs="Times New Roman"/>
          <w:b w:val="0"/>
          <w:bCs w:val="0"/>
          <w:i w:val="0"/>
          <w:iCs/>
        </w:rPr>
      </w:pPr>
    </w:p>
    <w:p w14:paraId="1BB2424D" w14:textId="4BA2090E" w:rsidR="001E1732" w:rsidRPr="00432BAC" w:rsidRDefault="00E907B2" w:rsidP="00432BAC">
      <w:pPr>
        <w:spacing w:line="276" w:lineRule="auto"/>
        <w:rPr>
          <w:rFonts w:ascii="Times New Roman" w:hAnsi="Times New Roman" w:cs="Times New Roman"/>
          <w:b/>
          <w:bCs/>
          <w:color w:val="000000" w:themeColor="text1"/>
          <w:sz w:val="32"/>
          <w:szCs w:val="32"/>
        </w:rPr>
      </w:pPr>
      <w:r w:rsidRPr="001A6724">
        <w:rPr>
          <w:rFonts w:ascii="Times New Roman" w:hAnsi="Times New Roman" w:cs="Times New Roman"/>
          <w:b/>
          <w:bCs/>
          <w:color w:val="000000" w:themeColor="text1"/>
          <w:sz w:val="32"/>
          <w:szCs w:val="32"/>
        </w:rPr>
        <w:t>B.3. Öğrenme Kaynakları ve Akademik Destek Hizmetleri</w:t>
      </w:r>
    </w:p>
    <w:p w14:paraId="32081A79" w14:textId="31D0BA89" w:rsidR="001B0751" w:rsidRPr="00432BAC" w:rsidRDefault="00AD28CA" w:rsidP="00394DEA">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B.3.1. Öğrenme ortam ve kaynakları</w:t>
      </w:r>
    </w:p>
    <w:p w14:paraId="1332C05D" w14:textId="77777777" w:rsidR="00E179BD" w:rsidRPr="003432F3" w:rsidRDefault="00E179BD" w:rsidP="00C810E9">
      <w:pPr>
        <w:widowControl w:val="0"/>
        <w:spacing w:line="276" w:lineRule="auto"/>
        <w:jc w:val="both"/>
        <w:rPr>
          <w:rFonts w:ascii="Times New Roman" w:hAnsi="Times New Roman" w:cs="Times New Roman"/>
          <w:i/>
          <w:iCs/>
          <w:noProof/>
          <w:color w:val="000000" w:themeColor="text1"/>
          <w:sz w:val="24"/>
          <w:szCs w:val="24"/>
        </w:rPr>
      </w:pPr>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4ED99E01" w14:textId="015F2006" w:rsidR="00C810E9" w:rsidRPr="00C810E9" w:rsidRDefault="00C810E9" w:rsidP="00D05BFB">
      <w:pPr>
        <w:widowControl w:val="0"/>
        <w:spacing w:after="0" w:line="360" w:lineRule="auto"/>
        <w:jc w:val="both"/>
        <w:rPr>
          <w:rFonts w:ascii="Times New Roman" w:hAnsi="Times New Roman" w:cs="Times New Roman"/>
          <w:i/>
          <w:iCs/>
          <w:noProof/>
          <w:color w:val="000000" w:themeColor="text1"/>
          <w:sz w:val="24"/>
          <w:szCs w:val="24"/>
        </w:rPr>
      </w:pPr>
      <w:r w:rsidRPr="00C810E9">
        <w:rPr>
          <w:rFonts w:ascii="Times New Roman" w:eastAsia="Times New Roman" w:hAnsi="Times New Roman" w:cs="Times New Roman"/>
          <w:i/>
          <w:sz w:val="24"/>
          <w:szCs w:val="24"/>
        </w:rPr>
        <w:t>Fakülte Eğitim Ortamları, Kaynaklar ve Altyapı İmkânları</w:t>
      </w:r>
    </w:p>
    <w:p w14:paraId="0D8F78CA" w14:textId="375E795F"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 xml:space="preserve">Fakülte, öğrenci eğitimini destekleyecek nitelik ve nicelik açısından yeterli, erişilebilir ve kaliteli eğitim ortamları ile kaynaklar sunmaktadır. Bu kaynaklar arasında sınıflar, </w:t>
      </w:r>
      <w:r>
        <w:rPr>
          <w:rFonts w:ascii="Times New Roman" w:eastAsia="Times New Roman" w:hAnsi="Times New Roman" w:cs="Times New Roman"/>
          <w:sz w:val="24"/>
          <w:szCs w:val="24"/>
        </w:rPr>
        <w:t xml:space="preserve">küçük grup etkinliklerine uygun odalar, </w:t>
      </w:r>
      <w:r w:rsidRPr="00DF6C3F">
        <w:rPr>
          <w:rFonts w:ascii="Times New Roman" w:eastAsia="Times New Roman" w:hAnsi="Times New Roman" w:cs="Times New Roman"/>
          <w:sz w:val="24"/>
          <w:szCs w:val="24"/>
        </w:rPr>
        <w:t xml:space="preserve">laboratuvarlar, </w:t>
      </w:r>
      <w:r>
        <w:rPr>
          <w:rFonts w:ascii="Times New Roman" w:eastAsia="Times New Roman" w:hAnsi="Times New Roman" w:cs="Times New Roman"/>
          <w:sz w:val="24"/>
          <w:szCs w:val="24"/>
        </w:rPr>
        <w:t xml:space="preserve">simülasyon alanları, </w:t>
      </w:r>
      <w:r w:rsidRPr="00DF6C3F">
        <w:rPr>
          <w:rFonts w:ascii="Times New Roman" w:eastAsia="Times New Roman" w:hAnsi="Times New Roman" w:cs="Times New Roman"/>
          <w:sz w:val="24"/>
          <w:szCs w:val="24"/>
        </w:rPr>
        <w:t>kütüphane, stüdyo ve çeşitli çevrimiçi (online) materyaller yer almakta olup, öğrencilere en verimli öğrenme deneyimini sağlamak amacıyla sürekli olarak izlenmekte ve iyileştirilmektedir. Eğitim materyalleri, ders kitapları, çevrim içi kitaplar, belgeler, videolar ve benzeri kaynaklar, öğrencilerin eğitim süreçlerine etkin bir şekilde katkı sağlamaktadır.</w:t>
      </w:r>
    </w:p>
    <w:p w14:paraId="2A380CE4" w14:textId="77777777" w:rsidR="00C17C39" w:rsidRPr="00DF6C3F" w:rsidRDefault="00C17C39" w:rsidP="00D05BFB">
      <w:pPr>
        <w:spacing w:after="0" w:line="360" w:lineRule="auto"/>
        <w:jc w:val="both"/>
        <w:rPr>
          <w:rFonts w:ascii="Times New Roman" w:eastAsia="Times New Roman" w:hAnsi="Times New Roman" w:cs="Times New Roman"/>
          <w:sz w:val="24"/>
          <w:szCs w:val="24"/>
        </w:rPr>
      </w:pPr>
    </w:p>
    <w:p w14:paraId="54198A7D" w14:textId="3CB7643F"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Fakültede, öğrenme ortamlarının ve kaynaklarının etkin kullanımı, öğrenci-öğrenci, öğrenci-öğretim elemanı ve öğrenci-materyal etkileşimini geliştirici bir şekilde yapılandırılmaktadır. Ayrıca, tüm eğitim-öğretim ihtiyaçlarını karşılayan, kullanıcı dostu,</w:t>
      </w:r>
      <w:r w:rsidR="00206B2A">
        <w:rPr>
          <w:rFonts w:ascii="Times New Roman" w:eastAsia="Times New Roman" w:hAnsi="Times New Roman" w:cs="Times New Roman"/>
          <w:sz w:val="24"/>
          <w:szCs w:val="24"/>
        </w:rPr>
        <w:t xml:space="preserve"> </w:t>
      </w:r>
      <w:r w:rsidR="00206B2A" w:rsidRPr="00DF6C3F">
        <w:rPr>
          <w:rFonts w:ascii="Times New Roman" w:eastAsia="Times New Roman" w:hAnsi="Times New Roman" w:cs="Times New Roman"/>
          <w:sz w:val="24"/>
          <w:szCs w:val="24"/>
        </w:rPr>
        <w:t>ergonomik</w:t>
      </w:r>
      <w:r w:rsidRPr="00DF6C3F">
        <w:rPr>
          <w:rFonts w:ascii="Times New Roman" w:eastAsia="Times New Roman" w:hAnsi="Times New Roman" w:cs="Times New Roman"/>
          <w:sz w:val="24"/>
          <w:szCs w:val="24"/>
        </w:rPr>
        <w:t xml:space="preserve"> hem eş zamanlı hem de eş zamansız öğrenmeye imkân tanıyan bir öğrenme yönetim sistemi (LMS) </w:t>
      </w:r>
      <w:r w:rsidRPr="00DF6C3F">
        <w:rPr>
          <w:rFonts w:ascii="Times New Roman" w:eastAsia="Times New Roman" w:hAnsi="Times New Roman" w:cs="Times New Roman"/>
          <w:sz w:val="24"/>
          <w:szCs w:val="24"/>
        </w:rPr>
        <w:lastRenderedPageBreak/>
        <w:t>kullanılmaktadır.</w:t>
      </w:r>
      <w:r>
        <w:rPr>
          <w:rFonts w:ascii="Times New Roman" w:eastAsia="Times New Roman" w:hAnsi="Times New Roman" w:cs="Times New Roman"/>
          <w:sz w:val="24"/>
          <w:szCs w:val="24"/>
        </w:rPr>
        <w:t xml:space="preserve"> </w:t>
      </w:r>
      <w:r w:rsidRPr="00DF6C3F">
        <w:rPr>
          <w:rFonts w:ascii="Times New Roman" w:eastAsia="Times New Roman" w:hAnsi="Times New Roman" w:cs="Times New Roman"/>
          <w:sz w:val="24"/>
          <w:szCs w:val="24"/>
        </w:rPr>
        <w:t>Bu sistem, zenginleştirilmiş içerik geliştirme, ölçme-değerlendirme uygulamaları ve hizmet içi eğitim olanakları sunarak, öğrencilerin öğrenme süreçlerini desteklemekte ve öğretim elemanlarının eğitimdeki etkinliğini artırmaktadır.</w:t>
      </w:r>
    </w:p>
    <w:p w14:paraId="6E910A3C" w14:textId="77777777" w:rsidR="00C17C39" w:rsidRPr="00DF6C3F" w:rsidRDefault="00C17C39" w:rsidP="00D05BFB">
      <w:pPr>
        <w:spacing w:after="0" w:line="360" w:lineRule="auto"/>
        <w:jc w:val="both"/>
        <w:rPr>
          <w:rFonts w:ascii="Times New Roman" w:eastAsia="Times New Roman" w:hAnsi="Times New Roman" w:cs="Times New Roman"/>
          <w:sz w:val="24"/>
          <w:szCs w:val="24"/>
        </w:rPr>
      </w:pPr>
    </w:p>
    <w:p w14:paraId="72E2C495" w14:textId="77777777" w:rsidR="00C810E9" w:rsidRPr="00C810E9" w:rsidRDefault="00C810E9" w:rsidP="00D05BFB">
      <w:pPr>
        <w:spacing w:after="0" w:line="360" w:lineRule="auto"/>
        <w:jc w:val="both"/>
        <w:rPr>
          <w:rFonts w:ascii="Times New Roman" w:eastAsia="Times New Roman" w:hAnsi="Times New Roman" w:cs="Times New Roman"/>
          <w:i/>
          <w:sz w:val="24"/>
          <w:szCs w:val="24"/>
        </w:rPr>
      </w:pPr>
      <w:r w:rsidRPr="00C810E9">
        <w:rPr>
          <w:rFonts w:ascii="Times New Roman" w:eastAsia="Times New Roman" w:hAnsi="Times New Roman" w:cs="Times New Roman"/>
          <w:i/>
          <w:sz w:val="24"/>
          <w:szCs w:val="24"/>
        </w:rPr>
        <w:t>Eğitim Alanları ve Altyapı İmkânları</w:t>
      </w:r>
    </w:p>
    <w:p w14:paraId="009C8CE8" w14:textId="68440ABA"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 xml:space="preserve">Fakülte, eğitim programı çerçevesinde ilk üç dönemdeki teorik dersleri genellikle amfi dersliklerinde sunmakta olup, mevcut durumda bu dersler için Dönem 1, 2 ve 3 amfilerinin kapasitesi yeterli olmaktadır. Ancak, </w:t>
      </w:r>
      <w:r>
        <w:rPr>
          <w:rFonts w:ascii="Times New Roman" w:eastAsia="Times New Roman" w:hAnsi="Times New Roman" w:cs="Times New Roman"/>
          <w:sz w:val="24"/>
          <w:szCs w:val="24"/>
        </w:rPr>
        <w:t xml:space="preserve">interaktif ve aktif </w:t>
      </w:r>
      <w:r w:rsidRPr="00DF6C3F">
        <w:rPr>
          <w:rFonts w:ascii="Times New Roman" w:eastAsia="Times New Roman" w:hAnsi="Times New Roman" w:cs="Times New Roman"/>
          <w:sz w:val="24"/>
          <w:szCs w:val="24"/>
        </w:rPr>
        <w:t>uygulama gerektiren derslerde ise küçük grup çalışmalarına yönelik alanlar kullanılmaktadır</w:t>
      </w:r>
      <w:r>
        <w:rPr>
          <w:rFonts w:ascii="Times New Roman" w:eastAsia="Times New Roman" w:hAnsi="Times New Roman" w:cs="Times New Roman"/>
          <w:sz w:val="24"/>
          <w:szCs w:val="24"/>
        </w:rPr>
        <w:t xml:space="preserve"> </w:t>
      </w:r>
      <w:r w:rsidRPr="00666446">
        <w:rPr>
          <w:rFonts w:ascii="Times New Roman" w:eastAsia="Times New Roman" w:hAnsi="Times New Roman" w:cs="Times New Roman"/>
          <w:b/>
          <w:sz w:val="24"/>
          <w:szCs w:val="24"/>
        </w:rPr>
        <w:t>[</w:t>
      </w:r>
      <w:r w:rsidRPr="00666446">
        <w:rPr>
          <w:rFonts w:ascii="Times New Roman" w:hAnsi="Times New Roman" w:cs="Times New Roman"/>
          <w:b/>
          <w:sz w:val="24"/>
          <w:szCs w:val="24"/>
        </w:rPr>
        <w:t>(4)B.3.1.1</w:t>
      </w:r>
      <w:r>
        <w:rPr>
          <w:rFonts w:ascii="Times New Roman" w:hAnsi="Times New Roman" w:cs="Times New Roman"/>
          <w:b/>
          <w:sz w:val="24"/>
          <w:szCs w:val="24"/>
        </w:rPr>
        <w:t>]</w:t>
      </w:r>
      <w:r w:rsidRPr="00DF6C3F">
        <w:rPr>
          <w:rFonts w:ascii="Times New Roman" w:eastAsia="Times New Roman" w:hAnsi="Times New Roman" w:cs="Times New Roman"/>
          <w:sz w:val="24"/>
          <w:szCs w:val="24"/>
        </w:rPr>
        <w:t>.</w:t>
      </w:r>
    </w:p>
    <w:p w14:paraId="4E67DD42" w14:textId="77777777" w:rsidR="00DF510A" w:rsidRPr="00DF6C3F" w:rsidRDefault="00DF510A" w:rsidP="00D05BFB">
      <w:pPr>
        <w:spacing w:after="0" w:line="360" w:lineRule="auto"/>
        <w:jc w:val="both"/>
        <w:rPr>
          <w:rFonts w:ascii="Times New Roman" w:eastAsia="Times New Roman" w:hAnsi="Times New Roman" w:cs="Times New Roman"/>
          <w:sz w:val="24"/>
          <w:szCs w:val="24"/>
        </w:rPr>
      </w:pPr>
    </w:p>
    <w:p w14:paraId="10D64EAA" w14:textId="77777777"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Tıp Fakültesi bünyesindeki temel bilim laboratuvarları, multidisipliner bir yapıda kullanılarak, farklı anabilim dallarının eğitim ihtiyaçlarına uygun hale getirilmiştir. Mikroskopi laboratuvarında 2015-2016 öğretim yılı itibarıyla 66 yeni mikroskop temin edilmiş olup, toplamda 254 mikroskop öğrencilerin kullanımına sunulmaktadır</w:t>
      </w:r>
      <w:r>
        <w:rPr>
          <w:rFonts w:ascii="Times New Roman" w:eastAsia="Times New Roman" w:hAnsi="Times New Roman" w:cs="Times New Roman"/>
          <w:sz w:val="24"/>
          <w:szCs w:val="24"/>
        </w:rPr>
        <w:t xml:space="preserve"> </w:t>
      </w:r>
      <w:r w:rsidRPr="00666446">
        <w:rPr>
          <w:rFonts w:ascii="Times New Roman" w:eastAsia="Times New Roman" w:hAnsi="Times New Roman" w:cs="Times New Roman"/>
          <w:b/>
          <w:sz w:val="24"/>
          <w:szCs w:val="24"/>
        </w:rPr>
        <w:t>[</w:t>
      </w:r>
      <w:r>
        <w:rPr>
          <w:rFonts w:ascii="Times New Roman" w:hAnsi="Times New Roman" w:cs="Times New Roman"/>
          <w:b/>
          <w:sz w:val="24"/>
          <w:szCs w:val="24"/>
        </w:rPr>
        <w:t>(4)B.3.1.2]</w:t>
      </w:r>
      <w:r w:rsidRPr="00DF6C3F">
        <w:rPr>
          <w:rFonts w:ascii="Times New Roman" w:eastAsia="Times New Roman" w:hAnsi="Times New Roman" w:cs="Times New Roman"/>
          <w:sz w:val="24"/>
          <w:szCs w:val="24"/>
        </w:rPr>
        <w:t>. Bu laboratuvarlar, anabilim dallarının eğitim programları doğrultusunda dönüşümlü olarak kullanılmakta ve küçük gruplar halinde eğitimler gerçekleştirilmektedir.</w:t>
      </w:r>
    </w:p>
    <w:p w14:paraId="6817327D" w14:textId="77777777" w:rsidR="00D05BFB" w:rsidRPr="00DF6C3F" w:rsidRDefault="00D05BFB" w:rsidP="00D05BFB">
      <w:pPr>
        <w:spacing w:after="0" w:line="360" w:lineRule="auto"/>
        <w:jc w:val="both"/>
        <w:rPr>
          <w:rFonts w:ascii="Times New Roman" w:eastAsia="Times New Roman" w:hAnsi="Times New Roman" w:cs="Times New Roman"/>
          <w:sz w:val="24"/>
          <w:szCs w:val="24"/>
        </w:rPr>
      </w:pPr>
    </w:p>
    <w:p w14:paraId="089493F3" w14:textId="28AE883A" w:rsidR="00C810E9" w:rsidRDefault="00C810E9" w:rsidP="00D05BFB">
      <w:pPr>
        <w:spacing w:after="0" w:line="360" w:lineRule="auto"/>
        <w:jc w:val="both"/>
        <w:rPr>
          <w:rFonts w:ascii="Times New Roman" w:eastAsia="Times New Roman" w:hAnsi="Times New Roman" w:cs="Times New Roman"/>
          <w:b/>
          <w:sz w:val="24"/>
          <w:szCs w:val="24"/>
        </w:rPr>
      </w:pPr>
      <w:r w:rsidRPr="00DF6C3F">
        <w:rPr>
          <w:rFonts w:ascii="Times New Roman" w:eastAsia="Times New Roman" w:hAnsi="Times New Roman" w:cs="Times New Roman"/>
          <w:sz w:val="24"/>
          <w:szCs w:val="24"/>
        </w:rPr>
        <w:t xml:space="preserve">Anatomi Anabilim Dalı, öğrenci eğitimlerinde 17 masalı bir kadavra salonu ve bununla bağlantılı bir maket salonu kullanmaktadır. Bu eğitimler, kadavra ve maket üzerindeki çalışmalarla </w:t>
      </w:r>
      <w:r w:rsidR="00206B2A" w:rsidRPr="00DF6C3F">
        <w:rPr>
          <w:rFonts w:ascii="Times New Roman" w:eastAsia="Times New Roman" w:hAnsi="Times New Roman" w:cs="Times New Roman"/>
          <w:sz w:val="24"/>
          <w:szCs w:val="24"/>
        </w:rPr>
        <w:t>bütünleşmiş</w:t>
      </w:r>
      <w:r w:rsidRPr="00DF6C3F">
        <w:rPr>
          <w:rFonts w:ascii="Times New Roman" w:eastAsia="Times New Roman" w:hAnsi="Times New Roman" w:cs="Times New Roman"/>
          <w:sz w:val="24"/>
          <w:szCs w:val="24"/>
        </w:rPr>
        <w:t xml:space="preserve"> bir şekilde yürütülmektedir. Anatomi eğitimlerinde kadavra başına düşen öğrenci sayısı 17-18 arasında olup, yeterli sayıda kadavra sağlanarak öğrencilerin eğitim ihtiyaçları karşılanmaktadır. Ayrıca, Anatomi Anabilim Dalı bünyesinde yer alan "Klinik Anatomi Laboratuvarı", ülke çapında sürekli tıp eğitimi ve mezuniyet sonrası eğitim amacıyla kullanılmakta ve öğrencilere eğitimde yardımcı olma fırsatları sunulmaktadır</w:t>
      </w:r>
      <w:r>
        <w:rPr>
          <w:rFonts w:ascii="Times New Roman" w:eastAsia="Times New Roman" w:hAnsi="Times New Roman" w:cs="Times New Roman"/>
          <w:sz w:val="24"/>
          <w:szCs w:val="24"/>
        </w:rPr>
        <w:t xml:space="preserve"> </w:t>
      </w:r>
      <w:r w:rsidRPr="00666446">
        <w:rPr>
          <w:rFonts w:ascii="Times New Roman" w:eastAsia="Times New Roman" w:hAnsi="Times New Roman" w:cs="Times New Roman"/>
          <w:b/>
          <w:sz w:val="24"/>
          <w:szCs w:val="24"/>
        </w:rPr>
        <w:t>[</w:t>
      </w:r>
      <w:r>
        <w:rPr>
          <w:rFonts w:ascii="Times New Roman" w:hAnsi="Times New Roman" w:cs="Times New Roman"/>
          <w:b/>
          <w:sz w:val="24"/>
          <w:szCs w:val="24"/>
        </w:rPr>
        <w:t>(4)B.3.1.3</w:t>
      </w:r>
      <w:r w:rsidRPr="00666446">
        <w:rPr>
          <w:rFonts w:ascii="Times New Roman" w:hAnsi="Times New Roman" w:cs="Times New Roman"/>
          <w:b/>
          <w:sz w:val="24"/>
          <w:szCs w:val="24"/>
        </w:rPr>
        <w:t>], [</w:t>
      </w:r>
      <w:r>
        <w:rPr>
          <w:rFonts w:ascii="Times New Roman" w:hAnsi="Times New Roman" w:cs="Times New Roman"/>
          <w:b/>
          <w:sz w:val="24"/>
          <w:szCs w:val="24"/>
        </w:rPr>
        <w:t>(4)B.3.1.4</w:t>
      </w:r>
      <w:r w:rsidRPr="00666446">
        <w:rPr>
          <w:rFonts w:ascii="Times New Roman" w:hAnsi="Times New Roman" w:cs="Times New Roman"/>
          <w:b/>
          <w:sz w:val="24"/>
          <w:szCs w:val="24"/>
        </w:rPr>
        <w:t>], [</w:t>
      </w:r>
      <w:r>
        <w:rPr>
          <w:rFonts w:ascii="Times New Roman" w:hAnsi="Times New Roman" w:cs="Times New Roman"/>
          <w:b/>
          <w:sz w:val="24"/>
          <w:szCs w:val="24"/>
        </w:rPr>
        <w:t>(4)B.3.1.5</w:t>
      </w:r>
      <w:r w:rsidRPr="00666446">
        <w:rPr>
          <w:rFonts w:ascii="Times New Roman" w:hAnsi="Times New Roman" w:cs="Times New Roman"/>
          <w:b/>
          <w:sz w:val="24"/>
          <w:szCs w:val="24"/>
        </w:rPr>
        <w:t>]</w:t>
      </w:r>
      <w:r w:rsidRPr="00666446">
        <w:rPr>
          <w:rFonts w:ascii="Times New Roman" w:eastAsia="Times New Roman" w:hAnsi="Times New Roman" w:cs="Times New Roman"/>
          <w:b/>
          <w:sz w:val="24"/>
          <w:szCs w:val="24"/>
        </w:rPr>
        <w:t>.</w:t>
      </w:r>
    </w:p>
    <w:p w14:paraId="3A1EE2A5" w14:textId="77777777" w:rsidR="00D05BFB" w:rsidRPr="00666446" w:rsidRDefault="00D05BFB" w:rsidP="00D05BFB">
      <w:pPr>
        <w:spacing w:after="0" w:line="360" w:lineRule="auto"/>
        <w:jc w:val="both"/>
        <w:rPr>
          <w:rFonts w:ascii="Times New Roman" w:eastAsia="Times New Roman" w:hAnsi="Times New Roman" w:cs="Times New Roman"/>
          <w:b/>
          <w:sz w:val="24"/>
          <w:szCs w:val="24"/>
        </w:rPr>
      </w:pPr>
    </w:p>
    <w:p w14:paraId="46FC7521" w14:textId="658881FD"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Beceri Eğitimi Laboratuvarı</w:t>
      </w:r>
      <w:r>
        <w:rPr>
          <w:rFonts w:ascii="Times New Roman" w:eastAsia="Times New Roman" w:hAnsi="Times New Roman" w:cs="Times New Roman"/>
          <w:sz w:val="24"/>
          <w:szCs w:val="24"/>
        </w:rPr>
        <w:t xml:space="preserve">, </w:t>
      </w:r>
      <w:r w:rsidRPr="00DF6C3F">
        <w:rPr>
          <w:rFonts w:ascii="Times New Roman" w:eastAsia="Times New Roman" w:hAnsi="Times New Roman" w:cs="Times New Roman"/>
          <w:sz w:val="24"/>
          <w:szCs w:val="24"/>
        </w:rPr>
        <w:t xml:space="preserve">tüm dönemlerde aktif olarak kullanılmakta olup, bu laboratuvarlarda farklı özelliklere sahip maketler yer almaktadır. Standart Hasta Uygulamaları ve Simülasyon Laboratuvarı </w:t>
      </w:r>
      <w:r w:rsidR="00206B2A" w:rsidRPr="00DF6C3F">
        <w:rPr>
          <w:rFonts w:ascii="Times New Roman" w:eastAsia="Times New Roman" w:hAnsi="Times New Roman" w:cs="Times New Roman"/>
          <w:sz w:val="24"/>
          <w:szCs w:val="24"/>
        </w:rPr>
        <w:t>da</w:t>
      </w:r>
      <w:r w:rsidRPr="00DF6C3F">
        <w:rPr>
          <w:rFonts w:ascii="Times New Roman" w:eastAsia="Times New Roman" w:hAnsi="Times New Roman" w:cs="Times New Roman"/>
          <w:sz w:val="24"/>
          <w:szCs w:val="24"/>
        </w:rPr>
        <w:t xml:space="preserve"> eğitim programlarının bir parçası olarak etkin bir şekilde kullanılmakta ve beceri eğitimi küçük gruplar halinde verilmektedir. Bu laboratuvarlar, Tıp Eğitimi Anabilim Dalı öğretim üyeleri ile Dahili ve Cerrahi Tıp Bilimlerine bağlı öğretim üyeleri tarafından yönlendirilmekte, öğrencilerin beceri geliştirmelerine olanak tanımaktadır</w:t>
      </w:r>
      <w:r>
        <w:rPr>
          <w:rFonts w:ascii="Times New Roman" w:eastAsia="Times New Roman" w:hAnsi="Times New Roman" w:cs="Times New Roman"/>
          <w:sz w:val="24"/>
          <w:szCs w:val="24"/>
        </w:rPr>
        <w:t xml:space="preserve"> </w:t>
      </w:r>
      <w:r w:rsidRPr="00666446">
        <w:rPr>
          <w:rFonts w:ascii="Times New Roman" w:hAnsi="Times New Roman" w:cs="Times New Roman"/>
          <w:b/>
          <w:sz w:val="24"/>
          <w:szCs w:val="24"/>
        </w:rPr>
        <w:t>[</w:t>
      </w:r>
      <w:r>
        <w:rPr>
          <w:rFonts w:ascii="Times New Roman" w:hAnsi="Times New Roman" w:cs="Times New Roman"/>
          <w:b/>
          <w:sz w:val="24"/>
          <w:szCs w:val="24"/>
        </w:rPr>
        <w:t>(4)B.3.1.6</w:t>
      </w:r>
      <w:r w:rsidRPr="00666446">
        <w:rPr>
          <w:rFonts w:ascii="Times New Roman" w:hAnsi="Times New Roman" w:cs="Times New Roman"/>
          <w:b/>
          <w:sz w:val="24"/>
          <w:szCs w:val="24"/>
        </w:rPr>
        <w:t>]</w:t>
      </w:r>
      <w:r w:rsidRPr="00DF6C3F">
        <w:rPr>
          <w:rFonts w:ascii="Times New Roman" w:eastAsia="Times New Roman" w:hAnsi="Times New Roman" w:cs="Times New Roman"/>
          <w:sz w:val="24"/>
          <w:szCs w:val="24"/>
        </w:rPr>
        <w:t>.</w:t>
      </w:r>
    </w:p>
    <w:p w14:paraId="150DCDC0" w14:textId="77777777" w:rsidR="00D05BFB" w:rsidRPr="00DF6C3F" w:rsidRDefault="00D05BFB" w:rsidP="00D05BFB">
      <w:pPr>
        <w:spacing w:after="0" w:line="360" w:lineRule="auto"/>
        <w:jc w:val="both"/>
        <w:rPr>
          <w:rFonts w:ascii="Times New Roman" w:eastAsia="Times New Roman" w:hAnsi="Times New Roman" w:cs="Times New Roman"/>
          <w:sz w:val="24"/>
          <w:szCs w:val="24"/>
        </w:rPr>
      </w:pPr>
    </w:p>
    <w:p w14:paraId="5E265CC0" w14:textId="77777777" w:rsidR="00C810E9" w:rsidRPr="00C810E9" w:rsidRDefault="00C810E9" w:rsidP="00D05BFB">
      <w:pPr>
        <w:spacing w:after="0" w:line="360" w:lineRule="auto"/>
        <w:jc w:val="both"/>
        <w:rPr>
          <w:rFonts w:ascii="Times New Roman" w:eastAsia="Times New Roman" w:hAnsi="Times New Roman" w:cs="Times New Roman"/>
          <w:i/>
          <w:sz w:val="24"/>
          <w:szCs w:val="24"/>
        </w:rPr>
      </w:pPr>
      <w:r w:rsidRPr="00C810E9">
        <w:rPr>
          <w:rFonts w:ascii="Times New Roman" w:eastAsia="Times New Roman" w:hAnsi="Times New Roman" w:cs="Times New Roman"/>
          <w:i/>
          <w:sz w:val="24"/>
          <w:szCs w:val="24"/>
        </w:rPr>
        <w:lastRenderedPageBreak/>
        <w:t>Derslik ve Uygulama Alanları</w:t>
      </w:r>
    </w:p>
    <w:p w14:paraId="00C1073F" w14:textId="77777777"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Dönem 4’teki staj eğitimleri için gerekli derslik kapasitesi mevcut olmakla birlikte, özellikle bazı stajlarda (örneğin, belirli teorik eğitimlerde) derslik kapasitesi yetersiz kalmaktadır. Bu sebeple, 2018-2019 eğitim yılından itibaren, Tıp Fakültesi içindeki uygun büyüklükteki amfiler (F1 ve F2 amfileri) geçici olarak teorik eğitimler için kullanılmaya başlanmıştır. Dönem 5’teki teorik dersler için ise hastane içindeki derslikler yeterli olup, öğrenci sayısındaki artışı karşılamak adına dersliklere yenilikler yapılmıştır. Ayrıca, döngü sayısı artırılarak her döngüdeki öğrenci sayısı denetlenmiş ve eğitim verimliliği korunmuştur.</w:t>
      </w:r>
    </w:p>
    <w:p w14:paraId="4D931E00" w14:textId="77777777" w:rsidR="00D05BFB" w:rsidRPr="00DF6C3F" w:rsidRDefault="00D05BFB" w:rsidP="00D05BFB">
      <w:pPr>
        <w:spacing w:after="0" w:line="360" w:lineRule="auto"/>
        <w:jc w:val="both"/>
        <w:rPr>
          <w:rFonts w:ascii="Times New Roman" w:eastAsia="Times New Roman" w:hAnsi="Times New Roman" w:cs="Times New Roman"/>
          <w:sz w:val="24"/>
          <w:szCs w:val="24"/>
        </w:rPr>
      </w:pPr>
    </w:p>
    <w:p w14:paraId="083FB908" w14:textId="5770BCCD"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 xml:space="preserve">Hastane bünyesinde, öğrenci uygulamaları için çeşitli derslikler ve küçük grup çalışma alanları mevcuttur. PDÖ dersleri, </w:t>
      </w:r>
      <w:r>
        <w:rPr>
          <w:rFonts w:ascii="Times New Roman" w:eastAsia="Times New Roman" w:hAnsi="Times New Roman" w:cs="Times New Roman"/>
          <w:sz w:val="24"/>
          <w:szCs w:val="24"/>
        </w:rPr>
        <w:t>f</w:t>
      </w:r>
      <w:r w:rsidRPr="00DF6C3F">
        <w:rPr>
          <w:rFonts w:ascii="Times New Roman" w:eastAsia="Times New Roman" w:hAnsi="Times New Roman" w:cs="Times New Roman"/>
          <w:sz w:val="24"/>
          <w:szCs w:val="24"/>
        </w:rPr>
        <w:t xml:space="preserve">akülte ve hastane binalarında toplamda 45 derslikte aynı anda gerçekleştirilebilmektedir. Ayrıca, </w:t>
      </w:r>
      <w:r>
        <w:rPr>
          <w:rFonts w:ascii="Times New Roman" w:eastAsia="Times New Roman" w:hAnsi="Times New Roman" w:cs="Times New Roman"/>
          <w:sz w:val="24"/>
          <w:szCs w:val="24"/>
        </w:rPr>
        <w:t>f</w:t>
      </w:r>
      <w:r w:rsidRPr="00DF6C3F">
        <w:rPr>
          <w:rFonts w:ascii="Times New Roman" w:eastAsia="Times New Roman" w:hAnsi="Times New Roman" w:cs="Times New Roman"/>
          <w:sz w:val="24"/>
          <w:szCs w:val="24"/>
        </w:rPr>
        <w:t>akültede çeşitli büyüklüklerde seminer ve toplantı odaları bulunmakta, bu odalar küçük grup çalışmaları için de kullanılabilmektedir</w:t>
      </w:r>
      <w:r>
        <w:rPr>
          <w:rFonts w:ascii="Times New Roman" w:eastAsia="Times New Roman" w:hAnsi="Times New Roman" w:cs="Times New Roman"/>
          <w:sz w:val="24"/>
          <w:szCs w:val="24"/>
        </w:rPr>
        <w:t xml:space="preserve"> </w:t>
      </w:r>
      <w:r w:rsidRPr="00666446">
        <w:rPr>
          <w:rFonts w:ascii="Times New Roman" w:hAnsi="Times New Roman" w:cs="Times New Roman"/>
          <w:b/>
          <w:sz w:val="24"/>
          <w:szCs w:val="24"/>
        </w:rPr>
        <w:t>[</w:t>
      </w:r>
      <w:r>
        <w:rPr>
          <w:rFonts w:ascii="Times New Roman" w:hAnsi="Times New Roman" w:cs="Times New Roman"/>
          <w:b/>
          <w:sz w:val="24"/>
          <w:szCs w:val="24"/>
        </w:rPr>
        <w:t>(4)B.3.1.7</w:t>
      </w:r>
      <w:r w:rsidRPr="00666446">
        <w:rPr>
          <w:rFonts w:ascii="Times New Roman" w:hAnsi="Times New Roman" w:cs="Times New Roman"/>
          <w:b/>
          <w:sz w:val="24"/>
          <w:szCs w:val="24"/>
        </w:rPr>
        <w:t>]</w:t>
      </w:r>
      <w:r w:rsidRPr="00DF6C3F">
        <w:rPr>
          <w:rFonts w:ascii="Times New Roman" w:eastAsia="Times New Roman" w:hAnsi="Times New Roman" w:cs="Times New Roman"/>
          <w:sz w:val="24"/>
          <w:szCs w:val="24"/>
        </w:rPr>
        <w:t>.</w:t>
      </w:r>
    </w:p>
    <w:p w14:paraId="0BED809F" w14:textId="77777777" w:rsidR="00C17C39" w:rsidRPr="00DF6C3F" w:rsidRDefault="00C17C39" w:rsidP="00D05BFB">
      <w:pPr>
        <w:spacing w:after="0" w:line="360" w:lineRule="auto"/>
        <w:jc w:val="both"/>
        <w:rPr>
          <w:rFonts w:ascii="Times New Roman" w:eastAsia="Times New Roman" w:hAnsi="Times New Roman" w:cs="Times New Roman"/>
          <w:sz w:val="24"/>
          <w:szCs w:val="24"/>
        </w:rPr>
      </w:pPr>
    </w:p>
    <w:p w14:paraId="0FAA23C7" w14:textId="77777777" w:rsidR="00C810E9" w:rsidRPr="00D474C5" w:rsidRDefault="00C810E9" w:rsidP="00D05BFB">
      <w:pPr>
        <w:spacing w:after="0" w:line="360" w:lineRule="auto"/>
        <w:jc w:val="both"/>
        <w:rPr>
          <w:rFonts w:ascii="Times New Roman" w:eastAsia="Times New Roman" w:hAnsi="Times New Roman" w:cs="Times New Roman"/>
          <w:i/>
          <w:sz w:val="24"/>
          <w:szCs w:val="24"/>
        </w:rPr>
      </w:pPr>
      <w:r w:rsidRPr="00D474C5">
        <w:rPr>
          <w:rFonts w:ascii="Times New Roman" w:eastAsia="Times New Roman" w:hAnsi="Times New Roman" w:cs="Times New Roman"/>
          <w:i/>
          <w:sz w:val="24"/>
          <w:szCs w:val="24"/>
        </w:rPr>
        <w:t>Sosyal İmkânlar ve Kampüs Olanakları</w:t>
      </w:r>
    </w:p>
    <w:p w14:paraId="0D2B4D4B" w14:textId="5D82A303"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 xml:space="preserve">Fakülte, öğrencilerin sosyal ihtiyaçlarını da göz önünde bulundurarak geniş bir sosyal altyapı sunmaktadır. Fakülte binasında, 5000’den fazla basılı ders kitabına sahip bir okuma salonu bulunmaktadır. Bu salon, öğrencilere hafta içi 08:30-23:00 saatleri arasında hizmet vermektedir. </w:t>
      </w:r>
    </w:p>
    <w:p w14:paraId="3D3AFDD9" w14:textId="77777777" w:rsidR="00D05BFB" w:rsidRPr="00DF6C3F" w:rsidRDefault="00D05BFB" w:rsidP="00D05BFB">
      <w:pPr>
        <w:spacing w:after="0" w:line="360" w:lineRule="auto"/>
        <w:jc w:val="both"/>
        <w:rPr>
          <w:rFonts w:ascii="Times New Roman" w:eastAsia="Times New Roman" w:hAnsi="Times New Roman" w:cs="Times New Roman"/>
          <w:sz w:val="24"/>
          <w:szCs w:val="24"/>
        </w:rPr>
      </w:pPr>
    </w:p>
    <w:p w14:paraId="5140F6B9" w14:textId="3150EAED" w:rsidR="00C810E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Fakülte ve Hastane bünyesinde sosyal etkinlikler için kullanılabilecek çeşitli alanlar yer almaktadır. Basketbol/voleybol sahası, masa tenisi ve spor salonları gibi fiziksel aktiviteler için olanaklar sağlanırken, kampüs genelinde tenis kortları, yüzme havuzu, futbol sahaları ve konferans salonları da öğrencilerin kullanımına sunulmaktadır</w:t>
      </w:r>
      <w:r>
        <w:rPr>
          <w:rFonts w:ascii="Times New Roman" w:eastAsia="Times New Roman" w:hAnsi="Times New Roman" w:cs="Times New Roman"/>
          <w:sz w:val="24"/>
          <w:szCs w:val="24"/>
        </w:rPr>
        <w:t xml:space="preserve"> </w:t>
      </w:r>
      <w:r w:rsidRPr="00666446">
        <w:rPr>
          <w:rFonts w:ascii="Times New Roman" w:hAnsi="Times New Roman" w:cs="Times New Roman"/>
          <w:b/>
          <w:sz w:val="24"/>
          <w:szCs w:val="24"/>
        </w:rPr>
        <w:t>[</w:t>
      </w:r>
      <w:r>
        <w:rPr>
          <w:rFonts w:ascii="Times New Roman" w:hAnsi="Times New Roman" w:cs="Times New Roman"/>
          <w:b/>
          <w:sz w:val="24"/>
          <w:szCs w:val="24"/>
        </w:rPr>
        <w:t>(4)B.3.1.8</w:t>
      </w:r>
      <w:r w:rsidRPr="00666446">
        <w:rPr>
          <w:rFonts w:ascii="Times New Roman" w:hAnsi="Times New Roman" w:cs="Times New Roman"/>
          <w:b/>
          <w:sz w:val="24"/>
          <w:szCs w:val="24"/>
        </w:rPr>
        <w:t>]</w:t>
      </w:r>
      <w:r>
        <w:rPr>
          <w:rFonts w:ascii="Times New Roman" w:eastAsia="Times New Roman" w:hAnsi="Times New Roman" w:cs="Times New Roman"/>
          <w:sz w:val="24"/>
          <w:szCs w:val="24"/>
        </w:rPr>
        <w:t>,</w:t>
      </w:r>
      <w:r w:rsidRPr="00666446">
        <w:rPr>
          <w:rFonts w:ascii="Times New Roman" w:hAnsi="Times New Roman" w:cs="Times New Roman"/>
          <w:b/>
          <w:sz w:val="24"/>
          <w:szCs w:val="24"/>
        </w:rPr>
        <w:t>[</w:t>
      </w:r>
      <w:r>
        <w:rPr>
          <w:rFonts w:ascii="Times New Roman" w:hAnsi="Times New Roman" w:cs="Times New Roman"/>
          <w:b/>
          <w:sz w:val="24"/>
          <w:szCs w:val="24"/>
        </w:rPr>
        <w:t>(4)B.3.1.9</w:t>
      </w:r>
      <w:r w:rsidRPr="00666446">
        <w:rPr>
          <w:rFonts w:ascii="Times New Roman" w:hAnsi="Times New Roman" w:cs="Times New Roman"/>
          <w:b/>
          <w:sz w:val="24"/>
          <w:szCs w:val="24"/>
        </w:rPr>
        <w:t>]</w:t>
      </w:r>
      <w:r>
        <w:rPr>
          <w:rFonts w:ascii="Times New Roman" w:eastAsia="Times New Roman" w:hAnsi="Times New Roman" w:cs="Times New Roman"/>
          <w:sz w:val="24"/>
          <w:szCs w:val="24"/>
        </w:rPr>
        <w:t xml:space="preserve">, </w:t>
      </w:r>
      <w:r w:rsidRPr="00666446">
        <w:rPr>
          <w:rFonts w:ascii="Times New Roman" w:hAnsi="Times New Roman" w:cs="Times New Roman"/>
          <w:b/>
          <w:sz w:val="24"/>
          <w:szCs w:val="24"/>
        </w:rPr>
        <w:t>[</w:t>
      </w:r>
      <w:r>
        <w:rPr>
          <w:rFonts w:ascii="Times New Roman" w:hAnsi="Times New Roman" w:cs="Times New Roman"/>
          <w:b/>
          <w:sz w:val="24"/>
          <w:szCs w:val="24"/>
        </w:rPr>
        <w:t>(4)B.3.1.10</w:t>
      </w:r>
      <w:r w:rsidRPr="00666446">
        <w:rPr>
          <w:rFonts w:ascii="Times New Roman" w:hAnsi="Times New Roman" w:cs="Times New Roman"/>
          <w:b/>
          <w:sz w:val="24"/>
          <w:szCs w:val="24"/>
        </w:rPr>
        <w:t>]</w:t>
      </w:r>
      <w:r w:rsidRPr="00DF6C3F">
        <w:rPr>
          <w:rFonts w:ascii="Times New Roman" w:eastAsia="Times New Roman" w:hAnsi="Times New Roman" w:cs="Times New Roman"/>
          <w:sz w:val="24"/>
          <w:szCs w:val="24"/>
        </w:rPr>
        <w:t>.</w:t>
      </w:r>
    </w:p>
    <w:p w14:paraId="1AA69809" w14:textId="77777777" w:rsidR="00D05BFB" w:rsidRPr="00DF6C3F" w:rsidRDefault="00D05BFB" w:rsidP="00D05BFB">
      <w:pPr>
        <w:spacing w:after="0" w:line="360" w:lineRule="auto"/>
        <w:jc w:val="both"/>
        <w:rPr>
          <w:rFonts w:ascii="Times New Roman" w:eastAsia="Times New Roman" w:hAnsi="Times New Roman" w:cs="Times New Roman"/>
          <w:sz w:val="24"/>
          <w:szCs w:val="24"/>
        </w:rPr>
      </w:pPr>
    </w:p>
    <w:p w14:paraId="4445E971" w14:textId="77777777" w:rsidR="00C810E9" w:rsidRPr="00DF6C3F" w:rsidRDefault="00C810E9" w:rsidP="00D05BF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DF6C3F">
        <w:rPr>
          <w:rFonts w:ascii="Times New Roman" w:eastAsia="Times New Roman" w:hAnsi="Times New Roman" w:cs="Times New Roman"/>
          <w:sz w:val="24"/>
          <w:szCs w:val="24"/>
        </w:rPr>
        <w:t>ersliklere yapılan yeniliklerle, öğrenci eğitimine yönelik altyapı iyileştirilmiş ve teknolojik donanımlar (bilgisayar, kamera, barkovizyon, mikrofon) temin edilmiştir.</w:t>
      </w:r>
    </w:p>
    <w:p w14:paraId="49196832" w14:textId="3620642C" w:rsidR="00C810E9" w:rsidRPr="00864809" w:rsidRDefault="00C810E9" w:rsidP="00D05BFB">
      <w:pPr>
        <w:spacing w:after="0" w:line="360" w:lineRule="auto"/>
        <w:jc w:val="both"/>
        <w:rPr>
          <w:rFonts w:ascii="Times New Roman" w:eastAsia="Times New Roman" w:hAnsi="Times New Roman" w:cs="Times New Roman"/>
          <w:sz w:val="24"/>
          <w:szCs w:val="24"/>
        </w:rPr>
      </w:pPr>
      <w:r w:rsidRPr="00DF6C3F">
        <w:rPr>
          <w:rFonts w:ascii="Times New Roman" w:eastAsia="Times New Roman" w:hAnsi="Times New Roman" w:cs="Times New Roman"/>
          <w:sz w:val="24"/>
          <w:szCs w:val="24"/>
        </w:rPr>
        <w:t xml:space="preserve">Son olarak, Fakülte, öğrencilere yakın sosyal alanlar, çarşılar ve çeşitli alışveriş imkanları </w:t>
      </w:r>
      <w:r w:rsidRPr="00864809">
        <w:rPr>
          <w:rFonts w:ascii="Times New Roman" w:eastAsia="Times New Roman" w:hAnsi="Times New Roman" w:cs="Times New Roman"/>
          <w:sz w:val="24"/>
          <w:szCs w:val="24"/>
        </w:rPr>
        <w:t>sunarak, kampüs yaşamını daha verimli ve erişilebilir hale getirmektedir</w:t>
      </w:r>
      <w:r>
        <w:rPr>
          <w:rFonts w:ascii="Times New Roman" w:eastAsia="Times New Roman" w:hAnsi="Times New Roman" w:cs="Times New Roman"/>
          <w:sz w:val="24"/>
          <w:szCs w:val="24"/>
        </w:rPr>
        <w:t xml:space="preserve"> (</w:t>
      </w:r>
      <w:hyperlink r:id="rId91" w:history="1">
        <w:r w:rsidRPr="00BA2E06">
          <w:rPr>
            <w:rStyle w:val="Hyperlink"/>
            <w:rFonts w:ascii="Times New Roman" w:eastAsia="Times New Roman" w:hAnsi="Times New Roman" w:cs="Times New Roman"/>
            <w:sz w:val="24"/>
            <w:szCs w:val="24"/>
          </w:rPr>
          <w:t>https://www.akdeniz.edu.tr/tr/kampuste_yasam-1106</w:t>
        </w:r>
      </w:hyperlink>
      <w:r>
        <w:rPr>
          <w:rFonts w:ascii="Times New Roman" w:eastAsia="Times New Roman" w:hAnsi="Times New Roman" w:cs="Times New Roman"/>
          <w:sz w:val="24"/>
          <w:szCs w:val="24"/>
        </w:rPr>
        <w:t>)</w:t>
      </w:r>
      <w:r w:rsidRPr="00864809">
        <w:rPr>
          <w:rFonts w:ascii="Times New Roman" w:eastAsia="Times New Roman" w:hAnsi="Times New Roman" w:cs="Times New Roman"/>
          <w:sz w:val="24"/>
          <w:szCs w:val="24"/>
        </w:rPr>
        <w:t>.</w:t>
      </w:r>
    </w:p>
    <w:p w14:paraId="6EBF1F54" w14:textId="77777777" w:rsidR="00C810E9" w:rsidRDefault="00C810E9" w:rsidP="00C810E9">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3521B933" w14:textId="77777777" w:rsidR="00C810E9" w:rsidRPr="00D45A5D"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(4)B.3.1.1</w:t>
      </w:r>
      <w:r w:rsidRPr="00DF6C3F">
        <w:rPr>
          <w:rFonts w:ascii="Times New Roman" w:hAnsi="Times New Roman" w:cs="Times New Roman"/>
          <w:sz w:val="24"/>
          <w:szCs w:val="24"/>
        </w:rPr>
        <w:t>.Fakültemiz_Eğitim_Ortamları_Kaynaklar_ve_Altyapı_İmkânları</w:t>
      </w:r>
    </w:p>
    <w:p w14:paraId="69CAB1B7" w14:textId="77777777" w:rsidR="00C810E9" w:rsidRPr="00413E03" w:rsidRDefault="00C810E9" w:rsidP="00A22C43">
      <w:pPr>
        <w:pStyle w:val="ListParagraph"/>
        <w:numPr>
          <w:ilvl w:val="0"/>
          <w:numId w:val="14"/>
        </w:numPr>
        <w:spacing w:before="240" w:after="240" w:line="276" w:lineRule="auto"/>
        <w:jc w:val="both"/>
        <w:rPr>
          <w:rFonts w:ascii="Times New Roman" w:hAnsi="Times New Roman" w:cs="Times New Roman"/>
          <w:b/>
          <w:i/>
          <w:sz w:val="24"/>
          <w:szCs w:val="24"/>
        </w:rPr>
      </w:pPr>
      <w:r w:rsidRPr="00413E03">
        <w:rPr>
          <w:rFonts w:ascii="Times New Roman" w:hAnsi="Times New Roman" w:cs="Times New Roman"/>
          <w:sz w:val="24"/>
          <w:szCs w:val="24"/>
        </w:rPr>
        <w:lastRenderedPageBreak/>
        <w:t>(4)B.3.1</w:t>
      </w:r>
      <w:r w:rsidRPr="00413E03">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4273C3">
        <w:rPr>
          <w:rFonts w:ascii="Times New Roman" w:eastAsia="Times New Roman" w:hAnsi="Times New Roman" w:cs="Times New Roman"/>
          <w:bCs/>
          <w:sz w:val="24"/>
          <w:szCs w:val="24"/>
        </w:rPr>
        <w:t>.</w:t>
      </w:r>
      <w:r w:rsidRPr="00413E03">
        <w:rPr>
          <w:rFonts w:ascii="Times New Roman" w:eastAsia="Times New Roman" w:hAnsi="Times New Roman" w:cs="Times New Roman"/>
          <w:sz w:val="24"/>
          <w:szCs w:val="24"/>
        </w:rPr>
        <w:t>Mikroskopi_Laboratuvarı</w:t>
      </w:r>
    </w:p>
    <w:p w14:paraId="2010B1AB"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(4)B.3.1.3</w:t>
      </w:r>
      <w:r w:rsidRPr="001A4E43">
        <w:rPr>
          <w:rFonts w:ascii="Times New Roman" w:hAnsi="Times New Roman" w:cs="Times New Roman"/>
          <w:sz w:val="24"/>
          <w:szCs w:val="24"/>
        </w:rPr>
        <w:t>.Klinik_Anatomi_Ünitesi</w:t>
      </w:r>
    </w:p>
    <w:p w14:paraId="3B7CAE16"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(4)B.3.1.4</w:t>
      </w:r>
      <w:r w:rsidRPr="001A4E43">
        <w:rPr>
          <w:rFonts w:ascii="Times New Roman" w:hAnsi="Times New Roman" w:cs="Times New Roman"/>
          <w:sz w:val="24"/>
          <w:szCs w:val="24"/>
        </w:rPr>
        <w:t>.Anatomi_Laboratuvar_Eğitim_Alanı_Örnek</w:t>
      </w:r>
    </w:p>
    <w:p w14:paraId="392F47FA"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(4)B.3.1.5</w:t>
      </w:r>
      <w:r w:rsidRPr="001A4E43">
        <w:rPr>
          <w:rFonts w:ascii="Times New Roman" w:hAnsi="Times New Roman" w:cs="Times New Roman"/>
          <w:sz w:val="24"/>
          <w:szCs w:val="24"/>
        </w:rPr>
        <w:t>.Anatomi_Laboratuvar_Eğitim_Alanı_Örnek_2</w:t>
      </w:r>
    </w:p>
    <w:p w14:paraId="65E90E52"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(4)B.3.1.6.Beceri_Laboratuvarı</w:t>
      </w:r>
    </w:p>
    <w:p w14:paraId="38D74B16"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(4)B.3.1.7</w:t>
      </w:r>
      <w:r w:rsidRPr="00DA0695">
        <w:rPr>
          <w:rFonts w:ascii="Times New Roman" w:hAnsi="Times New Roman" w:cs="Times New Roman"/>
          <w:sz w:val="24"/>
          <w:szCs w:val="24"/>
        </w:rPr>
        <w:t>.</w:t>
      </w:r>
      <w:r>
        <w:rPr>
          <w:rFonts w:ascii="Times New Roman" w:hAnsi="Times New Roman" w:cs="Times New Roman"/>
          <w:sz w:val="24"/>
          <w:szCs w:val="24"/>
        </w:rPr>
        <w:t>PDÖ_Odaları</w:t>
      </w:r>
    </w:p>
    <w:p w14:paraId="36686907"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(4)B.3.1.8</w:t>
      </w:r>
      <w:r w:rsidRPr="00DA0695">
        <w:rPr>
          <w:rFonts w:ascii="Times New Roman" w:hAnsi="Times New Roman" w:cs="Times New Roman"/>
          <w:sz w:val="24"/>
          <w:szCs w:val="24"/>
        </w:rPr>
        <w:t>.Tıp_Fakültesi_Basket_Sahası</w:t>
      </w:r>
    </w:p>
    <w:p w14:paraId="5E9209CF" w14:textId="77777777"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(4)B.3.1.9.</w:t>
      </w:r>
      <w:r w:rsidRPr="00DA0695">
        <w:rPr>
          <w:rFonts w:ascii="Times New Roman" w:hAnsi="Times New Roman" w:cs="Times New Roman"/>
          <w:sz w:val="24"/>
          <w:szCs w:val="24"/>
        </w:rPr>
        <w:t>Etkinlik_Alanları</w:t>
      </w:r>
    </w:p>
    <w:p w14:paraId="238F22FE" w14:textId="13AFC766" w:rsidR="00C810E9" w:rsidRDefault="00C810E9" w:rsidP="00A22C43">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(4)B.3.1.10</w:t>
      </w:r>
      <w:r w:rsidRPr="00D45A5D">
        <w:rPr>
          <w:rFonts w:ascii="Times New Roman" w:hAnsi="Times New Roman" w:cs="Times New Roman"/>
          <w:sz w:val="24"/>
          <w:szCs w:val="24"/>
        </w:rPr>
        <w:t>.Spor Tesisleri Müdürlüğü</w:t>
      </w:r>
    </w:p>
    <w:p w14:paraId="363B3118" w14:textId="77777777" w:rsidR="00C17C39" w:rsidRPr="00C17C39" w:rsidRDefault="00C17C39" w:rsidP="00C17C39">
      <w:pPr>
        <w:rPr>
          <w:rFonts w:ascii="Times New Roman" w:hAnsi="Times New Roman" w:cs="Times New Roman"/>
          <w:sz w:val="24"/>
          <w:szCs w:val="24"/>
        </w:rPr>
      </w:pPr>
    </w:p>
    <w:p w14:paraId="68D51109" w14:textId="30684A76" w:rsidR="000E16CA" w:rsidRPr="00106B6B" w:rsidRDefault="00D906D8" w:rsidP="00106B6B">
      <w:pPr>
        <w:spacing w:line="276" w:lineRule="auto"/>
        <w:jc w:val="both"/>
        <w:rPr>
          <w:rFonts w:ascii="Times New Roman" w:hAnsi="Times New Roman" w:cs="Times New Roman"/>
          <w:b/>
          <w:bCs/>
          <w:color w:val="000000" w:themeColor="text1"/>
          <w:sz w:val="28"/>
          <w:szCs w:val="28"/>
        </w:rPr>
      </w:pPr>
      <w:r w:rsidRPr="001A6724">
        <w:rPr>
          <w:rFonts w:ascii="Times New Roman" w:hAnsi="Times New Roman" w:cs="Times New Roman"/>
          <w:b/>
          <w:bCs/>
          <w:color w:val="000000" w:themeColor="text1"/>
          <w:sz w:val="28"/>
          <w:szCs w:val="28"/>
        </w:rPr>
        <w:t>B.3.2. Akademik destek hizmetleri</w:t>
      </w:r>
    </w:p>
    <w:p w14:paraId="35182367" w14:textId="77777777" w:rsidR="00E87C9F" w:rsidRDefault="00E87C9F" w:rsidP="00E87C9F">
      <w:pPr>
        <w:widowControl w:val="0"/>
        <w:spacing w:after="0" w:line="276" w:lineRule="auto"/>
        <w:jc w:val="both"/>
        <w:rPr>
          <w:rFonts w:ascii="Times New Roman" w:hAnsi="Times New Roman" w:cs="Times New Roman"/>
          <w:i/>
          <w:iCs/>
          <w:noProof/>
          <w:color w:val="000000" w:themeColor="text1"/>
          <w:sz w:val="24"/>
          <w:szCs w:val="24"/>
        </w:rPr>
      </w:pPr>
      <w:bookmarkStart w:id="4" w:name="_Hlk95145599"/>
      <w:r w:rsidRPr="003432F3">
        <w:rPr>
          <w:rFonts w:ascii="Times New Roman" w:hAnsi="Times New Roman" w:cs="Times New Roman"/>
          <w:b/>
          <w:bCs/>
          <w:i/>
          <w:iCs/>
          <w:noProof/>
          <w:color w:val="000000" w:themeColor="text1"/>
          <w:sz w:val="24"/>
          <w:szCs w:val="24"/>
        </w:rPr>
        <w:t>Açıklama</w:t>
      </w:r>
      <w:r w:rsidRPr="003432F3">
        <w:rPr>
          <w:rFonts w:ascii="Times New Roman" w:hAnsi="Times New Roman" w:cs="Times New Roman"/>
          <w:i/>
          <w:iCs/>
          <w:noProof/>
          <w:color w:val="000000" w:themeColor="text1"/>
          <w:sz w:val="24"/>
          <w:szCs w:val="24"/>
        </w:rPr>
        <w:t>;</w:t>
      </w:r>
    </w:p>
    <w:p w14:paraId="03122E10" w14:textId="77777777" w:rsidR="00354461" w:rsidRPr="003432F3" w:rsidRDefault="00354461" w:rsidP="00E87C9F">
      <w:pPr>
        <w:widowControl w:val="0"/>
        <w:spacing w:after="0" w:line="276" w:lineRule="auto"/>
        <w:jc w:val="both"/>
        <w:rPr>
          <w:rFonts w:ascii="Times New Roman" w:hAnsi="Times New Roman" w:cs="Times New Roman"/>
          <w:i/>
          <w:iCs/>
          <w:noProof/>
          <w:color w:val="000000" w:themeColor="text1"/>
          <w:sz w:val="24"/>
          <w:szCs w:val="24"/>
        </w:rPr>
      </w:pPr>
    </w:p>
    <w:p w14:paraId="054E51F4" w14:textId="0933FC9E" w:rsidR="00106B6B" w:rsidRPr="00D05BFB" w:rsidRDefault="00106B6B" w:rsidP="00D05BFB">
      <w:pPr>
        <w:widowControl w:val="0"/>
        <w:spacing w:after="0" w:line="360" w:lineRule="auto"/>
        <w:jc w:val="both"/>
        <w:rPr>
          <w:rFonts w:ascii="Times New Roman" w:eastAsia="Times New Roman" w:hAnsi="Times New Roman" w:cs="Times New Roman"/>
          <w:sz w:val="24"/>
          <w:szCs w:val="24"/>
        </w:rPr>
      </w:pPr>
      <w:r w:rsidRPr="00D05BFB">
        <w:rPr>
          <w:rFonts w:ascii="Times New Roman" w:eastAsia="Times New Roman" w:hAnsi="Times New Roman" w:cs="Times New Roman"/>
          <w:sz w:val="24"/>
          <w:szCs w:val="24"/>
        </w:rPr>
        <w:t xml:space="preserve">Fakültede, öğrencilerin akademik gelişimlerini izleyen, yönlendiren ve kariyer planlamalarına destek olan bir danışmanlık sistemi bulunmaktadır. Her öğrencinin, akademik sorunlarıyla ilgilenen, rehberlik sağlayan ve kişisel gelişimlerine yardımcı olan bir danışman öğretim üyesi atanmıştır. Öğrencilerin danışmanlarına erişimi son derece kolay olup, yüz yüze ve çevrim içi iletişim olanakları sağlanmaktadır. Bu sayede öğrenciler, danışmanlarıyla ihtiyaç duydukları her an iletişim kurabilir, akademik ve kariyer odaklı sorunlarına çözüm bulabilirler </w:t>
      </w:r>
      <w:r w:rsidRPr="00BA0366">
        <w:rPr>
          <w:rFonts w:ascii="Times New Roman" w:eastAsia="Times New Roman" w:hAnsi="Times New Roman" w:cs="Times New Roman"/>
          <w:b/>
          <w:bCs/>
          <w:sz w:val="24"/>
          <w:szCs w:val="24"/>
        </w:rPr>
        <w:t>[</w:t>
      </w:r>
      <w:r w:rsidRPr="00BA0366">
        <w:rPr>
          <w:rFonts w:ascii="Times New Roman" w:eastAsia="Calibri" w:hAnsi="Times New Roman" w:cs="Times New Roman"/>
          <w:b/>
          <w:bCs/>
          <w:sz w:val="24"/>
          <w:szCs w:val="24"/>
        </w:rPr>
        <w:t>(</w:t>
      </w:r>
      <w:r w:rsidR="00BA0366" w:rsidRPr="00BA0366">
        <w:rPr>
          <w:rFonts w:ascii="Times New Roman" w:eastAsia="Calibri" w:hAnsi="Times New Roman" w:cs="Times New Roman"/>
          <w:b/>
          <w:bCs/>
          <w:sz w:val="24"/>
          <w:szCs w:val="24"/>
        </w:rPr>
        <w:t>4</w:t>
      </w:r>
      <w:r w:rsidRPr="00BA0366">
        <w:rPr>
          <w:rFonts w:ascii="Times New Roman" w:eastAsia="Calibri" w:hAnsi="Times New Roman" w:cs="Times New Roman"/>
          <w:b/>
          <w:bCs/>
          <w:sz w:val="24"/>
          <w:szCs w:val="24"/>
        </w:rPr>
        <w:t>)B.3.2.1]</w:t>
      </w:r>
      <w:r w:rsidRPr="00BA0366">
        <w:rPr>
          <w:rFonts w:ascii="Times New Roman" w:eastAsia="Times New Roman" w:hAnsi="Times New Roman" w:cs="Times New Roman"/>
          <w:b/>
          <w:bCs/>
          <w:sz w:val="24"/>
          <w:szCs w:val="24"/>
        </w:rPr>
        <w:t>.</w:t>
      </w:r>
    </w:p>
    <w:p w14:paraId="363A2A81" w14:textId="044CA69A" w:rsidR="00106B6B" w:rsidRPr="00D05BFB" w:rsidRDefault="00106B6B" w:rsidP="00D05BFB">
      <w:pPr>
        <w:spacing w:after="0" w:line="360" w:lineRule="auto"/>
        <w:jc w:val="both"/>
        <w:rPr>
          <w:rFonts w:ascii="Times New Roman" w:eastAsia="Times New Roman" w:hAnsi="Times New Roman" w:cs="Times New Roman"/>
          <w:sz w:val="24"/>
          <w:szCs w:val="24"/>
        </w:rPr>
      </w:pPr>
      <w:r w:rsidRPr="00D05BFB">
        <w:rPr>
          <w:rFonts w:ascii="Times New Roman" w:eastAsia="Times New Roman" w:hAnsi="Times New Roman" w:cs="Times New Roman"/>
          <w:sz w:val="24"/>
          <w:szCs w:val="24"/>
        </w:rPr>
        <w:t>Fakültede, psikolojik destek ve kariyer planlaması konularında da kapsamlı hizmetler sunulmaktadır. Psikolojik danışmanlık hizmetleri, fakültemizde özel bir birim aracılığıyla sağlanmamakla birlikte, Psikiyatri Anabilim Dalından görevli bir öğretim üyesi ve ilgili diğer danışman öğretim üyelerinin katkılarıyla öğrencilerin psikolojik ihtiyaçlarına yönelik destek verilmektedir</w:t>
      </w:r>
      <w:r w:rsidR="00BA0366">
        <w:rPr>
          <w:rFonts w:ascii="Times New Roman" w:eastAsia="Times New Roman" w:hAnsi="Times New Roman" w:cs="Times New Roman"/>
          <w:sz w:val="24"/>
          <w:szCs w:val="24"/>
        </w:rPr>
        <w:t xml:space="preserve"> </w:t>
      </w:r>
      <w:r w:rsidR="00BA0366" w:rsidRPr="00BA0366">
        <w:rPr>
          <w:rFonts w:ascii="Times New Roman" w:eastAsia="Times New Roman" w:hAnsi="Times New Roman" w:cs="Times New Roman"/>
          <w:b/>
          <w:bCs/>
          <w:sz w:val="24"/>
          <w:szCs w:val="24"/>
        </w:rPr>
        <w:t>[</w:t>
      </w:r>
      <w:r w:rsidR="00BA0366" w:rsidRPr="00BA0366">
        <w:rPr>
          <w:rFonts w:ascii="Times New Roman" w:eastAsia="Calibri" w:hAnsi="Times New Roman" w:cs="Times New Roman"/>
          <w:b/>
          <w:bCs/>
          <w:sz w:val="24"/>
          <w:szCs w:val="24"/>
        </w:rPr>
        <w:t>(4)B.3.2.</w:t>
      </w:r>
      <w:r w:rsidR="00BA0366">
        <w:rPr>
          <w:rFonts w:ascii="Times New Roman" w:eastAsia="Calibri" w:hAnsi="Times New Roman" w:cs="Times New Roman"/>
          <w:b/>
          <w:bCs/>
          <w:sz w:val="24"/>
          <w:szCs w:val="24"/>
        </w:rPr>
        <w:t>2</w:t>
      </w:r>
      <w:r w:rsidR="00BA0366" w:rsidRPr="00BA0366">
        <w:rPr>
          <w:rFonts w:ascii="Times New Roman" w:eastAsia="Calibri" w:hAnsi="Times New Roman" w:cs="Times New Roman"/>
          <w:b/>
          <w:bCs/>
          <w:sz w:val="24"/>
          <w:szCs w:val="24"/>
        </w:rPr>
        <w:t>]</w:t>
      </w:r>
      <w:r w:rsidR="00BA0366" w:rsidRPr="00BA0366">
        <w:rPr>
          <w:rFonts w:ascii="Times New Roman" w:eastAsia="Times New Roman" w:hAnsi="Times New Roman" w:cs="Times New Roman"/>
          <w:b/>
          <w:bCs/>
          <w:sz w:val="24"/>
          <w:szCs w:val="24"/>
        </w:rPr>
        <w:t>.</w:t>
      </w:r>
    </w:p>
    <w:p w14:paraId="156810DC" w14:textId="77777777" w:rsidR="00D05BFB" w:rsidRPr="00D05BFB" w:rsidRDefault="00D05BFB" w:rsidP="00D05BFB">
      <w:pPr>
        <w:spacing w:after="0" w:line="360" w:lineRule="auto"/>
        <w:jc w:val="both"/>
        <w:rPr>
          <w:rFonts w:ascii="Times New Roman" w:eastAsia="Times New Roman" w:hAnsi="Times New Roman" w:cs="Times New Roman"/>
          <w:sz w:val="24"/>
          <w:szCs w:val="24"/>
        </w:rPr>
      </w:pPr>
    </w:p>
    <w:p w14:paraId="707D665C" w14:textId="0CE5C497" w:rsidR="00106B6B" w:rsidRPr="00D05BFB" w:rsidRDefault="00106B6B" w:rsidP="00D05BFB">
      <w:pPr>
        <w:spacing w:after="0" w:line="360" w:lineRule="auto"/>
        <w:jc w:val="both"/>
        <w:rPr>
          <w:rFonts w:ascii="Times New Roman" w:eastAsia="Calibri" w:hAnsi="Times New Roman" w:cs="Times New Roman"/>
          <w:sz w:val="24"/>
          <w:szCs w:val="24"/>
        </w:rPr>
      </w:pPr>
      <w:r w:rsidRPr="00D05BFB">
        <w:rPr>
          <w:rFonts w:ascii="Times New Roman" w:eastAsia="Calibri" w:hAnsi="Times New Roman" w:cs="Times New Roman"/>
          <w:sz w:val="24"/>
          <w:szCs w:val="24"/>
        </w:rPr>
        <w:t>Fakültede öğrencilerin bir araya gelerek görüş birliğine varabileceği, belirli problemleri çözmek için tartışabileceği Öğrenci Temsilci Odası bulunmaktadır [</w:t>
      </w:r>
      <w:r w:rsidRPr="00D05BFB">
        <w:rPr>
          <w:rFonts w:ascii="Times New Roman" w:eastAsia="Calibri" w:hAnsi="Times New Roman" w:cs="Times New Roman"/>
          <w:b/>
          <w:sz w:val="24"/>
          <w:szCs w:val="24"/>
        </w:rPr>
        <w:t>(</w:t>
      </w:r>
      <w:r w:rsidR="00BA0366">
        <w:rPr>
          <w:rFonts w:ascii="Times New Roman" w:eastAsia="Calibri" w:hAnsi="Times New Roman" w:cs="Times New Roman"/>
          <w:b/>
          <w:sz w:val="24"/>
          <w:szCs w:val="24"/>
        </w:rPr>
        <w:t>4</w:t>
      </w:r>
      <w:r w:rsidRPr="00D05BFB">
        <w:rPr>
          <w:rFonts w:ascii="Times New Roman" w:eastAsia="Calibri" w:hAnsi="Times New Roman" w:cs="Times New Roman"/>
          <w:b/>
          <w:sz w:val="24"/>
          <w:szCs w:val="24"/>
        </w:rPr>
        <w:t>)B.3.2.</w:t>
      </w:r>
      <w:r w:rsidR="00BA0366">
        <w:rPr>
          <w:rFonts w:ascii="Times New Roman" w:eastAsia="Calibri" w:hAnsi="Times New Roman" w:cs="Times New Roman"/>
          <w:b/>
          <w:sz w:val="24"/>
          <w:szCs w:val="24"/>
        </w:rPr>
        <w:t>3</w:t>
      </w:r>
      <w:r w:rsidRPr="00D05BFB">
        <w:rPr>
          <w:rFonts w:ascii="Times New Roman" w:eastAsia="Calibri" w:hAnsi="Times New Roman" w:cs="Times New Roman"/>
          <w:b/>
          <w:sz w:val="24"/>
          <w:szCs w:val="24"/>
        </w:rPr>
        <w:t>], [(</w:t>
      </w:r>
      <w:r w:rsidR="00BA0366">
        <w:rPr>
          <w:rFonts w:ascii="Times New Roman" w:eastAsia="Calibri" w:hAnsi="Times New Roman" w:cs="Times New Roman"/>
          <w:b/>
          <w:sz w:val="24"/>
          <w:szCs w:val="24"/>
        </w:rPr>
        <w:t>4</w:t>
      </w:r>
      <w:r w:rsidRPr="00D05BFB">
        <w:rPr>
          <w:rFonts w:ascii="Times New Roman" w:eastAsia="Calibri" w:hAnsi="Times New Roman" w:cs="Times New Roman"/>
          <w:b/>
          <w:sz w:val="24"/>
          <w:szCs w:val="24"/>
        </w:rPr>
        <w:t>)B.3.2.</w:t>
      </w:r>
      <w:r w:rsidR="00BA0366">
        <w:rPr>
          <w:rFonts w:ascii="Times New Roman" w:eastAsia="Calibri" w:hAnsi="Times New Roman" w:cs="Times New Roman"/>
          <w:b/>
          <w:sz w:val="24"/>
          <w:szCs w:val="24"/>
        </w:rPr>
        <w:t>4</w:t>
      </w:r>
      <w:r w:rsidRPr="00D05BFB">
        <w:rPr>
          <w:rFonts w:ascii="Times New Roman" w:eastAsia="Calibri" w:hAnsi="Times New Roman" w:cs="Times New Roman"/>
          <w:b/>
          <w:sz w:val="24"/>
          <w:szCs w:val="24"/>
        </w:rPr>
        <w:t>]</w:t>
      </w:r>
      <w:r w:rsidRPr="00D05BFB">
        <w:rPr>
          <w:rFonts w:ascii="Times New Roman" w:eastAsia="Calibri" w:hAnsi="Times New Roman" w:cs="Times New Roman"/>
          <w:sz w:val="24"/>
          <w:szCs w:val="24"/>
        </w:rPr>
        <w:t>. Fakülte iç paydaşlarında öğrencileri temsilen öğrenci temsilcileri bulunmakta, görüş ve önerilerini paylaşmaktadırlar. Böylece Fakülte eğitim sistemi ve diğer işleyişler hakkında öğrenciler söz sahibi olabilmektedirler.</w:t>
      </w:r>
    </w:p>
    <w:p w14:paraId="58348036" w14:textId="77777777" w:rsidR="00D05BFB" w:rsidRPr="00D05BFB" w:rsidRDefault="00D05BFB" w:rsidP="00D05BFB">
      <w:pPr>
        <w:spacing w:after="0" w:line="360" w:lineRule="auto"/>
        <w:jc w:val="both"/>
        <w:rPr>
          <w:rFonts w:ascii="Times New Roman" w:eastAsia="Calibri" w:hAnsi="Times New Roman" w:cs="Times New Roman"/>
          <w:sz w:val="24"/>
          <w:szCs w:val="24"/>
        </w:rPr>
      </w:pPr>
    </w:p>
    <w:p w14:paraId="15CCCCEA" w14:textId="77777777" w:rsidR="00106B6B" w:rsidRPr="00D05BFB" w:rsidRDefault="00106B6B" w:rsidP="00D05BFB">
      <w:pPr>
        <w:spacing w:after="0" w:line="360" w:lineRule="auto"/>
        <w:jc w:val="both"/>
        <w:rPr>
          <w:rFonts w:ascii="Times New Roman" w:eastAsia="Times New Roman" w:hAnsi="Times New Roman" w:cs="Times New Roman"/>
          <w:i/>
          <w:iCs/>
          <w:sz w:val="24"/>
          <w:szCs w:val="24"/>
        </w:rPr>
      </w:pPr>
      <w:r w:rsidRPr="00D05BFB">
        <w:rPr>
          <w:rFonts w:ascii="Times New Roman" w:eastAsia="Times New Roman" w:hAnsi="Times New Roman" w:cs="Times New Roman"/>
          <w:i/>
          <w:iCs/>
          <w:sz w:val="24"/>
          <w:szCs w:val="24"/>
        </w:rPr>
        <w:t>Kariyer Gelişimi ve Bilim Dalı Tanıtımları</w:t>
      </w:r>
    </w:p>
    <w:p w14:paraId="6CDDD94A" w14:textId="24887F39" w:rsidR="00106B6B" w:rsidRPr="00D05BFB" w:rsidRDefault="00106B6B" w:rsidP="00D05BFB">
      <w:pPr>
        <w:spacing w:after="0" w:line="360" w:lineRule="auto"/>
        <w:jc w:val="both"/>
        <w:rPr>
          <w:rFonts w:ascii="Times New Roman" w:eastAsia="Times New Roman" w:hAnsi="Times New Roman" w:cs="Times New Roman"/>
          <w:sz w:val="24"/>
          <w:szCs w:val="24"/>
        </w:rPr>
      </w:pPr>
      <w:r w:rsidRPr="00D05BFB">
        <w:rPr>
          <w:rFonts w:ascii="Times New Roman" w:eastAsia="Times New Roman" w:hAnsi="Times New Roman" w:cs="Times New Roman"/>
          <w:sz w:val="24"/>
          <w:szCs w:val="24"/>
        </w:rPr>
        <w:t>Fakültemiz, öğrencilerinin kariyer gelişimlerini desteklemek amacıyla çeşitli etkinlikler düzenlemektedir [</w:t>
      </w:r>
      <w:r w:rsidRPr="00D05BFB">
        <w:rPr>
          <w:rFonts w:ascii="Times New Roman" w:eastAsia="Calibri" w:hAnsi="Times New Roman" w:cs="Times New Roman"/>
          <w:b/>
          <w:sz w:val="24"/>
          <w:szCs w:val="24"/>
        </w:rPr>
        <w:t>(</w:t>
      </w:r>
      <w:r w:rsidR="00BA0366">
        <w:rPr>
          <w:rFonts w:ascii="Times New Roman" w:eastAsia="Calibri" w:hAnsi="Times New Roman" w:cs="Times New Roman"/>
          <w:b/>
          <w:sz w:val="24"/>
          <w:szCs w:val="24"/>
        </w:rPr>
        <w:t>4</w:t>
      </w:r>
      <w:r w:rsidRPr="00D05BFB">
        <w:rPr>
          <w:rFonts w:ascii="Times New Roman" w:eastAsia="Calibri" w:hAnsi="Times New Roman" w:cs="Times New Roman"/>
          <w:b/>
          <w:sz w:val="24"/>
          <w:szCs w:val="24"/>
        </w:rPr>
        <w:t>)B.3.2.</w:t>
      </w:r>
      <w:r w:rsidR="00BA0366">
        <w:rPr>
          <w:rFonts w:ascii="Times New Roman" w:eastAsia="Calibri" w:hAnsi="Times New Roman" w:cs="Times New Roman"/>
          <w:b/>
          <w:sz w:val="24"/>
          <w:szCs w:val="24"/>
        </w:rPr>
        <w:t>5</w:t>
      </w:r>
      <w:r w:rsidRPr="00D05BFB">
        <w:rPr>
          <w:rFonts w:ascii="Times New Roman" w:eastAsia="Calibri" w:hAnsi="Times New Roman" w:cs="Times New Roman"/>
          <w:b/>
          <w:sz w:val="24"/>
          <w:szCs w:val="24"/>
        </w:rPr>
        <w:t>], [(</w:t>
      </w:r>
      <w:r w:rsidR="00BA0366">
        <w:rPr>
          <w:rFonts w:ascii="Times New Roman" w:eastAsia="Calibri" w:hAnsi="Times New Roman" w:cs="Times New Roman"/>
          <w:b/>
          <w:sz w:val="24"/>
          <w:szCs w:val="24"/>
        </w:rPr>
        <w:t>4</w:t>
      </w:r>
      <w:r w:rsidRPr="00D05BFB">
        <w:rPr>
          <w:rFonts w:ascii="Times New Roman" w:eastAsia="Calibri" w:hAnsi="Times New Roman" w:cs="Times New Roman"/>
          <w:b/>
          <w:sz w:val="24"/>
          <w:szCs w:val="24"/>
        </w:rPr>
        <w:t>)B.3.2.</w:t>
      </w:r>
      <w:r w:rsidR="00BA0366">
        <w:rPr>
          <w:rFonts w:ascii="Times New Roman" w:eastAsia="Calibri" w:hAnsi="Times New Roman" w:cs="Times New Roman"/>
          <w:b/>
          <w:sz w:val="24"/>
          <w:szCs w:val="24"/>
        </w:rPr>
        <w:t>6</w:t>
      </w:r>
      <w:r w:rsidRPr="00D05BFB">
        <w:rPr>
          <w:rFonts w:ascii="Times New Roman" w:eastAsia="Calibri" w:hAnsi="Times New Roman" w:cs="Times New Roman"/>
          <w:b/>
          <w:sz w:val="24"/>
          <w:szCs w:val="24"/>
        </w:rPr>
        <w:t>]</w:t>
      </w:r>
      <w:r w:rsidRPr="00D05BFB">
        <w:rPr>
          <w:rFonts w:ascii="Times New Roman" w:eastAsia="Times New Roman" w:hAnsi="Times New Roman" w:cs="Times New Roman"/>
          <w:sz w:val="24"/>
          <w:szCs w:val="24"/>
        </w:rPr>
        <w:t xml:space="preserve">. Her ay bir bilim dalının tanıtıldığı "Kariyer Günleri" etkinlikleri düzenlenmektedir. Kariyer Günleri, özellikle öğrencilerin mezuniyet sonrası eğitimlerini seçmelerine yönelik bir rehberlik sağlamak amacıyla kurgulanmış olsa da, </w:t>
      </w:r>
      <w:r w:rsidRPr="00D05BFB">
        <w:rPr>
          <w:rFonts w:ascii="Times New Roman" w:eastAsia="Times New Roman" w:hAnsi="Times New Roman" w:cs="Times New Roman"/>
          <w:sz w:val="24"/>
          <w:szCs w:val="24"/>
        </w:rPr>
        <w:lastRenderedPageBreak/>
        <w:t>bu etkinliklerde her bilim dalının tanıtımına ek olarak, o dalın tıp uygulamalarındaki önemi, karşılaşılan zorluklar ve öğrencilerle tartışma fırsatları da sunulmaktadır (</w:t>
      </w:r>
      <w:hyperlink r:id="rId92" w:history="1">
        <w:r w:rsidRPr="00D05BFB">
          <w:rPr>
            <w:rStyle w:val="Hyperlink"/>
            <w:rFonts w:ascii="Times New Roman" w:eastAsia="Times New Roman" w:hAnsi="Times New Roman" w:cs="Times New Roman"/>
            <w:sz w:val="24"/>
            <w:szCs w:val="24"/>
          </w:rPr>
          <w:t>https://tip.akdeniz.edu.tr/tr/kariyer_planlama-4904</w:t>
        </w:r>
      </w:hyperlink>
      <w:r w:rsidRPr="00D05BFB">
        <w:rPr>
          <w:rFonts w:ascii="Times New Roman" w:eastAsia="Times New Roman" w:hAnsi="Times New Roman" w:cs="Times New Roman"/>
          <w:sz w:val="24"/>
          <w:szCs w:val="24"/>
        </w:rPr>
        <w:t xml:space="preserve">). Bu etkinlikler, öğrencilere bilim dalları hakkında geniş bir perspektif kazandırmayı ve meslek hayatlarında karşılaşabilecekleri konulara dair bilgi sahibi olmalarını sağlamayı amaçlamaktadır </w:t>
      </w:r>
      <w:r w:rsidRPr="00D05BFB">
        <w:rPr>
          <w:rFonts w:ascii="Times New Roman" w:eastAsia="Calibri" w:hAnsi="Times New Roman" w:cs="Times New Roman"/>
          <w:b/>
          <w:sz w:val="24"/>
          <w:szCs w:val="24"/>
        </w:rPr>
        <w:t>[(3)B.3.2.</w:t>
      </w:r>
      <w:r w:rsidR="00BA0366">
        <w:rPr>
          <w:rFonts w:ascii="Times New Roman" w:eastAsia="Calibri" w:hAnsi="Times New Roman" w:cs="Times New Roman"/>
          <w:b/>
          <w:sz w:val="24"/>
          <w:szCs w:val="24"/>
        </w:rPr>
        <w:t>7</w:t>
      </w:r>
      <w:r w:rsidRPr="00D05BFB">
        <w:rPr>
          <w:rFonts w:ascii="Times New Roman" w:eastAsia="Calibri" w:hAnsi="Times New Roman" w:cs="Times New Roman"/>
          <w:b/>
          <w:sz w:val="24"/>
          <w:szCs w:val="24"/>
        </w:rPr>
        <w:t>]</w:t>
      </w:r>
      <w:r w:rsidRPr="00D05BFB">
        <w:rPr>
          <w:rFonts w:ascii="Times New Roman" w:eastAsia="Times New Roman" w:hAnsi="Times New Roman" w:cs="Times New Roman"/>
          <w:sz w:val="24"/>
          <w:szCs w:val="24"/>
        </w:rPr>
        <w:t xml:space="preserve">. </w:t>
      </w:r>
    </w:p>
    <w:p w14:paraId="2CE1A4BB" w14:textId="77777777" w:rsidR="00106B6B" w:rsidRPr="00D05BFB" w:rsidRDefault="00106B6B" w:rsidP="00106B6B">
      <w:pPr>
        <w:spacing w:before="240" w:after="240" w:line="276" w:lineRule="auto"/>
        <w:jc w:val="both"/>
        <w:rPr>
          <w:rFonts w:ascii="Times New Roman" w:hAnsi="Times New Roman" w:cs="Times New Roman"/>
          <w:b/>
          <w:i/>
          <w:sz w:val="24"/>
          <w:szCs w:val="24"/>
        </w:rPr>
      </w:pPr>
      <w:r w:rsidRPr="00D05BFB">
        <w:rPr>
          <w:rFonts w:ascii="Times New Roman" w:hAnsi="Times New Roman" w:cs="Times New Roman"/>
          <w:b/>
          <w:i/>
          <w:sz w:val="24"/>
          <w:szCs w:val="24"/>
        </w:rPr>
        <w:t>Kanıtlar</w:t>
      </w:r>
    </w:p>
    <w:p w14:paraId="67796A8E" w14:textId="2F8CB84F" w:rsidR="00106B6B"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sidR="00BA0366">
        <w:rPr>
          <w:rFonts w:eastAsia="Calibri" w:cs="Times New Roman"/>
          <w:b w:val="0"/>
          <w:i w:val="0"/>
        </w:rPr>
        <w:t>4</w:t>
      </w:r>
      <w:r w:rsidRPr="00D05BFB">
        <w:rPr>
          <w:rFonts w:eastAsia="Calibri" w:cs="Times New Roman"/>
          <w:b w:val="0"/>
          <w:i w:val="0"/>
        </w:rPr>
        <w:t>)B.3.2.1.202</w:t>
      </w:r>
      <w:r w:rsidR="004230E2">
        <w:rPr>
          <w:rFonts w:eastAsia="Calibri" w:cs="Times New Roman"/>
          <w:b w:val="0"/>
          <w:i w:val="0"/>
        </w:rPr>
        <w:t>4</w:t>
      </w:r>
      <w:r w:rsidRPr="00D05BFB">
        <w:rPr>
          <w:rFonts w:eastAsia="Calibri" w:cs="Times New Roman"/>
          <w:b w:val="0"/>
          <w:i w:val="0"/>
        </w:rPr>
        <w:t>_202</w:t>
      </w:r>
      <w:r w:rsidR="004230E2">
        <w:rPr>
          <w:rFonts w:eastAsia="Calibri" w:cs="Times New Roman"/>
          <w:b w:val="0"/>
          <w:i w:val="0"/>
        </w:rPr>
        <w:t>5</w:t>
      </w:r>
      <w:r w:rsidRPr="00D05BFB">
        <w:rPr>
          <w:rFonts w:eastAsia="Calibri" w:cs="Times New Roman"/>
          <w:b w:val="0"/>
          <w:i w:val="0"/>
        </w:rPr>
        <w:t>_Danışmalık_Listesi</w:t>
      </w:r>
    </w:p>
    <w:p w14:paraId="3592050D" w14:textId="19B9DF6B" w:rsidR="00BA0366" w:rsidRPr="00D05BFB" w:rsidRDefault="00BA0366"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Pr>
          <w:rFonts w:eastAsia="Calibri" w:cs="Times New Roman"/>
          <w:b w:val="0"/>
          <w:i w:val="0"/>
        </w:rPr>
        <w:t>4</w:t>
      </w:r>
      <w:r w:rsidRPr="00D05BFB">
        <w:rPr>
          <w:rFonts w:eastAsia="Calibri" w:cs="Times New Roman"/>
          <w:b w:val="0"/>
          <w:i w:val="0"/>
        </w:rPr>
        <w:t>)B.3.2.</w:t>
      </w:r>
      <w:r>
        <w:rPr>
          <w:rFonts w:eastAsia="Calibri" w:cs="Times New Roman"/>
          <w:b w:val="0"/>
          <w:i w:val="0"/>
        </w:rPr>
        <w:t>2</w:t>
      </w:r>
      <w:r w:rsidRPr="00D05BFB">
        <w:rPr>
          <w:rFonts w:eastAsia="Calibri" w:cs="Times New Roman"/>
          <w:b w:val="0"/>
          <w:i w:val="0"/>
        </w:rPr>
        <w:t>.</w:t>
      </w:r>
      <w:r w:rsidRPr="00BA0366">
        <w:rPr>
          <w:rFonts w:eastAsia="Calibri" w:cs="Times New Roman"/>
          <w:b w:val="0"/>
          <w:i w:val="0"/>
        </w:rPr>
        <w:t>Psikolojik</w:t>
      </w:r>
      <w:r>
        <w:rPr>
          <w:rFonts w:eastAsia="Calibri" w:cs="Times New Roman"/>
          <w:b w:val="0"/>
          <w:i w:val="0"/>
        </w:rPr>
        <w:t>_</w:t>
      </w:r>
      <w:r w:rsidRPr="00BA0366">
        <w:rPr>
          <w:rFonts w:eastAsia="Calibri" w:cs="Times New Roman"/>
          <w:b w:val="0"/>
          <w:i w:val="0"/>
        </w:rPr>
        <w:t>Danışmanlık</w:t>
      </w:r>
      <w:r>
        <w:rPr>
          <w:rFonts w:eastAsia="Calibri" w:cs="Times New Roman"/>
          <w:b w:val="0"/>
          <w:i w:val="0"/>
        </w:rPr>
        <w:t>_</w:t>
      </w:r>
      <w:r w:rsidRPr="00BA0366">
        <w:rPr>
          <w:rFonts w:eastAsia="Calibri" w:cs="Times New Roman"/>
          <w:b w:val="0"/>
          <w:i w:val="0"/>
        </w:rPr>
        <w:t>Öğretim</w:t>
      </w:r>
      <w:r>
        <w:rPr>
          <w:rFonts w:eastAsia="Calibri" w:cs="Times New Roman"/>
          <w:b w:val="0"/>
          <w:i w:val="0"/>
        </w:rPr>
        <w:t>_</w:t>
      </w:r>
      <w:r w:rsidRPr="00BA0366">
        <w:rPr>
          <w:rFonts w:eastAsia="Calibri" w:cs="Times New Roman"/>
          <w:b w:val="0"/>
          <w:i w:val="0"/>
        </w:rPr>
        <w:t>Üyesi</w:t>
      </w:r>
      <w:r>
        <w:rPr>
          <w:rFonts w:eastAsia="Calibri" w:cs="Times New Roman"/>
          <w:b w:val="0"/>
          <w:i w:val="0"/>
        </w:rPr>
        <w:t>_</w:t>
      </w:r>
      <w:r w:rsidRPr="00BA0366">
        <w:rPr>
          <w:rFonts w:eastAsia="Calibri" w:cs="Times New Roman"/>
          <w:b w:val="0"/>
          <w:i w:val="0"/>
        </w:rPr>
        <w:t>Görevlendirme</w:t>
      </w:r>
    </w:p>
    <w:p w14:paraId="37F9B482" w14:textId="070DFF1C" w:rsidR="00106B6B" w:rsidRPr="00D05BFB"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sidR="00BA0366">
        <w:rPr>
          <w:rFonts w:eastAsia="Calibri" w:cs="Times New Roman"/>
          <w:b w:val="0"/>
          <w:i w:val="0"/>
        </w:rPr>
        <w:t>4</w:t>
      </w:r>
      <w:r w:rsidRPr="00D05BFB">
        <w:rPr>
          <w:rFonts w:eastAsia="Calibri" w:cs="Times New Roman"/>
          <w:b w:val="0"/>
          <w:i w:val="0"/>
        </w:rPr>
        <w:t>)B.3.2.</w:t>
      </w:r>
      <w:r w:rsidR="00BA0366">
        <w:rPr>
          <w:rFonts w:eastAsia="Calibri" w:cs="Times New Roman"/>
          <w:b w:val="0"/>
          <w:i w:val="0"/>
        </w:rPr>
        <w:t>3</w:t>
      </w:r>
      <w:r w:rsidRPr="00D05BFB">
        <w:rPr>
          <w:rFonts w:eastAsia="Calibri" w:cs="Times New Roman"/>
          <w:b w:val="0"/>
          <w:i w:val="0"/>
        </w:rPr>
        <w:t>.Öğrenci_Temsilci_Odası</w:t>
      </w:r>
    </w:p>
    <w:p w14:paraId="018EC0CA" w14:textId="132252FF" w:rsidR="00106B6B" w:rsidRPr="00D05BFB"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sidR="00BA0366">
        <w:rPr>
          <w:rFonts w:eastAsia="Calibri" w:cs="Times New Roman"/>
          <w:b w:val="0"/>
          <w:i w:val="0"/>
        </w:rPr>
        <w:t>4</w:t>
      </w:r>
      <w:r w:rsidRPr="00D05BFB">
        <w:rPr>
          <w:rFonts w:eastAsia="Calibri" w:cs="Times New Roman"/>
          <w:b w:val="0"/>
          <w:i w:val="0"/>
        </w:rPr>
        <w:t>)B.3.2.</w:t>
      </w:r>
      <w:r w:rsidR="00BA0366">
        <w:rPr>
          <w:rFonts w:eastAsia="Calibri" w:cs="Times New Roman"/>
          <w:b w:val="0"/>
          <w:i w:val="0"/>
        </w:rPr>
        <w:t>4</w:t>
      </w:r>
      <w:r w:rsidRPr="00D05BFB">
        <w:rPr>
          <w:rFonts w:eastAsia="Calibri" w:cs="Times New Roman"/>
          <w:b w:val="0"/>
          <w:i w:val="0"/>
        </w:rPr>
        <w:t>.2024_2025_Sınıf_Temsilci_Listesi</w:t>
      </w:r>
    </w:p>
    <w:p w14:paraId="5C86A587" w14:textId="16DC81CB" w:rsidR="00106B6B" w:rsidRPr="00D05BFB"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sidR="00BA0366">
        <w:rPr>
          <w:rFonts w:eastAsia="Calibri" w:cs="Times New Roman"/>
          <w:b w:val="0"/>
          <w:i w:val="0"/>
        </w:rPr>
        <w:t>4</w:t>
      </w:r>
      <w:r w:rsidRPr="00D05BFB">
        <w:rPr>
          <w:rFonts w:eastAsia="Calibri" w:cs="Times New Roman"/>
          <w:b w:val="0"/>
          <w:i w:val="0"/>
        </w:rPr>
        <w:t>)B.3.2.</w:t>
      </w:r>
      <w:r w:rsidR="00BA0366">
        <w:rPr>
          <w:rFonts w:eastAsia="Calibri" w:cs="Times New Roman"/>
          <w:b w:val="0"/>
          <w:i w:val="0"/>
        </w:rPr>
        <w:t>5</w:t>
      </w:r>
      <w:r w:rsidRPr="00D05BFB">
        <w:rPr>
          <w:rFonts w:eastAsia="Calibri" w:cs="Times New Roman"/>
          <w:b w:val="0"/>
          <w:i w:val="0"/>
        </w:rPr>
        <w:t>.Tıp_Fakültesi_Öğrenci_Bilgilendirme_Toplantıları_Linkler</w:t>
      </w:r>
    </w:p>
    <w:p w14:paraId="348902F6" w14:textId="232E97B3" w:rsidR="00106B6B" w:rsidRPr="006C7E9E"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6C7E9E">
        <w:rPr>
          <w:rFonts w:eastAsia="Calibri" w:cs="Times New Roman"/>
          <w:b w:val="0"/>
          <w:i w:val="0"/>
        </w:rPr>
        <w:t>(</w:t>
      </w:r>
      <w:r w:rsidR="00BA0366" w:rsidRPr="006C7E9E">
        <w:rPr>
          <w:rFonts w:eastAsia="Calibri" w:cs="Times New Roman"/>
          <w:b w:val="0"/>
          <w:i w:val="0"/>
        </w:rPr>
        <w:t>4</w:t>
      </w:r>
      <w:r w:rsidRPr="006C7E9E">
        <w:rPr>
          <w:rFonts w:eastAsia="Calibri" w:cs="Times New Roman"/>
          <w:b w:val="0"/>
          <w:i w:val="0"/>
        </w:rPr>
        <w:t>)B.3.2.</w:t>
      </w:r>
      <w:r w:rsidR="00BA0366" w:rsidRPr="006C7E9E">
        <w:rPr>
          <w:rFonts w:eastAsia="Calibri" w:cs="Times New Roman"/>
          <w:b w:val="0"/>
          <w:i w:val="0"/>
        </w:rPr>
        <w:t>6</w:t>
      </w:r>
      <w:r w:rsidRPr="006C7E9E">
        <w:rPr>
          <w:rFonts w:eastAsia="Calibri" w:cs="Times New Roman"/>
          <w:b w:val="0"/>
          <w:i w:val="0"/>
        </w:rPr>
        <w:t>.Tıp_Ögrenci_Günleri_202</w:t>
      </w:r>
      <w:r w:rsidR="006C7E9E" w:rsidRPr="006C7E9E">
        <w:rPr>
          <w:rFonts w:eastAsia="Calibri" w:cs="Times New Roman"/>
          <w:b w:val="0"/>
          <w:i w:val="0"/>
        </w:rPr>
        <w:t>5</w:t>
      </w:r>
      <w:r w:rsidR="00E311BA" w:rsidRPr="006C7E9E">
        <w:rPr>
          <w:rFonts w:eastAsia="Calibri" w:cs="Times New Roman"/>
          <w:b w:val="0"/>
          <w:i w:val="0"/>
        </w:rPr>
        <w:t xml:space="preserve"> </w:t>
      </w:r>
    </w:p>
    <w:p w14:paraId="575C7219" w14:textId="6D7516DE" w:rsidR="001A6724" w:rsidRPr="00D05BFB" w:rsidRDefault="00106B6B" w:rsidP="00650232">
      <w:pPr>
        <w:pStyle w:val="Heading4"/>
        <w:numPr>
          <w:ilvl w:val="0"/>
          <w:numId w:val="15"/>
        </w:numPr>
        <w:tabs>
          <w:tab w:val="num" w:pos="720"/>
        </w:tabs>
        <w:spacing w:line="360" w:lineRule="auto"/>
        <w:ind w:left="357" w:hanging="357"/>
        <w:jc w:val="both"/>
        <w:rPr>
          <w:rFonts w:eastAsia="Calibri" w:cs="Times New Roman"/>
          <w:b w:val="0"/>
          <w:i w:val="0"/>
        </w:rPr>
      </w:pPr>
      <w:r w:rsidRPr="00D05BFB">
        <w:rPr>
          <w:rFonts w:eastAsia="Calibri" w:cs="Times New Roman"/>
          <w:b w:val="0"/>
          <w:i w:val="0"/>
        </w:rPr>
        <w:t>(</w:t>
      </w:r>
      <w:r w:rsidR="00BA0366">
        <w:rPr>
          <w:rFonts w:eastAsia="Calibri" w:cs="Times New Roman"/>
          <w:b w:val="0"/>
          <w:i w:val="0"/>
        </w:rPr>
        <w:t>4</w:t>
      </w:r>
      <w:r w:rsidRPr="00D05BFB">
        <w:rPr>
          <w:rFonts w:eastAsia="Calibri" w:cs="Times New Roman"/>
          <w:b w:val="0"/>
          <w:i w:val="0"/>
        </w:rPr>
        <w:t>)B.3.2.</w:t>
      </w:r>
      <w:r w:rsidR="00BA0366">
        <w:rPr>
          <w:rFonts w:eastAsia="Calibri" w:cs="Times New Roman"/>
          <w:b w:val="0"/>
          <w:i w:val="0"/>
        </w:rPr>
        <w:t>7</w:t>
      </w:r>
      <w:r w:rsidRPr="00D05BFB">
        <w:rPr>
          <w:rFonts w:eastAsia="Calibri" w:cs="Times New Roman"/>
          <w:b w:val="0"/>
          <w:i w:val="0"/>
        </w:rPr>
        <w:t>.Kariyer_Günleri_Etkinliği</w:t>
      </w:r>
      <w:bookmarkEnd w:id="4"/>
    </w:p>
    <w:p w14:paraId="643F03E9" w14:textId="42B4E5C2" w:rsidR="00626C62" w:rsidRPr="00E40F2D" w:rsidRDefault="00134A20" w:rsidP="00E40F2D">
      <w:pPr>
        <w:pStyle w:val="NormalWeb"/>
        <w:jc w:val="both"/>
        <w:rPr>
          <w:rFonts w:eastAsiaTheme="minorHAnsi"/>
          <w:b/>
          <w:bCs/>
          <w:noProof w:val="0"/>
          <w:color w:val="000000" w:themeColor="text1"/>
          <w:sz w:val="28"/>
          <w:szCs w:val="28"/>
          <w:lang w:eastAsia="en-US"/>
        </w:rPr>
      </w:pPr>
      <w:r w:rsidRPr="001A6724">
        <w:rPr>
          <w:rFonts w:eastAsiaTheme="minorHAnsi"/>
          <w:b/>
          <w:bCs/>
          <w:noProof w:val="0"/>
          <w:color w:val="000000" w:themeColor="text1"/>
          <w:sz w:val="28"/>
          <w:szCs w:val="28"/>
          <w:lang w:eastAsia="en-US"/>
        </w:rPr>
        <w:t xml:space="preserve">B.3.3. Tesis ve altyapılar </w:t>
      </w:r>
    </w:p>
    <w:p w14:paraId="678B18CB" w14:textId="77777777" w:rsidR="001E3345" w:rsidRPr="00F1749A" w:rsidRDefault="001E3345" w:rsidP="00E40F2D">
      <w:pPr>
        <w:widowControl w:val="0"/>
        <w:spacing w:line="276" w:lineRule="auto"/>
        <w:jc w:val="both"/>
        <w:rPr>
          <w:rFonts w:ascii="Times New Roman" w:hAnsi="Times New Roman" w:cs="Times New Roman"/>
          <w:i/>
          <w:iCs/>
          <w:noProof/>
          <w:color w:val="000000" w:themeColor="text1"/>
          <w:sz w:val="24"/>
          <w:szCs w:val="24"/>
        </w:rPr>
      </w:pPr>
      <w:r w:rsidRPr="00F1749A">
        <w:rPr>
          <w:rFonts w:ascii="Times New Roman" w:hAnsi="Times New Roman" w:cs="Times New Roman"/>
          <w:b/>
          <w:bCs/>
          <w:i/>
          <w:iCs/>
          <w:noProof/>
          <w:color w:val="000000" w:themeColor="text1"/>
          <w:sz w:val="24"/>
          <w:szCs w:val="24"/>
        </w:rPr>
        <w:t>Açıklama</w:t>
      </w:r>
      <w:r w:rsidRPr="00F1749A">
        <w:rPr>
          <w:rFonts w:ascii="Times New Roman" w:hAnsi="Times New Roman" w:cs="Times New Roman"/>
          <w:i/>
          <w:iCs/>
          <w:noProof/>
          <w:color w:val="000000" w:themeColor="text1"/>
          <w:sz w:val="24"/>
          <w:szCs w:val="24"/>
        </w:rPr>
        <w:t>;</w:t>
      </w:r>
    </w:p>
    <w:p w14:paraId="705873B5" w14:textId="1EE598A4" w:rsidR="00E40F2D" w:rsidRDefault="00E40F2D" w:rsidP="00396937">
      <w:pPr>
        <w:widowControl w:val="0"/>
        <w:spacing w:after="0" w:line="360" w:lineRule="auto"/>
        <w:jc w:val="both"/>
        <w:rPr>
          <w:rFonts w:ascii="Times New Roman" w:hAnsi="Times New Roman" w:cs="Times New Roman"/>
          <w:b/>
          <w:sz w:val="24"/>
          <w:szCs w:val="24"/>
        </w:rPr>
      </w:pPr>
      <w:r w:rsidRPr="009F6234">
        <w:rPr>
          <w:rFonts w:ascii="Times New Roman" w:eastAsia="Times New Roman" w:hAnsi="Times New Roman" w:cs="Times New Roman"/>
          <w:sz w:val="24"/>
          <w:szCs w:val="24"/>
        </w:rPr>
        <w:t>Fakülte ve Hastane bünyesinde, öğrencilerin sosyal ihtiyaçlarını karşılamak amacıyla çeşitli sosyal alanlar ve tesisler bulunmaktadır. Öğrenciler, fakülte</w:t>
      </w:r>
      <w:r>
        <w:rPr>
          <w:rFonts w:ascii="Times New Roman" w:eastAsia="Times New Roman" w:hAnsi="Times New Roman" w:cs="Times New Roman"/>
          <w:sz w:val="24"/>
          <w:szCs w:val="24"/>
        </w:rPr>
        <w:t>nin</w:t>
      </w:r>
      <w:r w:rsidRPr="009F6234">
        <w:rPr>
          <w:rFonts w:ascii="Times New Roman" w:eastAsia="Times New Roman" w:hAnsi="Times New Roman" w:cs="Times New Roman"/>
          <w:sz w:val="24"/>
          <w:szCs w:val="24"/>
        </w:rPr>
        <w:t xml:space="preserve"> kantin ve kafeterya alanlarını sosyal etkileşimde bulunmak ve dinlenme ihtiyaçlarını karşılamak için kullanabilmektedirler</w:t>
      </w:r>
      <w:r>
        <w:rPr>
          <w:rFonts w:ascii="Times New Roman" w:eastAsia="Times New Roman" w:hAnsi="Times New Roman" w:cs="Times New Roman"/>
          <w:sz w:val="24"/>
          <w:szCs w:val="24"/>
        </w:rPr>
        <w:t xml:space="preserve"> </w:t>
      </w:r>
      <w:r w:rsidRPr="00FE1B38">
        <w:rPr>
          <w:rFonts w:ascii="Times New Roman" w:eastAsia="Times New Roman" w:hAnsi="Times New Roman" w:cs="Times New Roman"/>
          <w:b/>
          <w:sz w:val="24"/>
          <w:szCs w:val="24"/>
        </w:rPr>
        <w:t>[</w:t>
      </w:r>
      <w:r w:rsidRPr="00FE1B38">
        <w:rPr>
          <w:rFonts w:ascii="Times New Roman" w:hAnsi="Times New Roman" w:cs="Times New Roman"/>
          <w:b/>
          <w:sz w:val="24"/>
          <w:szCs w:val="24"/>
        </w:rPr>
        <w:t>(3)B.3.3.1]</w:t>
      </w:r>
      <w:r>
        <w:rPr>
          <w:rFonts w:ascii="Times New Roman" w:eastAsia="Times New Roman" w:hAnsi="Times New Roman" w:cs="Times New Roman"/>
          <w:b/>
          <w:sz w:val="24"/>
          <w:szCs w:val="24"/>
        </w:rPr>
        <w:t xml:space="preserve">, </w:t>
      </w:r>
      <w:r w:rsidRPr="00FE1B38">
        <w:rPr>
          <w:rFonts w:ascii="Times New Roman" w:eastAsia="Times New Roman" w:hAnsi="Times New Roman" w:cs="Times New Roman"/>
          <w:b/>
          <w:sz w:val="24"/>
          <w:szCs w:val="24"/>
        </w:rPr>
        <w:t>[</w:t>
      </w:r>
      <w:r w:rsidRPr="00FE1B38">
        <w:rPr>
          <w:rFonts w:ascii="Times New Roman" w:hAnsi="Times New Roman" w:cs="Times New Roman"/>
          <w:b/>
          <w:sz w:val="24"/>
          <w:szCs w:val="24"/>
        </w:rPr>
        <w:t>(3)B.3.3.2]</w:t>
      </w:r>
      <w:r w:rsidRPr="00FE1B3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2C7FE0">
        <w:rPr>
          <w:rFonts w:ascii="Times New Roman" w:eastAsia="Times New Roman" w:hAnsi="Times New Roman" w:cs="Times New Roman"/>
          <w:sz w:val="24"/>
          <w:szCs w:val="24"/>
        </w:rPr>
        <w:t>Aynı zamanda öğrenciler üniversite</w:t>
      </w:r>
      <w:r>
        <w:rPr>
          <w:rFonts w:ascii="Times New Roman" w:eastAsia="Times New Roman" w:hAnsi="Times New Roman" w:cs="Times New Roman"/>
          <w:sz w:val="24"/>
          <w:szCs w:val="24"/>
        </w:rPr>
        <w:t>nin</w:t>
      </w:r>
      <w:r w:rsidRPr="002C7F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sosyal tesisleri ve merkezi yemekhanelerinden faydalanabilmektedir </w:t>
      </w:r>
      <w:r w:rsidRPr="00FE1B38">
        <w:rPr>
          <w:rFonts w:ascii="Times New Roman" w:eastAsia="Times New Roman" w:hAnsi="Times New Roman" w:cs="Times New Roman"/>
          <w:b/>
          <w:sz w:val="24"/>
          <w:szCs w:val="24"/>
        </w:rPr>
        <w:t>[</w:t>
      </w:r>
      <w:r>
        <w:rPr>
          <w:rFonts w:ascii="Times New Roman" w:hAnsi="Times New Roman" w:cs="Times New Roman"/>
          <w:b/>
          <w:sz w:val="24"/>
          <w:szCs w:val="24"/>
        </w:rPr>
        <w:t>(3)B.3.3.3</w:t>
      </w:r>
      <w:r w:rsidRPr="00FE1B38">
        <w:rPr>
          <w:rFonts w:ascii="Times New Roman" w:hAnsi="Times New Roman" w:cs="Times New Roman"/>
          <w:b/>
          <w:sz w:val="24"/>
          <w:szCs w:val="24"/>
        </w:rPr>
        <w:t>]</w:t>
      </w:r>
      <w:r>
        <w:rPr>
          <w:rFonts w:ascii="Times New Roman" w:eastAsia="Times New Roman" w:hAnsi="Times New Roman" w:cs="Times New Roman"/>
          <w:sz w:val="24"/>
          <w:szCs w:val="24"/>
        </w:rPr>
        <w:t xml:space="preserve">. </w:t>
      </w:r>
      <w:r w:rsidRPr="009F6234">
        <w:rPr>
          <w:rFonts w:ascii="Times New Roman" w:eastAsia="Times New Roman" w:hAnsi="Times New Roman" w:cs="Times New Roman"/>
          <w:sz w:val="24"/>
          <w:szCs w:val="24"/>
        </w:rPr>
        <w:t>Ayrıca, fakülte</w:t>
      </w:r>
      <w:r>
        <w:rPr>
          <w:rFonts w:ascii="Times New Roman" w:eastAsia="Times New Roman" w:hAnsi="Times New Roman" w:cs="Times New Roman"/>
          <w:sz w:val="24"/>
          <w:szCs w:val="24"/>
        </w:rPr>
        <w:t>ye</w:t>
      </w:r>
      <w:r w:rsidRPr="009F6234">
        <w:rPr>
          <w:rFonts w:ascii="Times New Roman" w:eastAsia="Times New Roman" w:hAnsi="Times New Roman" w:cs="Times New Roman"/>
          <w:sz w:val="24"/>
          <w:szCs w:val="24"/>
        </w:rPr>
        <w:t xml:space="preserve"> ait açık alanlarda basketbol ve voleybol sahaları, masa tenisi masaları ve aletli spor salonu gibi sportif aktiviteler için uygun alanlar mevcuttur</w:t>
      </w:r>
      <w:r>
        <w:rPr>
          <w:rFonts w:ascii="Times New Roman" w:eastAsia="Times New Roman" w:hAnsi="Times New Roman" w:cs="Times New Roman"/>
          <w:sz w:val="24"/>
          <w:szCs w:val="24"/>
        </w:rPr>
        <w:t xml:space="preserve"> </w:t>
      </w:r>
      <w:r w:rsidRPr="00FE1B38">
        <w:rPr>
          <w:rFonts w:ascii="Times New Roman" w:eastAsia="Times New Roman" w:hAnsi="Times New Roman" w:cs="Times New Roman"/>
          <w:b/>
          <w:sz w:val="24"/>
          <w:szCs w:val="24"/>
        </w:rPr>
        <w:t>[</w:t>
      </w:r>
      <w:r>
        <w:rPr>
          <w:rFonts w:ascii="Times New Roman" w:hAnsi="Times New Roman" w:cs="Times New Roman"/>
          <w:b/>
          <w:sz w:val="24"/>
          <w:szCs w:val="24"/>
        </w:rPr>
        <w:t>(3)B.3.3.4</w:t>
      </w:r>
      <w:r w:rsidRPr="00FE1B38">
        <w:rPr>
          <w:rFonts w:ascii="Times New Roman" w:hAnsi="Times New Roman" w:cs="Times New Roman"/>
          <w:b/>
          <w:sz w:val="24"/>
          <w:szCs w:val="24"/>
        </w:rPr>
        <w:t>]</w:t>
      </w:r>
      <w:r>
        <w:rPr>
          <w:rFonts w:ascii="Times New Roman" w:eastAsia="Times New Roman" w:hAnsi="Times New Roman" w:cs="Times New Roman"/>
          <w:b/>
          <w:sz w:val="24"/>
          <w:szCs w:val="24"/>
        </w:rPr>
        <w:t>,</w:t>
      </w:r>
      <w:r w:rsidRPr="00FE1B38">
        <w:rPr>
          <w:rFonts w:ascii="Times New Roman" w:eastAsia="Times New Roman" w:hAnsi="Times New Roman" w:cs="Times New Roman"/>
          <w:b/>
          <w:sz w:val="24"/>
          <w:szCs w:val="24"/>
        </w:rPr>
        <w:t xml:space="preserve"> [</w:t>
      </w:r>
      <w:r>
        <w:rPr>
          <w:rFonts w:ascii="Times New Roman" w:hAnsi="Times New Roman" w:cs="Times New Roman"/>
          <w:b/>
          <w:sz w:val="24"/>
          <w:szCs w:val="24"/>
        </w:rPr>
        <w:t>(4)B.3.3.5</w:t>
      </w:r>
      <w:r w:rsidRPr="00FE1B38">
        <w:rPr>
          <w:rFonts w:ascii="Times New Roman" w:hAnsi="Times New Roman" w:cs="Times New Roman"/>
          <w:b/>
          <w:sz w:val="24"/>
          <w:szCs w:val="24"/>
        </w:rPr>
        <w:t>]</w:t>
      </w:r>
      <w:r>
        <w:rPr>
          <w:rFonts w:ascii="Times New Roman" w:hAnsi="Times New Roman" w:cs="Times New Roman"/>
          <w:b/>
          <w:sz w:val="24"/>
          <w:szCs w:val="24"/>
        </w:rPr>
        <w:t>.</w:t>
      </w:r>
    </w:p>
    <w:p w14:paraId="0FA70121" w14:textId="77777777" w:rsidR="00396937" w:rsidRPr="009F6234" w:rsidRDefault="00396937" w:rsidP="00396937">
      <w:pPr>
        <w:widowControl w:val="0"/>
        <w:spacing w:after="0" w:line="360" w:lineRule="auto"/>
        <w:jc w:val="both"/>
        <w:rPr>
          <w:rFonts w:ascii="Times New Roman" w:hAnsi="Times New Roman" w:cs="Times New Roman"/>
          <w:sz w:val="24"/>
          <w:szCs w:val="24"/>
        </w:rPr>
      </w:pPr>
    </w:p>
    <w:p w14:paraId="0C5BDB59" w14:textId="650A64E4" w:rsidR="00E40F2D" w:rsidRPr="009F6234" w:rsidRDefault="00E40F2D" w:rsidP="00DF510A">
      <w:pPr>
        <w:spacing w:after="0" w:line="360" w:lineRule="auto"/>
        <w:jc w:val="both"/>
        <w:rPr>
          <w:rFonts w:ascii="Times New Roman" w:eastAsia="Times New Roman" w:hAnsi="Times New Roman" w:cs="Times New Roman"/>
          <w:sz w:val="24"/>
          <w:szCs w:val="24"/>
        </w:rPr>
      </w:pPr>
      <w:r w:rsidRPr="009F6234">
        <w:rPr>
          <w:rFonts w:ascii="Times New Roman" w:eastAsia="Times New Roman" w:hAnsi="Times New Roman" w:cs="Times New Roman"/>
          <w:sz w:val="24"/>
          <w:szCs w:val="24"/>
        </w:rPr>
        <w:t xml:space="preserve">Kampüs genelinde, </w:t>
      </w:r>
      <w:hyperlink r:id="rId93" w:history="1">
        <w:r w:rsidRPr="00742FAE">
          <w:rPr>
            <w:rStyle w:val="Hyperlink"/>
            <w:rFonts w:ascii="Times New Roman" w:eastAsia="Times New Roman" w:hAnsi="Times New Roman" w:cs="Times New Roman"/>
            <w:sz w:val="24"/>
            <w:szCs w:val="24"/>
          </w:rPr>
          <w:t>öğrencilere yönelik daha geniş bir spor altyapısı</w:t>
        </w:r>
      </w:hyperlink>
      <w:r w:rsidRPr="00742FAE">
        <w:rPr>
          <w:rFonts w:ascii="Times New Roman" w:eastAsia="Times New Roman" w:hAnsi="Times New Roman" w:cs="Times New Roman"/>
          <w:sz w:val="24"/>
          <w:szCs w:val="24"/>
        </w:rPr>
        <w:t xml:space="preserve"> da sağlanmaktadır</w:t>
      </w:r>
      <w:r w:rsidRPr="009F6234">
        <w:rPr>
          <w:rFonts w:ascii="Times New Roman" w:eastAsia="Times New Roman" w:hAnsi="Times New Roman" w:cs="Times New Roman"/>
          <w:sz w:val="24"/>
          <w:szCs w:val="24"/>
        </w:rPr>
        <w:t>. Öğrenciler, kapalı spor salonları, tenis kortları, yüzme havuzu, futbol sahaları ve atletizm pistleri gibi farklı spor tesislerinden faydalanabilmektedirler</w:t>
      </w:r>
      <w:r>
        <w:rPr>
          <w:rFonts w:ascii="Times New Roman" w:eastAsia="Times New Roman" w:hAnsi="Times New Roman" w:cs="Times New Roman"/>
          <w:sz w:val="24"/>
          <w:szCs w:val="24"/>
        </w:rPr>
        <w:t xml:space="preserve"> </w:t>
      </w:r>
      <w:r w:rsidRPr="00FE1B38">
        <w:rPr>
          <w:rFonts w:ascii="Times New Roman" w:hAnsi="Times New Roman" w:cs="Times New Roman"/>
          <w:b/>
          <w:sz w:val="24"/>
          <w:szCs w:val="24"/>
        </w:rPr>
        <w:t>[(4)B.3.3.</w:t>
      </w:r>
      <w:r>
        <w:rPr>
          <w:rFonts w:ascii="Times New Roman" w:hAnsi="Times New Roman" w:cs="Times New Roman"/>
          <w:b/>
          <w:sz w:val="24"/>
          <w:szCs w:val="24"/>
        </w:rPr>
        <w:t>6</w:t>
      </w:r>
      <w:r w:rsidRPr="00FE1B38">
        <w:rPr>
          <w:rFonts w:ascii="Times New Roman" w:hAnsi="Times New Roman" w:cs="Times New Roman"/>
          <w:b/>
          <w:sz w:val="24"/>
          <w:szCs w:val="24"/>
        </w:rPr>
        <w:t>]</w:t>
      </w:r>
      <w:r w:rsidRPr="009F6234">
        <w:rPr>
          <w:rFonts w:ascii="Times New Roman" w:eastAsia="Times New Roman" w:hAnsi="Times New Roman" w:cs="Times New Roman"/>
          <w:sz w:val="24"/>
          <w:szCs w:val="24"/>
        </w:rPr>
        <w:t>. Ayrıca, kampüs</w:t>
      </w:r>
      <w:r>
        <w:rPr>
          <w:rFonts w:ascii="Times New Roman" w:eastAsia="Times New Roman" w:hAnsi="Times New Roman" w:cs="Times New Roman"/>
          <w:sz w:val="24"/>
          <w:szCs w:val="24"/>
        </w:rPr>
        <w:t>t</w:t>
      </w:r>
      <w:r w:rsidRPr="009F6234">
        <w:rPr>
          <w:rFonts w:ascii="Times New Roman" w:eastAsia="Times New Roman" w:hAnsi="Times New Roman" w:cs="Times New Roman"/>
          <w:sz w:val="24"/>
          <w:szCs w:val="24"/>
        </w:rPr>
        <w:t>e yer alan konferans salonları, öğrenci etkinlikleri ve akademik toplantılar için kullanılabilmektedir.</w:t>
      </w:r>
    </w:p>
    <w:p w14:paraId="3AFA8AB9" w14:textId="77777777" w:rsidR="00E40F2D" w:rsidRPr="00864809" w:rsidRDefault="00E40F2D" w:rsidP="00DF510A">
      <w:pPr>
        <w:spacing w:after="0" w:line="360" w:lineRule="auto"/>
        <w:jc w:val="both"/>
        <w:rPr>
          <w:rFonts w:ascii="Times New Roman" w:eastAsia="Times New Roman" w:hAnsi="Times New Roman" w:cs="Times New Roman"/>
          <w:sz w:val="24"/>
          <w:szCs w:val="24"/>
        </w:rPr>
      </w:pPr>
      <w:r w:rsidRPr="009F6234">
        <w:rPr>
          <w:rFonts w:ascii="Times New Roman" w:eastAsia="Times New Roman" w:hAnsi="Times New Roman" w:cs="Times New Roman"/>
          <w:sz w:val="24"/>
          <w:szCs w:val="24"/>
        </w:rPr>
        <w:t>Bu sosyal ve sportif tesislerin tamamı, öğrencilerin fiziksel ve sosyal gelişimlerini desteklemek amacıyla tasarlanmış olup, kullanım kolaylığı ve erişilebilirlik açısından sürekli olarak denetlenmekte ve iyileştirilmektedir</w:t>
      </w:r>
      <w:r>
        <w:rPr>
          <w:rFonts w:ascii="Times New Roman" w:eastAsia="Times New Roman" w:hAnsi="Times New Roman" w:cs="Times New Roman"/>
          <w:sz w:val="24"/>
          <w:szCs w:val="24"/>
        </w:rPr>
        <w:t>.</w:t>
      </w:r>
    </w:p>
    <w:p w14:paraId="1AC51335" w14:textId="77777777" w:rsidR="009D499A" w:rsidRDefault="009D499A">
      <w:pPr>
        <w:rPr>
          <w:rFonts w:ascii="Times New Roman" w:hAnsi="Times New Roman" w:cs="Times New Roman"/>
          <w:b/>
          <w:i/>
          <w:sz w:val="24"/>
          <w:szCs w:val="24"/>
        </w:rPr>
      </w:pPr>
      <w:r>
        <w:rPr>
          <w:rFonts w:ascii="Times New Roman" w:hAnsi="Times New Roman" w:cs="Times New Roman"/>
          <w:b/>
          <w:i/>
          <w:sz w:val="24"/>
          <w:szCs w:val="24"/>
        </w:rPr>
        <w:br w:type="page"/>
      </w:r>
    </w:p>
    <w:p w14:paraId="38A8A72F" w14:textId="4B2D0FD4" w:rsidR="00E40F2D" w:rsidRDefault="00E40F2D" w:rsidP="00E40F2D">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lastRenderedPageBreak/>
        <w:t>Kanıtlar</w:t>
      </w:r>
    </w:p>
    <w:p w14:paraId="392296F5" w14:textId="77777777" w:rsidR="00E40F2D" w:rsidRPr="00FE1B38" w:rsidRDefault="00E40F2D" w:rsidP="00650232">
      <w:pPr>
        <w:pStyle w:val="ListParagraph"/>
        <w:numPr>
          <w:ilvl w:val="0"/>
          <w:numId w:val="16"/>
        </w:numPr>
        <w:spacing w:before="240" w:after="240" w:line="360" w:lineRule="auto"/>
        <w:jc w:val="both"/>
        <w:rPr>
          <w:rFonts w:ascii="Times New Roman" w:hAnsi="Times New Roman" w:cs="Times New Roman"/>
          <w:b/>
          <w:i/>
          <w:sz w:val="24"/>
          <w:szCs w:val="24"/>
        </w:rPr>
      </w:pPr>
      <w:r w:rsidRPr="00FE1B38">
        <w:rPr>
          <w:rFonts w:ascii="Times New Roman" w:hAnsi="Times New Roman" w:cs="Times New Roman"/>
          <w:sz w:val="24"/>
          <w:szCs w:val="24"/>
        </w:rPr>
        <w:t>(3)B.3.3.1.</w:t>
      </w:r>
      <w:r>
        <w:rPr>
          <w:rFonts w:ascii="Times New Roman" w:hAnsi="Times New Roman" w:cs="Times New Roman"/>
          <w:sz w:val="24"/>
          <w:szCs w:val="24"/>
        </w:rPr>
        <w:t>Kantin</w:t>
      </w:r>
    </w:p>
    <w:p w14:paraId="7F060985" w14:textId="77777777" w:rsidR="00E40F2D" w:rsidRPr="002C7FE0" w:rsidRDefault="00E40F2D" w:rsidP="00650232">
      <w:pPr>
        <w:pStyle w:val="ListParagraph"/>
        <w:numPr>
          <w:ilvl w:val="0"/>
          <w:numId w:val="16"/>
        </w:numPr>
        <w:spacing w:before="240" w:after="240" w:line="360" w:lineRule="auto"/>
        <w:jc w:val="both"/>
        <w:rPr>
          <w:rFonts w:ascii="Times New Roman" w:hAnsi="Times New Roman" w:cs="Times New Roman"/>
          <w:b/>
          <w:i/>
          <w:sz w:val="24"/>
          <w:szCs w:val="24"/>
        </w:rPr>
      </w:pPr>
      <w:r w:rsidRPr="0036077A">
        <w:rPr>
          <w:rFonts w:ascii="Times New Roman" w:hAnsi="Times New Roman" w:cs="Times New Roman"/>
          <w:sz w:val="24"/>
          <w:szCs w:val="24"/>
        </w:rPr>
        <w:t>(3)B.3.3.2</w:t>
      </w:r>
      <w:r>
        <w:rPr>
          <w:rFonts w:ascii="Times New Roman" w:hAnsi="Times New Roman" w:cs="Times New Roman"/>
          <w:sz w:val="24"/>
          <w:szCs w:val="24"/>
        </w:rPr>
        <w:t>.Dinlenme_Alanı</w:t>
      </w:r>
    </w:p>
    <w:p w14:paraId="25A82F53" w14:textId="77777777" w:rsidR="00E40F2D" w:rsidRDefault="00E40F2D" w:rsidP="00650232">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(3)B.3.3.3</w:t>
      </w:r>
      <w:r w:rsidRPr="0036077A">
        <w:rPr>
          <w:rFonts w:ascii="Times New Roman" w:hAnsi="Times New Roman" w:cs="Times New Roman"/>
          <w:sz w:val="24"/>
          <w:szCs w:val="24"/>
        </w:rPr>
        <w:t>.Merkezi_Yemekhane</w:t>
      </w:r>
    </w:p>
    <w:p w14:paraId="402C4E4E" w14:textId="77777777" w:rsidR="00E40F2D" w:rsidRPr="002C7FE0" w:rsidRDefault="00E40F2D" w:rsidP="00650232">
      <w:pPr>
        <w:pStyle w:val="ListParagraph"/>
        <w:numPr>
          <w:ilvl w:val="0"/>
          <w:numId w:val="16"/>
        </w:numPr>
        <w:spacing w:before="240" w:after="240" w:line="360" w:lineRule="auto"/>
        <w:jc w:val="both"/>
        <w:rPr>
          <w:rFonts w:ascii="Times New Roman" w:hAnsi="Times New Roman" w:cs="Times New Roman"/>
          <w:b/>
          <w:i/>
          <w:sz w:val="24"/>
          <w:szCs w:val="24"/>
        </w:rPr>
      </w:pPr>
      <w:r>
        <w:rPr>
          <w:rFonts w:ascii="Times New Roman" w:hAnsi="Times New Roman" w:cs="Times New Roman"/>
          <w:sz w:val="24"/>
          <w:szCs w:val="24"/>
        </w:rPr>
        <w:t>(4)B.3.3.4</w:t>
      </w:r>
      <w:r w:rsidRPr="002C7FE0">
        <w:rPr>
          <w:rFonts w:ascii="Times New Roman" w:hAnsi="Times New Roman" w:cs="Times New Roman"/>
          <w:sz w:val="24"/>
          <w:szCs w:val="24"/>
        </w:rPr>
        <w:t>.Tıp_Fakültesi_Basket_Sahası</w:t>
      </w:r>
    </w:p>
    <w:p w14:paraId="7EC4E74A" w14:textId="77777777" w:rsidR="00E40F2D" w:rsidRDefault="00E40F2D" w:rsidP="006502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(4)B.3.3.5</w:t>
      </w:r>
      <w:r w:rsidRPr="00DA0695">
        <w:rPr>
          <w:rFonts w:ascii="Times New Roman" w:hAnsi="Times New Roman" w:cs="Times New Roman"/>
          <w:sz w:val="24"/>
          <w:szCs w:val="24"/>
        </w:rPr>
        <w:t>.Tıp_Fakültesi_</w:t>
      </w:r>
      <w:r>
        <w:rPr>
          <w:rFonts w:ascii="Times New Roman" w:hAnsi="Times New Roman" w:cs="Times New Roman"/>
          <w:sz w:val="24"/>
          <w:szCs w:val="24"/>
        </w:rPr>
        <w:t>Egzersiz_Salonu</w:t>
      </w:r>
    </w:p>
    <w:p w14:paraId="0F32390E" w14:textId="2D75B556" w:rsidR="00485E2A" w:rsidRDefault="00E40F2D" w:rsidP="00650232">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(3)B.3.3.6</w:t>
      </w:r>
      <w:r w:rsidRPr="002C7FE0">
        <w:rPr>
          <w:rFonts w:ascii="Times New Roman" w:hAnsi="Times New Roman" w:cs="Times New Roman"/>
          <w:sz w:val="24"/>
          <w:szCs w:val="24"/>
        </w:rPr>
        <w:t>.Etkinlik_Alanları</w:t>
      </w:r>
    </w:p>
    <w:p w14:paraId="64594D47" w14:textId="77777777" w:rsidR="00E40F2D" w:rsidRPr="00E40F2D" w:rsidRDefault="00E40F2D" w:rsidP="00E40F2D">
      <w:pPr>
        <w:pStyle w:val="ListParagraph"/>
        <w:ind w:left="360"/>
        <w:rPr>
          <w:rFonts w:ascii="Times New Roman" w:hAnsi="Times New Roman" w:cs="Times New Roman"/>
          <w:sz w:val="24"/>
          <w:szCs w:val="24"/>
        </w:rPr>
      </w:pPr>
    </w:p>
    <w:p w14:paraId="2575F0F0" w14:textId="51668D14" w:rsidR="00374768" w:rsidRPr="00E40F2D" w:rsidRDefault="00B14598" w:rsidP="00E40F2D">
      <w:pPr>
        <w:spacing w:line="276" w:lineRule="auto"/>
        <w:jc w:val="both"/>
        <w:rPr>
          <w:rFonts w:ascii="Times New Roman" w:hAnsi="Times New Roman" w:cs="Times New Roman"/>
          <w:b/>
          <w:sz w:val="28"/>
          <w:szCs w:val="28"/>
        </w:rPr>
      </w:pPr>
      <w:r w:rsidRPr="001A6724">
        <w:rPr>
          <w:rFonts w:ascii="Times New Roman" w:hAnsi="Times New Roman" w:cs="Times New Roman"/>
          <w:b/>
          <w:sz w:val="28"/>
          <w:szCs w:val="28"/>
        </w:rPr>
        <w:t>B.3.4. Dezavantajlı gruplar</w:t>
      </w:r>
    </w:p>
    <w:p w14:paraId="3C2D2065" w14:textId="77777777" w:rsidR="00CE5CB7" w:rsidRDefault="00CE5CB7" w:rsidP="00CE5CB7">
      <w:pPr>
        <w:widowControl w:val="0"/>
        <w:spacing w:after="0" w:line="276" w:lineRule="auto"/>
        <w:jc w:val="both"/>
        <w:rPr>
          <w:rFonts w:ascii="Times New Roman" w:hAnsi="Times New Roman" w:cs="Times New Roman"/>
          <w:i/>
          <w:iCs/>
          <w:noProof/>
          <w:color w:val="000000" w:themeColor="text1"/>
          <w:sz w:val="24"/>
          <w:szCs w:val="24"/>
        </w:rPr>
      </w:pPr>
      <w:r w:rsidRPr="00F1749A">
        <w:rPr>
          <w:rFonts w:ascii="Times New Roman" w:hAnsi="Times New Roman" w:cs="Times New Roman"/>
          <w:b/>
          <w:bCs/>
          <w:i/>
          <w:iCs/>
          <w:noProof/>
          <w:color w:val="000000" w:themeColor="text1"/>
          <w:sz w:val="24"/>
          <w:szCs w:val="24"/>
        </w:rPr>
        <w:t>Açıklama</w:t>
      </w:r>
      <w:r w:rsidRPr="00F1749A">
        <w:rPr>
          <w:rFonts w:ascii="Times New Roman" w:hAnsi="Times New Roman" w:cs="Times New Roman"/>
          <w:i/>
          <w:iCs/>
          <w:noProof/>
          <w:color w:val="000000" w:themeColor="text1"/>
          <w:sz w:val="24"/>
          <w:szCs w:val="24"/>
        </w:rPr>
        <w:t>;</w:t>
      </w:r>
    </w:p>
    <w:p w14:paraId="325C2B72" w14:textId="77777777" w:rsidR="0018440D" w:rsidRPr="00F1749A" w:rsidRDefault="0018440D" w:rsidP="00CE5CB7">
      <w:pPr>
        <w:widowControl w:val="0"/>
        <w:spacing w:after="0" w:line="276" w:lineRule="auto"/>
        <w:jc w:val="both"/>
        <w:rPr>
          <w:rFonts w:ascii="Times New Roman" w:hAnsi="Times New Roman" w:cs="Times New Roman"/>
          <w:i/>
          <w:iCs/>
          <w:noProof/>
          <w:color w:val="000000" w:themeColor="text1"/>
          <w:sz w:val="24"/>
          <w:szCs w:val="24"/>
        </w:rPr>
      </w:pPr>
    </w:p>
    <w:p w14:paraId="52BF280E" w14:textId="6BE41706" w:rsidR="003A56E0" w:rsidRDefault="003A56E0" w:rsidP="00C907CA">
      <w:pPr>
        <w:spacing w:after="0" w:line="360" w:lineRule="auto"/>
        <w:jc w:val="both"/>
        <w:rPr>
          <w:rFonts w:ascii="Times New Roman" w:eastAsia="Times New Roman" w:hAnsi="Times New Roman" w:cs="Times New Roman"/>
          <w:sz w:val="24"/>
          <w:szCs w:val="24"/>
        </w:rPr>
      </w:pPr>
      <w:r w:rsidRPr="009F6234">
        <w:rPr>
          <w:rFonts w:ascii="Times New Roman" w:eastAsia="Times New Roman" w:hAnsi="Times New Roman" w:cs="Times New Roman"/>
          <w:sz w:val="24"/>
          <w:szCs w:val="24"/>
        </w:rPr>
        <w:t>Fakültede, dezavantajlı, kırılgan ve az temsil edilen grupların (engelli, yoksul, azınlık, göçmen vb.) eğitim fırsatlarına erişimi, eşitlik, hakkaniyet, çeşitlilik ve kapsayıcılık ilkeleri doğrultusunda sağlanmaktadır. Bu öğrencilerin eğitim süreçlerinde karşılaştıkları engelleri ortadan kaldırmak ve onlara uygun koşullar sunmak amacıyla çeşitli destek ve düzenlemeler yapılmaktadır</w:t>
      </w:r>
      <w:r>
        <w:rPr>
          <w:rFonts w:ascii="Times New Roman" w:eastAsia="Times New Roman" w:hAnsi="Times New Roman" w:cs="Times New Roman"/>
          <w:sz w:val="24"/>
          <w:szCs w:val="24"/>
        </w:rPr>
        <w:t xml:space="preserve"> </w:t>
      </w:r>
      <w:r w:rsidRPr="00B91452">
        <w:rPr>
          <w:rFonts w:ascii="Times New Roman" w:eastAsia="Times New Roman" w:hAnsi="Times New Roman" w:cs="Times New Roman"/>
          <w:b/>
          <w:sz w:val="24"/>
          <w:szCs w:val="24"/>
        </w:rPr>
        <w:t>[</w:t>
      </w:r>
      <w:r w:rsidRPr="00B91452">
        <w:rPr>
          <w:rFonts w:ascii="Times New Roman" w:hAnsi="Times New Roman" w:cs="Times New Roman"/>
          <w:b/>
          <w:sz w:val="24"/>
          <w:szCs w:val="24"/>
        </w:rPr>
        <w:t>(3).B.3.4.1]</w:t>
      </w:r>
      <w:r>
        <w:rPr>
          <w:rFonts w:ascii="Times New Roman" w:hAnsi="Times New Roman" w:cs="Times New Roman"/>
          <w:b/>
          <w:sz w:val="24"/>
          <w:szCs w:val="24"/>
        </w:rPr>
        <w:t xml:space="preserve">,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(3).B.3.4.2</w:t>
      </w:r>
      <w:r w:rsidRPr="00B91452">
        <w:rPr>
          <w:rFonts w:ascii="Times New Roman" w:hAnsi="Times New Roman" w:cs="Times New Roman"/>
          <w:b/>
          <w:sz w:val="24"/>
          <w:szCs w:val="24"/>
        </w:rPr>
        <w:t>]</w:t>
      </w:r>
      <w:r>
        <w:rPr>
          <w:rFonts w:ascii="Times New Roman" w:eastAsia="Times New Roman" w:hAnsi="Times New Roman" w:cs="Times New Roman"/>
          <w:sz w:val="24"/>
          <w:szCs w:val="24"/>
        </w:rPr>
        <w:t xml:space="preserve">,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(3).B.3.4.3</w:t>
      </w:r>
      <w:r w:rsidRPr="00B91452">
        <w:rPr>
          <w:rFonts w:ascii="Times New Roman" w:hAnsi="Times New Roman" w:cs="Times New Roman"/>
          <w:b/>
          <w:sz w:val="24"/>
          <w:szCs w:val="24"/>
        </w:rPr>
        <w:t>]</w:t>
      </w:r>
      <w:r>
        <w:rPr>
          <w:rFonts w:ascii="Times New Roman" w:eastAsia="Times New Roman" w:hAnsi="Times New Roman" w:cs="Times New Roman"/>
          <w:sz w:val="24"/>
          <w:szCs w:val="24"/>
        </w:rPr>
        <w:t xml:space="preserve">,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(3).B.3.4.4</w:t>
      </w:r>
      <w:r w:rsidRPr="00B91452">
        <w:rPr>
          <w:rFonts w:ascii="Times New Roman" w:hAnsi="Times New Roman" w:cs="Times New Roman"/>
          <w:b/>
          <w:sz w:val="24"/>
          <w:szCs w:val="24"/>
        </w:rPr>
        <w:t>]</w:t>
      </w:r>
      <w:r w:rsidRPr="009F6234">
        <w:rPr>
          <w:rFonts w:ascii="Times New Roman" w:eastAsia="Times New Roman" w:hAnsi="Times New Roman" w:cs="Times New Roman"/>
          <w:sz w:val="24"/>
          <w:szCs w:val="24"/>
        </w:rPr>
        <w:t xml:space="preserve">.    </w:t>
      </w:r>
    </w:p>
    <w:p w14:paraId="2F618127" w14:textId="77777777" w:rsidR="00C907CA" w:rsidRPr="009F6234" w:rsidRDefault="00C907CA" w:rsidP="00C907CA">
      <w:pPr>
        <w:spacing w:after="0" w:line="360" w:lineRule="auto"/>
        <w:jc w:val="both"/>
        <w:rPr>
          <w:rFonts w:ascii="Times New Roman" w:eastAsia="Times New Roman" w:hAnsi="Times New Roman" w:cs="Times New Roman"/>
          <w:sz w:val="24"/>
          <w:szCs w:val="24"/>
        </w:rPr>
      </w:pPr>
    </w:p>
    <w:p w14:paraId="0A708D5C" w14:textId="77777777" w:rsidR="003A56E0" w:rsidRDefault="003A56E0" w:rsidP="00C907CA">
      <w:pPr>
        <w:spacing w:after="0" w:line="360" w:lineRule="auto"/>
        <w:jc w:val="both"/>
        <w:rPr>
          <w:rFonts w:ascii="Times New Roman" w:eastAsia="Times New Roman" w:hAnsi="Times New Roman" w:cs="Times New Roman"/>
          <w:sz w:val="24"/>
          <w:szCs w:val="24"/>
        </w:rPr>
      </w:pPr>
      <w:r w:rsidRPr="009F6234">
        <w:rPr>
          <w:rFonts w:ascii="Times New Roman" w:eastAsia="Times New Roman" w:hAnsi="Times New Roman" w:cs="Times New Roman"/>
          <w:sz w:val="24"/>
          <w:szCs w:val="24"/>
        </w:rPr>
        <w:t>Engelli öğrencilere yönelik sağlanan altyapılar, düzenli olarak izlenmekte ve öğrencilerden alınan geri bildirimler doğrultusunda sürekli olarak iyileştirilmektedir.</w:t>
      </w:r>
      <w:r>
        <w:rPr>
          <w:rFonts w:ascii="Times New Roman" w:eastAsia="Times New Roman" w:hAnsi="Times New Roman" w:cs="Times New Roman"/>
          <w:sz w:val="24"/>
          <w:szCs w:val="24"/>
        </w:rPr>
        <w:t xml:space="preserve"> </w:t>
      </w:r>
    </w:p>
    <w:p w14:paraId="71B71515" w14:textId="77777777" w:rsidR="00DF510A" w:rsidRPr="009F6234" w:rsidRDefault="00DF510A" w:rsidP="00C907CA">
      <w:pPr>
        <w:spacing w:after="0" w:line="360" w:lineRule="auto"/>
        <w:jc w:val="both"/>
        <w:rPr>
          <w:rFonts w:ascii="Times New Roman" w:eastAsia="Times New Roman" w:hAnsi="Times New Roman" w:cs="Times New Roman"/>
          <w:sz w:val="24"/>
          <w:szCs w:val="24"/>
        </w:rPr>
      </w:pPr>
    </w:p>
    <w:p w14:paraId="1AEBC7F5" w14:textId="0076D91A" w:rsidR="003A56E0" w:rsidRDefault="003A56E0" w:rsidP="00C907C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Fakültede </w:t>
      </w:r>
      <w:r w:rsidRPr="009F6234">
        <w:rPr>
          <w:rFonts w:ascii="Times New Roman" w:eastAsia="Times New Roman" w:hAnsi="Times New Roman" w:cs="Times New Roman"/>
          <w:sz w:val="24"/>
          <w:szCs w:val="24"/>
        </w:rPr>
        <w:t>görme engelli bir öğrencimiz için sınavlar sırasında özel bir destek sağlanmaktadır. Bu destek kapsamında, sınav sırasında öğrenciye bir araştırma görevlisi atanarak, okuyucu-işaretleyici olarak görev yapması sağlanmakta ve öğrencinin sınavına eşit koşullarda katılabilmesi temin edilmektedir. Bunun yanı sıra, fakültede engelli öğrencilerin kullanımına yönelik çeşitli altyapı destekleri de sunulmaktadır.</w:t>
      </w:r>
      <w:r w:rsidRPr="000344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Fakültede </w:t>
      </w:r>
      <w:r w:rsidRPr="009F6234">
        <w:rPr>
          <w:rFonts w:ascii="Times New Roman" w:eastAsia="Times New Roman" w:hAnsi="Times New Roman" w:cs="Times New Roman"/>
          <w:sz w:val="24"/>
          <w:szCs w:val="24"/>
        </w:rPr>
        <w:t xml:space="preserve">fiziksel engellerin ortadan kaldırılmasına yönelik </w:t>
      </w:r>
      <w:r>
        <w:rPr>
          <w:rFonts w:ascii="Times New Roman" w:eastAsia="Times New Roman" w:hAnsi="Times New Roman" w:cs="Times New Roman"/>
          <w:sz w:val="24"/>
          <w:szCs w:val="24"/>
        </w:rPr>
        <w:t xml:space="preserve">her kata ulaşım sağlayan asansörler ve öğrencilerin tekerlekli sandalye ile dersliklere ulaşmasını sağlayan alt yapıla bulunmaktadır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(3).B.3.4.5</w:t>
      </w:r>
      <w:r w:rsidRPr="00B91452">
        <w:rPr>
          <w:rFonts w:ascii="Times New Roman" w:hAnsi="Times New Roman" w:cs="Times New Roman"/>
          <w:b/>
          <w:sz w:val="24"/>
          <w:szCs w:val="24"/>
        </w:rPr>
        <w:t>]</w:t>
      </w:r>
      <w:r w:rsidRPr="00B91452">
        <w:rPr>
          <w:rFonts w:ascii="Times New Roman" w:eastAsia="Times New Roman" w:hAnsi="Times New Roman" w:cs="Times New Roman"/>
          <w:b/>
          <w:sz w:val="24"/>
          <w:szCs w:val="24"/>
        </w:rPr>
        <w:t>.</w:t>
      </w:r>
    </w:p>
    <w:p w14:paraId="74B1DF36" w14:textId="77777777" w:rsidR="005D0165" w:rsidRDefault="005D0165" w:rsidP="00C907CA">
      <w:pPr>
        <w:spacing w:after="0" w:line="360" w:lineRule="auto"/>
        <w:jc w:val="both"/>
        <w:rPr>
          <w:rFonts w:ascii="Times New Roman" w:eastAsia="Times New Roman" w:hAnsi="Times New Roman" w:cs="Times New Roman"/>
          <w:sz w:val="24"/>
          <w:szCs w:val="24"/>
        </w:rPr>
      </w:pPr>
    </w:p>
    <w:p w14:paraId="6262CB0F" w14:textId="77F041AE" w:rsidR="003A56E0" w:rsidRPr="009F6234" w:rsidRDefault="003A56E0" w:rsidP="00C9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Hem üniversite hem de Fakülte yoksul öğrenciler için yemek bursları vermektedir. Ayrıca depremzede öğrenciler, yönetim kurulu ve tüm dernek üyelerini fakülte hocalarının oluşturduğu Akdeniz Tıp Eğitimi Geliştirme ve Kalkındırma Derneği tarafından desteklenmektedir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(3).B.3.4.6</w:t>
      </w:r>
      <w:r w:rsidRPr="00B91452">
        <w:rPr>
          <w:rFonts w:ascii="Times New Roman" w:hAnsi="Times New Roman" w:cs="Times New Roman"/>
          <w:b/>
          <w:sz w:val="24"/>
          <w:szCs w:val="24"/>
        </w:rPr>
        <w:t>]</w:t>
      </w:r>
      <w:r>
        <w:rPr>
          <w:rFonts w:ascii="Times New Roman" w:eastAsia="Times New Roman" w:hAnsi="Times New Roman" w:cs="Times New Roman"/>
          <w:b/>
          <w:sz w:val="24"/>
          <w:szCs w:val="24"/>
        </w:rPr>
        <w:t xml:space="preserve">,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(3).B.3.4.7</w:t>
      </w:r>
      <w:r w:rsidRPr="00B91452">
        <w:rPr>
          <w:rFonts w:ascii="Times New Roman" w:hAnsi="Times New Roman" w:cs="Times New Roman"/>
          <w:b/>
          <w:sz w:val="24"/>
          <w:szCs w:val="24"/>
        </w:rPr>
        <w:t>]</w:t>
      </w:r>
      <w:r>
        <w:rPr>
          <w:rFonts w:ascii="Times New Roman" w:eastAsia="Times New Roman" w:hAnsi="Times New Roman" w:cs="Times New Roman"/>
          <w:b/>
          <w:sz w:val="24"/>
          <w:szCs w:val="24"/>
        </w:rPr>
        <w:t xml:space="preserve">, </w:t>
      </w:r>
      <w:r w:rsidRPr="00B91452">
        <w:rPr>
          <w:rFonts w:ascii="Times New Roman" w:eastAsia="Times New Roman" w:hAnsi="Times New Roman" w:cs="Times New Roman"/>
          <w:b/>
          <w:sz w:val="24"/>
          <w:szCs w:val="24"/>
        </w:rPr>
        <w:t>[</w:t>
      </w:r>
      <w:r>
        <w:rPr>
          <w:rFonts w:ascii="Times New Roman" w:hAnsi="Times New Roman" w:cs="Times New Roman"/>
          <w:b/>
          <w:sz w:val="24"/>
          <w:szCs w:val="24"/>
        </w:rPr>
        <w:t>(3).B.3.4.8</w:t>
      </w:r>
      <w:r w:rsidRPr="00B91452">
        <w:rPr>
          <w:rFonts w:ascii="Times New Roman" w:hAnsi="Times New Roman" w:cs="Times New Roman"/>
          <w:b/>
          <w:sz w:val="24"/>
          <w:szCs w:val="24"/>
        </w:rPr>
        <w:t>]</w:t>
      </w:r>
      <w:r w:rsidRPr="00B91452">
        <w:rPr>
          <w:rFonts w:ascii="Times New Roman" w:eastAsia="Times New Roman" w:hAnsi="Times New Roman" w:cs="Times New Roman"/>
          <w:b/>
          <w:sz w:val="24"/>
          <w:szCs w:val="24"/>
        </w:rPr>
        <w:t>.</w:t>
      </w:r>
      <w:r w:rsidRPr="009F6234">
        <w:rPr>
          <w:rFonts w:ascii="Times New Roman" w:eastAsia="Times New Roman" w:hAnsi="Times New Roman" w:cs="Times New Roman"/>
          <w:sz w:val="24"/>
          <w:szCs w:val="24"/>
        </w:rPr>
        <w:t xml:space="preserve"> </w:t>
      </w:r>
    </w:p>
    <w:p w14:paraId="11AFA3BD" w14:textId="77777777" w:rsidR="0018440D" w:rsidRDefault="0018440D">
      <w:pPr>
        <w:rPr>
          <w:rFonts w:ascii="Times New Roman" w:hAnsi="Times New Roman" w:cs="Times New Roman"/>
          <w:b/>
          <w:i/>
          <w:sz w:val="24"/>
          <w:szCs w:val="24"/>
        </w:rPr>
      </w:pPr>
      <w:r>
        <w:rPr>
          <w:rFonts w:ascii="Times New Roman" w:hAnsi="Times New Roman" w:cs="Times New Roman"/>
          <w:b/>
          <w:i/>
          <w:sz w:val="24"/>
          <w:szCs w:val="24"/>
        </w:rPr>
        <w:br w:type="page"/>
      </w:r>
    </w:p>
    <w:p w14:paraId="0314DC1D" w14:textId="14FB8F28" w:rsidR="003A56E0" w:rsidRDefault="003A56E0" w:rsidP="003A56E0">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lastRenderedPageBreak/>
        <w:t>Kanıtlar</w:t>
      </w:r>
    </w:p>
    <w:p w14:paraId="524CF9F5" w14:textId="42D0E014" w:rsidR="003A56E0"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(3)B.3.4.1</w:t>
      </w:r>
      <w:r w:rsidRPr="00BD7782">
        <w:rPr>
          <w:rFonts w:ascii="Times New Roman" w:hAnsi="Times New Roman" w:cs="Times New Roman"/>
          <w:sz w:val="24"/>
          <w:szCs w:val="24"/>
        </w:rPr>
        <w:t>.E_Kütüphane_Engelli_Öğrenci_Birimi</w:t>
      </w:r>
    </w:p>
    <w:p w14:paraId="6E1E1966" w14:textId="62313549" w:rsidR="003A56E0"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(3)B.3.4.2</w:t>
      </w:r>
      <w:r w:rsidRPr="00BD7782">
        <w:rPr>
          <w:rFonts w:ascii="Times New Roman" w:hAnsi="Times New Roman" w:cs="Times New Roman"/>
          <w:sz w:val="24"/>
          <w:szCs w:val="24"/>
        </w:rPr>
        <w:t>.Faydalı_Linkler_Engelli_Öğrenci_Birimi</w:t>
      </w:r>
    </w:p>
    <w:p w14:paraId="13C15664" w14:textId="14D61015" w:rsidR="003A56E0"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(3)B.3.4.3</w:t>
      </w:r>
      <w:r w:rsidRPr="00BD7782">
        <w:rPr>
          <w:rFonts w:ascii="Times New Roman" w:hAnsi="Times New Roman" w:cs="Times New Roman"/>
          <w:sz w:val="24"/>
          <w:szCs w:val="24"/>
        </w:rPr>
        <w:t xml:space="preserve">.Görme_Engellilere_Yönelik_Kampüs_Betimlemeleri </w:t>
      </w:r>
    </w:p>
    <w:p w14:paraId="7B1C0939" w14:textId="213E7339" w:rsidR="003A56E0"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(3)B.3.4.4</w:t>
      </w:r>
      <w:r w:rsidRPr="00BD7782">
        <w:rPr>
          <w:rFonts w:ascii="Times New Roman" w:hAnsi="Times New Roman" w:cs="Times New Roman"/>
          <w:sz w:val="24"/>
          <w:szCs w:val="24"/>
        </w:rPr>
        <w:t>.Engelli_Öğrenciler_İçin_Kılavuz_Kitap</w:t>
      </w:r>
    </w:p>
    <w:p w14:paraId="7D9ADA2C" w14:textId="7333B1F2" w:rsidR="003A56E0" w:rsidRDefault="003A56E0" w:rsidP="00E1094B">
      <w:pPr>
        <w:pStyle w:val="ListParagraph"/>
        <w:numPr>
          <w:ilvl w:val="0"/>
          <w:numId w:val="17"/>
        </w:numPr>
        <w:spacing w:line="360" w:lineRule="auto"/>
        <w:rPr>
          <w:rFonts w:ascii="Times New Roman" w:hAnsi="Times New Roman" w:cs="Times New Roman"/>
          <w:sz w:val="24"/>
          <w:szCs w:val="24"/>
        </w:rPr>
      </w:pPr>
      <w:r w:rsidRPr="000323EE">
        <w:rPr>
          <w:rFonts w:ascii="Times New Roman" w:hAnsi="Times New Roman" w:cs="Times New Roman"/>
          <w:sz w:val="24"/>
          <w:szCs w:val="24"/>
        </w:rPr>
        <w:t>(3)B.3.4.5.Tıp_Fakültesi_Engelli_Rampaları_ve_Tuvalet_Resimleri</w:t>
      </w:r>
    </w:p>
    <w:p w14:paraId="38B0BD99" w14:textId="1641D0A5" w:rsidR="003A56E0"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(3)B.3.4.6</w:t>
      </w:r>
      <w:r w:rsidRPr="00BD7782">
        <w:rPr>
          <w:rFonts w:ascii="Times New Roman" w:hAnsi="Times New Roman" w:cs="Times New Roman"/>
          <w:sz w:val="24"/>
          <w:szCs w:val="24"/>
        </w:rPr>
        <w:t>.Öğrenci_Destek_Bursları_1</w:t>
      </w:r>
    </w:p>
    <w:p w14:paraId="6F667AE9" w14:textId="75EE0DF9" w:rsidR="003A56E0" w:rsidRPr="000323EE"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(3)B.3.4.7</w:t>
      </w:r>
      <w:r w:rsidRPr="00BD7782">
        <w:rPr>
          <w:rFonts w:ascii="Times New Roman" w:hAnsi="Times New Roman" w:cs="Times New Roman"/>
          <w:sz w:val="24"/>
          <w:szCs w:val="24"/>
        </w:rPr>
        <w:t>.Öğrenci_Destek_Bursları_2</w:t>
      </w:r>
    </w:p>
    <w:p w14:paraId="0EBF7FF6" w14:textId="489B06F6" w:rsidR="002F0382" w:rsidRDefault="003A56E0" w:rsidP="00E1094B">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(3)B.3.4.8</w:t>
      </w:r>
      <w:r w:rsidRPr="00BD7782">
        <w:rPr>
          <w:rFonts w:ascii="Times New Roman" w:hAnsi="Times New Roman" w:cs="Times New Roman"/>
          <w:sz w:val="24"/>
          <w:szCs w:val="24"/>
        </w:rPr>
        <w:t>.Dezavantajlı_Öğrenci_Bursu</w:t>
      </w:r>
    </w:p>
    <w:p w14:paraId="55D105B7" w14:textId="77777777" w:rsidR="001620D7" w:rsidRPr="00C22EAE" w:rsidRDefault="001620D7" w:rsidP="001620D7">
      <w:pPr>
        <w:pStyle w:val="ListParagraph"/>
        <w:spacing w:line="276" w:lineRule="auto"/>
        <w:ind w:left="360"/>
        <w:rPr>
          <w:rFonts w:ascii="Times New Roman" w:hAnsi="Times New Roman" w:cs="Times New Roman"/>
          <w:sz w:val="24"/>
          <w:szCs w:val="24"/>
        </w:rPr>
      </w:pPr>
    </w:p>
    <w:p w14:paraId="0A7BBC32" w14:textId="2D781285" w:rsidR="00F8040F" w:rsidRPr="00C22EAE" w:rsidRDefault="00425403" w:rsidP="00DB1092">
      <w:pPr>
        <w:spacing w:line="276" w:lineRule="auto"/>
        <w:jc w:val="both"/>
        <w:rPr>
          <w:rFonts w:ascii="Times New Roman" w:hAnsi="Times New Roman" w:cs="Times New Roman"/>
          <w:b/>
          <w:bCs/>
          <w:sz w:val="28"/>
          <w:szCs w:val="28"/>
        </w:rPr>
      </w:pPr>
      <w:r w:rsidRPr="001A6724">
        <w:rPr>
          <w:rFonts w:ascii="Times New Roman" w:hAnsi="Times New Roman" w:cs="Times New Roman"/>
          <w:b/>
          <w:bCs/>
          <w:sz w:val="28"/>
          <w:szCs w:val="28"/>
        </w:rPr>
        <w:t>B.3.5. Sosyal, kültürel, sportif faaliyetler</w:t>
      </w:r>
    </w:p>
    <w:p w14:paraId="6C77DFC2" w14:textId="77777777" w:rsidR="00367433" w:rsidRPr="00F1749A" w:rsidRDefault="00367433" w:rsidP="00C22EAE">
      <w:pPr>
        <w:widowControl w:val="0"/>
        <w:spacing w:line="276" w:lineRule="auto"/>
        <w:jc w:val="both"/>
        <w:rPr>
          <w:rFonts w:ascii="Times New Roman" w:hAnsi="Times New Roman" w:cs="Times New Roman"/>
          <w:i/>
          <w:iCs/>
          <w:noProof/>
          <w:color w:val="000000" w:themeColor="text1"/>
          <w:sz w:val="24"/>
          <w:szCs w:val="24"/>
        </w:rPr>
      </w:pPr>
      <w:bookmarkStart w:id="5" w:name="_Hlk95147325"/>
      <w:r w:rsidRPr="00F1749A">
        <w:rPr>
          <w:rFonts w:ascii="Times New Roman" w:hAnsi="Times New Roman" w:cs="Times New Roman"/>
          <w:b/>
          <w:bCs/>
          <w:i/>
          <w:iCs/>
          <w:noProof/>
          <w:color w:val="000000" w:themeColor="text1"/>
          <w:sz w:val="24"/>
          <w:szCs w:val="24"/>
        </w:rPr>
        <w:t>Açıklama</w:t>
      </w:r>
      <w:r w:rsidRPr="00F1749A">
        <w:rPr>
          <w:rFonts w:ascii="Times New Roman" w:hAnsi="Times New Roman" w:cs="Times New Roman"/>
          <w:i/>
          <w:iCs/>
          <w:noProof/>
          <w:color w:val="000000" w:themeColor="text1"/>
          <w:sz w:val="24"/>
          <w:szCs w:val="24"/>
        </w:rPr>
        <w:t>;</w:t>
      </w:r>
    </w:p>
    <w:p w14:paraId="2D245DB0" w14:textId="77777777" w:rsidR="00DB2711" w:rsidRPr="00753A1B" w:rsidRDefault="00DB2711" w:rsidP="00DB2711">
      <w:pPr>
        <w:spacing w:after="0" w:line="360" w:lineRule="auto"/>
        <w:jc w:val="both"/>
        <w:rPr>
          <w:rFonts w:ascii="Times New Roman" w:hAnsi="Times New Roman" w:cs="Times New Roman"/>
          <w:b/>
          <w:sz w:val="24"/>
          <w:szCs w:val="24"/>
        </w:rPr>
      </w:pPr>
      <w:r w:rsidRPr="00753A1B">
        <w:rPr>
          <w:rFonts w:ascii="Times New Roman" w:hAnsi="Times New Roman" w:cs="Times New Roman"/>
          <w:b/>
          <w:sz w:val="24"/>
          <w:szCs w:val="24"/>
        </w:rPr>
        <w:t>Öğrenci Toplulukları:</w:t>
      </w:r>
    </w:p>
    <w:p w14:paraId="2D84A4DF" w14:textId="77777777" w:rsidR="00753A1B" w:rsidRDefault="00DB2711" w:rsidP="00753A1B">
      <w:pPr>
        <w:widowControl w:val="0"/>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Üniversitemiz Sağlık, Kültür ve Spor Dairesi Başkanlığı bünyesinde 2025-2026 Eğitim-Öğretim yılında toplam 154 Öğrenci Topluluğu bulunmaktadır</w:t>
      </w:r>
      <w:r w:rsidR="00F1749A">
        <w:rPr>
          <w:rFonts w:ascii="Times New Roman" w:hAnsi="Times New Roman" w:cs="Times New Roman"/>
          <w:sz w:val="24"/>
          <w:szCs w:val="24"/>
        </w:rPr>
        <w:t xml:space="preserve"> </w:t>
      </w:r>
      <w:hyperlink r:id="rId94" w:history="1">
        <w:r w:rsidR="00F1749A" w:rsidRPr="00F3185C">
          <w:rPr>
            <w:rStyle w:val="Hyperlink"/>
            <w:rFonts w:ascii="Times New Roman" w:hAnsi="Times New Roman" w:cs="Times New Roman"/>
            <w:sz w:val="24"/>
            <w:szCs w:val="24"/>
          </w:rPr>
          <w:t>http://mediko.akdeniz.edu.tr/topluluk/toplulukListesi.php</w:t>
        </w:r>
      </w:hyperlink>
      <w:r w:rsidRPr="00F1749A">
        <w:rPr>
          <w:rFonts w:ascii="Times New Roman" w:hAnsi="Times New Roman" w:cs="Times New Roman"/>
          <w:sz w:val="24"/>
          <w:szCs w:val="24"/>
        </w:rPr>
        <w:t>.</w:t>
      </w:r>
      <w:r w:rsidR="00377273" w:rsidRPr="00494E48">
        <w:rPr>
          <w:rFonts w:ascii="Times New Roman" w:hAnsi="Times New Roman" w:cs="Times New Roman"/>
          <w:color w:val="C00000"/>
          <w:sz w:val="24"/>
          <w:szCs w:val="24"/>
        </w:rPr>
        <w:t xml:space="preserve"> </w:t>
      </w:r>
      <w:r w:rsidR="00377273" w:rsidRPr="005D0165">
        <w:rPr>
          <w:rFonts w:ascii="Times New Roman" w:hAnsi="Times New Roman" w:cs="Times New Roman"/>
          <w:sz w:val="24"/>
          <w:szCs w:val="24"/>
        </w:rPr>
        <w:t>Bu topluluklar, içinde telefon ve internet hizmetinin olduğu odalarda çalışmalarını sürdürmektedir. Tıp Fakültesi öğrencileri ilgi alanlarına göre bu topluluklara üye olabilmektedir. Ek olarak Fakültemiz öğrencilerinden oluşan 7 adet öğrenci topluluğu da (Bilimsel Araştırma Topluluğu, Sağlıklı Yaşam Topluluğu, Tıp ve Kültür Topluluğu “Kayıp Kıvılcım”, “Beyaz Sahne” Tiyatro Topluluğu gibi) mevcuttur</w:t>
      </w:r>
      <w:r w:rsidR="005D0165" w:rsidRPr="005D0165">
        <w:rPr>
          <w:rFonts w:ascii="Times New Roman" w:hAnsi="Times New Roman" w:cs="Times New Roman"/>
          <w:sz w:val="24"/>
          <w:szCs w:val="24"/>
        </w:rPr>
        <w:t xml:space="preserve"> </w:t>
      </w:r>
      <w:r w:rsidR="005D51FC" w:rsidRPr="00163079">
        <w:rPr>
          <w:rFonts w:ascii="Times New Roman" w:hAnsi="Times New Roman" w:cs="Times New Roman"/>
          <w:b/>
          <w:bCs/>
          <w:sz w:val="24"/>
          <w:szCs w:val="24"/>
        </w:rPr>
        <w:t>[(4)B.3.5.1]</w:t>
      </w:r>
      <w:r w:rsidR="00750175">
        <w:rPr>
          <w:rFonts w:ascii="Times New Roman" w:hAnsi="Times New Roman" w:cs="Times New Roman"/>
          <w:sz w:val="24"/>
          <w:szCs w:val="24"/>
        </w:rPr>
        <w:t>,</w:t>
      </w:r>
      <w:r w:rsidR="005D51FC" w:rsidRPr="005D0165">
        <w:rPr>
          <w:rFonts w:ascii="Times New Roman" w:hAnsi="Times New Roman" w:cs="Times New Roman"/>
          <w:sz w:val="24"/>
          <w:szCs w:val="24"/>
        </w:rPr>
        <w:t xml:space="preserve"> </w:t>
      </w:r>
      <w:hyperlink r:id="rId95" w:history="1">
        <w:r w:rsidR="005D0165" w:rsidRPr="009F1C88">
          <w:rPr>
            <w:rStyle w:val="Hyperlink"/>
            <w:rFonts w:ascii="Times New Roman" w:hAnsi="Times New Roman" w:cs="Times New Roman"/>
            <w:sz w:val="24"/>
            <w:szCs w:val="24"/>
          </w:rPr>
          <w:t>https://tip.akdeniz.edu.tr/tr/tip_fakultesi_ogrenci_topluluklari_-4638</w:t>
        </w:r>
      </w:hyperlink>
      <w:r w:rsidR="00377273" w:rsidRPr="00F1749A">
        <w:rPr>
          <w:rFonts w:ascii="Times New Roman" w:hAnsi="Times New Roman" w:cs="Times New Roman"/>
          <w:sz w:val="24"/>
          <w:szCs w:val="24"/>
        </w:rPr>
        <w:t>.</w:t>
      </w:r>
    </w:p>
    <w:p w14:paraId="5BEE9BAA" w14:textId="77777777" w:rsidR="00753A1B" w:rsidRDefault="00753A1B" w:rsidP="00753A1B">
      <w:pPr>
        <w:widowControl w:val="0"/>
        <w:spacing w:after="0" w:line="360" w:lineRule="auto"/>
        <w:jc w:val="both"/>
        <w:rPr>
          <w:rFonts w:ascii="Times New Roman" w:hAnsi="Times New Roman" w:cs="Times New Roman"/>
          <w:sz w:val="24"/>
          <w:szCs w:val="24"/>
        </w:rPr>
      </w:pPr>
    </w:p>
    <w:p w14:paraId="066AFC81" w14:textId="54B5C25F" w:rsidR="00BF1055" w:rsidRDefault="00BF1055" w:rsidP="00753A1B">
      <w:pPr>
        <w:widowControl w:val="0"/>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Dönem 1 Oryantasyon Haftasında öğrenci toplulukları fakülte amfileri önünde </w:t>
      </w:r>
      <w:proofErr w:type="spellStart"/>
      <w:r w:rsidRPr="005D0165">
        <w:rPr>
          <w:rFonts w:ascii="Times New Roman" w:hAnsi="Times New Roman" w:cs="Times New Roman"/>
          <w:sz w:val="24"/>
          <w:szCs w:val="24"/>
        </w:rPr>
        <w:t>stand</w:t>
      </w:r>
      <w:proofErr w:type="spellEnd"/>
      <w:r w:rsidRPr="005D0165">
        <w:rPr>
          <w:rFonts w:ascii="Times New Roman" w:hAnsi="Times New Roman" w:cs="Times New Roman"/>
          <w:sz w:val="24"/>
          <w:szCs w:val="24"/>
        </w:rPr>
        <w:t xml:space="preserve"> kurmakta, yeni başlayan öğrencilere kendi faaliyetlerini tanıtan sunumlar yapmakta ve yeni üye kaydı almaktadırlar.</w:t>
      </w:r>
    </w:p>
    <w:p w14:paraId="1D96B641" w14:textId="77777777" w:rsidR="0063259B" w:rsidRPr="005D0165" w:rsidRDefault="0063259B" w:rsidP="00395488">
      <w:pPr>
        <w:spacing w:after="0" w:line="360" w:lineRule="auto"/>
        <w:jc w:val="both"/>
        <w:rPr>
          <w:rFonts w:ascii="Times New Roman" w:hAnsi="Times New Roman" w:cs="Times New Roman"/>
          <w:sz w:val="24"/>
          <w:szCs w:val="24"/>
        </w:rPr>
      </w:pPr>
    </w:p>
    <w:p w14:paraId="516591CA" w14:textId="77777777" w:rsidR="00BF1055" w:rsidRPr="005D0165" w:rsidRDefault="00BF1055" w:rsidP="00BF1055">
      <w:pPr>
        <w:spacing w:after="0" w:line="360" w:lineRule="auto"/>
        <w:jc w:val="both"/>
        <w:rPr>
          <w:rFonts w:ascii="Times New Roman" w:hAnsi="Times New Roman" w:cs="Times New Roman"/>
          <w:b/>
          <w:sz w:val="24"/>
          <w:szCs w:val="24"/>
        </w:rPr>
      </w:pPr>
      <w:r w:rsidRPr="005D0165">
        <w:rPr>
          <w:rFonts w:ascii="Times New Roman" w:hAnsi="Times New Roman" w:cs="Times New Roman"/>
          <w:b/>
          <w:sz w:val="24"/>
          <w:szCs w:val="24"/>
        </w:rPr>
        <w:t>Sportif Olanaklar:</w:t>
      </w:r>
    </w:p>
    <w:p w14:paraId="4096E3AD" w14:textId="6CBC56FF" w:rsidR="00BF1055" w:rsidRPr="005D0165" w:rsidRDefault="00BF1055" w:rsidP="00BF1055">
      <w:pPr>
        <w:spacing w:before="120"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Sportif faaliyetler üniversitemizce teşvik edilmekte, düzenli olarak çeşitli alanlarda turnuvalar düzenlenmektedir. Bu amaçla Sağlık, Kültür ve Spor Dairesi Başkanlığına bağlı olarak pek çok tesis öğrencilerimizin hizmetine sunulmaktadır</w:t>
      </w:r>
      <w:r w:rsidR="0006573F">
        <w:rPr>
          <w:rFonts w:ascii="Times New Roman" w:hAnsi="Times New Roman" w:cs="Times New Roman"/>
          <w:sz w:val="24"/>
          <w:szCs w:val="24"/>
        </w:rPr>
        <w:t xml:space="preserve"> </w:t>
      </w:r>
      <w:r w:rsidR="0006573F" w:rsidRPr="00163079">
        <w:rPr>
          <w:rFonts w:ascii="Times New Roman" w:hAnsi="Times New Roman" w:cs="Times New Roman"/>
          <w:b/>
          <w:bCs/>
          <w:sz w:val="24"/>
          <w:szCs w:val="24"/>
        </w:rPr>
        <w:t>[(4)B.3.5.</w:t>
      </w:r>
      <w:r w:rsidR="005D51FC">
        <w:rPr>
          <w:rFonts w:ascii="Times New Roman" w:hAnsi="Times New Roman" w:cs="Times New Roman"/>
          <w:b/>
          <w:bCs/>
          <w:sz w:val="24"/>
          <w:szCs w:val="24"/>
        </w:rPr>
        <w:t>2</w:t>
      </w:r>
      <w:r w:rsidR="0006573F" w:rsidRPr="00163079">
        <w:rPr>
          <w:rFonts w:ascii="Times New Roman" w:hAnsi="Times New Roman" w:cs="Times New Roman"/>
          <w:b/>
          <w:bCs/>
          <w:sz w:val="24"/>
          <w:szCs w:val="24"/>
        </w:rPr>
        <w:t>]</w:t>
      </w:r>
      <w:r w:rsidRPr="005D0165">
        <w:rPr>
          <w:rFonts w:ascii="Times New Roman" w:hAnsi="Times New Roman" w:cs="Times New Roman"/>
          <w:sz w:val="24"/>
          <w:szCs w:val="24"/>
        </w:rPr>
        <w:t xml:space="preserve">. Aşağıda bu tesisler yer almaktadır: </w:t>
      </w:r>
    </w:p>
    <w:p w14:paraId="77A92FE6"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2 adet kapalı spor salonu (her iki salonda da basketbol, voleybol, hentbol ve salon futbolu oynanabilmektedir) </w:t>
      </w:r>
    </w:p>
    <w:p w14:paraId="309F7268"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lastRenderedPageBreak/>
        <w:t xml:space="preserve">10 adet tenis kortu </w:t>
      </w:r>
    </w:p>
    <w:p w14:paraId="6FF4D054"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1 adet yarı olimpik kapalı yüzme havuzu </w:t>
      </w:r>
    </w:p>
    <w:p w14:paraId="1DE90A79"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1 adet açık yüzme havuzu</w:t>
      </w:r>
    </w:p>
    <w:p w14:paraId="1043836D"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3 adet çim futbol sahası (ikisinin etrafında atletizm sahası, bu sahalardan biri tartan pistli) </w:t>
      </w:r>
    </w:p>
    <w:p w14:paraId="09159A4F"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2 adet kum voleybol sahası</w:t>
      </w:r>
    </w:p>
    <w:p w14:paraId="1CCD7489"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2 adet kaya tırmanış platformu </w:t>
      </w:r>
    </w:p>
    <w:p w14:paraId="10FC6937"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1 adet </w:t>
      </w:r>
      <w:proofErr w:type="spellStart"/>
      <w:r w:rsidRPr="005D0165">
        <w:rPr>
          <w:rFonts w:ascii="Times New Roman" w:hAnsi="Times New Roman" w:cs="Times New Roman"/>
          <w:sz w:val="24"/>
          <w:szCs w:val="24"/>
        </w:rPr>
        <w:t>fitness</w:t>
      </w:r>
      <w:proofErr w:type="spellEnd"/>
      <w:r w:rsidRPr="005D0165">
        <w:rPr>
          <w:rFonts w:ascii="Times New Roman" w:hAnsi="Times New Roman" w:cs="Times New Roman"/>
          <w:sz w:val="24"/>
          <w:szCs w:val="24"/>
        </w:rPr>
        <w:t xml:space="preserve"> salonu</w:t>
      </w:r>
    </w:p>
    <w:p w14:paraId="3E5D145C" w14:textId="77777777" w:rsidR="00BF1055" w:rsidRPr="005D0165" w:rsidRDefault="00BF1055" w:rsidP="00A22C43">
      <w:pPr>
        <w:numPr>
          <w:ilvl w:val="0"/>
          <w:numId w:val="29"/>
        </w:numPr>
        <w:spacing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1 adet </w:t>
      </w:r>
      <w:proofErr w:type="spellStart"/>
      <w:r w:rsidRPr="005D0165">
        <w:rPr>
          <w:rFonts w:ascii="Times New Roman" w:hAnsi="Times New Roman" w:cs="Times New Roman"/>
          <w:sz w:val="24"/>
          <w:szCs w:val="24"/>
        </w:rPr>
        <w:t>atletizim</w:t>
      </w:r>
      <w:proofErr w:type="spellEnd"/>
      <w:r w:rsidRPr="005D0165">
        <w:rPr>
          <w:rFonts w:ascii="Times New Roman" w:hAnsi="Times New Roman" w:cs="Times New Roman"/>
          <w:sz w:val="24"/>
          <w:szCs w:val="24"/>
        </w:rPr>
        <w:t xml:space="preserve"> pisti stadyum bulunmaktadır. </w:t>
      </w:r>
    </w:p>
    <w:p w14:paraId="7E88D79E" w14:textId="77777777" w:rsidR="0063259B" w:rsidRDefault="00BF1055" w:rsidP="00BF1055">
      <w:pPr>
        <w:spacing w:before="120" w:after="0" w:line="360" w:lineRule="auto"/>
        <w:jc w:val="both"/>
        <w:rPr>
          <w:rFonts w:ascii="Times New Roman" w:hAnsi="Times New Roman" w:cs="Times New Roman"/>
          <w:sz w:val="24"/>
          <w:szCs w:val="24"/>
        </w:rPr>
      </w:pPr>
      <w:r w:rsidRPr="005D0165">
        <w:rPr>
          <w:rFonts w:ascii="Times New Roman" w:hAnsi="Times New Roman" w:cs="Times New Roman"/>
          <w:sz w:val="24"/>
          <w:szCs w:val="24"/>
        </w:rPr>
        <w:t xml:space="preserve">Fakültemiz içerisinde basketbol-voleybol sahası, masa tenisi masaları ve </w:t>
      </w:r>
      <w:proofErr w:type="spellStart"/>
      <w:r w:rsidRPr="005D0165">
        <w:rPr>
          <w:rFonts w:ascii="Times New Roman" w:hAnsi="Times New Roman" w:cs="Times New Roman"/>
          <w:sz w:val="24"/>
          <w:szCs w:val="24"/>
        </w:rPr>
        <w:t>fitness</w:t>
      </w:r>
      <w:proofErr w:type="spellEnd"/>
      <w:r w:rsidRPr="005D0165">
        <w:rPr>
          <w:rFonts w:ascii="Times New Roman" w:hAnsi="Times New Roman" w:cs="Times New Roman"/>
          <w:sz w:val="24"/>
          <w:szCs w:val="24"/>
        </w:rPr>
        <w:t xml:space="preserve"> salonu bulunmaktadır. Fakültemiz öğrencileri bu basketbol sahasında Akdeniz Öğrenci Günleri ve 14 Mart Tıp Bayramı haftasında turnuvalar düzenlemektedir. Basketbol sahası zemin ve potaları 2025 yılında yenilenmiş ve masa tenisi sayısı arttırılmıştır</w:t>
      </w:r>
      <w:r w:rsidR="00163079">
        <w:rPr>
          <w:rFonts w:ascii="Times New Roman" w:hAnsi="Times New Roman" w:cs="Times New Roman"/>
          <w:sz w:val="24"/>
          <w:szCs w:val="24"/>
        </w:rPr>
        <w:t xml:space="preserve"> </w:t>
      </w:r>
      <w:r w:rsidR="00163079" w:rsidRPr="00163079">
        <w:rPr>
          <w:rFonts w:ascii="Times New Roman" w:hAnsi="Times New Roman" w:cs="Times New Roman"/>
          <w:b/>
          <w:bCs/>
          <w:sz w:val="24"/>
          <w:szCs w:val="24"/>
        </w:rPr>
        <w:t>[(4)B.3.5.</w:t>
      </w:r>
      <w:r w:rsidR="005D51FC">
        <w:rPr>
          <w:rFonts w:ascii="Times New Roman" w:hAnsi="Times New Roman" w:cs="Times New Roman"/>
          <w:b/>
          <w:bCs/>
          <w:sz w:val="24"/>
          <w:szCs w:val="24"/>
        </w:rPr>
        <w:t>3</w:t>
      </w:r>
      <w:r w:rsidR="00163079" w:rsidRPr="00163079">
        <w:rPr>
          <w:rFonts w:ascii="Times New Roman" w:hAnsi="Times New Roman" w:cs="Times New Roman"/>
          <w:b/>
          <w:bCs/>
          <w:sz w:val="24"/>
          <w:szCs w:val="24"/>
        </w:rPr>
        <w:t>]</w:t>
      </w:r>
      <w:r w:rsidR="00163079">
        <w:rPr>
          <w:rFonts w:ascii="Times New Roman" w:hAnsi="Times New Roman" w:cs="Times New Roman"/>
          <w:sz w:val="24"/>
          <w:szCs w:val="24"/>
        </w:rPr>
        <w:t xml:space="preserve">, </w:t>
      </w:r>
      <w:r w:rsidR="00163079" w:rsidRPr="00163079">
        <w:rPr>
          <w:rFonts w:ascii="Times New Roman" w:hAnsi="Times New Roman" w:cs="Times New Roman"/>
          <w:b/>
          <w:bCs/>
          <w:sz w:val="24"/>
          <w:szCs w:val="24"/>
        </w:rPr>
        <w:t>[(4)B.3.5.</w:t>
      </w:r>
      <w:r w:rsidR="005D51FC">
        <w:rPr>
          <w:rFonts w:ascii="Times New Roman" w:hAnsi="Times New Roman" w:cs="Times New Roman"/>
          <w:b/>
          <w:bCs/>
          <w:sz w:val="24"/>
          <w:szCs w:val="24"/>
        </w:rPr>
        <w:t>4</w:t>
      </w:r>
      <w:r w:rsidR="00163079" w:rsidRPr="00163079">
        <w:rPr>
          <w:rFonts w:ascii="Times New Roman" w:hAnsi="Times New Roman" w:cs="Times New Roman"/>
          <w:b/>
          <w:bCs/>
          <w:sz w:val="24"/>
          <w:szCs w:val="24"/>
        </w:rPr>
        <w:t>]</w:t>
      </w:r>
      <w:r w:rsidRPr="005D0165">
        <w:rPr>
          <w:rFonts w:ascii="Times New Roman" w:hAnsi="Times New Roman" w:cs="Times New Roman"/>
          <w:sz w:val="24"/>
          <w:szCs w:val="24"/>
        </w:rPr>
        <w:t>.</w:t>
      </w:r>
    </w:p>
    <w:p w14:paraId="0116FACD" w14:textId="335BC72D" w:rsidR="00BF1055" w:rsidRPr="0063259B" w:rsidRDefault="00BF1055" w:rsidP="00BF1055">
      <w:pPr>
        <w:spacing w:before="120" w:after="0" w:line="360" w:lineRule="auto"/>
        <w:jc w:val="both"/>
        <w:rPr>
          <w:rFonts w:ascii="Times New Roman" w:hAnsi="Times New Roman" w:cs="Times New Roman"/>
          <w:sz w:val="24"/>
          <w:szCs w:val="24"/>
        </w:rPr>
      </w:pPr>
      <w:r w:rsidRPr="00206B2A">
        <w:rPr>
          <w:rFonts w:ascii="Times New Roman" w:hAnsi="Times New Roman" w:cs="Times New Roman"/>
          <w:b/>
          <w:sz w:val="24"/>
          <w:szCs w:val="24"/>
        </w:rPr>
        <w:t>Yemekhane Olanakları:</w:t>
      </w:r>
    </w:p>
    <w:p w14:paraId="3E2B914E" w14:textId="5648C11B" w:rsidR="0023070C" w:rsidRPr="00494E48" w:rsidRDefault="00BF1055" w:rsidP="001930AC">
      <w:pPr>
        <w:spacing w:after="0" w:line="360" w:lineRule="auto"/>
        <w:jc w:val="both"/>
        <w:rPr>
          <w:rFonts w:ascii="Times New Roman" w:hAnsi="Times New Roman" w:cs="Times New Roman"/>
          <w:color w:val="C00000"/>
          <w:sz w:val="24"/>
          <w:szCs w:val="24"/>
        </w:rPr>
      </w:pPr>
      <w:r w:rsidRPr="00206B2A">
        <w:rPr>
          <w:rFonts w:ascii="Times New Roman" w:hAnsi="Times New Roman" w:cs="Times New Roman"/>
          <w:sz w:val="24"/>
          <w:szCs w:val="24"/>
        </w:rPr>
        <w:t>800 kişilik Merkezi Öğrenci Yemekhanesi ile birlikte 500 kişilik Diş Hekimliği Öğrenci Yemekhanesinde öğrencilerimiz faydalanabilmektedir. Aday Doktorlar ise ücretsiz olarak Hastane Yemekhanelerini kullanabilmektedir. Ayrıca yemekhane dışında hastane içerisinde ve morfoloji binasında yemek yiyebilecekleri kafeteryalar bulunmaktadır</w:t>
      </w:r>
      <w:r w:rsidR="0023070C" w:rsidRPr="00206B2A">
        <w:rPr>
          <w:rFonts w:ascii="Times New Roman" w:hAnsi="Times New Roman" w:cs="Times New Roman"/>
          <w:sz w:val="24"/>
          <w:szCs w:val="24"/>
        </w:rPr>
        <w:t xml:space="preserve"> </w:t>
      </w:r>
      <w:r w:rsidR="0023070C" w:rsidRPr="00163079">
        <w:rPr>
          <w:rFonts w:ascii="Times New Roman" w:hAnsi="Times New Roman" w:cs="Times New Roman"/>
          <w:b/>
          <w:bCs/>
          <w:sz w:val="24"/>
          <w:szCs w:val="24"/>
        </w:rPr>
        <w:t>[(4)B.3.5.</w:t>
      </w:r>
      <w:r w:rsidR="005D51FC">
        <w:rPr>
          <w:rFonts w:ascii="Times New Roman" w:hAnsi="Times New Roman" w:cs="Times New Roman"/>
          <w:b/>
          <w:bCs/>
          <w:sz w:val="24"/>
          <w:szCs w:val="24"/>
        </w:rPr>
        <w:t>5</w:t>
      </w:r>
      <w:r w:rsidR="0023070C" w:rsidRPr="00163079">
        <w:rPr>
          <w:rFonts w:ascii="Times New Roman" w:hAnsi="Times New Roman" w:cs="Times New Roman"/>
          <w:b/>
          <w:bCs/>
          <w:sz w:val="24"/>
          <w:szCs w:val="24"/>
        </w:rPr>
        <w:t>]</w:t>
      </w:r>
      <w:r w:rsidRPr="00494E48">
        <w:rPr>
          <w:rFonts w:ascii="Times New Roman" w:hAnsi="Times New Roman" w:cs="Times New Roman"/>
          <w:color w:val="C00000"/>
          <w:sz w:val="24"/>
          <w:szCs w:val="24"/>
        </w:rPr>
        <w:t>.</w:t>
      </w:r>
    </w:p>
    <w:p w14:paraId="45E528E3" w14:textId="77777777" w:rsidR="00BF1055" w:rsidRPr="007B2C5B" w:rsidRDefault="00BF1055" w:rsidP="00BF1055">
      <w:pPr>
        <w:spacing w:before="120" w:after="0" w:line="360" w:lineRule="auto"/>
        <w:jc w:val="both"/>
        <w:rPr>
          <w:rFonts w:ascii="Times New Roman" w:hAnsi="Times New Roman" w:cs="Times New Roman"/>
          <w:b/>
          <w:sz w:val="24"/>
          <w:szCs w:val="24"/>
        </w:rPr>
      </w:pPr>
      <w:r w:rsidRPr="007B2C5B">
        <w:rPr>
          <w:rFonts w:ascii="Times New Roman" w:hAnsi="Times New Roman" w:cs="Times New Roman"/>
          <w:b/>
          <w:sz w:val="24"/>
          <w:szCs w:val="24"/>
        </w:rPr>
        <w:t>Sosyal Alanlar:</w:t>
      </w:r>
    </w:p>
    <w:p w14:paraId="035E6569" w14:textId="77777777" w:rsidR="00BF1055" w:rsidRPr="007B2C5B" w:rsidRDefault="00BF1055" w:rsidP="00BF1055">
      <w:pPr>
        <w:spacing w:before="120"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Kampüs içinde çok sayıda restoran, kafe, market, banka vb. hizmet mekanları içeren 3 adet sosyal alan (</w:t>
      </w:r>
      <w:proofErr w:type="spellStart"/>
      <w:r w:rsidRPr="007B2C5B">
        <w:rPr>
          <w:rFonts w:ascii="Times New Roman" w:hAnsi="Times New Roman" w:cs="Times New Roman"/>
          <w:sz w:val="24"/>
          <w:szCs w:val="24"/>
        </w:rPr>
        <w:t>Olbia</w:t>
      </w:r>
      <w:proofErr w:type="spellEnd"/>
      <w:r w:rsidRPr="007B2C5B">
        <w:rPr>
          <w:rFonts w:ascii="Times New Roman" w:hAnsi="Times New Roman" w:cs="Times New Roman"/>
          <w:sz w:val="24"/>
          <w:szCs w:val="24"/>
        </w:rPr>
        <w:t xml:space="preserve"> Çarşısı, Yakut Çarşısı, </w:t>
      </w:r>
      <w:proofErr w:type="spellStart"/>
      <w:r w:rsidRPr="007B2C5B">
        <w:rPr>
          <w:rFonts w:ascii="Times New Roman" w:hAnsi="Times New Roman" w:cs="Times New Roman"/>
          <w:sz w:val="24"/>
          <w:szCs w:val="24"/>
        </w:rPr>
        <w:t>Ceypark</w:t>
      </w:r>
      <w:proofErr w:type="spellEnd"/>
      <w:r w:rsidRPr="007B2C5B">
        <w:rPr>
          <w:rFonts w:ascii="Times New Roman" w:hAnsi="Times New Roman" w:cs="Times New Roman"/>
          <w:sz w:val="24"/>
          <w:szCs w:val="24"/>
        </w:rPr>
        <w:t xml:space="preserve">) bulunmaktadır. </w:t>
      </w:r>
    </w:p>
    <w:p w14:paraId="5765118F" w14:textId="77777777" w:rsidR="00BF1055" w:rsidRPr="007B2C5B" w:rsidRDefault="00BF1055" w:rsidP="00BF1055">
      <w:pPr>
        <w:spacing w:before="120" w:after="0" w:line="360" w:lineRule="auto"/>
        <w:jc w:val="both"/>
        <w:rPr>
          <w:rFonts w:ascii="Times New Roman" w:hAnsi="Times New Roman" w:cs="Times New Roman"/>
          <w:b/>
          <w:sz w:val="24"/>
          <w:szCs w:val="24"/>
        </w:rPr>
      </w:pPr>
      <w:r w:rsidRPr="007B2C5B">
        <w:rPr>
          <w:rFonts w:ascii="Times New Roman" w:hAnsi="Times New Roman" w:cs="Times New Roman"/>
          <w:b/>
          <w:sz w:val="24"/>
          <w:szCs w:val="24"/>
        </w:rPr>
        <w:t>Sosyal Etkinlikler:</w:t>
      </w:r>
    </w:p>
    <w:p w14:paraId="484D3813" w14:textId="77777777" w:rsidR="0023070C" w:rsidRPr="007B2C5B" w:rsidRDefault="00BF1055" w:rsidP="00BF1055">
      <w:pPr>
        <w:spacing w:before="120"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Fakültemiz öğrencilerine yönelik her yıl düzenli olarak tüm öğrencilerin ve öğretim üyelerinin katıldığı “14 Mart Tıp Bayramı Etkinlikleri” düzenlenmekte, bu etkinliklerde Dekanlık tarafından organizasyonlar yapılmakta ve öğrencilere ait müzik grupları konserler vermektedir</w:t>
      </w:r>
    </w:p>
    <w:p w14:paraId="63FB9496" w14:textId="4580304F" w:rsidR="00396D2B" w:rsidRDefault="0023070C" w:rsidP="00BF1055">
      <w:pPr>
        <w:spacing w:before="120" w:after="0" w:line="360" w:lineRule="auto"/>
        <w:jc w:val="both"/>
      </w:pPr>
      <w:hyperlink r:id="rId96" w:history="1">
        <w:r w:rsidRPr="009F1C88">
          <w:rPr>
            <w:rStyle w:val="Hyperlink"/>
            <w:rFonts w:ascii="Times New Roman" w:hAnsi="Times New Roman" w:cs="Times New Roman"/>
            <w:sz w:val="24"/>
            <w:szCs w:val="24"/>
          </w:rPr>
          <w:t>https://www.youtube.com/watch?v=mBZQ0vD8HLc</w:t>
        </w:r>
      </w:hyperlink>
      <w:r>
        <w:t xml:space="preserve">. </w:t>
      </w:r>
    </w:p>
    <w:p w14:paraId="21CDC5A0" w14:textId="77777777" w:rsidR="00396D2B" w:rsidRPr="00396D2B" w:rsidRDefault="00396D2B" w:rsidP="00396D2B">
      <w:pPr>
        <w:spacing w:after="0" w:line="360" w:lineRule="auto"/>
        <w:jc w:val="both"/>
      </w:pPr>
    </w:p>
    <w:p w14:paraId="60D2DA2C" w14:textId="7B8DAB44" w:rsidR="009A2004" w:rsidRDefault="00BF1055"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Dönem 1’de ilk hafta öğrencilerin kentimize, üniversiteye, fakülteye ve tıp eğitimine uyumlarının sağlanması amacıyla Dönem 1 Oryantasyon Haftası yapılmaktadır</w:t>
      </w:r>
      <w:r w:rsidR="00AE4088" w:rsidRPr="007B2C5B">
        <w:rPr>
          <w:rFonts w:ascii="Times New Roman" w:hAnsi="Times New Roman" w:cs="Times New Roman"/>
          <w:sz w:val="24"/>
          <w:szCs w:val="24"/>
        </w:rPr>
        <w:t xml:space="preserve"> </w:t>
      </w:r>
      <w:r w:rsidR="00AE4088" w:rsidRPr="007B2C5B">
        <w:rPr>
          <w:rFonts w:ascii="Times New Roman" w:hAnsi="Times New Roman" w:cs="Times New Roman"/>
          <w:b/>
          <w:bCs/>
          <w:sz w:val="24"/>
          <w:szCs w:val="24"/>
        </w:rPr>
        <w:t>[</w:t>
      </w:r>
      <w:r w:rsidR="00AE4088" w:rsidRPr="007B2C5B">
        <w:rPr>
          <w:rFonts w:ascii="Times New Roman" w:hAnsi="Times New Roman" w:cs="Times New Roman"/>
          <w:b/>
          <w:bCs/>
          <w:iCs/>
          <w:sz w:val="24"/>
          <w:szCs w:val="24"/>
        </w:rPr>
        <w:t>(4)B.3.5.6]</w:t>
      </w:r>
      <w:r w:rsidRPr="007B2C5B">
        <w:rPr>
          <w:rFonts w:ascii="Times New Roman" w:hAnsi="Times New Roman" w:cs="Times New Roman"/>
          <w:sz w:val="24"/>
          <w:szCs w:val="24"/>
        </w:rPr>
        <w:t>.</w:t>
      </w:r>
      <w:r w:rsidR="009A2004" w:rsidRPr="007B2C5B">
        <w:rPr>
          <w:rFonts w:ascii="Times New Roman" w:hAnsi="Times New Roman" w:cs="Times New Roman"/>
          <w:sz w:val="24"/>
          <w:szCs w:val="24"/>
        </w:rPr>
        <w:t xml:space="preserve"> Bu hafta içinde üniversitenin, fakültenin, ders programının ve sınav yönergelerinin tanıtımı ile öğrenci kulüpleri ve </w:t>
      </w:r>
      <w:proofErr w:type="spellStart"/>
      <w:r w:rsidR="009A2004" w:rsidRPr="007B2C5B">
        <w:rPr>
          <w:rFonts w:ascii="Times New Roman" w:hAnsi="Times New Roman" w:cs="Times New Roman"/>
          <w:sz w:val="24"/>
          <w:szCs w:val="24"/>
        </w:rPr>
        <w:t>medikososyal</w:t>
      </w:r>
      <w:proofErr w:type="spellEnd"/>
      <w:r w:rsidR="009A2004" w:rsidRPr="007B2C5B">
        <w:rPr>
          <w:rFonts w:ascii="Times New Roman" w:hAnsi="Times New Roman" w:cs="Times New Roman"/>
          <w:sz w:val="24"/>
          <w:szCs w:val="24"/>
        </w:rPr>
        <w:t xml:space="preserve"> hizmetleri gibi hizmetlerin amaçları sunulmaktadır. Ayrıca </w:t>
      </w:r>
      <w:r w:rsidR="009A2004" w:rsidRPr="007B2C5B">
        <w:rPr>
          <w:rFonts w:ascii="Times New Roman" w:hAnsi="Times New Roman" w:cs="Times New Roman"/>
          <w:sz w:val="24"/>
          <w:szCs w:val="24"/>
        </w:rPr>
        <w:lastRenderedPageBreak/>
        <w:t>her yıl eğitim döneminin başında uyum haftasında tüm öğrencilerin katıldığı ve tüm öğretim üyelerinin davet edildiği Tıp Fakültesi Kaynaşma Tanışma etkinliği “</w:t>
      </w:r>
      <w:proofErr w:type="spellStart"/>
      <w:r w:rsidR="009A2004" w:rsidRPr="007B2C5B">
        <w:rPr>
          <w:rFonts w:ascii="Times New Roman" w:hAnsi="Times New Roman" w:cs="Times New Roman"/>
          <w:sz w:val="24"/>
          <w:szCs w:val="24"/>
        </w:rPr>
        <w:t>Hoşgeldin</w:t>
      </w:r>
      <w:proofErr w:type="spellEnd"/>
      <w:r w:rsidR="009A2004" w:rsidRPr="007B2C5B">
        <w:rPr>
          <w:rFonts w:ascii="Times New Roman" w:hAnsi="Times New Roman" w:cs="Times New Roman"/>
          <w:sz w:val="24"/>
          <w:szCs w:val="24"/>
        </w:rPr>
        <w:t xml:space="preserve"> Partisi” düzenlenmektedir</w:t>
      </w:r>
      <w:r w:rsidR="00BA2161" w:rsidRPr="007B2C5B">
        <w:rPr>
          <w:rFonts w:ascii="Times New Roman" w:hAnsi="Times New Roman" w:cs="Times New Roman"/>
          <w:sz w:val="24"/>
          <w:szCs w:val="24"/>
        </w:rPr>
        <w:t xml:space="preserve"> </w:t>
      </w:r>
      <w:r w:rsidR="00BA2161" w:rsidRPr="007B2C5B">
        <w:rPr>
          <w:rFonts w:ascii="Times New Roman" w:hAnsi="Times New Roman" w:cs="Times New Roman"/>
          <w:b/>
          <w:bCs/>
          <w:sz w:val="24"/>
          <w:szCs w:val="24"/>
        </w:rPr>
        <w:t>[</w:t>
      </w:r>
      <w:r w:rsidR="00BA2161" w:rsidRPr="007B2C5B">
        <w:rPr>
          <w:rFonts w:ascii="Times New Roman" w:hAnsi="Times New Roman" w:cs="Times New Roman"/>
          <w:b/>
          <w:bCs/>
          <w:iCs/>
          <w:sz w:val="24"/>
          <w:szCs w:val="24"/>
        </w:rPr>
        <w:t>(4)B.3.5.</w:t>
      </w:r>
      <w:r w:rsidR="00AE4088" w:rsidRPr="007B2C5B">
        <w:rPr>
          <w:rFonts w:ascii="Times New Roman" w:hAnsi="Times New Roman" w:cs="Times New Roman"/>
          <w:b/>
          <w:bCs/>
          <w:iCs/>
          <w:sz w:val="24"/>
          <w:szCs w:val="24"/>
        </w:rPr>
        <w:t>7</w:t>
      </w:r>
      <w:r w:rsidR="00BA2161" w:rsidRPr="007B2C5B">
        <w:rPr>
          <w:rFonts w:ascii="Times New Roman" w:hAnsi="Times New Roman" w:cs="Times New Roman"/>
          <w:b/>
          <w:bCs/>
          <w:iCs/>
          <w:sz w:val="24"/>
          <w:szCs w:val="24"/>
        </w:rPr>
        <w:t>]</w:t>
      </w:r>
      <w:r w:rsidR="009A2004" w:rsidRPr="007B2C5B">
        <w:rPr>
          <w:rFonts w:ascii="Times New Roman" w:hAnsi="Times New Roman" w:cs="Times New Roman"/>
          <w:b/>
          <w:bCs/>
          <w:sz w:val="24"/>
          <w:szCs w:val="24"/>
        </w:rPr>
        <w:t>.</w:t>
      </w:r>
      <w:r w:rsidR="009A2004" w:rsidRPr="007B2C5B">
        <w:rPr>
          <w:rFonts w:ascii="Times New Roman" w:hAnsi="Times New Roman" w:cs="Times New Roman"/>
          <w:sz w:val="24"/>
          <w:szCs w:val="24"/>
        </w:rPr>
        <w:t xml:space="preserve"> </w:t>
      </w:r>
    </w:p>
    <w:p w14:paraId="69671F0C" w14:textId="77777777" w:rsidR="00396D2B" w:rsidRPr="007B2C5B" w:rsidRDefault="00396D2B" w:rsidP="00396D2B">
      <w:pPr>
        <w:spacing w:after="0" w:line="360" w:lineRule="auto"/>
        <w:jc w:val="both"/>
        <w:rPr>
          <w:rFonts w:ascii="Times New Roman" w:hAnsi="Times New Roman" w:cs="Times New Roman"/>
          <w:sz w:val="24"/>
          <w:szCs w:val="24"/>
        </w:rPr>
      </w:pPr>
    </w:p>
    <w:p w14:paraId="377DBC33" w14:textId="7BCA3475" w:rsidR="009E7B24" w:rsidRDefault="00BA2161"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 xml:space="preserve">2009 yılından itibaren Dönem 1 öğrencilerine törenle beyaz önlükleri öğretim üyeleri tarafından giydirilmektedir. Her eğitim-öğretim yılı sonunda mezuniyet töreni düzenlenmekte, mezuniyet balosu yapılmaktadır. </w:t>
      </w:r>
    </w:p>
    <w:p w14:paraId="4373AF0D" w14:textId="77777777" w:rsidR="00396D2B" w:rsidRPr="00396D2B" w:rsidRDefault="00396D2B" w:rsidP="00396D2B">
      <w:pPr>
        <w:spacing w:after="0" w:line="360" w:lineRule="auto"/>
        <w:jc w:val="both"/>
        <w:rPr>
          <w:rFonts w:ascii="Times New Roman" w:hAnsi="Times New Roman" w:cs="Times New Roman"/>
          <w:sz w:val="24"/>
          <w:szCs w:val="24"/>
        </w:rPr>
      </w:pPr>
    </w:p>
    <w:p w14:paraId="1334B52B" w14:textId="600914FA" w:rsidR="009E7B24" w:rsidRPr="007B2C5B" w:rsidRDefault="00BA2161"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Ayrıca TDP ve ÖÇM yıl sonu proje sunumlarının yapıldığı Akdeniz Tıp Öğrenci Günleri düzenli olarak Nisan ayında yapılmaktadır. Bu etkinlik, öğrenci şenliği şeklinde organize edilmekte olup öğrenci ve öğretim üyelerinin katılımı ile gerçekleştirilmektedir. Bu programda dereceye giren projeler ödüllendirilmektedir</w:t>
      </w:r>
      <w:r w:rsidR="00794D61" w:rsidRPr="007B2C5B">
        <w:rPr>
          <w:rFonts w:ascii="Times New Roman" w:hAnsi="Times New Roman" w:cs="Times New Roman"/>
          <w:sz w:val="24"/>
          <w:szCs w:val="24"/>
        </w:rPr>
        <w:t xml:space="preserve"> </w:t>
      </w:r>
      <w:r w:rsidR="00794D61" w:rsidRPr="007B2C5B">
        <w:rPr>
          <w:rFonts w:ascii="Times New Roman" w:hAnsi="Times New Roman" w:cs="Times New Roman"/>
          <w:b/>
          <w:bCs/>
          <w:sz w:val="24"/>
          <w:szCs w:val="24"/>
        </w:rPr>
        <w:t>[(4)B.3.5.8].</w:t>
      </w:r>
    </w:p>
    <w:p w14:paraId="75A27F49" w14:textId="5D187F4C" w:rsidR="00BA2161" w:rsidRDefault="00794D61" w:rsidP="00BA2161">
      <w:pPr>
        <w:spacing w:after="0" w:line="360" w:lineRule="auto"/>
        <w:jc w:val="both"/>
        <w:rPr>
          <w:rFonts w:ascii="Times New Roman" w:hAnsi="Times New Roman" w:cs="Times New Roman"/>
          <w:color w:val="C00000"/>
          <w:sz w:val="24"/>
          <w:szCs w:val="24"/>
        </w:rPr>
      </w:pPr>
      <w:hyperlink r:id="rId97" w:history="1">
        <w:r w:rsidRPr="009F1C88">
          <w:rPr>
            <w:rStyle w:val="Hyperlink"/>
            <w:rFonts w:ascii="Times New Roman" w:hAnsi="Times New Roman" w:cs="Times New Roman"/>
            <w:sz w:val="24"/>
            <w:szCs w:val="24"/>
          </w:rPr>
          <w:t>https://webis.akdeniz.edu.tr/uploads/1129/slider/f9de7673-d9c6-423a-b2b83b8d328f597b.png</w:t>
        </w:r>
      </w:hyperlink>
    </w:p>
    <w:p w14:paraId="66703913" w14:textId="77777777" w:rsidR="009E7B24" w:rsidRPr="00494E48" w:rsidRDefault="009E7B24" w:rsidP="00BA2161">
      <w:pPr>
        <w:spacing w:after="0" w:line="360" w:lineRule="auto"/>
        <w:jc w:val="both"/>
        <w:rPr>
          <w:rFonts w:ascii="Times New Roman" w:hAnsi="Times New Roman" w:cs="Times New Roman"/>
          <w:color w:val="C00000"/>
          <w:sz w:val="24"/>
          <w:szCs w:val="24"/>
        </w:rPr>
      </w:pPr>
    </w:p>
    <w:p w14:paraId="00C20A86" w14:textId="2F1A5DB8" w:rsidR="00396D2B" w:rsidRDefault="00214B40"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 xml:space="preserve">Fakültemiz Dönem 1 öğrencileri ders programında yer alan </w:t>
      </w:r>
      <w:proofErr w:type="spellStart"/>
      <w:r w:rsidRPr="007B2C5B">
        <w:rPr>
          <w:rFonts w:ascii="Times New Roman" w:hAnsi="Times New Roman" w:cs="Times New Roman"/>
          <w:sz w:val="24"/>
          <w:szCs w:val="24"/>
        </w:rPr>
        <w:t>TDP’lere</w:t>
      </w:r>
      <w:proofErr w:type="spellEnd"/>
      <w:r w:rsidRPr="007B2C5B">
        <w:rPr>
          <w:rFonts w:ascii="Times New Roman" w:hAnsi="Times New Roman" w:cs="Times New Roman"/>
          <w:sz w:val="24"/>
          <w:szCs w:val="24"/>
        </w:rPr>
        <w:t xml:space="preserve"> Dönem 2 öğrencileri </w:t>
      </w:r>
      <w:proofErr w:type="spellStart"/>
      <w:r w:rsidRPr="007B2C5B">
        <w:rPr>
          <w:rFonts w:ascii="Times New Roman" w:hAnsi="Times New Roman" w:cs="Times New Roman"/>
          <w:sz w:val="24"/>
          <w:szCs w:val="24"/>
        </w:rPr>
        <w:t>ÖÇM’lere</w:t>
      </w:r>
      <w:proofErr w:type="spellEnd"/>
      <w:r w:rsidRPr="007B2C5B">
        <w:rPr>
          <w:rFonts w:ascii="Times New Roman" w:hAnsi="Times New Roman" w:cs="Times New Roman"/>
          <w:sz w:val="24"/>
          <w:szCs w:val="24"/>
        </w:rPr>
        <w:t xml:space="preserve"> katılmakta ve çeşitli projelerde görev almaktadırlar. Her eğitim-öğretim yılı başında tüm anabilim dallarından TDP ve ÖÇM için öğretim üyesi talep edilerek tüm anabilim dallarının bu projelere katkısı sağlanmaktadır. Eğitim-öğretim yılı başında proje danışmanları ve proje konuları öğrencilere duyurulmakta ve öğrenciler ilgi duydukları projelerde aktif görev almaktadırlar. Bu sayede öğrenciler yıl boyunca öğretim üyeleri ile etkileşim kurabilmektedirler. Ayrıca, her yıl Nisan ayı sonunda yapılan Akdeniz Tıp Öğrenci Günlerinde de projeler poster şeklinde sunulmakta ve öğrenciler daha fazla sayıda öğretim üyesi ile bir araya gelme şansı bulabilmektedirler. </w:t>
      </w:r>
    </w:p>
    <w:p w14:paraId="66D7F8DF" w14:textId="77777777" w:rsidR="00396D2B" w:rsidRPr="00396D2B" w:rsidRDefault="00396D2B" w:rsidP="00396D2B">
      <w:pPr>
        <w:spacing w:after="0" w:line="360" w:lineRule="auto"/>
        <w:jc w:val="both"/>
        <w:rPr>
          <w:rFonts w:ascii="Times New Roman" w:hAnsi="Times New Roman" w:cs="Times New Roman"/>
          <w:sz w:val="24"/>
          <w:szCs w:val="24"/>
        </w:rPr>
      </w:pPr>
    </w:p>
    <w:p w14:paraId="55E68A6D" w14:textId="77777777" w:rsidR="00396D2B" w:rsidRDefault="00BD6C46"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 xml:space="preserve">Akdeniz Üniversitesi Bilimsel Araştırma Topluluğu (AKDÜBAT) üyeleri olan öğrencilerimiz, fakültemizde öğretim üyelerinin yürüttüğü bilimsel araştırma projelerine dahil olabilmektedir. Ayrıca Dekanlığımız tarafından tüm öğrencilerin bilimsel araştırma projelerine katılımları da teşvik edilmektedir. Öğrencilerin de dahil olduğu proje çalışmaları, ulusal ve uluslararası bilimsel platformlarda sunulmaktadır. </w:t>
      </w:r>
    </w:p>
    <w:p w14:paraId="183E6980" w14:textId="77777777" w:rsidR="00396D2B" w:rsidRDefault="00396D2B" w:rsidP="00396D2B">
      <w:pPr>
        <w:spacing w:after="0" w:line="360" w:lineRule="auto"/>
        <w:jc w:val="both"/>
        <w:rPr>
          <w:rFonts w:ascii="Times New Roman" w:hAnsi="Times New Roman" w:cs="Times New Roman"/>
          <w:sz w:val="24"/>
          <w:szCs w:val="24"/>
        </w:rPr>
      </w:pPr>
    </w:p>
    <w:p w14:paraId="41C9A0D7" w14:textId="70D27BDC" w:rsidR="00BF1055" w:rsidRPr="00396D2B" w:rsidRDefault="00BD6C46" w:rsidP="00396D2B">
      <w:pPr>
        <w:spacing w:after="0" w:line="360" w:lineRule="auto"/>
        <w:jc w:val="both"/>
        <w:rPr>
          <w:rFonts w:ascii="Times New Roman" w:hAnsi="Times New Roman" w:cs="Times New Roman"/>
          <w:sz w:val="24"/>
          <w:szCs w:val="24"/>
        </w:rPr>
      </w:pPr>
      <w:r w:rsidRPr="007B2C5B">
        <w:rPr>
          <w:rFonts w:ascii="Times New Roman" w:hAnsi="Times New Roman" w:cs="Times New Roman"/>
          <w:sz w:val="24"/>
          <w:szCs w:val="24"/>
        </w:rPr>
        <w:t xml:space="preserve">Genetik, Nörobilim ve Medikal Teknoloji Topluluğu (GENMET), Araştırmaları Geliştirme Komisyonu (AGEK) toplantıları/sempozyumları, Kariyer Günleri, Toplumsal Destek Projeleri, Özel Çalışma Modülleri kapsamında yapılan çalışmalar öğretim üyesi ve öğrencilerin ortak </w:t>
      </w:r>
      <w:r w:rsidRPr="007B2C5B">
        <w:rPr>
          <w:rFonts w:ascii="Times New Roman" w:hAnsi="Times New Roman" w:cs="Times New Roman"/>
          <w:sz w:val="24"/>
          <w:szCs w:val="24"/>
        </w:rPr>
        <w:lastRenderedPageBreak/>
        <w:t>katıldıkları etkinliklerde sunulmaktadır. Bu sayede deneyim, bilgi paylaşımı ve iş birliği gerçekleştirilmektedir</w:t>
      </w:r>
      <w:r w:rsidR="008339E6" w:rsidRPr="007B2C5B">
        <w:rPr>
          <w:rFonts w:ascii="Times New Roman" w:hAnsi="Times New Roman" w:cs="Times New Roman"/>
          <w:sz w:val="24"/>
          <w:szCs w:val="24"/>
        </w:rPr>
        <w:t xml:space="preserve"> </w:t>
      </w:r>
      <w:r w:rsidR="008339E6" w:rsidRPr="007B2C5B">
        <w:rPr>
          <w:rFonts w:ascii="Times New Roman" w:hAnsi="Times New Roman" w:cs="Times New Roman"/>
          <w:b/>
          <w:bCs/>
          <w:sz w:val="24"/>
          <w:szCs w:val="24"/>
        </w:rPr>
        <w:t>[(4)B.3.5.9].</w:t>
      </w:r>
    </w:p>
    <w:p w14:paraId="26D389C2" w14:textId="77777777" w:rsidR="00C22EAE" w:rsidRDefault="00C22EAE" w:rsidP="00C22EAE">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0BA3A2FC" w14:textId="08C802D4" w:rsidR="005D51FC" w:rsidRPr="005D51FC" w:rsidRDefault="005D51FC" w:rsidP="00EB325B">
      <w:pPr>
        <w:pStyle w:val="ListParagraph"/>
        <w:numPr>
          <w:ilvl w:val="0"/>
          <w:numId w:val="35"/>
        </w:numPr>
        <w:spacing w:before="240" w:after="240" w:line="360" w:lineRule="auto"/>
        <w:jc w:val="both"/>
        <w:rPr>
          <w:rFonts w:ascii="Times New Roman" w:hAnsi="Times New Roman" w:cs="Times New Roman"/>
          <w:iCs/>
          <w:sz w:val="24"/>
          <w:szCs w:val="24"/>
        </w:rPr>
      </w:pPr>
      <w:r w:rsidRPr="00163079">
        <w:rPr>
          <w:rFonts w:ascii="Times New Roman" w:hAnsi="Times New Roman" w:cs="Times New Roman"/>
          <w:sz w:val="24"/>
          <w:szCs w:val="24"/>
        </w:rPr>
        <w:t>(4)B.3.5.</w:t>
      </w:r>
      <w:r>
        <w:rPr>
          <w:rFonts w:ascii="Times New Roman" w:hAnsi="Times New Roman" w:cs="Times New Roman"/>
          <w:sz w:val="24"/>
          <w:szCs w:val="24"/>
        </w:rPr>
        <w:t>1.</w:t>
      </w:r>
      <w:r w:rsidRPr="005D51FC">
        <w:rPr>
          <w:rFonts w:ascii="Times New Roman" w:hAnsi="Times New Roman" w:cs="Times New Roman"/>
          <w:sz w:val="24"/>
          <w:szCs w:val="24"/>
        </w:rPr>
        <w:t>Tiyatro_Topluluğu_Destekleme</w:t>
      </w:r>
    </w:p>
    <w:p w14:paraId="6A0C196F" w14:textId="4C20CDD5" w:rsidR="0006573F" w:rsidRPr="0006573F" w:rsidRDefault="0006573F" w:rsidP="00EB325B">
      <w:pPr>
        <w:pStyle w:val="ListParagraph"/>
        <w:numPr>
          <w:ilvl w:val="0"/>
          <w:numId w:val="35"/>
        </w:numPr>
        <w:spacing w:before="240" w:after="240" w:line="360" w:lineRule="auto"/>
        <w:jc w:val="both"/>
        <w:rPr>
          <w:rFonts w:ascii="Times New Roman" w:hAnsi="Times New Roman" w:cs="Times New Roman"/>
          <w:iCs/>
          <w:sz w:val="24"/>
          <w:szCs w:val="24"/>
        </w:rPr>
      </w:pPr>
      <w:r w:rsidRPr="00163079">
        <w:rPr>
          <w:rFonts w:ascii="Times New Roman" w:hAnsi="Times New Roman" w:cs="Times New Roman"/>
          <w:sz w:val="24"/>
          <w:szCs w:val="24"/>
        </w:rPr>
        <w:t>(4)B.3.5.</w:t>
      </w:r>
      <w:r w:rsidR="005D51FC">
        <w:rPr>
          <w:rFonts w:ascii="Times New Roman" w:hAnsi="Times New Roman" w:cs="Times New Roman"/>
          <w:sz w:val="24"/>
          <w:szCs w:val="24"/>
        </w:rPr>
        <w:t>2</w:t>
      </w:r>
      <w:r>
        <w:rPr>
          <w:rFonts w:ascii="Times New Roman" w:hAnsi="Times New Roman" w:cs="Times New Roman"/>
          <w:sz w:val="24"/>
          <w:szCs w:val="24"/>
        </w:rPr>
        <w:t>.</w:t>
      </w:r>
      <w:r w:rsidRPr="0006573F">
        <w:rPr>
          <w:rFonts w:ascii="Times New Roman" w:hAnsi="Times New Roman" w:cs="Times New Roman"/>
          <w:sz w:val="24"/>
          <w:szCs w:val="24"/>
        </w:rPr>
        <w:t>Spor_Tesisleri_Müdürlüğü</w:t>
      </w:r>
    </w:p>
    <w:p w14:paraId="4741A62F" w14:textId="0EED44D0" w:rsidR="00163079" w:rsidRPr="00163079" w:rsidRDefault="00163079" w:rsidP="00EB325B">
      <w:pPr>
        <w:pStyle w:val="ListParagraph"/>
        <w:numPr>
          <w:ilvl w:val="0"/>
          <w:numId w:val="35"/>
        </w:numPr>
        <w:spacing w:before="240" w:after="240" w:line="360" w:lineRule="auto"/>
        <w:jc w:val="both"/>
        <w:rPr>
          <w:rFonts w:ascii="Times New Roman" w:hAnsi="Times New Roman" w:cs="Times New Roman"/>
          <w:iCs/>
          <w:sz w:val="24"/>
          <w:szCs w:val="24"/>
        </w:rPr>
      </w:pPr>
      <w:r w:rsidRPr="00163079">
        <w:rPr>
          <w:rFonts w:ascii="Times New Roman" w:hAnsi="Times New Roman" w:cs="Times New Roman"/>
          <w:sz w:val="24"/>
          <w:szCs w:val="24"/>
        </w:rPr>
        <w:t>(4)B.3.5.</w:t>
      </w:r>
      <w:r w:rsidR="005D51FC">
        <w:rPr>
          <w:rFonts w:ascii="Times New Roman" w:hAnsi="Times New Roman" w:cs="Times New Roman"/>
          <w:sz w:val="24"/>
          <w:szCs w:val="24"/>
        </w:rPr>
        <w:t>3</w:t>
      </w:r>
      <w:r>
        <w:rPr>
          <w:rFonts w:ascii="Times New Roman" w:hAnsi="Times New Roman" w:cs="Times New Roman"/>
          <w:sz w:val="24"/>
          <w:szCs w:val="24"/>
        </w:rPr>
        <w:t>.</w:t>
      </w:r>
      <w:r w:rsidRPr="00163079">
        <w:rPr>
          <w:rFonts w:ascii="Times New Roman" w:hAnsi="Times New Roman" w:cs="Times New Roman"/>
          <w:sz w:val="24"/>
          <w:szCs w:val="24"/>
        </w:rPr>
        <w:t>Tıp_Fakültesi_Basket_Sahası</w:t>
      </w:r>
    </w:p>
    <w:p w14:paraId="7AFA11B0" w14:textId="1E45E4E8" w:rsidR="00163079" w:rsidRPr="0023070C" w:rsidRDefault="00163079" w:rsidP="00EB325B">
      <w:pPr>
        <w:pStyle w:val="ListParagraph"/>
        <w:numPr>
          <w:ilvl w:val="0"/>
          <w:numId w:val="35"/>
        </w:numPr>
        <w:spacing w:before="240" w:after="240" w:line="360" w:lineRule="auto"/>
        <w:jc w:val="both"/>
        <w:rPr>
          <w:rFonts w:ascii="Times New Roman" w:hAnsi="Times New Roman" w:cs="Times New Roman"/>
          <w:iCs/>
          <w:sz w:val="24"/>
          <w:szCs w:val="24"/>
        </w:rPr>
      </w:pPr>
      <w:r w:rsidRPr="00163079">
        <w:rPr>
          <w:rFonts w:ascii="Times New Roman" w:hAnsi="Times New Roman" w:cs="Times New Roman"/>
          <w:sz w:val="24"/>
          <w:szCs w:val="24"/>
        </w:rPr>
        <w:t>(4)B.3.5.</w:t>
      </w:r>
      <w:r w:rsidR="005D51FC">
        <w:rPr>
          <w:rFonts w:ascii="Times New Roman" w:hAnsi="Times New Roman" w:cs="Times New Roman"/>
          <w:sz w:val="24"/>
          <w:szCs w:val="24"/>
        </w:rPr>
        <w:t>4</w:t>
      </w:r>
      <w:r>
        <w:rPr>
          <w:rFonts w:ascii="Times New Roman" w:hAnsi="Times New Roman" w:cs="Times New Roman"/>
          <w:sz w:val="24"/>
          <w:szCs w:val="24"/>
        </w:rPr>
        <w:t>.</w:t>
      </w:r>
      <w:r w:rsidRPr="00163079">
        <w:rPr>
          <w:rFonts w:ascii="Times New Roman" w:hAnsi="Times New Roman" w:cs="Times New Roman"/>
          <w:sz w:val="24"/>
          <w:szCs w:val="24"/>
        </w:rPr>
        <w:t>Tıp_Fakültesi_Egzersiz_Salonu</w:t>
      </w:r>
    </w:p>
    <w:p w14:paraId="79E87265" w14:textId="064DE937" w:rsidR="0023070C" w:rsidRPr="00AE4088" w:rsidRDefault="0023070C" w:rsidP="00EB325B">
      <w:pPr>
        <w:pStyle w:val="ListParagraph"/>
        <w:numPr>
          <w:ilvl w:val="0"/>
          <w:numId w:val="35"/>
        </w:numPr>
        <w:spacing w:before="240" w:after="240" w:line="360" w:lineRule="auto"/>
        <w:jc w:val="both"/>
        <w:rPr>
          <w:rFonts w:ascii="Times New Roman" w:hAnsi="Times New Roman" w:cs="Times New Roman"/>
          <w:iCs/>
          <w:sz w:val="24"/>
          <w:szCs w:val="24"/>
        </w:rPr>
      </w:pPr>
      <w:r w:rsidRPr="00163079">
        <w:rPr>
          <w:rFonts w:ascii="Times New Roman" w:hAnsi="Times New Roman" w:cs="Times New Roman"/>
          <w:sz w:val="24"/>
          <w:szCs w:val="24"/>
        </w:rPr>
        <w:t>(4)B.3.5.</w:t>
      </w:r>
      <w:r w:rsidR="005D51FC">
        <w:rPr>
          <w:rFonts w:ascii="Times New Roman" w:hAnsi="Times New Roman" w:cs="Times New Roman"/>
          <w:sz w:val="24"/>
          <w:szCs w:val="24"/>
        </w:rPr>
        <w:t>5</w:t>
      </w:r>
      <w:r>
        <w:rPr>
          <w:rFonts w:ascii="Times New Roman" w:hAnsi="Times New Roman" w:cs="Times New Roman"/>
          <w:sz w:val="24"/>
          <w:szCs w:val="24"/>
        </w:rPr>
        <w:t>.</w:t>
      </w:r>
      <w:r w:rsidRPr="0023070C">
        <w:rPr>
          <w:rFonts w:ascii="Times New Roman" w:hAnsi="Times New Roman" w:cs="Times New Roman"/>
          <w:sz w:val="24"/>
          <w:szCs w:val="24"/>
        </w:rPr>
        <w:t>Merkezi_Yemekhane</w:t>
      </w:r>
    </w:p>
    <w:p w14:paraId="11C90DF2" w14:textId="48D05A86" w:rsidR="00AE4088" w:rsidRPr="00AE4088" w:rsidRDefault="00AE4088" w:rsidP="00EB325B">
      <w:pPr>
        <w:pStyle w:val="ListParagraph"/>
        <w:numPr>
          <w:ilvl w:val="0"/>
          <w:numId w:val="35"/>
        </w:numPr>
        <w:spacing w:after="0" w:line="360" w:lineRule="auto"/>
        <w:jc w:val="both"/>
        <w:rPr>
          <w:rFonts w:ascii="Times New Roman" w:hAnsi="Times New Roman" w:cs="Times New Roman"/>
          <w:bCs/>
          <w:iCs/>
          <w:sz w:val="24"/>
          <w:szCs w:val="24"/>
        </w:rPr>
      </w:pPr>
      <w:r w:rsidRPr="00AE4088">
        <w:rPr>
          <w:rFonts w:ascii="Times New Roman" w:hAnsi="Times New Roman" w:cs="Times New Roman"/>
          <w:bCs/>
          <w:iCs/>
          <w:sz w:val="24"/>
          <w:szCs w:val="24"/>
        </w:rPr>
        <w:t>(4)B.3.5.</w:t>
      </w:r>
      <w:r>
        <w:rPr>
          <w:rFonts w:ascii="Times New Roman" w:hAnsi="Times New Roman" w:cs="Times New Roman"/>
          <w:bCs/>
          <w:iCs/>
          <w:sz w:val="24"/>
          <w:szCs w:val="24"/>
        </w:rPr>
        <w:t>6</w:t>
      </w:r>
      <w:r w:rsidRPr="00AE4088">
        <w:rPr>
          <w:rFonts w:ascii="Times New Roman" w:hAnsi="Times New Roman" w:cs="Times New Roman"/>
          <w:bCs/>
          <w:iCs/>
          <w:sz w:val="24"/>
          <w:szCs w:val="24"/>
        </w:rPr>
        <w:t>.Dönem_I_Oriyantasyon_Haftası</w:t>
      </w:r>
    </w:p>
    <w:p w14:paraId="4A1D3AD5" w14:textId="580166C4" w:rsidR="00AE4088" w:rsidRDefault="00AE4088" w:rsidP="00EB325B">
      <w:pPr>
        <w:pStyle w:val="ListParagraph"/>
        <w:numPr>
          <w:ilvl w:val="0"/>
          <w:numId w:val="35"/>
        </w:numPr>
        <w:spacing w:after="0" w:line="360" w:lineRule="auto"/>
        <w:jc w:val="both"/>
        <w:rPr>
          <w:rFonts w:ascii="Times New Roman" w:hAnsi="Times New Roman" w:cs="Times New Roman"/>
          <w:bCs/>
          <w:iCs/>
          <w:sz w:val="24"/>
          <w:szCs w:val="24"/>
        </w:rPr>
      </w:pPr>
      <w:r w:rsidRPr="00AE4088">
        <w:rPr>
          <w:rFonts w:ascii="Times New Roman" w:hAnsi="Times New Roman" w:cs="Times New Roman"/>
          <w:bCs/>
          <w:iCs/>
          <w:sz w:val="24"/>
          <w:szCs w:val="24"/>
        </w:rPr>
        <w:t>(4)B.3.5.</w:t>
      </w:r>
      <w:r>
        <w:rPr>
          <w:rFonts w:ascii="Times New Roman" w:hAnsi="Times New Roman" w:cs="Times New Roman"/>
          <w:bCs/>
          <w:iCs/>
          <w:sz w:val="24"/>
          <w:szCs w:val="24"/>
        </w:rPr>
        <w:t>7</w:t>
      </w:r>
      <w:r w:rsidRPr="00AE4088">
        <w:rPr>
          <w:rFonts w:ascii="Times New Roman" w:hAnsi="Times New Roman" w:cs="Times New Roman"/>
          <w:bCs/>
          <w:iCs/>
          <w:sz w:val="24"/>
          <w:szCs w:val="24"/>
        </w:rPr>
        <w:t>.Hoşgeldin_Partisi</w:t>
      </w:r>
    </w:p>
    <w:p w14:paraId="7CF814A1" w14:textId="24F4DEE2" w:rsidR="00794D61" w:rsidRDefault="00794D61" w:rsidP="00EB325B">
      <w:pPr>
        <w:pStyle w:val="ListParagraph"/>
        <w:numPr>
          <w:ilvl w:val="0"/>
          <w:numId w:val="35"/>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(4)B.3.5.8.</w:t>
      </w:r>
      <w:r w:rsidRPr="00794D61">
        <w:rPr>
          <w:rFonts w:ascii="Times New Roman" w:hAnsi="Times New Roman" w:cs="Times New Roman"/>
          <w:bCs/>
          <w:iCs/>
          <w:sz w:val="24"/>
          <w:szCs w:val="24"/>
        </w:rPr>
        <w:t>Akdeniz</w:t>
      </w:r>
      <w:r>
        <w:rPr>
          <w:rFonts w:ascii="Times New Roman" w:hAnsi="Times New Roman" w:cs="Times New Roman"/>
          <w:bCs/>
          <w:iCs/>
          <w:sz w:val="24"/>
          <w:szCs w:val="24"/>
        </w:rPr>
        <w:t>_</w:t>
      </w:r>
      <w:r w:rsidRPr="00794D61">
        <w:rPr>
          <w:rFonts w:ascii="Times New Roman" w:hAnsi="Times New Roman" w:cs="Times New Roman"/>
          <w:bCs/>
          <w:iCs/>
          <w:sz w:val="24"/>
          <w:szCs w:val="24"/>
        </w:rPr>
        <w:t>Tıp</w:t>
      </w:r>
      <w:r>
        <w:rPr>
          <w:rFonts w:ascii="Times New Roman" w:hAnsi="Times New Roman" w:cs="Times New Roman"/>
          <w:bCs/>
          <w:iCs/>
          <w:sz w:val="24"/>
          <w:szCs w:val="24"/>
        </w:rPr>
        <w:t>_</w:t>
      </w:r>
      <w:r w:rsidRPr="00794D61">
        <w:rPr>
          <w:rFonts w:ascii="Times New Roman" w:hAnsi="Times New Roman" w:cs="Times New Roman"/>
          <w:bCs/>
          <w:iCs/>
          <w:sz w:val="24"/>
          <w:szCs w:val="24"/>
        </w:rPr>
        <w:t>Öğrenci</w:t>
      </w:r>
      <w:r>
        <w:rPr>
          <w:rFonts w:ascii="Times New Roman" w:hAnsi="Times New Roman" w:cs="Times New Roman"/>
          <w:bCs/>
          <w:iCs/>
          <w:sz w:val="24"/>
          <w:szCs w:val="24"/>
        </w:rPr>
        <w:t>_</w:t>
      </w:r>
      <w:r w:rsidRPr="00794D61">
        <w:rPr>
          <w:rFonts w:ascii="Times New Roman" w:hAnsi="Times New Roman" w:cs="Times New Roman"/>
          <w:bCs/>
          <w:iCs/>
          <w:sz w:val="24"/>
          <w:szCs w:val="24"/>
        </w:rPr>
        <w:t>Günleri</w:t>
      </w:r>
      <w:r>
        <w:rPr>
          <w:rFonts w:ascii="Times New Roman" w:hAnsi="Times New Roman" w:cs="Times New Roman"/>
          <w:bCs/>
          <w:iCs/>
          <w:sz w:val="24"/>
          <w:szCs w:val="24"/>
        </w:rPr>
        <w:t>_</w:t>
      </w:r>
      <w:r w:rsidRPr="00794D61">
        <w:rPr>
          <w:rFonts w:ascii="Times New Roman" w:hAnsi="Times New Roman" w:cs="Times New Roman"/>
          <w:bCs/>
          <w:iCs/>
          <w:sz w:val="24"/>
          <w:szCs w:val="24"/>
        </w:rPr>
        <w:t>Afiş</w:t>
      </w:r>
      <w:r>
        <w:rPr>
          <w:rFonts w:ascii="Times New Roman" w:hAnsi="Times New Roman" w:cs="Times New Roman"/>
          <w:bCs/>
          <w:iCs/>
          <w:sz w:val="24"/>
          <w:szCs w:val="24"/>
        </w:rPr>
        <w:t>_</w:t>
      </w:r>
      <w:r w:rsidRPr="00794D61">
        <w:rPr>
          <w:rFonts w:ascii="Times New Roman" w:hAnsi="Times New Roman" w:cs="Times New Roman"/>
          <w:bCs/>
          <w:iCs/>
          <w:sz w:val="24"/>
          <w:szCs w:val="24"/>
        </w:rPr>
        <w:t>ve</w:t>
      </w:r>
      <w:r>
        <w:rPr>
          <w:rFonts w:ascii="Times New Roman" w:hAnsi="Times New Roman" w:cs="Times New Roman"/>
          <w:bCs/>
          <w:iCs/>
          <w:sz w:val="24"/>
          <w:szCs w:val="24"/>
        </w:rPr>
        <w:t>_</w:t>
      </w:r>
      <w:r w:rsidRPr="00794D61">
        <w:rPr>
          <w:rFonts w:ascii="Times New Roman" w:hAnsi="Times New Roman" w:cs="Times New Roman"/>
          <w:bCs/>
          <w:iCs/>
          <w:sz w:val="24"/>
          <w:szCs w:val="24"/>
        </w:rPr>
        <w:t>14</w:t>
      </w:r>
      <w:r>
        <w:rPr>
          <w:rFonts w:ascii="Times New Roman" w:hAnsi="Times New Roman" w:cs="Times New Roman"/>
          <w:bCs/>
          <w:iCs/>
          <w:sz w:val="24"/>
          <w:szCs w:val="24"/>
        </w:rPr>
        <w:t>_</w:t>
      </w:r>
      <w:r w:rsidRPr="00794D61">
        <w:rPr>
          <w:rFonts w:ascii="Times New Roman" w:hAnsi="Times New Roman" w:cs="Times New Roman"/>
          <w:bCs/>
          <w:iCs/>
          <w:sz w:val="24"/>
          <w:szCs w:val="24"/>
        </w:rPr>
        <w:t>Mart</w:t>
      </w:r>
      <w:r>
        <w:rPr>
          <w:rFonts w:ascii="Times New Roman" w:hAnsi="Times New Roman" w:cs="Times New Roman"/>
          <w:bCs/>
          <w:iCs/>
          <w:sz w:val="24"/>
          <w:szCs w:val="24"/>
        </w:rPr>
        <w:t>_</w:t>
      </w:r>
      <w:r w:rsidRPr="00794D61">
        <w:rPr>
          <w:rFonts w:ascii="Times New Roman" w:hAnsi="Times New Roman" w:cs="Times New Roman"/>
          <w:bCs/>
          <w:iCs/>
          <w:sz w:val="24"/>
          <w:szCs w:val="24"/>
        </w:rPr>
        <w:t>Tıp</w:t>
      </w:r>
      <w:r>
        <w:rPr>
          <w:rFonts w:ascii="Times New Roman" w:hAnsi="Times New Roman" w:cs="Times New Roman"/>
          <w:bCs/>
          <w:iCs/>
          <w:sz w:val="24"/>
          <w:szCs w:val="24"/>
        </w:rPr>
        <w:t>_</w:t>
      </w:r>
      <w:r w:rsidRPr="00794D61">
        <w:rPr>
          <w:rFonts w:ascii="Times New Roman" w:hAnsi="Times New Roman" w:cs="Times New Roman"/>
          <w:bCs/>
          <w:iCs/>
          <w:sz w:val="24"/>
          <w:szCs w:val="24"/>
        </w:rPr>
        <w:t>Bayramı</w:t>
      </w:r>
      <w:r>
        <w:rPr>
          <w:rFonts w:ascii="Times New Roman" w:hAnsi="Times New Roman" w:cs="Times New Roman"/>
          <w:bCs/>
          <w:iCs/>
          <w:sz w:val="24"/>
          <w:szCs w:val="24"/>
        </w:rPr>
        <w:t>_</w:t>
      </w:r>
      <w:r w:rsidRPr="00794D61">
        <w:rPr>
          <w:rFonts w:ascii="Times New Roman" w:hAnsi="Times New Roman" w:cs="Times New Roman"/>
          <w:bCs/>
          <w:iCs/>
          <w:sz w:val="24"/>
          <w:szCs w:val="24"/>
        </w:rPr>
        <w:t>Etkinlileri</w:t>
      </w:r>
    </w:p>
    <w:p w14:paraId="3A17AFB1" w14:textId="372DA07F" w:rsidR="00BC1EB9" w:rsidRDefault="008339E6" w:rsidP="00EB325B">
      <w:pPr>
        <w:pStyle w:val="ListParagraph"/>
        <w:numPr>
          <w:ilvl w:val="0"/>
          <w:numId w:val="35"/>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(4)B.3.5.9.</w:t>
      </w:r>
      <w:r w:rsidRPr="008339E6">
        <w:rPr>
          <w:rFonts w:ascii="Times New Roman" w:hAnsi="Times New Roman" w:cs="Times New Roman"/>
          <w:bCs/>
          <w:iCs/>
          <w:sz w:val="24"/>
          <w:szCs w:val="24"/>
        </w:rPr>
        <w:t>Akdeniz</w:t>
      </w:r>
      <w:r>
        <w:rPr>
          <w:rFonts w:ascii="Times New Roman" w:hAnsi="Times New Roman" w:cs="Times New Roman"/>
          <w:bCs/>
          <w:iCs/>
          <w:sz w:val="24"/>
          <w:szCs w:val="24"/>
        </w:rPr>
        <w:t>_</w:t>
      </w:r>
      <w:r w:rsidRPr="008339E6">
        <w:rPr>
          <w:rFonts w:ascii="Times New Roman" w:hAnsi="Times New Roman" w:cs="Times New Roman"/>
          <w:bCs/>
          <w:iCs/>
          <w:sz w:val="24"/>
          <w:szCs w:val="24"/>
        </w:rPr>
        <w:t>Üniversitesi</w:t>
      </w:r>
      <w:r>
        <w:rPr>
          <w:rFonts w:ascii="Times New Roman" w:hAnsi="Times New Roman" w:cs="Times New Roman"/>
          <w:bCs/>
          <w:iCs/>
          <w:sz w:val="24"/>
          <w:szCs w:val="24"/>
        </w:rPr>
        <w:t>_</w:t>
      </w:r>
      <w:r w:rsidRPr="008339E6">
        <w:rPr>
          <w:rFonts w:ascii="Times New Roman" w:hAnsi="Times New Roman" w:cs="Times New Roman"/>
          <w:bCs/>
          <w:iCs/>
          <w:sz w:val="24"/>
          <w:szCs w:val="24"/>
        </w:rPr>
        <w:t>Tıp</w:t>
      </w:r>
      <w:r>
        <w:rPr>
          <w:rFonts w:ascii="Times New Roman" w:hAnsi="Times New Roman" w:cs="Times New Roman"/>
          <w:bCs/>
          <w:iCs/>
          <w:sz w:val="24"/>
          <w:szCs w:val="24"/>
        </w:rPr>
        <w:t>_</w:t>
      </w:r>
      <w:r w:rsidRPr="008339E6">
        <w:rPr>
          <w:rFonts w:ascii="Times New Roman" w:hAnsi="Times New Roman" w:cs="Times New Roman"/>
          <w:bCs/>
          <w:iCs/>
          <w:sz w:val="24"/>
          <w:szCs w:val="24"/>
        </w:rPr>
        <w:t>Fakültesi</w:t>
      </w:r>
      <w:r>
        <w:rPr>
          <w:rFonts w:ascii="Times New Roman" w:hAnsi="Times New Roman" w:cs="Times New Roman"/>
          <w:bCs/>
          <w:iCs/>
          <w:sz w:val="24"/>
          <w:szCs w:val="24"/>
        </w:rPr>
        <w:t>_</w:t>
      </w:r>
      <w:r w:rsidRPr="008339E6">
        <w:rPr>
          <w:rFonts w:ascii="Times New Roman" w:hAnsi="Times New Roman" w:cs="Times New Roman"/>
          <w:bCs/>
          <w:iCs/>
          <w:sz w:val="24"/>
          <w:szCs w:val="24"/>
        </w:rPr>
        <w:t>AGEK</w:t>
      </w:r>
      <w:r>
        <w:rPr>
          <w:rFonts w:ascii="Times New Roman" w:hAnsi="Times New Roman" w:cs="Times New Roman"/>
          <w:bCs/>
          <w:iCs/>
          <w:sz w:val="24"/>
          <w:szCs w:val="24"/>
        </w:rPr>
        <w:t>_</w:t>
      </w:r>
      <w:r w:rsidRPr="008339E6">
        <w:rPr>
          <w:rFonts w:ascii="Times New Roman" w:hAnsi="Times New Roman" w:cs="Times New Roman"/>
          <w:bCs/>
          <w:iCs/>
          <w:sz w:val="24"/>
          <w:szCs w:val="24"/>
        </w:rPr>
        <w:t>etkinlikleri</w:t>
      </w:r>
      <w:bookmarkEnd w:id="5"/>
    </w:p>
    <w:p w14:paraId="0FE6AA9D" w14:textId="77777777" w:rsidR="008339E6" w:rsidRPr="008339E6" w:rsidRDefault="008339E6" w:rsidP="008339E6">
      <w:pPr>
        <w:pStyle w:val="ListParagraph"/>
        <w:spacing w:after="0" w:line="276" w:lineRule="auto"/>
        <w:ind w:left="360"/>
        <w:jc w:val="both"/>
        <w:rPr>
          <w:rFonts w:ascii="Times New Roman" w:hAnsi="Times New Roman" w:cs="Times New Roman"/>
          <w:bCs/>
          <w:iCs/>
          <w:sz w:val="24"/>
          <w:szCs w:val="24"/>
        </w:rPr>
      </w:pPr>
    </w:p>
    <w:p w14:paraId="1E11BAC0" w14:textId="1F148279" w:rsidR="00DD0FDD" w:rsidRPr="001A6724" w:rsidRDefault="00DD0FDD" w:rsidP="00075600">
      <w:pPr>
        <w:rPr>
          <w:rFonts w:ascii="Times New Roman" w:hAnsi="Times New Roman" w:cs="Times New Roman"/>
          <w:b/>
          <w:bCs/>
          <w:sz w:val="32"/>
          <w:szCs w:val="32"/>
        </w:rPr>
      </w:pPr>
      <w:r w:rsidRPr="001A6724">
        <w:rPr>
          <w:rFonts w:ascii="Times New Roman" w:hAnsi="Times New Roman" w:cs="Times New Roman"/>
          <w:b/>
          <w:bCs/>
          <w:sz w:val="32"/>
          <w:szCs w:val="32"/>
        </w:rPr>
        <w:t>B.4. Öğretim Kadrosu</w:t>
      </w:r>
    </w:p>
    <w:p w14:paraId="51AB8FD9" w14:textId="4430D8DE" w:rsidR="00D653D1" w:rsidRPr="00781C54" w:rsidRDefault="00463DE0" w:rsidP="00EC6B64">
      <w:pPr>
        <w:jc w:val="both"/>
        <w:rPr>
          <w:rFonts w:ascii="Times New Roman" w:hAnsi="Times New Roman" w:cs="Times New Roman"/>
          <w:b/>
          <w:bCs/>
          <w:sz w:val="28"/>
          <w:szCs w:val="28"/>
        </w:rPr>
      </w:pPr>
      <w:r w:rsidRPr="001A6724">
        <w:rPr>
          <w:rFonts w:ascii="Times New Roman" w:hAnsi="Times New Roman" w:cs="Times New Roman"/>
          <w:b/>
          <w:bCs/>
          <w:sz w:val="28"/>
          <w:szCs w:val="28"/>
        </w:rPr>
        <w:t>B.4.1. Atama, yükseltme ve görevlendirme kriterleri</w:t>
      </w:r>
    </w:p>
    <w:p w14:paraId="40A25627" w14:textId="77777777" w:rsidR="00D653D1" w:rsidRDefault="00D653D1" w:rsidP="00D653D1">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4676B2AC" w14:textId="77777777" w:rsidR="005F73EC" w:rsidRPr="00753A1B" w:rsidRDefault="005F73EC" w:rsidP="00D653D1">
      <w:pPr>
        <w:widowControl w:val="0"/>
        <w:spacing w:after="0" w:line="276" w:lineRule="auto"/>
        <w:jc w:val="both"/>
        <w:rPr>
          <w:rFonts w:ascii="Times New Roman" w:hAnsi="Times New Roman" w:cs="Times New Roman"/>
          <w:i/>
          <w:iCs/>
          <w:noProof/>
          <w:color w:val="000000" w:themeColor="text1"/>
          <w:sz w:val="24"/>
          <w:szCs w:val="24"/>
        </w:rPr>
      </w:pPr>
    </w:p>
    <w:p w14:paraId="2F22B7AE" w14:textId="77777777" w:rsidR="00AA58D9" w:rsidRPr="00AD0793" w:rsidRDefault="00AA58D9" w:rsidP="00AA58D9">
      <w:pPr>
        <w:spacing w:after="0" w:line="360" w:lineRule="auto"/>
        <w:jc w:val="both"/>
        <w:rPr>
          <w:rFonts w:ascii="Times New Roman" w:eastAsia="Times New Roman" w:hAnsi="Times New Roman" w:cs="Times New Roman"/>
          <w:sz w:val="24"/>
          <w:szCs w:val="24"/>
          <w:lang w:eastAsia="tr-TR"/>
        </w:rPr>
      </w:pPr>
      <w:r w:rsidRPr="00AD0793">
        <w:rPr>
          <w:rFonts w:ascii="Times New Roman" w:eastAsia="Times New Roman" w:hAnsi="Times New Roman" w:cs="Times New Roman"/>
          <w:sz w:val="24"/>
          <w:szCs w:val="24"/>
          <w:lang w:eastAsia="tr-TR"/>
        </w:rPr>
        <w:t xml:space="preserve">Akdeniz Üniversitesi Akademik Yükseltme ve Atama Kriterleri, Üniversitenin ve ilgili Fakültelerin akademik kadro hedefleri doğrultusunda sürekli olarak gözden geçirilmektedir. </w:t>
      </w:r>
    </w:p>
    <w:p w14:paraId="3EF2F780" w14:textId="77777777" w:rsidR="00E46F60" w:rsidRPr="00721C05" w:rsidRDefault="00AA58D9" w:rsidP="00AA58D9">
      <w:pPr>
        <w:spacing w:after="0" w:line="360" w:lineRule="auto"/>
        <w:jc w:val="both"/>
        <w:rPr>
          <w:rFonts w:ascii="Times New Roman" w:eastAsia="Times New Roman" w:hAnsi="Times New Roman" w:cs="Times New Roman"/>
          <w:sz w:val="24"/>
          <w:szCs w:val="24"/>
          <w:lang w:eastAsia="tr-TR"/>
        </w:rPr>
      </w:pPr>
      <w:r w:rsidRPr="00AD0793">
        <w:rPr>
          <w:rFonts w:ascii="Times New Roman" w:eastAsia="Times New Roman" w:hAnsi="Times New Roman" w:cs="Times New Roman"/>
          <w:sz w:val="24"/>
          <w:szCs w:val="24"/>
          <w:lang w:eastAsia="tr-TR"/>
        </w:rPr>
        <w:t xml:space="preserve">Akdeniz Üniversitesi’nde </w:t>
      </w:r>
      <w:r w:rsidRPr="00AD0793">
        <w:rPr>
          <w:rFonts w:ascii="Times New Roman" w:hAnsi="Times New Roman" w:cs="Times New Roman"/>
          <w:sz w:val="24"/>
          <w:szCs w:val="24"/>
        </w:rPr>
        <w:t xml:space="preserve">Yükseköğretim Genel Kurulu tarafından 21.11.2024 tarihinde kabul edilen değişiklikleri içeren akademik yükseltme ve atama kriterleri uygulanmaktadır. </w:t>
      </w:r>
      <w:r w:rsidRPr="00AD0793">
        <w:rPr>
          <w:rFonts w:ascii="Times New Roman" w:eastAsia="Times New Roman" w:hAnsi="Times New Roman" w:cs="Times New Roman"/>
          <w:sz w:val="24"/>
          <w:szCs w:val="24"/>
          <w:lang w:eastAsia="tr-TR"/>
        </w:rPr>
        <w:t xml:space="preserve">Bu kriterlerde, Tıp Fakültesine özgü atamalarda kullanılacak puan, yayın ve diğer kriterlerde önemli düzenlemeler ve güncellemeler yapılmıştır. Profesör, Doçent ve Doktor Öğretim Üyeliği için istenen puanlar yükseltilmiştir, Dr. Öğretim Üyesi için istenen yayın sayısı ve yayın kriterleri güncellenmiştir. Daha önce 60 puana düşürülen yabancı dil puanı yeniden 65 puana yükseltilmiştir.  Kriterleri sağlayan öğretim üyeleri belirli bir hiyerarşik sıra içinde </w:t>
      </w:r>
      <w:r w:rsidRPr="00721C05">
        <w:rPr>
          <w:rFonts w:ascii="Times New Roman" w:eastAsia="Times New Roman" w:hAnsi="Times New Roman" w:cs="Times New Roman"/>
          <w:sz w:val="24"/>
          <w:szCs w:val="24"/>
          <w:lang w:eastAsia="tr-TR"/>
        </w:rPr>
        <w:t>atanmaktadır.</w:t>
      </w:r>
    </w:p>
    <w:p w14:paraId="6B3F1215" w14:textId="320A406F" w:rsidR="00AA58D9" w:rsidRPr="00721C05" w:rsidRDefault="00E46F60" w:rsidP="00AA58D9">
      <w:pPr>
        <w:spacing w:after="0" w:line="360" w:lineRule="auto"/>
        <w:jc w:val="both"/>
        <w:rPr>
          <w:rFonts w:ascii="Times New Roman" w:eastAsia="Times New Roman" w:hAnsi="Times New Roman" w:cs="Times New Roman"/>
          <w:color w:val="C00000"/>
          <w:sz w:val="24"/>
          <w:szCs w:val="24"/>
          <w:lang w:eastAsia="tr-TR"/>
        </w:rPr>
      </w:pPr>
      <w:hyperlink r:id="rId98" w:history="1">
        <w:r w:rsidRPr="00721C05">
          <w:rPr>
            <w:rStyle w:val="Hyperlink"/>
            <w:rFonts w:ascii="Times New Roman" w:hAnsi="Times New Roman" w:cs="Times New Roman"/>
            <w:sz w:val="24"/>
            <w:szCs w:val="24"/>
          </w:rPr>
          <w:t>https://personel.akdeniz.edu.tr/tr/akademik_yukseltme_ve_atama_kriterleri-4343</w:t>
        </w:r>
      </w:hyperlink>
      <w:r w:rsidRPr="00721C05">
        <w:rPr>
          <w:rFonts w:ascii="Times New Roman" w:hAnsi="Times New Roman" w:cs="Times New Roman"/>
        </w:rPr>
        <w:t xml:space="preserve"> </w:t>
      </w:r>
    </w:p>
    <w:p w14:paraId="6DA5A4E4" w14:textId="77777777" w:rsidR="00AA58D9" w:rsidRPr="00AD0793" w:rsidRDefault="00AA58D9" w:rsidP="00AA58D9">
      <w:pPr>
        <w:spacing w:before="120" w:after="0" w:line="360" w:lineRule="auto"/>
        <w:jc w:val="both"/>
        <w:rPr>
          <w:rFonts w:ascii="Times New Roman" w:eastAsia="Times New Roman" w:hAnsi="Times New Roman" w:cs="Times New Roman"/>
          <w:sz w:val="24"/>
          <w:szCs w:val="24"/>
          <w:lang w:eastAsia="tr-TR"/>
        </w:rPr>
      </w:pPr>
      <w:r w:rsidRPr="00AD0793">
        <w:rPr>
          <w:rFonts w:ascii="Times New Roman" w:eastAsia="Times New Roman" w:hAnsi="Times New Roman" w:cs="Times New Roman"/>
          <w:sz w:val="24"/>
          <w:szCs w:val="24"/>
          <w:lang w:eastAsia="tr-TR"/>
        </w:rPr>
        <w:t>Fakültemizde öğretim elemanlarının seçim, atama ve akademik yükseltme kriterleri yürürlükteki yükseköğretim mevzuatını oluşturan kanun, tüzük ve yönetmelikler ile paralellik gösterecek şekilde geliştirilmekte ve değiştirilmektedir. Atamalar Üniversitemiz Senato’su tarafından kabul edilmiş Akdeniz Üniversitesi Akademik Yükseltme ve Atama Kriterleri kapsamında düzenlenmektedir.</w:t>
      </w:r>
    </w:p>
    <w:p w14:paraId="25EA6786" w14:textId="60833C05" w:rsidR="00AA58D9" w:rsidRPr="00AD0793" w:rsidRDefault="00AA58D9" w:rsidP="00AA58D9">
      <w:pPr>
        <w:spacing w:before="120" w:after="0" w:line="360" w:lineRule="auto"/>
        <w:jc w:val="both"/>
        <w:rPr>
          <w:rFonts w:ascii="Times New Roman" w:eastAsia="Times New Roman" w:hAnsi="Times New Roman" w:cs="Times New Roman"/>
          <w:sz w:val="24"/>
          <w:szCs w:val="24"/>
          <w:lang w:eastAsia="tr-TR"/>
        </w:rPr>
      </w:pPr>
      <w:r w:rsidRPr="00AD0793">
        <w:rPr>
          <w:rFonts w:ascii="Times New Roman" w:eastAsia="Times New Roman" w:hAnsi="Times New Roman" w:cs="Times New Roman"/>
          <w:sz w:val="24"/>
          <w:szCs w:val="24"/>
          <w:lang w:eastAsia="tr-TR"/>
        </w:rPr>
        <w:lastRenderedPageBreak/>
        <w:t>Üniversitenin genel seçim, atama ve akademik yükseltme kriterleri içinde eğitim kurullarında yer almak, ders vermek</w:t>
      </w:r>
      <w:r w:rsidRPr="00AD0793">
        <w:rPr>
          <w:rFonts w:ascii="Times New Roman" w:eastAsia="Times New Roman" w:hAnsi="Times New Roman" w:cs="Times New Roman"/>
          <w:i/>
          <w:sz w:val="24"/>
          <w:szCs w:val="24"/>
          <w:lang w:eastAsia="tr-TR"/>
        </w:rPr>
        <w:t xml:space="preserve"> </w:t>
      </w:r>
      <w:r w:rsidRPr="00AD0793">
        <w:rPr>
          <w:rFonts w:ascii="Times New Roman" w:eastAsia="Times New Roman" w:hAnsi="Times New Roman" w:cs="Times New Roman"/>
          <w:sz w:val="24"/>
          <w:szCs w:val="24"/>
          <w:lang w:eastAsia="tr-TR"/>
        </w:rPr>
        <w:t>gibi eğitim alanına ilişkin ek kriterler bulunmaktadır</w:t>
      </w:r>
      <w:r w:rsidR="00E46F60" w:rsidRPr="00AD0793">
        <w:rPr>
          <w:rFonts w:ascii="Times New Roman" w:eastAsia="Times New Roman" w:hAnsi="Times New Roman" w:cs="Times New Roman"/>
          <w:sz w:val="24"/>
          <w:szCs w:val="24"/>
          <w:lang w:eastAsia="tr-TR"/>
        </w:rPr>
        <w:t xml:space="preserve"> (Aşağıdaki tabloda detaylar sunulmuştur). </w:t>
      </w:r>
      <w:r w:rsidRPr="00AD0793">
        <w:rPr>
          <w:rFonts w:ascii="Times New Roman" w:eastAsia="Times New Roman" w:hAnsi="Times New Roman" w:cs="Times New Roman"/>
          <w:sz w:val="24"/>
          <w:szCs w:val="24"/>
          <w:lang w:eastAsia="tr-TR"/>
        </w:rPr>
        <w:t>Ayrıca Tıp Fakültesinde yeni başlayan öğretim üyelerimiz için PDÖ, Ölçme Değerlendirme ve Eğitici Gelişim kursları açılmakta ve katılım zorunlu tutulmaktadır</w:t>
      </w:r>
      <w:r w:rsidR="00AD0793">
        <w:rPr>
          <w:rFonts w:ascii="Times New Roman" w:eastAsia="Times New Roman" w:hAnsi="Times New Roman" w:cs="Times New Roman"/>
          <w:sz w:val="24"/>
          <w:szCs w:val="24"/>
          <w:lang w:eastAsia="tr-TR"/>
        </w:rPr>
        <w:t xml:space="preserve"> </w:t>
      </w:r>
      <w:r w:rsidR="00AD0793" w:rsidRPr="007F3482">
        <w:rPr>
          <w:rFonts w:ascii="Times New Roman" w:eastAsia="Times New Roman" w:hAnsi="Times New Roman" w:cs="Times New Roman"/>
          <w:b/>
          <w:bCs/>
          <w:sz w:val="24"/>
          <w:szCs w:val="24"/>
          <w:lang w:eastAsia="tr-TR"/>
        </w:rPr>
        <w:t>[(</w:t>
      </w:r>
      <w:r w:rsidR="00E36987">
        <w:rPr>
          <w:rFonts w:ascii="Times New Roman" w:eastAsia="Times New Roman" w:hAnsi="Times New Roman" w:cs="Times New Roman"/>
          <w:b/>
          <w:bCs/>
          <w:sz w:val="24"/>
          <w:szCs w:val="24"/>
          <w:lang w:eastAsia="tr-TR"/>
        </w:rPr>
        <w:t>5</w:t>
      </w:r>
      <w:r w:rsidR="00AD0793" w:rsidRPr="007F3482">
        <w:rPr>
          <w:rFonts w:ascii="Times New Roman" w:eastAsia="Times New Roman" w:hAnsi="Times New Roman" w:cs="Times New Roman"/>
          <w:b/>
          <w:bCs/>
          <w:sz w:val="24"/>
          <w:szCs w:val="24"/>
          <w:lang w:eastAsia="tr-TR"/>
        </w:rPr>
        <w:t>)B.4.1.1]</w:t>
      </w:r>
      <w:r w:rsidR="007F3482" w:rsidRPr="007F3482">
        <w:rPr>
          <w:rFonts w:ascii="Times New Roman" w:eastAsia="Times New Roman" w:hAnsi="Times New Roman" w:cs="Times New Roman"/>
          <w:b/>
          <w:bCs/>
          <w:sz w:val="24"/>
          <w:szCs w:val="24"/>
          <w:lang w:eastAsia="tr-TR"/>
        </w:rPr>
        <w:t>, [(</w:t>
      </w:r>
      <w:r w:rsidR="00E36987">
        <w:rPr>
          <w:rFonts w:ascii="Times New Roman" w:eastAsia="Times New Roman" w:hAnsi="Times New Roman" w:cs="Times New Roman"/>
          <w:b/>
          <w:bCs/>
          <w:sz w:val="24"/>
          <w:szCs w:val="24"/>
          <w:lang w:eastAsia="tr-TR"/>
        </w:rPr>
        <w:t>5</w:t>
      </w:r>
      <w:r w:rsidR="007F3482" w:rsidRPr="007F3482">
        <w:rPr>
          <w:rFonts w:ascii="Times New Roman" w:eastAsia="Times New Roman" w:hAnsi="Times New Roman" w:cs="Times New Roman"/>
          <w:b/>
          <w:bCs/>
          <w:sz w:val="24"/>
          <w:szCs w:val="24"/>
          <w:lang w:eastAsia="tr-TR"/>
        </w:rPr>
        <w:t>)B.4.1.2], [(</w:t>
      </w:r>
      <w:r w:rsidR="00E36987">
        <w:rPr>
          <w:rFonts w:ascii="Times New Roman" w:eastAsia="Times New Roman" w:hAnsi="Times New Roman" w:cs="Times New Roman"/>
          <w:b/>
          <w:bCs/>
          <w:sz w:val="24"/>
          <w:szCs w:val="24"/>
          <w:lang w:eastAsia="tr-TR"/>
        </w:rPr>
        <w:t>5</w:t>
      </w:r>
      <w:r w:rsidR="007F3482" w:rsidRPr="007F3482">
        <w:rPr>
          <w:rFonts w:ascii="Times New Roman" w:eastAsia="Times New Roman" w:hAnsi="Times New Roman" w:cs="Times New Roman"/>
          <w:b/>
          <w:bCs/>
          <w:sz w:val="24"/>
          <w:szCs w:val="24"/>
          <w:lang w:eastAsia="tr-TR"/>
        </w:rPr>
        <w:t>)B.4.1.3]</w:t>
      </w:r>
      <w:r w:rsidR="00BD4507">
        <w:rPr>
          <w:rFonts w:ascii="Times New Roman" w:eastAsia="Times New Roman" w:hAnsi="Times New Roman" w:cs="Times New Roman"/>
          <w:b/>
          <w:bCs/>
          <w:sz w:val="24"/>
          <w:szCs w:val="24"/>
          <w:lang w:eastAsia="tr-TR"/>
        </w:rPr>
        <w:t xml:space="preserve">, </w:t>
      </w:r>
      <w:r w:rsidR="00BD4507" w:rsidRPr="007F3482">
        <w:rPr>
          <w:rFonts w:ascii="Times New Roman" w:eastAsia="Times New Roman" w:hAnsi="Times New Roman" w:cs="Times New Roman"/>
          <w:b/>
          <w:bCs/>
          <w:sz w:val="24"/>
          <w:szCs w:val="24"/>
          <w:lang w:eastAsia="tr-TR"/>
        </w:rPr>
        <w:t>[(</w:t>
      </w:r>
      <w:r w:rsidR="00E36987">
        <w:rPr>
          <w:rFonts w:ascii="Times New Roman" w:eastAsia="Times New Roman" w:hAnsi="Times New Roman" w:cs="Times New Roman"/>
          <w:b/>
          <w:bCs/>
          <w:sz w:val="24"/>
          <w:szCs w:val="24"/>
          <w:lang w:eastAsia="tr-TR"/>
        </w:rPr>
        <w:t>5</w:t>
      </w:r>
      <w:r w:rsidR="00BD4507" w:rsidRPr="007F3482">
        <w:rPr>
          <w:rFonts w:ascii="Times New Roman" w:eastAsia="Times New Roman" w:hAnsi="Times New Roman" w:cs="Times New Roman"/>
          <w:b/>
          <w:bCs/>
          <w:sz w:val="24"/>
          <w:szCs w:val="24"/>
          <w:lang w:eastAsia="tr-TR"/>
        </w:rPr>
        <w:t>)B.4.1.</w:t>
      </w:r>
      <w:r w:rsidR="00BD4507">
        <w:rPr>
          <w:rFonts w:ascii="Times New Roman" w:eastAsia="Times New Roman" w:hAnsi="Times New Roman" w:cs="Times New Roman"/>
          <w:b/>
          <w:bCs/>
          <w:sz w:val="24"/>
          <w:szCs w:val="24"/>
          <w:lang w:eastAsia="tr-TR"/>
        </w:rPr>
        <w:t>4</w:t>
      </w:r>
      <w:r w:rsidR="00BD4507" w:rsidRPr="007F3482">
        <w:rPr>
          <w:rFonts w:ascii="Times New Roman" w:eastAsia="Times New Roman" w:hAnsi="Times New Roman" w:cs="Times New Roman"/>
          <w:b/>
          <w:bCs/>
          <w:sz w:val="24"/>
          <w:szCs w:val="24"/>
          <w:lang w:eastAsia="tr-TR"/>
        </w:rPr>
        <w:t>].</w:t>
      </w:r>
      <w:r w:rsidRPr="00AD0793">
        <w:rPr>
          <w:rFonts w:ascii="Times New Roman" w:eastAsia="Times New Roman" w:hAnsi="Times New Roman" w:cs="Times New Roman"/>
          <w:sz w:val="24"/>
          <w:szCs w:val="24"/>
          <w:lang w:eastAsia="tr-TR"/>
        </w:rPr>
        <w:t xml:space="preserve"> </w:t>
      </w:r>
    </w:p>
    <w:p w14:paraId="2C924B0F" w14:textId="24403229" w:rsidR="00AA58D9" w:rsidRPr="00C36A61" w:rsidRDefault="00AA58D9" w:rsidP="00AA58D9">
      <w:pPr>
        <w:spacing w:before="120" w:after="0" w:line="360" w:lineRule="auto"/>
        <w:jc w:val="both"/>
        <w:rPr>
          <w:rFonts w:ascii="Times New Roman" w:eastAsia="Times New Roman" w:hAnsi="Times New Roman" w:cs="Times New Roman"/>
          <w:b/>
          <w:sz w:val="24"/>
          <w:szCs w:val="24"/>
          <w:lang w:eastAsia="tr-TR"/>
        </w:rPr>
      </w:pPr>
      <w:r w:rsidRPr="00C36A61">
        <w:rPr>
          <w:rFonts w:ascii="Times New Roman" w:eastAsia="Times New Roman" w:hAnsi="Times New Roman" w:cs="Times New Roman"/>
          <w:b/>
          <w:sz w:val="24"/>
          <w:szCs w:val="24"/>
          <w:lang w:eastAsia="tr-TR"/>
        </w:rPr>
        <w:t>Akademik Yükseltme ve Atama Kriterleri/ Eğitim-Öğretim ve Akreditasyon Kriterleri</w:t>
      </w:r>
    </w:p>
    <w:p w14:paraId="06B3A303" w14:textId="51B18910" w:rsidR="00AA58D9" w:rsidRDefault="00AA58D9" w:rsidP="00AA58D9">
      <w:pPr>
        <w:spacing w:before="120" w:after="0" w:line="360" w:lineRule="auto"/>
        <w:jc w:val="both"/>
        <w:rPr>
          <w:rFonts w:eastAsia="Times New Roman" w:cstheme="minorHAnsi"/>
          <w:b/>
          <w:sz w:val="24"/>
          <w:szCs w:val="24"/>
          <w:lang w:eastAsia="tr-TR"/>
        </w:rPr>
      </w:pPr>
      <w:r>
        <w:rPr>
          <w:noProof/>
          <w:lang w:eastAsia="tr-TR"/>
        </w:rPr>
        <w:drawing>
          <wp:inline distT="0" distB="0" distL="0" distR="0" wp14:anchorId="22E41031" wp14:editId="224DF86D">
            <wp:extent cx="5629275" cy="34194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99">
                      <a:extLst>
                        <a:ext uri="{28A0092B-C50C-407E-A947-70E740481C1C}">
                          <a14:useLocalDpi xmlns:a14="http://schemas.microsoft.com/office/drawing/2010/main" val="0"/>
                        </a:ext>
                      </a:extLst>
                    </a:blip>
                    <a:srcRect l="36070" t="24277" r="12967" b="16803"/>
                    <a:stretch>
                      <a:fillRect/>
                    </a:stretch>
                  </pic:blipFill>
                  <pic:spPr bwMode="auto">
                    <a:xfrm>
                      <a:off x="0" y="0"/>
                      <a:ext cx="5629275" cy="3419475"/>
                    </a:xfrm>
                    <a:prstGeom prst="rect">
                      <a:avLst/>
                    </a:prstGeom>
                    <a:noFill/>
                    <a:ln>
                      <a:noFill/>
                    </a:ln>
                  </pic:spPr>
                </pic:pic>
              </a:graphicData>
            </a:graphic>
          </wp:inline>
        </w:drawing>
      </w:r>
    </w:p>
    <w:p w14:paraId="634CEF7E" w14:textId="2CBDE8EB" w:rsidR="005869B4" w:rsidRPr="003A79EA" w:rsidRDefault="00AA58D9" w:rsidP="00607F41">
      <w:pPr>
        <w:spacing w:after="0" w:line="360" w:lineRule="auto"/>
        <w:rPr>
          <w:rFonts w:ascii="Times New Roman" w:eastAsia="Times New Roman" w:hAnsi="Times New Roman" w:cs="Times New Roman"/>
          <w:sz w:val="24"/>
          <w:szCs w:val="24"/>
          <w:lang w:eastAsia="tr-TR"/>
        </w:rPr>
      </w:pPr>
      <w:hyperlink r:id="rId100" w:history="1">
        <w:r w:rsidRPr="003A79EA">
          <w:rPr>
            <w:rStyle w:val="Hyperlink"/>
            <w:rFonts w:ascii="Times New Roman" w:eastAsia="Times New Roman" w:hAnsi="Times New Roman" w:cs="Times New Roman"/>
            <w:sz w:val="24"/>
            <w:szCs w:val="24"/>
            <w:lang w:eastAsia="tr-TR"/>
          </w:rPr>
          <w:t>https://personel.akdeniz.edu.tr/tr/akademik_yukseltme_ve_atama_kriterleri-4343</w:t>
        </w:r>
      </w:hyperlink>
    </w:p>
    <w:p w14:paraId="3D13D875" w14:textId="3D63DCAB" w:rsidR="00BD4507" w:rsidRDefault="006F304E" w:rsidP="006F304E">
      <w:pPr>
        <w:spacing w:before="240" w:after="240" w:line="276" w:lineRule="auto"/>
        <w:jc w:val="both"/>
        <w:rPr>
          <w:rFonts w:ascii="Times New Roman" w:hAnsi="Times New Roman" w:cs="Times New Roman"/>
          <w:b/>
          <w:i/>
          <w:sz w:val="24"/>
          <w:szCs w:val="24"/>
        </w:rPr>
      </w:pPr>
      <w:r w:rsidRPr="00BD4507">
        <w:rPr>
          <w:rFonts w:ascii="Times New Roman" w:hAnsi="Times New Roman" w:cs="Times New Roman"/>
          <w:b/>
          <w:i/>
          <w:sz w:val="24"/>
          <w:szCs w:val="24"/>
        </w:rPr>
        <w:t>Kanıtlar</w:t>
      </w:r>
      <w:r w:rsidR="00103ECF" w:rsidRPr="00BD4507">
        <w:rPr>
          <w:rFonts w:ascii="Times New Roman" w:hAnsi="Times New Roman" w:cs="Times New Roman"/>
          <w:b/>
          <w:i/>
          <w:sz w:val="24"/>
          <w:szCs w:val="24"/>
        </w:rPr>
        <w:t xml:space="preserve"> </w:t>
      </w:r>
    </w:p>
    <w:p w14:paraId="3B9CC694" w14:textId="586D3646" w:rsidR="00BD4507" w:rsidRPr="00E36987" w:rsidRDefault="00BD4507" w:rsidP="00E003BF">
      <w:pPr>
        <w:pStyle w:val="ListParagraph"/>
        <w:numPr>
          <w:ilvl w:val="0"/>
          <w:numId w:val="36"/>
        </w:numPr>
        <w:spacing w:before="240" w:after="240" w:line="360" w:lineRule="auto"/>
        <w:jc w:val="both"/>
        <w:rPr>
          <w:rFonts w:ascii="Times New Roman" w:hAnsi="Times New Roman" w:cs="Times New Roman"/>
          <w:iCs/>
          <w:sz w:val="24"/>
          <w:szCs w:val="24"/>
        </w:rPr>
      </w:pPr>
      <w:r w:rsidRPr="00BD4507">
        <w:rPr>
          <w:rFonts w:ascii="Times New Roman" w:eastAsia="Times New Roman" w:hAnsi="Times New Roman" w:cs="Times New Roman"/>
          <w:sz w:val="24"/>
          <w:szCs w:val="24"/>
          <w:lang w:eastAsia="tr-TR"/>
        </w:rPr>
        <w:t>(</w:t>
      </w:r>
      <w:r w:rsidR="00E36987">
        <w:rPr>
          <w:rFonts w:ascii="Times New Roman" w:eastAsia="Times New Roman" w:hAnsi="Times New Roman" w:cs="Times New Roman"/>
          <w:sz w:val="24"/>
          <w:szCs w:val="24"/>
          <w:lang w:eastAsia="tr-TR"/>
        </w:rPr>
        <w:t>5</w:t>
      </w:r>
      <w:r w:rsidRPr="00BD4507">
        <w:rPr>
          <w:rFonts w:ascii="Times New Roman" w:eastAsia="Times New Roman" w:hAnsi="Times New Roman" w:cs="Times New Roman"/>
          <w:sz w:val="24"/>
          <w:szCs w:val="24"/>
          <w:lang w:eastAsia="tr-TR"/>
        </w:rPr>
        <w:t>)B.4.1.1</w:t>
      </w:r>
      <w:r>
        <w:rPr>
          <w:rFonts w:ascii="Times New Roman" w:eastAsia="Times New Roman" w:hAnsi="Times New Roman" w:cs="Times New Roman"/>
          <w:sz w:val="24"/>
          <w:szCs w:val="24"/>
          <w:lang w:eastAsia="tr-TR"/>
        </w:rPr>
        <w:t>.</w:t>
      </w:r>
      <w:r w:rsidR="00972647" w:rsidRPr="00972647">
        <w:rPr>
          <w:rFonts w:ascii="Times New Roman" w:eastAsia="Times New Roman" w:hAnsi="Times New Roman" w:cs="Times New Roman"/>
          <w:sz w:val="24"/>
          <w:szCs w:val="24"/>
          <w:lang w:eastAsia="tr-TR"/>
        </w:rPr>
        <w:t>Probleme</w:t>
      </w:r>
      <w:r w:rsidR="00972647">
        <w:rPr>
          <w:rFonts w:ascii="Times New Roman" w:eastAsia="Times New Roman" w:hAnsi="Times New Roman" w:cs="Times New Roman"/>
          <w:sz w:val="24"/>
          <w:szCs w:val="24"/>
          <w:lang w:eastAsia="tr-TR"/>
        </w:rPr>
        <w:t>_</w:t>
      </w:r>
      <w:r w:rsidR="00972647" w:rsidRPr="00972647">
        <w:rPr>
          <w:rFonts w:ascii="Times New Roman" w:eastAsia="Times New Roman" w:hAnsi="Times New Roman" w:cs="Times New Roman"/>
          <w:sz w:val="24"/>
          <w:szCs w:val="24"/>
          <w:lang w:eastAsia="tr-TR"/>
        </w:rPr>
        <w:t>Dayali</w:t>
      </w:r>
      <w:r w:rsidR="00972647">
        <w:rPr>
          <w:rFonts w:ascii="Times New Roman" w:eastAsia="Times New Roman" w:hAnsi="Times New Roman" w:cs="Times New Roman"/>
          <w:sz w:val="24"/>
          <w:szCs w:val="24"/>
          <w:lang w:eastAsia="tr-TR"/>
        </w:rPr>
        <w:t>_Ö</w:t>
      </w:r>
      <w:r w:rsidR="00972647" w:rsidRPr="00972647">
        <w:rPr>
          <w:rFonts w:ascii="Times New Roman" w:eastAsia="Times New Roman" w:hAnsi="Times New Roman" w:cs="Times New Roman"/>
          <w:sz w:val="24"/>
          <w:szCs w:val="24"/>
          <w:lang w:eastAsia="tr-TR"/>
        </w:rPr>
        <w:t>grenim</w:t>
      </w:r>
      <w:r w:rsidR="00972647">
        <w:rPr>
          <w:rFonts w:ascii="Times New Roman" w:eastAsia="Times New Roman" w:hAnsi="Times New Roman" w:cs="Times New Roman"/>
          <w:sz w:val="24"/>
          <w:szCs w:val="24"/>
          <w:lang w:eastAsia="tr-TR"/>
        </w:rPr>
        <w:t>_</w:t>
      </w:r>
      <w:r w:rsidR="00972647" w:rsidRPr="00972647">
        <w:rPr>
          <w:rFonts w:ascii="Times New Roman" w:eastAsia="Times New Roman" w:hAnsi="Times New Roman" w:cs="Times New Roman"/>
          <w:sz w:val="24"/>
          <w:szCs w:val="24"/>
          <w:lang w:eastAsia="tr-TR"/>
        </w:rPr>
        <w:t>(PDO)</w:t>
      </w:r>
      <w:r w:rsidR="00972647">
        <w:rPr>
          <w:rFonts w:ascii="Times New Roman" w:eastAsia="Times New Roman" w:hAnsi="Times New Roman" w:cs="Times New Roman"/>
          <w:sz w:val="24"/>
          <w:szCs w:val="24"/>
          <w:lang w:eastAsia="tr-TR"/>
        </w:rPr>
        <w:t>_</w:t>
      </w:r>
      <w:r w:rsidR="00972647" w:rsidRPr="00972647">
        <w:rPr>
          <w:rFonts w:ascii="Times New Roman" w:eastAsia="Times New Roman" w:hAnsi="Times New Roman" w:cs="Times New Roman"/>
          <w:sz w:val="24"/>
          <w:szCs w:val="24"/>
          <w:lang w:eastAsia="tr-TR"/>
        </w:rPr>
        <w:t xml:space="preserve">Kursu </w:t>
      </w:r>
    </w:p>
    <w:p w14:paraId="10C42116" w14:textId="00079068" w:rsidR="00E36987" w:rsidRPr="00253655" w:rsidRDefault="00E36987" w:rsidP="00E003BF">
      <w:pPr>
        <w:pStyle w:val="ListParagraph"/>
        <w:numPr>
          <w:ilvl w:val="0"/>
          <w:numId w:val="36"/>
        </w:numPr>
        <w:spacing w:before="240" w:after="240" w:line="360" w:lineRule="auto"/>
        <w:jc w:val="both"/>
        <w:rPr>
          <w:rFonts w:ascii="Times New Roman" w:hAnsi="Times New Roman" w:cs="Times New Roman"/>
          <w:iCs/>
          <w:sz w:val="24"/>
          <w:szCs w:val="24"/>
        </w:rPr>
      </w:pPr>
      <w:r w:rsidRPr="00BD4507">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w:t>
      </w:r>
      <w:r w:rsidRPr="00BD4507">
        <w:rPr>
          <w:rFonts w:ascii="Times New Roman" w:eastAsia="Times New Roman" w:hAnsi="Times New Roman" w:cs="Times New Roman"/>
          <w:sz w:val="24"/>
          <w:szCs w:val="24"/>
          <w:lang w:eastAsia="tr-TR"/>
        </w:rPr>
        <w:t>)B.4.1.</w:t>
      </w:r>
      <w:r>
        <w:rPr>
          <w:rFonts w:ascii="Times New Roman" w:eastAsia="Times New Roman" w:hAnsi="Times New Roman" w:cs="Times New Roman"/>
          <w:sz w:val="24"/>
          <w:szCs w:val="24"/>
          <w:lang w:eastAsia="tr-TR"/>
        </w:rPr>
        <w:t>2.</w:t>
      </w:r>
      <w:r w:rsidRPr="00E36987">
        <w:rPr>
          <w:rFonts w:ascii="Times New Roman" w:eastAsia="Times New Roman" w:hAnsi="Times New Roman" w:cs="Times New Roman"/>
          <w:sz w:val="24"/>
          <w:szCs w:val="24"/>
          <w:lang w:eastAsia="tr-TR"/>
        </w:rPr>
        <w:t>5</w:t>
      </w:r>
      <w:r>
        <w:rPr>
          <w:rFonts w:ascii="Times New Roman" w:eastAsia="Times New Roman" w:hAnsi="Times New Roman" w:cs="Times New Roman"/>
          <w:sz w:val="24"/>
          <w:szCs w:val="24"/>
          <w:lang w:eastAsia="tr-TR"/>
        </w:rPr>
        <w:t>_</w:t>
      </w:r>
      <w:r w:rsidRPr="00E36987">
        <w:rPr>
          <w:rFonts w:ascii="Times New Roman" w:eastAsia="Times New Roman" w:hAnsi="Times New Roman" w:cs="Times New Roman"/>
          <w:sz w:val="24"/>
          <w:szCs w:val="24"/>
          <w:lang w:eastAsia="tr-TR"/>
        </w:rPr>
        <w:t>6</w:t>
      </w:r>
      <w:r>
        <w:rPr>
          <w:rFonts w:ascii="Times New Roman" w:eastAsia="Times New Roman" w:hAnsi="Times New Roman" w:cs="Times New Roman"/>
          <w:sz w:val="24"/>
          <w:szCs w:val="24"/>
          <w:lang w:eastAsia="tr-TR"/>
        </w:rPr>
        <w:t>_</w:t>
      </w:r>
      <w:r w:rsidRPr="00E36987">
        <w:rPr>
          <w:rFonts w:ascii="Times New Roman" w:eastAsia="Times New Roman" w:hAnsi="Times New Roman" w:cs="Times New Roman"/>
          <w:sz w:val="24"/>
          <w:szCs w:val="24"/>
          <w:lang w:eastAsia="tr-TR"/>
        </w:rPr>
        <w:t>K</w:t>
      </w:r>
      <w:r>
        <w:rPr>
          <w:rFonts w:ascii="Times New Roman" w:eastAsia="Times New Roman" w:hAnsi="Times New Roman" w:cs="Times New Roman"/>
          <w:sz w:val="24"/>
          <w:szCs w:val="24"/>
          <w:lang w:eastAsia="tr-TR"/>
        </w:rPr>
        <w:t>asım_</w:t>
      </w:r>
      <w:r w:rsidRPr="00E36987">
        <w:rPr>
          <w:rFonts w:ascii="Times New Roman" w:eastAsia="Times New Roman" w:hAnsi="Times New Roman" w:cs="Times New Roman"/>
          <w:sz w:val="24"/>
          <w:szCs w:val="24"/>
          <w:lang w:eastAsia="tr-TR"/>
        </w:rPr>
        <w:t>2025</w:t>
      </w:r>
      <w:r>
        <w:rPr>
          <w:rFonts w:ascii="Times New Roman" w:eastAsia="Times New Roman" w:hAnsi="Times New Roman" w:cs="Times New Roman"/>
          <w:sz w:val="24"/>
          <w:szCs w:val="24"/>
          <w:lang w:eastAsia="tr-TR"/>
        </w:rPr>
        <w:t>_</w:t>
      </w:r>
      <w:r w:rsidRPr="00E36987">
        <w:rPr>
          <w:rFonts w:ascii="Times New Roman" w:eastAsia="Times New Roman" w:hAnsi="Times New Roman" w:cs="Times New Roman"/>
          <w:sz w:val="24"/>
          <w:szCs w:val="24"/>
          <w:lang w:eastAsia="tr-TR"/>
        </w:rPr>
        <w:t>PDÖ</w:t>
      </w:r>
      <w:r>
        <w:rPr>
          <w:rFonts w:ascii="Times New Roman" w:eastAsia="Times New Roman" w:hAnsi="Times New Roman" w:cs="Times New Roman"/>
          <w:sz w:val="24"/>
          <w:szCs w:val="24"/>
          <w:lang w:eastAsia="tr-TR"/>
        </w:rPr>
        <w:t>_</w:t>
      </w:r>
      <w:r w:rsidRPr="00E36987">
        <w:rPr>
          <w:rFonts w:ascii="Times New Roman" w:eastAsia="Times New Roman" w:hAnsi="Times New Roman" w:cs="Times New Roman"/>
          <w:sz w:val="24"/>
          <w:szCs w:val="24"/>
          <w:lang w:eastAsia="tr-TR"/>
        </w:rPr>
        <w:t>K</w:t>
      </w:r>
      <w:r>
        <w:rPr>
          <w:rFonts w:ascii="Times New Roman" w:eastAsia="Times New Roman" w:hAnsi="Times New Roman" w:cs="Times New Roman"/>
          <w:sz w:val="24"/>
          <w:szCs w:val="24"/>
          <w:lang w:eastAsia="tr-TR"/>
        </w:rPr>
        <w:t>urs</w:t>
      </w:r>
      <w:r w:rsidR="00253655">
        <w:rPr>
          <w:rFonts w:ascii="Times New Roman" w:eastAsia="Times New Roman" w:hAnsi="Times New Roman" w:cs="Times New Roman"/>
          <w:sz w:val="24"/>
          <w:szCs w:val="24"/>
          <w:lang w:eastAsia="tr-TR"/>
        </w:rPr>
        <w:t>_</w:t>
      </w:r>
      <w:r w:rsidRPr="00E36987">
        <w:rPr>
          <w:rFonts w:ascii="Times New Roman" w:eastAsia="Times New Roman" w:hAnsi="Times New Roman" w:cs="Times New Roman"/>
          <w:sz w:val="24"/>
          <w:szCs w:val="24"/>
          <w:lang w:eastAsia="tr-TR"/>
        </w:rPr>
        <w:t>P</w:t>
      </w:r>
      <w:r w:rsidR="00253655">
        <w:rPr>
          <w:rFonts w:ascii="Times New Roman" w:eastAsia="Times New Roman" w:hAnsi="Times New Roman" w:cs="Times New Roman"/>
          <w:sz w:val="24"/>
          <w:szCs w:val="24"/>
          <w:lang w:eastAsia="tr-TR"/>
        </w:rPr>
        <w:t>rogramı</w:t>
      </w:r>
    </w:p>
    <w:p w14:paraId="328769BF" w14:textId="63879DDD" w:rsidR="00253655" w:rsidRPr="005B52BB" w:rsidRDefault="00253655" w:rsidP="00E003BF">
      <w:pPr>
        <w:pStyle w:val="ListParagraph"/>
        <w:numPr>
          <w:ilvl w:val="0"/>
          <w:numId w:val="36"/>
        </w:numPr>
        <w:spacing w:before="240" w:after="240" w:line="360" w:lineRule="auto"/>
        <w:jc w:val="both"/>
        <w:rPr>
          <w:rFonts w:ascii="Times New Roman" w:hAnsi="Times New Roman" w:cs="Times New Roman"/>
          <w:iCs/>
          <w:sz w:val="24"/>
          <w:szCs w:val="24"/>
        </w:rPr>
      </w:pPr>
      <w:r w:rsidRPr="00BD4507">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w:t>
      </w:r>
      <w:r w:rsidRPr="00BD4507">
        <w:rPr>
          <w:rFonts w:ascii="Times New Roman" w:eastAsia="Times New Roman" w:hAnsi="Times New Roman" w:cs="Times New Roman"/>
          <w:sz w:val="24"/>
          <w:szCs w:val="24"/>
          <w:lang w:eastAsia="tr-TR"/>
        </w:rPr>
        <w:t>)B.4.1.</w:t>
      </w:r>
      <w:r>
        <w:rPr>
          <w:rFonts w:ascii="Times New Roman" w:eastAsia="Times New Roman" w:hAnsi="Times New Roman" w:cs="Times New Roman"/>
          <w:sz w:val="24"/>
          <w:szCs w:val="24"/>
          <w:lang w:eastAsia="tr-TR"/>
        </w:rPr>
        <w:t>3.</w:t>
      </w:r>
      <w:r w:rsidRPr="00253655">
        <w:rPr>
          <w:rFonts w:ascii="Times New Roman" w:eastAsia="Times New Roman" w:hAnsi="Times New Roman" w:cs="Times New Roman"/>
          <w:sz w:val="24"/>
          <w:szCs w:val="24"/>
          <w:lang w:eastAsia="tr-TR"/>
        </w:rPr>
        <w:t>E</w:t>
      </w:r>
      <w:r>
        <w:rPr>
          <w:rFonts w:ascii="Times New Roman" w:eastAsia="Times New Roman" w:hAnsi="Times New Roman" w:cs="Times New Roman"/>
          <w:sz w:val="24"/>
          <w:szCs w:val="24"/>
          <w:lang w:eastAsia="tr-TR"/>
        </w:rPr>
        <w:t>ğitici_</w:t>
      </w:r>
      <w:r w:rsidRPr="00253655">
        <w:rPr>
          <w:rFonts w:ascii="Times New Roman" w:eastAsia="Times New Roman" w:hAnsi="Times New Roman" w:cs="Times New Roman"/>
          <w:sz w:val="24"/>
          <w:szCs w:val="24"/>
          <w:lang w:eastAsia="tr-TR"/>
        </w:rPr>
        <w:t>E</w:t>
      </w:r>
      <w:r>
        <w:rPr>
          <w:rFonts w:ascii="Times New Roman" w:eastAsia="Times New Roman" w:hAnsi="Times New Roman" w:cs="Times New Roman"/>
          <w:sz w:val="24"/>
          <w:szCs w:val="24"/>
          <w:lang w:eastAsia="tr-TR"/>
        </w:rPr>
        <w:t>ğitimi_</w:t>
      </w:r>
      <w:r w:rsidRPr="00253655">
        <w:rPr>
          <w:rFonts w:ascii="Times New Roman" w:eastAsia="Times New Roman" w:hAnsi="Times New Roman" w:cs="Times New Roman"/>
          <w:sz w:val="24"/>
          <w:szCs w:val="24"/>
          <w:lang w:eastAsia="tr-TR"/>
        </w:rPr>
        <w:t xml:space="preserve"> </w:t>
      </w:r>
      <w:r w:rsidR="005B52BB" w:rsidRPr="00253655">
        <w:rPr>
          <w:rFonts w:ascii="Times New Roman" w:eastAsia="Times New Roman" w:hAnsi="Times New Roman" w:cs="Times New Roman"/>
          <w:sz w:val="24"/>
          <w:szCs w:val="24"/>
          <w:lang w:eastAsia="tr-TR"/>
        </w:rPr>
        <w:t>K</w:t>
      </w:r>
      <w:r w:rsidR="005B52BB">
        <w:rPr>
          <w:rFonts w:ascii="Times New Roman" w:eastAsia="Times New Roman" w:hAnsi="Times New Roman" w:cs="Times New Roman"/>
          <w:sz w:val="24"/>
          <w:szCs w:val="24"/>
          <w:lang w:eastAsia="tr-TR"/>
        </w:rPr>
        <w:t>urs_</w:t>
      </w:r>
      <w:r w:rsidR="005B52BB" w:rsidRPr="00253655">
        <w:rPr>
          <w:rFonts w:ascii="Times New Roman" w:eastAsia="Times New Roman" w:hAnsi="Times New Roman" w:cs="Times New Roman"/>
          <w:sz w:val="24"/>
          <w:szCs w:val="24"/>
          <w:lang w:eastAsia="tr-TR"/>
        </w:rPr>
        <w:t>P</w:t>
      </w:r>
      <w:r w:rsidR="005B52BB">
        <w:rPr>
          <w:rFonts w:ascii="Times New Roman" w:eastAsia="Times New Roman" w:hAnsi="Times New Roman" w:cs="Times New Roman"/>
          <w:sz w:val="24"/>
          <w:szCs w:val="24"/>
          <w:lang w:eastAsia="tr-TR"/>
        </w:rPr>
        <w:t>rogramı_</w:t>
      </w:r>
      <w:r w:rsidRPr="00253655">
        <w:rPr>
          <w:rFonts w:ascii="Times New Roman" w:eastAsia="Times New Roman" w:hAnsi="Times New Roman" w:cs="Times New Roman"/>
          <w:sz w:val="24"/>
          <w:szCs w:val="24"/>
          <w:lang w:eastAsia="tr-TR"/>
        </w:rPr>
        <w:t>T</w:t>
      </w:r>
      <w:r w:rsidR="005B52BB">
        <w:rPr>
          <w:rFonts w:ascii="Times New Roman" w:eastAsia="Times New Roman" w:hAnsi="Times New Roman" w:cs="Times New Roman"/>
          <w:sz w:val="24"/>
          <w:szCs w:val="24"/>
          <w:lang w:eastAsia="tr-TR"/>
        </w:rPr>
        <w:t>emmuz_</w:t>
      </w:r>
      <w:r w:rsidRPr="00253655">
        <w:rPr>
          <w:rFonts w:ascii="Times New Roman" w:eastAsia="Times New Roman" w:hAnsi="Times New Roman" w:cs="Times New Roman"/>
          <w:sz w:val="24"/>
          <w:szCs w:val="24"/>
          <w:lang w:eastAsia="tr-TR"/>
        </w:rPr>
        <w:t>2025</w:t>
      </w:r>
    </w:p>
    <w:p w14:paraId="3B007717" w14:textId="27C03111" w:rsidR="005B52BB" w:rsidRPr="00BD4507" w:rsidRDefault="005B52BB" w:rsidP="00E003BF">
      <w:pPr>
        <w:pStyle w:val="ListParagraph"/>
        <w:numPr>
          <w:ilvl w:val="0"/>
          <w:numId w:val="36"/>
        </w:numPr>
        <w:spacing w:before="240" w:after="240" w:line="360" w:lineRule="auto"/>
        <w:jc w:val="both"/>
        <w:rPr>
          <w:rFonts w:ascii="Times New Roman" w:hAnsi="Times New Roman" w:cs="Times New Roman"/>
          <w:iCs/>
          <w:sz w:val="24"/>
          <w:szCs w:val="24"/>
        </w:rPr>
      </w:pPr>
      <w:r w:rsidRPr="00BD4507">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w:t>
      </w:r>
      <w:r w:rsidRPr="00BD4507">
        <w:rPr>
          <w:rFonts w:ascii="Times New Roman" w:eastAsia="Times New Roman" w:hAnsi="Times New Roman" w:cs="Times New Roman"/>
          <w:sz w:val="24"/>
          <w:szCs w:val="24"/>
          <w:lang w:eastAsia="tr-TR"/>
        </w:rPr>
        <w:t>)B.4.1.</w:t>
      </w:r>
      <w:r>
        <w:rPr>
          <w:rFonts w:ascii="Times New Roman" w:eastAsia="Times New Roman" w:hAnsi="Times New Roman" w:cs="Times New Roman"/>
          <w:sz w:val="24"/>
          <w:szCs w:val="24"/>
          <w:lang w:eastAsia="tr-TR"/>
        </w:rPr>
        <w:t>4.</w:t>
      </w:r>
      <w:r w:rsidRPr="005B52BB">
        <w:rPr>
          <w:rFonts w:ascii="Times New Roman" w:eastAsia="Times New Roman" w:hAnsi="Times New Roman" w:cs="Times New Roman"/>
          <w:sz w:val="24"/>
          <w:szCs w:val="24"/>
          <w:lang w:eastAsia="tr-TR"/>
        </w:rPr>
        <w:t>İnteraktif</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Eğitim</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Becerilerini</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Geliştirme</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ve</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Eğitici</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Eğitimi</w:t>
      </w:r>
      <w:r>
        <w:rPr>
          <w:rFonts w:ascii="Times New Roman" w:eastAsia="Times New Roman" w:hAnsi="Times New Roman" w:cs="Times New Roman"/>
          <w:sz w:val="24"/>
          <w:szCs w:val="24"/>
          <w:lang w:eastAsia="tr-TR"/>
        </w:rPr>
        <w:t>_</w:t>
      </w:r>
      <w:r w:rsidRPr="005B52BB">
        <w:rPr>
          <w:rFonts w:ascii="Times New Roman" w:eastAsia="Times New Roman" w:hAnsi="Times New Roman" w:cs="Times New Roman"/>
          <w:sz w:val="24"/>
          <w:szCs w:val="24"/>
          <w:lang w:eastAsia="tr-TR"/>
        </w:rPr>
        <w:t>Kursu</w:t>
      </w:r>
    </w:p>
    <w:p w14:paraId="16C8521D" w14:textId="77777777" w:rsidR="00E155E1" w:rsidRPr="00103ECF" w:rsidRDefault="00E155E1" w:rsidP="00E155E1">
      <w:pPr>
        <w:pStyle w:val="ListParagraph"/>
        <w:spacing w:before="120" w:after="0" w:line="240" w:lineRule="auto"/>
        <w:ind w:left="360"/>
        <w:jc w:val="both"/>
        <w:rPr>
          <w:rFonts w:ascii="Times New Roman" w:hAnsi="Times New Roman" w:cs="Times New Roman"/>
          <w:color w:val="00B050"/>
          <w:sz w:val="24"/>
          <w:szCs w:val="24"/>
        </w:rPr>
      </w:pPr>
    </w:p>
    <w:p w14:paraId="415933E4" w14:textId="77777777" w:rsidR="00FB466B" w:rsidRPr="001A6724" w:rsidRDefault="00FB466B" w:rsidP="00FB466B">
      <w:pPr>
        <w:spacing w:line="276" w:lineRule="auto"/>
        <w:rPr>
          <w:rFonts w:ascii="Times New Roman" w:hAnsi="Times New Roman" w:cs="Times New Roman"/>
          <w:b/>
          <w:bCs/>
          <w:sz w:val="28"/>
          <w:szCs w:val="28"/>
        </w:rPr>
      </w:pPr>
      <w:r w:rsidRPr="001A6724">
        <w:rPr>
          <w:rFonts w:ascii="Times New Roman" w:hAnsi="Times New Roman" w:cs="Times New Roman"/>
          <w:b/>
          <w:bCs/>
          <w:sz w:val="28"/>
          <w:szCs w:val="28"/>
        </w:rPr>
        <w:t xml:space="preserve">B.4.2. Öğretim yetkinlikleri ve gelişimi </w:t>
      </w:r>
    </w:p>
    <w:p w14:paraId="7B5FA524" w14:textId="56F40FFD" w:rsidR="00103ECF" w:rsidRDefault="000A656D" w:rsidP="0043046F">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759698AC" w14:textId="77777777" w:rsidR="00446D30" w:rsidRPr="00753A1B" w:rsidRDefault="00446D30" w:rsidP="0043046F">
      <w:pPr>
        <w:widowControl w:val="0"/>
        <w:spacing w:after="0" w:line="276" w:lineRule="auto"/>
        <w:jc w:val="both"/>
        <w:rPr>
          <w:rFonts w:ascii="Times New Roman" w:hAnsi="Times New Roman" w:cs="Times New Roman"/>
          <w:i/>
          <w:iCs/>
          <w:noProof/>
          <w:color w:val="000000" w:themeColor="text1"/>
          <w:sz w:val="24"/>
          <w:szCs w:val="24"/>
        </w:rPr>
      </w:pPr>
    </w:p>
    <w:p w14:paraId="1F4F5E60" w14:textId="77777777" w:rsidR="00103ECF" w:rsidRPr="005869B4" w:rsidRDefault="00103ECF" w:rsidP="00103ECF">
      <w:pPr>
        <w:spacing w:after="0" w:line="360" w:lineRule="auto"/>
        <w:jc w:val="both"/>
        <w:rPr>
          <w:rFonts w:ascii="Times New Roman" w:eastAsia="Times New Roman" w:hAnsi="Times New Roman" w:cs="Times New Roman"/>
          <w:sz w:val="24"/>
          <w:szCs w:val="24"/>
          <w:lang w:eastAsia="tr-TR"/>
        </w:rPr>
      </w:pPr>
      <w:r w:rsidRPr="005869B4">
        <w:rPr>
          <w:rFonts w:ascii="Times New Roman" w:eastAsia="Times New Roman" w:hAnsi="Times New Roman" w:cs="Times New Roman"/>
          <w:sz w:val="24"/>
          <w:szCs w:val="24"/>
          <w:lang w:eastAsia="tr-TR"/>
        </w:rPr>
        <w:t xml:space="preserve">Fakültemizde yürütülmekte olan mezuniyet öncesi tıp eğitimi programının amaçlarımıza uygun şekilde uygulanabilmesi için öğretim elemanlarımızın gerekli eğitsel altyapı ve becerilere sahip olması kritik önem taşımaktadır. İhtiyaç duyulan eğitici niteliklerinin karşılanması için üç temel </w:t>
      </w:r>
      <w:r w:rsidRPr="005869B4">
        <w:rPr>
          <w:rFonts w:ascii="Times New Roman" w:eastAsia="Times New Roman" w:hAnsi="Times New Roman" w:cs="Times New Roman"/>
          <w:sz w:val="24"/>
          <w:szCs w:val="24"/>
          <w:lang w:eastAsia="tr-TR"/>
        </w:rPr>
        <w:lastRenderedPageBreak/>
        <w:t xml:space="preserve">kurs programı 1998 yılından itibaren fakültemiz bünyesinde ve Tıp Eğitimi Anabilim Dalımız öğretim üyeleri tarafından düzenli olarak uygulanmaktadır. Fakültemiz öğretim elemanlarının tamamına yakını bu kursların tümüne katılmıştır. Bu üç temel kurs: </w:t>
      </w:r>
    </w:p>
    <w:p w14:paraId="42E44BF0" w14:textId="77777777" w:rsidR="00103ECF" w:rsidRPr="005869B4" w:rsidRDefault="00103ECF" w:rsidP="00A22C43">
      <w:pPr>
        <w:numPr>
          <w:ilvl w:val="0"/>
          <w:numId w:val="31"/>
        </w:numPr>
        <w:spacing w:after="0" w:line="360" w:lineRule="auto"/>
        <w:jc w:val="both"/>
        <w:rPr>
          <w:rFonts w:ascii="Times New Roman" w:eastAsia="Times New Roman" w:hAnsi="Times New Roman" w:cs="Times New Roman"/>
          <w:sz w:val="24"/>
          <w:szCs w:val="24"/>
          <w:lang w:eastAsia="tr-TR"/>
        </w:rPr>
      </w:pPr>
      <w:r w:rsidRPr="005869B4">
        <w:rPr>
          <w:rFonts w:ascii="Times New Roman" w:eastAsia="Times New Roman" w:hAnsi="Times New Roman" w:cs="Times New Roman"/>
          <w:sz w:val="24"/>
          <w:szCs w:val="24"/>
          <w:lang w:eastAsia="tr-TR"/>
        </w:rPr>
        <w:t>Eğitici Eğitimi Kursu</w:t>
      </w:r>
    </w:p>
    <w:p w14:paraId="4B41FF78" w14:textId="77777777" w:rsidR="00103ECF" w:rsidRPr="005869B4" w:rsidRDefault="00103ECF" w:rsidP="00A22C43">
      <w:pPr>
        <w:numPr>
          <w:ilvl w:val="0"/>
          <w:numId w:val="31"/>
        </w:numPr>
        <w:spacing w:after="0" w:line="360" w:lineRule="auto"/>
        <w:jc w:val="both"/>
        <w:rPr>
          <w:rFonts w:ascii="Times New Roman" w:eastAsia="Times New Roman" w:hAnsi="Times New Roman" w:cs="Times New Roman"/>
          <w:sz w:val="24"/>
          <w:szCs w:val="24"/>
          <w:lang w:eastAsia="tr-TR"/>
        </w:rPr>
      </w:pPr>
      <w:r w:rsidRPr="005869B4">
        <w:rPr>
          <w:rFonts w:ascii="Times New Roman" w:eastAsia="Times New Roman" w:hAnsi="Times New Roman" w:cs="Times New Roman"/>
          <w:sz w:val="24"/>
          <w:szCs w:val="24"/>
          <w:lang w:eastAsia="tr-TR"/>
        </w:rPr>
        <w:t xml:space="preserve">PDÖ Yönlendirici Kursu </w:t>
      </w:r>
    </w:p>
    <w:p w14:paraId="3DF26ACC" w14:textId="77777777" w:rsidR="00103ECF" w:rsidRPr="005869B4" w:rsidRDefault="00103ECF" w:rsidP="00A22C43">
      <w:pPr>
        <w:numPr>
          <w:ilvl w:val="0"/>
          <w:numId w:val="31"/>
        </w:numPr>
        <w:spacing w:after="0" w:line="360" w:lineRule="auto"/>
        <w:jc w:val="both"/>
        <w:rPr>
          <w:rFonts w:ascii="Times New Roman" w:eastAsia="Times New Roman" w:hAnsi="Times New Roman" w:cs="Times New Roman"/>
          <w:sz w:val="24"/>
          <w:szCs w:val="24"/>
          <w:lang w:eastAsia="tr-TR"/>
        </w:rPr>
      </w:pPr>
      <w:r w:rsidRPr="005869B4">
        <w:rPr>
          <w:rFonts w:ascii="Times New Roman" w:eastAsia="Times New Roman" w:hAnsi="Times New Roman" w:cs="Times New Roman"/>
          <w:sz w:val="24"/>
          <w:szCs w:val="24"/>
          <w:lang w:eastAsia="tr-TR"/>
        </w:rPr>
        <w:t>Ölçme Değerlendirme Kursudur.</w:t>
      </w:r>
    </w:p>
    <w:p w14:paraId="0CF901D2" w14:textId="77777777" w:rsidR="0018294B" w:rsidRDefault="00103ECF" w:rsidP="00103ECF">
      <w:pPr>
        <w:spacing w:before="120" w:after="0" w:line="360" w:lineRule="auto"/>
        <w:jc w:val="both"/>
        <w:rPr>
          <w:rFonts w:ascii="Times New Roman" w:eastAsia="Times New Roman" w:hAnsi="Times New Roman" w:cs="Times New Roman"/>
          <w:sz w:val="24"/>
          <w:szCs w:val="24"/>
          <w:lang w:eastAsia="tr-TR"/>
        </w:rPr>
      </w:pPr>
      <w:r w:rsidRPr="005869B4">
        <w:rPr>
          <w:rFonts w:ascii="Times New Roman" w:eastAsia="Times New Roman" w:hAnsi="Times New Roman" w:cs="Times New Roman"/>
          <w:sz w:val="24"/>
          <w:szCs w:val="24"/>
          <w:lang w:eastAsia="tr-TR"/>
        </w:rPr>
        <w:t xml:space="preserve">Bu kurs programların uygulanması ve öğretim üyelerinin katılımı doğrudan Dekanlığımız tarafından planlanmakta, desteklenmekte ve özendirilmektedir. </w:t>
      </w:r>
    </w:p>
    <w:p w14:paraId="629ACC1A" w14:textId="7B93880C" w:rsidR="0018294B" w:rsidRPr="00211E87" w:rsidRDefault="0018294B" w:rsidP="00103ECF">
      <w:pPr>
        <w:spacing w:before="120" w:after="0" w:line="360" w:lineRule="auto"/>
        <w:jc w:val="both"/>
        <w:rPr>
          <w:rFonts w:ascii="Times New Roman" w:eastAsia="Times New Roman" w:hAnsi="Times New Roman" w:cs="Times New Roman"/>
          <w:sz w:val="24"/>
          <w:szCs w:val="24"/>
          <w:lang w:eastAsia="tr-TR"/>
        </w:rPr>
      </w:pPr>
      <w:hyperlink r:id="rId101" w:history="1">
        <w:r w:rsidRPr="00211E87">
          <w:rPr>
            <w:rStyle w:val="Hyperlink"/>
            <w:rFonts w:ascii="Times New Roman" w:eastAsia="Times New Roman" w:hAnsi="Times New Roman" w:cs="Times New Roman"/>
            <w:sz w:val="24"/>
            <w:szCs w:val="24"/>
            <w:lang w:eastAsia="tr-TR"/>
          </w:rPr>
          <w:t>https://tip.akdeniz.edu.tr/tr/kurs_listeleri-12295</w:t>
        </w:r>
      </w:hyperlink>
    </w:p>
    <w:p w14:paraId="193C48DE" w14:textId="7DACA09E" w:rsidR="00103ECF" w:rsidRPr="0018294B" w:rsidRDefault="00103ECF" w:rsidP="00103ECF">
      <w:pPr>
        <w:spacing w:before="120" w:after="0" w:line="360" w:lineRule="auto"/>
        <w:jc w:val="both"/>
        <w:rPr>
          <w:rFonts w:eastAsia="Times New Roman" w:cstheme="minorHAnsi"/>
          <w:color w:val="FF0000"/>
          <w:sz w:val="24"/>
          <w:szCs w:val="24"/>
          <w:lang w:eastAsia="tr-TR"/>
        </w:rPr>
      </w:pPr>
      <w:r w:rsidRPr="005869B4">
        <w:rPr>
          <w:rFonts w:ascii="Times New Roman" w:eastAsia="Times New Roman" w:hAnsi="Times New Roman" w:cs="Times New Roman"/>
          <w:sz w:val="24"/>
          <w:szCs w:val="24"/>
          <w:lang w:eastAsia="tr-TR"/>
        </w:rPr>
        <w:t>Eğitici Eğitimi, PDÖ Eğitim Yönlendiricisi ve Ölçme Değerlendirme Kursları fakültemiz Tıp Eğitimi Anabilim Dalı öğretim üyeleri tarafından verilmeye devam edilmektedir.</w:t>
      </w:r>
    </w:p>
    <w:p w14:paraId="0BC6B7B3" w14:textId="77777777" w:rsidR="005B513E" w:rsidRPr="005869B4" w:rsidRDefault="005B513E" w:rsidP="00103ECF">
      <w:pPr>
        <w:spacing w:before="120" w:after="0" w:line="360" w:lineRule="auto"/>
        <w:jc w:val="both"/>
        <w:rPr>
          <w:rFonts w:ascii="Times New Roman" w:eastAsia="Times New Roman" w:hAnsi="Times New Roman" w:cs="Times New Roman"/>
          <w:sz w:val="24"/>
          <w:szCs w:val="24"/>
          <w:lang w:eastAsia="tr-TR"/>
        </w:rPr>
      </w:pPr>
    </w:p>
    <w:p w14:paraId="7AFC71FB" w14:textId="6CEBEC58" w:rsidR="00D2453C" w:rsidRDefault="00D2453C" w:rsidP="005B513E">
      <w:pPr>
        <w:spacing w:after="0" w:line="360" w:lineRule="auto"/>
        <w:jc w:val="both"/>
        <w:rPr>
          <w:rFonts w:ascii="Times New Roman" w:hAnsi="Times New Roman" w:cs="Times New Roman"/>
          <w:b/>
          <w:bCs/>
          <w:sz w:val="24"/>
          <w:szCs w:val="24"/>
        </w:rPr>
      </w:pPr>
      <w:r w:rsidRPr="00D2453C">
        <w:rPr>
          <w:rFonts w:ascii="Times New Roman" w:hAnsi="Times New Roman" w:cs="Times New Roman"/>
          <w:i/>
          <w:iCs/>
          <w:sz w:val="24"/>
          <w:szCs w:val="24"/>
        </w:rPr>
        <w:t>Eğitici Eğitim Programları:</w:t>
      </w:r>
      <w:r>
        <w:rPr>
          <w:rFonts w:ascii="Times New Roman" w:hAnsi="Times New Roman" w:cs="Times New Roman"/>
          <w:sz w:val="24"/>
          <w:szCs w:val="24"/>
        </w:rPr>
        <w:t xml:space="preserve"> </w:t>
      </w:r>
      <w:r w:rsidRPr="00A40BE1">
        <w:rPr>
          <w:rFonts w:ascii="Times New Roman" w:hAnsi="Times New Roman" w:cs="Times New Roman"/>
          <w:sz w:val="24"/>
          <w:szCs w:val="24"/>
        </w:rPr>
        <w:t>Tüm öğretim elemanlarına yönelik etkileşimli ve aktif ders verme yöntemleri üzerine çeşitli kurslar, seminerler ve çalıştaylar düzenlen</w:t>
      </w:r>
      <w:r w:rsidR="00864E43">
        <w:rPr>
          <w:rFonts w:ascii="Times New Roman" w:hAnsi="Times New Roman" w:cs="Times New Roman"/>
          <w:sz w:val="24"/>
          <w:szCs w:val="24"/>
        </w:rPr>
        <w:t>mektedir</w:t>
      </w:r>
      <w:r w:rsidRPr="00A40BE1">
        <w:rPr>
          <w:rFonts w:ascii="Times New Roman" w:hAnsi="Times New Roman" w:cs="Times New Roman"/>
          <w:sz w:val="24"/>
          <w:szCs w:val="24"/>
        </w:rPr>
        <w:t>. Bu programlar, öğretim elemanlarının öğrenme süreçlerine öğrencileri daha etkin bir şekilde dahil etmelerini, öğrenmeyi pekiştiren etkinlikler ve teknolojiler kullanmalarını teşvik etmektedir</w:t>
      </w:r>
      <w:r>
        <w:rPr>
          <w:rFonts w:ascii="Times New Roman" w:hAnsi="Times New Roman" w:cs="Times New Roman"/>
          <w:sz w:val="24"/>
          <w:szCs w:val="24"/>
        </w:rPr>
        <w:t xml:space="preserve"> </w:t>
      </w:r>
      <w:r w:rsidRPr="00B65556">
        <w:rPr>
          <w:rFonts w:ascii="Times New Roman" w:hAnsi="Times New Roman" w:cs="Times New Roman"/>
          <w:b/>
          <w:bCs/>
          <w:sz w:val="24"/>
          <w:szCs w:val="24"/>
        </w:rPr>
        <w:t>[(</w:t>
      </w:r>
      <w:r w:rsidR="00621C4E">
        <w:rPr>
          <w:rFonts w:ascii="Times New Roman" w:hAnsi="Times New Roman" w:cs="Times New Roman"/>
          <w:b/>
          <w:bCs/>
          <w:sz w:val="24"/>
          <w:szCs w:val="24"/>
        </w:rPr>
        <w:t>5</w:t>
      </w:r>
      <w:r w:rsidRPr="00B65556">
        <w:rPr>
          <w:rFonts w:ascii="Times New Roman" w:hAnsi="Times New Roman" w:cs="Times New Roman"/>
          <w:b/>
          <w:bCs/>
          <w:sz w:val="24"/>
          <w:szCs w:val="24"/>
        </w:rPr>
        <w:t>)B.4.2.1]</w:t>
      </w:r>
      <w:r w:rsidR="008C2C5C">
        <w:rPr>
          <w:rFonts w:ascii="Times New Roman" w:hAnsi="Times New Roman" w:cs="Times New Roman"/>
          <w:b/>
          <w:bCs/>
          <w:sz w:val="24"/>
          <w:szCs w:val="24"/>
        </w:rPr>
        <w:t xml:space="preserve">, </w:t>
      </w:r>
      <w:r w:rsidR="008C2C5C" w:rsidRPr="00B65556">
        <w:rPr>
          <w:rFonts w:ascii="Times New Roman" w:hAnsi="Times New Roman" w:cs="Times New Roman"/>
          <w:b/>
          <w:bCs/>
          <w:sz w:val="24"/>
          <w:szCs w:val="24"/>
        </w:rPr>
        <w:t>[(</w:t>
      </w:r>
      <w:r w:rsidR="008C2C5C">
        <w:rPr>
          <w:rFonts w:ascii="Times New Roman" w:hAnsi="Times New Roman" w:cs="Times New Roman"/>
          <w:b/>
          <w:bCs/>
          <w:sz w:val="24"/>
          <w:szCs w:val="24"/>
        </w:rPr>
        <w:t>5</w:t>
      </w:r>
      <w:r w:rsidR="008C2C5C" w:rsidRPr="00B65556">
        <w:rPr>
          <w:rFonts w:ascii="Times New Roman" w:hAnsi="Times New Roman" w:cs="Times New Roman"/>
          <w:b/>
          <w:bCs/>
          <w:sz w:val="24"/>
          <w:szCs w:val="24"/>
        </w:rPr>
        <w:t>)B.4.2.</w:t>
      </w:r>
      <w:r w:rsidR="008C2C5C">
        <w:rPr>
          <w:rFonts w:ascii="Times New Roman" w:hAnsi="Times New Roman" w:cs="Times New Roman"/>
          <w:b/>
          <w:bCs/>
          <w:sz w:val="24"/>
          <w:szCs w:val="24"/>
        </w:rPr>
        <w:t>2</w:t>
      </w:r>
      <w:r w:rsidR="008C2C5C" w:rsidRPr="00B65556">
        <w:rPr>
          <w:rFonts w:ascii="Times New Roman" w:hAnsi="Times New Roman" w:cs="Times New Roman"/>
          <w:b/>
          <w:bCs/>
          <w:sz w:val="24"/>
          <w:szCs w:val="24"/>
        </w:rPr>
        <w:t>]</w:t>
      </w:r>
      <w:r w:rsidRPr="00B65556">
        <w:rPr>
          <w:rFonts w:ascii="Times New Roman" w:hAnsi="Times New Roman" w:cs="Times New Roman"/>
          <w:b/>
          <w:bCs/>
          <w:sz w:val="24"/>
          <w:szCs w:val="24"/>
        </w:rPr>
        <w:t>.</w:t>
      </w:r>
    </w:p>
    <w:p w14:paraId="69C360EB" w14:textId="77777777" w:rsidR="005B513E" w:rsidRDefault="005B513E" w:rsidP="005B513E">
      <w:pPr>
        <w:spacing w:after="0" w:line="360" w:lineRule="auto"/>
        <w:jc w:val="both"/>
        <w:rPr>
          <w:rFonts w:ascii="Times New Roman" w:hAnsi="Times New Roman" w:cs="Times New Roman"/>
          <w:b/>
          <w:bCs/>
          <w:sz w:val="24"/>
          <w:szCs w:val="24"/>
        </w:rPr>
      </w:pPr>
    </w:p>
    <w:p w14:paraId="3F659E97" w14:textId="650542C1" w:rsidR="00D2453C" w:rsidRDefault="00D2453C" w:rsidP="005B513E">
      <w:pPr>
        <w:spacing w:after="0" w:line="360" w:lineRule="auto"/>
        <w:jc w:val="both"/>
        <w:rPr>
          <w:rFonts w:ascii="Times New Roman" w:hAnsi="Times New Roman" w:cs="Times New Roman"/>
          <w:b/>
          <w:bCs/>
          <w:sz w:val="24"/>
          <w:szCs w:val="24"/>
        </w:rPr>
      </w:pPr>
      <w:r w:rsidRPr="00D2453C">
        <w:rPr>
          <w:rFonts w:ascii="Times New Roman" w:hAnsi="Times New Roman" w:cs="Times New Roman"/>
          <w:i/>
          <w:iCs/>
          <w:sz w:val="24"/>
          <w:szCs w:val="24"/>
        </w:rPr>
        <w:t>Probleme Dayalı Eğitim Kursu:</w:t>
      </w:r>
      <w:r>
        <w:rPr>
          <w:rFonts w:ascii="Times New Roman" w:hAnsi="Times New Roman" w:cs="Times New Roman"/>
          <w:sz w:val="24"/>
          <w:szCs w:val="24"/>
        </w:rPr>
        <w:t xml:space="preserve"> </w:t>
      </w:r>
      <w:r w:rsidRPr="00A40BE1">
        <w:rPr>
          <w:rFonts w:ascii="Times New Roman" w:hAnsi="Times New Roman" w:cs="Times New Roman"/>
          <w:sz w:val="24"/>
          <w:szCs w:val="24"/>
        </w:rPr>
        <w:t>Özellikle tıp fakültesi gibi uygulamalı bir alanda, öğretim elemanlarının öğrenmeye yönelik aktif katılımı teşvik etmek amacıyla "Probleme Dayalı Eğitim" kursu düzenlenmiştir. Bu kurs, öğretim elemanlarına, öğrencilerle iş birliği içinde çözüm odaklı öğrenme yöntemlerini uygulama becerisi kazandırmaktadır. Öğrencilerin klinik sorunları çözerek öğrenmelerini sağlamak bu kursun ana hedefidir</w:t>
      </w:r>
      <w:r>
        <w:rPr>
          <w:rFonts w:ascii="Times New Roman" w:hAnsi="Times New Roman" w:cs="Times New Roman"/>
          <w:sz w:val="24"/>
          <w:szCs w:val="24"/>
        </w:rPr>
        <w:t xml:space="preserve"> </w:t>
      </w:r>
      <w:r w:rsidRPr="00B65556">
        <w:rPr>
          <w:rFonts w:ascii="Times New Roman" w:hAnsi="Times New Roman" w:cs="Times New Roman"/>
          <w:b/>
          <w:bCs/>
          <w:sz w:val="24"/>
          <w:szCs w:val="24"/>
        </w:rPr>
        <w:t>[(</w:t>
      </w:r>
      <w:r w:rsidR="00280AD0">
        <w:rPr>
          <w:rFonts w:ascii="Times New Roman" w:hAnsi="Times New Roman" w:cs="Times New Roman"/>
          <w:b/>
          <w:bCs/>
          <w:sz w:val="24"/>
          <w:szCs w:val="24"/>
        </w:rPr>
        <w:t>5</w:t>
      </w:r>
      <w:r w:rsidRPr="00B65556">
        <w:rPr>
          <w:rFonts w:ascii="Times New Roman" w:hAnsi="Times New Roman" w:cs="Times New Roman"/>
          <w:b/>
          <w:bCs/>
          <w:sz w:val="24"/>
          <w:szCs w:val="24"/>
        </w:rPr>
        <w:t>)B.4.2.</w:t>
      </w:r>
      <w:r w:rsidR="008C2C5C">
        <w:rPr>
          <w:rFonts w:ascii="Times New Roman" w:hAnsi="Times New Roman" w:cs="Times New Roman"/>
          <w:b/>
          <w:bCs/>
          <w:sz w:val="24"/>
          <w:szCs w:val="24"/>
        </w:rPr>
        <w:t>3</w:t>
      </w:r>
      <w:r w:rsidRPr="00B65556">
        <w:rPr>
          <w:rFonts w:ascii="Times New Roman" w:hAnsi="Times New Roman" w:cs="Times New Roman"/>
          <w:b/>
          <w:bCs/>
          <w:sz w:val="24"/>
          <w:szCs w:val="24"/>
        </w:rPr>
        <w:t>]</w:t>
      </w:r>
      <w:r w:rsidR="00A404CD">
        <w:rPr>
          <w:rFonts w:ascii="Times New Roman" w:hAnsi="Times New Roman" w:cs="Times New Roman"/>
          <w:b/>
          <w:bCs/>
          <w:sz w:val="24"/>
          <w:szCs w:val="24"/>
        </w:rPr>
        <w:t xml:space="preserve">, </w:t>
      </w:r>
      <w:r w:rsidR="00A404CD" w:rsidRPr="00B65556">
        <w:rPr>
          <w:rFonts w:ascii="Times New Roman" w:hAnsi="Times New Roman" w:cs="Times New Roman"/>
          <w:b/>
          <w:bCs/>
          <w:sz w:val="24"/>
          <w:szCs w:val="24"/>
        </w:rPr>
        <w:t>[(</w:t>
      </w:r>
      <w:r w:rsidR="00A404CD">
        <w:rPr>
          <w:rFonts w:ascii="Times New Roman" w:hAnsi="Times New Roman" w:cs="Times New Roman"/>
          <w:b/>
          <w:bCs/>
          <w:sz w:val="24"/>
          <w:szCs w:val="24"/>
        </w:rPr>
        <w:t>5</w:t>
      </w:r>
      <w:r w:rsidR="00A404CD" w:rsidRPr="00B65556">
        <w:rPr>
          <w:rFonts w:ascii="Times New Roman" w:hAnsi="Times New Roman" w:cs="Times New Roman"/>
          <w:b/>
          <w:bCs/>
          <w:sz w:val="24"/>
          <w:szCs w:val="24"/>
        </w:rPr>
        <w:t>)B.4.2.</w:t>
      </w:r>
      <w:r w:rsidR="008C2C5C">
        <w:rPr>
          <w:rFonts w:ascii="Times New Roman" w:hAnsi="Times New Roman" w:cs="Times New Roman"/>
          <w:b/>
          <w:bCs/>
          <w:sz w:val="24"/>
          <w:szCs w:val="24"/>
        </w:rPr>
        <w:t>4</w:t>
      </w:r>
      <w:r w:rsidR="00A404CD" w:rsidRPr="00B65556">
        <w:rPr>
          <w:rFonts w:ascii="Times New Roman" w:hAnsi="Times New Roman" w:cs="Times New Roman"/>
          <w:b/>
          <w:bCs/>
          <w:sz w:val="24"/>
          <w:szCs w:val="24"/>
        </w:rPr>
        <w:t>]</w:t>
      </w:r>
      <w:r w:rsidRPr="00B65556">
        <w:rPr>
          <w:rFonts w:ascii="Times New Roman" w:hAnsi="Times New Roman" w:cs="Times New Roman"/>
          <w:b/>
          <w:bCs/>
          <w:sz w:val="24"/>
          <w:szCs w:val="24"/>
        </w:rPr>
        <w:t>.</w:t>
      </w:r>
    </w:p>
    <w:p w14:paraId="3AD6954D" w14:textId="77777777" w:rsidR="00280AD0" w:rsidRPr="00A40BE1" w:rsidRDefault="00280AD0" w:rsidP="005B513E">
      <w:pPr>
        <w:spacing w:after="0" w:line="360" w:lineRule="auto"/>
        <w:jc w:val="both"/>
        <w:rPr>
          <w:rFonts w:ascii="Times New Roman" w:hAnsi="Times New Roman" w:cs="Times New Roman"/>
          <w:sz w:val="24"/>
          <w:szCs w:val="24"/>
        </w:rPr>
      </w:pPr>
    </w:p>
    <w:p w14:paraId="693142DC" w14:textId="382AB21C" w:rsidR="00D2453C" w:rsidRDefault="00D2453C" w:rsidP="005B513E">
      <w:pPr>
        <w:spacing w:after="0" w:line="360" w:lineRule="auto"/>
        <w:jc w:val="both"/>
        <w:rPr>
          <w:rFonts w:ascii="Times New Roman" w:hAnsi="Times New Roman" w:cs="Times New Roman"/>
          <w:sz w:val="24"/>
          <w:szCs w:val="24"/>
        </w:rPr>
      </w:pPr>
      <w:r w:rsidRPr="00D2453C">
        <w:rPr>
          <w:rFonts w:ascii="Times New Roman" w:hAnsi="Times New Roman" w:cs="Times New Roman"/>
          <w:i/>
          <w:iCs/>
          <w:sz w:val="24"/>
          <w:szCs w:val="24"/>
        </w:rPr>
        <w:t>Ölçme ve Değerlendirme Kursları:</w:t>
      </w:r>
      <w:r>
        <w:rPr>
          <w:rFonts w:ascii="Times New Roman" w:hAnsi="Times New Roman" w:cs="Times New Roman"/>
          <w:sz w:val="24"/>
          <w:szCs w:val="24"/>
        </w:rPr>
        <w:t xml:space="preserve"> </w:t>
      </w:r>
      <w:r w:rsidRPr="00A40BE1">
        <w:rPr>
          <w:rFonts w:ascii="Times New Roman" w:hAnsi="Times New Roman" w:cs="Times New Roman"/>
          <w:sz w:val="24"/>
          <w:szCs w:val="24"/>
        </w:rPr>
        <w:t>Öğretim elemanlarının öğrencilerin başarılarını ve gelişimlerini doğru bir şekilde ölçebilmeleri için ölçme ve değerlendirme konularında kurslar verilmiştir. Bu kurslar, öğretim elemanlarına uygun sınavlar hazırlama, öğrenci performansını objektif bir şekilde değerlendirme yöntemlerini öğretmektedir</w:t>
      </w:r>
      <w:r w:rsidR="008C2C5C">
        <w:rPr>
          <w:rFonts w:ascii="Times New Roman" w:hAnsi="Times New Roman" w:cs="Times New Roman"/>
          <w:sz w:val="24"/>
          <w:szCs w:val="24"/>
        </w:rPr>
        <w:t xml:space="preserve">. </w:t>
      </w:r>
    </w:p>
    <w:p w14:paraId="63BD10DB" w14:textId="77777777" w:rsidR="008C2C5C" w:rsidRDefault="008C2C5C" w:rsidP="005B513E">
      <w:pPr>
        <w:spacing w:after="0" w:line="360" w:lineRule="auto"/>
        <w:jc w:val="both"/>
        <w:rPr>
          <w:rFonts w:ascii="Times New Roman" w:hAnsi="Times New Roman" w:cs="Times New Roman"/>
          <w:sz w:val="24"/>
          <w:szCs w:val="24"/>
        </w:rPr>
      </w:pPr>
    </w:p>
    <w:p w14:paraId="54F22363" w14:textId="032322D3" w:rsidR="00F067C4" w:rsidRPr="006468DA" w:rsidRDefault="00F067C4" w:rsidP="00F067C4">
      <w:pPr>
        <w:spacing w:after="0" w:line="360" w:lineRule="auto"/>
        <w:ind w:left="40"/>
        <w:jc w:val="both"/>
        <w:rPr>
          <w:rFonts w:ascii="Times New Roman" w:eastAsia="Times New Roman" w:hAnsi="Times New Roman" w:cs="Times New Roman"/>
          <w:sz w:val="24"/>
          <w:szCs w:val="24"/>
        </w:rPr>
      </w:pPr>
      <w:r w:rsidRPr="006468DA">
        <w:rPr>
          <w:rFonts w:ascii="Times New Roman" w:eastAsia="Times New Roman" w:hAnsi="Times New Roman" w:cs="Times New Roman"/>
          <w:bCs/>
          <w:sz w:val="24"/>
          <w:szCs w:val="24"/>
        </w:rPr>
        <w:t xml:space="preserve">Uygulanmakta olan eğitici gelişim programlarımız içinde yer alan </w:t>
      </w:r>
      <w:r w:rsidRPr="006468DA">
        <w:rPr>
          <w:rFonts w:ascii="Times New Roman" w:eastAsia="Times New Roman" w:hAnsi="Times New Roman" w:cs="Times New Roman"/>
          <w:sz w:val="24"/>
          <w:szCs w:val="24"/>
        </w:rPr>
        <w:t xml:space="preserve">Eğitici Eğitimi Kursu ve PDÖ Yönlendirici Kursu süreçlerinde, katılımcıların alacakları eğitimin kurs öğrenme hedefleri açısından nasıl bir değişime yol açtığının belirlenmesi için kurs öncesinde ve </w:t>
      </w:r>
      <w:r w:rsidRPr="006468DA">
        <w:rPr>
          <w:rFonts w:ascii="Times New Roman" w:eastAsia="Times New Roman" w:hAnsi="Times New Roman" w:cs="Times New Roman"/>
          <w:sz w:val="24"/>
          <w:szCs w:val="24"/>
        </w:rPr>
        <w:lastRenderedPageBreak/>
        <w:t>sonrasında belirli testler uygulanmaktadır. Elde edilen test sonuçları ile kurs eğitimleri ile düzeltilen bilgi ve davranışların dağılımı incelenebilmektedir</w:t>
      </w:r>
      <w:r w:rsidR="006468DA">
        <w:rPr>
          <w:rFonts w:ascii="Times New Roman" w:eastAsia="Times New Roman" w:hAnsi="Times New Roman" w:cs="Times New Roman"/>
          <w:sz w:val="24"/>
          <w:szCs w:val="24"/>
        </w:rPr>
        <w:t xml:space="preserve"> </w:t>
      </w:r>
      <w:r w:rsidR="006468DA" w:rsidRPr="00B65556">
        <w:rPr>
          <w:rFonts w:ascii="Times New Roman" w:hAnsi="Times New Roman" w:cs="Times New Roman"/>
          <w:b/>
          <w:bCs/>
          <w:sz w:val="24"/>
          <w:szCs w:val="24"/>
        </w:rPr>
        <w:t>[(</w:t>
      </w:r>
      <w:r w:rsidR="006468DA">
        <w:rPr>
          <w:rFonts w:ascii="Times New Roman" w:hAnsi="Times New Roman" w:cs="Times New Roman"/>
          <w:b/>
          <w:bCs/>
          <w:sz w:val="24"/>
          <w:szCs w:val="24"/>
        </w:rPr>
        <w:t>5</w:t>
      </w:r>
      <w:r w:rsidR="006468DA" w:rsidRPr="00B65556">
        <w:rPr>
          <w:rFonts w:ascii="Times New Roman" w:hAnsi="Times New Roman" w:cs="Times New Roman"/>
          <w:b/>
          <w:bCs/>
          <w:sz w:val="24"/>
          <w:szCs w:val="24"/>
        </w:rPr>
        <w:t>)B.4.2.</w:t>
      </w:r>
      <w:r w:rsidR="006468DA">
        <w:rPr>
          <w:rFonts w:ascii="Times New Roman" w:hAnsi="Times New Roman" w:cs="Times New Roman"/>
          <w:b/>
          <w:bCs/>
          <w:sz w:val="24"/>
          <w:szCs w:val="24"/>
        </w:rPr>
        <w:t>5</w:t>
      </w:r>
      <w:r w:rsidR="006468DA" w:rsidRPr="00B65556">
        <w:rPr>
          <w:rFonts w:ascii="Times New Roman" w:hAnsi="Times New Roman" w:cs="Times New Roman"/>
          <w:b/>
          <w:bCs/>
          <w:sz w:val="24"/>
          <w:szCs w:val="24"/>
        </w:rPr>
        <w:t>]</w:t>
      </w:r>
      <w:r w:rsidRPr="006468DA">
        <w:rPr>
          <w:rFonts w:ascii="Times New Roman" w:eastAsia="Times New Roman" w:hAnsi="Times New Roman" w:cs="Times New Roman"/>
          <w:sz w:val="24"/>
          <w:szCs w:val="24"/>
        </w:rPr>
        <w:t xml:space="preserve">. </w:t>
      </w:r>
    </w:p>
    <w:p w14:paraId="68447F74" w14:textId="75FBACB9" w:rsidR="00F067C4" w:rsidRPr="00B25A77" w:rsidRDefault="00F067C4" w:rsidP="00F067C4">
      <w:pPr>
        <w:spacing w:after="0" w:line="360" w:lineRule="auto"/>
        <w:ind w:left="40"/>
        <w:jc w:val="both"/>
        <w:rPr>
          <w:rStyle w:val="Hyperlink"/>
          <w:rFonts w:eastAsia="Times New Roman" w:cstheme="minorHAnsi"/>
          <w:color w:val="00B050"/>
          <w:sz w:val="24"/>
          <w:szCs w:val="24"/>
        </w:rPr>
      </w:pPr>
      <w:r w:rsidRPr="00B25A77">
        <w:rPr>
          <w:rFonts w:eastAsia="Times New Roman" w:cstheme="minorHAnsi"/>
          <w:color w:val="00B050"/>
          <w:sz w:val="24"/>
          <w:szCs w:val="24"/>
        </w:rPr>
        <w:fldChar w:fldCharType="begin"/>
      </w:r>
      <w:r w:rsidRPr="00B25A77">
        <w:rPr>
          <w:rFonts w:eastAsia="Times New Roman" w:cstheme="minorHAnsi"/>
          <w:color w:val="00B050"/>
          <w:sz w:val="24"/>
          <w:szCs w:val="24"/>
        </w:rPr>
        <w:instrText>HYPERLINK "C:\\Users\\Genel\\Downloads\\Ek GS.6.2.3-1. Eğitici Eğitimi Kursları Test Örnekleri.pdf"</w:instrText>
      </w:r>
      <w:r w:rsidRPr="00B25A77">
        <w:rPr>
          <w:rFonts w:eastAsia="Times New Roman" w:cstheme="minorHAnsi"/>
          <w:color w:val="00B050"/>
          <w:sz w:val="24"/>
          <w:szCs w:val="24"/>
        </w:rPr>
      </w:r>
      <w:r w:rsidRPr="00B25A77">
        <w:rPr>
          <w:rFonts w:eastAsia="Times New Roman" w:cstheme="minorHAnsi"/>
          <w:color w:val="00B050"/>
          <w:sz w:val="24"/>
          <w:szCs w:val="24"/>
        </w:rPr>
        <w:fldChar w:fldCharType="separate"/>
      </w:r>
      <w:r w:rsidRPr="00B25A77">
        <w:rPr>
          <w:rStyle w:val="Hyperlink"/>
          <w:rFonts w:eastAsia="Times New Roman" w:cstheme="minorHAnsi"/>
          <w:color w:val="00B050"/>
          <w:sz w:val="24"/>
          <w:szCs w:val="24"/>
        </w:rPr>
        <w:t xml:space="preserve"> </w:t>
      </w:r>
    </w:p>
    <w:p w14:paraId="321AF225" w14:textId="7E358D5C" w:rsidR="00F067C4" w:rsidRPr="001F4759" w:rsidRDefault="00F067C4" w:rsidP="001F4759">
      <w:pPr>
        <w:spacing w:after="0" w:line="360" w:lineRule="auto"/>
        <w:jc w:val="both"/>
        <w:rPr>
          <w:rFonts w:ascii="Times New Roman" w:hAnsi="Times New Roman" w:cs="Times New Roman"/>
          <w:sz w:val="24"/>
          <w:szCs w:val="24"/>
        </w:rPr>
      </w:pPr>
      <w:r w:rsidRPr="00B25A77">
        <w:rPr>
          <w:rFonts w:eastAsia="Times New Roman" w:cstheme="minorHAnsi"/>
          <w:color w:val="00B050"/>
          <w:sz w:val="24"/>
          <w:szCs w:val="24"/>
        </w:rPr>
        <w:fldChar w:fldCharType="end"/>
      </w:r>
      <w:r w:rsidRPr="001F4759">
        <w:rPr>
          <w:rFonts w:ascii="Times New Roman" w:eastAsia="Times New Roman" w:hAnsi="Times New Roman" w:cs="Times New Roman"/>
          <w:sz w:val="24"/>
          <w:szCs w:val="24"/>
          <w:lang w:eastAsia="tr-TR"/>
        </w:rPr>
        <w:t>Dekanlık tarafından planlanan, eğiticilerin Sürekli Mesleki Gelişimi için MSEK, AGEK ve çeşitli anabilim dalları tarafından düzenlenen etkinlikler ile öğretim elemanlarının sürekli mesleksel gelişimi desteklenmektedir</w:t>
      </w:r>
      <w:r w:rsidR="003F36BD">
        <w:rPr>
          <w:rFonts w:ascii="Times New Roman" w:eastAsia="Times New Roman" w:hAnsi="Times New Roman" w:cs="Times New Roman"/>
          <w:sz w:val="24"/>
          <w:szCs w:val="24"/>
          <w:lang w:eastAsia="tr-TR"/>
        </w:rPr>
        <w:t xml:space="preserve"> </w:t>
      </w:r>
      <w:r w:rsidR="003F36BD" w:rsidRPr="00B65556">
        <w:rPr>
          <w:rFonts w:ascii="Times New Roman" w:hAnsi="Times New Roman" w:cs="Times New Roman"/>
          <w:b/>
          <w:bCs/>
          <w:sz w:val="24"/>
          <w:szCs w:val="24"/>
        </w:rPr>
        <w:t>[(</w:t>
      </w:r>
      <w:r w:rsidR="003F36BD">
        <w:rPr>
          <w:rFonts w:ascii="Times New Roman" w:hAnsi="Times New Roman" w:cs="Times New Roman"/>
          <w:b/>
          <w:bCs/>
          <w:sz w:val="24"/>
          <w:szCs w:val="24"/>
        </w:rPr>
        <w:t>5</w:t>
      </w:r>
      <w:r w:rsidR="003F36BD" w:rsidRPr="00B65556">
        <w:rPr>
          <w:rFonts w:ascii="Times New Roman" w:hAnsi="Times New Roman" w:cs="Times New Roman"/>
          <w:b/>
          <w:bCs/>
          <w:sz w:val="24"/>
          <w:szCs w:val="24"/>
        </w:rPr>
        <w:t>)B.4.2.</w:t>
      </w:r>
      <w:r w:rsidR="003F36BD">
        <w:rPr>
          <w:rFonts w:ascii="Times New Roman" w:hAnsi="Times New Roman" w:cs="Times New Roman"/>
          <w:b/>
          <w:bCs/>
          <w:sz w:val="24"/>
          <w:szCs w:val="24"/>
        </w:rPr>
        <w:t>6</w:t>
      </w:r>
      <w:r w:rsidR="003F36BD" w:rsidRPr="00B65556">
        <w:rPr>
          <w:rFonts w:ascii="Times New Roman" w:hAnsi="Times New Roman" w:cs="Times New Roman"/>
          <w:b/>
          <w:bCs/>
          <w:sz w:val="24"/>
          <w:szCs w:val="24"/>
        </w:rPr>
        <w:t>]</w:t>
      </w:r>
      <w:r w:rsidR="003F36BD" w:rsidRPr="006468DA">
        <w:rPr>
          <w:rFonts w:ascii="Times New Roman" w:eastAsia="Times New Roman" w:hAnsi="Times New Roman" w:cs="Times New Roman"/>
          <w:sz w:val="24"/>
          <w:szCs w:val="24"/>
        </w:rPr>
        <w:t>.</w:t>
      </w:r>
      <w:r w:rsidRPr="001F4759">
        <w:rPr>
          <w:rFonts w:ascii="Times New Roman" w:eastAsia="Times New Roman" w:hAnsi="Times New Roman" w:cs="Times New Roman"/>
          <w:sz w:val="24"/>
          <w:szCs w:val="24"/>
          <w:lang w:eastAsia="tr-TR"/>
        </w:rPr>
        <w:t xml:space="preserve"> </w:t>
      </w:r>
    </w:p>
    <w:p w14:paraId="139C8C12" w14:textId="77777777" w:rsidR="00D2453C" w:rsidRDefault="00D2453C" w:rsidP="00D2453C">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0826DF7A" w14:textId="39130AFA" w:rsidR="00621C4E" w:rsidRPr="008C2C5C" w:rsidRDefault="00621C4E"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(5)B.4.2.1</w:t>
      </w:r>
      <w:r>
        <w:rPr>
          <w:rFonts w:ascii="Times New Roman" w:hAnsi="Times New Roman" w:cs="Times New Roman"/>
          <w:sz w:val="24"/>
          <w:szCs w:val="24"/>
        </w:rPr>
        <w:t>.</w:t>
      </w:r>
      <w:r w:rsidR="00280AD0" w:rsidRPr="00280AD0">
        <w:rPr>
          <w:rFonts w:ascii="Times New Roman" w:hAnsi="Times New Roman" w:cs="Times New Roman"/>
          <w:sz w:val="24"/>
          <w:szCs w:val="24"/>
        </w:rPr>
        <w:t>Eğitici_Eğitimi_ Kurs_Programı_Temmuz_2025</w:t>
      </w:r>
    </w:p>
    <w:p w14:paraId="201A46EC" w14:textId="3A89678C" w:rsidR="008C2C5C" w:rsidRPr="00713342" w:rsidRDefault="001333EF"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w:t>
      </w:r>
      <w:r>
        <w:rPr>
          <w:rFonts w:ascii="Times New Roman" w:hAnsi="Times New Roman" w:cs="Times New Roman"/>
          <w:sz w:val="24"/>
          <w:szCs w:val="24"/>
        </w:rPr>
        <w:t>2.</w:t>
      </w:r>
      <w:r w:rsidRPr="001333EF">
        <w:t xml:space="preserve"> </w:t>
      </w:r>
      <w:r w:rsidRPr="001333EF">
        <w:rPr>
          <w:rFonts w:ascii="Times New Roman" w:hAnsi="Times New Roman" w:cs="Times New Roman"/>
          <w:sz w:val="24"/>
          <w:szCs w:val="24"/>
        </w:rPr>
        <w:t>İnteraktif_Eğitim_Becerilerini_Geliştirme_ve_Eğitici_Eğitimi_Kursu</w:t>
      </w:r>
    </w:p>
    <w:p w14:paraId="0800818F" w14:textId="76A73B03" w:rsidR="00713342" w:rsidRPr="008D5F6E" w:rsidRDefault="00713342"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w:t>
      </w:r>
      <w:r w:rsidR="008C2C5C">
        <w:rPr>
          <w:rFonts w:ascii="Times New Roman" w:hAnsi="Times New Roman" w:cs="Times New Roman"/>
          <w:sz w:val="24"/>
          <w:szCs w:val="24"/>
        </w:rPr>
        <w:t>3</w:t>
      </w:r>
      <w:r>
        <w:rPr>
          <w:rFonts w:ascii="Times New Roman" w:hAnsi="Times New Roman" w:cs="Times New Roman"/>
          <w:sz w:val="24"/>
          <w:szCs w:val="24"/>
        </w:rPr>
        <w:t>.</w:t>
      </w:r>
      <w:r w:rsidRPr="00713342">
        <w:rPr>
          <w:rFonts w:ascii="Times New Roman" w:hAnsi="Times New Roman" w:cs="Times New Roman"/>
          <w:sz w:val="24"/>
          <w:szCs w:val="24"/>
        </w:rPr>
        <w:t>Probleme_Dayali_Ögrenim_(PDO)_Kursu</w:t>
      </w:r>
    </w:p>
    <w:p w14:paraId="0CA66F93" w14:textId="13424510" w:rsidR="008D5F6E" w:rsidRPr="006468DA" w:rsidRDefault="008D5F6E"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w:t>
      </w:r>
      <w:r w:rsidR="008C2C5C">
        <w:rPr>
          <w:rFonts w:ascii="Times New Roman" w:hAnsi="Times New Roman" w:cs="Times New Roman"/>
          <w:sz w:val="24"/>
          <w:szCs w:val="24"/>
        </w:rPr>
        <w:t>4</w:t>
      </w:r>
      <w:r>
        <w:rPr>
          <w:rFonts w:ascii="Times New Roman" w:hAnsi="Times New Roman" w:cs="Times New Roman"/>
          <w:sz w:val="24"/>
          <w:szCs w:val="24"/>
        </w:rPr>
        <w:t>.</w:t>
      </w:r>
      <w:r w:rsidRPr="008D5F6E">
        <w:rPr>
          <w:rFonts w:ascii="Times New Roman" w:hAnsi="Times New Roman" w:cs="Times New Roman"/>
          <w:sz w:val="24"/>
          <w:szCs w:val="24"/>
        </w:rPr>
        <w:t>5_6_Kasım_2025_PDÖ_Kurs_Programı</w:t>
      </w:r>
    </w:p>
    <w:p w14:paraId="436B3DEA" w14:textId="5DFCF337" w:rsidR="006468DA" w:rsidRPr="003F36BD" w:rsidRDefault="006468DA"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w:t>
      </w:r>
      <w:r>
        <w:rPr>
          <w:rFonts w:ascii="Times New Roman" w:hAnsi="Times New Roman" w:cs="Times New Roman"/>
          <w:sz w:val="24"/>
          <w:szCs w:val="24"/>
        </w:rPr>
        <w:t>5.</w:t>
      </w:r>
      <w:r w:rsidR="001F4759" w:rsidRPr="001F4759">
        <w:rPr>
          <w:rFonts w:ascii="Times New Roman" w:hAnsi="Times New Roman" w:cs="Times New Roman"/>
          <w:sz w:val="24"/>
          <w:szCs w:val="24"/>
        </w:rPr>
        <w:t>Eğitici</w:t>
      </w:r>
      <w:r w:rsidR="001F4759">
        <w:rPr>
          <w:rFonts w:ascii="Times New Roman" w:hAnsi="Times New Roman" w:cs="Times New Roman"/>
          <w:sz w:val="24"/>
          <w:szCs w:val="24"/>
        </w:rPr>
        <w:t>_</w:t>
      </w:r>
      <w:r w:rsidR="001F4759" w:rsidRPr="001F4759">
        <w:rPr>
          <w:rFonts w:ascii="Times New Roman" w:hAnsi="Times New Roman" w:cs="Times New Roman"/>
          <w:sz w:val="24"/>
          <w:szCs w:val="24"/>
        </w:rPr>
        <w:t>Eğitimi</w:t>
      </w:r>
      <w:r w:rsidR="001F4759">
        <w:rPr>
          <w:rFonts w:ascii="Times New Roman" w:hAnsi="Times New Roman" w:cs="Times New Roman"/>
          <w:sz w:val="24"/>
          <w:szCs w:val="24"/>
        </w:rPr>
        <w:t>_</w:t>
      </w:r>
      <w:r w:rsidR="001F4759" w:rsidRPr="001F4759">
        <w:rPr>
          <w:rFonts w:ascii="Times New Roman" w:hAnsi="Times New Roman" w:cs="Times New Roman"/>
          <w:sz w:val="24"/>
          <w:szCs w:val="24"/>
        </w:rPr>
        <w:t>Kursları</w:t>
      </w:r>
      <w:r w:rsidR="001F4759">
        <w:rPr>
          <w:rFonts w:ascii="Times New Roman" w:hAnsi="Times New Roman" w:cs="Times New Roman"/>
          <w:sz w:val="24"/>
          <w:szCs w:val="24"/>
        </w:rPr>
        <w:t>_</w:t>
      </w:r>
      <w:r w:rsidR="001F4759" w:rsidRPr="001F4759">
        <w:rPr>
          <w:rFonts w:ascii="Times New Roman" w:hAnsi="Times New Roman" w:cs="Times New Roman"/>
          <w:sz w:val="24"/>
          <w:szCs w:val="24"/>
        </w:rPr>
        <w:t>Test</w:t>
      </w:r>
      <w:r w:rsidR="001F4759">
        <w:rPr>
          <w:rFonts w:ascii="Times New Roman" w:hAnsi="Times New Roman" w:cs="Times New Roman"/>
          <w:sz w:val="24"/>
          <w:szCs w:val="24"/>
        </w:rPr>
        <w:t>_</w:t>
      </w:r>
      <w:r w:rsidR="001F4759" w:rsidRPr="001F4759">
        <w:rPr>
          <w:rFonts w:ascii="Times New Roman" w:hAnsi="Times New Roman" w:cs="Times New Roman"/>
          <w:sz w:val="24"/>
          <w:szCs w:val="24"/>
        </w:rPr>
        <w:t>Örnekleri</w:t>
      </w:r>
    </w:p>
    <w:p w14:paraId="1E8430E0" w14:textId="25B29F97" w:rsidR="00B25A77" w:rsidRPr="007856FB" w:rsidRDefault="003F36BD" w:rsidP="00F03E53">
      <w:pPr>
        <w:pStyle w:val="ListParagraph"/>
        <w:numPr>
          <w:ilvl w:val="0"/>
          <w:numId w:val="37"/>
        </w:numPr>
        <w:spacing w:before="240" w:after="240" w:line="360" w:lineRule="auto"/>
        <w:jc w:val="both"/>
        <w:rPr>
          <w:rFonts w:ascii="Times New Roman" w:hAnsi="Times New Roman" w:cs="Times New Roman"/>
          <w:iCs/>
          <w:sz w:val="24"/>
          <w:szCs w:val="24"/>
        </w:rPr>
      </w:pPr>
      <w:r w:rsidRPr="00621C4E">
        <w:rPr>
          <w:rFonts w:ascii="Times New Roman" w:hAnsi="Times New Roman" w:cs="Times New Roman"/>
          <w:sz w:val="24"/>
          <w:szCs w:val="24"/>
        </w:rPr>
        <w:t>(5)B.4.2.</w:t>
      </w:r>
      <w:r>
        <w:rPr>
          <w:rFonts w:ascii="Times New Roman" w:hAnsi="Times New Roman" w:cs="Times New Roman"/>
          <w:sz w:val="24"/>
          <w:szCs w:val="24"/>
        </w:rPr>
        <w:t>6.</w:t>
      </w:r>
      <w:r w:rsidRPr="003F36BD">
        <w:rPr>
          <w:rFonts w:ascii="Times New Roman" w:hAnsi="Times New Roman" w:cs="Times New Roman"/>
          <w:sz w:val="24"/>
          <w:szCs w:val="24"/>
        </w:rPr>
        <w:t>Akdeniz</w:t>
      </w:r>
      <w:r>
        <w:rPr>
          <w:rFonts w:ascii="Times New Roman" w:hAnsi="Times New Roman" w:cs="Times New Roman"/>
          <w:sz w:val="24"/>
          <w:szCs w:val="24"/>
        </w:rPr>
        <w:t>_</w:t>
      </w:r>
      <w:r w:rsidRPr="003F36BD">
        <w:rPr>
          <w:rFonts w:ascii="Times New Roman" w:hAnsi="Times New Roman" w:cs="Times New Roman"/>
          <w:sz w:val="24"/>
          <w:szCs w:val="24"/>
        </w:rPr>
        <w:t>Üniversitesi</w:t>
      </w:r>
      <w:r>
        <w:rPr>
          <w:rFonts w:ascii="Times New Roman" w:hAnsi="Times New Roman" w:cs="Times New Roman"/>
          <w:sz w:val="24"/>
          <w:szCs w:val="24"/>
        </w:rPr>
        <w:t>_</w:t>
      </w:r>
      <w:r w:rsidRPr="003F36BD">
        <w:rPr>
          <w:rFonts w:ascii="Times New Roman" w:hAnsi="Times New Roman" w:cs="Times New Roman"/>
          <w:sz w:val="24"/>
          <w:szCs w:val="24"/>
        </w:rPr>
        <w:t>Tıp</w:t>
      </w:r>
      <w:r>
        <w:rPr>
          <w:rFonts w:ascii="Times New Roman" w:hAnsi="Times New Roman" w:cs="Times New Roman"/>
          <w:sz w:val="24"/>
          <w:szCs w:val="24"/>
        </w:rPr>
        <w:t>_</w:t>
      </w:r>
      <w:r w:rsidRPr="003F36BD">
        <w:rPr>
          <w:rFonts w:ascii="Times New Roman" w:hAnsi="Times New Roman" w:cs="Times New Roman"/>
          <w:sz w:val="24"/>
          <w:szCs w:val="24"/>
        </w:rPr>
        <w:t>Fakültesi</w:t>
      </w:r>
      <w:r>
        <w:rPr>
          <w:rFonts w:ascii="Times New Roman" w:hAnsi="Times New Roman" w:cs="Times New Roman"/>
          <w:sz w:val="24"/>
          <w:szCs w:val="24"/>
        </w:rPr>
        <w:t>_</w:t>
      </w:r>
      <w:r w:rsidRPr="003F36BD">
        <w:rPr>
          <w:rFonts w:ascii="Times New Roman" w:hAnsi="Times New Roman" w:cs="Times New Roman"/>
          <w:sz w:val="24"/>
          <w:szCs w:val="24"/>
        </w:rPr>
        <w:t>AGEK</w:t>
      </w:r>
      <w:r>
        <w:rPr>
          <w:rFonts w:ascii="Times New Roman" w:hAnsi="Times New Roman" w:cs="Times New Roman"/>
          <w:sz w:val="24"/>
          <w:szCs w:val="24"/>
        </w:rPr>
        <w:t>_E</w:t>
      </w:r>
      <w:r w:rsidRPr="003F36BD">
        <w:rPr>
          <w:rFonts w:ascii="Times New Roman" w:hAnsi="Times New Roman" w:cs="Times New Roman"/>
          <w:sz w:val="24"/>
          <w:szCs w:val="24"/>
        </w:rPr>
        <w:t>tkinlikleri</w:t>
      </w:r>
    </w:p>
    <w:p w14:paraId="541C2F18" w14:textId="77777777" w:rsidR="007856FB" w:rsidRPr="007856FB" w:rsidRDefault="007856FB" w:rsidP="00A6694C">
      <w:pPr>
        <w:pStyle w:val="ListParagraph"/>
        <w:spacing w:before="240" w:after="240" w:line="276" w:lineRule="auto"/>
        <w:ind w:left="360"/>
        <w:jc w:val="both"/>
        <w:rPr>
          <w:rFonts w:ascii="Times New Roman" w:hAnsi="Times New Roman" w:cs="Times New Roman"/>
          <w:iCs/>
          <w:sz w:val="24"/>
          <w:szCs w:val="24"/>
        </w:rPr>
      </w:pPr>
    </w:p>
    <w:p w14:paraId="0C842378" w14:textId="0AA79279" w:rsidR="00851708" w:rsidRPr="00E2386A" w:rsidRDefault="004E30F8" w:rsidP="00075600">
      <w:pPr>
        <w:rPr>
          <w:rFonts w:ascii="Times New Roman" w:hAnsi="Times New Roman" w:cs="Times New Roman"/>
          <w:b/>
          <w:bCs/>
          <w:sz w:val="28"/>
          <w:szCs w:val="28"/>
        </w:rPr>
      </w:pPr>
      <w:r w:rsidRPr="001A6724">
        <w:rPr>
          <w:rFonts w:ascii="Times New Roman" w:hAnsi="Times New Roman" w:cs="Times New Roman"/>
          <w:b/>
          <w:bCs/>
          <w:sz w:val="28"/>
          <w:szCs w:val="28"/>
        </w:rPr>
        <w:t>B.4.3. Eğitim faaliyetlerine yönelik teşvik ve ödüllendirme</w:t>
      </w:r>
    </w:p>
    <w:p w14:paraId="69C232ED" w14:textId="77777777" w:rsidR="00034BE8" w:rsidRPr="00753A1B" w:rsidRDefault="00034BE8" w:rsidP="009A7343">
      <w:pPr>
        <w:widowControl w:val="0"/>
        <w:spacing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6DC44B1E" w14:textId="43D4CB55" w:rsidR="00873D2F" w:rsidRDefault="009A7343" w:rsidP="008A1B92">
      <w:pPr>
        <w:spacing w:after="0" w:line="360" w:lineRule="auto"/>
        <w:jc w:val="both"/>
        <w:rPr>
          <w:rFonts w:ascii="Times New Roman" w:eastAsia="Times New Roman" w:hAnsi="Times New Roman" w:cs="Times New Roman"/>
          <w:sz w:val="24"/>
          <w:szCs w:val="24"/>
        </w:rPr>
      </w:pPr>
      <w:r w:rsidRPr="007856FB">
        <w:rPr>
          <w:rFonts w:ascii="Times New Roman" w:hAnsi="Times New Roman" w:cs="Times New Roman"/>
          <w:sz w:val="24"/>
          <w:szCs w:val="24"/>
        </w:rPr>
        <w:t xml:space="preserve">Fakültede, öğretim elemanlarının eğitim süreçlerinde daha yaratıcı ve yenilikçi yöntemler kullanmalarını teşvik etmek amacıyla çeşitli yeni stratejiler ve uygulamalar planlanmış ve uygulanmıştır. </w:t>
      </w:r>
      <w:r w:rsidR="00873D2F" w:rsidRPr="007856FB">
        <w:rPr>
          <w:rFonts w:ascii="Times New Roman" w:eastAsia="Times New Roman" w:hAnsi="Times New Roman" w:cs="Times New Roman"/>
          <w:sz w:val="24"/>
          <w:szCs w:val="24"/>
        </w:rPr>
        <w:t xml:space="preserve">Tıp Fakültesi Araştırmaları Geliştirme Komisyonu (AGEK) aracılığı ile Ocak 2022 tarihinden bu yana tüm öğretim elemanlarımızın Web of </w:t>
      </w:r>
      <w:proofErr w:type="spellStart"/>
      <w:r w:rsidR="00873D2F" w:rsidRPr="007856FB">
        <w:rPr>
          <w:rFonts w:ascii="Times New Roman" w:eastAsia="Times New Roman" w:hAnsi="Times New Roman" w:cs="Times New Roman"/>
          <w:sz w:val="24"/>
          <w:szCs w:val="24"/>
        </w:rPr>
        <w:t>Science</w:t>
      </w:r>
      <w:proofErr w:type="spellEnd"/>
      <w:r w:rsidR="00873D2F" w:rsidRPr="007856FB">
        <w:rPr>
          <w:rFonts w:ascii="Times New Roman" w:eastAsia="Times New Roman" w:hAnsi="Times New Roman" w:cs="Times New Roman"/>
          <w:sz w:val="24"/>
          <w:szCs w:val="24"/>
        </w:rPr>
        <w:t xml:space="preserve"> (</w:t>
      </w:r>
      <w:proofErr w:type="spellStart"/>
      <w:r w:rsidR="00873D2F" w:rsidRPr="007856FB">
        <w:rPr>
          <w:rFonts w:ascii="Times New Roman" w:eastAsia="Times New Roman" w:hAnsi="Times New Roman" w:cs="Times New Roman"/>
          <w:sz w:val="24"/>
          <w:szCs w:val="24"/>
        </w:rPr>
        <w:t>WoS</w:t>
      </w:r>
      <w:proofErr w:type="spellEnd"/>
      <w:r w:rsidR="00873D2F" w:rsidRPr="007856FB">
        <w:rPr>
          <w:rFonts w:ascii="Times New Roman" w:eastAsia="Times New Roman" w:hAnsi="Times New Roman" w:cs="Times New Roman"/>
          <w:sz w:val="24"/>
          <w:szCs w:val="24"/>
        </w:rPr>
        <w:t xml:space="preserve">) yayınları aylık olarak takip edilmektedir. Her ayın 1. günü, bir önceki ay </w:t>
      </w:r>
      <w:proofErr w:type="spellStart"/>
      <w:r w:rsidR="00873D2F" w:rsidRPr="007856FB">
        <w:rPr>
          <w:rFonts w:ascii="Times New Roman" w:eastAsia="Times New Roman" w:hAnsi="Times New Roman" w:cs="Times New Roman"/>
          <w:sz w:val="24"/>
          <w:szCs w:val="24"/>
        </w:rPr>
        <w:t>WoS</w:t>
      </w:r>
      <w:proofErr w:type="spellEnd"/>
      <w:r w:rsidR="00873D2F" w:rsidRPr="007856FB">
        <w:rPr>
          <w:rFonts w:ascii="Times New Roman" w:eastAsia="Times New Roman" w:hAnsi="Times New Roman" w:cs="Times New Roman"/>
          <w:sz w:val="24"/>
          <w:szCs w:val="24"/>
        </w:rPr>
        <w:t xml:space="preserve"> yayını çıkan öğretim elemanlarımızın, dergi etki faktörü, Q kategorisi bilgileri dahil yayın listesi hazırlanmakta, ilgili liste tüm öğretim elemanlarımız ile mail yolu ile paylaşılmaktadır. Ayrıca yıl sonunda yapılan Akademik Genel Kurulda, anabilim dallarımızın ortalama yayın sayıları Temel, Dahili ve Cerrahi bilimlere göre yayın ortalaması en yüksek olan ilk üç anabilim dalı ve en çok yayın olan öğretim üyelerimiz sunulmakta ve teşekkür edilmektedir</w:t>
      </w:r>
      <w:r w:rsidR="007B2C5B">
        <w:rPr>
          <w:rFonts w:ascii="Times New Roman" w:eastAsia="Times New Roman" w:hAnsi="Times New Roman" w:cs="Times New Roman"/>
          <w:sz w:val="24"/>
          <w:szCs w:val="24"/>
        </w:rPr>
        <w:t xml:space="preserve"> </w:t>
      </w:r>
      <w:r w:rsidR="006C3D7D" w:rsidRPr="006C3D7D">
        <w:rPr>
          <w:rFonts w:ascii="Times New Roman" w:eastAsia="Times New Roman" w:hAnsi="Times New Roman" w:cs="Times New Roman"/>
          <w:b/>
          <w:bCs/>
          <w:sz w:val="24"/>
          <w:szCs w:val="24"/>
        </w:rPr>
        <w:t>[(4)B.4.3.1]</w:t>
      </w:r>
      <w:r w:rsidR="00873D2F" w:rsidRPr="006C3D7D">
        <w:rPr>
          <w:rFonts w:ascii="Times New Roman" w:eastAsia="Times New Roman" w:hAnsi="Times New Roman" w:cs="Times New Roman"/>
          <w:b/>
          <w:bCs/>
          <w:sz w:val="24"/>
          <w:szCs w:val="24"/>
        </w:rPr>
        <w:t>.</w:t>
      </w:r>
      <w:r w:rsidR="00873D2F" w:rsidRPr="007856FB">
        <w:rPr>
          <w:rFonts w:ascii="Times New Roman" w:eastAsia="Times New Roman" w:hAnsi="Times New Roman" w:cs="Times New Roman"/>
          <w:sz w:val="24"/>
          <w:szCs w:val="24"/>
        </w:rPr>
        <w:t xml:space="preserve"> </w:t>
      </w:r>
    </w:p>
    <w:p w14:paraId="67C4391F" w14:textId="77777777" w:rsidR="008A1B92" w:rsidRPr="007856FB" w:rsidRDefault="008A1B92" w:rsidP="008A1B92">
      <w:pPr>
        <w:spacing w:after="0" w:line="360" w:lineRule="auto"/>
        <w:jc w:val="both"/>
        <w:rPr>
          <w:rFonts w:ascii="Times New Roman" w:eastAsia="Times New Roman" w:hAnsi="Times New Roman" w:cs="Times New Roman"/>
          <w:sz w:val="24"/>
          <w:szCs w:val="24"/>
        </w:rPr>
      </w:pPr>
    </w:p>
    <w:p w14:paraId="476F4C66" w14:textId="34DAA729" w:rsidR="00E2775A" w:rsidRPr="007856FB" w:rsidRDefault="00E2775A" w:rsidP="008A1B92">
      <w:pPr>
        <w:spacing w:after="0" w:line="360" w:lineRule="auto"/>
        <w:jc w:val="both"/>
        <w:rPr>
          <w:rFonts w:ascii="Times New Roman" w:hAnsi="Times New Roman" w:cs="Times New Roman"/>
          <w:sz w:val="24"/>
          <w:szCs w:val="24"/>
        </w:rPr>
      </w:pPr>
      <w:r w:rsidRPr="007856FB">
        <w:rPr>
          <w:rFonts w:ascii="Times New Roman" w:eastAsia="Times New Roman" w:hAnsi="Times New Roman" w:cs="Times New Roman"/>
          <w:sz w:val="24"/>
          <w:szCs w:val="24"/>
          <w:lang w:eastAsia="tr-TR"/>
        </w:rPr>
        <w:t>Ayrıca Fakültemiz Ruh Sağlığı ve Hastalıkları, Üroloji, Beyin ve Sinir Cerrahisi, Endokrinoloji ve Metabolizma Hastalıkları, Göğüs Hastalıkları, Anesteziyoloji ve Reanimasyon, Tıbbi Onkoloji, Çocuk Sağlığı ve Hastalıkları, Algoloji, Deri ve Zührevi Hastalıklar ve Halk Sağlığı Ana Bilim Dalları Mezuniyet Sonrası Eğitimde akredite olmuştur.</w:t>
      </w:r>
      <w:r w:rsidRPr="007856FB">
        <w:rPr>
          <w:rFonts w:ascii="Times New Roman" w:hAnsi="Times New Roman" w:cs="Times New Roman"/>
          <w:sz w:val="24"/>
          <w:szCs w:val="24"/>
        </w:rPr>
        <w:t xml:space="preserve"> </w:t>
      </w:r>
      <w:r w:rsidRPr="007856FB">
        <w:rPr>
          <w:rFonts w:ascii="Times New Roman" w:eastAsia="Times New Roman" w:hAnsi="Times New Roman" w:cs="Times New Roman"/>
          <w:sz w:val="24"/>
          <w:szCs w:val="24"/>
          <w:lang w:eastAsia="tr-TR"/>
        </w:rPr>
        <w:t xml:space="preserve">Ayrıca Dekanlığımız tarafından mezuniyet sonrası tıpta uzmanlık eğitimi yürüten tüm Anabilim Dalları uzmanlık </w:t>
      </w:r>
      <w:r w:rsidRPr="007856FB">
        <w:rPr>
          <w:rFonts w:ascii="Times New Roman" w:eastAsia="Times New Roman" w:hAnsi="Times New Roman" w:cs="Times New Roman"/>
          <w:sz w:val="24"/>
          <w:szCs w:val="24"/>
          <w:lang w:eastAsia="tr-TR"/>
        </w:rPr>
        <w:lastRenderedPageBreak/>
        <w:t>derneklerinin akreditasyon sürecine başvuruda bulunması konusunda teşvik edilmektedir. Akredite olan birimlere teşekkür belgesi verilmiştir.</w:t>
      </w:r>
    </w:p>
    <w:p w14:paraId="13D2BEF9" w14:textId="77777777" w:rsidR="00E2775A" w:rsidRPr="00A00D96" w:rsidRDefault="00E2775A" w:rsidP="00E2775A">
      <w:pPr>
        <w:spacing w:before="120" w:after="0" w:line="360" w:lineRule="auto"/>
        <w:jc w:val="both"/>
        <w:rPr>
          <w:rFonts w:ascii="Times New Roman" w:eastAsia="Times New Roman" w:hAnsi="Times New Roman" w:cs="Times New Roman"/>
          <w:sz w:val="24"/>
          <w:szCs w:val="24"/>
          <w:lang w:eastAsia="tr-TR"/>
        </w:rPr>
      </w:pPr>
      <w:hyperlink r:id="rId102" w:history="1">
        <w:r w:rsidRPr="00A00D96">
          <w:rPr>
            <w:rStyle w:val="Hyperlink"/>
            <w:rFonts w:ascii="Times New Roman" w:eastAsia="Times New Roman" w:hAnsi="Times New Roman" w:cs="Times New Roman"/>
            <w:sz w:val="24"/>
            <w:szCs w:val="24"/>
            <w:lang w:eastAsia="tr-TR"/>
          </w:rPr>
          <w:t>https://tip.akdeniz.edu.tr/tr/mezuniyet_sonrasi_akreditasyon_belgeleri-14683</w:t>
        </w:r>
      </w:hyperlink>
      <w:r w:rsidRPr="00A00D96">
        <w:rPr>
          <w:rFonts w:ascii="Times New Roman" w:eastAsia="Times New Roman" w:hAnsi="Times New Roman" w:cs="Times New Roman"/>
          <w:sz w:val="24"/>
          <w:szCs w:val="24"/>
          <w:lang w:eastAsia="tr-TR"/>
        </w:rPr>
        <w:t xml:space="preserve"> </w:t>
      </w:r>
    </w:p>
    <w:p w14:paraId="18FD1C4A" w14:textId="1D82370F" w:rsidR="006C3D7D" w:rsidRPr="006C3D7D" w:rsidRDefault="006C3D7D" w:rsidP="006C3D7D">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12E83627" w14:textId="692BE6BD" w:rsidR="00276B3D" w:rsidRPr="00DB7D97" w:rsidRDefault="006C3D7D" w:rsidP="00276B3D">
      <w:pPr>
        <w:pStyle w:val="ListParagraph"/>
        <w:numPr>
          <w:ilvl w:val="0"/>
          <w:numId w:val="38"/>
        </w:numPr>
        <w:rPr>
          <w:rFonts w:ascii="Times New Roman" w:hAnsi="Times New Roman" w:cs="Times New Roman"/>
          <w:color w:val="00B050"/>
          <w:sz w:val="28"/>
          <w:szCs w:val="28"/>
        </w:rPr>
      </w:pPr>
      <w:r w:rsidRPr="006C3D7D">
        <w:rPr>
          <w:rFonts w:ascii="Times New Roman" w:eastAsia="Times New Roman" w:hAnsi="Times New Roman" w:cs="Times New Roman"/>
          <w:sz w:val="24"/>
          <w:szCs w:val="24"/>
        </w:rPr>
        <w:t>(4)B.4.3.1</w:t>
      </w:r>
      <w:r>
        <w:rPr>
          <w:rFonts w:ascii="Times New Roman" w:eastAsia="Times New Roman" w:hAnsi="Times New Roman" w:cs="Times New Roman"/>
          <w:sz w:val="24"/>
          <w:szCs w:val="24"/>
        </w:rPr>
        <w:t>.Tıp_F</w:t>
      </w:r>
      <w:r w:rsidR="00810FCE">
        <w:rPr>
          <w:rFonts w:ascii="Times New Roman" w:eastAsia="Times New Roman" w:hAnsi="Times New Roman" w:cs="Times New Roman"/>
          <w:sz w:val="24"/>
          <w:szCs w:val="24"/>
        </w:rPr>
        <w:t>akültesi_Adresli_Web_of_Science_Yayınları</w:t>
      </w:r>
    </w:p>
    <w:p w14:paraId="7DE5F29F" w14:textId="77777777" w:rsidR="00873D2F" w:rsidRDefault="00873D2F">
      <w:pPr>
        <w:rPr>
          <w:rFonts w:ascii="Times New Roman" w:hAnsi="Times New Roman" w:cs="Times New Roman"/>
          <w:b/>
          <w:color w:val="7B0B4E"/>
          <w:sz w:val="28"/>
          <w:szCs w:val="28"/>
        </w:rPr>
      </w:pPr>
    </w:p>
    <w:p w14:paraId="24AB986F" w14:textId="449F59F5" w:rsidR="00091084" w:rsidRPr="00276B3D" w:rsidRDefault="00895E4E" w:rsidP="00075600">
      <w:pPr>
        <w:rPr>
          <w:rFonts w:ascii="Times New Roman" w:hAnsi="Times New Roman" w:cs="Times New Roman"/>
          <w:b/>
          <w:color w:val="7B0B4E"/>
          <w:sz w:val="32"/>
          <w:szCs w:val="32"/>
        </w:rPr>
      </w:pPr>
      <w:r w:rsidRPr="00276B3D">
        <w:rPr>
          <w:rFonts w:ascii="Times New Roman" w:hAnsi="Times New Roman" w:cs="Times New Roman"/>
          <w:b/>
          <w:color w:val="7B0B4E"/>
          <w:sz w:val="32"/>
          <w:szCs w:val="32"/>
        </w:rPr>
        <w:t xml:space="preserve">C. </w:t>
      </w:r>
      <w:r w:rsidR="00075600" w:rsidRPr="00276B3D">
        <w:rPr>
          <w:rFonts w:ascii="Times New Roman" w:hAnsi="Times New Roman" w:cs="Times New Roman"/>
          <w:b/>
          <w:color w:val="7B0B4E"/>
          <w:sz w:val="32"/>
          <w:szCs w:val="32"/>
        </w:rPr>
        <w:t>ARAŞTIRMA VE GELİŞTİRME</w:t>
      </w:r>
    </w:p>
    <w:p w14:paraId="6D0D8C33" w14:textId="4F93FFFD" w:rsidR="000573CA" w:rsidRPr="007A5E69" w:rsidRDefault="000573CA" w:rsidP="000573CA">
      <w:pPr>
        <w:spacing w:line="276" w:lineRule="auto"/>
        <w:jc w:val="both"/>
        <w:rPr>
          <w:rFonts w:ascii="Times New Roman" w:hAnsi="Times New Roman" w:cs="Times New Roman"/>
          <w:b/>
          <w:sz w:val="32"/>
          <w:szCs w:val="32"/>
        </w:rPr>
      </w:pPr>
      <w:r w:rsidRPr="001A6724">
        <w:rPr>
          <w:rFonts w:ascii="Times New Roman" w:hAnsi="Times New Roman" w:cs="Times New Roman"/>
          <w:b/>
          <w:sz w:val="32"/>
          <w:szCs w:val="32"/>
        </w:rPr>
        <w:t>C.1. Araştırma Süreçlerinin Yönetimi ve Araştırma Kaynaklar</w:t>
      </w:r>
    </w:p>
    <w:p w14:paraId="3BC860F6" w14:textId="77777777" w:rsidR="000573CA" w:rsidRPr="001A6724" w:rsidRDefault="000573CA" w:rsidP="000573CA">
      <w:pPr>
        <w:spacing w:line="276" w:lineRule="auto"/>
        <w:jc w:val="both"/>
        <w:rPr>
          <w:rFonts w:ascii="Times New Roman" w:hAnsi="Times New Roman" w:cs="Times New Roman"/>
          <w:b/>
          <w:bCs/>
          <w:sz w:val="28"/>
          <w:szCs w:val="28"/>
        </w:rPr>
      </w:pPr>
      <w:r w:rsidRPr="001A6724">
        <w:rPr>
          <w:rFonts w:ascii="Times New Roman" w:hAnsi="Times New Roman" w:cs="Times New Roman"/>
          <w:b/>
          <w:bCs/>
          <w:sz w:val="28"/>
          <w:szCs w:val="28"/>
        </w:rPr>
        <w:t>C.1.1. Araştırma Süreçlerinin Yönetimi</w:t>
      </w:r>
    </w:p>
    <w:p w14:paraId="113C8E85" w14:textId="77777777" w:rsidR="000573CA" w:rsidRDefault="000573CA" w:rsidP="000573CA">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4E601894" w14:textId="77777777" w:rsidR="00884ACC" w:rsidRPr="00753A1B" w:rsidRDefault="00884ACC" w:rsidP="000573CA">
      <w:pPr>
        <w:widowControl w:val="0"/>
        <w:spacing w:after="0" w:line="276" w:lineRule="auto"/>
        <w:jc w:val="both"/>
        <w:rPr>
          <w:rFonts w:ascii="Times New Roman" w:hAnsi="Times New Roman" w:cs="Times New Roman"/>
          <w:i/>
          <w:iCs/>
          <w:noProof/>
          <w:color w:val="000000" w:themeColor="text1"/>
          <w:sz w:val="24"/>
          <w:szCs w:val="24"/>
        </w:rPr>
      </w:pPr>
    </w:p>
    <w:p w14:paraId="5B342CED" w14:textId="7935D7F5" w:rsidR="000573CA" w:rsidRDefault="000573CA" w:rsidP="008A1B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Fakültede</w:t>
      </w:r>
      <w:r w:rsidRPr="00DD2F41">
        <w:rPr>
          <w:rFonts w:ascii="Times New Roman" w:hAnsi="Times New Roman" w:cs="Times New Roman"/>
          <w:sz w:val="24"/>
          <w:szCs w:val="24"/>
        </w:rPr>
        <w:t xml:space="preserve"> Araştırmaları Geliştirme Komisyonu</w:t>
      </w:r>
      <w:r>
        <w:rPr>
          <w:rFonts w:ascii="Times New Roman" w:hAnsi="Times New Roman" w:cs="Times New Roman"/>
          <w:sz w:val="24"/>
          <w:szCs w:val="24"/>
        </w:rPr>
        <w:t xml:space="preserve"> (AGEK)</w:t>
      </w:r>
      <w:r w:rsidRPr="00DD2F41">
        <w:rPr>
          <w:rFonts w:ascii="Times New Roman" w:hAnsi="Times New Roman" w:cs="Times New Roman"/>
          <w:sz w:val="24"/>
          <w:szCs w:val="24"/>
        </w:rPr>
        <w:t xml:space="preserve"> kurulmuş</w:t>
      </w:r>
      <w:r>
        <w:rPr>
          <w:rFonts w:ascii="Times New Roman" w:hAnsi="Times New Roman" w:cs="Times New Roman"/>
          <w:sz w:val="24"/>
          <w:szCs w:val="24"/>
        </w:rPr>
        <w:t xml:space="preserve"> olup</w:t>
      </w:r>
      <w:r w:rsidRPr="00DD2F41">
        <w:rPr>
          <w:rFonts w:ascii="Times New Roman" w:hAnsi="Times New Roman" w:cs="Times New Roman"/>
          <w:sz w:val="24"/>
          <w:szCs w:val="24"/>
        </w:rPr>
        <w:t xml:space="preserve"> araştırmaları teşvik için faaliyetlerde bulunmaktadır</w:t>
      </w:r>
      <w:r>
        <w:rPr>
          <w:rFonts w:ascii="Times New Roman" w:hAnsi="Times New Roman" w:cs="Times New Roman"/>
          <w:b/>
          <w:sz w:val="24"/>
          <w:szCs w:val="24"/>
        </w:rPr>
        <w:t xml:space="preserve"> (</w:t>
      </w:r>
      <w:hyperlink r:id="rId103" w:history="1">
        <w:r w:rsidRPr="00DD2F41">
          <w:rPr>
            <w:rStyle w:val="Hyperlink"/>
            <w:rFonts w:ascii="Times New Roman" w:hAnsi="Times New Roman" w:cs="Times New Roman"/>
            <w:bCs/>
            <w:sz w:val="24"/>
            <w:szCs w:val="24"/>
          </w:rPr>
          <w:t>https://tip.akdeniz.edu.tr/tr/agek_uyeleri-9817</w:t>
        </w:r>
      </w:hyperlink>
      <w:r>
        <w:rPr>
          <w:rFonts w:ascii="Times New Roman" w:hAnsi="Times New Roman" w:cs="Times New Roman"/>
          <w:sz w:val="24"/>
          <w:szCs w:val="24"/>
        </w:rPr>
        <w:t>)</w:t>
      </w:r>
      <w:r w:rsidRPr="00DD2F41">
        <w:rPr>
          <w:rFonts w:ascii="Times New Roman" w:hAnsi="Times New Roman" w:cs="Times New Roman"/>
          <w:bCs/>
          <w:sz w:val="24"/>
          <w:szCs w:val="24"/>
        </w:rPr>
        <w:t>. T</w:t>
      </w:r>
      <w:r w:rsidRPr="00DD2F41">
        <w:rPr>
          <w:rFonts w:ascii="Times New Roman" w:hAnsi="Times New Roman" w:cs="Times New Roman"/>
          <w:sz w:val="24"/>
          <w:szCs w:val="24"/>
        </w:rPr>
        <w:t xml:space="preserve">ıp Fakültesi ISO EN TS 9001:2015 kalite hedeflerinde Bilimsel Araştırma Projesi’nde Tıpta Uzmanlık, </w:t>
      </w:r>
      <w:r>
        <w:rPr>
          <w:rFonts w:ascii="Times New Roman" w:hAnsi="Times New Roman" w:cs="Times New Roman"/>
          <w:sz w:val="24"/>
          <w:szCs w:val="24"/>
        </w:rPr>
        <w:t>N</w:t>
      </w:r>
      <w:r w:rsidRPr="00DD2F41">
        <w:rPr>
          <w:rFonts w:ascii="Times New Roman" w:hAnsi="Times New Roman" w:cs="Times New Roman"/>
          <w:sz w:val="24"/>
          <w:szCs w:val="24"/>
        </w:rPr>
        <w:t>ormal Araştırma ve Kapsamlı Araştırma Proje sayısının artırılması ve farklı fon kaynaklarından fonlanmaları hedeflenmiştir.</w:t>
      </w:r>
      <w:r>
        <w:rPr>
          <w:rFonts w:ascii="Times New Roman" w:hAnsi="Times New Roman" w:cs="Times New Roman"/>
          <w:bCs/>
          <w:sz w:val="24"/>
          <w:szCs w:val="24"/>
        </w:rPr>
        <w:t xml:space="preserve"> Özellikle dış kaynaklı araştırma ve proje destek faaliyetlerinin yaygınlaştırılması ve koordinasyonu açısından, mentorluk programı olarak Proje Komisyonu oluşturulmuştur</w:t>
      </w:r>
      <w:r w:rsidR="006D1691">
        <w:rPr>
          <w:rFonts w:ascii="Times New Roman" w:hAnsi="Times New Roman" w:cs="Times New Roman"/>
          <w:bCs/>
          <w:sz w:val="24"/>
          <w:szCs w:val="24"/>
        </w:rPr>
        <w:t xml:space="preserve"> </w:t>
      </w:r>
      <w:r w:rsidRPr="00DD2F41">
        <w:rPr>
          <w:rFonts w:ascii="Times New Roman" w:hAnsi="Times New Roman" w:cs="Times New Roman"/>
          <w:sz w:val="24"/>
          <w:szCs w:val="24"/>
        </w:rPr>
        <w:t>(</w:t>
      </w:r>
      <w:proofErr w:type="spellStart"/>
      <w:r>
        <w:fldChar w:fldCharType="begin"/>
      </w:r>
      <w:r>
        <w:instrText>HYPERLINK "https://tip.akdeniz.edu.tr/tr/proje_komisyonu-13266"</w:instrText>
      </w:r>
      <w:r>
        <w:fldChar w:fldCharType="separate"/>
      </w:r>
      <w:r w:rsidRPr="00DD2F41">
        <w:rPr>
          <w:rStyle w:val="Hyperlink"/>
          <w:rFonts w:ascii="Times New Roman" w:hAnsi="Times New Roman" w:cs="Times New Roman"/>
          <w:sz w:val="24"/>
          <w:szCs w:val="24"/>
        </w:rPr>
        <w:t>https</w:t>
      </w:r>
      <w:proofErr w:type="spellEnd"/>
      <w:r w:rsidRPr="00DD2F41">
        <w:rPr>
          <w:rStyle w:val="Hyperlink"/>
          <w:rFonts w:ascii="Times New Roman" w:hAnsi="Times New Roman" w:cs="Times New Roman"/>
          <w:sz w:val="24"/>
          <w:szCs w:val="24"/>
        </w:rPr>
        <w:t>://</w:t>
      </w:r>
      <w:proofErr w:type="spellStart"/>
      <w:r w:rsidRPr="00DD2F41">
        <w:rPr>
          <w:rStyle w:val="Hyperlink"/>
          <w:rFonts w:ascii="Times New Roman" w:hAnsi="Times New Roman" w:cs="Times New Roman"/>
          <w:sz w:val="24"/>
          <w:szCs w:val="24"/>
        </w:rPr>
        <w:t>tip.akdeniz.edu.tr</w:t>
      </w:r>
      <w:proofErr w:type="spellEnd"/>
      <w:r w:rsidRPr="00DD2F41">
        <w:rPr>
          <w:rStyle w:val="Hyperlink"/>
          <w:rFonts w:ascii="Times New Roman" w:hAnsi="Times New Roman" w:cs="Times New Roman"/>
          <w:sz w:val="24"/>
          <w:szCs w:val="24"/>
        </w:rPr>
        <w:t>/tr/proje_komisyonu-13266</w:t>
      </w:r>
      <w:r>
        <w:fldChar w:fldCharType="end"/>
      </w:r>
      <w:r w:rsidRPr="00DD2F41">
        <w:rPr>
          <w:rFonts w:ascii="Times New Roman" w:hAnsi="Times New Roman" w:cs="Times New Roman"/>
          <w:sz w:val="24"/>
          <w:szCs w:val="24"/>
        </w:rPr>
        <w:t>)</w:t>
      </w:r>
      <w:r>
        <w:rPr>
          <w:rFonts w:ascii="Times New Roman" w:hAnsi="Times New Roman" w:cs="Times New Roman"/>
          <w:sz w:val="24"/>
          <w:szCs w:val="24"/>
        </w:rPr>
        <w:t xml:space="preserve">. </w:t>
      </w:r>
      <w:r w:rsidRPr="00DD2F41">
        <w:rPr>
          <w:rFonts w:ascii="Times New Roman" w:hAnsi="Times New Roman" w:cs="Times New Roman"/>
          <w:sz w:val="24"/>
          <w:szCs w:val="24"/>
        </w:rPr>
        <w:t xml:space="preserve">Öğrencilerin </w:t>
      </w:r>
      <w:r>
        <w:rPr>
          <w:rFonts w:ascii="Times New Roman" w:hAnsi="Times New Roman" w:cs="Times New Roman"/>
          <w:sz w:val="24"/>
          <w:szCs w:val="24"/>
        </w:rPr>
        <w:t xml:space="preserve">de </w:t>
      </w:r>
      <w:r w:rsidRPr="00DD2F41">
        <w:rPr>
          <w:rFonts w:ascii="Times New Roman" w:hAnsi="Times New Roman" w:cs="Times New Roman"/>
          <w:sz w:val="24"/>
          <w:szCs w:val="24"/>
        </w:rPr>
        <w:t xml:space="preserve">araştırma süreçlerine katılımı teşvik edilmektedir. </w:t>
      </w:r>
      <w:r>
        <w:rPr>
          <w:rFonts w:ascii="Times New Roman" w:hAnsi="Times New Roman" w:cs="Times New Roman"/>
          <w:sz w:val="24"/>
          <w:szCs w:val="24"/>
        </w:rPr>
        <w:t xml:space="preserve">Öğrenci projeleri için öğrenci ve öğretim üyelerine yönelik eğitim düzenlenmiştir </w:t>
      </w:r>
      <w:r w:rsidRPr="00B65556">
        <w:rPr>
          <w:rFonts w:ascii="Times New Roman" w:hAnsi="Times New Roman" w:cs="Times New Roman"/>
          <w:b/>
          <w:bCs/>
          <w:sz w:val="24"/>
          <w:szCs w:val="24"/>
        </w:rPr>
        <w:t>[(4)</w:t>
      </w:r>
      <w:r w:rsidRPr="00DD2F41">
        <w:rPr>
          <w:rFonts w:ascii="Times New Roman" w:hAnsi="Times New Roman" w:cs="Times New Roman"/>
          <w:b/>
          <w:sz w:val="24"/>
          <w:szCs w:val="24"/>
        </w:rPr>
        <w:t>C.1.1.</w:t>
      </w:r>
      <w:r>
        <w:rPr>
          <w:rFonts w:ascii="Times New Roman" w:hAnsi="Times New Roman" w:cs="Times New Roman"/>
          <w:b/>
          <w:sz w:val="24"/>
          <w:szCs w:val="24"/>
        </w:rPr>
        <w:t>1</w:t>
      </w:r>
      <w:r w:rsidRPr="00DD2F41">
        <w:rPr>
          <w:rFonts w:ascii="Times New Roman" w:hAnsi="Times New Roman" w:cs="Times New Roman"/>
          <w:b/>
          <w:sz w:val="24"/>
          <w:szCs w:val="24"/>
        </w:rPr>
        <w:t>)</w:t>
      </w:r>
      <w:r w:rsidRPr="00B65556">
        <w:rPr>
          <w:rFonts w:ascii="Times New Roman" w:hAnsi="Times New Roman" w:cs="Times New Roman"/>
          <w:b/>
          <w:bCs/>
          <w:sz w:val="24"/>
          <w:szCs w:val="24"/>
        </w:rPr>
        <w:t>]</w:t>
      </w:r>
      <w:r>
        <w:rPr>
          <w:rFonts w:ascii="Times New Roman" w:hAnsi="Times New Roman" w:cs="Times New Roman"/>
          <w:sz w:val="24"/>
          <w:szCs w:val="24"/>
        </w:rPr>
        <w:t xml:space="preserve">. Öğrencilere duyuru yapılarak araştırmalara katılmak isteyen öğrencilerin listesi çıkarılmış, ilgi duydukları alanlara göre öğretim üyeleri ile buluşmaları sağlanmıştır. </w:t>
      </w:r>
      <w:r w:rsidRPr="00B65556">
        <w:rPr>
          <w:rFonts w:ascii="Times New Roman" w:hAnsi="Times New Roman" w:cs="Times New Roman"/>
          <w:b/>
          <w:bCs/>
          <w:sz w:val="24"/>
          <w:szCs w:val="24"/>
        </w:rPr>
        <w:t>[(4)</w:t>
      </w:r>
      <w:r w:rsidRPr="00DD2F41">
        <w:rPr>
          <w:rFonts w:ascii="Times New Roman" w:hAnsi="Times New Roman" w:cs="Times New Roman"/>
          <w:b/>
          <w:sz w:val="24"/>
          <w:szCs w:val="24"/>
        </w:rPr>
        <w:t>C.1.1.</w:t>
      </w:r>
      <w:r>
        <w:rPr>
          <w:rFonts w:ascii="Times New Roman" w:hAnsi="Times New Roman" w:cs="Times New Roman"/>
          <w:b/>
          <w:sz w:val="24"/>
          <w:szCs w:val="24"/>
        </w:rPr>
        <w:t>2</w:t>
      </w:r>
      <w:r w:rsidRPr="00DD2F41">
        <w:rPr>
          <w:rFonts w:ascii="Times New Roman" w:hAnsi="Times New Roman" w:cs="Times New Roman"/>
          <w:b/>
          <w:sz w:val="24"/>
          <w:szCs w:val="24"/>
        </w:rPr>
        <w:t>)</w:t>
      </w:r>
      <w:r w:rsidRPr="00B65556">
        <w:rPr>
          <w:rFonts w:ascii="Times New Roman" w:hAnsi="Times New Roman" w:cs="Times New Roman"/>
          <w:b/>
          <w:bCs/>
          <w:sz w:val="24"/>
          <w:szCs w:val="24"/>
        </w:rPr>
        <w:t>]</w:t>
      </w:r>
      <w:r w:rsidRPr="00B13498">
        <w:rPr>
          <w:rFonts w:ascii="Times New Roman" w:hAnsi="Times New Roman" w:cs="Times New Roman"/>
          <w:sz w:val="24"/>
          <w:szCs w:val="24"/>
        </w:rPr>
        <w:t>.</w:t>
      </w:r>
      <w:r>
        <w:rPr>
          <w:rFonts w:ascii="Times New Roman" w:hAnsi="Times New Roman" w:cs="Times New Roman"/>
          <w:sz w:val="24"/>
          <w:szCs w:val="24"/>
        </w:rPr>
        <w:t xml:space="preserve"> Öğretim üyeleri de bir araya getirilerek öğrenci projeleri konusunda bilgilendirme toplantısı yapılmıştır </w:t>
      </w:r>
      <w:r w:rsidRPr="00B65556">
        <w:rPr>
          <w:rFonts w:ascii="Times New Roman" w:hAnsi="Times New Roman" w:cs="Times New Roman"/>
          <w:b/>
          <w:bCs/>
          <w:sz w:val="24"/>
          <w:szCs w:val="24"/>
        </w:rPr>
        <w:t>[(4)</w:t>
      </w:r>
      <w:r w:rsidRPr="00DD2F41">
        <w:rPr>
          <w:rFonts w:ascii="Times New Roman" w:hAnsi="Times New Roman" w:cs="Times New Roman"/>
          <w:b/>
          <w:sz w:val="24"/>
          <w:szCs w:val="24"/>
        </w:rPr>
        <w:t>C.1.1.</w:t>
      </w:r>
      <w:r>
        <w:rPr>
          <w:rFonts w:ascii="Times New Roman" w:hAnsi="Times New Roman" w:cs="Times New Roman"/>
          <w:b/>
          <w:sz w:val="24"/>
          <w:szCs w:val="24"/>
        </w:rPr>
        <w:t>3</w:t>
      </w:r>
      <w:r w:rsidRPr="00DD2F41">
        <w:rPr>
          <w:rFonts w:ascii="Times New Roman" w:hAnsi="Times New Roman" w:cs="Times New Roman"/>
          <w:b/>
          <w:sz w:val="24"/>
          <w:szCs w:val="24"/>
        </w:rPr>
        <w:t>)</w:t>
      </w:r>
      <w:r w:rsidRPr="00B65556">
        <w:rPr>
          <w:rFonts w:ascii="Times New Roman" w:hAnsi="Times New Roman" w:cs="Times New Roman"/>
          <w:b/>
          <w:bCs/>
          <w:sz w:val="24"/>
          <w:szCs w:val="24"/>
        </w:rPr>
        <w:t>]</w:t>
      </w:r>
      <w:r>
        <w:rPr>
          <w:rFonts w:ascii="Times New Roman" w:hAnsi="Times New Roman" w:cs="Times New Roman"/>
          <w:sz w:val="24"/>
          <w:szCs w:val="24"/>
        </w:rPr>
        <w:t xml:space="preserve">. Proje başvuruları online bir form aracılığı ile takip edilmektedir. </w:t>
      </w:r>
      <w:r w:rsidRPr="00B65556">
        <w:rPr>
          <w:rFonts w:ascii="Times New Roman" w:hAnsi="Times New Roman" w:cs="Times New Roman"/>
          <w:b/>
          <w:bCs/>
          <w:sz w:val="24"/>
          <w:szCs w:val="24"/>
        </w:rPr>
        <w:t>[(4)</w:t>
      </w:r>
      <w:r w:rsidRPr="00DD2F41">
        <w:rPr>
          <w:rFonts w:ascii="Times New Roman" w:hAnsi="Times New Roman" w:cs="Times New Roman"/>
          <w:b/>
          <w:sz w:val="24"/>
          <w:szCs w:val="24"/>
        </w:rPr>
        <w:t>C.1.1.</w:t>
      </w:r>
      <w:r>
        <w:rPr>
          <w:rFonts w:ascii="Times New Roman" w:hAnsi="Times New Roman" w:cs="Times New Roman"/>
          <w:b/>
          <w:sz w:val="24"/>
          <w:szCs w:val="24"/>
        </w:rPr>
        <w:t>4</w:t>
      </w:r>
      <w:r w:rsidRPr="00DD2F41">
        <w:rPr>
          <w:rFonts w:ascii="Times New Roman" w:hAnsi="Times New Roman" w:cs="Times New Roman"/>
          <w:b/>
          <w:sz w:val="24"/>
          <w:szCs w:val="24"/>
        </w:rPr>
        <w:t>)</w:t>
      </w:r>
      <w:r w:rsidRPr="00B65556">
        <w:rPr>
          <w:rFonts w:ascii="Times New Roman" w:hAnsi="Times New Roman" w:cs="Times New Roman"/>
          <w:b/>
          <w:bCs/>
          <w:sz w:val="24"/>
          <w:szCs w:val="24"/>
        </w:rPr>
        <w:t>]</w:t>
      </w:r>
      <w:r>
        <w:rPr>
          <w:rFonts w:ascii="Times New Roman" w:hAnsi="Times New Roman" w:cs="Times New Roman"/>
          <w:b/>
          <w:bCs/>
          <w:sz w:val="24"/>
          <w:szCs w:val="24"/>
        </w:rPr>
        <w:t xml:space="preserve"> </w:t>
      </w:r>
      <w:r w:rsidRPr="00370697">
        <w:rPr>
          <w:rFonts w:ascii="Times New Roman" w:hAnsi="Times New Roman" w:cs="Times New Roman"/>
          <w:sz w:val="24"/>
          <w:szCs w:val="24"/>
        </w:rPr>
        <w:t>Bu çalışmalar sonucu</w:t>
      </w:r>
      <w:r>
        <w:rPr>
          <w:rFonts w:ascii="Times New Roman" w:hAnsi="Times New Roman" w:cs="Times New Roman"/>
          <w:sz w:val="24"/>
          <w:szCs w:val="24"/>
        </w:rPr>
        <w:t xml:space="preserve"> 11 adet TUSEB projesi kabul edilmiştir </w:t>
      </w:r>
      <w:r w:rsidRPr="00B65556">
        <w:rPr>
          <w:rFonts w:ascii="Times New Roman" w:hAnsi="Times New Roman" w:cs="Times New Roman"/>
          <w:b/>
          <w:bCs/>
          <w:sz w:val="24"/>
          <w:szCs w:val="24"/>
        </w:rPr>
        <w:t>[(4)</w:t>
      </w:r>
      <w:r w:rsidRPr="00DD2F41">
        <w:rPr>
          <w:rFonts w:ascii="Times New Roman" w:hAnsi="Times New Roman" w:cs="Times New Roman"/>
          <w:b/>
          <w:sz w:val="24"/>
          <w:szCs w:val="24"/>
        </w:rPr>
        <w:t>C.1.1.</w:t>
      </w:r>
      <w:r>
        <w:rPr>
          <w:rFonts w:ascii="Times New Roman" w:hAnsi="Times New Roman" w:cs="Times New Roman"/>
          <w:b/>
          <w:sz w:val="24"/>
          <w:szCs w:val="24"/>
        </w:rPr>
        <w:t>5</w:t>
      </w:r>
      <w:r w:rsidRPr="00DD2F41">
        <w:rPr>
          <w:rFonts w:ascii="Times New Roman" w:hAnsi="Times New Roman" w:cs="Times New Roman"/>
          <w:b/>
          <w:sz w:val="24"/>
          <w:szCs w:val="24"/>
        </w:rPr>
        <w:t>)</w:t>
      </w:r>
      <w:r w:rsidRPr="00B65556">
        <w:rPr>
          <w:rFonts w:ascii="Times New Roman" w:hAnsi="Times New Roman" w:cs="Times New Roman"/>
          <w:b/>
          <w:bCs/>
          <w:sz w:val="24"/>
          <w:szCs w:val="24"/>
        </w:rPr>
        <w:t>]</w:t>
      </w:r>
      <w:r>
        <w:rPr>
          <w:rFonts w:ascii="Times New Roman" w:hAnsi="Times New Roman" w:cs="Times New Roman"/>
          <w:sz w:val="24"/>
          <w:szCs w:val="24"/>
        </w:rPr>
        <w:t>.</w:t>
      </w:r>
      <w:r w:rsidRPr="00370697">
        <w:rPr>
          <w:rFonts w:ascii="Times New Roman" w:hAnsi="Times New Roman" w:cs="Times New Roman"/>
          <w:sz w:val="24"/>
          <w:szCs w:val="24"/>
        </w:rPr>
        <w:t xml:space="preserve"> </w:t>
      </w:r>
      <w:r w:rsidR="006D1691">
        <w:rPr>
          <w:rFonts w:ascii="Times New Roman" w:hAnsi="Times New Roman" w:cs="Times New Roman"/>
          <w:sz w:val="24"/>
          <w:szCs w:val="24"/>
        </w:rPr>
        <w:t xml:space="preserve">2025 yılında </w:t>
      </w:r>
      <w:r>
        <w:rPr>
          <w:rFonts w:ascii="Times New Roman" w:hAnsi="Times New Roman" w:cs="Times New Roman"/>
          <w:sz w:val="24"/>
          <w:szCs w:val="24"/>
        </w:rPr>
        <w:t xml:space="preserve">TÜBİTAK 2209-A projelerine 70 adet başvuru yapılmıştır. </w:t>
      </w:r>
      <w:r w:rsidRPr="00612BD0">
        <w:rPr>
          <w:rFonts w:ascii="Times New Roman" w:hAnsi="Times New Roman" w:cs="Times New Roman"/>
          <w:sz w:val="24"/>
          <w:szCs w:val="24"/>
        </w:rPr>
        <w:t xml:space="preserve">Tıp fakültesi öğretim üyelerinin 2025 </w:t>
      </w:r>
      <w:r w:rsidRPr="00153B1C">
        <w:rPr>
          <w:rFonts w:ascii="Times New Roman" w:hAnsi="Times New Roman" w:cs="Times New Roman"/>
          <w:sz w:val="24"/>
          <w:szCs w:val="24"/>
        </w:rPr>
        <w:t xml:space="preserve">yılında iki patent </w:t>
      </w:r>
      <w:r w:rsidRPr="00612BD0">
        <w:rPr>
          <w:rFonts w:ascii="Times New Roman" w:hAnsi="Times New Roman" w:cs="Times New Roman"/>
          <w:sz w:val="24"/>
          <w:szCs w:val="24"/>
        </w:rPr>
        <w:t xml:space="preserve">başvurusu kabul </w:t>
      </w:r>
      <w:r w:rsidRPr="00153B1C">
        <w:rPr>
          <w:rFonts w:ascii="Times New Roman" w:hAnsi="Times New Roman" w:cs="Times New Roman"/>
          <w:sz w:val="24"/>
          <w:szCs w:val="24"/>
        </w:rPr>
        <w:t xml:space="preserve">edilmiştir. </w:t>
      </w:r>
      <w:r w:rsidRPr="00153B1C">
        <w:rPr>
          <w:rFonts w:ascii="Times New Roman" w:hAnsi="Times New Roman" w:cs="Times New Roman"/>
          <w:b/>
          <w:sz w:val="24"/>
          <w:szCs w:val="24"/>
          <w:lang w:val="en-US"/>
        </w:rPr>
        <w:t>[</w:t>
      </w:r>
      <w:r w:rsidRPr="00153B1C">
        <w:rPr>
          <w:rFonts w:ascii="Times New Roman" w:hAnsi="Times New Roman" w:cs="Times New Roman"/>
          <w:b/>
          <w:sz w:val="24"/>
          <w:szCs w:val="24"/>
        </w:rPr>
        <w:t>(4)C.1.1.6)]</w:t>
      </w:r>
      <w:r w:rsidRPr="00153B1C">
        <w:rPr>
          <w:rFonts w:ascii="Times New Roman" w:hAnsi="Times New Roman" w:cs="Times New Roman"/>
          <w:sz w:val="24"/>
          <w:szCs w:val="24"/>
        </w:rPr>
        <w:t>.</w:t>
      </w:r>
    </w:p>
    <w:p w14:paraId="4CEC13EF" w14:textId="77777777" w:rsidR="00397E1F" w:rsidRPr="006C40FF" w:rsidRDefault="00397E1F" w:rsidP="008A1B92">
      <w:pPr>
        <w:spacing w:after="0" w:line="360" w:lineRule="auto"/>
        <w:jc w:val="both"/>
        <w:rPr>
          <w:rFonts w:ascii="Times New Roman" w:hAnsi="Times New Roman" w:cs="Times New Roman"/>
          <w:color w:val="EE0000"/>
          <w:sz w:val="24"/>
          <w:szCs w:val="24"/>
        </w:rPr>
      </w:pPr>
    </w:p>
    <w:p w14:paraId="7BAC6B2B" w14:textId="2EE67D45" w:rsidR="000573CA" w:rsidRPr="006C40FF" w:rsidRDefault="000573CA" w:rsidP="00397E1F">
      <w:pPr>
        <w:widowControl w:val="0"/>
        <w:spacing w:after="0" w:line="360" w:lineRule="auto"/>
        <w:jc w:val="both"/>
        <w:rPr>
          <w:rFonts w:ascii="Times New Roman" w:hAnsi="Times New Roman" w:cs="Times New Roman"/>
          <w:color w:val="EE0000"/>
          <w:sz w:val="24"/>
          <w:szCs w:val="24"/>
        </w:rPr>
      </w:pPr>
      <w:r w:rsidRPr="00DD2F41">
        <w:rPr>
          <w:rFonts w:ascii="Times New Roman" w:hAnsi="Times New Roman" w:cs="Times New Roman"/>
          <w:sz w:val="24"/>
          <w:szCs w:val="24"/>
        </w:rPr>
        <w:t xml:space="preserve">Öğretim elemanlarının araştırma faaliyetlerinin teşviki ve akademik performans çıktılarının izlenmesi ve değerlendirilmesi amacıyla “Akademik Performans Çıktılarının İzlenmesi ve Değerlendirilme Komisyonu” </w:t>
      </w:r>
      <w:r>
        <w:rPr>
          <w:rFonts w:ascii="Times New Roman" w:hAnsi="Times New Roman" w:cs="Times New Roman"/>
          <w:sz w:val="24"/>
          <w:szCs w:val="24"/>
        </w:rPr>
        <w:t>k</w:t>
      </w:r>
      <w:r w:rsidRPr="00DD2F41">
        <w:rPr>
          <w:rFonts w:ascii="Times New Roman" w:hAnsi="Times New Roman" w:cs="Times New Roman"/>
          <w:sz w:val="24"/>
          <w:szCs w:val="24"/>
        </w:rPr>
        <w:t>urul</w:t>
      </w:r>
      <w:r>
        <w:rPr>
          <w:rFonts w:ascii="Times New Roman" w:hAnsi="Times New Roman" w:cs="Times New Roman"/>
          <w:sz w:val="24"/>
          <w:szCs w:val="24"/>
        </w:rPr>
        <w:t>muştur</w:t>
      </w:r>
      <w:r w:rsidRPr="00DD2F41">
        <w:rPr>
          <w:rFonts w:ascii="Times New Roman" w:hAnsi="Times New Roman" w:cs="Times New Roman"/>
          <w:sz w:val="24"/>
          <w:szCs w:val="24"/>
        </w:rPr>
        <w:t>.</w:t>
      </w:r>
      <w:r w:rsidRPr="00DD2F41">
        <w:rPr>
          <w:rFonts w:ascii="Times New Roman" w:hAnsi="Times New Roman" w:cs="Times New Roman"/>
          <w:b/>
          <w:sz w:val="24"/>
          <w:szCs w:val="24"/>
        </w:rPr>
        <w:t xml:space="preserve"> </w:t>
      </w:r>
      <w:r w:rsidRPr="00DD2F41">
        <w:rPr>
          <w:rFonts w:ascii="Times New Roman" w:hAnsi="Times New Roman" w:cs="Times New Roman"/>
          <w:sz w:val="24"/>
          <w:szCs w:val="24"/>
        </w:rPr>
        <w:t xml:space="preserve">Bu şekilde 2022 yılından başlayarak öğretim </w:t>
      </w:r>
      <w:r w:rsidRPr="00DD2F41">
        <w:rPr>
          <w:rFonts w:ascii="Times New Roman" w:hAnsi="Times New Roman" w:cs="Times New Roman"/>
          <w:sz w:val="24"/>
          <w:szCs w:val="24"/>
        </w:rPr>
        <w:lastRenderedPageBreak/>
        <w:t xml:space="preserve">elemanları tarafından üretilen ve Web of </w:t>
      </w:r>
      <w:proofErr w:type="spellStart"/>
      <w:r w:rsidRPr="00DD2F41">
        <w:rPr>
          <w:rFonts w:ascii="Times New Roman" w:hAnsi="Times New Roman" w:cs="Times New Roman"/>
          <w:sz w:val="24"/>
          <w:szCs w:val="24"/>
        </w:rPr>
        <w:t>Science</w:t>
      </w:r>
      <w:proofErr w:type="spellEnd"/>
      <w:r w:rsidRPr="00DD2F41">
        <w:rPr>
          <w:rFonts w:ascii="Times New Roman" w:hAnsi="Times New Roman" w:cs="Times New Roman"/>
          <w:sz w:val="24"/>
          <w:szCs w:val="24"/>
        </w:rPr>
        <w:t xml:space="preserve"> tarafından indekslenen yayınlar </w:t>
      </w:r>
      <w:proofErr w:type="spellStart"/>
      <w:r w:rsidRPr="00DD2F41">
        <w:rPr>
          <w:rFonts w:ascii="Times New Roman" w:hAnsi="Times New Roman" w:cs="Times New Roman"/>
          <w:sz w:val="24"/>
          <w:szCs w:val="24"/>
        </w:rPr>
        <w:t>Endnote</w:t>
      </w:r>
      <w:proofErr w:type="spellEnd"/>
      <w:r w:rsidRPr="00DD2F41">
        <w:rPr>
          <w:rFonts w:ascii="Times New Roman" w:hAnsi="Times New Roman" w:cs="Times New Roman"/>
          <w:sz w:val="24"/>
          <w:szCs w:val="24"/>
        </w:rPr>
        <w:t xml:space="preserve"> yazılımı kullanılarak arşivlen</w:t>
      </w:r>
      <w:r>
        <w:rPr>
          <w:rFonts w:ascii="Times New Roman" w:hAnsi="Times New Roman" w:cs="Times New Roman"/>
          <w:sz w:val="24"/>
          <w:szCs w:val="24"/>
        </w:rPr>
        <w:t>miştir</w:t>
      </w:r>
      <w:r w:rsidRPr="00DD2F41">
        <w:rPr>
          <w:rFonts w:ascii="Times New Roman" w:hAnsi="Times New Roman" w:cs="Times New Roman"/>
          <w:sz w:val="24"/>
          <w:szCs w:val="24"/>
        </w:rPr>
        <w:t xml:space="preserve"> </w:t>
      </w:r>
      <w:r>
        <w:rPr>
          <w:rFonts w:ascii="Times New Roman" w:hAnsi="Times New Roman" w:cs="Times New Roman"/>
          <w:sz w:val="24"/>
          <w:szCs w:val="24"/>
        </w:rPr>
        <w:t>(</w:t>
      </w:r>
      <w:hyperlink r:id="rId104" w:history="1">
        <w:r w:rsidRPr="00F638AE">
          <w:rPr>
            <w:rStyle w:val="Hyperlink"/>
            <w:rFonts w:ascii="Times New Roman" w:hAnsi="Times New Roman" w:cs="Times New Roman"/>
            <w:bCs/>
            <w:sz w:val="24"/>
            <w:szCs w:val="24"/>
          </w:rPr>
          <w:t>https://tip.akdeniz.edu.tr/tr/arastirma-4627</w:t>
        </w:r>
      </w:hyperlink>
      <w:r>
        <w:rPr>
          <w:rFonts w:ascii="Times New Roman" w:hAnsi="Times New Roman" w:cs="Times New Roman"/>
          <w:sz w:val="24"/>
          <w:szCs w:val="24"/>
        </w:rPr>
        <w:t>)</w:t>
      </w:r>
      <w:r w:rsidRPr="00DD2F41">
        <w:rPr>
          <w:rFonts w:ascii="Times New Roman" w:hAnsi="Times New Roman" w:cs="Times New Roman"/>
          <w:sz w:val="24"/>
          <w:szCs w:val="24"/>
        </w:rPr>
        <w:t>. Bu eserler daha sonra Temel, Dahili, Cerrahi Tıp Bilimleri Bölümlerine göre tasnif edildikten sonra</w:t>
      </w:r>
      <w:r>
        <w:rPr>
          <w:rFonts w:ascii="Times New Roman" w:hAnsi="Times New Roman" w:cs="Times New Roman"/>
          <w:sz w:val="24"/>
          <w:szCs w:val="24"/>
        </w:rPr>
        <w:t xml:space="preserve">, </w:t>
      </w:r>
      <w:r w:rsidRPr="00DD2F41">
        <w:rPr>
          <w:rFonts w:ascii="Times New Roman" w:hAnsi="Times New Roman" w:cs="Times New Roman"/>
          <w:sz w:val="24"/>
          <w:szCs w:val="24"/>
        </w:rPr>
        <w:t>eserin sorumlu yazarının bağlı bulunduğu bölüm (ve anabilim dalı) baz</w:t>
      </w:r>
      <w:r>
        <w:rPr>
          <w:rFonts w:ascii="Times New Roman" w:hAnsi="Times New Roman" w:cs="Times New Roman"/>
          <w:sz w:val="24"/>
          <w:szCs w:val="24"/>
        </w:rPr>
        <w:t xml:space="preserve"> alınarak</w:t>
      </w:r>
      <w:r w:rsidRPr="00DD2F41">
        <w:rPr>
          <w:rFonts w:ascii="Times New Roman" w:hAnsi="Times New Roman" w:cs="Times New Roman"/>
          <w:sz w:val="24"/>
          <w:szCs w:val="24"/>
        </w:rPr>
        <w:t xml:space="preserve"> ilgili bölümlere bağlı anabilim dallarına göre de ikinci bir tasnif yapıl</w:t>
      </w:r>
      <w:r>
        <w:rPr>
          <w:rFonts w:ascii="Times New Roman" w:hAnsi="Times New Roman" w:cs="Times New Roman"/>
          <w:sz w:val="24"/>
          <w:szCs w:val="24"/>
        </w:rPr>
        <w:t>mıştır</w:t>
      </w:r>
      <w:r w:rsidRPr="00DD2F41">
        <w:rPr>
          <w:rFonts w:ascii="Times New Roman" w:hAnsi="Times New Roman" w:cs="Times New Roman"/>
          <w:sz w:val="24"/>
          <w:szCs w:val="24"/>
        </w:rPr>
        <w:t>. Sorumlu yazarın fakülte dışında bir birim veya üniversiteden olması durumunda ise yazar sıralamasındaki ilk bölüm (ve anabilim dalı) dikkate alın</w:t>
      </w:r>
      <w:r>
        <w:rPr>
          <w:rFonts w:ascii="Times New Roman" w:hAnsi="Times New Roman" w:cs="Times New Roman"/>
          <w:sz w:val="24"/>
          <w:szCs w:val="24"/>
        </w:rPr>
        <w:t>mıştır</w:t>
      </w:r>
      <w:r w:rsidRPr="00DD2F41">
        <w:rPr>
          <w:rFonts w:ascii="Times New Roman" w:hAnsi="Times New Roman" w:cs="Times New Roman"/>
          <w:sz w:val="24"/>
          <w:szCs w:val="24"/>
        </w:rPr>
        <w:t xml:space="preserve">. </w:t>
      </w:r>
    </w:p>
    <w:p w14:paraId="2098401E" w14:textId="77777777" w:rsidR="000573CA" w:rsidRPr="00864809" w:rsidRDefault="000573CA" w:rsidP="000573CA">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0BE07D2B" w14:textId="77777777" w:rsidR="000573CA" w:rsidRDefault="000573CA" w:rsidP="00E6189D">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.1.</w:t>
      </w:r>
      <w:r>
        <w:rPr>
          <w:rFonts w:ascii="Times New Roman" w:hAnsi="Times New Roman" w:cs="Times New Roman"/>
          <w:sz w:val="24"/>
          <w:szCs w:val="24"/>
        </w:rPr>
        <w:t>Öğrenci_Proje_Eğitim_Duyurusu</w:t>
      </w:r>
    </w:p>
    <w:p w14:paraId="3E2E8BED" w14:textId="77777777" w:rsidR="000573CA" w:rsidRDefault="000573CA" w:rsidP="00E6189D">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2</w:t>
      </w:r>
      <w:r w:rsidRPr="00866A17">
        <w:rPr>
          <w:rFonts w:ascii="Times New Roman" w:hAnsi="Times New Roman" w:cs="Times New Roman"/>
          <w:sz w:val="24"/>
          <w:szCs w:val="24"/>
        </w:rPr>
        <w:t>.</w:t>
      </w:r>
      <w:r>
        <w:rPr>
          <w:rFonts w:ascii="Times New Roman" w:hAnsi="Times New Roman" w:cs="Times New Roman"/>
          <w:sz w:val="24"/>
          <w:szCs w:val="24"/>
        </w:rPr>
        <w:t>Öğrenci_Öğretim_Üyesi_Eşleştirmeleri</w:t>
      </w:r>
    </w:p>
    <w:p w14:paraId="1ABACA82" w14:textId="77777777" w:rsidR="000573CA" w:rsidRDefault="000573CA" w:rsidP="00E6189D">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3</w:t>
      </w:r>
      <w:r w:rsidRPr="00866A17">
        <w:rPr>
          <w:rFonts w:ascii="Times New Roman" w:hAnsi="Times New Roman" w:cs="Times New Roman"/>
          <w:sz w:val="24"/>
          <w:szCs w:val="24"/>
        </w:rPr>
        <w:t>.</w:t>
      </w:r>
      <w:r>
        <w:rPr>
          <w:rFonts w:ascii="Times New Roman" w:hAnsi="Times New Roman" w:cs="Times New Roman"/>
          <w:sz w:val="24"/>
          <w:szCs w:val="24"/>
        </w:rPr>
        <w:t>Öğrenci_Projeleri_Öğretim_Üyesi_Toplantısı_Katılanlar</w:t>
      </w:r>
    </w:p>
    <w:p w14:paraId="0AF794AD" w14:textId="77777777" w:rsidR="000573CA" w:rsidRDefault="000573CA" w:rsidP="00E6189D">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4</w:t>
      </w:r>
      <w:r w:rsidRPr="00866A17">
        <w:rPr>
          <w:rFonts w:ascii="Times New Roman" w:hAnsi="Times New Roman" w:cs="Times New Roman"/>
          <w:sz w:val="24"/>
          <w:szCs w:val="24"/>
        </w:rPr>
        <w:t>.</w:t>
      </w:r>
      <w:r>
        <w:rPr>
          <w:rFonts w:ascii="Times New Roman" w:hAnsi="Times New Roman" w:cs="Times New Roman"/>
          <w:sz w:val="24"/>
          <w:szCs w:val="24"/>
        </w:rPr>
        <w:t>Öğrenci_Proje_Takip_Formu</w:t>
      </w:r>
    </w:p>
    <w:p w14:paraId="570F7435" w14:textId="77777777" w:rsidR="000573CA" w:rsidRPr="00F638AE" w:rsidRDefault="000573CA" w:rsidP="00E6189D">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5</w:t>
      </w:r>
      <w:r w:rsidRPr="00866A17">
        <w:rPr>
          <w:rFonts w:ascii="Times New Roman" w:hAnsi="Times New Roman" w:cs="Times New Roman"/>
          <w:sz w:val="24"/>
          <w:szCs w:val="24"/>
        </w:rPr>
        <w:t>.</w:t>
      </w:r>
      <w:r>
        <w:rPr>
          <w:rFonts w:ascii="Times New Roman" w:hAnsi="Times New Roman" w:cs="Times New Roman"/>
          <w:sz w:val="24"/>
          <w:szCs w:val="24"/>
        </w:rPr>
        <w:t>Kabul_Edilen_Öğrenci_Projeleri</w:t>
      </w:r>
    </w:p>
    <w:p w14:paraId="06E9FA69" w14:textId="77777777" w:rsidR="000573CA" w:rsidRPr="00153B1C" w:rsidRDefault="000573CA" w:rsidP="00E6189D">
      <w:pPr>
        <w:pStyle w:val="ListParagraph"/>
        <w:numPr>
          <w:ilvl w:val="0"/>
          <w:numId w:val="18"/>
        </w:numPr>
        <w:spacing w:line="360" w:lineRule="auto"/>
        <w:rPr>
          <w:rFonts w:ascii="Times New Roman" w:hAnsi="Times New Roman" w:cs="Times New Roman"/>
          <w:sz w:val="24"/>
          <w:szCs w:val="24"/>
        </w:rPr>
      </w:pPr>
      <w:r w:rsidRPr="00153B1C">
        <w:rPr>
          <w:rFonts w:ascii="Times New Roman" w:hAnsi="Times New Roman" w:cs="Times New Roman"/>
          <w:sz w:val="24"/>
          <w:szCs w:val="24"/>
        </w:rPr>
        <w:t>(4)C.1.1.6.Patentler</w:t>
      </w:r>
    </w:p>
    <w:p w14:paraId="593849DC" w14:textId="77777777" w:rsidR="000573CA" w:rsidRPr="00F638AE" w:rsidRDefault="000573CA" w:rsidP="000573CA">
      <w:pPr>
        <w:pStyle w:val="ListParagraph"/>
        <w:spacing w:line="276" w:lineRule="auto"/>
        <w:ind w:left="360"/>
        <w:rPr>
          <w:rFonts w:ascii="Times New Roman" w:hAnsi="Times New Roman" w:cs="Times New Roman"/>
          <w:sz w:val="24"/>
          <w:szCs w:val="24"/>
        </w:rPr>
      </w:pPr>
    </w:p>
    <w:p w14:paraId="5F767435" w14:textId="77777777" w:rsidR="000573CA" w:rsidRDefault="000573CA" w:rsidP="000573CA">
      <w:pPr>
        <w:spacing w:line="276" w:lineRule="auto"/>
        <w:rPr>
          <w:rFonts w:ascii="Times New Roman" w:hAnsi="Times New Roman" w:cs="Times New Roman"/>
          <w:b/>
          <w:bCs/>
          <w:sz w:val="28"/>
          <w:szCs w:val="28"/>
        </w:rPr>
      </w:pPr>
      <w:bookmarkStart w:id="6" w:name="OLE_LINK5"/>
      <w:r w:rsidRPr="001A6724">
        <w:rPr>
          <w:rFonts w:ascii="Times New Roman" w:hAnsi="Times New Roman" w:cs="Times New Roman"/>
          <w:b/>
          <w:bCs/>
          <w:sz w:val="28"/>
          <w:szCs w:val="28"/>
        </w:rPr>
        <w:t>C.1.2. İç ve dış kaynaklar</w:t>
      </w:r>
    </w:p>
    <w:p w14:paraId="4B027DD6" w14:textId="25D28FF0" w:rsidR="00397E1F" w:rsidRDefault="00397E1F" w:rsidP="00397E1F">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6ACA98FE" w14:textId="77777777" w:rsidR="00DE073B" w:rsidRPr="00753A1B" w:rsidRDefault="00DE073B" w:rsidP="00397E1F">
      <w:pPr>
        <w:widowControl w:val="0"/>
        <w:spacing w:after="0" w:line="276" w:lineRule="auto"/>
        <w:jc w:val="both"/>
        <w:rPr>
          <w:rFonts w:ascii="Times New Roman" w:hAnsi="Times New Roman" w:cs="Times New Roman"/>
          <w:i/>
          <w:iCs/>
          <w:noProof/>
          <w:color w:val="000000" w:themeColor="text1"/>
          <w:sz w:val="24"/>
          <w:szCs w:val="24"/>
        </w:rPr>
      </w:pPr>
    </w:p>
    <w:p w14:paraId="5E54F5AF" w14:textId="77777777" w:rsidR="000573CA" w:rsidRDefault="000573CA" w:rsidP="00397E1F">
      <w:pPr>
        <w:spacing w:after="0" w:line="360" w:lineRule="auto"/>
        <w:jc w:val="both"/>
        <w:rPr>
          <w:rFonts w:ascii="Times New Roman" w:hAnsi="Times New Roman" w:cs="Times New Roman"/>
          <w:sz w:val="24"/>
          <w:szCs w:val="24"/>
        </w:rPr>
      </w:pPr>
      <w:r w:rsidRPr="008836ED">
        <w:rPr>
          <w:rFonts w:ascii="Times New Roman" w:hAnsi="Times New Roman" w:cs="Times New Roman"/>
          <w:sz w:val="24"/>
          <w:szCs w:val="24"/>
        </w:rPr>
        <w:t>Fakültedeki araştırma faaliyetleri üniversite BAP ve kurum dışı proje destekleri vasıtasıyla desteklenmektedir.</w:t>
      </w:r>
      <w:r>
        <w:rPr>
          <w:rFonts w:ascii="Times New Roman" w:hAnsi="Times New Roman" w:cs="Times New Roman"/>
          <w:sz w:val="24"/>
          <w:szCs w:val="24"/>
        </w:rPr>
        <w:t xml:space="preserve"> </w:t>
      </w:r>
      <w:r w:rsidRPr="008836ED">
        <w:rPr>
          <w:rFonts w:ascii="Times New Roman" w:hAnsi="Times New Roman" w:cs="Times New Roman"/>
          <w:sz w:val="24"/>
          <w:szCs w:val="24"/>
        </w:rPr>
        <w:t xml:space="preserve">Araştırma Odaklı Üniversite kapsamında </w:t>
      </w:r>
      <w:r>
        <w:rPr>
          <w:rFonts w:ascii="Times New Roman" w:hAnsi="Times New Roman" w:cs="Times New Roman"/>
          <w:sz w:val="24"/>
          <w:szCs w:val="24"/>
        </w:rPr>
        <w:t xml:space="preserve">üniversitenin </w:t>
      </w:r>
      <w:r w:rsidRPr="008836ED">
        <w:rPr>
          <w:rFonts w:ascii="Times New Roman" w:hAnsi="Times New Roman" w:cs="Times New Roman"/>
          <w:sz w:val="24"/>
          <w:szCs w:val="24"/>
        </w:rPr>
        <w:t xml:space="preserve">araştırma potansiyelini geliştirmek üzere proje, konferans katılımı ve seyahat destekleri, motivasyonu arttırmak üzere </w:t>
      </w:r>
      <w:r>
        <w:rPr>
          <w:rFonts w:ascii="Times New Roman" w:hAnsi="Times New Roman" w:cs="Times New Roman"/>
          <w:sz w:val="24"/>
          <w:szCs w:val="24"/>
        </w:rPr>
        <w:t xml:space="preserve">performansa dayalı </w:t>
      </w:r>
      <w:r w:rsidRPr="008836ED">
        <w:rPr>
          <w:rFonts w:ascii="Times New Roman" w:hAnsi="Times New Roman" w:cs="Times New Roman"/>
          <w:sz w:val="24"/>
          <w:szCs w:val="24"/>
        </w:rPr>
        <w:t>tebrik ve rekabetçi yükseltme kriterleri vardır.</w:t>
      </w:r>
      <w:r>
        <w:rPr>
          <w:rFonts w:ascii="Times New Roman" w:hAnsi="Times New Roman" w:cs="Times New Roman"/>
          <w:sz w:val="24"/>
          <w:szCs w:val="24"/>
        </w:rPr>
        <w:t xml:space="preserve"> BAP proje akış şemaları ve BAP faaliyet raporları web sayfasında paylaşılmaktadır (</w:t>
      </w:r>
      <w:proofErr w:type="spellStart"/>
      <w:r>
        <w:fldChar w:fldCharType="begin"/>
      </w:r>
      <w:r>
        <w:instrText>HYPERLINK "https://bap.akdeniz.edu.tr/tr/proje_is_akis_semasi-7489"</w:instrText>
      </w:r>
      <w:r>
        <w:fldChar w:fldCharType="separate"/>
      </w:r>
      <w:r w:rsidRPr="00282E7D">
        <w:rPr>
          <w:rStyle w:val="Hyperlink"/>
          <w:rFonts w:ascii="Times New Roman" w:hAnsi="Times New Roman" w:cs="Times New Roman"/>
          <w:sz w:val="24"/>
          <w:szCs w:val="24"/>
        </w:rPr>
        <w:t>https</w:t>
      </w:r>
      <w:proofErr w:type="spellEnd"/>
      <w:r w:rsidRPr="00282E7D">
        <w:rPr>
          <w:rStyle w:val="Hyperlink"/>
          <w:rFonts w:ascii="Times New Roman" w:hAnsi="Times New Roman" w:cs="Times New Roman"/>
          <w:sz w:val="24"/>
          <w:szCs w:val="24"/>
        </w:rPr>
        <w:t>://</w:t>
      </w:r>
      <w:proofErr w:type="spellStart"/>
      <w:r w:rsidRPr="00282E7D">
        <w:rPr>
          <w:rStyle w:val="Hyperlink"/>
          <w:rFonts w:ascii="Times New Roman" w:hAnsi="Times New Roman" w:cs="Times New Roman"/>
          <w:sz w:val="24"/>
          <w:szCs w:val="24"/>
        </w:rPr>
        <w:t>bap.akdeniz.edu.tr</w:t>
      </w:r>
      <w:proofErr w:type="spellEnd"/>
      <w:r w:rsidRPr="00282E7D">
        <w:rPr>
          <w:rStyle w:val="Hyperlink"/>
          <w:rFonts w:ascii="Times New Roman" w:hAnsi="Times New Roman" w:cs="Times New Roman"/>
          <w:sz w:val="24"/>
          <w:szCs w:val="24"/>
        </w:rPr>
        <w:t>/tr/proje_is_akis_semasi-7489</w:t>
      </w:r>
      <w:r>
        <w:fldChar w:fldCharType="end"/>
      </w:r>
      <w:r>
        <w:rPr>
          <w:rFonts w:ascii="Times New Roman" w:hAnsi="Times New Roman" w:cs="Times New Roman"/>
          <w:sz w:val="24"/>
          <w:szCs w:val="24"/>
        </w:rPr>
        <w:t xml:space="preserve">), </w:t>
      </w:r>
      <w:r w:rsidRPr="000220AC">
        <w:rPr>
          <w:rFonts w:ascii="Times New Roman" w:hAnsi="Times New Roman" w:cs="Times New Roman"/>
          <w:sz w:val="24"/>
          <w:szCs w:val="24"/>
        </w:rPr>
        <w:t xml:space="preserve"> </w:t>
      </w:r>
      <w:r>
        <w:rPr>
          <w:rFonts w:ascii="Times New Roman" w:hAnsi="Times New Roman" w:cs="Times New Roman"/>
          <w:sz w:val="24"/>
          <w:szCs w:val="24"/>
        </w:rPr>
        <w:t>(</w:t>
      </w:r>
      <w:proofErr w:type="spellStart"/>
      <w:r>
        <w:fldChar w:fldCharType="begin"/>
      </w:r>
      <w:r>
        <w:instrText>HYPERLINK "https://bapsis.akdeniz.edu.tr/BapRaporlari2.aspx"</w:instrText>
      </w:r>
      <w:r>
        <w:fldChar w:fldCharType="separate"/>
      </w:r>
      <w:r w:rsidRPr="00282E7D">
        <w:rPr>
          <w:rStyle w:val="Hyperlink"/>
          <w:rFonts w:ascii="Times New Roman" w:hAnsi="Times New Roman" w:cs="Times New Roman"/>
          <w:sz w:val="24"/>
          <w:szCs w:val="24"/>
        </w:rPr>
        <w:t>https</w:t>
      </w:r>
      <w:proofErr w:type="spellEnd"/>
      <w:r w:rsidRPr="00282E7D">
        <w:rPr>
          <w:rStyle w:val="Hyperlink"/>
          <w:rFonts w:ascii="Times New Roman" w:hAnsi="Times New Roman" w:cs="Times New Roman"/>
          <w:sz w:val="24"/>
          <w:szCs w:val="24"/>
        </w:rPr>
        <w:t>://</w:t>
      </w:r>
      <w:proofErr w:type="spellStart"/>
      <w:r w:rsidRPr="00282E7D">
        <w:rPr>
          <w:rStyle w:val="Hyperlink"/>
          <w:rFonts w:ascii="Times New Roman" w:hAnsi="Times New Roman" w:cs="Times New Roman"/>
          <w:sz w:val="24"/>
          <w:szCs w:val="24"/>
        </w:rPr>
        <w:t>bapsis.akdeniz.edu.tr</w:t>
      </w:r>
      <w:proofErr w:type="spellEnd"/>
      <w:r w:rsidRPr="00282E7D">
        <w:rPr>
          <w:rStyle w:val="Hyperlink"/>
          <w:rFonts w:ascii="Times New Roman" w:hAnsi="Times New Roman" w:cs="Times New Roman"/>
          <w:sz w:val="24"/>
          <w:szCs w:val="24"/>
        </w:rPr>
        <w:t>/BapRaporlari2.aspx</w:t>
      </w:r>
      <w:r>
        <w:fldChar w:fldCharType="end"/>
      </w:r>
      <w:r>
        <w:rPr>
          <w:rFonts w:ascii="Times New Roman" w:hAnsi="Times New Roman" w:cs="Times New Roman"/>
          <w:sz w:val="24"/>
          <w:szCs w:val="24"/>
        </w:rPr>
        <w:t xml:space="preserve">). </w:t>
      </w:r>
      <w:r w:rsidRPr="00EC1F4D">
        <w:rPr>
          <w:rFonts w:ascii="Times New Roman" w:hAnsi="Times New Roman" w:cs="Times New Roman"/>
          <w:sz w:val="24"/>
          <w:szCs w:val="24"/>
        </w:rPr>
        <w:t>Misyon ve hedeflerle uyumlu olarak üniversite dışı kaynaklara</w:t>
      </w:r>
      <w:r>
        <w:rPr>
          <w:rFonts w:ascii="Times New Roman" w:hAnsi="Times New Roman" w:cs="Times New Roman"/>
          <w:sz w:val="24"/>
          <w:szCs w:val="24"/>
        </w:rPr>
        <w:t xml:space="preserve"> </w:t>
      </w:r>
      <w:r w:rsidRPr="00EC1F4D">
        <w:rPr>
          <w:rFonts w:ascii="Times New Roman" w:hAnsi="Times New Roman" w:cs="Times New Roman"/>
          <w:sz w:val="24"/>
          <w:szCs w:val="24"/>
        </w:rPr>
        <w:t>yönelme desteklenmektedir.</w:t>
      </w:r>
    </w:p>
    <w:bookmarkEnd w:id="6"/>
    <w:p w14:paraId="7C623202" w14:textId="77777777" w:rsidR="000573CA" w:rsidRPr="00732C69" w:rsidRDefault="000573CA" w:rsidP="000573CA">
      <w:pPr>
        <w:jc w:val="both"/>
        <w:rPr>
          <w:rFonts w:ascii="Times New Roman" w:hAnsi="Times New Roman" w:cs="Times New Roman"/>
          <w:i/>
          <w:iCs/>
          <w:color w:val="767171" w:themeColor="background2" w:themeShade="80"/>
        </w:rPr>
      </w:pPr>
    </w:p>
    <w:p w14:paraId="5E256518" w14:textId="77777777" w:rsidR="000573CA" w:rsidRPr="008F3C9D" w:rsidRDefault="000573CA" w:rsidP="000573CA">
      <w:pPr>
        <w:spacing w:line="276" w:lineRule="auto"/>
        <w:rPr>
          <w:rFonts w:ascii="Times New Roman" w:hAnsi="Times New Roman" w:cs="Times New Roman"/>
          <w:b/>
          <w:bCs/>
          <w:sz w:val="28"/>
          <w:szCs w:val="28"/>
        </w:rPr>
      </w:pPr>
      <w:r w:rsidRPr="001A6724">
        <w:rPr>
          <w:rFonts w:ascii="Times New Roman" w:hAnsi="Times New Roman" w:cs="Times New Roman"/>
          <w:b/>
          <w:bCs/>
          <w:sz w:val="28"/>
          <w:szCs w:val="28"/>
        </w:rPr>
        <w:t>C.1.3. Doktora programları ve doktora sonrası imkanlar</w:t>
      </w:r>
    </w:p>
    <w:p w14:paraId="5BA438FC" w14:textId="77777777" w:rsidR="000573CA" w:rsidRDefault="000573CA" w:rsidP="000573CA">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0CC6D95C" w14:textId="77777777" w:rsidR="009E34CB" w:rsidRPr="00753A1B" w:rsidRDefault="009E34CB" w:rsidP="000573CA">
      <w:pPr>
        <w:widowControl w:val="0"/>
        <w:spacing w:after="0" w:line="276" w:lineRule="auto"/>
        <w:jc w:val="both"/>
        <w:rPr>
          <w:rFonts w:ascii="Times New Roman" w:hAnsi="Times New Roman" w:cs="Times New Roman"/>
          <w:i/>
          <w:iCs/>
          <w:noProof/>
          <w:color w:val="000000" w:themeColor="text1"/>
          <w:sz w:val="24"/>
          <w:szCs w:val="24"/>
        </w:rPr>
      </w:pPr>
    </w:p>
    <w:p w14:paraId="462B11A2" w14:textId="77777777" w:rsidR="000573CA" w:rsidRDefault="000573CA" w:rsidP="00397E1F">
      <w:pPr>
        <w:widowControl w:val="0"/>
        <w:spacing w:after="0" w:line="360" w:lineRule="auto"/>
        <w:jc w:val="both"/>
        <w:rPr>
          <w:rFonts w:ascii="Times New Roman" w:hAnsi="Times New Roman" w:cs="Times New Roman"/>
          <w:noProof/>
          <w:color w:val="000000" w:themeColor="text1"/>
          <w:sz w:val="24"/>
          <w:szCs w:val="24"/>
        </w:rPr>
      </w:pPr>
      <w:r w:rsidRPr="004F37EE">
        <w:rPr>
          <w:rFonts w:ascii="Times New Roman" w:hAnsi="Times New Roman" w:cs="Times New Roman"/>
          <w:noProof/>
          <w:color w:val="000000" w:themeColor="text1"/>
          <w:sz w:val="24"/>
          <w:szCs w:val="24"/>
        </w:rPr>
        <w:t>Tıp Fakültesinde Lisansüstü eğitim olan Tıpta Uzmanlık Eğitiminin sonunda tüm Tıpta Uzmanlık Öğrencileri bir tez çalışması yapmaktadır. Bu da Tıp Fakültesinin yapılan araştırma sayısının ve dolaylı olarak yayın sayısının artışı sağlamaktadır.</w:t>
      </w:r>
    </w:p>
    <w:p w14:paraId="0365B780" w14:textId="77777777" w:rsidR="00397E1F" w:rsidRPr="004F37EE" w:rsidRDefault="00397E1F" w:rsidP="00397E1F">
      <w:pPr>
        <w:widowControl w:val="0"/>
        <w:spacing w:after="0" w:line="360" w:lineRule="auto"/>
        <w:jc w:val="both"/>
        <w:rPr>
          <w:rFonts w:ascii="Times New Roman" w:hAnsi="Times New Roman" w:cs="Times New Roman"/>
          <w:noProof/>
          <w:color w:val="000000" w:themeColor="text1"/>
          <w:sz w:val="24"/>
          <w:szCs w:val="24"/>
        </w:rPr>
      </w:pPr>
    </w:p>
    <w:p w14:paraId="7D5057E1" w14:textId="77777777" w:rsidR="000573CA" w:rsidRDefault="000573CA" w:rsidP="00397E1F">
      <w:pPr>
        <w:widowControl w:val="0"/>
        <w:spacing w:after="0" w:line="360" w:lineRule="auto"/>
        <w:jc w:val="both"/>
        <w:rPr>
          <w:rFonts w:ascii="Times New Roman" w:hAnsi="Times New Roman" w:cs="Times New Roman"/>
          <w:noProof/>
          <w:color w:val="000000" w:themeColor="text1"/>
          <w:sz w:val="24"/>
          <w:szCs w:val="24"/>
        </w:rPr>
      </w:pPr>
      <w:r w:rsidRPr="004F37EE">
        <w:rPr>
          <w:rFonts w:ascii="Times New Roman" w:hAnsi="Times New Roman" w:cs="Times New Roman"/>
          <w:noProof/>
          <w:color w:val="000000" w:themeColor="text1"/>
          <w:sz w:val="24"/>
          <w:szCs w:val="24"/>
        </w:rPr>
        <w:t xml:space="preserve">Fakültede, </w:t>
      </w:r>
      <w:r>
        <w:rPr>
          <w:rFonts w:ascii="Times New Roman" w:hAnsi="Times New Roman" w:cs="Times New Roman"/>
          <w:noProof/>
          <w:color w:val="000000" w:themeColor="text1"/>
          <w:sz w:val="24"/>
          <w:szCs w:val="24"/>
        </w:rPr>
        <w:t>öz</w:t>
      </w:r>
      <w:r w:rsidRPr="004F37EE">
        <w:rPr>
          <w:rFonts w:ascii="Times New Roman" w:hAnsi="Times New Roman" w:cs="Times New Roman"/>
          <w:noProof/>
          <w:color w:val="000000" w:themeColor="text1"/>
          <w:sz w:val="24"/>
          <w:szCs w:val="24"/>
        </w:rPr>
        <w:t xml:space="preserve">ellikle temel bilimler alanında </w:t>
      </w:r>
      <w:r>
        <w:rPr>
          <w:rFonts w:ascii="Times New Roman" w:hAnsi="Times New Roman" w:cs="Times New Roman"/>
          <w:noProof/>
          <w:color w:val="000000" w:themeColor="text1"/>
          <w:sz w:val="24"/>
          <w:szCs w:val="24"/>
        </w:rPr>
        <w:t xml:space="preserve">2547 sayılı Kanun kapsamında atanmış olan doktorasını tamamlamış 17 tane 33a araştırma görevlisi </w:t>
      </w:r>
      <w:r w:rsidRPr="004F37EE">
        <w:rPr>
          <w:rFonts w:ascii="Times New Roman" w:hAnsi="Times New Roman" w:cs="Times New Roman"/>
          <w:noProof/>
          <w:color w:val="000000" w:themeColor="text1"/>
          <w:sz w:val="24"/>
          <w:szCs w:val="24"/>
        </w:rPr>
        <w:t>mevcuttur.</w:t>
      </w:r>
      <w:r>
        <w:rPr>
          <w:rFonts w:ascii="Times New Roman" w:hAnsi="Times New Roman" w:cs="Times New Roman"/>
          <w:noProof/>
          <w:color w:val="000000" w:themeColor="text1"/>
          <w:sz w:val="24"/>
          <w:szCs w:val="24"/>
        </w:rPr>
        <w:t xml:space="preserve"> </w:t>
      </w:r>
      <w:r w:rsidRPr="004F37EE">
        <w:rPr>
          <w:rFonts w:ascii="Times New Roman" w:hAnsi="Times New Roman" w:cs="Times New Roman"/>
          <w:noProof/>
          <w:color w:val="000000" w:themeColor="text1"/>
          <w:sz w:val="24"/>
          <w:szCs w:val="24"/>
        </w:rPr>
        <w:t>Bu nitelikteki akademik personelimiz, araştırma ve eğitim faaliyetlerine katılmaktadır.</w:t>
      </w:r>
      <w:r>
        <w:rPr>
          <w:rFonts w:ascii="Times New Roman" w:hAnsi="Times New Roman" w:cs="Times New Roman"/>
          <w:noProof/>
          <w:color w:val="000000" w:themeColor="text1"/>
          <w:sz w:val="24"/>
          <w:szCs w:val="24"/>
        </w:rPr>
        <w:t xml:space="preserve"> </w:t>
      </w:r>
    </w:p>
    <w:p w14:paraId="0E483F63" w14:textId="77777777" w:rsidR="000573CA" w:rsidRPr="004F27E1" w:rsidRDefault="000573CA" w:rsidP="000573CA">
      <w:pPr>
        <w:widowControl w:val="0"/>
        <w:spacing w:before="60" w:after="60" w:line="240" w:lineRule="auto"/>
        <w:jc w:val="both"/>
        <w:rPr>
          <w:rFonts w:ascii="Times New Roman" w:hAnsi="Times New Roman" w:cs="Times New Roman"/>
          <w:noProof/>
          <w:color w:val="000000" w:themeColor="text1"/>
          <w:sz w:val="24"/>
          <w:szCs w:val="24"/>
        </w:rPr>
      </w:pPr>
    </w:p>
    <w:p w14:paraId="04B47B21" w14:textId="77777777" w:rsidR="000573CA" w:rsidRPr="001A6724" w:rsidRDefault="000573CA" w:rsidP="00362AF9">
      <w:pPr>
        <w:spacing w:after="0" w:line="276" w:lineRule="auto"/>
        <w:rPr>
          <w:rFonts w:ascii="Times New Roman" w:hAnsi="Times New Roman" w:cs="Times New Roman"/>
          <w:b/>
          <w:sz w:val="32"/>
          <w:szCs w:val="32"/>
        </w:rPr>
      </w:pPr>
      <w:r w:rsidRPr="001A6724">
        <w:rPr>
          <w:rFonts w:ascii="Times New Roman" w:hAnsi="Times New Roman" w:cs="Times New Roman"/>
          <w:b/>
          <w:sz w:val="32"/>
          <w:szCs w:val="32"/>
        </w:rPr>
        <w:t>C.2.   Araştırma Yetkinliği, İş birlikleri ve Destekler</w:t>
      </w:r>
    </w:p>
    <w:p w14:paraId="1AE46361" w14:textId="77777777" w:rsidR="000573CA" w:rsidRDefault="000573CA" w:rsidP="00362AF9">
      <w:pPr>
        <w:pStyle w:val="NormalWeb"/>
        <w:spacing w:before="0" w:beforeAutospacing="0" w:after="0" w:afterAutospacing="0"/>
        <w:jc w:val="both"/>
        <w:rPr>
          <w:b/>
          <w:bCs/>
          <w:sz w:val="28"/>
          <w:szCs w:val="28"/>
        </w:rPr>
      </w:pPr>
      <w:r w:rsidRPr="001A6724">
        <w:rPr>
          <w:b/>
          <w:bCs/>
          <w:sz w:val="28"/>
          <w:szCs w:val="28"/>
        </w:rPr>
        <w:t>C.2.1. Araştırma yetkinlikleri ve gelişimi</w:t>
      </w:r>
    </w:p>
    <w:p w14:paraId="5B94E9F6" w14:textId="77777777" w:rsidR="00362AF9" w:rsidRPr="008134F7" w:rsidRDefault="00362AF9" w:rsidP="00362AF9">
      <w:pPr>
        <w:pStyle w:val="NormalWeb"/>
        <w:spacing w:before="0" w:beforeAutospacing="0" w:after="0" w:afterAutospacing="0"/>
        <w:jc w:val="both"/>
        <w:rPr>
          <w:b/>
          <w:bCs/>
          <w:sz w:val="28"/>
          <w:szCs w:val="28"/>
        </w:rPr>
      </w:pPr>
    </w:p>
    <w:p w14:paraId="46C5312B" w14:textId="77777777" w:rsidR="000573CA" w:rsidRDefault="000573CA" w:rsidP="000573CA">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2129A39B" w14:textId="77777777" w:rsidR="009E34CB" w:rsidRPr="00753A1B" w:rsidRDefault="009E34CB" w:rsidP="000573CA">
      <w:pPr>
        <w:widowControl w:val="0"/>
        <w:spacing w:after="0" w:line="276" w:lineRule="auto"/>
        <w:jc w:val="both"/>
        <w:rPr>
          <w:rFonts w:ascii="Times New Roman" w:hAnsi="Times New Roman" w:cs="Times New Roman"/>
          <w:i/>
          <w:iCs/>
          <w:noProof/>
          <w:color w:val="000000" w:themeColor="text1"/>
          <w:sz w:val="24"/>
          <w:szCs w:val="24"/>
        </w:rPr>
      </w:pPr>
    </w:p>
    <w:p w14:paraId="15FC098D" w14:textId="77777777" w:rsidR="000573CA" w:rsidRDefault="000573CA" w:rsidP="00397E1F">
      <w:pPr>
        <w:spacing w:after="0" w:line="360" w:lineRule="auto"/>
        <w:jc w:val="both"/>
        <w:rPr>
          <w:rFonts w:ascii="Times New Roman" w:hAnsi="Times New Roman" w:cs="Times New Roman"/>
          <w:sz w:val="24"/>
          <w:szCs w:val="24"/>
        </w:rPr>
      </w:pPr>
      <w:r w:rsidRPr="00AD64C0">
        <w:rPr>
          <w:rFonts w:ascii="Times New Roman" w:hAnsi="Times New Roman" w:cs="Times New Roman"/>
          <w:sz w:val="24"/>
          <w:szCs w:val="24"/>
        </w:rPr>
        <w:t>Fakültede Araştırmaları Geliştirme amacı ile kurulmuş olan sekiz öğretim üyesinden oluşan Tıp Fakültesi Araştırma Geliştirme Komisyonu (AGEK) ve Araştırmaları Geliştirme Kurulu Çalışma Esasları mevcuttur (</w:t>
      </w:r>
      <w:hyperlink r:id="rId105" w:history="1">
        <w:r w:rsidRPr="006D10A4">
          <w:rPr>
            <w:rStyle w:val="Hyperlink"/>
            <w:rFonts w:ascii="Times New Roman" w:hAnsi="Times New Roman" w:cs="Times New Roman"/>
            <w:sz w:val="24"/>
            <w:szCs w:val="24"/>
          </w:rPr>
          <w:t>https://webis.akdeniz.edu.tr/file/getfile?guid=35fa8d8d-cdd3-49ab-95f3-2784e47f8103</w:t>
        </w:r>
      </w:hyperlink>
      <w:r>
        <w:rPr>
          <w:rFonts w:ascii="Times New Roman" w:hAnsi="Times New Roman" w:cs="Times New Roman"/>
          <w:sz w:val="24"/>
          <w:szCs w:val="24"/>
        </w:rPr>
        <w:t xml:space="preserve"> </w:t>
      </w:r>
      <w:r w:rsidRPr="00AD64C0">
        <w:rPr>
          <w:rFonts w:ascii="Times New Roman" w:hAnsi="Times New Roman" w:cs="Times New Roman"/>
          <w:sz w:val="24"/>
          <w:szCs w:val="24"/>
        </w:rPr>
        <w:t>).</w:t>
      </w:r>
    </w:p>
    <w:p w14:paraId="1C520BD0" w14:textId="77777777" w:rsidR="00397E1F" w:rsidRPr="00AD64C0" w:rsidRDefault="00397E1F" w:rsidP="00397E1F">
      <w:pPr>
        <w:spacing w:after="0" w:line="360" w:lineRule="auto"/>
        <w:jc w:val="both"/>
        <w:rPr>
          <w:rFonts w:ascii="Times New Roman" w:hAnsi="Times New Roman" w:cs="Times New Roman"/>
          <w:sz w:val="24"/>
          <w:szCs w:val="24"/>
        </w:rPr>
      </w:pPr>
    </w:p>
    <w:p w14:paraId="01073247" w14:textId="4A7C8A39" w:rsidR="000573CA" w:rsidRDefault="000573CA" w:rsidP="00397E1F">
      <w:pPr>
        <w:spacing w:after="0" w:line="360" w:lineRule="auto"/>
        <w:jc w:val="both"/>
        <w:rPr>
          <w:rFonts w:ascii="Times New Roman" w:hAnsi="Times New Roman" w:cs="Times New Roman"/>
          <w:sz w:val="24"/>
          <w:szCs w:val="24"/>
        </w:rPr>
      </w:pPr>
      <w:r w:rsidRPr="00AD64C0">
        <w:rPr>
          <w:rFonts w:ascii="Times New Roman" w:hAnsi="Times New Roman" w:cs="Times New Roman"/>
          <w:sz w:val="24"/>
          <w:szCs w:val="24"/>
        </w:rPr>
        <w:t>Fakültenin araştırma konusunda temel misyonu belirlenmiş olup web sayfasında paydaşlara duyurulmuştur</w:t>
      </w:r>
      <w:r w:rsidR="005B73AD">
        <w:rPr>
          <w:rFonts w:ascii="Times New Roman" w:hAnsi="Times New Roman" w:cs="Times New Roman"/>
          <w:sz w:val="24"/>
          <w:szCs w:val="24"/>
        </w:rPr>
        <w:t xml:space="preserve"> </w:t>
      </w:r>
      <w:r w:rsidRPr="005B73AD">
        <w:rPr>
          <w:rFonts w:ascii="Times New Roman" w:hAnsi="Times New Roman" w:cs="Times New Roman"/>
          <w:sz w:val="24"/>
          <w:szCs w:val="24"/>
        </w:rPr>
        <w:t>(</w:t>
      </w:r>
      <w:hyperlink r:id="rId106" w:history="1">
        <w:r w:rsidRPr="005B73AD">
          <w:rPr>
            <w:rStyle w:val="Hyperlink"/>
            <w:rFonts w:ascii="Times New Roman" w:hAnsi="Times New Roman" w:cs="Times New Roman"/>
            <w:sz w:val="24"/>
            <w:szCs w:val="24"/>
          </w:rPr>
          <w:t>https://webis.akdeniz.edu.tr/file/getfile?guid=f46e3cbb-b7cc-475c-8e1c-dbd100e49e7d</w:t>
        </w:r>
      </w:hyperlink>
      <w:r w:rsidRPr="005B73AD">
        <w:rPr>
          <w:rFonts w:ascii="Times New Roman" w:hAnsi="Times New Roman" w:cs="Times New Roman"/>
          <w:sz w:val="24"/>
          <w:szCs w:val="24"/>
        </w:rPr>
        <w:t>).</w:t>
      </w:r>
      <w:r>
        <w:rPr>
          <w:rFonts w:ascii="Times New Roman" w:hAnsi="Times New Roman" w:cs="Times New Roman"/>
          <w:sz w:val="24"/>
          <w:szCs w:val="24"/>
        </w:rPr>
        <w:t xml:space="preserve"> </w:t>
      </w:r>
      <w:r w:rsidRPr="00AD64C0">
        <w:rPr>
          <w:rFonts w:ascii="Times New Roman" w:hAnsi="Times New Roman" w:cs="Times New Roman"/>
          <w:sz w:val="24"/>
          <w:szCs w:val="24"/>
        </w:rPr>
        <w:t xml:space="preserve">Bu kapsamda Fakültenin araştırma misyonu, araştırma ve geliştirme alanlarında bilgi ve proje üretme anlayışını geliştirmek ve devamlılığını sağlamak, disiplinler arası bilgi, deneyim ve özgünlüğü harmanlayarak çok disiplinli çalışma altyapısını oluşturmak ve disiplinler arası çalışmaları teşvik etmek, proje, araştırma ve eğitim çalışmalarında aracılık ederek uluslararası düzeyde kabul görecek araştırmaların yapılmasına ve bunların yayına dönmesini teşvik edecek olanaklar yaratmaktır. </w:t>
      </w:r>
    </w:p>
    <w:p w14:paraId="4DB25A07" w14:textId="77777777" w:rsidR="00397E1F" w:rsidRPr="00AD64C0" w:rsidRDefault="00397E1F" w:rsidP="00397E1F">
      <w:pPr>
        <w:spacing w:after="0" w:line="360" w:lineRule="auto"/>
        <w:jc w:val="both"/>
        <w:rPr>
          <w:rFonts w:ascii="Times New Roman" w:hAnsi="Times New Roman" w:cs="Times New Roman"/>
          <w:sz w:val="24"/>
          <w:szCs w:val="24"/>
        </w:rPr>
      </w:pPr>
    </w:p>
    <w:p w14:paraId="0C208F49" w14:textId="653A5AAF" w:rsidR="000573CA" w:rsidRDefault="000573CA" w:rsidP="00397E1F">
      <w:pPr>
        <w:spacing w:after="0" w:line="360" w:lineRule="auto"/>
        <w:jc w:val="both"/>
        <w:rPr>
          <w:rFonts w:ascii="Times New Roman" w:hAnsi="Times New Roman" w:cs="Times New Roman"/>
          <w:sz w:val="24"/>
          <w:szCs w:val="24"/>
        </w:rPr>
      </w:pPr>
      <w:r w:rsidRPr="00AD64C0">
        <w:rPr>
          <w:rFonts w:ascii="Times New Roman" w:hAnsi="Times New Roman" w:cs="Times New Roman"/>
          <w:sz w:val="24"/>
          <w:szCs w:val="24"/>
        </w:rPr>
        <w:t xml:space="preserve">2024 yılında AGEK tarafından Tıp Fakültesi Öğretim Elemanlarına yönelik bir anket yapılarak geri bildirimler değerlendirilmiştir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(4)C.2.1.1]</w:t>
      </w:r>
      <w:r w:rsidRPr="00AD64C0">
        <w:rPr>
          <w:rFonts w:ascii="Times New Roman" w:hAnsi="Times New Roman" w:cs="Times New Roman"/>
          <w:sz w:val="24"/>
          <w:szCs w:val="24"/>
        </w:rPr>
        <w:t>. Bu anket sonuçlarına göre AGEK</w:t>
      </w:r>
      <w:r w:rsidR="004048E6">
        <w:rPr>
          <w:rFonts w:ascii="Times New Roman" w:hAnsi="Times New Roman" w:cs="Times New Roman"/>
          <w:sz w:val="24"/>
          <w:szCs w:val="24"/>
        </w:rPr>
        <w:t>,</w:t>
      </w:r>
      <w:r>
        <w:rPr>
          <w:rFonts w:ascii="Times New Roman" w:hAnsi="Times New Roman" w:cs="Times New Roman"/>
          <w:sz w:val="24"/>
          <w:szCs w:val="24"/>
        </w:rPr>
        <w:t xml:space="preserve"> 2025 yılında</w:t>
      </w:r>
      <w:r w:rsidRPr="00AD64C0">
        <w:rPr>
          <w:rFonts w:ascii="Times New Roman" w:hAnsi="Times New Roman" w:cs="Times New Roman"/>
          <w:sz w:val="24"/>
          <w:szCs w:val="24"/>
        </w:rPr>
        <w:t xml:space="preserve"> ortalama iki haftada bir eğitim konferansları yapmaktadır</w:t>
      </w:r>
      <w:r w:rsidRPr="00AD64C0">
        <w:rPr>
          <w:rFonts w:ascii="Times New Roman" w:hAnsi="Times New Roman" w:cs="Times New Roman"/>
          <w:b/>
          <w:sz w:val="24"/>
          <w:szCs w:val="24"/>
        </w:rPr>
        <w:t xml:space="preserve">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(4)C.2.1.2]</w:t>
      </w:r>
      <w:r w:rsidRPr="00AD64C0">
        <w:rPr>
          <w:rFonts w:ascii="Times New Roman" w:hAnsi="Times New Roman" w:cs="Times New Roman"/>
          <w:sz w:val="24"/>
          <w:szCs w:val="24"/>
        </w:rPr>
        <w:t>.</w:t>
      </w:r>
      <w:r>
        <w:rPr>
          <w:rFonts w:ascii="Times New Roman" w:hAnsi="Times New Roman" w:cs="Times New Roman"/>
          <w:sz w:val="24"/>
          <w:szCs w:val="24"/>
        </w:rPr>
        <w:t xml:space="preserve"> 2026 yılı başlarında tekrar bir anket yapılması planlanmaktadır.</w:t>
      </w:r>
    </w:p>
    <w:p w14:paraId="53CC4D81" w14:textId="77777777" w:rsidR="00397E1F" w:rsidRDefault="00397E1F" w:rsidP="00397E1F">
      <w:pPr>
        <w:spacing w:after="0" w:line="360" w:lineRule="auto"/>
        <w:jc w:val="both"/>
        <w:rPr>
          <w:rFonts w:ascii="Times New Roman" w:hAnsi="Times New Roman" w:cs="Times New Roman"/>
          <w:sz w:val="24"/>
          <w:szCs w:val="24"/>
        </w:rPr>
      </w:pPr>
    </w:p>
    <w:p w14:paraId="58258D8E" w14:textId="0AB5EAA8" w:rsidR="000573CA" w:rsidRDefault="000573CA" w:rsidP="00397E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AGEK konferanslarında bir barkod okutularak hem yoklama alınarak toplantıya katılım belgesi verilmekte, hem de online geri bildirim alınmaktadır</w:t>
      </w:r>
      <w:r w:rsidR="004048E6">
        <w:rPr>
          <w:rFonts w:ascii="Times New Roman" w:hAnsi="Times New Roman" w:cs="Times New Roman"/>
          <w:sz w:val="24"/>
          <w:szCs w:val="24"/>
        </w:rPr>
        <w:t xml:space="preserve">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w:t>
      </w:r>
      <w:r>
        <w:rPr>
          <w:rFonts w:ascii="Times New Roman" w:hAnsi="Times New Roman" w:cs="Times New Roman"/>
          <w:b/>
          <w:sz w:val="24"/>
          <w:szCs w:val="24"/>
        </w:rPr>
        <w:t>3</w:t>
      </w:r>
      <w:r w:rsidRPr="00AD64C0">
        <w:rPr>
          <w:rFonts w:ascii="Times New Roman" w:hAnsi="Times New Roman" w:cs="Times New Roman"/>
          <w:b/>
          <w:sz w:val="24"/>
          <w:szCs w:val="24"/>
        </w:rPr>
        <w:t>]</w:t>
      </w:r>
      <w:r>
        <w:rPr>
          <w:rFonts w:ascii="Times New Roman" w:hAnsi="Times New Roman" w:cs="Times New Roman"/>
          <w:sz w:val="24"/>
          <w:szCs w:val="24"/>
        </w:rPr>
        <w:t>.</w:t>
      </w:r>
    </w:p>
    <w:p w14:paraId="216684DE" w14:textId="77777777" w:rsidR="00397E1F" w:rsidRDefault="00397E1F" w:rsidP="00397E1F">
      <w:pPr>
        <w:spacing w:after="0" w:line="360" w:lineRule="auto"/>
        <w:jc w:val="both"/>
        <w:rPr>
          <w:rFonts w:ascii="Times New Roman" w:hAnsi="Times New Roman" w:cs="Times New Roman"/>
          <w:sz w:val="24"/>
          <w:szCs w:val="24"/>
        </w:rPr>
      </w:pPr>
    </w:p>
    <w:p w14:paraId="33B4621B" w14:textId="279996AA" w:rsidR="000573CA" w:rsidRDefault="000573CA" w:rsidP="00397E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AGEK içinde üç alt kurul oluşturulmuştur. Buna göre, araştırma süreçlerinin yönetimi ve araştırma kaynaklarının planlanması, araştırma yetkinliği, </w:t>
      </w:r>
      <w:r w:rsidR="00E60EBF">
        <w:rPr>
          <w:rFonts w:ascii="Times New Roman" w:hAnsi="Times New Roman" w:cs="Times New Roman"/>
          <w:sz w:val="24"/>
          <w:szCs w:val="24"/>
        </w:rPr>
        <w:t>iş birliği</w:t>
      </w:r>
      <w:r>
        <w:rPr>
          <w:rFonts w:ascii="Times New Roman" w:hAnsi="Times New Roman" w:cs="Times New Roman"/>
          <w:sz w:val="24"/>
          <w:szCs w:val="24"/>
        </w:rPr>
        <w:t xml:space="preserve"> ve desteklerin </w:t>
      </w:r>
      <w:r w:rsidR="00E60EBF">
        <w:rPr>
          <w:rFonts w:ascii="Times New Roman" w:hAnsi="Times New Roman" w:cs="Times New Roman"/>
          <w:sz w:val="24"/>
          <w:szCs w:val="24"/>
        </w:rPr>
        <w:t>geliştirilmesi</w:t>
      </w:r>
      <w:r>
        <w:rPr>
          <w:rFonts w:ascii="Times New Roman" w:hAnsi="Times New Roman" w:cs="Times New Roman"/>
          <w:sz w:val="24"/>
          <w:szCs w:val="24"/>
        </w:rPr>
        <w:t xml:space="preserve"> ve araştırma performansının değerlendirilmesi ve geliştirilmesine yönelik çalışmalar için alt </w:t>
      </w:r>
      <w:r>
        <w:rPr>
          <w:rFonts w:ascii="Times New Roman" w:hAnsi="Times New Roman" w:cs="Times New Roman"/>
          <w:sz w:val="24"/>
          <w:szCs w:val="24"/>
        </w:rPr>
        <w:lastRenderedPageBreak/>
        <w:t>kurullar oluşturulmuştur. Bu şekilde öğretim üyelerinin belli konulara odaklanması ve verimin artırılması planlanmaktadır</w:t>
      </w:r>
      <w:r w:rsidR="00562D86">
        <w:rPr>
          <w:rFonts w:ascii="Times New Roman" w:hAnsi="Times New Roman" w:cs="Times New Roman"/>
          <w:sz w:val="24"/>
          <w:szCs w:val="24"/>
        </w:rPr>
        <w:t xml:space="preserve">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w:t>
      </w:r>
      <w:r>
        <w:rPr>
          <w:rFonts w:ascii="Times New Roman" w:hAnsi="Times New Roman" w:cs="Times New Roman"/>
          <w:b/>
          <w:sz w:val="24"/>
          <w:szCs w:val="24"/>
        </w:rPr>
        <w:t>4</w:t>
      </w:r>
      <w:r w:rsidRPr="00AD64C0">
        <w:rPr>
          <w:rFonts w:ascii="Times New Roman" w:hAnsi="Times New Roman" w:cs="Times New Roman"/>
          <w:b/>
          <w:sz w:val="24"/>
          <w:szCs w:val="24"/>
        </w:rPr>
        <w:t>]</w:t>
      </w:r>
      <w:r>
        <w:rPr>
          <w:rFonts w:ascii="Times New Roman" w:hAnsi="Times New Roman" w:cs="Times New Roman"/>
          <w:sz w:val="24"/>
          <w:szCs w:val="24"/>
        </w:rPr>
        <w:t>.</w:t>
      </w:r>
    </w:p>
    <w:p w14:paraId="3363AF57" w14:textId="77777777" w:rsidR="00397E1F" w:rsidRPr="00797BCB" w:rsidRDefault="00397E1F" w:rsidP="00397E1F">
      <w:pPr>
        <w:spacing w:after="0" w:line="360" w:lineRule="auto"/>
        <w:jc w:val="both"/>
        <w:rPr>
          <w:rFonts w:ascii="Times New Roman" w:hAnsi="Times New Roman" w:cs="Times New Roman"/>
          <w:b/>
          <w:sz w:val="24"/>
          <w:szCs w:val="24"/>
        </w:rPr>
      </w:pPr>
    </w:p>
    <w:p w14:paraId="2A247BFA" w14:textId="77777777" w:rsidR="000573CA" w:rsidRDefault="000573CA" w:rsidP="00397E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AGEK tarafından tıpta uzmanlık öğrencilerine yönelik dört saatlik bir “</w:t>
      </w:r>
      <w:r w:rsidRPr="009D4BAC">
        <w:rPr>
          <w:rFonts w:ascii="Times New Roman" w:hAnsi="Times New Roman" w:cs="Times New Roman"/>
          <w:sz w:val="24"/>
          <w:szCs w:val="24"/>
        </w:rPr>
        <w:t>Araştırma Tasarımı ve İstatistiksel Analiz</w:t>
      </w:r>
      <w:r>
        <w:rPr>
          <w:rFonts w:ascii="Times New Roman" w:hAnsi="Times New Roman" w:cs="Times New Roman"/>
          <w:sz w:val="24"/>
          <w:szCs w:val="24"/>
        </w:rPr>
        <w:t xml:space="preserve">” kursu düzenlenmektedir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w:t>
      </w:r>
      <w:r>
        <w:rPr>
          <w:rFonts w:ascii="Times New Roman" w:hAnsi="Times New Roman" w:cs="Times New Roman"/>
          <w:b/>
          <w:sz w:val="24"/>
          <w:szCs w:val="24"/>
        </w:rPr>
        <w:t>5</w:t>
      </w:r>
      <w:r w:rsidRPr="00AD64C0">
        <w:rPr>
          <w:rFonts w:ascii="Times New Roman" w:hAnsi="Times New Roman" w:cs="Times New Roman"/>
          <w:b/>
          <w:sz w:val="24"/>
          <w:szCs w:val="24"/>
        </w:rPr>
        <w:t>]</w:t>
      </w:r>
      <w:r>
        <w:rPr>
          <w:rFonts w:ascii="Times New Roman" w:hAnsi="Times New Roman" w:cs="Times New Roman"/>
          <w:sz w:val="24"/>
          <w:szCs w:val="24"/>
        </w:rPr>
        <w:t xml:space="preserve">. 2025 yılı içinde üç kez birer kişilik gruplara eğitim verildikten sonra bir anket düzenlenerek geri bildirim alınmıştır </w:t>
      </w:r>
      <w:r w:rsidRPr="00AD64C0">
        <w:rPr>
          <w:rFonts w:ascii="Times New Roman" w:hAnsi="Times New Roman" w:cs="Times New Roman"/>
          <w:b/>
          <w:sz w:val="24"/>
          <w:szCs w:val="24"/>
          <w:lang w:val="en-US"/>
        </w:rPr>
        <w:t>[</w:t>
      </w:r>
      <w:r w:rsidRPr="00AD64C0">
        <w:rPr>
          <w:rFonts w:ascii="Times New Roman" w:hAnsi="Times New Roman" w:cs="Times New Roman"/>
          <w:b/>
          <w:sz w:val="24"/>
          <w:szCs w:val="24"/>
        </w:rPr>
        <w:t>(4)C.2.1.</w:t>
      </w:r>
      <w:r>
        <w:rPr>
          <w:rFonts w:ascii="Times New Roman" w:hAnsi="Times New Roman" w:cs="Times New Roman"/>
          <w:b/>
          <w:sz w:val="24"/>
          <w:szCs w:val="24"/>
        </w:rPr>
        <w:t>6</w:t>
      </w:r>
      <w:r w:rsidRPr="00AD64C0">
        <w:rPr>
          <w:rFonts w:ascii="Times New Roman" w:hAnsi="Times New Roman" w:cs="Times New Roman"/>
          <w:b/>
          <w:sz w:val="24"/>
          <w:szCs w:val="24"/>
        </w:rPr>
        <w:t>]</w:t>
      </w:r>
      <w:r>
        <w:rPr>
          <w:rFonts w:ascii="Times New Roman" w:hAnsi="Times New Roman" w:cs="Times New Roman"/>
          <w:sz w:val="24"/>
          <w:szCs w:val="24"/>
        </w:rPr>
        <w:t>. Bu ankette eğitim süresinin öğrenciler tarafından uzun bulunduğu görülmüş, 2025 yılının son eğitim grubunda eğitim iki farklı günde ikişer saat olarak verilmiştir</w:t>
      </w:r>
      <w:r w:rsidRPr="009D4BAC">
        <w:rPr>
          <w:rFonts w:ascii="Times New Roman" w:hAnsi="Times New Roman" w:cs="Times New Roman"/>
          <w:color w:val="EE0000"/>
          <w:sz w:val="24"/>
          <w:szCs w:val="24"/>
        </w:rPr>
        <w:t xml:space="preserve"> </w:t>
      </w:r>
      <w:r w:rsidRPr="008868AA">
        <w:rPr>
          <w:rFonts w:ascii="Times New Roman" w:hAnsi="Times New Roman" w:cs="Times New Roman"/>
          <w:b/>
          <w:bCs/>
          <w:sz w:val="24"/>
          <w:szCs w:val="24"/>
        </w:rPr>
        <w:t>[(4)C.2.1.7, (4)C.2.1.8]</w:t>
      </w:r>
      <w:r w:rsidRPr="00153B1C">
        <w:rPr>
          <w:rFonts w:ascii="Times New Roman" w:hAnsi="Times New Roman" w:cs="Times New Roman"/>
          <w:sz w:val="24"/>
          <w:szCs w:val="24"/>
        </w:rPr>
        <w:t>.</w:t>
      </w:r>
    </w:p>
    <w:p w14:paraId="13484DB8" w14:textId="77777777" w:rsidR="00E60EBF" w:rsidRPr="00AD64C0" w:rsidRDefault="00E60EBF" w:rsidP="00397E1F">
      <w:pPr>
        <w:spacing w:after="0" w:line="360" w:lineRule="auto"/>
        <w:jc w:val="both"/>
        <w:rPr>
          <w:rFonts w:ascii="Times New Roman" w:hAnsi="Times New Roman" w:cs="Times New Roman"/>
          <w:sz w:val="24"/>
          <w:szCs w:val="24"/>
        </w:rPr>
      </w:pPr>
    </w:p>
    <w:p w14:paraId="54B4FB50" w14:textId="75CC3BA2" w:rsidR="000573CA" w:rsidRDefault="000573CA" w:rsidP="00E60EBF">
      <w:pPr>
        <w:spacing w:after="0" w:line="360" w:lineRule="auto"/>
        <w:jc w:val="both"/>
        <w:rPr>
          <w:rFonts w:ascii="Times New Roman" w:hAnsi="Times New Roman" w:cs="Times New Roman"/>
          <w:sz w:val="24"/>
          <w:szCs w:val="24"/>
        </w:rPr>
      </w:pPr>
      <w:r w:rsidRPr="00AD64C0">
        <w:rPr>
          <w:rFonts w:ascii="Times New Roman" w:hAnsi="Times New Roman" w:cs="Times New Roman"/>
          <w:sz w:val="24"/>
          <w:szCs w:val="24"/>
        </w:rPr>
        <w:t>Öğretim elemanlarının yayın, proje ve ödül performansları aylık olarak izlen</w:t>
      </w:r>
      <w:r>
        <w:rPr>
          <w:rFonts w:ascii="Times New Roman" w:hAnsi="Times New Roman" w:cs="Times New Roman"/>
          <w:sz w:val="24"/>
          <w:szCs w:val="24"/>
        </w:rPr>
        <w:t>mekte ve tıp fakültesinin</w:t>
      </w:r>
      <w:r w:rsidRPr="00AD64C0">
        <w:rPr>
          <w:rFonts w:ascii="Times New Roman" w:hAnsi="Times New Roman" w:cs="Times New Roman"/>
          <w:sz w:val="24"/>
          <w:szCs w:val="24"/>
        </w:rPr>
        <w:t xml:space="preserve"> web sayfasında ve e-posta ile duyurulmaktadır.</w:t>
      </w:r>
      <w:r w:rsidRPr="00AD64C0">
        <w:rPr>
          <w:rFonts w:ascii="Times New Roman" w:hAnsi="Times New Roman" w:cs="Times New Roman"/>
          <w:b/>
          <w:sz w:val="24"/>
          <w:szCs w:val="24"/>
        </w:rPr>
        <w:t xml:space="preserve"> </w:t>
      </w:r>
      <w:r w:rsidRPr="00562D86">
        <w:rPr>
          <w:rFonts w:ascii="Times New Roman" w:hAnsi="Times New Roman" w:cs="Times New Roman"/>
          <w:bCs/>
          <w:sz w:val="24"/>
          <w:szCs w:val="24"/>
        </w:rPr>
        <w:t>(</w:t>
      </w:r>
      <w:hyperlink r:id="rId107" w:history="1">
        <w:r w:rsidRPr="00AD64C0">
          <w:rPr>
            <w:rStyle w:val="Hyperlink"/>
            <w:rFonts w:ascii="Times New Roman" w:hAnsi="Times New Roman" w:cs="Times New Roman"/>
            <w:sz w:val="24"/>
            <w:szCs w:val="24"/>
          </w:rPr>
          <w:t>https://tip.akdeniz.edu.tr/tr/2024_yili_akademik_performans_ciktilari-10721</w:t>
        </w:r>
      </w:hyperlink>
      <w:r w:rsidRPr="00AD64C0">
        <w:rPr>
          <w:rFonts w:ascii="Times New Roman" w:hAnsi="Times New Roman" w:cs="Times New Roman"/>
          <w:sz w:val="24"/>
          <w:szCs w:val="24"/>
        </w:rPr>
        <w:t>)</w:t>
      </w:r>
      <w:r w:rsidR="00E60EBF">
        <w:rPr>
          <w:rFonts w:ascii="Times New Roman" w:hAnsi="Times New Roman" w:cs="Times New Roman"/>
          <w:sz w:val="24"/>
          <w:szCs w:val="24"/>
        </w:rPr>
        <w:t>.</w:t>
      </w:r>
    </w:p>
    <w:p w14:paraId="4A046925" w14:textId="77777777" w:rsidR="00E60EBF" w:rsidRDefault="00E60EBF" w:rsidP="00E60EBF">
      <w:pPr>
        <w:spacing w:after="0" w:line="360" w:lineRule="auto"/>
        <w:jc w:val="both"/>
        <w:rPr>
          <w:rFonts w:ascii="Times New Roman" w:hAnsi="Times New Roman" w:cs="Times New Roman"/>
          <w:sz w:val="24"/>
          <w:szCs w:val="24"/>
        </w:rPr>
      </w:pPr>
    </w:p>
    <w:p w14:paraId="3E1A0F91" w14:textId="77777777" w:rsidR="000573CA" w:rsidRDefault="000573CA" w:rsidP="00E60EBF">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Fakültedeki ö</w:t>
      </w:r>
      <w:r w:rsidRPr="00123DF2">
        <w:rPr>
          <w:rFonts w:ascii="Times New Roman" w:eastAsia="Calibri" w:hAnsi="Times New Roman" w:cs="Times New Roman"/>
          <w:sz w:val="24"/>
          <w:szCs w:val="24"/>
        </w:rPr>
        <w:t>ğretim elemanlarının bilimsel etkinliklere katılımı</w:t>
      </w:r>
      <w:r>
        <w:rPr>
          <w:rFonts w:ascii="Times New Roman" w:eastAsia="Calibri" w:hAnsi="Times New Roman" w:cs="Times New Roman"/>
          <w:sz w:val="24"/>
          <w:szCs w:val="24"/>
        </w:rPr>
        <w:t>, BAP projeleri kapsamında desteklenmektedir.</w:t>
      </w:r>
    </w:p>
    <w:p w14:paraId="6388C943" w14:textId="77777777" w:rsidR="00E60EBF" w:rsidRDefault="00E60EBF" w:rsidP="00E60EBF">
      <w:pPr>
        <w:autoSpaceDE w:val="0"/>
        <w:autoSpaceDN w:val="0"/>
        <w:adjustRightInd w:val="0"/>
        <w:spacing w:after="0" w:line="360" w:lineRule="auto"/>
        <w:jc w:val="both"/>
        <w:rPr>
          <w:rFonts w:ascii="Times New Roman" w:eastAsia="Calibri" w:hAnsi="Times New Roman" w:cs="Times New Roman"/>
          <w:sz w:val="24"/>
          <w:szCs w:val="24"/>
        </w:rPr>
      </w:pPr>
    </w:p>
    <w:p w14:paraId="08D40FE9" w14:textId="4E109506" w:rsidR="000573CA" w:rsidRDefault="000573CA" w:rsidP="00E60EBF">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Ö</w:t>
      </w:r>
      <w:r w:rsidRPr="00123DF2">
        <w:rPr>
          <w:rFonts w:ascii="Times New Roman" w:eastAsia="Calibri" w:hAnsi="Times New Roman" w:cs="Times New Roman"/>
          <w:sz w:val="24"/>
          <w:szCs w:val="24"/>
        </w:rPr>
        <w:t xml:space="preserve">ğretim elemanlarının araştırma yetkinlikleri geliştirmek ve desteklemek adına </w:t>
      </w:r>
      <w:r w:rsidRPr="00EB3781">
        <w:rPr>
          <w:rFonts w:ascii="Times New Roman" w:eastAsia="Calibri" w:hAnsi="Times New Roman" w:cs="Times New Roman"/>
          <w:sz w:val="24"/>
          <w:szCs w:val="24"/>
        </w:rPr>
        <w:t xml:space="preserve">Akdeniz Tıp Dergisi, Akdeniz Üniversitesi Tıp Fakültesi’nin bilimsel yayın organı olup, etik ilke ve kurallara bağlı olarak yılda üç kez </w:t>
      </w:r>
      <w:r>
        <w:rPr>
          <w:rFonts w:ascii="Times New Roman" w:eastAsia="Calibri" w:hAnsi="Times New Roman" w:cs="Times New Roman"/>
          <w:sz w:val="24"/>
          <w:szCs w:val="24"/>
        </w:rPr>
        <w:t xml:space="preserve">olmak üzere </w:t>
      </w:r>
      <w:r w:rsidRPr="00123DF2">
        <w:rPr>
          <w:rFonts w:ascii="Times New Roman" w:eastAsia="Calibri" w:hAnsi="Times New Roman" w:cs="Times New Roman"/>
          <w:sz w:val="24"/>
          <w:szCs w:val="24"/>
        </w:rPr>
        <w:t>bilimsel ve klinik değere sahip özgün çalışmaları, okuyucularla paylaşmaktadır</w:t>
      </w:r>
      <w:r>
        <w:rPr>
          <w:rFonts w:ascii="Times New Roman" w:eastAsia="Calibri" w:hAnsi="Times New Roman" w:cs="Times New Roman"/>
          <w:sz w:val="24"/>
          <w:szCs w:val="24"/>
        </w:rPr>
        <w:t xml:space="preserve"> (</w:t>
      </w:r>
      <w:hyperlink r:id="rId108" w:history="1">
        <w:r w:rsidRPr="00282E7D">
          <w:rPr>
            <w:rStyle w:val="Hyperlink"/>
            <w:rFonts w:ascii="Times New Roman" w:eastAsia="Calibri" w:hAnsi="Times New Roman" w:cs="Times New Roman"/>
            <w:sz w:val="24"/>
            <w:szCs w:val="24"/>
          </w:rPr>
          <w:t>https://dergipark.org.tr/tr/pub/akd</w:t>
        </w:r>
      </w:hyperlink>
      <w:r>
        <w:rPr>
          <w:rFonts w:ascii="Times New Roman" w:eastAsia="Calibri" w:hAnsi="Times New Roman" w:cs="Times New Roman"/>
          <w:sz w:val="24"/>
          <w:szCs w:val="24"/>
        </w:rPr>
        <w:t>)</w:t>
      </w:r>
      <w:r w:rsidRPr="00123DF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123D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Derginin </w:t>
      </w:r>
      <w:proofErr w:type="spellStart"/>
      <w:r>
        <w:rPr>
          <w:rFonts w:ascii="Times New Roman" w:eastAsia="Calibri" w:hAnsi="Times New Roman" w:cs="Times New Roman"/>
          <w:sz w:val="24"/>
          <w:szCs w:val="24"/>
        </w:rPr>
        <w:t>Scopus</w:t>
      </w:r>
      <w:proofErr w:type="spellEnd"/>
      <w:r>
        <w:rPr>
          <w:rFonts w:ascii="Times New Roman" w:eastAsia="Calibri" w:hAnsi="Times New Roman" w:cs="Times New Roman"/>
          <w:sz w:val="24"/>
          <w:szCs w:val="24"/>
        </w:rPr>
        <w:t xml:space="preserve"> indeksine girmesi için çalışma başlatılmış olup, Editörler </w:t>
      </w:r>
      <w:r w:rsidR="004010B5">
        <w:rPr>
          <w:rFonts w:ascii="Times New Roman" w:eastAsia="Calibri" w:hAnsi="Times New Roman" w:cs="Times New Roman"/>
          <w:sz w:val="24"/>
          <w:szCs w:val="24"/>
        </w:rPr>
        <w:t>K</w:t>
      </w:r>
      <w:r>
        <w:rPr>
          <w:rFonts w:ascii="Times New Roman" w:eastAsia="Calibri" w:hAnsi="Times New Roman" w:cs="Times New Roman"/>
          <w:sz w:val="24"/>
          <w:szCs w:val="24"/>
        </w:rPr>
        <w:t xml:space="preserve">urulu ve </w:t>
      </w:r>
      <w:r w:rsidR="004010B5">
        <w:rPr>
          <w:rFonts w:ascii="Times New Roman" w:eastAsia="Calibri" w:hAnsi="Times New Roman" w:cs="Times New Roman"/>
          <w:sz w:val="24"/>
          <w:szCs w:val="24"/>
        </w:rPr>
        <w:t>D</w:t>
      </w:r>
      <w:r>
        <w:rPr>
          <w:rFonts w:ascii="Times New Roman" w:eastAsia="Calibri" w:hAnsi="Times New Roman" w:cs="Times New Roman"/>
          <w:sz w:val="24"/>
          <w:szCs w:val="24"/>
        </w:rPr>
        <w:t xml:space="preserve">anışma </w:t>
      </w:r>
      <w:r w:rsidR="004010B5">
        <w:rPr>
          <w:rFonts w:ascii="Times New Roman" w:eastAsia="Calibri" w:hAnsi="Times New Roman" w:cs="Times New Roman"/>
          <w:sz w:val="24"/>
          <w:szCs w:val="24"/>
        </w:rPr>
        <w:t>K</w:t>
      </w:r>
      <w:r>
        <w:rPr>
          <w:rFonts w:ascii="Times New Roman" w:eastAsia="Calibri" w:hAnsi="Times New Roman" w:cs="Times New Roman"/>
          <w:sz w:val="24"/>
          <w:szCs w:val="24"/>
        </w:rPr>
        <w:t>urulu uluslararası katılım olacak şekilde revize edilmektedir.</w:t>
      </w:r>
    </w:p>
    <w:p w14:paraId="4A731624" w14:textId="77777777" w:rsidR="000573CA" w:rsidRPr="00864809" w:rsidRDefault="000573CA" w:rsidP="000573CA">
      <w:pPr>
        <w:spacing w:before="240" w:after="240" w:line="276" w:lineRule="auto"/>
        <w:jc w:val="both"/>
        <w:rPr>
          <w:rFonts w:ascii="Times New Roman" w:hAnsi="Times New Roman" w:cs="Times New Roman"/>
          <w:b/>
          <w:i/>
          <w:sz w:val="24"/>
          <w:szCs w:val="24"/>
        </w:rPr>
      </w:pPr>
      <w:r w:rsidRPr="00864809">
        <w:rPr>
          <w:rFonts w:ascii="Times New Roman" w:hAnsi="Times New Roman" w:cs="Times New Roman"/>
          <w:b/>
          <w:i/>
          <w:sz w:val="24"/>
          <w:szCs w:val="24"/>
        </w:rPr>
        <w:t>Kanıtlar</w:t>
      </w:r>
    </w:p>
    <w:p w14:paraId="3C253B45" w14:textId="77777777" w:rsidR="000573CA" w:rsidRDefault="000573CA" w:rsidP="00A84B91">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2</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.1.</w:t>
      </w:r>
      <w:r w:rsidRPr="000464B1">
        <w:rPr>
          <w:rFonts w:ascii="Times New Roman" w:hAnsi="Times New Roman" w:cs="Times New Roman"/>
          <w:sz w:val="24"/>
          <w:szCs w:val="24"/>
        </w:rPr>
        <w:t>Arastirma_Faaliyetleri_Ögretim_Üyesi_Anketi_2024</w:t>
      </w:r>
    </w:p>
    <w:p w14:paraId="7B5F97E3" w14:textId="77777777" w:rsidR="000573CA" w:rsidRDefault="000573CA" w:rsidP="00A84B91">
      <w:pPr>
        <w:pStyle w:val="ListParagraph"/>
        <w:numPr>
          <w:ilvl w:val="0"/>
          <w:numId w:val="18"/>
        </w:numPr>
        <w:spacing w:line="360" w:lineRule="auto"/>
        <w:rPr>
          <w:rFonts w:ascii="Times New Roman" w:hAnsi="Times New Roman" w:cs="Times New Roman"/>
          <w:sz w:val="24"/>
          <w:szCs w:val="24"/>
        </w:rPr>
      </w:pPr>
      <w:r w:rsidRPr="00866A17">
        <w:rPr>
          <w:rFonts w:ascii="Times New Roman" w:hAnsi="Times New Roman" w:cs="Times New Roman"/>
          <w:sz w:val="24"/>
          <w:szCs w:val="24"/>
        </w:rPr>
        <w:t>(4)</w:t>
      </w:r>
      <w:r>
        <w:rPr>
          <w:rFonts w:ascii="Times New Roman" w:hAnsi="Times New Roman" w:cs="Times New Roman"/>
          <w:sz w:val="24"/>
          <w:szCs w:val="24"/>
        </w:rPr>
        <w:t>C</w:t>
      </w:r>
      <w:r w:rsidRPr="00866A17">
        <w:rPr>
          <w:rFonts w:ascii="Times New Roman" w:hAnsi="Times New Roman" w:cs="Times New Roman"/>
          <w:sz w:val="24"/>
          <w:szCs w:val="24"/>
        </w:rPr>
        <w:t>.</w:t>
      </w:r>
      <w:r>
        <w:rPr>
          <w:rFonts w:ascii="Times New Roman" w:hAnsi="Times New Roman" w:cs="Times New Roman"/>
          <w:sz w:val="24"/>
          <w:szCs w:val="24"/>
        </w:rPr>
        <w:t>2</w:t>
      </w:r>
      <w:r w:rsidRPr="00866A17">
        <w:rPr>
          <w:rFonts w:ascii="Times New Roman" w:hAnsi="Times New Roman" w:cs="Times New Roman"/>
          <w:sz w:val="24"/>
          <w:szCs w:val="24"/>
        </w:rPr>
        <w:t>.</w:t>
      </w:r>
      <w:r>
        <w:rPr>
          <w:rFonts w:ascii="Times New Roman" w:hAnsi="Times New Roman" w:cs="Times New Roman"/>
          <w:sz w:val="24"/>
          <w:szCs w:val="24"/>
        </w:rPr>
        <w:t>1</w:t>
      </w:r>
      <w:r w:rsidRPr="00866A17">
        <w:rPr>
          <w:rFonts w:ascii="Times New Roman" w:hAnsi="Times New Roman" w:cs="Times New Roman"/>
          <w:sz w:val="24"/>
          <w:szCs w:val="24"/>
        </w:rPr>
        <w:t>.</w:t>
      </w:r>
      <w:r>
        <w:rPr>
          <w:rFonts w:ascii="Times New Roman" w:hAnsi="Times New Roman" w:cs="Times New Roman"/>
          <w:sz w:val="24"/>
          <w:szCs w:val="24"/>
        </w:rPr>
        <w:t>2</w:t>
      </w:r>
      <w:r w:rsidRPr="00866A17">
        <w:rPr>
          <w:rFonts w:ascii="Times New Roman" w:hAnsi="Times New Roman" w:cs="Times New Roman"/>
          <w:sz w:val="24"/>
          <w:szCs w:val="24"/>
        </w:rPr>
        <w:t>.</w:t>
      </w:r>
      <w:r w:rsidRPr="000464B1">
        <w:rPr>
          <w:rFonts w:ascii="Times New Roman" w:hAnsi="Times New Roman" w:cs="Times New Roman"/>
          <w:sz w:val="24"/>
          <w:szCs w:val="24"/>
        </w:rPr>
        <w:t>AGEK_Konferansları</w:t>
      </w:r>
    </w:p>
    <w:p w14:paraId="1D52C6CB" w14:textId="77777777" w:rsidR="000573CA" w:rsidRDefault="000573CA" w:rsidP="00A84B91">
      <w:pPr>
        <w:pStyle w:val="ListParagraph"/>
        <w:numPr>
          <w:ilvl w:val="0"/>
          <w:numId w:val="18"/>
        </w:numPr>
        <w:spacing w:line="360" w:lineRule="auto"/>
        <w:rPr>
          <w:rFonts w:ascii="Times New Roman" w:hAnsi="Times New Roman" w:cs="Times New Roman"/>
          <w:sz w:val="24"/>
          <w:szCs w:val="24"/>
        </w:rPr>
      </w:pPr>
      <w:r w:rsidRPr="000464B1">
        <w:rPr>
          <w:rFonts w:ascii="Times New Roman" w:hAnsi="Times New Roman" w:cs="Times New Roman"/>
          <w:sz w:val="24"/>
          <w:szCs w:val="24"/>
        </w:rPr>
        <w:t>(4)C.2.1.</w:t>
      </w:r>
      <w:r>
        <w:rPr>
          <w:rFonts w:ascii="Times New Roman" w:hAnsi="Times New Roman" w:cs="Times New Roman"/>
          <w:sz w:val="24"/>
          <w:szCs w:val="24"/>
        </w:rPr>
        <w:t>3.AGEK_Konferansı_Geri_Bildirimleri</w:t>
      </w:r>
    </w:p>
    <w:p w14:paraId="0BA11FCF" w14:textId="77777777" w:rsidR="000573CA" w:rsidRDefault="000573CA" w:rsidP="00A84B91">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w:t>
      </w:r>
      <w:r w:rsidRPr="0003006A">
        <w:rPr>
          <w:rFonts w:ascii="Times New Roman" w:hAnsi="Times New Roman" w:cs="Times New Roman"/>
          <w:sz w:val="24"/>
          <w:szCs w:val="24"/>
        </w:rPr>
        <w:t>4)C.2.1.4</w:t>
      </w:r>
      <w:r>
        <w:rPr>
          <w:rFonts w:ascii="Times New Roman" w:hAnsi="Times New Roman" w:cs="Times New Roman"/>
          <w:sz w:val="24"/>
          <w:szCs w:val="24"/>
        </w:rPr>
        <w:t>.AGEK_Alt_Kurulları</w:t>
      </w:r>
    </w:p>
    <w:p w14:paraId="3F4DF54E" w14:textId="77777777" w:rsidR="000573CA" w:rsidRPr="000F6A67" w:rsidRDefault="000573CA" w:rsidP="00A84B91">
      <w:pPr>
        <w:pStyle w:val="ListParagraph"/>
        <w:numPr>
          <w:ilvl w:val="0"/>
          <w:numId w:val="18"/>
        </w:numPr>
        <w:spacing w:line="360" w:lineRule="auto"/>
        <w:rPr>
          <w:rFonts w:ascii="Times New Roman" w:hAnsi="Times New Roman" w:cs="Times New Roman"/>
          <w:bCs/>
          <w:sz w:val="24"/>
          <w:szCs w:val="24"/>
        </w:rPr>
      </w:pPr>
      <w:r w:rsidRPr="000F6A67">
        <w:rPr>
          <w:rFonts w:ascii="Times New Roman" w:hAnsi="Times New Roman" w:cs="Times New Roman"/>
          <w:bCs/>
          <w:sz w:val="24"/>
          <w:szCs w:val="24"/>
        </w:rPr>
        <w:t>(4)C.2.1.5</w:t>
      </w:r>
      <w:r>
        <w:rPr>
          <w:rFonts w:ascii="Times New Roman" w:hAnsi="Times New Roman" w:cs="Times New Roman"/>
          <w:sz w:val="24"/>
          <w:szCs w:val="24"/>
        </w:rPr>
        <w:t>.</w:t>
      </w:r>
      <w:r>
        <w:rPr>
          <w:rFonts w:ascii="Times New Roman" w:hAnsi="Times New Roman" w:cs="Times New Roman"/>
          <w:bCs/>
          <w:sz w:val="24"/>
          <w:szCs w:val="24"/>
        </w:rPr>
        <w:t>Uzmanlık_Öğrencisi_Eğitim_Yoklaması</w:t>
      </w:r>
    </w:p>
    <w:p w14:paraId="2CC89884" w14:textId="77777777" w:rsidR="000573CA" w:rsidRPr="00153B1C" w:rsidRDefault="000573CA" w:rsidP="00A84B91">
      <w:pPr>
        <w:pStyle w:val="ListParagraph"/>
        <w:numPr>
          <w:ilvl w:val="0"/>
          <w:numId w:val="18"/>
        </w:numPr>
        <w:spacing w:line="360" w:lineRule="auto"/>
        <w:rPr>
          <w:rFonts w:ascii="Times New Roman" w:hAnsi="Times New Roman" w:cs="Times New Roman"/>
          <w:sz w:val="24"/>
          <w:szCs w:val="24"/>
        </w:rPr>
      </w:pPr>
      <w:r w:rsidRPr="00153B1C">
        <w:rPr>
          <w:rFonts w:ascii="Times New Roman" w:hAnsi="Times New Roman" w:cs="Times New Roman"/>
          <w:sz w:val="24"/>
          <w:szCs w:val="24"/>
        </w:rPr>
        <w:t>(4)C.2.1.6</w:t>
      </w:r>
      <w:r>
        <w:rPr>
          <w:rFonts w:ascii="Times New Roman" w:hAnsi="Times New Roman" w:cs="Times New Roman"/>
          <w:bCs/>
          <w:sz w:val="24"/>
          <w:szCs w:val="24"/>
        </w:rPr>
        <w:t>.</w:t>
      </w:r>
      <w:r>
        <w:rPr>
          <w:rFonts w:ascii="Times New Roman" w:hAnsi="Times New Roman" w:cs="Times New Roman"/>
          <w:sz w:val="24"/>
          <w:szCs w:val="24"/>
        </w:rPr>
        <w:t>Tıpta_Uzmanlık_Öğrencisi_Anket_Sonuçları</w:t>
      </w:r>
    </w:p>
    <w:p w14:paraId="268FB800" w14:textId="77777777" w:rsidR="000573CA" w:rsidRDefault="000573CA" w:rsidP="00A84B91">
      <w:pPr>
        <w:pStyle w:val="ListParagraph"/>
        <w:numPr>
          <w:ilvl w:val="0"/>
          <w:numId w:val="18"/>
        </w:numPr>
        <w:spacing w:line="360" w:lineRule="auto"/>
        <w:rPr>
          <w:rFonts w:ascii="Times New Roman" w:hAnsi="Times New Roman" w:cs="Times New Roman"/>
          <w:sz w:val="24"/>
          <w:szCs w:val="24"/>
        </w:rPr>
      </w:pPr>
      <w:r w:rsidRPr="00153B1C">
        <w:rPr>
          <w:rFonts w:ascii="Times New Roman" w:hAnsi="Times New Roman" w:cs="Times New Roman"/>
          <w:sz w:val="24"/>
          <w:szCs w:val="24"/>
        </w:rPr>
        <w:t>(4)C.2.1.7.Tıpta_Uzmanlık_Öğrencisi_Eğitimi_Resmi_Yazısı</w:t>
      </w:r>
    </w:p>
    <w:p w14:paraId="341B3680" w14:textId="40619A7D" w:rsidR="0014175A" w:rsidRPr="00614571" w:rsidRDefault="000573CA" w:rsidP="000573CA">
      <w:pPr>
        <w:pStyle w:val="ListParagraph"/>
        <w:numPr>
          <w:ilvl w:val="0"/>
          <w:numId w:val="18"/>
        </w:numPr>
        <w:spacing w:line="360" w:lineRule="auto"/>
        <w:rPr>
          <w:rFonts w:ascii="Times New Roman" w:hAnsi="Times New Roman" w:cs="Times New Roman"/>
          <w:sz w:val="24"/>
          <w:szCs w:val="24"/>
        </w:rPr>
      </w:pPr>
      <w:r w:rsidRPr="008868AA">
        <w:rPr>
          <w:rFonts w:ascii="Times New Roman" w:hAnsi="Times New Roman" w:cs="Times New Roman"/>
          <w:sz w:val="24"/>
          <w:szCs w:val="24"/>
        </w:rPr>
        <w:t>(4)C.2.1.</w:t>
      </w:r>
      <w:r>
        <w:rPr>
          <w:rFonts w:ascii="Times New Roman" w:hAnsi="Times New Roman" w:cs="Times New Roman"/>
          <w:sz w:val="24"/>
          <w:szCs w:val="24"/>
        </w:rPr>
        <w:t>8</w:t>
      </w:r>
      <w:r w:rsidRPr="00153B1C">
        <w:rPr>
          <w:rFonts w:ascii="Times New Roman" w:hAnsi="Times New Roman" w:cs="Times New Roman"/>
          <w:sz w:val="24"/>
          <w:szCs w:val="24"/>
        </w:rPr>
        <w:t>.Tıpta_Uzmanlık_Öğrencisi_Eğitimi_Yoklaması</w:t>
      </w:r>
    </w:p>
    <w:p w14:paraId="336AA24B" w14:textId="77777777" w:rsidR="009E34CB" w:rsidRDefault="009E34CB">
      <w:pPr>
        <w:rPr>
          <w:rFonts w:ascii="Times New Roman" w:eastAsia="Times New Roman" w:hAnsi="Times New Roman" w:cs="Times New Roman"/>
          <w:b/>
          <w:bCs/>
          <w:noProof/>
          <w:sz w:val="28"/>
          <w:szCs w:val="28"/>
          <w:lang w:eastAsia="tr-TR"/>
        </w:rPr>
      </w:pPr>
      <w:r>
        <w:rPr>
          <w:b/>
          <w:bCs/>
          <w:sz w:val="28"/>
          <w:szCs w:val="28"/>
        </w:rPr>
        <w:br w:type="page"/>
      </w:r>
    </w:p>
    <w:p w14:paraId="7FF9DF91" w14:textId="557638B7" w:rsidR="000573CA" w:rsidRPr="00647D11" w:rsidRDefault="000573CA" w:rsidP="000573CA">
      <w:pPr>
        <w:pStyle w:val="NormalWeb"/>
        <w:rPr>
          <w:b/>
          <w:bCs/>
          <w:sz w:val="28"/>
          <w:szCs w:val="28"/>
        </w:rPr>
      </w:pPr>
      <w:r w:rsidRPr="001A6724">
        <w:rPr>
          <w:b/>
          <w:bCs/>
          <w:sz w:val="28"/>
          <w:szCs w:val="28"/>
        </w:rPr>
        <w:lastRenderedPageBreak/>
        <w:t>C.2.2. Ulusal ve uluslararası ortak programlar ve ortak araştırma birimleri</w:t>
      </w:r>
    </w:p>
    <w:p w14:paraId="3002C945" w14:textId="77777777" w:rsidR="000573CA" w:rsidRDefault="000573CA" w:rsidP="000573CA">
      <w:pPr>
        <w:widowControl w:val="0"/>
        <w:spacing w:after="0" w:line="276" w:lineRule="auto"/>
        <w:jc w:val="both"/>
        <w:rPr>
          <w:rFonts w:ascii="Times New Roman" w:hAnsi="Times New Roman" w:cs="Times New Roman"/>
          <w:i/>
          <w:iCs/>
          <w:noProof/>
          <w:color w:val="000000" w:themeColor="text1"/>
          <w:sz w:val="24"/>
          <w:szCs w:val="24"/>
        </w:rPr>
      </w:pPr>
      <w:r w:rsidRPr="00753A1B">
        <w:rPr>
          <w:rFonts w:ascii="Times New Roman" w:hAnsi="Times New Roman" w:cs="Times New Roman"/>
          <w:b/>
          <w:bCs/>
          <w:i/>
          <w:iCs/>
          <w:noProof/>
          <w:color w:val="000000" w:themeColor="text1"/>
          <w:sz w:val="24"/>
          <w:szCs w:val="24"/>
        </w:rPr>
        <w:t>Açıklama</w:t>
      </w:r>
      <w:r w:rsidRPr="00753A1B">
        <w:rPr>
          <w:rFonts w:ascii="Times New Roman" w:hAnsi="Times New Roman" w:cs="Times New Roman"/>
          <w:i/>
          <w:iCs/>
          <w:noProof/>
          <w:color w:val="000000" w:themeColor="text1"/>
          <w:sz w:val="24"/>
          <w:szCs w:val="24"/>
        </w:rPr>
        <w:t>;</w:t>
      </w:r>
    </w:p>
    <w:p w14:paraId="34004416" w14:textId="77777777" w:rsidR="006D22EE" w:rsidRPr="00753A1B" w:rsidRDefault="006D22EE" w:rsidP="000573CA">
      <w:pPr>
        <w:widowControl w:val="0"/>
        <w:spacing w:after="0" w:line="276" w:lineRule="auto"/>
        <w:jc w:val="both"/>
        <w:rPr>
          <w:rFonts w:ascii="Times New Roman" w:hAnsi="Times New Roman" w:cs="Times New Roman"/>
          <w:i/>
          <w:iCs/>
          <w:noProof/>
          <w:color w:val="000000" w:themeColor="text1"/>
          <w:sz w:val="24"/>
          <w:szCs w:val="24"/>
        </w:rPr>
      </w:pPr>
    </w:p>
    <w:p w14:paraId="75F01ED3" w14:textId="1935695E"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 xml:space="preserve">Fakültedeki </w:t>
      </w:r>
      <w:r w:rsidR="00E60EBF" w:rsidRPr="007B7C05">
        <w:rPr>
          <w:rFonts w:ascii="Times New Roman" w:hAnsi="Times New Roman" w:cs="Times New Roman"/>
          <w:sz w:val="24"/>
          <w:szCs w:val="24"/>
        </w:rPr>
        <w:t>araştırmacılar</w:t>
      </w:r>
      <w:r w:rsidRPr="007B7C05">
        <w:rPr>
          <w:rFonts w:ascii="Times New Roman" w:hAnsi="Times New Roman" w:cs="Times New Roman"/>
          <w:sz w:val="24"/>
          <w:szCs w:val="24"/>
        </w:rPr>
        <w:t xml:space="preserve"> gerek uluslararası araştırma </w:t>
      </w:r>
      <w:r w:rsidR="00E60EBF" w:rsidRPr="007B7C05">
        <w:rPr>
          <w:rFonts w:ascii="Times New Roman" w:hAnsi="Times New Roman" w:cs="Times New Roman"/>
          <w:sz w:val="24"/>
          <w:szCs w:val="24"/>
        </w:rPr>
        <w:t>ağları</w:t>
      </w:r>
      <w:r w:rsidRPr="007B7C05">
        <w:rPr>
          <w:rFonts w:ascii="Times New Roman" w:hAnsi="Times New Roman" w:cs="Times New Roman"/>
          <w:sz w:val="24"/>
          <w:szCs w:val="24"/>
        </w:rPr>
        <w:t xml:space="preserve"> gerekse değişim programlarında ve doktora sonrası çalışmalarda oluşan ilişkiler ile araştırmalar </w:t>
      </w:r>
      <w:r>
        <w:rPr>
          <w:rFonts w:ascii="Times New Roman" w:hAnsi="Times New Roman" w:cs="Times New Roman"/>
          <w:sz w:val="24"/>
          <w:szCs w:val="24"/>
        </w:rPr>
        <w:t>yapılmaktadır</w:t>
      </w:r>
      <w:r w:rsidRPr="007B7C05">
        <w:rPr>
          <w:rFonts w:ascii="Times New Roman" w:hAnsi="Times New Roman" w:cs="Times New Roman"/>
          <w:sz w:val="24"/>
          <w:szCs w:val="24"/>
        </w:rPr>
        <w:t>. Fakültedeki araştırmacılar, 202</w:t>
      </w:r>
      <w:r>
        <w:rPr>
          <w:rFonts w:ascii="Times New Roman" w:hAnsi="Times New Roman" w:cs="Times New Roman"/>
          <w:sz w:val="24"/>
          <w:szCs w:val="24"/>
        </w:rPr>
        <w:t>5</w:t>
      </w:r>
      <w:r w:rsidRPr="007B7C05">
        <w:rPr>
          <w:rFonts w:ascii="Times New Roman" w:hAnsi="Times New Roman" w:cs="Times New Roman"/>
          <w:sz w:val="24"/>
          <w:szCs w:val="24"/>
        </w:rPr>
        <w:t xml:space="preserve"> yılın</w:t>
      </w:r>
      <w:r>
        <w:rPr>
          <w:rFonts w:ascii="Times New Roman" w:hAnsi="Times New Roman" w:cs="Times New Roman"/>
          <w:sz w:val="24"/>
          <w:szCs w:val="24"/>
        </w:rPr>
        <w:t>ın ilk yarısında</w:t>
      </w:r>
      <w:r w:rsidRPr="007B7C05">
        <w:rPr>
          <w:rFonts w:ascii="Times New Roman" w:hAnsi="Times New Roman" w:cs="Times New Roman"/>
          <w:sz w:val="24"/>
          <w:szCs w:val="24"/>
        </w:rPr>
        <w:t xml:space="preserve"> SCI-</w:t>
      </w:r>
      <w:proofErr w:type="spellStart"/>
      <w:r w:rsidRPr="007B7C05">
        <w:rPr>
          <w:rFonts w:ascii="Times New Roman" w:hAnsi="Times New Roman" w:cs="Times New Roman"/>
          <w:sz w:val="24"/>
          <w:szCs w:val="24"/>
        </w:rPr>
        <w:t>Expanded</w:t>
      </w:r>
      <w:proofErr w:type="spellEnd"/>
      <w:r w:rsidRPr="007B7C05">
        <w:rPr>
          <w:rFonts w:ascii="Times New Roman" w:hAnsi="Times New Roman" w:cs="Times New Roman"/>
          <w:sz w:val="24"/>
          <w:szCs w:val="24"/>
        </w:rPr>
        <w:t xml:space="preserve"> kapsamındaki dergilerde yabancı araştırmacılarla birlikte toplam </w:t>
      </w:r>
      <w:r>
        <w:rPr>
          <w:rFonts w:ascii="Times New Roman" w:hAnsi="Times New Roman" w:cs="Times New Roman"/>
          <w:sz w:val="24"/>
          <w:szCs w:val="24"/>
        </w:rPr>
        <w:t>19</w:t>
      </w:r>
      <w:r w:rsidRPr="007B7C05">
        <w:rPr>
          <w:rFonts w:ascii="Times New Roman" w:hAnsi="Times New Roman" w:cs="Times New Roman"/>
          <w:sz w:val="24"/>
          <w:szCs w:val="24"/>
        </w:rPr>
        <w:t xml:space="preserve"> orijinal araştırma makalesi veya derleme yayınlamıştır. Bu rakam toplam SCI-</w:t>
      </w:r>
      <w:proofErr w:type="spellStart"/>
      <w:r w:rsidRPr="007B7C05">
        <w:rPr>
          <w:rFonts w:ascii="Times New Roman" w:hAnsi="Times New Roman" w:cs="Times New Roman"/>
          <w:sz w:val="24"/>
          <w:szCs w:val="24"/>
        </w:rPr>
        <w:t>Expanded</w:t>
      </w:r>
      <w:proofErr w:type="spellEnd"/>
      <w:r w:rsidRPr="007B7C05">
        <w:rPr>
          <w:rFonts w:ascii="Times New Roman" w:hAnsi="Times New Roman" w:cs="Times New Roman"/>
          <w:sz w:val="24"/>
          <w:szCs w:val="24"/>
        </w:rPr>
        <w:t xml:space="preserve"> indeksli yayınların %10’unu oluşturmaktadır. </w:t>
      </w:r>
    </w:p>
    <w:p w14:paraId="17DB7ECA" w14:textId="77777777"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 xml:space="preserve">Fakültedeki öğretim üyelerinden bazıları ulusal araştırma gruplarına üyedir. Bunlardan </w:t>
      </w:r>
      <w:r w:rsidRPr="00153B1C">
        <w:rPr>
          <w:rFonts w:ascii="Times New Roman" w:hAnsi="Times New Roman" w:cs="Times New Roman"/>
          <w:sz w:val="24"/>
          <w:szCs w:val="24"/>
        </w:rPr>
        <w:t xml:space="preserve">önceki yıllarda izlenilenler </w:t>
      </w:r>
      <w:r w:rsidRPr="007B7C05">
        <w:rPr>
          <w:rFonts w:ascii="Times New Roman" w:hAnsi="Times New Roman" w:cs="Times New Roman"/>
          <w:sz w:val="24"/>
          <w:szCs w:val="24"/>
        </w:rPr>
        <w:t>aşağıda listelenmiştir:</w:t>
      </w:r>
    </w:p>
    <w:p w14:paraId="69635E69" w14:textId="77777777" w:rsidR="00FE69BE"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 xml:space="preserve">Türk pediatrik kemik iliği </w:t>
      </w:r>
      <w:proofErr w:type="spellStart"/>
      <w:r w:rsidRPr="007B7C05">
        <w:rPr>
          <w:rFonts w:ascii="Times New Roman" w:hAnsi="Times New Roman" w:cs="Times New Roman"/>
          <w:sz w:val="24"/>
          <w:szCs w:val="24"/>
        </w:rPr>
        <w:t>transplasyonu</w:t>
      </w:r>
      <w:proofErr w:type="spellEnd"/>
      <w:r w:rsidRPr="007B7C05">
        <w:rPr>
          <w:rFonts w:ascii="Times New Roman" w:hAnsi="Times New Roman" w:cs="Times New Roman"/>
          <w:sz w:val="24"/>
          <w:szCs w:val="24"/>
        </w:rPr>
        <w:t xml:space="preserve"> çalışma grubu</w:t>
      </w:r>
      <w:r>
        <w:rPr>
          <w:rFonts w:ascii="Times New Roman" w:hAnsi="Times New Roman" w:cs="Times New Roman"/>
          <w:sz w:val="24"/>
          <w:szCs w:val="24"/>
        </w:rPr>
        <w:t>:</w:t>
      </w:r>
    </w:p>
    <w:p w14:paraId="5A9BC1DB" w14:textId="09829E07" w:rsidR="000573CA" w:rsidRPr="007B7C05" w:rsidRDefault="00EB6981" w:rsidP="00E60EBF">
      <w:pPr>
        <w:spacing w:after="0" w:line="360" w:lineRule="auto"/>
        <w:jc w:val="both"/>
        <w:rPr>
          <w:rFonts w:ascii="Times New Roman" w:hAnsi="Times New Roman" w:cs="Times New Roman"/>
          <w:sz w:val="24"/>
          <w:szCs w:val="24"/>
        </w:rPr>
      </w:pPr>
      <w:hyperlink r:id="rId109" w:history="1">
        <w:r w:rsidRPr="00F3185C">
          <w:rPr>
            <w:rStyle w:val="Hyperlink"/>
            <w:rFonts w:ascii="Times New Roman" w:hAnsi="Times New Roman" w:cs="Times New Roman"/>
            <w:sz w:val="24"/>
            <w:szCs w:val="24"/>
          </w:rPr>
          <w:t>https://pubmed.ncbi.nlm.nih.gov/38659218/</w:t>
        </w:r>
      </w:hyperlink>
      <w:r w:rsidR="000573CA" w:rsidRPr="007B7C05">
        <w:rPr>
          <w:rFonts w:ascii="Times New Roman" w:hAnsi="Times New Roman" w:cs="Times New Roman"/>
          <w:sz w:val="24"/>
          <w:szCs w:val="24"/>
        </w:rPr>
        <w:t xml:space="preserve"> </w:t>
      </w:r>
    </w:p>
    <w:p w14:paraId="2468CA6C" w14:textId="77777777"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TÜRK-Adenovirüs Hepatit Çalışma Grubu</w:t>
      </w:r>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0" w:history="1">
        <w:r w:rsidRPr="007B7C05">
          <w:rPr>
            <w:rStyle w:val="Hyperlink"/>
            <w:rFonts w:ascii="Times New Roman" w:hAnsi="Times New Roman" w:cs="Times New Roman"/>
            <w:sz w:val="24"/>
            <w:szCs w:val="24"/>
          </w:rPr>
          <w:t>https://pubmed.ncbi.nlm.nih.gov/37725812/</w:t>
        </w:r>
      </w:hyperlink>
      <w:r w:rsidRPr="007B7C05">
        <w:rPr>
          <w:rFonts w:ascii="Times New Roman" w:hAnsi="Times New Roman" w:cs="Times New Roman"/>
          <w:sz w:val="24"/>
          <w:szCs w:val="24"/>
        </w:rPr>
        <w:t xml:space="preserve"> </w:t>
      </w:r>
    </w:p>
    <w:p w14:paraId="632A5F3C" w14:textId="77777777"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 xml:space="preserve">Türk </w:t>
      </w:r>
      <w:proofErr w:type="spellStart"/>
      <w:r w:rsidRPr="007B7C05">
        <w:rPr>
          <w:rFonts w:ascii="Times New Roman" w:hAnsi="Times New Roman" w:cs="Times New Roman"/>
          <w:sz w:val="24"/>
          <w:szCs w:val="24"/>
        </w:rPr>
        <w:t>Vaskülit</w:t>
      </w:r>
      <w:proofErr w:type="spellEnd"/>
      <w:r w:rsidRPr="007B7C05">
        <w:rPr>
          <w:rFonts w:ascii="Times New Roman" w:hAnsi="Times New Roman" w:cs="Times New Roman"/>
          <w:sz w:val="24"/>
          <w:szCs w:val="24"/>
        </w:rPr>
        <w:t xml:space="preserve"> Çalışma Grubu (</w:t>
      </w:r>
      <w:proofErr w:type="spellStart"/>
      <w:r w:rsidRPr="007B7C05">
        <w:rPr>
          <w:rFonts w:ascii="Times New Roman" w:hAnsi="Times New Roman" w:cs="Times New Roman"/>
          <w:sz w:val="24"/>
          <w:szCs w:val="24"/>
        </w:rPr>
        <w:t>TRVaS</w:t>
      </w:r>
      <w:proofErr w:type="spellEnd"/>
      <w:r w:rsidRPr="007B7C05">
        <w:rPr>
          <w:rFonts w:ascii="Times New Roman" w:hAnsi="Times New Roman" w:cs="Times New Roman"/>
          <w:sz w:val="24"/>
          <w:szCs w:val="24"/>
        </w:rPr>
        <w:t>)</w:t>
      </w:r>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1" w:history="1">
        <w:r w:rsidRPr="007B7C05">
          <w:rPr>
            <w:rStyle w:val="Hyperlink"/>
            <w:rFonts w:ascii="Times New Roman" w:hAnsi="Times New Roman" w:cs="Times New Roman"/>
            <w:sz w:val="24"/>
            <w:szCs w:val="24"/>
          </w:rPr>
          <w:t>https://pubmed.ncbi.nlm.nih.gov/38553624/</w:t>
        </w:r>
      </w:hyperlink>
      <w:r w:rsidRPr="007B7C05">
        <w:rPr>
          <w:rFonts w:ascii="Times New Roman" w:hAnsi="Times New Roman" w:cs="Times New Roman"/>
          <w:sz w:val="24"/>
          <w:szCs w:val="24"/>
        </w:rPr>
        <w:t xml:space="preserve"> </w:t>
      </w:r>
    </w:p>
    <w:p w14:paraId="6B945E01" w14:textId="77777777"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 xml:space="preserve">Türk Yetişkin </w:t>
      </w:r>
      <w:proofErr w:type="spellStart"/>
      <w:r w:rsidRPr="007B7C05">
        <w:rPr>
          <w:rFonts w:ascii="Times New Roman" w:hAnsi="Times New Roman" w:cs="Times New Roman"/>
          <w:sz w:val="24"/>
          <w:szCs w:val="24"/>
        </w:rPr>
        <w:t>Bronşiektazi</w:t>
      </w:r>
      <w:proofErr w:type="spellEnd"/>
      <w:r w:rsidRPr="007B7C05">
        <w:rPr>
          <w:rFonts w:ascii="Times New Roman" w:hAnsi="Times New Roman" w:cs="Times New Roman"/>
          <w:sz w:val="24"/>
          <w:szCs w:val="24"/>
        </w:rPr>
        <w:t xml:space="preserve"> </w:t>
      </w:r>
      <w:proofErr w:type="spellStart"/>
      <w:r w:rsidRPr="007B7C05">
        <w:rPr>
          <w:rFonts w:ascii="Times New Roman" w:hAnsi="Times New Roman" w:cs="Times New Roman"/>
          <w:sz w:val="24"/>
          <w:szCs w:val="24"/>
        </w:rPr>
        <w:t>Veritabanı</w:t>
      </w:r>
      <w:proofErr w:type="spellEnd"/>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2" w:history="1">
        <w:proofErr w:type="spellStart"/>
        <w:r w:rsidRPr="007B7C05">
          <w:rPr>
            <w:rStyle w:val="Hyperlink"/>
            <w:rFonts w:ascii="Times New Roman" w:hAnsi="Times New Roman" w:cs="Times New Roman"/>
            <w:sz w:val="24"/>
            <w:szCs w:val="24"/>
          </w:rPr>
          <w:t>https</w:t>
        </w:r>
        <w:proofErr w:type="spellEnd"/>
        <w:r w:rsidRPr="007B7C05">
          <w:rPr>
            <w:rStyle w:val="Hyperlink"/>
            <w:rFonts w:ascii="Times New Roman" w:hAnsi="Times New Roman" w:cs="Times New Roman"/>
            <w:sz w:val="24"/>
            <w:szCs w:val="24"/>
          </w:rPr>
          <w:t>://</w:t>
        </w:r>
        <w:proofErr w:type="spellStart"/>
        <w:r w:rsidRPr="007B7C05">
          <w:rPr>
            <w:rStyle w:val="Hyperlink"/>
            <w:rFonts w:ascii="Times New Roman" w:hAnsi="Times New Roman" w:cs="Times New Roman"/>
            <w:sz w:val="24"/>
            <w:szCs w:val="24"/>
          </w:rPr>
          <w:t>pubmed.ncbi.nlm.nih.gov</w:t>
        </w:r>
        <w:proofErr w:type="spellEnd"/>
        <w:r w:rsidRPr="007B7C05">
          <w:rPr>
            <w:rStyle w:val="Hyperlink"/>
            <w:rFonts w:ascii="Times New Roman" w:hAnsi="Times New Roman" w:cs="Times New Roman"/>
            <w:sz w:val="24"/>
            <w:szCs w:val="24"/>
          </w:rPr>
          <w:t>/38700365/</w:t>
        </w:r>
      </w:hyperlink>
      <w:r w:rsidRPr="007B7C05">
        <w:rPr>
          <w:rFonts w:ascii="Times New Roman" w:hAnsi="Times New Roman" w:cs="Times New Roman"/>
          <w:sz w:val="24"/>
          <w:szCs w:val="24"/>
        </w:rPr>
        <w:t xml:space="preserve"> </w:t>
      </w:r>
    </w:p>
    <w:p w14:paraId="35E74B11" w14:textId="77777777" w:rsidR="000573CA" w:rsidRPr="007B7C05" w:rsidRDefault="000573CA" w:rsidP="00E60EBF">
      <w:pPr>
        <w:spacing w:after="0" w:line="360" w:lineRule="auto"/>
        <w:jc w:val="both"/>
        <w:rPr>
          <w:rFonts w:ascii="Times New Roman" w:hAnsi="Times New Roman" w:cs="Times New Roman"/>
          <w:sz w:val="24"/>
          <w:szCs w:val="24"/>
        </w:rPr>
      </w:pPr>
      <w:r w:rsidRPr="007B7C05">
        <w:rPr>
          <w:rFonts w:ascii="Times New Roman" w:hAnsi="Times New Roman" w:cs="Times New Roman"/>
          <w:sz w:val="24"/>
          <w:szCs w:val="24"/>
        </w:rPr>
        <w:t>Türk Onkoloji Grubu</w:t>
      </w:r>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3" w:history="1">
        <w:r w:rsidRPr="007B7C05">
          <w:rPr>
            <w:rStyle w:val="Hyperlink"/>
            <w:rFonts w:ascii="Times New Roman" w:hAnsi="Times New Roman" w:cs="Times New Roman"/>
            <w:sz w:val="24"/>
            <w:szCs w:val="24"/>
          </w:rPr>
          <w:t>https://pubmed.ncbi.nlm.nih.gov/38626660/</w:t>
        </w:r>
      </w:hyperlink>
      <w:r w:rsidRPr="007B7C05">
        <w:rPr>
          <w:rFonts w:ascii="Times New Roman" w:hAnsi="Times New Roman" w:cs="Times New Roman"/>
          <w:sz w:val="24"/>
          <w:szCs w:val="24"/>
        </w:rPr>
        <w:t xml:space="preserve"> </w:t>
      </w:r>
    </w:p>
    <w:p w14:paraId="0537AB03" w14:textId="77777777" w:rsidR="000573CA" w:rsidRPr="007B7C05" w:rsidRDefault="000573CA" w:rsidP="00E60EBF">
      <w:pPr>
        <w:spacing w:after="0" w:line="360" w:lineRule="auto"/>
        <w:jc w:val="both"/>
        <w:rPr>
          <w:rFonts w:ascii="Times New Roman" w:hAnsi="Times New Roman" w:cs="Times New Roman"/>
          <w:sz w:val="24"/>
          <w:szCs w:val="24"/>
        </w:rPr>
      </w:pPr>
      <w:proofErr w:type="spellStart"/>
      <w:r w:rsidRPr="007B7C05">
        <w:rPr>
          <w:rFonts w:ascii="Times New Roman" w:hAnsi="Times New Roman" w:cs="Times New Roman"/>
          <w:sz w:val="24"/>
          <w:szCs w:val="24"/>
        </w:rPr>
        <w:t>Buhasder</w:t>
      </w:r>
      <w:proofErr w:type="spellEnd"/>
      <w:r w:rsidRPr="007B7C05">
        <w:rPr>
          <w:rFonts w:ascii="Times New Roman" w:hAnsi="Times New Roman" w:cs="Times New Roman"/>
          <w:sz w:val="24"/>
          <w:szCs w:val="24"/>
        </w:rPr>
        <w:t xml:space="preserve"> Çalışma Grubu</w:t>
      </w:r>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4" w:history="1">
        <w:proofErr w:type="spellStart"/>
        <w:r w:rsidRPr="007B7C05">
          <w:rPr>
            <w:rStyle w:val="Hyperlink"/>
            <w:rFonts w:ascii="Times New Roman" w:hAnsi="Times New Roman" w:cs="Times New Roman"/>
            <w:sz w:val="24"/>
            <w:szCs w:val="24"/>
          </w:rPr>
          <w:t>https</w:t>
        </w:r>
        <w:proofErr w:type="spellEnd"/>
        <w:r w:rsidRPr="007B7C05">
          <w:rPr>
            <w:rStyle w:val="Hyperlink"/>
            <w:rFonts w:ascii="Times New Roman" w:hAnsi="Times New Roman" w:cs="Times New Roman"/>
            <w:sz w:val="24"/>
            <w:szCs w:val="24"/>
          </w:rPr>
          <w:t>://</w:t>
        </w:r>
        <w:proofErr w:type="spellStart"/>
        <w:r w:rsidRPr="007B7C05">
          <w:rPr>
            <w:rStyle w:val="Hyperlink"/>
            <w:rFonts w:ascii="Times New Roman" w:hAnsi="Times New Roman" w:cs="Times New Roman"/>
            <w:sz w:val="24"/>
            <w:szCs w:val="24"/>
          </w:rPr>
          <w:t>pubmed.ncbi.nlm.nih.gov</w:t>
        </w:r>
        <w:proofErr w:type="spellEnd"/>
        <w:r w:rsidRPr="007B7C05">
          <w:rPr>
            <w:rStyle w:val="Hyperlink"/>
            <w:rFonts w:ascii="Times New Roman" w:hAnsi="Times New Roman" w:cs="Times New Roman"/>
            <w:sz w:val="24"/>
            <w:szCs w:val="24"/>
          </w:rPr>
          <w:t>/38263938/</w:t>
        </w:r>
      </w:hyperlink>
      <w:r w:rsidRPr="007B7C05">
        <w:rPr>
          <w:rFonts w:ascii="Times New Roman" w:hAnsi="Times New Roman" w:cs="Times New Roman"/>
          <w:sz w:val="24"/>
          <w:szCs w:val="24"/>
        </w:rPr>
        <w:t xml:space="preserve"> </w:t>
      </w:r>
    </w:p>
    <w:p w14:paraId="43A851C7" w14:textId="77777777" w:rsidR="000573CA" w:rsidRDefault="000573CA" w:rsidP="00E60EBF">
      <w:pPr>
        <w:spacing w:after="0" w:line="360" w:lineRule="auto"/>
        <w:jc w:val="both"/>
        <w:rPr>
          <w:rFonts w:ascii="Times New Roman" w:hAnsi="Times New Roman" w:cs="Times New Roman"/>
          <w:sz w:val="24"/>
          <w:szCs w:val="24"/>
        </w:rPr>
      </w:pPr>
      <w:proofErr w:type="spellStart"/>
      <w:r w:rsidRPr="007B7C05">
        <w:rPr>
          <w:rFonts w:ascii="Times New Roman" w:hAnsi="Times New Roman" w:cs="Times New Roman"/>
          <w:sz w:val="24"/>
          <w:szCs w:val="24"/>
        </w:rPr>
        <w:t>Biostar</w:t>
      </w:r>
      <w:proofErr w:type="spellEnd"/>
      <w:r w:rsidRPr="007B7C05">
        <w:rPr>
          <w:rFonts w:ascii="Times New Roman" w:hAnsi="Times New Roman" w:cs="Times New Roman"/>
          <w:sz w:val="24"/>
          <w:szCs w:val="24"/>
        </w:rPr>
        <w:t xml:space="preserve"> Kayıt Sistemi</w:t>
      </w:r>
      <w:r>
        <w:rPr>
          <w:rFonts w:ascii="Times New Roman" w:hAnsi="Times New Roman" w:cs="Times New Roman"/>
          <w:sz w:val="24"/>
          <w:szCs w:val="24"/>
        </w:rPr>
        <w:t>:</w:t>
      </w:r>
      <w:r w:rsidRPr="007B7C05">
        <w:rPr>
          <w:rFonts w:ascii="Times New Roman" w:hAnsi="Times New Roman" w:cs="Times New Roman"/>
          <w:sz w:val="24"/>
          <w:szCs w:val="24"/>
        </w:rPr>
        <w:t xml:space="preserve"> </w:t>
      </w:r>
      <w:hyperlink r:id="rId115" w:history="1">
        <w:proofErr w:type="spellStart"/>
        <w:r w:rsidRPr="007B7C05">
          <w:rPr>
            <w:rStyle w:val="Hyperlink"/>
            <w:rFonts w:ascii="Times New Roman" w:hAnsi="Times New Roman" w:cs="Times New Roman"/>
            <w:sz w:val="24"/>
            <w:szCs w:val="24"/>
          </w:rPr>
          <w:t>https</w:t>
        </w:r>
        <w:proofErr w:type="spellEnd"/>
        <w:r w:rsidRPr="007B7C05">
          <w:rPr>
            <w:rStyle w:val="Hyperlink"/>
            <w:rFonts w:ascii="Times New Roman" w:hAnsi="Times New Roman" w:cs="Times New Roman"/>
            <w:sz w:val="24"/>
            <w:szCs w:val="24"/>
          </w:rPr>
          <w:t>://</w:t>
        </w:r>
        <w:proofErr w:type="spellStart"/>
        <w:r w:rsidRPr="007B7C05">
          <w:rPr>
            <w:rStyle w:val="Hyperlink"/>
            <w:rFonts w:ascii="Times New Roman" w:hAnsi="Times New Roman" w:cs="Times New Roman"/>
            <w:sz w:val="24"/>
            <w:szCs w:val="24"/>
          </w:rPr>
          <w:t>pubmed.ncbi.nlm.nih.gov</w:t>
        </w:r>
        <w:proofErr w:type="spellEnd"/>
        <w:r w:rsidRPr="007B7C05">
          <w:rPr>
            <w:rStyle w:val="Hyperlink"/>
            <w:rFonts w:ascii="Times New Roman" w:hAnsi="Times New Roman" w:cs="Times New Roman"/>
            <w:sz w:val="24"/>
            <w:szCs w:val="24"/>
          </w:rPr>
          <w:t>/38319376/</w:t>
        </w:r>
      </w:hyperlink>
      <w:r w:rsidRPr="007B7C05">
        <w:rPr>
          <w:rFonts w:ascii="Times New Roman" w:hAnsi="Times New Roman" w:cs="Times New Roman"/>
          <w:sz w:val="24"/>
          <w:szCs w:val="24"/>
        </w:rPr>
        <w:t xml:space="preserve"> </w:t>
      </w:r>
    </w:p>
    <w:p w14:paraId="7916CB4F" w14:textId="77777777" w:rsidR="0074113E" w:rsidRDefault="0074113E" w:rsidP="00E60EBF">
      <w:pPr>
        <w:spacing w:after="0" w:line="360" w:lineRule="auto"/>
        <w:jc w:val="both"/>
        <w:rPr>
          <w:rFonts w:ascii="Times New Roman" w:hAnsi="Times New Roman" w:cs="Times New Roman"/>
          <w:sz w:val="24"/>
          <w:szCs w:val="24"/>
        </w:rPr>
      </w:pPr>
    </w:p>
    <w:p w14:paraId="2B562845" w14:textId="5AF91D3E" w:rsidR="000573CA" w:rsidRDefault="000573CA" w:rsidP="00E60EBF">
      <w:pPr>
        <w:spacing w:after="0" w:line="360" w:lineRule="auto"/>
        <w:jc w:val="both"/>
        <w:rPr>
          <w:rFonts w:ascii="Times New Roman" w:hAnsi="Times New Roman" w:cs="Times New Roman"/>
          <w:sz w:val="24"/>
          <w:szCs w:val="24"/>
        </w:rPr>
      </w:pPr>
      <w:r w:rsidRPr="00153B1C">
        <w:rPr>
          <w:rFonts w:ascii="Times New Roman" w:hAnsi="Times New Roman" w:cs="Times New Roman"/>
          <w:sz w:val="24"/>
          <w:szCs w:val="24"/>
        </w:rPr>
        <w:t xml:space="preserve">2025 yılında yeni çalışma gruplarının yaptığı yayınlar </w:t>
      </w:r>
      <w:r w:rsidR="009C425A">
        <w:rPr>
          <w:rFonts w:ascii="Times New Roman" w:hAnsi="Times New Roman" w:cs="Times New Roman"/>
          <w:sz w:val="24"/>
          <w:szCs w:val="24"/>
        </w:rPr>
        <w:t xml:space="preserve">da </w:t>
      </w:r>
      <w:r w:rsidRPr="00153B1C">
        <w:rPr>
          <w:rFonts w:ascii="Times New Roman" w:hAnsi="Times New Roman" w:cs="Times New Roman"/>
          <w:sz w:val="24"/>
          <w:szCs w:val="24"/>
        </w:rPr>
        <w:t>saptanmıştır:</w:t>
      </w:r>
    </w:p>
    <w:p w14:paraId="2DED2AAD" w14:textId="77777777" w:rsidR="0074113E" w:rsidRDefault="000573CA" w:rsidP="00E60EBF">
      <w:pPr>
        <w:spacing w:after="0" w:line="360" w:lineRule="auto"/>
        <w:jc w:val="both"/>
        <w:rPr>
          <w:rFonts w:ascii="Times New Roman" w:hAnsi="Times New Roman" w:cs="Times New Roman"/>
          <w:sz w:val="24"/>
          <w:szCs w:val="24"/>
        </w:rPr>
      </w:pPr>
      <w:r w:rsidRPr="00153B1C">
        <w:rPr>
          <w:rFonts w:ascii="Times New Roman" w:hAnsi="Times New Roman" w:cs="Times New Roman"/>
          <w:sz w:val="24"/>
          <w:szCs w:val="24"/>
        </w:rPr>
        <w:t>Türk Hematoloji Derneği Akut Lösemi Çalışma Grubu:</w:t>
      </w:r>
    </w:p>
    <w:p w14:paraId="2353A4E7" w14:textId="2D657CB5" w:rsidR="000573CA" w:rsidRPr="003C637A" w:rsidRDefault="0074113E" w:rsidP="00E60EBF">
      <w:pPr>
        <w:spacing w:after="0" w:line="360" w:lineRule="auto"/>
        <w:jc w:val="both"/>
        <w:rPr>
          <w:rFonts w:ascii="Times New Roman" w:hAnsi="Times New Roman" w:cs="Times New Roman"/>
          <w:color w:val="0070C0"/>
          <w:sz w:val="24"/>
          <w:szCs w:val="24"/>
        </w:rPr>
      </w:pPr>
      <w:hyperlink r:id="rId116" w:history="1">
        <w:r w:rsidRPr="00F3185C">
          <w:rPr>
            <w:rStyle w:val="Hyperlink"/>
            <w:rFonts w:ascii="Times New Roman" w:hAnsi="Times New Roman" w:cs="Times New Roman"/>
            <w:sz w:val="24"/>
            <w:szCs w:val="24"/>
          </w:rPr>
          <w:t>https://pmc.ncbi.nlm.nih.gov/articles/PMC12565015/</w:t>
        </w:r>
      </w:hyperlink>
    </w:p>
    <w:p w14:paraId="6125CE23" w14:textId="77777777" w:rsidR="0074113E" w:rsidRDefault="000573CA" w:rsidP="00E60EBF">
      <w:pPr>
        <w:spacing w:after="0" w:line="360" w:lineRule="auto"/>
        <w:jc w:val="both"/>
        <w:rPr>
          <w:rFonts w:ascii="Times New Roman" w:hAnsi="Times New Roman" w:cs="Times New Roman"/>
          <w:sz w:val="24"/>
          <w:szCs w:val="24"/>
        </w:rPr>
      </w:pPr>
      <w:r w:rsidRPr="00153B1C">
        <w:rPr>
          <w:rFonts w:ascii="Times New Roman" w:hAnsi="Times New Roman" w:cs="Times New Roman"/>
          <w:sz w:val="24"/>
          <w:szCs w:val="24"/>
        </w:rPr>
        <w:t xml:space="preserve">CLASS </w:t>
      </w:r>
      <w:proofErr w:type="spellStart"/>
      <w:r w:rsidRPr="00153B1C">
        <w:rPr>
          <w:rFonts w:ascii="Times New Roman" w:hAnsi="Times New Roman" w:cs="Times New Roman"/>
          <w:sz w:val="24"/>
          <w:szCs w:val="24"/>
        </w:rPr>
        <w:t>project</w:t>
      </w:r>
      <w:proofErr w:type="spellEnd"/>
      <w:r w:rsidRPr="00153B1C">
        <w:rPr>
          <w:rFonts w:ascii="Times New Roman" w:hAnsi="Times New Roman" w:cs="Times New Roman"/>
          <w:sz w:val="24"/>
          <w:szCs w:val="24"/>
        </w:rPr>
        <w:t xml:space="preserve"> </w:t>
      </w:r>
      <w:proofErr w:type="spellStart"/>
      <w:r w:rsidRPr="00153B1C">
        <w:rPr>
          <w:rFonts w:ascii="Times New Roman" w:hAnsi="Times New Roman" w:cs="Times New Roman"/>
          <w:sz w:val="24"/>
          <w:szCs w:val="24"/>
        </w:rPr>
        <w:t>Steering</w:t>
      </w:r>
      <w:proofErr w:type="spellEnd"/>
      <w:r w:rsidRPr="00153B1C">
        <w:rPr>
          <w:rFonts w:ascii="Times New Roman" w:hAnsi="Times New Roman" w:cs="Times New Roman"/>
          <w:sz w:val="24"/>
          <w:szCs w:val="24"/>
        </w:rPr>
        <w:t xml:space="preserve"> </w:t>
      </w:r>
      <w:proofErr w:type="spellStart"/>
      <w:r w:rsidRPr="00153B1C">
        <w:rPr>
          <w:rFonts w:ascii="Times New Roman" w:hAnsi="Times New Roman" w:cs="Times New Roman"/>
          <w:sz w:val="24"/>
          <w:szCs w:val="24"/>
        </w:rPr>
        <w:t>Committee</w:t>
      </w:r>
      <w:proofErr w:type="spellEnd"/>
      <w:r w:rsidRPr="00153B1C">
        <w:rPr>
          <w:rFonts w:ascii="Times New Roman" w:hAnsi="Times New Roman" w:cs="Times New Roman"/>
          <w:sz w:val="24"/>
          <w:szCs w:val="24"/>
        </w:rPr>
        <w:t xml:space="preserve"> (</w:t>
      </w:r>
      <w:proofErr w:type="spellStart"/>
      <w:r w:rsidRPr="00153B1C">
        <w:rPr>
          <w:rFonts w:ascii="Times New Roman" w:hAnsi="Times New Roman" w:cs="Times New Roman"/>
          <w:sz w:val="24"/>
          <w:szCs w:val="24"/>
        </w:rPr>
        <w:t>Myosit</w:t>
      </w:r>
      <w:proofErr w:type="spellEnd"/>
      <w:r w:rsidRPr="00153B1C">
        <w:rPr>
          <w:rFonts w:ascii="Times New Roman" w:hAnsi="Times New Roman" w:cs="Times New Roman"/>
          <w:sz w:val="24"/>
          <w:szCs w:val="24"/>
        </w:rPr>
        <w:t xml:space="preserve"> ve interstisyel akciğer hastalıkları üzerine çalışan uluslararası çalışma grubu):</w:t>
      </w:r>
    </w:p>
    <w:p w14:paraId="5AE9F07B" w14:textId="04A1DA65" w:rsidR="000573CA" w:rsidRDefault="0074113E" w:rsidP="00E60EBF">
      <w:pPr>
        <w:spacing w:after="0" w:line="360" w:lineRule="auto"/>
        <w:jc w:val="both"/>
      </w:pPr>
      <w:hyperlink r:id="rId117" w:history="1">
        <w:r w:rsidRPr="00F3185C">
          <w:rPr>
            <w:rStyle w:val="Hyperlink"/>
            <w:rFonts w:ascii="Times New Roman" w:hAnsi="Times New Roman" w:cs="Times New Roman"/>
            <w:sz w:val="24"/>
            <w:szCs w:val="24"/>
          </w:rPr>
          <w:t>https://www.sciencedirect.com/science/article/abs/pii/S0003496725002043?via%3Dihub</w:t>
        </w:r>
      </w:hyperlink>
    </w:p>
    <w:p w14:paraId="45E571FE" w14:textId="77777777" w:rsidR="000573CA" w:rsidRPr="007B7C05" w:rsidRDefault="000573CA" w:rsidP="000573CA">
      <w:pPr>
        <w:spacing w:before="60" w:after="60" w:line="240" w:lineRule="auto"/>
        <w:jc w:val="both"/>
        <w:rPr>
          <w:rFonts w:ascii="Times New Roman" w:hAnsi="Times New Roman" w:cs="Times New Roman"/>
          <w:sz w:val="24"/>
          <w:szCs w:val="24"/>
        </w:rPr>
      </w:pPr>
    </w:p>
    <w:p w14:paraId="20B0BBC5" w14:textId="77777777" w:rsidR="000573CA" w:rsidRPr="00390D47" w:rsidRDefault="000573CA" w:rsidP="000573CA">
      <w:pPr>
        <w:pStyle w:val="NoSpacing"/>
        <w:spacing w:after="240"/>
        <w:jc w:val="both"/>
        <w:rPr>
          <w:rFonts w:ascii="Times New Roman" w:hAnsi="Times New Roman" w:cs="Times New Roman"/>
          <w:b/>
          <w:bCs/>
          <w:sz w:val="32"/>
          <w:szCs w:val="32"/>
        </w:rPr>
      </w:pPr>
      <w:r w:rsidRPr="001A6724">
        <w:rPr>
          <w:rFonts w:ascii="Times New Roman" w:hAnsi="Times New Roman" w:cs="Times New Roman"/>
          <w:b/>
          <w:bCs/>
          <w:sz w:val="32"/>
          <w:szCs w:val="32"/>
        </w:rPr>
        <w:t>C.3. Araştırma Performansı</w:t>
      </w:r>
    </w:p>
    <w:p w14:paraId="37202DAA" w14:textId="77777777" w:rsidR="000573CA" w:rsidRPr="001A6724" w:rsidRDefault="000573CA" w:rsidP="000573CA">
      <w:pPr>
        <w:spacing w:line="276" w:lineRule="auto"/>
        <w:rPr>
          <w:rFonts w:ascii="Times New Roman" w:hAnsi="Times New Roman" w:cs="Times New Roman"/>
          <w:b/>
          <w:bCs/>
          <w:sz w:val="28"/>
          <w:szCs w:val="28"/>
        </w:rPr>
      </w:pPr>
      <w:r w:rsidRPr="001A6724">
        <w:rPr>
          <w:rFonts w:ascii="Times New Roman" w:hAnsi="Times New Roman" w:cs="Times New Roman"/>
          <w:b/>
          <w:bCs/>
          <w:sz w:val="28"/>
          <w:szCs w:val="28"/>
        </w:rPr>
        <w:t>C.3.1. Araştırma performansının izlenmesi ve değerlendirilmesi</w:t>
      </w:r>
    </w:p>
    <w:p w14:paraId="688495F7" w14:textId="77777777" w:rsidR="000573CA" w:rsidRPr="00EB6981" w:rsidRDefault="000573CA" w:rsidP="000573CA">
      <w:pPr>
        <w:widowControl w:val="0"/>
        <w:spacing w:line="276" w:lineRule="auto"/>
        <w:jc w:val="both"/>
        <w:rPr>
          <w:rFonts w:ascii="Times New Roman" w:hAnsi="Times New Roman" w:cs="Times New Roman"/>
          <w:i/>
          <w:iCs/>
          <w:noProof/>
          <w:color w:val="000000" w:themeColor="text1"/>
          <w:sz w:val="24"/>
          <w:szCs w:val="24"/>
        </w:rPr>
      </w:pPr>
      <w:r w:rsidRPr="00EB6981">
        <w:rPr>
          <w:rFonts w:ascii="Times New Roman" w:hAnsi="Times New Roman" w:cs="Times New Roman"/>
          <w:b/>
          <w:bCs/>
          <w:i/>
          <w:iCs/>
          <w:noProof/>
          <w:color w:val="000000" w:themeColor="text1"/>
          <w:sz w:val="24"/>
          <w:szCs w:val="24"/>
        </w:rPr>
        <w:t>Açıklama</w:t>
      </w:r>
      <w:r w:rsidRPr="00EB6981">
        <w:rPr>
          <w:rFonts w:ascii="Times New Roman" w:hAnsi="Times New Roman" w:cs="Times New Roman"/>
          <w:i/>
          <w:iCs/>
          <w:noProof/>
          <w:color w:val="000000" w:themeColor="text1"/>
          <w:sz w:val="24"/>
          <w:szCs w:val="24"/>
        </w:rPr>
        <w:t>;</w:t>
      </w:r>
    </w:p>
    <w:p w14:paraId="417A224F" w14:textId="77777777" w:rsidR="000573CA" w:rsidRDefault="000573CA" w:rsidP="0074113E">
      <w:pPr>
        <w:widowControl w:val="0"/>
        <w:spacing w:after="0" w:line="360" w:lineRule="auto"/>
        <w:jc w:val="both"/>
        <w:rPr>
          <w:rFonts w:ascii="Times New Roman" w:eastAsia="Calibri" w:hAnsi="Times New Roman" w:cs="Times New Roman"/>
          <w:sz w:val="24"/>
          <w:szCs w:val="24"/>
        </w:rPr>
      </w:pPr>
      <w:r w:rsidRPr="003C477A">
        <w:rPr>
          <w:rFonts w:ascii="Times New Roman" w:hAnsi="Times New Roman" w:cs="Times New Roman"/>
          <w:iCs/>
          <w:sz w:val="24"/>
          <w:szCs w:val="24"/>
        </w:rPr>
        <w:t xml:space="preserve">Öğretim elemanlarının araştırma faaliyetlerinin teşviki ve akademik performans çıktılarının izlenmesi ve değerlendirilmesi amacıyla </w:t>
      </w:r>
      <w:r>
        <w:rPr>
          <w:rFonts w:ascii="Times New Roman" w:hAnsi="Times New Roman" w:cs="Times New Roman"/>
          <w:iCs/>
          <w:sz w:val="24"/>
          <w:szCs w:val="24"/>
        </w:rPr>
        <w:t xml:space="preserve">Fakültede </w:t>
      </w:r>
      <w:r w:rsidRPr="003C477A">
        <w:rPr>
          <w:rFonts w:ascii="Times New Roman" w:hAnsi="Times New Roman" w:cs="Times New Roman"/>
          <w:iCs/>
          <w:sz w:val="24"/>
          <w:szCs w:val="24"/>
        </w:rPr>
        <w:t xml:space="preserve">kurulan “Akademik Performans Çıktılarının İzlenmesi ve Değerlendirilme Komisyonu” araştırma performansını izleyip değerlendirmektedir </w:t>
      </w:r>
      <w:r>
        <w:rPr>
          <w:rFonts w:ascii="Times New Roman" w:hAnsi="Times New Roman" w:cs="Times New Roman"/>
          <w:iCs/>
          <w:sz w:val="24"/>
          <w:szCs w:val="24"/>
        </w:rPr>
        <w:t>(</w:t>
      </w:r>
      <w:hyperlink r:id="rId118" w:history="1">
        <w:r w:rsidRPr="00282E7D">
          <w:rPr>
            <w:rStyle w:val="Hyperlink"/>
            <w:rFonts w:ascii="Times New Roman" w:hAnsi="Times New Roman" w:cs="Times New Roman"/>
            <w:iCs/>
            <w:sz w:val="24"/>
            <w:szCs w:val="24"/>
          </w:rPr>
          <w:t>https://tip.akdeniz.edu.tr/tr/agek_degerlendirme_raporlar-9876)</w:t>
        </w:r>
        <w:r w:rsidRPr="00282E7D">
          <w:rPr>
            <w:rStyle w:val="Hyperlink"/>
            <w:rFonts w:ascii="Times New Roman" w:hAnsi="Times New Roman" w:cs="Times New Roman"/>
            <w:i/>
            <w:iCs/>
            <w:noProof/>
          </w:rPr>
          <w:t xml:space="preserve">. </w:t>
        </w:r>
      </w:hyperlink>
      <w:r w:rsidRPr="0047751E">
        <w:rPr>
          <w:rFonts w:ascii="Times New Roman" w:eastAsia="Calibri" w:hAnsi="Times New Roman" w:cs="Times New Roman"/>
          <w:sz w:val="24"/>
          <w:szCs w:val="24"/>
        </w:rPr>
        <w:t xml:space="preserve"> </w:t>
      </w:r>
    </w:p>
    <w:p w14:paraId="0D4C7AB4" w14:textId="77777777" w:rsidR="0074113E" w:rsidRDefault="0074113E" w:rsidP="0074113E">
      <w:pPr>
        <w:widowControl w:val="0"/>
        <w:spacing w:after="0" w:line="360" w:lineRule="auto"/>
        <w:jc w:val="both"/>
        <w:rPr>
          <w:rFonts w:ascii="Times New Roman" w:eastAsia="Calibri" w:hAnsi="Times New Roman" w:cs="Times New Roman"/>
          <w:sz w:val="24"/>
          <w:szCs w:val="24"/>
        </w:rPr>
      </w:pPr>
    </w:p>
    <w:p w14:paraId="05831B07" w14:textId="77777777" w:rsidR="000573CA" w:rsidRDefault="000573CA" w:rsidP="0074113E">
      <w:pPr>
        <w:widowControl w:val="0"/>
        <w:spacing w:after="0" w:line="360" w:lineRule="auto"/>
        <w:jc w:val="both"/>
        <w:rPr>
          <w:rFonts w:ascii="Times New Roman" w:hAnsi="Times New Roman" w:cs="Times New Roman"/>
          <w:iCs/>
          <w:sz w:val="24"/>
          <w:szCs w:val="24"/>
        </w:rPr>
      </w:pPr>
      <w:r>
        <w:rPr>
          <w:rFonts w:ascii="Times New Roman" w:eastAsia="Calibri" w:hAnsi="Times New Roman" w:cs="Times New Roman"/>
          <w:sz w:val="24"/>
          <w:szCs w:val="24"/>
        </w:rPr>
        <w:t>Fakültenin bölüm, anabilim dalı/bilim dalı açısından toplam yayın ve atıf sayıları, k</w:t>
      </w:r>
      <w:r w:rsidRPr="00406818">
        <w:rPr>
          <w:rFonts w:ascii="Times New Roman" w:eastAsia="Calibri" w:hAnsi="Times New Roman" w:cs="Times New Roman"/>
          <w:sz w:val="24"/>
          <w:szCs w:val="24"/>
        </w:rPr>
        <w:t xml:space="preserve">işi başına düşen atıf </w:t>
      </w:r>
      <w:r>
        <w:rPr>
          <w:rFonts w:ascii="Times New Roman" w:eastAsia="Calibri" w:hAnsi="Times New Roman" w:cs="Times New Roman"/>
          <w:sz w:val="24"/>
          <w:szCs w:val="24"/>
        </w:rPr>
        <w:t xml:space="preserve">ve yayın </w:t>
      </w:r>
      <w:r w:rsidRPr="00406818">
        <w:rPr>
          <w:rFonts w:ascii="Times New Roman" w:eastAsia="Calibri" w:hAnsi="Times New Roman" w:cs="Times New Roman"/>
          <w:sz w:val="24"/>
          <w:szCs w:val="24"/>
        </w:rPr>
        <w:t>sayı</w:t>
      </w:r>
      <w:r>
        <w:rPr>
          <w:rFonts w:ascii="Times New Roman" w:eastAsia="Calibri" w:hAnsi="Times New Roman" w:cs="Times New Roman"/>
          <w:sz w:val="24"/>
          <w:szCs w:val="24"/>
        </w:rPr>
        <w:t>ları, y</w:t>
      </w:r>
      <w:r w:rsidRPr="00406818">
        <w:rPr>
          <w:rFonts w:ascii="Times New Roman" w:eastAsia="Calibri" w:hAnsi="Times New Roman" w:cs="Times New Roman"/>
          <w:sz w:val="24"/>
          <w:szCs w:val="24"/>
        </w:rPr>
        <w:t>ayın başına düşen atıf sayısı</w:t>
      </w:r>
      <w:r>
        <w:rPr>
          <w:rFonts w:ascii="Times New Roman" w:eastAsia="Calibri" w:hAnsi="Times New Roman" w:cs="Times New Roman"/>
          <w:sz w:val="24"/>
          <w:szCs w:val="24"/>
        </w:rPr>
        <w:t xml:space="preserve"> verilerine </w:t>
      </w:r>
      <w:r w:rsidRPr="00F0127D">
        <w:rPr>
          <w:rFonts w:ascii="Times New Roman" w:eastAsia="Calibri" w:hAnsi="Times New Roman" w:cs="Times New Roman"/>
          <w:sz w:val="24"/>
          <w:szCs w:val="24"/>
        </w:rPr>
        <w:t>Akademik Performans İzlem Sistemi (http://</w:t>
      </w:r>
      <w:proofErr w:type="spellStart"/>
      <w:r w:rsidRPr="00F0127D">
        <w:rPr>
          <w:rFonts w:ascii="Times New Roman" w:eastAsia="Calibri" w:hAnsi="Times New Roman" w:cs="Times New Roman"/>
          <w:sz w:val="24"/>
          <w:szCs w:val="24"/>
        </w:rPr>
        <w:t>akademik.akdeniz.edu.tr</w:t>
      </w:r>
      <w:proofErr w:type="spellEnd"/>
      <w:r w:rsidRPr="00F0127D">
        <w:rPr>
          <w:rFonts w:ascii="Times New Roman" w:eastAsia="Calibri" w:hAnsi="Times New Roman" w:cs="Times New Roman"/>
          <w:sz w:val="24"/>
          <w:szCs w:val="24"/>
        </w:rPr>
        <w:t>/</w:t>
      </w:r>
      <w:proofErr w:type="spellStart"/>
      <w:r w:rsidRPr="00F0127D">
        <w:rPr>
          <w:rFonts w:ascii="Times New Roman" w:eastAsia="Calibri" w:hAnsi="Times New Roman" w:cs="Times New Roman"/>
          <w:sz w:val="24"/>
          <w:szCs w:val="24"/>
        </w:rPr>
        <w:t>units</w:t>
      </w:r>
      <w:proofErr w:type="spellEnd"/>
      <w:r w:rsidRPr="00F0127D">
        <w:rPr>
          <w:rFonts w:ascii="Times New Roman" w:eastAsia="Calibri" w:hAnsi="Times New Roman" w:cs="Times New Roman"/>
          <w:sz w:val="24"/>
          <w:szCs w:val="24"/>
        </w:rPr>
        <w:t xml:space="preserve">) aracılığı </w:t>
      </w:r>
      <w:r>
        <w:rPr>
          <w:rFonts w:ascii="Times New Roman" w:eastAsia="Calibri" w:hAnsi="Times New Roman" w:cs="Times New Roman"/>
          <w:sz w:val="24"/>
          <w:szCs w:val="24"/>
        </w:rPr>
        <w:t>ile de ulaşılabilmektedir.</w:t>
      </w:r>
    </w:p>
    <w:p w14:paraId="11B0855B" w14:textId="77777777" w:rsidR="000573CA" w:rsidRPr="002B7D30" w:rsidRDefault="000573CA" w:rsidP="000573CA">
      <w:pPr>
        <w:pStyle w:val="NormalWeb"/>
        <w:jc w:val="both"/>
        <w:rPr>
          <w:rFonts w:eastAsiaTheme="minorHAnsi"/>
          <w:b/>
          <w:bCs/>
          <w:noProof w:val="0"/>
          <w:sz w:val="28"/>
          <w:szCs w:val="28"/>
          <w:lang w:eastAsia="en-US"/>
        </w:rPr>
      </w:pPr>
      <w:r w:rsidRPr="001A6724">
        <w:rPr>
          <w:rFonts w:eastAsiaTheme="minorHAnsi"/>
          <w:b/>
          <w:bCs/>
          <w:noProof w:val="0"/>
          <w:sz w:val="28"/>
          <w:szCs w:val="28"/>
          <w:lang w:eastAsia="en-US"/>
        </w:rPr>
        <w:t>C.3.2. Öğretim elemanı/araştırmacı performansının değerlendirilmesi</w:t>
      </w:r>
    </w:p>
    <w:p w14:paraId="3BF8B52C" w14:textId="77777777" w:rsidR="000573CA" w:rsidRDefault="000573CA" w:rsidP="000573CA">
      <w:pPr>
        <w:widowControl w:val="0"/>
        <w:spacing w:after="0" w:line="276" w:lineRule="auto"/>
        <w:jc w:val="both"/>
        <w:rPr>
          <w:rFonts w:ascii="Times New Roman" w:hAnsi="Times New Roman" w:cs="Times New Roman"/>
          <w:i/>
          <w:iCs/>
          <w:noProof/>
          <w:color w:val="000000" w:themeColor="text1"/>
          <w:sz w:val="24"/>
          <w:szCs w:val="24"/>
        </w:rPr>
      </w:pPr>
      <w:r w:rsidRPr="00EB6981">
        <w:rPr>
          <w:rFonts w:ascii="Times New Roman" w:hAnsi="Times New Roman" w:cs="Times New Roman"/>
          <w:b/>
          <w:bCs/>
          <w:i/>
          <w:iCs/>
          <w:noProof/>
          <w:color w:val="000000" w:themeColor="text1"/>
          <w:sz w:val="24"/>
          <w:szCs w:val="24"/>
        </w:rPr>
        <w:t>Açıklama</w:t>
      </w:r>
      <w:r w:rsidRPr="00EB6981">
        <w:rPr>
          <w:rFonts w:ascii="Times New Roman" w:hAnsi="Times New Roman" w:cs="Times New Roman"/>
          <w:i/>
          <w:iCs/>
          <w:noProof/>
          <w:color w:val="000000" w:themeColor="text1"/>
          <w:sz w:val="24"/>
          <w:szCs w:val="24"/>
        </w:rPr>
        <w:t>;</w:t>
      </w:r>
    </w:p>
    <w:p w14:paraId="5818CF27" w14:textId="77777777" w:rsidR="005D4B65" w:rsidRPr="00EB6981" w:rsidRDefault="005D4B65" w:rsidP="000573CA">
      <w:pPr>
        <w:widowControl w:val="0"/>
        <w:spacing w:after="0" w:line="276" w:lineRule="auto"/>
        <w:jc w:val="both"/>
        <w:rPr>
          <w:rFonts w:ascii="Times New Roman" w:hAnsi="Times New Roman" w:cs="Times New Roman"/>
          <w:i/>
          <w:iCs/>
          <w:noProof/>
          <w:color w:val="000000" w:themeColor="text1"/>
          <w:sz w:val="24"/>
          <w:szCs w:val="24"/>
        </w:rPr>
      </w:pPr>
    </w:p>
    <w:p w14:paraId="4F4B2CE7" w14:textId="77777777" w:rsidR="000573CA" w:rsidRDefault="000573CA" w:rsidP="0074113E">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Tıp </w:t>
      </w:r>
      <w:r w:rsidRPr="00916389">
        <w:rPr>
          <w:rFonts w:ascii="Times New Roman" w:eastAsia="Calibri" w:hAnsi="Times New Roman" w:cs="Times New Roman"/>
          <w:sz w:val="24"/>
          <w:szCs w:val="24"/>
        </w:rPr>
        <w:t xml:space="preserve">Fakültesi </w:t>
      </w:r>
      <w:r>
        <w:rPr>
          <w:rFonts w:ascii="Times New Roman" w:eastAsia="Calibri" w:hAnsi="Times New Roman" w:cs="Times New Roman"/>
          <w:sz w:val="24"/>
          <w:szCs w:val="24"/>
        </w:rPr>
        <w:t>a</w:t>
      </w:r>
      <w:r w:rsidRPr="00916389">
        <w:rPr>
          <w:rFonts w:ascii="Times New Roman" w:eastAsia="Calibri" w:hAnsi="Times New Roman" w:cs="Times New Roman"/>
          <w:sz w:val="24"/>
          <w:szCs w:val="24"/>
        </w:rPr>
        <w:t xml:space="preserve">kademik </w:t>
      </w:r>
      <w:r>
        <w:rPr>
          <w:rFonts w:ascii="Times New Roman" w:eastAsia="Calibri" w:hAnsi="Times New Roman" w:cs="Times New Roman"/>
          <w:sz w:val="24"/>
          <w:szCs w:val="24"/>
        </w:rPr>
        <w:t>p</w:t>
      </w:r>
      <w:r w:rsidRPr="00916389">
        <w:rPr>
          <w:rFonts w:ascii="Times New Roman" w:eastAsia="Calibri" w:hAnsi="Times New Roman" w:cs="Times New Roman"/>
          <w:sz w:val="24"/>
          <w:szCs w:val="24"/>
        </w:rPr>
        <w:t xml:space="preserve">erformansı her yıl </w:t>
      </w:r>
      <w:r>
        <w:rPr>
          <w:rFonts w:ascii="Times New Roman" w:eastAsia="Calibri" w:hAnsi="Times New Roman" w:cs="Times New Roman"/>
          <w:sz w:val="24"/>
          <w:szCs w:val="24"/>
        </w:rPr>
        <w:t xml:space="preserve">genişletilmiş </w:t>
      </w:r>
      <w:r w:rsidRPr="00916389">
        <w:rPr>
          <w:rFonts w:ascii="Times New Roman" w:eastAsia="Calibri" w:hAnsi="Times New Roman" w:cs="Times New Roman"/>
          <w:sz w:val="24"/>
          <w:szCs w:val="24"/>
        </w:rPr>
        <w:t>Akademik Kurul</w:t>
      </w:r>
      <w:r>
        <w:rPr>
          <w:rFonts w:ascii="Times New Roman" w:eastAsia="Calibri" w:hAnsi="Times New Roman" w:cs="Times New Roman"/>
          <w:sz w:val="24"/>
          <w:szCs w:val="24"/>
        </w:rPr>
        <w:t>’</w:t>
      </w:r>
      <w:r w:rsidRPr="00916389">
        <w:rPr>
          <w:rFonts w:ascii="Times New Roman" w:eastAsia="Calibri" w:hAnsi="Times New Roman" w:cs="Times New Roman"/>
          <w:sz w:val="24"/>
          <w:szCs w:val="24"/>
        </w:rPr>
        <w:t>da sunulmaktadır.</w:t>
      </w:r>
      <w:r w:rsidRPr="0036204C">
        <w:rPr>
          <w:rFonts w:ascii="Times New Roman" w:eastAsia="Calibri" w:hAnsi="Times New Roman" w:cs="Times New Roman"/>
          <w:sz w:val="24"/>
          <w:szCs w:val="24"/>
        </w:rPr>
        <w:t xml:space="preserve"> </w:t>
      </w:r>
      <w:bookmarkStart w:id="7" w:name="OLE_LINK6"/>
      <w:r w:rsidRPr="0036204C">
        <w:rPr>
          <w:rFonts w:ascii="Times New Roman" w:eastAsia="Calibri" w:hAnsi="Times New Roman" w:cs="Times New Roman"/>
          <w:sz w:val="24"/>
          <w:szCs w:val="24"/>
        </w:rPr>
        <w:t>Öğretim görevlileri ve doktor öğretim üyeleri iki yılda bir, araştırma görevlileri yılda bir kez görev sürelerinin uzatılması için Akademik Personel Görev Faaliyet Raporu</w:t>
      </w:r>
      <w:r>
        <w:rPr>
          <w:rFonts w:ascii="Times New Roman" w:eastAsia="Calibri" w:hAnsi="Times New Roman" w:cs="Times New Roman"/>
          <w:sz w:val="24"/>
          <w:szCs w:val="24"/>
        </w:rPr>
        <w:t>’</w:t>
      </w:r>
      <w:r w:rsidRPr="0036204C">
        <w:rPr>
          <w:rFonts w:ascii="Times New Roman" w:eastAsia="Calibri" w:hAnsi="Times New Roman" w:cs="Times New Roman"/>
          <w:sz w:val="24"/>
          <w:szCs w:val="24"/>
        </w:rPr>
        <w:t>nu oluşturarak EBYS üzerinden Dekanlığa göndermektedir.</w:t>
      </w:r>
      <w:r>
        <w:rPr>
          <w:rFonts w:ascii="Times New Roman" w:eastAsia="Calibri" w:hAnsi="Times New Roman" w:cs="Times New Roman"/>
          <w:sz w:val="24"/>
          <w:szCs w:val="24"/>
        </w:rPr>
        <w:t xml:space="preserve"> </w:t>
      </w:r>
      <w:r w:rsidRPr="0036204C">
        <w:rPr>
          <w:rFonts w:ascii="Times New Roman" w:eastAsia="Calibri" w:hAnsi="Times New Roman" w:cs="Times New Roman"/>
          <w:sz w:val="24"/>
          <w:szCs w:val="24"/>
        </w:rPr>
        <w:t>Akademik Personel Görev Faaliyet Raporları</w:t>
      </w:r>
      <w:r>
        <w:rPr>
          <w:rFonts w:ascii="Times New Roman" w:eastAsia="Calibri" w:hAnsi="Times New Roman" w:cs="Times New Roman"/>
          <w:sz w:val="24"/>
          <w:szCs w:val="24"/>
        </w:rPr>
        <w:t>,</w:t>
      </w:r>
      <w:r w:rsidRPr="0036204C">
        <w:rPr>
          <w:rFonts w:ascii="Times New Roman" w:eastAsia="Calibri" w:hAnsi="Times New Roman" w:cs="Times New Roman"/>
          <w:sz w:val="24"/>
          <w:szCs w:val="24"/>
        </w:rPr>
        <w:t xml:space="preserve"> Fakülte Yönetim Kurulunda değerlendirildikten sonra Rektörlüğe iletilmektedir. Akademik Personel Görev Faaliyet Raporu, öğretim elemanının yürüttüğü lisans ve yüksek lisans dersleri, araştırmalar, projeler, tezler, katıldığı bilimsel/sosyal faaliyetler ve fakültede dahil olduğu komisyon görevlerini içermektedir.  </w:t>
      </w:r>
      <w:bookmarkEnd w:id="7"/>
    </w:p>
    <w:p w14:paraId="2B62C485" w14:textId="77777777" w:rsidR="0074113E" w:rsidRPr="0036204C" w:rsidRDefault="0074113E" w:rsidP="0074113E">
      <w:pPr>
        <w:widowControl w:val="0"/>
        <w:spacing w:after="0" w:line="360" w:lineRule="auto"/>
        <w:jc w:val="both"/>
        <w:rPr>
          <w:rFonts w:ascii="Times New Roman" w:eastAsia="Calibri" w:hAnsi="Times New Roman" w:cs="Times New Roman"/>
          <w:sz w:val="24"/>
          <w:szCs w:val="24"/>
        </w:rPr>
      </w:pPr>
    </w:p>
    <w:p w14:paraId="1F178E2F" w14:textId="17BCFD74" w:rsidR="000573CA" w:rsidRPr="00837764" w:rsidRDefault="000573CA" w:rsidP="00837764">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Öğretim elemanlarının yıllara göre bireysel </w:t>
      </w:r>
      <w:r w:rsidRPr="00F0127D">
        <w:rPr>
          <w:rFonts w:ascii="Times New Roman" w:eastAsia="Calibri" w:hAnsi="Times New Roman" w:cs="Times New Roman"/>
          <w:sz w:val="24"/>
          <w:szCs w:val="24"/>
        </w:rPr>
        <w:t>araştırma ve proje faaliyetleri</w:t>
      </w:r>
      <w:r>
        <w:rPr>
          <w:rFonts w:ascii="Times New Roman" w:eastAsia="Calibri" w:hAnsi="Times New Roman" w:cs="Times New Roman"/>
          <w:sz w:val="24"/>
          <w:szCs w:val="24"/>
        </w:rPr>
        <w:t xml:space="preserve">, </w:t>
      </w:r>
      <w:r w:rsidRPr="0047751E">
        <w:rPr>
          <w:rFonts w:ascii="Times New Roman" w:eastAsia="Calibri" w:hAnsi="Times New Roman" w:cs="Times New Roman"/>
          <w:sz w:val="24"/>
          <w:szCs w:val="24"/>
        </w:rPr>
        <w:t xml:space="preserve">sistematik ve kalıcı </w:t>
      </w:r>
      <w:r>
        <w:rPr>
          <w:rFonts w:ascii="Times New Roman" w:eastAsia="Calibri" w:hAnsi="Times New Roman" w:cs="Times New Roman"/>
          <w:sz w:val="24"/>
          <w:szCs w:val="24"/>
        </w:rPr>
        <w:t xml:space="preserve">olarak üniversite </w:t>
      </w:r>
      <w:r w:rsidRPr="00F0127D">
        <w:rPr>
          <w:rFonts w:ascii="Times New Roman" w:eastAsia="Calibri" w:hAnsi="Times New Roman" w:cs="Times New Roman"/>
          <w:sz w:val="24"/>
          <w:szCs w:val="24"/>
        </w:rPr>
        <w:t>Akademik Performans İzlem Sistemi (http://</w:t>
      </w:r>
      <w:proofErr w:type="spellStart"/>
      <w:r w:rsidRPr="00F0127D">
        <w:rPr>
          <w:rFonts w:ascii="Times New Roman" w:eastAsia="Calibri" w:hAnsi="Times New Roman" w:cs="Times New Roman"/>
          <w:sz w:val="24"/>
          <w:szCs w:val="24"/>
        </w:rPr>
        <w:t>akademik.akdeniz.edu.tr</w:t>
      </w:r>
      <w:proofErr w:type="spellEnd"/>
      <w:r w:rsidRPr="00F0127D">
        <w:rPr>
          <w:rFonts w:ascii="Times New Roman" w:eastAsia="Calibri" w:hAnsi="Times New Roman" w:cs="Times New Roman"/>
          <w:sz w:val="24"/>
          <w:szCs w:val="24"/>
        </w:rPr>
        <w:t>/</w:t>
      </w:r>
      <w:proofErr w:type="spellStart"/>
      <w:r w:rsidRPr="00F0127D">
        <w:rPr>
          <w:rFonts w:ascii="Times New Roman" w:eastAsia="Calibri" w:hAnsi="Times New Roman" w:cs="Times New Roman"/>
          <w:sz w:val="24"/>
          <w:szCs w:val="24"/>
        </w:rPr>
        <w:t>units</w:t>
      </w:r>
      <w:proofErr w:type="spellEnd"/>
      <w:r w:rsidRPr="00F0127D">
        <w:rPr>
          <w:rFonts w:ascii="Times New Roman" w:eastAsia="Calibri" w:hAnsi="Times New Roman" w:cs="Times New Roman"/>
          <w:sz w:val="24"/>
          <w:szCs w:val="24"/>
        </w:rPr>
        <w:t>) aracılığı ile izlemektedir</w:t>
      </w:r>
      <w:r>
        <w:rPr>
          <w:rFonts w:ascii="Times New Roman" w:eastAsia="Calibri" w:hAnsi="Times New Roman" w:cs="Times New Roman"/>
          <w:sz w:val="24"/>
          <w:szCs w:val="24"/>
        </w:rPr>
        <w:t>. Araştırmacının, toplam yayın ve atıf sayıları, H-indeksi, t</w:t>
      </w:r>
      <w:r w:rsidRPr="0047751E">
        <w:rPr>
          <w:rFonts w:ascii="Times New Roman" w:eastAsia="Calibri" w:hAnsi="Times New Roman" w:cs="Times New Roman"/>
          <w:sz w:val="24"/>
          <w:szCs w:val="24"/>
        </w:rPr>
        <w:t>oplam TÜBİTAK</w:t>
      </w:r>
      <w:r>
        <w:rPr>
          <w:rFonts w:ascii="Times New Roman" w:eastAsia="Calibri" w:hAnsi="Times New Roman" w:cs="Times New Roman"/>
          <w:sz w:val="24"/>
          <w:szCs w:val="24"/>
        </w:rPr>
        <w:t xml:space="preserve"> ve Avrupa Birliği </w:t>
      </w:r>
      <w:r w:rsidRPr="0047751E">
        <w:rPr>
          <w:rFonts w:ascii="Times New Roman" w:eastAsia="Calibri" w:hAnsi="Times New Roman" w:cs="Times New Roman"/>
          <w:sz w:val="24"/>
          <w:szCs w:val="24"/>
        </w:rPr>
        <w:t>proje sayı</w:t>
      </w:r>
      <w:r>
        <w:rPr>
          <w:rFonts w:ascii="Times New Roman" w:eastAsia="Calibri" w:hAnsi="Times New Roman" w:cs="Times New Roman"/>
          <w:sz w:val="24"/>
          <w:szCs w:val="24"/>
        </w:rPr>
        <w:t>larına ait verilere ulaşılabilmektedir.</w:t>
      </w:r>
    </w:p>
    <w:p w14:paraId="0E3C084A" w14:textId="77777777" w:rsidR="0036204C" w:rsidRDefault="0036204C" w:rsidP="0047751E">
      <w:pPr>
        <w:widowControl w:val="0"/>
        <w:spacing w:before="60" w:after="60" w:line="240" w:lineRule="auto"/>
        <w:jc w:val="both"/>
        <w:rPr>
          <w:rFonts w:ascii="Times New Roman" w:eastAsia="Calibri" w:hAnsi="Times New Roman" w:cs="Times New Roman"/>
          <w:sz w:val="24"/>
          <w:szCs w:val="24"/>
        </w:rPr>
      </w:pPr>
    </w:p>
    <w:p w14:paraId="4A7ECBF4" w14:textId="77777777" w:rsidR="00A978DC" w:rsidRPr="00362AF9" w:rsidRDefault="00A978DC" w:rsidP="00A978DC">
      <w:pPr>
        <w:rPr>
          <w:rFonts w:ascii="Times New Roman" w:hAnsi="Times New Roman" w:cs="Times New Roman"/>
          <w:b/>
          <w:color w:val="7B0B4E"/>
          <w:sz w:val="32"/>
          <w:szCs w:val="32"/>
        </w:rPr>
      </w:pPr>
      <w:r w:rsidRPr="00362AF9">
        <w:rPr>
          <w:rFonts w:ascii="Times New Roman" w:hAnsi="Times New Roman" w:cs="Times New Roman"/>
          <w:b/>
          <w:color w:val="7B0B4E"/>
          <w:sz w:val="32"/>
          <w:szCs w:val="32"/>
        </w:rPr>
        <w:t>D. TOPLUMSAL KATKI</w:t>
      </w:r>
    </w:p>
    <w:p w14:paraId="7D632CD9" w14:textId="77777777" w:rsidR="00A978DC" w:rsidRPr="00362AF9" w:rsidRDefault="00A978DC" w:rsidP="00A978DC">
      <w:pPr>
        <w:widowControl w:val="0"/>
        <w:spacing w:line="276" w:lineRule="auto"/>
        <w:rPr>
          <w:rFonts w:ascii="Times New Roman" w:hAnsi="Times New Roman" w:cs="Times New Roman"/>
          <w:b/>
          <w:noProof/>
          <w:sz w:val="32"/>
          <w:szCs w:val="32"/>
        </w:rPr>
      </w:pPr>
      <w:r w:rsidRPr="00362AF9">
        <w:rPr>
          <w:rFonts w:ascii="Times New Roman" w:hAnsi="Times New Roman" w:cs="Times New Roman"/>
          <w:b/>
          <w:noProof/>
          <w:sz w:val="32"/>
          <w:szCs w:val="32"/>
        </w:rPr>
        <w:t xml:space="preserve">D.1.  </w:t>
      </w:r>
      <w:bookmarkStart w:id="8" w:name="_Hlk87954847"/>
      <w:r w:rsidRPr="00362AF9">
        <w:rPr>
          <w:rFonts w:ascii="Times New Roman" w:hAnsi="Times New Roman" w:cs="Times New Roman"/>
          <w:b/>
          <w:noProof/>
          <w:sz w:val="32"/>
          <w:szCs w:val="32"/>
        </w:rPr>
        <w:t>Toplumsal Katkı Süreçlerinin Yönetimi ve Toplumsal Katkı Kaynakları</w:t>
      </w:r>
      <w:bookmarkEnd w:id="8"/>
    </w:p>
    <w:p w14:paraId="60BC7F89" w14:textId="77777777" w:rsidR="00A978DC" w:rsidRPr="00C26C7F" w:rsidRDefault="00A978DC" w:rsidP="00A978DC">
      <w:pPr>
        <w:rPr>
          <w:rFonts w:ascii="Times New Roman" w:hAnsi="Times New Roman" w:cs="Times New Roman"/>
          <w:b/>
          <w:sz w:val="28"/>
          <w:szCs w:val="36"/>
        </w:rPr>
      </w:pPr>
      <w:r w:rsidRPr="001A6724">
        <w:rPr>
          <w:rFonts w:ascii="Times New Roman" w:hAnsi="Times New Roman" w:cs="Times New Roman"/>
          <w:b/>
          <w:sz w:val="28"/>
          <w:szCs w:val="36"/>
        </w:rPr>
        <w:t>D.1.1. Toplumsal katkı süreçlerinin yönetimi</w:t>
      </w:r>
    </w:p>
    <w:p w14:paraId="3A758A9A" w14:textId="77777777" w:rsidR="00A978DC" w:rsidRDefault="00A978DC" w:rsidP="00A978DC">
      <w:pPr>
        <w:widowControl w:val="0"/>
        <w:spacing w:after="0" w:line="276" w:lineRule="auto"/>
        <w:jc w:val="both"/>
        <w:rPr>
          <w:rFonts w:ascii="Times New Roman" w:hAnsi="Times New Roman" w:cs="Times New Roman"/>
          <w:i/>
          <w:iCs/>
          <w:noProof/>
          <w:color w:val="000000" w:themeColor="text1"/>
          <w:sz w:val="24"/>
          <w:szCs w:val="24"/>
        </w:rPr>
      </w:pPr>
      <w:r w:rsidRPr="00C90D24">
        <w:rPr>
          <w:rFonts w:ascii="Times New Roman" w:hAnsi="Times New Roman" w:cs="Times New Roman"/>
          <w:b/>
          <w:bCs/>
          <w:i/>
          <w:iCs/>
          <w:noProof/>
          <w:color w:val="000000" w:themeColor="text1"/>
          <w:sz w:val="24"/>
          <w:szCs w:val="24"/>
        </w:rPr>
        <w:t>Açıklama</w:t>
      </w:r>
      <w:r w:rsidRPr="00C90D24">
        <w:rPr>
          <w:rFonts w:ascii="Times New Roman" w:hAnsi="Times New Roman" w:cs="Times New Roman"/>
          <w:i/>
          <w:iCs/>
          <w:noProof/>
          <w:color w:val="000000" w:themeColor="text1"/>
          <w:sz w:val="24"/>
          <w:szCs w:val="24"/>
        </w:rPr>
        <w:t>;</w:t>
      </w:r>
    </w:p>
    <w:p w14:paraId="290F1BAB" w14:textId="77777777" w:rsidR="005D4B65" w:rsidRPr="00C90D24" w:rsidRDefault="005D4B65" w:rsidP="00A978DC">
      <w:pPr>
        <w:widowControl w:val="0"/>
        <w:spacing w:after="0" w:line="276" w:lineRule="auto"/>
        <w:jc w:val="both"/>
        <w:rPr>
          <w:rFonts w:ascii="Times New Roman" w:hAnsi="Times New Roman" w:cs="Times New Roman"/>
          <w:i/>
          <w:iCs/>
          <w:noProof/>
          <w:color w:val="000000" w:themeColor="text1"/>
          <w:sz w:val="24"/>
          <w:szCs w:val="24"/>
        </w:rPr>
      </w:pPr>
    </w:p>
    <w:p w14:paraId="4A531BFF" w14:textId="1A0009CB" w:rsidR="00A978DC" w:rsidRDefault="00A978DC" w:rsidP="00C90D24">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 xml:space="preserve">Fakültemizin toplumsal katkı faaliyetleri, Akdeniz Üniversitesi Rektörlüğü tarafından oluşturulan toplumsal katkı yönetim modeli çerçevesinde yürütülmektedir. Bu kapsamda, Rektörlük Kalite Komisyonu bünyesinde faaliyet gösteren Toplumsal Destek Komisyonu’nun politika ve yönlendirmeleri doğrultusunda, Toplumsal Duyarlılık ve Katkı Uygulama ve Araştırma Merkezi tarafından belirlenen usul ve esaslara uyum sağlanmaktadır. Bu düzenlemeler doğrultusunda oluşturulan Toplumsal Duyarlılık Projeleri Koordinatörlüğü, Tıp </w:t>
      </w:r>
      <w:r w:rsidRPr="00F729D0">
        <w:rPr>
          <w:rFonts w:ascii="Times New Roman" w:hAnsi="Times New Roman" w:cs="Times New Roman"/>
          <w:iCs/>
          <w:sz w:val="24"/>
          <w:szCs w:val="24"/>
        </w:rPr>
        <w:lastRenderedPageBreak/>
        <w:t xml:space="preserve">Fakültesinde yürütülen Toplumsal Destek Projelerinin planlanması, uygulanması, izlenmesi ve eşgüdümünden sorumludur. Toplumsal katkı faaliyetleri, belirlenen süreçler kapsamında izlenmekte ve elde edilen geri bildirimler doğrultusunda sürekli iyileştirme çalışmaları yürütülmektedir </w:t>
      </w:r>
      <w:r w:rsidRPr="00F729D0">
        <w:rPr>
          <w:rFonts w:ascii="Times New Roman" w:hAnsi="Times New Roman" w:cs="Times New Roman"/>
          <w:b/>
          <w:bCs/>
          <w:iCs/>
          <w:sz w:val="24"/>
          <w:szCs w:val="24"/>
        </w:rPr>
        <w:t>[(4)D.1.1.1]</w:t>
      </w:r>
      <w:r w:rsidRPr="00F729D0">
        <w:rPr>
          <w:rFonts w:ascii="Times New Roman" w:hAnsi="Times New Roman" w:cs="Times New Roman"/>
          <w:iCs/>
          <w:sz w:val="24"/>
          <w:szCs w:val="24"/>
        </w:rPr>
        <w:t>.</w:t>
      </w:r>
    </w:p>
    <w:p w14:paraId="7256F5F9" w14:textId="77777777" w:rsidR="00C20EC8" w:rsidRPr="00F729D0" w:rsidRDefault="00C20EC8" w:rsidP="00C90D24">
      <w:pPr>
        <w:spacing w:after="0" w:line="360" w:lineRule="auto"/>
        <w:jc w:val="both"/>
        <w:rPr>
          <w:rFonts w:ascii="Times New Roman" w:hAnsi="Times New Roman" w:cs="Times New Roman"/>
          <w:iCs/>
          <w:sz w:val="24"/>
          <w:szCs w:val="24"/>
        </w:rPr>
      </w:pPr>
    </w:p>
    <w:p w14:paraId="6E7FC2DE" w14:textId="6D84C82B" w:rsidR="00A978DC" w:rsidRDefault="00A978DC" w:rsidP="00C90D24">
      <w:pPr>
        <w:spacing w:after="0" w:line="360" w:lineRule="auto"/>
        <w:jc w:val="both"/>
        <w:rPr>
          <w:rFonts w:ascii="Times New Roman" w:hAnsi="Times New Roman" w:cs="Times New Roman"/>
          <w:b/>
          <w:iCs/>
          <w:sz w:val="24"/>
          <w:szCs w:val="24"/>
        </w:rPr>
      </w:pPr>
      <w:r w:rsidRPr="00F729D0">
        <w:rPr>
          <w:rFonts w:ascii="Times New Roman" w:hAnsi="Times New Roman" w:cs="Times New Roman"/>
          <w:iCs/>
          <w:sz w:val="24"/>
          <w:szCs w:val="24"/>
        </w:rPr>
        <w:t xml:space="preserve">Toplumsal Destek Projeleri (TDP), öğrencilerin üniversiteye ve topluma aidiyet duygularının geliştirilmesini, farklı sosyal ortamlarda deneyim kazanmalarını ve topluma olumlu katkı sunmanın aynı zamanda bir toplumsal sorumluluk olduğu bilincini edinmelerini amaçlayan uygulamalardır. Bu kapsamda </w:t>
      </w:r>
      <w:proofErr w:type="spellStart"/>
      <w:r w:rsidRPr="00F729D0">
        <w:rPr>
          <w:rFonts w:ascii="Times New Roman" w:hAnsi="Times New Roman" w:cs="Times New Roman"/>
          <w:iCs/>
          <w:sz w:val="24"/>
          <w:szCs w:val="24"/>
        </w:rPr>
        <w:t>TDP’ler</w:t>
      </w:r>
      <w:proofErr w:type="spellEnd"/>
      <w:r w:rsidRPr="00F729D0">
        <w:rPr>
          <w:rFonts w:ascii="Times New Roman" w:hAnsi="Times New Roman" w:cs="Times New Roman"/>
          <w:iCs/>
          <w:sz w:val="24"/>
          <w:szCs w:val="24"/>
        </w:rPr>
        <w:t xml:space="preserve">, öğrencilerin meslekler arası iletişim becerilerini geliştirmelerini, toplumsal katkı faaliyetlerinde etkin rol almalarını ve ekip çalışması içerisinde organize olabilme yetkinliği kazanmalarını desteklemektedir. Toplumsal Destek Projeleri, eğitim programı kapsamında Dönem </w:t>
      </w:r>
      <w:proofErr w:type="spellStart"/>
      <w:r w:rsidRPr="00F729D0">
        <w:rPr>
          <w:rFonts w:ascii="Times New Roman" w:hAnsi="Times New Roman" w:cs="Times New Roman"/>
          <w:iCs/>
          <w:sz w:val="24"/>
          <w:szCs w:val="24"/>
        </w:rPr>
        <w:t>I’de</w:t>
      </w:r>
      <w:proofErr w:type="spellEnd"/>
      <w:r w:rsidRPr="00F729D0">
        <w:rPr>
          <w:rFonts w:ascii="Times New Roman" w:hAnsi="Times New Roman" w:cs="Times New Roman"/>
          <w:iCs/>
          <w:sz w:val="24"/>
          <w:szCs w:val="24"/>
        </w:rPr>
        <w:t xml:space="preserve"> uygulanmaktadır. TDP çalışmalarına ait posterler, her yıl Nisan ayında düzenlenen “Akdeniz Tıp Öğrenci Günleri” etkinliğinde sunulmakta ve “TDP Öğrenci Değerlendirme Formu” aracılığıyla sistematik olarak değerlendirilmektedir </w:t>
      </w:r>
      <w:r w:rsidRPr="00F729D0">
        <w:rPr>
          <w:rFonts w:ascii="Times New Roman" w:hAnsi="Times New Roman" w:cs="Times New Roman"/>
          <w:b/>
          <w:iCs/>
          <w:sz w:val="24"/>
          <w:szCs w:val="24"/>
        </w:rPr>
        <w:t>[(4)D.1.1.2].</w:t>
      </w:r>
      <w:r w:rsidRPr="00F729D0">
        <w:rPr>
          <w:rFonts w:ascii="Times New Roman" w:hAnsi="Times New Roman" w:cs="Times New Roman"/>
          <w:iCs/>
          <w:sz w:val="24"/>
          <w:szCs w:val="24"/>
        </w:rPr>
        <w:t xml:space="preserve"> Öğrenci şenliği formatında gerçekleştirilen bu etkinlik, öğrenci ve öğretim üyelerinin katılımıyla yürütülmekte olup, değerlendirme sonucunda dereceye giren projeler ödüllendirilmektedir </w:t>
      </w:r>
      <w:r w:rsidRPr="00F729D0">
        <w:rPr>
          <w:rFonts w:ascii="Times New Roman" w:hAnsi="Times New Roman" w:cs="Times New Roman"/>
          <w:b/>
          <w:iCs/>
          <w:sz w:val="24"/>
          <w:szCs w:val="24"/>
        </w:rPr>
        <w:t>[(4)D.1.1.3].</w:t>
      </w:r>
    </w:p>
    <w:p w14:paraId="14F437B2" w14:textId="77777777" w:rsidR="00C90D24" w:rsidRPr="00F729D0" w:rsidRDefault="00C90D24" w:rsidP="00C90D24">
      <w:pPr>
        <w:spacing w:after="0" w:line="360" w:lineRule="auto"/>
        <w:jc w:val="both"/>
        <w:rPr>
          <w:rFonts w:ascii="Times New Roman" w:hAnsi="Times New Roman" w:cs="Times New Roman"/>
          <w:iCs/>
          <w:sz w:val="24"/>
          <w:szCs w:val="24"/>
        </w:rPr>
      </w:pPr>
    </w:p>
    <w:p w14:paraId="3663A394" w14:textId="23BC7CAC" w:rsidR="00A978DC" w:rsidRDefault="00A978DC" w:rsidP="00C90D24">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 xml:space="preserve">Akdeniz Üniversitesi atama ve yükseltme kriterlerinde, toplumsal katkı politikası ile uyumlu biçimde, toplumsal destek projelerine yönelik teşvik edici düzenlemelere yer verilmiştir. Bu kapsamda, belirli bir bütçesi, açıkça tanımlanmış hedefleri ve ölçülebilir çıktıları bulunan ve en az iki ay süreyle yürütülen toplumsal destek projeleri </w:t>
      </w:r>
      <w:r w:rsidRPr="00F729D0">
        <w:rPr>
          <w:rFonts w:ascii="Times New Roman" w:hAnsi="Times New Roman" w:cs="Times New Roman"/>
          <w:bCs/>
          <w:iCs/>
          <w:sz w:val="24"/>
          <w:szCs w:val="24"/>
        </w:rPr>
        <w:t>100 puan</w:t>
      </w:r>
      <w:r w:rsidRPr="00F729D0">
        <w:rPr>
          <w:rFonts w:ascii="Times New Roman" w:hAnsi="Times New Roman" w:cs="Times New Roman"/>
          <w:iCs/>
          <w:sz w:val="24"/>
          <w:szCs w:val="24"/>
        </w:rPr>
        <w:t xml:space="preserve"> ile değerlendirilmekte; hedefleri ve çıktıları tanımlanmış toplumsal destek projeleri ise </w:t>
      </w:r>
      <w:r w:rsidRPr="00F729D0">
        <w:rPr>
          <w:rFonts w:ascii="Times New Roman" w:hAnsi="Times New Roman" w:cs="Times New Roman"/>
          <w:bCs/>
          <w:iCs/>
          <w:sz w:val="24"/>
          <w:szCs w:val="24"/>
        </w:rPr>
        <w:t>20 puan</w:t>
      </w:r>
      <w:r w:rsidRPr="00F729D0">
        <w:rPr>
          <w:rFonts w:ascii="Times New Roman" w:hAnsi="Times New Roman" w:cs="Times New Roman"/>
          <w:iCs/>
          <w:sz w:val="24"/>
          <w:szCs w:val="24"/>
        </w:rPr>
        <w:t xml:space="preserve"> ile puanlandırılmaktadır </w:t>
      </w:r>
      <w:r w:rsidRPr="00F729D0">
        <w:rPr>
          <w:rFonts w:ascii="Times New Roman" w:hAnsi="Times New Roman" w:cs="Times New Roman"/>
          <w:b/>
          <w:bCs/>
          <w:iCs/>
          <w:sz w:val="24"/>
          <w:szCs w:val="24"/>
        </w:rPr>
        <w:t>[(4)D.1.1.4]</w:t>
      </w:r>
      <w:r w:rsidRPr="00F729D0">
        <w:rPr>
          <w:rFonts w:ascii="Times New Roman" w:hAnsi="Times New Roman" w:cs="Times New Roman"/>
          <w:iCs/>
          <w:sz w:val="24"/>
          <w:szCs w:val="24"/>
        </w:rPr>
        <w:t>.</w:t>
      </w:r>
    </w:p>
    <w:p w14:paraId="4E4111B4" w14:textId="77777777" w:rsidR="00C90D24" w:rsidRPr="00F729D0" w:rsidRDefault="00C90D24" w:rsidP="00C90D24">
      <w:pPr>
        <w:spacing w:after="0" w:line="360" w:lineRule="auto"/>
        <w:jc w:val="both"/>
        <w:rPr>
          <w:rFonts w:ascii="Times New Roman" w:hAnsi="Times New Roman" w:cs="Times New Roman"/>
          <w:iCs/>
          <w:sz w:val="24"/>
          <w:szCs w:val="24"/>
        </w:rPr>
      </w:pPr>
    </w:p>
    <w:p w14:paraId="27873205" w14:textId="179E01EC" w:rsidR="00A978DC" w:rsidRDefault="00A978DC" w:rsidP="00C90D24">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Fakültemiz bünyesinde aktif olarak faaliyet gösteren dokuz öğrenci topluluğu bulunmaktadır. Bu topluluklar arasında yer alan Uluslararası Tıp Öğrenci Topluluğu (</w:t>
      </w:r>
      <w:proofErr w:type="spellStart"/>
      <w:r w:rsidRPr="00F729D0">
        <w:rPr>
          <w:rFonts w:ascii="Times New Roman" w:hAnsi="Times New Roman" w:cs="Times New Roman"/>
          <w:iCs/>
          <w:sz w:val="24"/>
          <w:szCs w:val="24"/>
        </w:rPr>
        <w:t>TurkMSIC</w:t>
      </w:r>
      <w:proofErr w:type="spellEnd"/>
      <w:r w:rsidRPr="00F729D0">
        <w:rPr>
          <w:rFonts w:ascii="Times New Roman" w:hAnsi="Times New Roman" w:cs="Times New Roman"/>
          <w:iCs/>
          <w:sz w:val="24"/>
          <w:szCs w:val="24"/>
        </w:rPr>
        <w:t xml:space="preserve"> ve EMSA) başta olmak üzere çeşitli öğrenci toplulukları, toplum yararına yönelik sosyal sorumluluk ve toplumsal katkı faaliyetleri yürütmektedir </w:t>
      </w:r>
      <w:r w:rsidRPr="00F729D0">
        <w:rPr>
          <w:rFonts w:ascii="Times New Roman" w:hAnsi="Times New Roman" w:cs="Times New Roman"/>
          <w:b/>
          <w:bCs/>
          <w:iCs/>
          <w:sz w:val="24"/>
          <w:szCs w:val="24"/>
        </w:rPr>
        <w:t>[(4)D.1.1.5]</w:t>
      </w:r>
      <w:r w:rsidRPr="00F729D0">
        <w:rPr>
          <w:rFonts w:ascii="Times New Roman" w:hAnsi="Times New Roman" w:cs="Times New Roman"/>
          <w:iCs/>
          <w:sz w:val="24"/>
          <w:szCs w:val="24"/>
        </w:rPr>
        <w:t>.</w:t>
      </w:r>
    </w:p>
    <w:p w14:paraId="0B37EC79" w14:textId="77777777" w:rsidR="00C90D24" w:rsidRPr="00F729D0" w:rsidRDefault="00C90D24" w:rsidP="00C90D24">
      <w:pPr>
        <w:spacing w:after="0" w:line="360" w:lineRule="auto"/>
        <w:jc w:val="both"/>
        <w:rPr>
          <w:rFonts w:ascii="Times New Roman" w:hAnsi="Times New Roman" w:cs="Times New Roman"/>
          <w:iCs/>
          <w:sz w:val="24"/>
          <w:szCs w:val="24"/>
        </w:rPr>
      </w:pPr>
    </w:p>
    <w:p w14:paraId="0896A7B6" w14:textId="77777777" w:rsidR="00A978DC" w:rsidRDefault="00A978DC" w:rsidP="00C90D24">
      <w:pPr>
        <w:spacing w:after="0" w:line="360" w:lineRule="auto"/>
        <w:jc w:val="both"/>
        <w:rPr>
          <w:rFonts w:ascii="Times New Roman" w:hAnsi="Times New Roman" w:cs="Times New Roman"/>
          <w:iCs/>
          <w:sz w:val="24"/>
          <w:szCs w:val="24"/>
        </w:rPr>
      </w:pPr>
      <w:bookmarkStart w:id="9" w:name="_Hlk217432277"/>
      <w:r w:rsidRPr="00F729D0">
        <w:rPr>
          <w:rFonts w:ascii="Times New Roman" w:hAnsi="Times New Roman" w:cs="Times New Roman"/>
          <w:iCs/>
          <w:sz w:val="24"/>
          <w:szCs w:val="24"/>
        </w:rPr>
        <w:t>Tıp Fakültesinin en önemli toplumsal katkısı Tıp Fakültesi Hastanesi’dir. Hastane faaliyetleri (poliklinik, yatan hasta, operasyon sayıları, niteliği vb.) başhekimlik tarafından düzenli olarak kontrol edilmekte ve verimliliğin arttırılması için çalışmalar sürdürülmektedir.</w:t>
      </w:r>
    </w:p>
    <w:p w14:paraId="33D12F7B" w14:textId="77777777" w:rsidR="00C90D24" w:rsidRPr="00F729D0" w:rsidRDefault="00C90D24" w:rsidP="00C90D24">
      <w:pPr>
        <w:spacing w:after="0" w:line="360" w:lineRule="auto"/>
        <w:jc w:val="both"/>
        <w:rPr>
          <w:rFonts w:ascii="Times New Roman" w:hAnsi="Times New Roman" w:cs="Times New Roman"/>
          <w:iCs/>
          <w:sz w:val="24"/>
          <w:szCs w:val="24"/>
        </w:rPr>
      </w:pPr>
    </w:p>
    <w:bookmarkEnd w:id="9"/>
    <w:p w14:paraId="7866EA8F" w14:textId="3E6D06CF" w:rsidR="00A978DC" w:rsidRPr="00F729D0" w:rsidRDefault="00A978DC" w:rsidP="00C90D24">
      <w:pPr>
        <w:pBdr>
          <w:top w:val="nil"/>
          <w:left w:val="nil"/>
          <w:bottom w:val="nil"/>
          <w:right w:val="nil"/>
          <w:between w:val="nil"/>
        </w:pBdr>
        <w:spacing w:after="0" w:line="360" w:lineRule="auto"/>
        <w:jc w:val="both"/>
        <w:rPr>
          <w:rFonts w:ascii="Times New Roman" w:hAnsi="Times New Roman" w:cs="Times New Roman"/>
          <w:b/>
          <w:i/>
          <w:color w:val="000000"/>
          <w:sz w:val="24"/>
          <w:szCs w:val="24"/>
        </w:rPr>
      </w:pPr>
      <w:r w:rsidRPr="00F729D0">
        <w:rPr>
          <w:rFonts w:ascii="Times New Roman" w:hAnsi="Times New Roman" w:cs="Times New Roman"/>
          <w:b/>
          <w:i/>
          <w:color w:val="000000"/>
          <w:sz w:val="24"/>
          <w:szCs w:val="24"/>
        </w:rPr>
        <w:lastRenderedPageBreak/>
        <w:t>Kanıtlar</w:t>
      </w:r>
    </w:p>
    <w:p w14:paraId="1F417240" w14:textId="5713ED18" w:rsidR="00A978DC" w:rsidRPr="00F729D0" w:rsidRDefault="00A978DC" w:rsidP="00011A7D">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sz w:val="24"/>
          <w:szCs w:val="24"/>
        </w:rPr>
        <w:t>(4)D.1.1.1</w:t>
      </w:r>
      <w:r w:rsidR="00AA5D1E">
        <w:rPr>
          <w:rFonts w:ascii="Times New Roman" w:hAnsi="Times New Roman" w:cs="Times New Roman"/>
          <w:sz w:val="24"/>
          <w:szCs w:val="24"/>
        </w:rPr>
        <w:t>.</w:t>
      </w:r>
      <w:r w:rsidRPr="00F729D0">
        <w:rPr>
          <w:rFonts w:ascii="Times New Roman" w:hAnsi="Times New Roman" w:cs="Times New Roman"/>
          <w:sz w:val="24"/>
          <w:szCs w:val="24"/>
        </w:rPr>
        <w:t>Toplumsal</w:t>
      </w:r>
      <w:r w:rsidR="00D325BE">
        <w:rPr>
          <w:rFonts w:ascii="Times New Roman" w:hAnsi="Times New Roman" w:cs="Times New Roman"/>
          <w:sz w:val="24"/>
          <w:szCs w:val="24"/>
        </w:rPr>
        <w:t>_</w:t>
      </w:r>
      <w:r w:rsidRPr="00F729D0">
        <w:rPr>
          <w:rFonts w:ascii="Times New Roman" w:hAnsi="Times New Roman" w:cs="Times New Roman"/>
          <w:sz w:val="24"/>
          <w:szCs w:val="24"/>
        </w:rPr>
        <w:t>Duyarlılık</w:t>
      </w:r>
      <w:r w:rsidR="00D325BE">
        <w:rPr>
          <w:rFonts w:ascii="Times New Roman" w:hAnsi="Times New Roman" w:cs="Times New Roman"/>
          <w:sz w:val="24"/>
          <w:szCs w:val="24"/>
        </w:rPr>
        <w:t>_</w:t>
      </w:r>
      <w:r w:rsidRPr="00F729D0">
        <w:rPr>
          <w:rFonts w:ascii="Times New Roman" w:hAnsi="Times New Roman" w:cs="Times New Roman"/>
          <w:sz w:val="24"/>
          <w:szCs w:val="24"/>
        </w:rPr>
        <w:t>ve</w:t>
      </w:r>
      <w:r w:rsidR="00D325BE">
        <w:rPr>
          <w:rFonts w:ascii="Times New Roman" w:hAnsi="Times New Roman" w:cs="Times New Roman"/>
          <w:sz w:val="24"/>
          <w:szCs w:val="24"/>
        </w:rPr>
        <w:t>_</w:t>
      </w:r>
      <w:r w:rsidRPr="00F729D0">
        <w:rPr>
          <w:rFonts w:ascii="Times New Roman" w:hAnsi="Times New Roman" w:cs="Times New Roman"/>
          <w:sz w:val="24"/>
          <w:szCs w:val="24"/>
        </w:rPr>
        <w:t>Katkı</w:t>
      </w:r>
      <w:r w:rsidR="00D325BE">
        <w:rPr>
          <w:rFonts w:ascii="Times New Roman" w:hAnsi="Times New Roman" w:cs="Times New Roman"/>
          <w:sz w:val="24"/>
          <w:szCs w:val="24"/>
        </w:rPr>
        <w:t>_</w:t>
      </w:r>
      <w:r w:rsidRPr="00F729D0">
        <w:rPr>
          <w:rFonts w:ascii="Times New Roman" w:hAnsi="Times New Roman" w:cs="Times New Roman"/>
          <w:sz w:val="24"/>
          <w:szCs w:val="24"/>
        </w:rPr>
        <w:t>Projeleri</w:t>
      </w:r>
      <w:r w:rsidR="00D325BE">
        <w:rPr>
          <w:rFonts w:ascii="Times New Roman" w:hAnsi="Times New Roman" w:cs="Times New Roman"/>
          <w:sz w:val="24"/>
          <w:szCs w:val="24"/>
        </w:rPr>
        <w:t>_</w:t>
      </w:r>
      <w:r w:rsidRPr="00F729D0">
        <w:rPr>
          <w:rFonts w:ascii="Times New Roman" w:hAnsi="Times New Roman" w:cs="Times New Roman"/>
          <w:sz w:val="24"/>
          <w:szCs w:val="24"/>
        </w:rPr>
        <w:t>Yönergesi</w:t>
      </w:r>
    </w:p>
    <w:p w14:paraId="2CC8D64C" w14:textId="3460C660" w:rsidR="00A978DC" w:rsidRPr="00F729D0" w:rsidRDefault="00A978DC" w:rsidP="00011A7D">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sz w:val="24"/>
          <w:szCs w:val="24"/>
        </w:rPr>
        <w:t>(4)D.1.1.2</w:t>
      </w:r>
      <w:r w:rsidR="00AA5D1E">
        <w:rPr>
          <w:rFonts w:ascii="Times New Roman" w:hAnsi="Times New Roman" w:cs="Times New Roman"/>
          <w:sz w:val="24"/>
          <w:szCs w:val="24"/>
        </w:rPr>
        <w:t>.</w:t>
      </w:r>
      <w:r w:rsidRPr="00F729D0">
        <w:rPr>
          <w:rFonts w:ascii="Times New Roman" w:hAnsi="Times New Roman" w:cs="Times New Roman"/>
          <w:sz w:val="24"/>
          <w:szCs w:val="24"/>
        </w:rPr>
        <w:t>TDP</w:t>
      </w:r>
      <w:r w:rsidR="00D325BE">
        <w:rPr>
          <w:rFonts w:ascii="Times New Roman" w:hAnsi="Times New Roman" w:cs="Times New Roman"/>
          <w:sz w:val="24"/>
          <w:szCs w:val="24"/>
        </w:rPr>
        <w:t>_</w:t>
      </w:r>
      <w:r w:rsidRPr="00F729D0">
        <w:rPr>
          <w:rFonts w:ascii="Times New Roman" w:hAnsi="Times New Roman" w:cs="Times New Roman"/>
          <w:sz w:val="24"/>
          <w:szCs w:val="24"/>
        </w:rPr>
        <w:t>Öğrenci</w:t>
      </w:r>
      <w:r w:rsidR="00D325BE">
        <w:rPr>
          <w:rFonts w:ascii="Times New Roman" w:hAnsi="Times New Roman" w:cs="Times New Roman"/>
          <w:sz w:val="24"/>
          <w:szCs w:val="24"/>
        </w:rPr>
        <w:t>_</w:t>
      </w:r>
      <w:r w:rsidRPr="00F729D0">
        <w:rPr>
          <w:rFonts w:ascii="Times New Roman" w:hAnsi="Times New Roman" w:cs="Times New Roman"/>
          <w:sz w:val="24"/>
          <w:szCs w:val="24"/>
        </w:rPr>
        <w:t>Değerlendirme</w:t>
      </w:r>
      <w:r w:rsidR="00D325BE">
        <w:rPr>
          <w:rFonts w:ascii="Times New Roman" w:hAnsi="Times New Roman" w:cs="Times New Roman"/>
          <w:sz w:val="24"/>
          <w:szCs w:val="24"/>
        </w:rPr>
        <w:t>_</w:t>
      </w:r>
      <w:r w:rsidRPr="00F729D0">
        <w:rPr>
          <w:rFonts w:ascii="Times New Roman" w:hAnsi="Times New Roman" w:cs="Times New Roman"/>
          <w:sz w:val="24"/>
          <w:szCs w:val="24"/>
        </w:rPr>
        <w:t xml:space="preserve">Formu </w:t>
      </w:r>
    </w:p>
    <w:p w14:paraId="2FD1DB4E" w14:textId="321B2907" w:rsidR="00A978DC" w:rsidRPr="00F729D0" w:rsidRDefault="00A978DC" w:rsidP="00011A7D">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sz w:val="24"/>
          <w:szCs w:val="24"/>
        </w:rPr>
        <w:t>(4)D.1.1.3</w:t>
      </w:r>
      <w:r w:rsidR="00AA5D1E">
        <w:rPr>
          <w:rFonts w:ascii="Times New Roman" w:hAnsi="Times New Roman" w:cs="Times New Roman"/>
          <w:sz w:val="24"/>
          <w:szCs w:val="24"/>
        </w:rPr>
        <w:t>.</w:t>
      </w:r>
      <w:r w:rsidRPr="00F729D0">
        <w:rPr>
          <w:rFonts w:ascii="Times New Roman" w:hAnsi="Times New Roman" w:cs="Times New Roman"/>
          <w:sz w:val="24"/>
          <w:szCs w:val="24"/>
        </w:rPr>
        <w:t>TDP</w:t>
      </w:r>
      <w:r w:rsidR="00D325BE">
        <w:rPr>
          <w:rFonts w:ascii="Times New Roman" w:hAnsi="Times New Roman" w:cs="Times New Roman"/>
          <w:sz w:val="24"/>
          <w:szCs w:val="24"/>
        </w:rPr>
        <w:t>_</w:t>
      </w:r>
      <w:r w:rsidRPr="00F729D0">
        <w:rPr>
          <w:rFonts w:ascii="Times New Roman" w:hAnsi="Times New Roman" w:cs="Times New Roman"/>
          <w:sz w:val="24"/>
          <w:szCs w:val="24"/>
        </w:rPr>
        <w:t>Ödül</w:t>
      </w:r>
      <w:r w:rsidR="00D325BE">
        <w:rPr>
          <w:rFonts w:ascii="Times New Roman" w:hAnsi="Times New Roman" w:cs="Times New Roman"/>
          <w:sz w:val="24"/>
          <w:szCs w:val="24"/>
        </w:rPr>
        <w:t>_</w:t>
      </w:r>
      <w:r w:rsidRPr="00F729D0">
        <w:rPr>
          <w:rFonts w:ascii="Times New Roman" w:hAnsi="Times New Roman" w:cs="Times New Roman"/>
          <w:sz w:val="24"/>
          <w:szCs w:val="24"/>
        </w:rPr>
        <w:t>Belgeleri</w:t>
      </w:r>
    </w:p>
    <w:p w14:paraId="20D713EF" w14:textId="4BF58E25" w:rsidR="00A978DC" w:rsidRPr="00F729D0" w:rsidRDefault="00A978DC" w:rsidP="00011A7D">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bCs/>
          <w:iCs/>
          <w:sz w:val="24"/>
          <w:szCs w:val="24"/>
        </w:rPr>
        <w:t>(4)D.1.1.4</w:t>
      </w:r>
      <w:r w:rsidR="00AA5D1E">
        <w:rPr>
          <w:rFonts w:ascii="Times New Roman" w:hAnsi="Times New Roman" w:cs="Times New Roman"/>
          <w:bCs/>
          <w:iCs/>
          <w:sz w:val="24"/>
          <w:szCs w:val="24"/>
        </w:rPr>
        <w:t>.</w:t>
      </w:r>
      <w:r w:rsidRPr="00F729D0">
        <w:rPr>
          <w:rFonts w:ascii="Times New Roman" w:hAnsi="Times New Roman" w:cs="Times New Roman"/>
          <w:iCs/>
          <w:sz w:val="24"/>
          <w:szCs w:val="24"/>
        </w:rPr>
        <w:t>Akdeniz</w:t>
      </w:r>
      <w:r w:rsidR="00D325BE">
        <w:rPr>
          <w:rFonts w:ascii="Times New Roman" w:hAnsi="Times New Roman" w:cs="Times New Roman"/>
          <w:iCs/>
          <w:sz w:val="24"/>
          <w:szCs w:val="24"/>
        </w:rPr>
        <w:t>_</w:t>
      </w:r>
      <w:r w:rsidRPr="00F729D0">
        <w:rPr>
          <w:rFonts w:ascii="Times New Roman" w:hAnsi="Times New Roman" w:cs="Times New Roman"/>
          <w:iCs/>
          <w:sz w:val="24"/>
          <w:szCs w:val="24"/>
        </w:rPr>
        <w:t>Üniversitesi</w:t>
      </w:r>
      <w:r w:rsidR="00D325BE">
        <w:rPr>
          <w:rFonts w:ascii="Times New Roman" w:hAnsi="Times New Roman" w:cs="Times New Roman"/>
          <w:iCs/>
          <w:sz w:val="24"/>
          <w:szCs w:val="24"/>
        </w:rPr>
        <w:t>_</w:t>
      </w:r>
      <w:r w:rsidRPr="00F729D0">
        <w:rPr>
          <w:rFonts w:ascii="Times New Roman" w:hAnsi="Times New Roman" w:cs="Times New Roman"/>
          <w:iCs/>
          <w:sz w:val="24"/>
          <w:szCs w:val="24"/>
        </w:rPr>
        <w:t>Akademik</w:t>
      </w:r>
      <w:r w:rsidR="00D325BE">
        <w:rPr>
          <w:rFonts w:ascii="Times New Roman" w:hAnsi="Times New Roman" w:cs="Times New Roman"/>
          <w:iCs/>
          <w:sz w:val="24"/>
          <w:szCs w:val="24"/>
        </w:rPr>
        <w:t>_</w:t>
      </w:r>
      <w:r w:rsidRPr="00F729D0">
        <w:rPr>
          <w:rFonts w:ascii="Times New Roman" w:hAnsi="Times New Roman" w:cs="Times New Roman"/>
          <w:iCs/>
          <w:sz w:val="24"/>
          <w:szCs w:val="24"/>
        </w:rPr>
        <w:t>Yükseltme</w:t>
      </w:r>
      <w:r w:rsidR="00D325BE">
        <w:rPr>
          <w:rFonts w:ascii="Times New Roman" w:hAnsi="Times New Roman" w:cs="Times New Roman"/>
          <w:iCs/>
          <w:sz w:val="24"/>
          <w:szCs w:val="24"/>
        </w:rPr>
        <w:t>_</w:t>
      </w:r>
      <w:r w:rsidRPr="00F729D0">
        <w:rPr>
          <w:rFonts w:ascii="Times New Roman" w:hAnsi="Times New Roman" w:cs="Times New Roman"/>
          <w:iCs/>
          <w:sz w:val="24"/>
          <w:szCs w:val="24"/>
        </w:rPr>
        <w:t>ve</w:t>
      </w:r>
      <w:r w:rsidR="00D325BE">
        <w:rPr>
          <w:rFonts w:ascii="Times New Roman" w:hAnsi="Times New Roman" w:cs="Times New Roman"/>
          <w:iCs/>
          <w:sz w:val="24"/>
          <w:szCs w:val="24"/>
        </w:rPr>
        <w:t>_</w:t>
      </w:r>
      <w:r w:rsidRPr="00F729D0">
        <w:rPr>
          <w:rFonts w:ascii="Times New Roman" w:hAnsi="Times New Roman" w:cs="Times New Roman"/>
          <w:iCs/>
          <w:sz w:val="24"/>
          <w:szCs w:val="24"/>
        </w:rPr>
        <w:t>Atama</w:t>
      </w:r>
      <w:r w:rsidR="00D325BE">
        <w:rPr>
          <w:rFonts w:ascii="Times New Roman" w:hAnsi="Times New Roman" w:cs="Times New Roman"/>
          <w:iCs/>
          <w:sz w:val="24"/>
          <w:szCs w:val="24"/>
        </w:rPr>
        <w:t>_</w:t>
      </w:r>
      <w:r w:rsidRPr="00F729D0">
        <w:rPr>
          <w:rFonts w:ascii="Times New Roman" w:hAnsi="Times New Roman" w:cs="Times New Roman"/>
          <w:iCs/>
          <w:sz w:val="24"/>
          <w:szCs w:val="24"/>
        </w:rPr>
        <w:t>Kriterleri</w:t>
      </w:r>
    </w:p>
    <w:p w14:paraId="76246E12" w14:textId="1DE6627E" w:rsidR="00A978DC" w:rsidRDefault="00A978DC" w:rsidP="00011A7D">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sz w:val="24"/>
          <w:szCs w:val="24"/>
        </w:rPr>
        <w:t>(4)D.1.1.5</w:t>
      </w:r>
      <w:r w:rsidR="00D325BE">
        <w:rPr>
          <w:rFonts w:ascii="Times New Roman" w:hAnsi="Times New Roman" w:cs="Times New Roman"/>
          <w:sz w:val="24"/>
          <w:szCs w:val="24"/>
        </w:rPr>
        <w:t>.</w:t>
      </w:r>
      <w:r w:rsidRPr="00F729D0">
        <w:rPr>
          <w:rFonts w:ascii="Times New Roman" w:hAnsi="Times New Roman" w:cs="Times New Roman"/>
          <w:sz w:val="24"/>
          <w:szCs w:val="24"/>
        </w:rPr>
        <w:t>Tıp</w:t>
      </w:r>
      <w:r w:rsidR="00D325BE">
        <w:rPr>
          <w:rFonts w:ascii="Times New Roman" w:hAnsi="Times New Roman" w:cs="Times New Roman"/>
          <w:sz w:val="24"/>
          <w:szCs w:val="24"/>
        </w:rPr>
        <w:t>_</w:t>
      </w:r>
      <w:r w:rsidRPr="00F729D0">
        <w:rPr>
          <w:rFonts w:ascii="Times New Roman" w:hAnsi="Times New Roman" w:cs="Times New Roman"/>
          <w:sz w:val="24"/>
          <w:szCs w:val="24"/>
        </w:rPr>
        <w:t>Fakültesi</w:t>
      </w:r>
      <w:r w:rsidR="00D325BE">
        <w:rPr>
          <w:rFonts w:ascii="Times New Roman" w:hAnsi="Times New Roman" w:cs="Times New Roman"/>
          <w:sz w:val="24"/>
          <w:szCs w:val="24"/>
        </w:rPr>
        <w:t>_</w:t>
      </w:r>
      <w:r w:rsidRPr="00F729D0">
        <w:rPr>
          <w:rFonts w:ascii="Times New Roman" w:hAnsi="Times New Roman" w:cs="Times New Roman"/>
          <w:sz w:val="24"/>
          <w:szCs w:val="24"/>
        </w:rPr>
        <w:t>Öğrenci</w:t>
      </w:r>
      <w:r w:rsidR="00D325BE">
        <w:rPr>
          <w:rFonts w:ascii="Times New Roman" w:hAnsi="Times New Roman" w:cs="Times New Roman"/>
          <w:sz w:val="24"/>
          <w:szCs w:val="24"/>
        </w:rPr>
        <w:t>_</w:t>
      </w:r>
      <w:r w:rsidRPr="00F729D0">
        <w:rPr>
          <w:rFonts w:ascii="Times New Roman" w:hAnsi="Times New Roman" w:cs="Times New Roman"/>
          <w:sz w:val="24"/>
          <w:szCs w:val="24"/>
        </w:rPr>
        <w:t>Toplulukları</w:t>
      </w:r>
      <w:bookmarkStart w:id="10" w:name="_Hlk217432573"/>
    </w:p>
    <w:p w14:paraId="79761AE9" w14:textId="77777777" w:rsidR="00C90D24" w:rsidRDefault="00C90D24" w:rsidP="00C90D24">
      <w:pPr>
        <w:pStyle w:val="ListParagraph"/>
        <w:pBdr>
          <w:top w:val="nil"/>
          <w:left w:val="nil"/>
          <w:bottom w:val="nil"/>
          <w:right w:val="nil"/>
          <w:between w:val="nil"/>
        </w:pBdr>
        <w:spacing w:after="0" w:line="240" w:lineRule="auto"/>
        <w:ind w:left="360"/>
        <w:jc w:val="both"/>
        <w:rPr>
          <w:rFonts w:ascii="Times New Roman" w:hAnsi="Times New Roman" w:cs="Times New Roman"/>
          <w:sz w:val="24"/>
          <w:szCs w:val="24"/>
        </w:rPr>
      </w:pPr>
    </w:p>
    <w:bookmarkEnd w:id="10"/>
    <w:p w14:paraId="6E9F95DB" w14:textId="77777777" w:rsidR="00A978DC" w:rsidRPr="00F729D0" w:rsidRDefault="00A978DC" w:rsidP="00A978DC">
      <w:pPr>
        <w:spacing w:line="276" w:lineRule="auto"/>
        <w:jc w:val="both"/>
        <w:rPr>
          <w:rFonts w:ascii="Times New Roman" w:hAnsi="Times New Roman" w:cs="Times New Roman"/>
          <w:b/>
          <w:bCs/>
          <w:sz w:val="28"/>
          <w:szCs w:val="28"/>
        </w:rPr>
      </w:pPr>
      <w:r w:rsidRPr="00F729D0">
        <w:rPr>
          <w:rFonts w:ascii="Times New Roman" w:hAnsi="Times New Roman" w:cs="Times New Roman"/>
          <w:b/>
          <w:bCs/>
          <w:sz w:val="28"/>
          <w:szCs w:val="28"/>
        </w:rPr>
        <w:t>D.1.2. Kaynaklar</w:t>
      </w:r>
    </w:p>
    <w:p w14:paraId="7B44F35B" w14:textId="77777777" w:rsidR="00A978DC" w:rsidRPr="00F729D0" w:rsidRDefault="00A978DC" w:rsidP="00A978DC">
      <w:pPr>
        <w:widowControl w:val="0"/>
        <w:spacing w:line="276" w:lineRule="auto"/>
        <w:jc w:val="both"/>
        <w:rPr>
          <w:rFonts w:ascii="Times New Roman" w:hAnsi="Times New Roman" w:cs="Times New Roman"/>
          <w:i/>
          <w:iCs/>
          <w:noProof/>
          <w:color w:val="000000" w:themeColor="text1"/>
        </w:rPr>
      </w:pPr>
      <w:r w:rsidRPr="00F729D0">
        <w:rPr>
          <w:rFonts w:ascii="Times New Roman" w:hAnsi="Times New Roman" w:cs="Times New Roman"/>
          <w:b/>
          <w:bCs/>
          <w:i/>
          <w:iCs/>
          <w:noProof/>
          <w:color w:val="000000" w:themeColor="text1"/>
        </w:rPr>
        <w:t>Açıklama</w:t>
      </w:r>
      <w:r w:rsidRPr="00F729D0">
        <w:rPr>
          <w:rFonts w:ascii="Times New Roman" w:hAnsi="Times New Roman" w:cs="Times New Roman"/>
          <w:i/>
          <w:iCs/>
          <w:noProof/>
          <w:color w:val="000000" w:themeColor="text1"/>
        </w:rPr>
        <w:t>;</w:t>
      </w:r>
    </w:p>
    <w:p w14:paraId="1F38F38E" w14:textId="77777777" w:rsidR="00A978DC" w:rsidRDefault="00A978DC" w:rsidP="00C90D24">
      <w:pPr>
        <w:spacing w:after="0" w:line="360" w:lineRule="auto"/>
        <w:jc w:val="both"/>
        <w:rPr>
          <w:rFonts w:ascii="Times New Roman" w:eastAsia="Times New Roman" w:hAnsi="Times New Roman" w:cs="Times New Roman"/>
          <w:sz w:val="24"/>
          <w:szCs w:val="24"/>
          <w:lang w:eastAsia="tr-TR"/>
        </w:rPr>
      </w:pPr>
      <w:bookmarkStart w:id="11" w:name="_Hlk217432596"/>
      <w:r w:rsidRPr="00F729D0">
        <w:rPr>
          <w:rFonts w:ascii="Times New Roman" w:eastAsia="Times New Roman" w:hAnsi="Times New Roman" w:cs="Times New Roman"/>
          <w:sz w:val="24"/>
          <w:szCs w:val="24"/>
          <w:lang w:eastAsia="tr-TR"/>
        </w:rPr>
        <w:t>Fakültemizin toplumsal katkı alanındaki başlıca kaynağını nitelikli insan gücü oluşturmaktadır. Bu bağlamda, Tıp Fakültesi mezunları toplumsal katkının en etkili unsurlarından biri olarak değerlendirilmektedir. Tıp Fakültesi Hastanesi, 2025 yılı itibarıyla 331 öğretim üyesi, 873 araştırma görevlisi, 1.457 sağlık çalışanı (hemşire, sağlık teknikeri, biyolog vb.) ile 1.503 memur ve destek personelinden oluşan toplam 4.164 çalışanı; 115’i yoğun bakım olmak üzere toplam 1.267 yatak kapasitesi ve 29 ameliyathane masasıyla Antalya ili ve çevresini kapsayan bölgeye sağlık hizmeti sunmaktadır.</w:t>
      </w:r>
    </w:p>
    <w:p w14:paraId="7425651C" w14:textId="77777777" w:rsidR="000B4EAB" w:rsidRPr="00F729D0" w:rsidRDefault="000B4EAB" w:rsidP="00C90D24">
      <w:pPr>
        <w:spacing w:after="0" w:line="360" w:lineRule="auto"/>
        <w:jc w:val="both"/>
        <w:rPr>
          <w:rFonts w:ascii="Times New Roman" w:eastAsia="Times New Roman" w:hAnsi="Times New Roman" w:cs="Times New Roman"/>
          <w:sz w:val="24"/>
          <w:szCs w:val="24"/>
          <w:lang w:eastAsia="tr-TR"/>
        </w:rPr>
      </w:pPr>
    </w:p>
    <w:bookmarkEnd w:id="11"/>
    <w:p w14:paraId="66E44E0C" w14:textId="3792D910" w:rsidR="00A978DC" w:rsidRDefault="00A978DC" w:rsidP="00C90D24">
      <w:pPr>
        <w:spacing w:after="0" w:line="360" w:lineRule="auto"/>
        <w:jc w:val="both"/>
        <w:rPr>
          <w:rFonts w:ascii="Times New Roman" w:eastAsia="Times New Roman" w:hAnsi="Times New Roman" w:cs="Times New Roman"/>
          <w:b/>
          <w:sz w:val="24"/>
          <w:szCs w:val="24"/>
          <w:lang w:eastAsia="tr-TR"/>
        </w:rPr>
      </w:pPr>
      <w:r w:rsidRPr="00F729D0">
        <w:rPr>
          <w:rFonts w:ascii="Times New Roman" w:eastAsia="Times New Roman" w:hAnsi="Times New Roman" w:cs="Times New Roman"/>
          <w:sz w:val="24"/>
          <w:szCs w:val="24"/>
          <w:lang w:eastAsia="tr-TR"/>
        </w:rPr>
        <w:t xml:space="preserve">Toplumsal destek projelerine yönelik kaynaklar, sivil toplum kuruluşları ve belediyeler tarafından sağlanan maddi destekler veya imkân tahsisi yoluyla ya da üniversitenin mevcut altyapı ve olanaklarının kullanılması suretiyle karşılanmaktadır. Bu kapsamda, Tıp Fakültesi Dönem I öğrencileri tarafından Toplumsal Destek Projeleri (TDP) çerçevesinde sokak hayvanlarına yönelik bir kermes etkinliği düzenlenmiş; etkinlikten elde edilen gelirle sokak hayvanlarının beslenme ve sağlık ihtiyaçlarının karşılanmasına katkı sağlanmıştır. Söz konusu faaliyet, öğrencilerin erken dönemde toplumsal sorumluluk bilinci kazanmalarına ve fakültemizin toplumsal katkı faaliyetlerine aktif katılımlarına somut bir örnek teşkil etmiştir </w:t>
      </w:r>
      <w:r w:rsidRPr="00F729D0">
        <w:rPr>
          <w:rFonts w:ascii="Times New Roman" w:eastAsia="Times New Roman" w:hAnsi="Times New Roman" w:cs="Times New Roman"/>
          <w:b/>
          <w:sz w:val="24"/>
          <w:szCs w:val="24"/>
          <w:lang w:eastAsia="tr-TR"/>
        </w:rPr>
        <w:t>[(4)D.1.2.1].</w:t>
      </w:r>
    </w:p>
    <w:p w14:paraId="08FAAB4E" w14:textId="77777777" w:rsidR="008E61E7" w:rsidRPr="00F729D0" w:rsidRDefault="008E61E7" w:rsidP="00C90D24">
      <w:pPr>
        <w:spacing w:after="0" w:line="360" w:lineRule="auto"/>
        <w:jc w:val="both"/>
        <w:rPr>
          <w:rFonts w:ascii="Times New Roman" w:eastAsia="Times New Roman" w:hAnsi="Times New Roman" w:cs="Times New Roman"/>
          <w:sz w:val="24"/>
          <w:szCs w:val="24"/>
          <w:lang w:eastAsia="tr-TR"/>
        </w:rPr>
      </w:pPr>
    </w:p>
    <w:p w14:paraId="29C469F2" w14:textId="1A5A7A1F" w:rsidR="00A978DC" w:rsidRPr="00F729D0" w:rsidRDefault="00A978DC" w:rsidP="008E61E7">
      <w:pPr>
        <w:pBdr>
          <w:top w:val="nil"/>
          <w:left w:val="nil"/>
          <w:bottom w:val="nil"/>
          <w:right w:val="nil"/>
          <w:between w:val="nil"/>
        </w:pBdr>
        <w:spacing w:after="0" w:line="360" w:lineRule="auto"/>
        <w:jc w:val="both"/>
        <w:rPr>
          <w:rFonts w:ascii="Times New Roman" w:hAnsi="Times New Roman" w:cs="Times New Roman"/>
          <w:b/>
          <w:i/>
          <w:color w:val="000000"/>
          <w:sz w:val="24"/>
          <w:szCs w:val="24"/>
        </w:rPr>
      </w:pPr>
      <w:r w:rsidRPr="00F729D0">
        <w:rPr>
          <w:rFonts w:ascii="Times New Roman" w:hAnsi="Times New Roman" w:cs="Times New Roman"/>
          <w:b/>
          <w:i/>
          <w:color w:val="000000"/>
          <w:sz w:val="24"/>
          <w:szCs w:val="24"/>
        </w:rPr>
        <w:t>Kanıtlar</w:t>
      </w:r>
    </w:p>
    <w:p w14:paraId="65C948CC" w14:textId="319967EE" w:rsidR="00A978DC" w:rsidRPr="00F03D4A" w:rsidRDefault="00A978DC" w:rsidP="00A978DC">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eastAsia="Times New Roman" w:hAnsi="Times New Roman" w:cs="Times New Roman"/>
          <w:sz w:val="24"/>
          <w:szCs w:val="24"/>
          <w:lang w:eastAsia="tr-TR"/>
        </w:rPr>
        <w:t xml:space="preserve"> (4)D.1.2.1</w:t>
      </w:r>
      <w:r w:rsidR="00746E0F">
        <w:rPr>
          <w:rFonts w:ascii="Times New Roman" w:eastAsia="Times New Roman" w:hAnsi="Times New Roman" w:cs="Times New Roman"/>
          <w:sz w:val="24"/>
          <w:szCs w:val="24"/>
          <w:lang w:eastAsia="tr-TR"/>
        </w:rPr>
        <w:t>.</w:t>
      </w:r>
      <w:r w:rsidRPr="00F729D0">
        <w:rPr>
          <w:rFonts w:ascii="Times New Roman" w:eastAsia="Times New Roman" w:hAnsi="Times New Roman" w:cs="Times New Roman"/>
          <w:sz w:val="24"/>
          <w:szCs w:val="24"/>
          <w:lang w:eastAsia="tr-TR"/>
        </w:rPr>
        <w:t>Islak</w:t>
      </w:r>
      <w:r w:rsidR="00746E0F">
        <w:rPr>
          <w:rFonts w:ascii="Times New Roman" w:eastAsia="Times New Roman" w:hAnsi="Times New Roman" w:cs="Times New Roman"/>
          <w:sz w:val="24"/>
          <w:szCs w:val="24"/>
          <w:lang w:eastAsia="tr-TR"/>
        </w:rPr>
        <w:t>_</w:t>
      </w:r>
      <w:r w:rsidRPr="00F729D0">
        <w:rPr>
          <w:rFonts w:ascii="Times New Roman" w:eastAsia="Times New Roman" w:hAnsi="Times New Roman" w:cs="Times New Roman"/>
          <w:sz w:val="24"/>
          <w:szCs w:val="24"/>
          <w:lang w:eastAsia="tr-TR"/>
        </w:rPr>
        <w:t>Burunlar</w:t>
      </w:r>
      <w:r w:rsidR="00746E0F">
        <w:rPr>
          <w:rFonts w:ascii="Times New Roman" w:eastAsia="Times New Roman" w:hAnsi="Times New Roman" w:cs="Times New Roman"/>
          <w:sz w:val="24"/>
          <w:szCs w:val="24"/>
          <w:lang w:eastAsia="tr-TR"/>
        </w:rPr>
        <w:t>_</w:t>
      </w:r>
      <w:r w:rsidRPr="00F729D0">
        <w:rPr>
          <w:rFonts w:ascii="Times New Roman" w:eastAsia="Times New Roman" w:hAnsi="Times New Roman" w:cs="Times New Roman"/>
          <w:sz w:val="24"/>
          <w:szCs w:val="24"/>
          <w:lang w:eastAsia="tr-TR"/>
        </w:rPr>
        <w:t>Kermesi</w:t>
      </w:r>
    </w:p>
    <w:p w14:paraId="75FAAEEB" w14:textId="77777777" w:rsidR="00A978DC" w:rsidRPr="00F729D0" w:rsidRDefault="00A978DC" w:rsidP="00A978DC">
      <w:pPr>
        <w:pStyle w:val="NoSpacing"/>
        <w:rPr>
          <w:rFonts w:ascii="Times New Roman" w:eastAsiaTheme="minorHAnsi" w:hAnsi="Times New Roman" w:cs="Times New Roman"/>
          <w:i/>
          <w:iCs/>
        </w:rPr>
      </w:pPr>
    </w:p>
    <w:p w14:paraId="2D157465" w14:textId="77777777" w:rsidR="00A978DC" w:rsidRPr="00FF6FA6" w:rsidRDefault="00A978DC" w:rsidP="00A978DC">
      <w:pPr>
        <w:pStyle w:val="NoSpacing"/>
        <w:rPr>
          <w:rFonts w:ascii="Times New Roman" w:eastAsiaTheme="minorHAnsi" w:hAnsi="Times New Roman" w:cs="Times New Roman"/>
          <w:sz w:val="32"/>
          <w:szCs w:val="32"/>
        </w:rPr>
      </w:pPr>
      <w:r w:rsidRPr="00FF6FA6">
        <w:rPr>
          <w:rFonts w:ascii="Times New Roman" w:hAnsi="Times New Roman" w:cs="Times New Roman"/>
          <w:b/>
          <w:sz w:val="32"/>
          <w:szCs w:val="32"/>
        </w:rPr>
        <w:t xml:space="preserve">D.2. </w:t>
      </w:r>
      <w:bookmarkStart w:id="12" w:name="_Hlk87954859"/>
      <w:r w:rsidRPr="00FF6FA6">
        <w:rPr>
          <w:rFonts w:ascii="Times New Roman" w:hAnsi="Times New Roman" w:cs="Times New Roman"/>
          <w:b/>
          <w:sz w:val="32"/>
          <w:szCs w:val="32"/>
        </w:rPr>
        <w:t>Toplumsal Katkı Performansı</w:t>
      </w:r>
      <w:bookmarkEnd w:id="12"/>
    </w:p>
    <w:p w14:paraId="2B1F0675" w14:textId="77777777" w:rsidR="00A978DC" w:rsidRPr="00AD70E4" w:rsidRDefault="00A978DC" w:rsidP="00A978DC">
      <w:pPr>
        <w:pStyle w:val="NoSpacing"/>
        <w:jc w:val="both"/>
        <w:rPr>
          <w:rFonts w:ascii="Times New Roman" w:eastAsiaTheme="minorHAnsi" w:hAnsi="Times New Roman" w:cs="Times New Roman"/>
          <w:i/>
          <w:iCs/>
          <w:color w:val="767171" w:themeColor="background2" w:themeShade="80"/>
          <w:sz w:val="28"/>
          <w:szCs w:val="28"/>
        </w:rPr>
      </w:pPr>
    </w:p>
    <w:p w14:paraId="60478015" w14:textId="77777777" w:rsidR="00A978DC" w:rsidRPr="00AD70E4" w:rsidRDefault="00A978DC" w:rsidP="00A978DC">
      <w:pPr>
        <w:spacing w:line="276" w:lineRule="auto"/>
        <w:jc w:val="both"/>
        <w:rPr>
          <w:rFonts w:ascii="Times New Roman" w:hAnsi="Times New Roman" w:cs="Times New Roman"/>
          <w:b/>
          <w:bCs/>
          <w:sz w:val="28"/>
          <w:szCs w:val="28"/>
        </w:rPr>
      </w:pPr>
      <w:r w:rsidRPr="00AD70E4">
        <w:rPr>
          <w:rFonts w:ascii="Times New Roman" w:hAnsi="Times New Roman" w:cs="Times New Roman"/>
          <w:b/>
          <w:bCs/>
          <w:sz w:val="28"/>
          <w:szCs w:val="28"/>
        </w:rPr>
        <w:t>D.2.1.Toplumsal katkı performansının izlenmesi ve değerlendirilmesi</w:t>
      </w:r>
    </w:p>
    <w:p w14:paraId="32098DB5" w14:textId="77777777" w:rsidR="00A978DC" w:rsidRDefault="00A978DC" w:rsidP="00A978DC">
      <w:pPr>
        <w:widowControl w:val="0"/>
        <w:spacing w:after="0" w:line="276" w:lineRule="auto"/>
        <w:jc w:val="both"/>
        <w:rPr>
          <w:rFonts w:ascii="Times New Roman" w:hAnsi="Times New Roman" w:cs="Times New Roman"/>
          <w:i/>
          <w:iCs/>
          <w:noProof/>
          <w:color w:val="000000" w:themeColor="text1"/>
        </w:rPr>
      </w:pPr>
      <w:r w:rsidRPr="00F729D0">
        <w:rPr>
          <w:rFonts w:ascii="Times New Roman" w:hAnsi="Times New Roman" w:cs="Times New Roman"/>
          <w:b/>
          <w:bCs/>
          <w:i/>
          <w:iCs/>
          <w:noProof/>
          <w:color w:val="000000" w:themeColor="text1"/>
        </w:rPr>
        <w:t>Açıklama</w:t>
      </w:r>
      <w:r w:rsidRPr="00F729D0">
        <w:rPr>
          <w:rFonts w:ascii="Times New Roman" w:hAnsi="Times New Roman" w:cs="Times New Roman"/>
          <w:i/>
          <w:iCs/>
          <w:noProof/>
          <w:color w:val="000000" w:themeColor="text1"/>
        </w:rPr>
        <w:t>;</w:t>
      </w:r>
    </w:p>
    <w:p w14:paraId="18FC05CA" w14:textId="77777777" w:rsidR="00426E80" w:rsidRPr="00F729D0" w:rsidRDefault="00426E80" w:rsidP="00A978DC">
      <w:pPr>
        <w:widowControl w:val="0"/>
        <w:spacing w:after="0" w:line="276" w:lineRule="auto"/>
        <w:jc w:val="both"/>
        <w:rPr>
          <w:rFonts w:ascii="Times New Roman" w:hAnsi="Times New Roman" w:cs="Times New Roman"/>
          <w:i/>
          <w:iCs/>
          <w:noProof/>
          <w:color w:val="000000" w:themeColor="text1"/>
        </w:rPr>
      </w:pPr>
    </w:p>
    <w:p w14:paraId="338E17B2" w14:textId="50439862" w:rsidR="00A978DC" w:rsidRPr="00F729D0" w:rsidRDefault="00A978DC" w:rsidP="008E61E7">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 xml:space="preserve">Tıp Fakültesi öğrencileri, klinik eğitimlerini Akdeniz Üniversitesi Hastanesi dışında da sürdürmektedir. Dönem VI Halk Sağlığı stajı kapsamında yer alan iki haftalık Aile Hekimliği eğitimi süresince, öğrencilerin tamamı üniversite ile anlaşmalı Aile Sağlığı Merkezlerinde (ASM) görevlendirilmektedir. Aile Hekimliği Anabilim Dalı tarafından belirlenen bu </w:t>
      </w:r>
      <w:proofErr w:type="spellStart"/>
      <w:r w:rsidRPr="00F729D0">
        <w:rPr>
          <w:rFonts w:ascii="Times New Roman" w:hAnsi="Times New Roman" w:cs="Times New Roman"/>
          <w:iCs/>
          <w:sz w:val="24"/>
          <w:szCs w:val="24"/>
        </w:rPr>
        <w:t>ASM’lerde</w:t>
      </w:r>
      <w:proofErr w:type="spellEnd"/>
      <w:r w:rsidRPr="00F729D0">
        <w:rPr>
          <w:rFonts w:ascii="Times New Roman" w:hAnsi="Times New Roman" w:cs="Times New Roman"/>
          <w:iCs/>
          <w:sz w:val="24"/>
          <w:szCs w:val="24"/>
        </w:rPr>
        <w:t xml:space="preserve"> görev yapan hekimlere, Anabilim Dalı öğretim üyeleri tarafından eğitim ve bilgilendirme yapılmaktadır. Öğrenciler, görevlendirildikleri </w:t>
      </w:r>
      <w:proofErr w:type="spellStart"/>
      <w:r w:rsidRPr="00F729D0">
        <w:rPr>
          <w:rFonts w:ascii="Times New Roman" w:hAnsi="Times New Roman" w:cs="Times New Roman"/>
          <w:iCs/>
          <w:sz w:val="24"/>
          <w:szCs w:val="24"/>
        </w:rPr>
        <w:t>ASM’lerde</w:t>
      </w:r>
      <w:proofErr w:type="spellEnd"/>
      <w:r w:rsidRPr="00F729D0">
        <w:rPr>
          <w:rFonts w:ascii="Times New Roman" w:hAnsi="Times New Roman" w:cs="Times New Roman"/>
          <w:iCs/>
          <w:sz w:val="24"/>
          <w:szCs w:val="24"/>
        </w:rPr>
        <w:t xml:space="preserve"> staj süresi boyunca sunulan tüm sağlık hizmetlerine aktif olarak eşlik etmektedir. Dönem VI Halk Sağlığı Stajı kapsamında yürütülen Halk Sağlığı eğitimi süresince öğrenciler ayrıca üniversite ile anlaşmalı Toplum Sağlığı Merkezlerine (TSM) yönlendirilmekte; bu merkezlerde sunulan koruyucu ve toplum temelli sağlık hizmetlerini yerinde gözlemlemekte ve eğitim süreci boyunca ilgili faaliyetlerde aktif rol almaktadır </w:t>
      </w:r>
      <w:r w:rsidRPr="00F729D0">
        <w:rPr>
          <w:rFonts w:ascii="Times New Roman" w:hAnsi="Times New Roman" w:cs="Times New Roman"/>
          <w:b/>
          <w:iCs/>
          <w:sz w:val="24"/>
          <w:szCs w:val="24"/>
        </w:rPr>
        <w:t>[(4)D.2.1.1]</w:t>
      </w:r>
      <w:r w:rsidR="007512A1">
        <w:rPr>
          <w:rFonts w:ascii="Times New Roman" w:hAnsi="Times New Roman" w:cs="Times New Roman"/>
          <w:b/>
          <w:iCs/>
          <w:sz w:val="24"/>
          <w:szCs w:val="24"/>
        </w:rPr>
        <w:t>.</w:t>
      </w:r>
    </w:p>
    <w:p w14:paraId="6D2FD151" w14:textId="5DE6C6EE" w:rsidR="00A978DC" w:rsidRDefault="00A978DC" w:rsidP="00837DBA">
      <w:pPr>
        <w:spacing w:after="0" w:line="360" w:lineRule="auto"/>
        <w:jc w:val="both"/>
        <w:rPr>
          <w:rFonts w:ascii="Times New Roman" w:hAnsi="Times New Roman" w:cs="Times New Roman"/>
          <w:b/>
          <w:iCs/>
          <w:sz w:val="24"/>
          <w:szCs w:val="24"/>
        </w:rPr>
      </w:pPr>
      <w:r w:rsidRPr="00F729D0">
        <w:rPr>
          <w:rFonts w:ascii="Times New Roman" w:hAnsi="Times New Roman" w:cs="Times New Roman"/>
          <w:iCs/>
          <w:sz w:val="24"/>
          <w:szCs w:val="24"/>
        </w:rPr>
        <w:t xml:space="preserve">Dönem </w:t>
      </w:r>
      <w:proofErr w:type="spellStart"/>
      <w:r w:rsidRPr="00F729D0">
        <w:rPr>
          <w:rFonts w:ascii="Times New Roman" w:hAnsi="Times New Roman" w:cs="Times New Roman"/>
          <w:iCs/>
          <w:sz w:val="24"/>
          <w:szCs w:val="24"/>
        </w:rPr>
        <w:t>I’e</w:t>
      </w:r>
      <w:proofErr w:type="spellEnd"/>
      <w:r w:rsidRPr="00F729D0">
        <w:rPr>
          <w:rFonts w:ascii="Times New Roman" w:hAnsi="Times New Roman" w:cs="Times New Roman"/>
          <w:iCs/>
          <w:sz w:val="24"/>
          <w:szCs w:val="24"/>
        </w:rPr>
        <w:t xml:space="preserve"> başlayan öğrencilere, eğitim-öğretim yılının başlangıcında “Ders Programının Tanıtımı” ile “Eğitim-Öğretim, Sınav Yönetmeliği ve Yönergesi” başlıklı iki sunum gerçekleştirilmektedir. Bu sunumlar aracılığıyla öğrenciler, değerlendirme yöntemleri hakkında bilgilendirilmektedir. Ayrıca, aynı dönemde gerçekleştirilen “Toplumsal Destek Projeleri (TDP) Tanıtımı” başlıklı sunum kapsamında, </w:t>
      </w:r>
      <w:proofErr w:type="spellStart"/>
      <w:r w:rsidRPr="00F729D0">
        <w:rPr>
          <w:rFonts w:ascii="Times New Roman" w:hAnsi="Times New Roman" w:cs="Times New Roman"/>
          <w:iCs/>
          <w:sz w:val="24"/>
          <w:szCs w:val="24"/>
        </w:rPr>
        <w:t>TDP’nin</w:t>
      </w:r>
      <w:proofErr w:type="spellEnd"/>
      <w:r w:rsidRPr="00F729D0">
        <w:rPr>
          <w:rFonts w:ascii="Times New Roman" w:hAnsi="Times New Roman" w:cs="Times New Roman"/>
          <w:iCs/>
          <w:sz w:val="24"/>
          <w:szCs w:val="24"/>
        </w:rPr>
        <w:t xml:space="preserve"> değerlendirme süreci öğrencilere ayrıntılı olarak açıklanmaktadır </w:t>
      </w:r>
      <w:r w:rsidRPr="00F729D0">
        <w:rPr>
          <w:rFonts w:ascii="Times New Roman" w:hAnsi="Times New Roman" w:cs="Times New Roman"/>
          <w:b/>
          <w:iCs/>
          <w:sz w:val="24"/>
          <w:szCs w:val="24"/>
        </w:rPr>
        <w:t>[(4)D.2.1.2].</w:t>
      </w:r>
    </w:p>
    <w:p w14:paraId="40F22B57" w14:textId="77777777" w:rsidR="00837DBA" w:rsidRPr="00F729D0" w:rsidRDefault="00837DBA" w:rsidP="00837DBA">
      <w:pPr>
        <w:spacing w:after="0" w:line="360" w:lineRule="auto"/>
        <w:jc w:val="both"/>
        <w:rPr>
          <w:rFonts w:ascii="Times New Roman" w:hAnsi="Times New Roman" w:cs="Times New Roman"/>
          <w:iCs/>
          <w:sz w:val="24"/>
          <w:szCs w:val="24"/>
        </w:rPr>
      </w:pPr>
    </w:p>
    <w:p w14:paraId="5E7DFF78" w14:textId="77777777" w:rsidR="00A978DC" w:rsidRDefault="00A978DC" w:rsidP="00837DBA">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 xml:space="preserve">Toplumsal Destek Projeleri (TDP) değerlendirmesinde, Dönem </w:t>
      </w:r>
      <w:proofErr w:type="spellStart"/>
      <w:r w:rsidRPr="00F729D0">
        <w:rPr>
          <w:rFonts w:ascii="Times New Roman" w:hAnsi="Times New Roman" w:cs="Times New Roman"/>
          <w:iCs/>
          <w:sz w:val="24"/>
          <w:szCs w:val="24"/>
        </w:rPr>
        <w:t>I’de</w:t>
      </w:r>
      <w:proofErr w:type="spellEnd"/>
      <w:r w:rsidRPr="00F729D0">
        <w:rPr>
          <w:rFonts w:ascii="Times New Roman" w:hAnsi="Times New Roman" w:cs="Times New Roman"/>
          <w:iCs/>
          <w:sz w:val="24"/>
          <w:szCs w:val="24"/>
        </w:rPr>
        <w:t xml:space="preserve"> uygulanan TDP kapsamında elde edilen not, öğrencinin yıl içi başarı notuna AKTS kredisi oranında yansıtılmaktadır.</w:t>
      </w:r>
    </w:p>
    <w:p w14:paraId="24DB6677" w14:textId="77777777" w:rsidR="00837DBA" w:rsidRPr="00F729D0" w:rsidRDefault="00837DBA" w:rsidP="00837DBA">
      <w:pPr>
        <w:spacing w:after="0" w:line="360" w:lineRule="auto"/>
        <w:jc w:val="both"/>
        <w:rPr>
          <w:rFonts w:ascii="Times New Roman" w:hAnsi="Times New Roman" w:cs="Times New Roman"/>
          <w:iCs/>
          <w:sz w:val="24"/>
          <w:szCs w:val="24"/>
        </w:rPr>
      </w:pPr>
    </w:p>
    <w:p w14:paraId="22BE7FED" w14:textId="508D75A3" w:rsidR="00A978DC" w:rsidRDefault="00A978DC" w:rsidP="00837DBA">
      <w:pPr>
        <w:spacing w:after="0" w:line="360" w:lineRule="auto"/>
        <w:jc w:val="both"/>
        <w:rPr>
          <w:rFonts w:ascii="Times New Roman" w:hAnsi="Times New Roman" w:cs="Times New Roman"/>
          <w:b/>
          <w:iCs/>
          <w:sz w:val="24"/>
          <w:szCs w:val="24"/>
        </w:rPr>
      </w:pPr>
      <w:r w:rsidRPr="00F729D0">
        <w:rPr>
          <w:rFonts w:ascii="Times New Roman" w:hAnsi="Times New Roman" w:cs="Times New Roman"/>
          <w:iCs/>
          <w:sz w:val="24"/>
          <w:szCs w:val="24"/>
        </w:rPr>
        <w:t>Toplumsal Destek Projeleri (TDP) sonunda öğrencilerden ve öğretim üyelerinden alınan geri bildirimler, yapılandırılmış değerlendirme formları aracılığıyla toplanmaktadır. TDP Değerlendirme Formları, fakülte web sitesi üzerinden öğrenci ve öğretim üyelerinin erişimine açık olarak paylaşılmaktadır (</w:t>
      </w:r>
      <w:hyperlink r:id="rId119" w:history="1">
        <w:r w:rsidRPr="00F729D0">
          <w:t>https://tip.akdeniz.edu.tr/tr/tdp_formlar-4718</w:t>
        </w:r>
      </w:hyperlink>
      <w:r w:rsidRPr="00F729D0">
        <w:rPr>
          <w:rFonts w:ascii="Times New Roman" w:hAnsi="Times New Roman" w:cs="Times New Roman"/>
          <w:iCs/>
          <w:sz w:val="24"/>
          <w:szCs w:val="24"/>
        </w:rPr>
        <w:t xml:space="preserve"> ). 2024–2025 eğitim-öğretim yılında fakülte bünyesinde toplam 2</w:t>
      </w:r>
      <w:r w:rsidR="006A2533" w:rsidRPr="00F729D0">
        <w:rPr>
          <w:rFonts w:ascii="Times New Roman" w:hAnsi="Times New Roman" w:cs="Times New Roman"/>
          <w:iCs/>
          <w:sz w:val="24"/>
          <w:szCs w:val="24"/>
        </w:rPr>
        <w:t>7</w:t>
      </w:r>
      <w:r w:rsidRPr="00F729D0">
        <w:rPr>
          <w:rFonts w:ascii="Times New Roman" w:hAnsi="Times New Roman" w:cs="Times New Roman"/>
          <w:iCs/>
          <w:sz w:val="24"/>
          <w:szCs w:val="24"/>
        </w:rPr>
        <w:t xml:space="preserve"> adet Toplumsal Duyarlılık Projesi yürütülmüştür </w:t>
      </w:r>
      <w:r w:rsidRPr="00F729D0">
        <w:rPr>
          <w:rFonts w:ascii="Times New Roman" w:hAnsi="Times New Roman" w:cs="Times New Roman"/>
          <w:b/>
          <w:iCs/>
          <w:sz w:val="24"/>
          <w:szCs w:val="24"/>
        </w:rPr>
        <w:t>[(4)D.2.1.3].</w:t>
      </w:r>
    </w:p>
    <w:p w14:paraId="77E8660A" w14:textId="77777777" w:rsidR="001A4BE3" w:rsidRPr="00F729D0" w:rsidRDefault="001A4BE3" w:rsidP="00837DBA">
      <w:pPr>
        <w:spacing w:after="0" w:line="360" w:lineRule="auto"/>
        <w:jc w:val="both"/>
        <w:rPr>
          <w:rFonts w:ascii="Times New Roman" w:hAnsi="Times New Roman" w:cs="Times New Roman"/>
          <w:b/>
          <w:iCs/>
          <w:sz w:val="24"/>
          <w:szCs w:val="24"/>
        </w:rPr>
      </w:pPr>
    </w:p>
    <w:p w14:paraId="013E7F11" w14:textId="3646ADFC" w:rsidR="00A978DC" w:rsidRDefault="00A978DC" w:rsidP="00837DBA">
      <w:pPr>
        <w:spacing w:after="0" w:line="360" w:lineRule="auto"/>
        <w:jc w:val="both"/>
        <w:rPr>
          <w:rFonts w:ascii="Times New Roman" w:hAnsi="Times New Roman" w:cs="Times New Roman"/>
          <w:b/>
          <w:iCs/>
          <w:sz w:val="24"/>
          <w:szCs w:val="24"/>
        </w:rPr>
      </w:pPr>
      <w:r w:rsidRPr="00F729D0">
        <w:rPr>
          <w:rFonts w:ascii="Times New Roman" w:hAnsi="Times New Roman" w:cs="Times New Roman"/>
          <w:iCs/>
          <w:sz w:val="24"/>
          <w:szCs w:val="24"/>
        </w:rPr>
        <w:t xml:space="preserve">Akademik atama ve yükseltme kriterleri kapsamında, belirli bir bütçesi, tanımlı hedefleri ve çıktıları bulunan ve en az iki ay süreyle yürütülen toplumsal destek projelerine 100 puan; hedefleri ve çıktıları tanımlanmış toplumsal destek projelerine ise 20 puan verilmesi, sisteme </w:t>
      </w:r>
      <w:r w:rsidRPr="00F729D0">
        <w:rPr>
          <w:rFonts w:ascii="Times New Roman" w:hAnsi="Times New Roman" w:cs="Times New Roman"/>
          <w:iCs/>
          <w:sz w:val="24"/>
          <w:szCs w:val="24"/>
        </w:rPr>
        <w:lastRenderedPageBreak/>
        <w:t xml:space="preserve">yeni eklenen ve toplumsal katkıyı teşvik eden önemli düzenlemeler arasında yer almaktadır </w:t>
      </w:r>
      <w:r w:rsidRPr="004B6787">
        <w:rPr>
          <w:rFonts w:ascii="Times New Roman" w:hAnsi="Times New Roman" w:cs="Times New Roman"/>
          <w:b/>
          <w:iCs/>
          <w:sz w:val="24"/>
          <w:szCs w:val="24"/>
        </w:rPr>
        <w:t>[(4)D.1.1.4].</w:t>
      </w:r>
    </w:p>
    <w:p w14:paraId="2889762E" w14:textId="77777777" w:rsidR="00837DBA" w:rsidRPr="00F729D0" w:rsidRDefault="00837DBA" w:rsidP="00837DBA">
      <w:pPr>
        <w:spacing w:after="0" w:line="360" w:lineRule="auto"/>
        <w:jc w:val="both"/>
        <w:rPr>
          <w:rFonts w:ascii="Times New Roman" w:hAnsi="Times New Roman" w:cs="Times New Roman"/>
          <w:iCs/>
          <w:sz w:val="24"/>
          <w:szCs w:val="24"/>
        </w:rPr>
      </w:pPr>
    </w:p>
    <w:p w14:paraId="34BF563F" w14:textId="4DCAEC48" w:rsidR="00837DBA" w:rsidRDefault="008267F2" w:rsidP="00837DBA">
      <w:pPr>
        <w:spacing w:after="0" w:line="360" w:lineRule="auto"/>
        <w:jc w:val="both"/>
        <w:rPr>
          <w:rFonts w:ascii="Times New Roman" w:hAnsi="Times New Roman" w:cs="Times New Roman"/>
          <w:iCs/>
          <w:sz w:val="24"/>
          <w:szCs w:val="24"/>
        </w:rPr>
      </w:pPr>
      <w:r w:rsidRPr="008267F2">
        <w:rPr>
          <w:rFonts w:ascii="Times New Roman" w:hAnsi="Times New Roman" w:cs="Times New Roman"/>
          <w:iCs/>
          <w:sz w:val="24"/>
          <w:szCs w:val="24"/>
        </w:rPr>
        <w:t>2021</w:t>
      </w:r>
      <w:r>
        <w:rPr>
          <w:rFonts w:ascii="Times New Roman" w:hAnsi="Times New Roman" w:cs="Times New Roman"/>
          <w:iCs/>
          <w:sz w:val="24"/>
          <w:szCs w:val="24"/>
        </w:rPr>
        <w:t>-</w:t>
      </w:r>
      <w:r w:rsidRPr="008267F2">
        <w:rPr>
          <w:rFonts w:ascii="Times New Roman" w:hAnsi="Times New Roman" w:cs="Times New Roman"/>
          <w:iCs/>
          <w:sz w:val="24"/>
          <w:szCs w:val="24"/>
        </w:rPr>
        <w:t>2022 eğitim-öğretim yılından itibaren, Akdeniz Tıp Eğitimini Geliştirme ve Kalkındırma Derneği tarafından, Yükseköğretim Kurumları Sınavı’nda (YKS) ilk 1.000’e giren öğrenciler ile 1.001</w:t>
      </w:r>
      <w:r>
        <w:rPr>
          <w:rFonts w:ascii="Times New Roman" w:hAnsi="Times New Roman" w:cs="Times New Roman"/>
          <w:iCs/>
          <w:sz w:val="24"/>
          <w:szCs w:val="24"/>
        </w:rPr>
        <w:t>-</w:t>
      </w:r>
      <w:r w:rsidRPr="008267F2">
        <w:rPr>
          <w:rFonts w:ascii="Times New Roman" w:hAnsi="Times New Roman" w:cs="Times New Roman"/>
          <w:iCs/>
          <w:sz w:val="24"/>
          <w:szCs w:val="24"/>
        </w:rPr>
        <w:t>2.000 sıralama aralığında yer alan öğrencilere 12 ay süreyle karşılıksız başarı bursu sağlanmaktadır.</w:t>
      </w:r>
    </w:p>
    <w:p w14:paraId="0F72E63E" w14:textId="77777777" w:rsidR="008267F2" w:rsidRPr="00F729D0" w:rsidRDefault="008267F2" w:rsidP="00837DBA">
      <w:pPr>
        <w:spacing w:after="0" w:line="360" w:lineRule="auto"/>
        <w:jc w:val="both"/>
        <w:rPr>
          <w:rFonts w:ascii="Times New Roman" w:hAnsi="Times New Roman" w:cs="Times New Roman"/>
          <w:iCs/>
          <w:sz w:val="24"/>
          <w:szCs w:val="24"/>
        </w:rPr>
      </w:pPr>
    </w:p>
    <w:p w14:paraId="1348A20D" w14:textId="77777777" w:rsidR="00A978DC" w:rsidRPr="00F729D0" w:rsidRDefault="00A978DC" w:rsidP="00837DBA">
      <w:pPr>
        <w:spacing w:after="0" w:line="360" w:lineRule="auto"/>
        <w:jc w:val="both"/>
        <w:rPr>
          <w:rFonts w:ascii="Times New Roman" w:hAnsi="Times New Roman" w:cs="Times New Roman"/>
          <w:iCs/>
          <w:sz w:val="24"/>
          <w:szCs w:val="24"/>
        </w:rPr>
      </w:pPr>
      <w:r w:rsidRPr="00F729D0">
        <w:rPr>
          <w:rFonts w:ascii="Times New Roman" w:hAnsi="Times New Roman" w:cs="Times New Roman"/>
          <w:iCs/>
          <w:sz w:val="24"/>
          <w:szCs w:val="24"/>
        </w:rPr>
        <w:t>Fakültenin toplumsal katkı faaliyetlerinin en önemli bileşenlerinden biri olan hastanenin mali, fiziksel ve insan gücü kaynakları; düzenli izleme ve değerlendirme süreçleri sonucunda belirlenen gereksinimler ile fakültenin stratejik hedefleri doğrultusunda planlanmakta ve sürekli iyileştirme anlayışı çerçevesinde geliştirilmektedir.</w:t>
      </w:r>
    </w:p>
    <w:p w14:paraId="3C3EE6A0" w14:textId="77777777" w:rsidR="00A978DC" w:rsidRPr="00837DBA" w:rsidRDefault="00A978DC" w:rsidP="00A978DC">
      <w:pPr>
        <w:pBdr>
          <w:top w:val="nil"/>
          <w:left w:val="nil"/>
          <w:bottom w:val="nil"/>
          <w:right w:val="nil"/>
          <w:between w:val="nil"/>
        </w:pBdr>
        <w:spacing w:beforeLines="60" w:before="144" w:afterLines="60" w:after="144" w:line="276" w:lineRule="auto"/>
        <w:rPr>
          <w:rFonts w:ascii="Times New Roman" w:hAnsi="Times New Roman" w:cs="Times New Roman"/>
          <w:b/>
          <w:i/>
          <w:color w:val="000000"/>
          <w:sz w:val="24"/>
          <w:szCs w:val="24"/>
        </w:rPr>
      </w:pPr>
      <w:r w:rsidRPr="00837DBA">
        <w:rPr>
          <w:rFonts w:ascii="Times New Roman" w:hAnsi="Times New Roman" w:cs="Times New Roman"/>
          <w:b/>
          <w:i/>
          <w:color w:val="000000"/>
          <w:sz w:val="24"/>
          <w:szCs w:val="24"/>
        </w:rPr>
        <w:t>Kanıtlar</w:t>
      </w:r>
    </w:p>
    <w:p w14:paraId="542253CD" w14:textId="76ACE176" w:rsidR="00A978DC" w:rsidRPr="00F729D0" w:rsidRDefault="00A978DC" w:rsidP="002732B9">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iCs/>
          <w:sz w:val="24"/>
          <w:szCs w:val="24"/>
        </w:rPr>
        <w:t>(4)D.2.1.1</w:t>
      </w:r>
      <w:r w:rsidR="00746E0F">
        <w:rPr>
          <w:rFonts w:ascii="Times New Roman" w:hAnsi="Times New Roman" w:cs="Times New Roman"/>
          <w:iCs/>
          <w:sz w:val="24"/>
          <w:szCs w:val="24"/>
        </w:rPr>
        <w:t>.</w:t>
      </w:r>
      <w:r w:rsidRPr="00F729D0">
        <w:rPr>
          <w:rFonts w:ascii="Times New Roman" w:hAnsi="Times New Roman" w:cs="Times New Roman"/>
          <w:iCs/>
          <w:sz w:val="24"/>
          <w:szCs w:val="24"/>
        </w:rPr>
        <w:t>Halk</w:t>
      </w:r>
      <w:r w:rsidR="00AA5D1E">
        <w:rPr>
          <w:rFonts w:ascii="Times New Roman" w:hAnsi="Times New Roman" w:cs="Times New Roman"/>
          <w:iCs/>
          <w:sz w:val="24"/>
          <w:szCs w:val="24"/>
        </w:rPr>
        <w:t>_</w:t>
      </w:r>
      <w:r w:rsidRPr="00F729D0">
        <w:rPr>
          <w:rFonts w:ascii="Times New Roman" w:hAnsi="Times New Roman" w:cs="Times New Roman"/>
          <w:iCs/>
          <w:sz w:val="24"/>
          <w:szCs w:val="24"/>
        </w:rPr>
        <w:t>Sağlığı</w:t>
      </w:r>
      <w:r w:rsidR="00AA5D1E">
        <w:rPr>
          <w:rFonts w:ascii="Times New Roman" w:hAnsi="Times New Roman" w:cs="Times New Roman"/>
          <w:iCs/>
          <w:sz w:val="24"/>
          <w:szCs w:val="24"/>
        </w:rPr>
        <w:t>_</w:t>
      </w:r>
      <w:r w:rsidRPr="00F729D0">
        <w:rPr>
          <w:rFonts w:ascii="Times New Roman" w:hAnsi="Times New Roman" w:cs="Times New Roman"/>
          <w:iCs/>
          <w:sz w:val="24"/>
          <w:szCs w:val="24"/>
        </w:rPr>
        <w:t>Eğitim</w:t>
      </w:r>
      <w:r w:rsidR="00AA5D1E">
        <w:rPr>
          <w:rFonts w:ascii="Times New Roman" w:hAnsi="Times New Roman" w:cs="Times New Roman"/>
          <w:iCs/>
          <w:sz w:val="24"/>
          <w:szCs w:val="24"/>
        </w:rPr>
        <w:t>_</w:t>
      </w:r>
      <w:r w:rsidRPr="00F729D0">
        <w:rPr>
          <w:rFonts w:ascii="Times New Roman" w:hAnsi="Times New Roman" w:cs="Times New Roman"/>
          <w:iCs/>
          <w:sz w:val="24"/>
          <w:szCs w:val="24"/>
        </w:rPr>
        <w:t>Programı</w:t>
      </w:r>
    </w:p>
    <w:p w14:paraId="43F5CAD8" w14:textId="4FB855A1" w:rsidR="00A978DC" w:rsidRPr="00F729D0" w:rsidRDefault="00A978DC" w:rsidP="002732B9">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iCs/>
          <w:sz w:val="24"/>
          <w:szCs w:val="24"/>
        </w:rPr>
        <w:t>(4)D.2.1.2</w:t>
      </w:r>
      <w:r w:rsidR="007A5971">
        <w:rPr>
          <w:rFonts w:ascii="Times New Roman" w:hAnsi="Times New Roman" w:cs="Times New Roman"/>
          <w:iCs/>
          <w:sz w:val="24"/>
          <w:szCs w:val="24"/>
        </w:rPr>
        <w:t>.</w:t>
      </w:r>
      <w:r w:rsidRPr="00F729D0">
        <w:rPr>
          <w:rFonts w:ascii="Times New Roman" w:hAnsi="Times New Roman" w:cs="Times New Roman"/>
          <w:iCs/>
          <w:sz w:val="24"/>
          <w:szCs w:val="24"/>
        </w:rPr>
        <w:t>2025</w:t>
      </w:r>
      <w:r w:rsidR="007A5971">
        <w:rPr>
          <w:rFonts w:ascii="Times New Roman" w:hAnsi="Times New Roman" w:cs="Times New Roman"/>
          <w:iCs/>
          <w:sz w:val="24"/>
          <w:szCs w:val="24"/>
        </w:rPr>
        <w:t>_</w:t>
      </w:r>
      <w:r w:rsidRPr="00F729D0">
        <w:rPr>
          <w:rFonts w:ascii="Times New Roman" w:hAnsi="Times New Roman" w:cs="Times New Roman"/>
          <w:iCs/>
          <w:sz w:val="24"/>
          <w:szCs w:val="24"/>
        </w:rPr>
        <w:t>202</w:t>
      </w:r>
      <w:r w:rsidR="007A5971">
        <w:rPr>
          <w:rFonts w:ascii="Times New Roman" w:hAnsi="Times New Roman" w:cs="Times New Roman"/>
          <w:iCs/>
          <w:sz w:val="24"/>
          <w:szCs w:val="24"/>
        </w:rPr>
        <w:t>5_</w:t>
      </w:r>
      <w:r w:rsidRPr="00F729D0">
        <w:rPr>
          <w:rFonts w:ascii="Times New Roman" w:hAnsi="Times New Roman" w:cs="Times New Roman"/>
          <w:iCs/>
          <w:sz w:val="24"/>
          <w:szCs w:val="24"/>
        </w:rPr>
        <w:t>Tıp</w:t>
      </w:r>
      <w:r w:rsidR="007A5971">
        <w:rPr>
          <w:rFonts w:ascii="Times New Roman" w:hAnsi="Times New Roman" w:cs="Times New Roman"/>
          <w:iCs/>
          <w:sz w:val="24"/>
          <w:szCs w:val="24"/>
        </w:rPr>
        <w:t>_</w:t>
      </w:r>
      <w:r w:rsidRPr="00F729D0">
        <w:rPr>
          <w:rFonts w:ascii="Times New Roman" w:hAnsi="Times New Roman" w:cs="Times New Roman"/>
          <w:iCs/>
          <w:sz w:val="24"/>
          <w:szCs w:val="24"/>
        </w:rPr>
        <w:t>Fakültesi</w:t>
      </w:r>
      <w:r w:rsidR="007A5971">
        <w:rPr>
          <w:rFonts w:ascii="Times New Roman" w:hAnsi="Times New Roman" w:cs="Times New Roman"/>
          <w:iCs/>
          <w:sz w:val="24"/>
          <w:szCs w:val="24"/>
        </w:rPr>
        <w:t>_</w:t>
      </w:r>
      <w:r w:rsidRPr="00F729D0">
        <w:rPr>
          <w:rFonts w:ascii="Times New Roman" w:hAnsi="Times New Roman" w:cs="Times New Roman"/>
          <w:iCs/>
          <w:sz w:val="24"/>
          <w:szCs w:val="24"/>
        </w:rPr>
        <w:t>Dönem</w:t>
      </w:r>
      <w:r w:rsidR="007A5971">
        <w:rPr>
          <w:rFonts w:ascii="Times New Roman" w:hAnsi="Times New Roman" w:cs="Times New Roman"/>
          <w:iCs/>
          <w:sz w:val="24"/>
          <w:szCs w:val="24"/>
        </w:rPr>
        <w:t>_</w:t>
      </w:r>
      <w:r w:rsidRPr="00F729D0">
        <w:rPr>
          <w:rFonts w:ascii="Times New Roman" w:hAnsi="Times New Roman" w:cs="Times New Roman"/>
          <w:iCs/>
          <w:sz w:val="24"/>
          <w:szCs w:val="24"/>
        </w:rPr>
        <w:t>I</w:t>
      </w:r>
      <w:r w:rsidR="007A5971">
        <w:rPr>
          <w:rFonts w:ascii="Times New Roman" w:hAnsi="Times New Roman" w:cs="Times New Roman"/>
          <w:iCs/>
          <w:sz w:val="24"/>
          <w:szCs w:val="24"/>
        </w:rPr>
        <w:t>_</w:t>
      </w:r>
      <w:r w:rsidRPr="00F729D0">
        <w:rPr>
          <w:rFonts w:ascii="Times New Roman" w:hAnsi="Times New Roman" w:cs="Times New Roman"/>
          <w:iCs/>
          <w:sz w:val="24"/>
          <w:szCs w:val="24"/>
        </w:rPr>
        <w:t>Ders</w:t>
      </w:r>
      <w:r w:rsidR="007A5971">
        <w:rPr>
          <w:rFonts w:ascii="Times New Roman" w:hAnsi="Times New Roman" w:cs="Times New Roman"/>
          <w:iCs/>
          <w:sz w:val="24"/>
          <w:szCs w:val="24"/>
        </w:rPr>
        <w:t>_</w:t>
      </w:r>
      <w:r w:rsidRPr="00F729D0">
        <w:rPr>
          <w:rFonts w:ascii="Times New Roman" w:hAnsi="Times New Roman" w:cs="Times New Roman"/>
          <w:iCs/>
          <w:sz w:val="24"/>
          <w:szCs w:val="24"/>
        </w:rPr>
        <w:t>Programı</w:t>
      </w:r>
    </w:p>
    <w:p w14:paraId="4773A579" w14:textId="408A76A7" w:rsidR="00A978DC" w:rsidRPr="00F729D0" w:rsidRDefault="00A978DC" w:rsidP="002732B9">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iCs/>
          <w:sz w:val="24"/>
          <w:szCs w:val="24"/>
        </w:rPr>
        <w:t>(4)D.2.1.3</w:t>
      </w:r>
      <w:r w:rsidR="007A5971">
        <w:rPr>
          <w:rFonts w:ascii="Times New Roman" w:hAnsi="Times New Roman" w:cs="Times New Roman"/>
          <w:iCs/>
          <w:sz w:val="24"/>
          <w:szCs w:val="24"/>
        </w:rPr>
        <w:t>.</w:t>
      </w:r>
      <w:r w:rsidRPr="00F729D0">
        <w:rPr>
          <w:rFonts w:ascii="Times New Roman" w:hAnsi="Times New Roman" w:cs="Times New Roman"/>
          <w:iCs/>
          <w:sz w:val="24"/>
          <w:szCs w:val="24"/>
        </w:rPr>
        <w:t>2025</w:t>
      </w:r>
      <w:r w:rsidR="007A5971">
        <w:rPr>
          <w:rFonts w:ascii="Times New Roman" w:hAnsi="Times New Roman" w:cs="Times New Roman"/>
          <w:iCs/>
          <w:sz w:val="24"/>
          <w:szCs w:val="24"/>
        </w:rPr>
        <w:t>_</w:t>
      </w:r>
      <w:r w:rsidRPr="00F729D0">
        <w:rPr>
          <w:rFonts w:ascii="Times New Roman" w:hAnsi="Times New Roman" w:cs="Times New Roman"/>
          <w:iCs/>
          <w:sz w:val="24"/>
          <w:szCs w:val="24"/>
        </w:rPr>
        <w:t>Yılında</w:t>
      </w:r>
      <w:r w:rsidR="007A5971">
        <w:rPr>
          <w:rFonts w:ascii="Times New Roman" w:hAnsi="Times New Roman" w:cs="Times New Roman"/>
          <w:iCs/>
          <w:sz w:val="24"/>
          <w:szCs w:val="24"/>
        </w:rPr>
        <w:t>_</w:t>
      </w:r>
      <w:r w:rsidRPr="00F729D0">
        <w:rPr>
          <w:rFonts w:ascii="Times New Roman" w:hAnsi="Times New Roman" w:cs="Times New Roman"/>
          <w:iCs/>
          <w:sz w:val="24"/>
          <w:szCs w:val="24"/>
        </w:rPr>
        <w:t>Tamamlanan</w:t>
      </w:r>
      <w:r w:rsidR="007A5971">
        <w:rPr>
          <w:rFonts w:ascii="Times New Roman" w:hAnsi="Times New Roman" w:cs="Times New Roman"/>
          <w:iCs/>
          <w:sz w:val="24"/>
          <w:szCs w:val="24"/>
        </w:rPr>
        <w:t>_</w:t>
      </w:r>
      <w:r w:rsidRPr="00F729D0">
        <w:rPr>
          <w:rFonts w:ascii="Times New Roman" w:hAnsi="Times New Roman" w:cs="Times New Roman"/>
          <w:iCs/>
          <w:sz w:val="24"/>
          <w:szCs w:val="24"/>
        </w:rPr>
        <w:t>Sosyal</w:t>
      </w:r>
      <w:r w:rsidR="007A5971">
        <w:rPr>
          <w:rFonts w:ascii="Times New Roman" w:hAnsi="Times New Roman" w:cs="Times New Roman"/>
          <w:iCs/>
          <w:sz w:val="24"/>
          <w:szCs w:val="24"/>
        </w:rPr>
        <w:t>_</w:t>
      </w:r>
      <w:r w:rsidRPr="00F729D0">
        <w:rPr>
          <w:rFonts w:ascii="Times New Roman" w:hAnsi="Times New Roman" w:cs="Times New Roman"/>
          <w:iCs/>
          <w:sz w:val="24"/>
          <w:szCs w:val="24"/>
        </w:rPr>
        <w:t>Sorumluluk</w:t>
      </w:r>
      <w:r w:rsidR="007A5971">
        <w:rPr>
          <w:rFonts w:ascii="Times New Roman" w:hAnsi="Times New Roman" w:cs="Times New Roman"/>
          <w:iCs/>
          <w:sz w:val="24"/>
          <w:szCs w:val="24"/>
        </w:rPr>
        <w:t>_</w:t>
      </w:r>
      <w:r w:rsidRPr="00F729D0">
        <w:rPr>
          <w:rFonts w:ascii="Times New Roman" w:hAnsi="Times New Roman" w:cs="Times New Roman"/>
          <w:iCs/>
          <w:sz w:val="24"/>
          <w:szCs w:val="24"/>
        </w:rPr>
        <w:t>Projelerimiz</w:t>
      </w:r>
    </w:p>
    <w:p w14:paraId="3A9FE71A" w14:textId="073924D5" w:rsidR="00A978DC" w:rsidRPr="00F729D0" w:rsidRDefault="00A978DC" w:rsidP="002732B9">
      <w:pPr>
        <w:pStyle w:val="ListParagraph"/>
        <w:numPr>
          <w:ilvl w:val="0"/>
          <w:numId w:val="18"/>
        </w:numPr>
        <w:pBdr>
          <w:top w:val="nil"/>
          <w:left w:val="nil"/>
          <w:bottom w:val="nil"/>
          <w:right w:val="nil"/>
          <w:between w:val="nil"/>
        </w:pBdr>
        <w:spacing w:after="0" w:line="360" w:lineRule="auto"/>
        <w:jc w:val="both"/>
        <w:rPr>
          <w:rFonts w:ascii="Times New Roman" w:hAnsi="Times New Roman" w:cs="Times New Roman"/>
          <w:sz w:val="24"/>
          <w:szCs w:val="24"/>
        </w:rPr>
      </w:pPr>
      <w:r w:rsidRPr="00F729D0">
        <w:rPr>
          <w:rFonts w:ascii="Times New Roman" w:hAnsi="Times New Roman" w:cs="Times New Roman"/>
          <w:iCs/>
          <w:sz w:val="24"/>
          <w:szCs w:val="24"/>
        </w:rPr>
        <w:t>(4)D.1.1.4</w:t>
      </w:r>
      <w:r w:rsidR="007A5971">
        <w:rPr>
          <w:rFonts w:ascii="Times New Roman" w:hAnsi="Times New Roman" w:cs="Times New Roman"/>
          <w:iCs/>
          <w:sz w:val="24"/>
          <w:szCs w:val="24"/>
        </w:rPr>
        <w:t>.</w:t>
      </w:r>
      <w:r w:rsidRPr="00F729D0">
        <w:rPr>
          <w:rFonts w:ascii="Times New Roman" w:hAnsi="Times New Roman" w:cs="Times New Roman"/>
          <w:iCs/>
          <w:sz w:val="24"/>
          <w:szCs w:val="24"/>
        </w:rPr>
        <w:t>Akdeniz</w:t>
      </w:r>
      <w:r w:rsidR="007A5971">
        <w:rPr>
          <w:rFonts w:ascii="Times New Roman" w:hAnsi="Times New Roman" w:cs="Times New Roman"/>
          <w:iCs/>
          <w:sz w:val="24"/>
          <w:szCs w:val="24"/>
        </w:rPr>
        <w:t>_</w:t>
      </w:r>
      <w:r w:rsidRPr="00F729D0">
        <w:rPr>
          <w:rFonts w:ascii="Times New Roman" w:hAnsi="Times New Roman" w:cs="Times New Roman"/>
          <w:iCs/>
          <w:sz w:val="24"/>
          <w:szCs w:val="24"/>
        </w:rPr>
        <w:t>Üniversitesi</w:t>
      </w:r>
      <w:r w:rsidR="007A5971">
        <w:rPr>
          <w:rFonts w:ascii="Times New Roman" w:hAnsi="Times New Roman" w:cs="Times New Roman"/>
          <w:iCs/>
          <w:sz w:val="24"/>
          <w:szCs w:val="24"/>
        </w:rPr>
        <w:t>_</w:t>
      </w:r>
      <w:r w:rsidRPr="00F729D0">
        <w:rPr>
          <w:rFonts w:ascii="Times New Roman" w:hAnsi="Times New Roman" w:cs="Times New Roman"/>
          <w:iCs/>
          <w:sz w:val="24"/>
          <w:szCs w:val="24"/>
        </w:rPr>
        <w:t>Akademik</w:t>
      </w:r>
      <w:r w:rsidR="007A5971">
        <w:rPr>
          <w:rFonts w:ascii="Times New Roman" w:hAnsi="Times New Roman" w:cs="Times New Roman"/>
          <w:iCs/>
          <w:sz w:val="24"/>
          <w:szCs w:val="24"/>
        </w:rPr>
        <w:t>_</w:t>
      </w:r>
      <w:r w:rsidRPr="00F729D0">
        <w:rPr>
          <w:rFonts w:ascii="Times New Roman" w:hAnsi="Times New Roman" w:cs="Times New Roman"/>
          <w:iCs/>
          <w:sz w:val="24"/>
          <w:szCs w:val="24"/>
        </w:rPr>
        <w:t>Yükseltme</w:t>
      </w:r>
      <w:r w:rsidR="007A5971">
        <w:rPr>
          <w:rFonts w:ascii="Times New Roman" w:hAnsi="Times New Roman" w:cs="Times New Roman"/>
          <w:iCs/>
          <w:sz w:val="24"/>
          <w:szCs w:val="24"/>
        </w:rPr>
        <w:t>_</w:t>
      </w:r>
      <w:r w:rsidRPr="00F729D0">
        <w:rPr>
          <w:rFonts w:ascii="Times New Roman" w:hAnsi="Times New Roman" w:cs="Times New Roman"/>
          <w:iCs/>
          <w:sz w:val="24"/>
          <w:szCs w:val="24"/>
        </w:rPr>
        <w:t>ve</w:t>
      </w:r>
      <w:r w:rsidR="007A5971">
        <w:rPr>
          <w:rFonts w:ascii="Times New Roman" w:hAnsi="Times New Roman" w:cs="Times New Roman"/>
          <w:iCs/>
          <w:sz w:val="24"/>
          <w:szCs w:val="24"/>
        </w:rPr>
        <w:t>_</w:t>
      </w:r>
      <w:r w:rsidRPr="00F729D0">
        <w:rPr>
          <w:rFonts w:ascii="Times New Roman" w:hAnsi="Times New Roman" w:cs="Times New Roman"/>
          <w:iCs/>
          <w:sz w:val="24"/>
          <w:szCs w:val="24"/>
        </w:rPr>
        <w:t>Atama</w:t>
      </w:r>
      <w:r w:rsidR="007A5971">
        <w:rPr>
          <w:rFonts w:ascii="Times New Roman" w:hAnsi="Times New Roman" w:cs="Times New Roman"/>
          <w:iCs/>
          <w:sz w:val="24"/>
          <w:szCs w:val="24"/>
        </w:rPr>
        <w:t>_</w:t>
      </w:r>
      <w:r w:rsidRPr="00F729D0">
        <w:rPr>
          <w:rFonts w:ascii="Times New Roman" w:hAnsi="Times New Roman" w:cs="Times New Roman"/>
          <w:iCs/>
          <w:sz w:val="24"/>
          <w:szCs w:val="24"/>
        </w:rPr>
        <w:t>Kriterleri</w:t>
      </w:r>
    </w:p>
    <w:p w14:paraId="0FB5E1F2" w14:textId="77777777" w:rsidR="00A07D3A" w:rsidRDefault="00A07D3A" w:rsidP="00A07D3A"/>
    <w:p w14:paraId="11B4BFD8" w14:textId="5E30819B" w:rsidR="00A414F5" w:rsidRPr="00732C69" w:rsidRDefault="00A414F5" w:rsidP="00851708">
      <w:pPr>
        <w:pStyle w:val="NoSpacing"/>
        <w:ind w:left="426"/>
        <w:rPr>
          <w:rFonts w:ascii="Times New Roman" w:hAnsi="Times New Roman" w:cs="Times New Roman"/>
          <w:i/>
          <w:iCs/>
        </w:rPr>
      </w:pPr>
    </w:p>
    <w:sectPr w:rsidR="00A414F5" w:rsidRPr="00732C69" w:rsidSect="00656097">
      <w:footerReference w:type="default" r:id="rId120"/>
      <w:pgSz w:w="11906" w:h="16838"/>
      <w:pgMar w:top="1418" w:right="1418" w:bottom="1418" w:left="1418" w:header="709" w:footer="32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210F" w14:textId="77777777" w:rsidR="00605D24" w:rsidRDefault="00605D24" w:rsidP="006C23EE">
      <w:pPr>
        <w:spacing w:after="0" w:line="240" w:lineRule="auto"/>
      </w:pPr>
      <w:r>
        <w:separator/>
      </w:r>
    </w:p>
  </w:endnote>
  <w:endnote w:type="continuationSeparator" w:id="0">
    <w:p w14:paraId="0250C362" w14:textId="77777777" w:rsidR="00605D24" w:rsidRDefault="00605D24" w:rsidP="006C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erW04-Regular">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5FC6" w14:textId="54B547E8" w:rsidR="006C5C54" w:rsidRPr="000A59B5" w:rsidRDefault="006C5C54" w:rsidP="00656097">
    <w:pPr>
      <w:pStyle w:val="Footer"/>
      <w:spacing w:line="360" w:lineRule="auto"/>
      <w:rPr>
        <w:i/>
        <w:iCs/>
        <w:color w:val="1B3669"/>
        <w:sz w:val="20"/>
        <w:szCs w:val="20"/>
      </w:rPr>
    </w:pPr>
    <w:r>
      <w:rPr>
        <w:i/>
        <w:iCs/>
        <w:color w:val="1B3669"/>
        <w:sz w:val="20"/>
        <w:szCs w:val="20"/>
      </w:rPr>
      <w:t>Form No: 21543644.FR.077</w:t>
    </w:r>
    <w:r>
      <w:rPr>
        <w:i/>
        <w:iCs/>
        <w:color w:val="1B3669"/>
        <w:sz w:val="20"/>
        <w:szCs w:val="20"/>
      </w:rPr>
      <w:tab/>
    </w:r>
    <w:r>
      <w:rPr>
        <w:i/>
        <w:iCs/>
        <w:color w:val="1B3669"/>
        <w:sz w:val="20"/>
        <w:szCs w:val="20"/>
      </w:rPr>
      <w:tab/>
    </w:r>
    <w:proofErr w:type="spellStart"/>
    <w:r>
      <w:rPr>
        <w:i/>
        <w:iCs/>
        <w:color w:val="1B3669"/>
        <w:sz w:val="20"/>
        <w:szCs w:val="20"/>
      </w:rPr>
      <w:t>Rev</w:t>
    </w:r>
    <w:proofErr w:type="spellEnd"/>
    <w:r>
      <w:rPr>
        <w:i/>
        <w:iCs/>
        <w:color w:val="1B3669"/>
        <w:sz w:val="20"/>
        <w:szCs w:val="20"/>
      </w:rPr>
      <w:t>. No: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6614" w14:textId="77777777" w:rsidR="00605D24" w:rsidRDefault="00605D24" w:rsidP="006C23EE">
      <w:pPr>
        <w:spacing w:after="0" w:line="240" w:lineRule="auto"/>
      </w:pPr>
      <w:r>
        <w:separator/>
      </w:r>
    </w:p>
  </w:footnote>
  <w:footnote w:type="continuationSeparator" w:id="0">
    <w:p w14:paraId="689D63D7" w14:textId="77777777" w:rsidR="00605D24" w:rsidRDefault="00605D24" w:rsidP="006C2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94D"/>
    <w:multiLevelType w:val="hybridMultilevel"/>
    <w:tmpl w:val="AC0E177A"/>
    <w:lvl w:ilvl="0" w:tplc="FFFFFFFF">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1E3622"/>
    <w:multiLevelType w:val="hybridMultilevel"/>
    <w:tmpl w:val="DF46257C"/>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275743A"/>
    <w:multiLevelType w:val="hybridMultilevel"/>
    <w:tmpl w:val="612A176A"/>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F112F2"/>
    <w:multiLevelType w:val="hybridMultilevel"/>
    <w:tmpl w:val="15CE0054"/>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 w15:restartNumberingAfterBreak="0">
    <w:nsid w:val="02FE6D3B"/>
    <w:multiLevelType w:val="hybridMultilevel"/>
    <w:tmpl w:val="817CE2B0"/>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5" w15:restartNumberingAfterBreak="0">
    <w:nsid w:val="04113CC1"/>
    <w:multiLevelType w:val="hybridMultilevel"/>
    <w:tmpl w:val="048EF3A0"/>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04963015"/>
    <w:multiLevelType w:val="hybridMultilevel"/>
    <w:tmpl w:val="8B9095A4"/>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09BC23B4"/>
    <w:multiLevelType w:val="hybridMultilevel"/>
    <w:tmpl w:val="F8FEB8E0"/>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8" w15:restartNumberingAfterBreak="0">
    <w:nsid w:val="0F224FDF"/>
    <w:multiLevelType w:val="hybridMultilevel"/>
    <w:tmpl w:val="D750C4B4"/>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9" w15:restartNumberingAfterBreak="0">
    <w:nsid w:val="198940E6"/>
    <w:multiLevelType w:val="hybridMultilevel"/>
    <w:tmpl w:val="ED2AF9F0"/>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23262B84"/>
    <w:multiLevelType w:val="hybridMultilevel"/>
    <w:tmpl w:val="6814338C"/>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3BB0030"/>
    <w:multiLevelType w:val="hybridMultilevel"/>
    <w:tmpl w:val="D3C82042"/>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5E62FF6"/>
    <w:multiLevelType w:val="multilevel"/>
    <w:tmpl w:val="6D2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04BCE"/>
    <w:multiLevelType w:val="hybridMultilevel"/>
    <w:tmpl w:val="B2ACDF68"/>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7E125A1"/>
    <w:multiLevelType w:val="hybridMultilevel"/>
    <w:tmpl w:val="84B23CD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5415D"/>
    <w:multiLevelType w:val="hybridMultilevel"/>
    <w:tmpl w:val="7FEE3B86"/>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15:restartNumberingAfterBreak="0">
    <w:nsid w:val="2A9D0DF4"/>
    <w:multiLevelType w:val="hybridMultilevel"/>
    <w:tmpl w:val="005C0BAC"/>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7" w15:restartNumberingAfterBreak="0">
    <w:nsid w:val="2C8068A5"/>
    <w:multiLevelType w:val="hybridMultilevel"/>
    <w:tmpl w:val="7ADCBE46"/>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8" w15:restartNumberingAfterBreak="0">
    <w:nsid w:val="31DA40A7"/>
    <w:multiLevelType w:val="hybridMultilevel"/>
    <w:tmpl w:val="F1A60B42"/>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42D4D95"/>
    <w:multiLevelType w:val="hybridMultilevel"/>
    <w:tmpl w:val="B15247E6"/>
    <w:lvl w:ilvl="0" w:tplc="FFFFFFFF">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6E1252"/>
    <w:multiLevelType w:val="hybridMultilevel"/>
    <w:tmpl w:val="909C3E50"/>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1" w15:restartNumberingAfterBreak="0">
    <w:nsid w:val="3C206003"/>
    <w:multiLevelType w:val="hybridMultilevel"/>
    <w:tmpl w:val="1D1071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2725B00"/>
    <w:multiLevelType w:val="hybridMultilevel"/>
    <w:tmpl w:val="9DC2B84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6118D"/>
    <w:multiLevelType w:val="hybridMultilevel"/>
    <w:tmpl w:val="F0EACD40"/>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444E28A1"/>
    <w:multiLevelType w:val="hybridMultilevel"/>
    <w:tmpl w:val="CF906AA2"/>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472F12C7"/>
    <w:multiLevelType w:val="hybridMultilevel"/>
    <w:tmpl w:val="3F4CA12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A0D1516"/>
    <w:multiLevelType w:val="hybridMultilevel"/>
    <w:tmpl w:val="2B92F288"/>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4CB46387"/>
    <w:multiLevelType w:val="hybridMultilevel"/>
    <w:tmpl w:val="213AF7FC"/>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4D2C56D1"/>
    <w:multiLevelType w:val="hybridMultilevel"/>
    <w:tmpl w:val="9892802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4E264C75"/>
    <w:multiLevelType w:val="hybridMultilevel"/>
    <w:tmpl w:val="D196E332"/>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0" w15:restartNumberingAfterBreak="0">
    <w:nsid w:val="50E8164F"/>
    <w:multiLevelType w:val="hybridMultilevel"/>
    <w:tmpl w:val="000C1784"/>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1" w15:restartNumberingAfterBreak="0">
    <w:nsid w:val="50F4554E"/>
    <w:multiLevelType w:val="multilevel"/>
    <w:tmpl w:val="D7F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2F44FF"/>
    <w:multiLevelType w:val="hybridMultilevel"/>
    <w:tmpl w:val="7A0458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3" w15:restartNumberingAfterBreak="0">
    <w:nsid w:val="56EB36E9"/>
    <w:multiLevelType w:val="hybridMultilevel"/>
    <w:tmpl w:val="8D6A990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8D68D6"/>
    <w:multiLevelType w:val="hybridMultilevel"/>
    <w:tmpl w:val="3C5862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5D776A37"/>
    <w:multiLevelType w:val="hybridMultilevel"/>
    <w:tmpl w:val="199CF50A"/>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5F7C716F"/>
    <w:multiLevelType w:val="hybridMultilevel"/>
    <w:tmpl w:val="8946E25A"/>
    <w:lvl w:ilvl="0" w:tplc="5BD8C346">
      <w:start w:val="1"/>
      <w:numFmt w:val="bullet"/>
      <w:lvlText w:val=""/>
      <w:lvlJc w:val="left"/>
      <w:pPr>
        <w:ind w:left="360" w:hanging="360"/>
      </w:pPr>
      <w:rPr>
        <w:rFonts w:ascii="Wingdings" w:hAnsi="Wingdings"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612D3EC2"/>
    <w:multiLevelType w:val="multilevel"/>
    <w:tmpl w:val="695EB34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4313F7"/>
    <w:multiLevelType w:val="hybridMultilevel"/>
    <w:tmpl w:val="1646EB9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9" w15:restartNumberingAfterBreak="0">
    <w:nsid w:val="64932161"/>
    <w:multiLevelType w:val="hybridMultilevel"/>
    <w:tmpl w:val="A93E4636"/>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64B65896"/>
    <w:multiLevelType w:val="hybridMultilevel"/>
    <w:tmpl w:val="8948149C"/>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67253667"/>
    <w:multiLevelType w:val="hybridMultilevel"/>
    <w:tmpl w:val="A0E03E8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2" w15:restartNumberingAfterBreak="0">
    <w:nsid w:val="69720873"/>
    <w:multiLevelType w:val="hybridMultilevel"/>
    <w:tmpl w:val="86E0D2A6"/>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6D442A0B"/>
    <w:multiLevelType w:val="hybridMultilevel"/>
    <w:tmpl w:val="2882739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CE0CEB"/>
    <w:multiLevelType w:val="hybridMultilevel"/>
    <w:tmpl w:val="98A20B76"/>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5" w15:restartNumberingAfterBreak="0">
    <w:nsid w:val="708611DA"/>
    <w:multiLevelType w:val="hybridMultilevel"/>
    <w:tmpl w:val="FEBAC116"/>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6" w15:restartNumberingAfterBreak="0">
    <w:nsid w:val="78AC1E3E"/>
    <w:multiLevelType w:val="hybridMultilevel"/>
    <w:tmpl w:val="CADE42BC"/>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B722A7F"/>
    <w:multiLevelType w:val="hybridMultilevel"/>
    <w:tmpl w:val="289A1AF0"/>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8" w15:restartNumberingAfterBreak="0">
    <w:nsid w:val="7E112DDA"/>
    <w:multiLevelType w:val="hybridMultilevel"/>
    <w:tmpl w:val="7FF08BC0"/>
    <w:lvl w:ilvl="0" w:tplc="041F0019">
      <w:start w:val="1"/>
      <w:numFmt w:val="lowerLetter"/>
      <w:lvlText w:val="%1."/>
      <w:lvlJc w:val="left"/>
      <w:pPr>
        <w:ind w:left="720" w:hanging="360"/>
      </w:pPr>
    </w:lvl>
    <w:lvl w:ilvl="1" w:tplc="041F000F">
      <w:start w:val="1"/>
      <w:numFmt w:val="decimal"/>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716899090">
    <w:abstractNumId w:val="37"/>
  </w:num>
  <w:num w:numId="2" w16cid:durableId="830608899">
    <w:abstractNumId w:val="25"/>
  </w:num>
  <w:num w:numId="3" w16cid:durableId="928271650">
    <w:abstractNumId w:val="0"/>
  </w:num>
  <w:num w:numId="4" w16cid:durableId="1022513977">
    <w:abstractNumId w:val="19"/>
  </w:num>
  <w:num w:numId="5" w16cid:durableId="68967714">
    <w:abstractNumId w:val="46"/>
  </w:num>
  <w:num w:numId="6" w16cid:durableId="1033463948">
    <w:abstractNumId w:val="41"/>
  </w:num>
  <w:num w:numId="7" w16cid:durableId="1491556219">
    <w:abstractNumId w:val="39"/>
  </w:num>
  <w:num w:numId="8" w16cid:durableId="1341393490">
    <w:abstractNumId w:val="18"/>
  </w:num>
  <w:num w:numId="9" w16cid:durableId="1939097617">
    <w:abstractNumId w:val="10"/>
  </w:num>
  <w:num w:numId="10" w16cid:durableId="1280646137">
    <w:abstractNumId w:val="35"/>
  </w:num>
  <w:num w:numId="11" w16cid:durableId="1370758008">
    <w:abstractNumId w:val="40"/>
  </w:num>
  <w:num w:numId="12" w16cid:durableId="1705249652">
    <w:abstractNumId w:val="27"/>
  </w:num>
  <w:num w:numId="13" w16cid:durableId="143474305">
    <w:abstractNumId w:val="23"/>
  </w:num>
  <w:num w:numId="14" w16cid:durableId="390856858">
    <w:abstractNumId w:val="11"/>
  </w:num>
  <w:num w:numId="15" w16cid:durableId="794174031">
    <w:abstractNumId w:val="6"/>
  </w:num>
  <w:num w:numId="16" w16cid:durableId="640694296">
    <w:abstractNumId w:val="24"/>
  </w:num>
  <w:num w:numId="17" w16cid:durableId="1415475278">
    <w:abstractNumId w:val="44"/>
  </w:num>
  <w:num w:numId="18" w16cid:durableId="1743481985">
    <w:abstractNumId w:val="1"/>
  </w:num>
  <w:num w:numId="19" w16cid:durableId="1110397429">
    <w:abstractNumId w:val="22"/>
  </w:num>
  <w:num w:numId="20" w16cid:durableId="1220365276">
    <w:abstractNumId w:val="33"/>
  </w:num>
  <w:num w:numId="21" w16cid:durableId="1620457010">
    <w:abstractNumId w:val="43"/>
  </w:num>
  <w:num w:numId="22" w16cid:durableId="1904753209">
    <w:abstractNumId w:val="2"/>
  </w:num>
  <w:num w:numId="23" w16cid:durableId="296030506">
    <w:abstractNumId w:val="32"/>
  </w:num>
  <w:num w:numId="24" w16cid:durableId="1853252603">
    <w:abstractNumId w:val="14"/>
  </w:num>
  <w:num w:numId="25" w16cid:durableId="1295328771">
    <w:abstractNumId w:val="31"/>
  </w:num>
  <w:num w:numId="26" w16cid:durableId="238442513">
    <w:abstractNumId w:val="12"/>
  </w:num>
  <w:num w:numId="27" w16cid:durableId="5732748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2908082">
    <w:abstractNumId w:val="28"/>
  </w:num>
  <w:num w:numId="29" w16cid:durableId="328949146">
    <w:abstractNumId w:val="34"/>
  </w:num>
  <w:num w:numId="30" w16cid:durableId="1937008776">
    <w:abstractNumId w:val="21"/>
  </w:num>
  <w:num w:numId="31" w16cid:durableId="6259356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6774721">
    <w:abstractNumId w:val="5"/>
  </w:num>
  <w:num w:numId="33" w16cid:durableId="1709842599">
    <w:abstractNumId w:val="9"/>
  </w:num>
  <w:num w:numId="34" w16cid:durableId="701320827">
    <w:abstractNumId w:val="42"/>
  </w:num>
  <w:num w:numId="35" w16cid:durableId="1320495417">
    <w:abstractNumId w:val="13"/>
  </w:num>
  <w:num w:numId="36" w16cid:durableId="1636719332">
    <w:abstractNumId w:val="45"/>
  </w:num>
  <w:num w:numId="37" w16cid:durableId="390543371">
    <w:abstractNumId w:val="26"/>
  </w:num>
  <w:num w:numId="38" w16cid:durableId="1742942917">
    <w:abstractNumId w:val="36"/>
  </w:num>
  <w:num w:numId="39" w16cid:durableId="616184085">
    <w:abstractNumId w:val="8"/>
  </w:num>
  <w:num w:numId="40" w16cid:durableId="1374229296">
    <w:abstractNumId w:val="7"/>
  </w:num>
  <w:num w:numId="41" w16cid:durableId="333920998">
    <w:abstractNumId w:val="17"/>
  </w:num>
  <w:num w:numId="42" w16cid:durableId="2008241755">
    <w:abstractNumId w:val="4"/>
  </w:num>
  <w:num w:numId="43" w16cid:durableId="936213212">
    <w:abstractNumId w:val="16"/>
  </w:num>
  <w:num w:numId="44" w16cid:durableId="375355745">
    <w:abstractNumId w:val="29"/>
  </w:num>
  <w:num w:numId="45" w16cid:durableId="107313268">
    <w:abstractNumId w:val="20"/>
  </w:num>
  <w:num w:numId="46" w16cid:durableId="1429691955">
    <w:abstractNumId w:val="15"/>
  </w:num>
  <w:num w:numId="47" w16cid:durableId="1706057495">
    <w:abstractNumId w:val="3"/>
  </w:num>
  <w:num w:numId="48" w16cid:durableId="237174830">
    <w:abstractNumId w:val="30"/>
  </w:num>
  <w:num w:numId="49" w16cid:durableId="114663054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48D"/>
    <w:rsid w:val="00000160"/>
    <w:rsid w:val="00000E57"/>
    <w:rsid w:val="00001239"/>
    <w:rsid w:val="00004C44"/>
    <w:rsid w:val="00005D8A"/>
    <w:rsid w:val="00010266"/>
    <w:rsid w:val="00010365"/>
    <w:rsid w:val="00011A7D"/>
    <w:rsid w:val="00012397"/>
    <w:rsid w:val="00014DF4"/>
    <w:rsid w:val="000177BF"/>
    <w:rsid w:val="00020AAE"/>
    <w:rsid w:val="00020CE1"/>
    <w:rsid w:val="000220AC"/>
    <w:rsid w:val="00023B10"/>
    <w:rsid w:val="0002641E"/>
    <w:rsid w:val="000277FD"/>
    <w:rsid w:val="0003006A"/>
    <w:rsid w:val="00030F60"/>
    <w:rsid w:val="000322F2"/>
    <w:rsid w:val="00034BE8"/>
    <w:rsid w:val="00035576"/>
    <w:rsid w:val="00035582"/>
    <w:rsid w:val="00035A96"/>
    <w:rsid w:val="00037051"/>
    <w:rsid w:val="00037FFA"/>
    <w:rsid w:val="00042C3A"/>
    <w:rsid w:val="0004389D"/>
    <w:rsid w:val="00045858"/>
    <w:rsid w:val="000464B1"/>
    <w:rsid w:val="000475CC"/>
    <w:rsid w:val="0005024C"/>
    <w:rsid w:val="000531DC"/>
    <w:rsid w:val="00054BAD"/>
    <w:rsid w:val="000567FA"/>
    <w:rsid w:val="0005681C"/>
    <w:rsid w:val="000573CA"/>
    <w:rsid w:val="00057EF4"/>
    <w:rsid w:val="0006573F"/>
    <w:rsid w:val="0006602F"/>
    <w:rsid w:val="0007360C"/>
    <w:rsid w:val="00075600"/>
    <w:rsid w:val="00075663"/>
    <w:rsid w:val="000759C0"/>
    <w:rsid w:val="000760CE"/>
    <w:rsid w:val="000809C3"/>
    <w:rsid w:val="00082FE9"/>
    <w:rsid w:val="00083040"/>
    <w:rsid w:val="000832C7"/>
    <w:rsid w:val="00085C90"/>
    <w:rsid w:val="00085D82"/>
    <w:rsid w:val="00085E30"/>
    <w:rsid w:val="00087049"/>
    <w:rsid w:val="00091084"/>
    <w:rsid w:val="000934A2"/>
    <w:rsid w:val="000A211D"/>
    <w:rsid w:val="000A46A4"/>
    <w:rsid w:val="000A59B5"/>
    <w:rsid w:val="000A656D"/>
    <w:rsid w:val="000A665B"/>
    <w:rsid w:val="000B025E"/>
    <w:rsid w:val="000B03D2"/>
    <w:rsid w:val="000B0628"/>
    <w:rsid w:val="000B4692"/>
    <w:rsid w:val="000B4EAB"/>
    <w:rsid w:val="000B618D"/>
    <w:rsid w:val="000B7962"/>
    <w:rsid w:val="000B7C34"/>
    <w:rsid w:val="000C265D"/>
    <w:rsid w:val="000C3BFC"/>
    <w:rsid w:val="000C4676"/>
    <w:rsid w:val="000C5447"/>
    <w:rsid w:val="000C6A1B"/>
    <w:rsid w:val="000C6E6A"/>
    <w:rsid w:val="000C77C4"/>
    <w:rsid w:val="000D2C8D"/>
    <w:rsid w:val="000D4026"/>
    <w:rsid w:val="000E16CA"/>
    <w:rsid w:val="000E1F07"/>
    <w:rsid w:val="000E254F"/>
    <w:rsid w:val="000E3F3D"/>
    <w:rsid w:val="000F0380"/>
    <w:rsid w:val="000F03A9"/>
    <w:rsid w:val="000F057E"/>
    <w:rsid w:val="000F261D"/>
    <w:rsid w:val="000F2E42"/>
    <w:rsid w:val="000F46B9"/>
    <w:rsid w:val="000F50EE"/>
    <w:rsid w:val="000F6A67"/>
    <w:rsid w:val="0010283D"/>
    <w:rsid w:val="00102BD9"/>
    <w:rsid w:val="00103ECF"/>
    <w:rsid w:val="00103F3A"/>
    <w:rsid w:val="00105724"/>
    <w:rsid w:val="001058BE"/>
    <w:rsid w:val="0010660B"/>
    <w:rsid w:val="00106B6B"/>
    <w:rsid w:val="00106DB0"/>
    <w:rsid w:val="001127BF"/>
    <w:rsid w:val="00112F43"/>
    <w:rsid w:val="001143FC"/>
    <w:rsid w:val="00114B82"/>
    <w:rsid w:val="0011516E"/>
    <w:rsid w:val="00117CE6"/>
    <w:rsid w:val="00117D6C"/>
    <w:rsid w:val="00120137"/>
    <w:rsid w:val="0012058F"/>
    <w:rsid w:val="001207E3"/>
    <w:rsid w:val="00121D25"/>
    <w:rsid w:val="001256D8"/>
    <w:rsid w:val="001323E2"/>
    <w:rsid w:val="00132892"/>
    <w:rsid w:val="001333EF"/>
    <w:rsid w:val="00133AC0"/>
    <w:rsid w:val="0013468D"/>
    <w:rsid w:val="00134A20"/>
    <w:rsid w:val="0013711B"/>
    <w:rsid w:val="001373CA"/>
    <w:rsid w:val="00140FFD"/>
    <w:rsid w:val="0014175A"/>
    <w:rsid w:val="00141BF6"/>
    <w:rsid w:val="00143F17"/>
    <w:rsid w:val="001501BB"/>
    <w:rsid w:val="00152C79"/>
    <w:rsid w:val="0015311F"/>
    <w:rsid w:val="00156D79"/>
    <w:rsid w:val="00157610"/>
    <w:rsid w:val="001620D7"/>
    <w:rsid w:val="001621C4"/>
    <w:rsid w:val="00163079"/>
    <w:rsid w:val="00163373"/>
    <w:rsid w:val="0016347F"/>
    <w:rsid w:val="001635EA"/>
    <w:rsid w:val="00164AA4"/>
    <w:rsid w:val="001664E9"/>
    <w:rsid w:val="00170F00"/>
    <w:rsid w:val="00171DD4"/>
    <w:rsid w:val="00172B5D"/>
    <w:rsid w:val="00173E4E"/>
    <w:rsid w:val="001778CD"/>
    <w:rsid w:val="00180453"/>
    <w:rsid w:val="00180A64"/>
    <w:rsid w:val="0018294B"/>
    <w:rsid w:val="0018440D"/>
    <w:rsid w:val="001848C1"/>
    <w:rsid w:val="00190D11"/>
    <w:rsid w:val="001930AC"/>
    <w:rsid w:val="001933D6"/>
    <w:rsid w:val="00196476"/>
    <w:rsid w:val="001A2EF8"/>
    <w:rsid w:val="001A4BE3"/>
    <w:rsid w:val="001A627A"/>
    <w:rsid w:val="001A6724"/>
    <w:rsid w:val="001A7843"/>
    <w:rsid w:val="001B043D"/>
    <w:rsid w:val="001B0751"/>
    <w:rsid w:val="001B2602"/>
    <w:rsid w:val="001B303C"/>
    <w:rsid w:val="001B33D8"/>
    <w:rsid w:val="001B42C9"/>
    <w:rsid w:val="001B621D"/>
    <w:rsid w:val="001B776F"/>
    <w:rsid w:val="001C1FF6"/>
    <w:rsid w:val="001C2DC5"/>
    <w:rsid w:val="001C678F"/>
    <w:rsid w:val="001C6950"/>
    <w:rsid w:val="001C6C3E"/>
    <w:rsid w:val="001C6CBB"/>
    <w:rsid w:val="001C7CF2"/>
    <w:rsid w:val="001D1F46"/>
    <w:rsid w:val="001D20E1"/>
    <w:rsid w:val="001D2F15"/>
    <w:rsid w:val="001D573E"/>
    <w:rsid w:val="001E0699"/>
    <w:rsid w:val="001E1732"/>
    <w:rsid w:val="001E1FE9"/>
    <w:rsid w:val="001E3345"/>
    <w:rsid w:val="001E33B0"/>
    <w:rsid w:val="001E4AD0"/>
    <w:rsid w:val="001E5616"/>
    <w:rsid w:val="001E6600"/>
    <w:rsid w:val="001F09E8"/>
    <w:rsid w:val="001F0E51"/>
    <w:rsid w:val="001F4759"/>
    <w:rsid w:val="001F5325"/>
    <w:rsid w:val="001F5B0C"/>
    <w:rsid w:val="001F627E"/>
    <w:rsid w:val="002026E9"/>
    <w:rsid w:val="00205AE5"/>
    <w:rsid w:val="002065B7"/>
    <w:rsid w:val="00206B2A"/>
    <w:rsid w:val="002110C5"/>
    <w:rsid w:val="00211E87"/>
    <w:rsid w:val="00212D28"/>
    <w:rsid w:val="00212E11"/>
    <w:rsid w:val="00214B40"/>
    <w:rsid w:val="00215586"/>
    <w:rsid w:val="00222F6E"/>
    <w:rsid w:val="00225F3F"/>
    <w:rsid w:val="0022724B"/>
    <w:rsid w:val="00227D13"/>
    <w:rsid w:val="0023070C"/>
    <w:rsid w:val="00230CEF"/>
    <w:rsid w:val="00231225"/>
    <w:rsid w:val="00234585"/>
    <w:rsid w:val="00234C74"/>
    <w:rsid w:val="002362D9"/>
    <w:rsid w:val="002400B7"/>
    <w:rsid w:val="00240B1D"/>
    <w:rsid w:val="00243A4F"/>
    <w:rsid w:val="002447D2"/>
    <w:rsid w:val="002502E3"/>
    <w:rsid w:val="0025289C"/>
    <w:rsid w:val="00252C8E"/>
    <w:rsid w:val="00253655"/>
    <w:rsid w:val="00254B06"/>
    <w:rsid w:val="002566BC"/>
    <w:rsid w:val="00256FE3"/>
    <w:rsid w:val="00257280"/>
    <w:rsid w:val="002646F0"/>
    <w:rsid w:val="002676C9"/>
    <w:rsid w:val="00270D4F"/>
    <w:rsid w:val="00273106"/>
    <w:rsid w:val="0027324B"/>
    <w:rsid w:val="002732B9"/>
    <w:rsid w:val="00276B3D"/>
    <w:rsid w:val="00280457"/>
    <w:rsid w:val="00280AD0"/>
    <w:rsid w:val="00281B47"/>
    <w:rsid w:val="002832EE"/>
    <w:rsid w:val="00283591"/>
    <w:rsid w:val="0028423A"/>
    <w:rsid w:val="00285148"/>
    <w:rsid w:val="0028712C"/>
    <w:rsid w:val="002974C5"/>
    <w:rsid w:val="002A0C50"/>
    <w:rsid w:val="002A0D08"/>
    <w:rsid w:val="002A0E4D"/>
    <w:rsid w:val="002A16B1"/>
    <w:rsid w:val="002A1C03"/>
    <w:rsid w:val="002A2924"/>
    <w:rsid w:val="002A2BB8"/>
    <w:rsid w:val="002A2D03"/>
    <w:rsid w:val="002A50E3"/>
    <w:rsid w:val="002A5CFF"/>
    <w:rsid w:val="002B0288"/>
    <w:rsid w:val="002B2962"/>
    <w:rsid w:val="002B46B4"/>
    <w:rsid w:val="002B7D30"/>
    <w:rsid w:val="002C13D0"/>
    <w:rsid w:val="002C32E7"/>
    <w:rsid w:val="002C57E1"/>
    <w:rsid w:val="002C6B21"/>
    <w:rsid w:val="002C730A"/>
    <w:rsid w:val="002C7475"/>
    <w:rsid w:val="002D21BA"/>
    <w:rsid w:val="002E1CF1"/>
    <w:rsid w:val="002E210B"/>
    <w:rsid w:val="002E53DF"/>
    <w:rsid w:val="002E5F5A"/>
    <w:rsid w:val="002E6069"/>
    <w:rsid w:val="002F0382"/>
    <w:rsid w:val="002F0BB9"/>
    <w:rsid w:val="002F1F36"/>
    <w:rsid w:val="002F2D7F"/>
    <w:rsid w:val="002F3128"/>
    <w:rsid w:val="002F35CC"/>
    <w:rsid w:val="002F39BC"/>
    <w:rsid w:val="002F5423"/>
    <w:rsid w:val="002F6D32"/>
    <w:rsid w:val="002F74ED"/>
    <w:rsid w:val="00302F03"/>
    <w:rsid w:val="00302F89"/>
    <w:rsid w:val="003037BC"/>
    <w:rsid w:val="003103E5"/>
    <w:rsid w:val="0031158F"/>
    <w:rsid w:val="00311E2D"/>
    <w:rsid w:val="00312C69"/>
    <w:rsid w:val="00313B73"/>
    <w:rsid w:val="00314379"/>
    <w:rsid w:val="0031552B"/>
    <w:rsid w:val="00316686"/>
    <w:rsid w:val="003212D3"/>
    <w:rsid w:val="00321DE5"/>
    <w:rsid w:val="00323771"/>
    <w:rsid w:val="003259FE"/>
    <w:rsid w:val="00325FF1"/>
    <w:rsid w:val="0032759A"/>
    <w:rsid w:val="00327DD9"/>
    <w:rsid w:val="0033025E"/>
    <w:rsid w:val="003309CE"/>
    <w:rsid w:val="00332BC0"/>
    <w:rsid w:val="003340E3"/>
    <w:rsid w:val="003342D0"/>
    <w:rsid w:val="003368F3"/>
    <w:rsid w:val="003402C7"/>
    <w:rsid w:val="00341B8F"/>
    <w:rsid w:val="00342C4C"/>
    <w:rsid w:val="003432F3"/>
    <w:rsid w:val="0034755B"/>
    <w:rsid w:val="00350948"/>
    <w:rsid w:val="00351184"/>
    <w:rsid w:val="00354461"/>
    <w:rsid w:val="0035548C"/>
    <w:rsid w:val="00356D12"/>
    <w:rsid w:val="00361EFD"/>
    <w:rsid w:val="0036204C"/>
    <w:rsid w:val="00362AF9"/>
    <w:rsid w:val="00365D19"/>
    <w:rsid w:val="003668D1"/>
    <w:rsid w:val="003673F8"/>
    <w:rsid w:val="00367433"/>
    <w:rsid w:val="003676DB"/>
    <w:rsid w:val="00370697"/>
    <w:rsid w:val="003718F7"/>
    <w:rsid w:val="00372AA0"/>
    <w:rsid w:val="00373209"/>
    <w:rsid w:val="00373D35"/>
    <w:rsid w:val="0037405B"/>
    <w:rsid w:val="00374768"/>
    <w:rsid w:val="0037503C"/>
    <w:rsid w:val="003753BE"/>
    <w:rsid w:val="003766E6"/>
    <w:rsid w:val="00377273"/>
    <w:rsid w:val="00382F19"/>
    <w:rsid w:val="00390D42"/>
    <w:rsid w:val="00390D47"/>
    <w:rsid w:val="003940E0"/>
    <w:rsid w:val="00394DEA"/>
    <w:rsid w:val="00395488"/>
    <w:rsid w:val="00395630"/>
    <w:rsid w:val="00395E09"/>
    <w:rsid w:val="00396937"/>
    <w:rsid w:val="00396D2B"/>
    <w:rsid w:val="00397E1F"/>
    <w:rsid w:val="003A3644"/>
    <w:rsid w:val="003A48CD"/>
    <w:rsid w:val="003A4B08"/>
    <w:rsid w:val="003A5161"/>
    <w:rsid w:val="003A56E0"/>
    <w:rsid w:val="003A79EA"/>
    <w:rsid w:val="003B0CB7"/>
    <w:rsid w:val="003B22D5"/>
    <w:rsid w:val="003B2BA5"/>
    <w:rsid w:val="003B48BB"/>
    <w:rsid w:val="003B5CFF"/>
    <w:rsid w:val="003B611D"/>
    <w:rsid w:val="003B613E"/>
    <w:rsid w:val="003B6EF6"/>
    <w:rsid w:val="003B72E9"/>
    <w:rsid w:val="003B766A"/>
    <w:rsid w:val="003B7E6E"/>
    <w:rsid w:val="003C1CFB"/>
    <w:rsid w:val="003C477A"/>
    <w:rsid w:val="003C4F65"/>
    <w:rsid w:val="003C690C"/>
    <w:rsid w:val="003D57FC"/>
    <w:rsid w:val="003D711F"/>
    <w:rsid w:val="003E0D3E"/>
    <w:rsid w:val="003E1FA0"/>
    <w:rsid w:val="003E24F6"/>
    <w:rsid w:val="003F004A"/>
    <w:rsid w:val="003F2475"/>
    <w:rsid w:val="003F36BD"/>
    <w:rsid w:val="003F3FB1"/>
    <w:rsid w:val="003F43CD"/>
    <w:rsid w:val="003F51F8"/>
    <w:rsid w:val="003F70B6"/>
    <w:rsid w:val="00400A61"/>
    <w:rsid w:val="004010B5"/>
    <w:rsid w:val="0040348D"/>
    <w:rsid w:val="004048E6"/>
    <w:rsid w:val="00406818"/>
    <w:rsid w:val="00406F8C"/>
    <w:rsid w:val="004119BB"/>
    <w:rsid w:val="00413195"/>
    <w:rsid w:val="00420A0C"/>
    <w:rsid w:val="00421825"/>
    <w:rsid w:val="0042204C"/>
    <w:rsid w:val="004230E2"/>
    <w:rsid w:val="00423997"/>
    <w:rsid w:val="00425403"/>
    <w:rsid w:val="004265FA"/>
    <w:rsid w:val="00426E80"/>
    <w:rsid w:val="004273C3"/>
    <w:rsid w:val="00427C7D"/>
    <w:rsid w:val="004302A8"/>
    <w:rsid w:val="0043046F"/>
    <w:rsid w:val="00430EA2"/>
    <w:rsid w:val="00432BAC"/>
    <w:rsid w:val="0043384B"/>
    <w:rsid w:val="00445017"/>
    <w:rsid w:val="00446D30"/>
    <w:rsid w:val="00447C8E"/>
    <w:rsid w:val="00447EA5"/>
    <w:rsid w:val="00447EEE"/>
    <w:rsid w:val="00450FDD"/>
    <w:rsid w:val="00453801"/>
    <w:rsid w:val="00454BBB"/>
    <w:rsid w:val="00454CDE"/>
    <w:rsid w:val="004570E1"/>
    <w:rsid w:val="00460207"/>
    <w:rsid w:val="00460BB1"/>
    <w:rsid w:val="00463511"/>
    <w:rsid w:val="00463DE0"/>
    <w:rsid w:val="00464950"/>
    <w:rsid w:val="00465FD4"/>
    <w:rsid w:val="00470BE5"/>
    <w:rsid w:val="004726FB"/>
    <w:rsid w:val="004768E4"/>
    <w:rsid w:val="0047751E"/>
    <w:rsid w:val="004777FB"/>
    <w:rsid w:val="0048015A"/>
    <w:rsid w:val="004824A8"/>
    <w:rsid w:val="004833AA"/>
    <w:rsid w:val="00484257"/>
    <w:rsid w:val="00484371"/>
    <w:rsid w:val="00485E2A"/>
    <w:rsid w:val="00490121"/>
    <w:rsid w:val="00490597"/>
    <w:rsid w:val="004940A4"/>
    <w:rsid w:val="00494E48"/>
    <w:rsid w:val="00496520"/>
    <w:rsid w:val="004A250A"/>
    <w:rsid w:val="004A2E18"/>
    <w:rsid w:val="004A3338"/>
    <w:rsid w:val="004B47BA"/>
    <w:rsid w:val="004B5768"/>
    <w:rsid w:val="004B6787"/>
    <w:rsid w:val="004C2062"/>
    <w:rsid w:val="004C41A1"/>
    <w:rsid w:val="004C41F0"/>
    <w:rsid w:val="004C7D97"/>
    <w:rsid w:val="004D2933"/>
    <w:rsid w:val="004D2B08"/>
    <w:rsid w:val="004D360F"/>
    <w:rsid w:val="004D7FE5"/>
    <w:rsid w:val="004E0760"/>
    <w:rsid w:val="004E30F8"/>
    <w:rsid w:val="004E522A"/>
    <w:rsid w:val="004E73B2"/>
    <w:rsid w:val="004F0CEC"/>
    <w:rsid w:val="004F1723"/>
    <w:rsid w:val="004F208E"/>
    <w:rsid w:val="004F27E1"/>
    <w:rsid w:val="004F37D8"/>
    <w:rsid w:val="004F37EE"/>
    <w:rsid w:val="004F4201"/>
    <w:rsid w:val="004F4F06"/>
    <w:rsid w:val="005027F7"/>
    <w:rsid w:val="0050646D"/>
    <w:rsid w:val="00506903"/>
    <w:rsid w:val="00506EBE"/>
    <w:rsid w:val="00510E2B"/>
    <w:rsid w:val="00511282"/>
    <w:rsid w:val="00512D97"/>
    <w:rsid w:val="00514ADE"/>
    <w:rsid w:val="00516956"/>
    <w:rsid w:val="0052415F"/>
    <w:rsid w:val="00525AF1"/>
    <w:rsid w:val="00530F2D"/>
    <w:rsid w:val="00531881"/>
    <w:rsid w:val="00532C14"/>
    <w:rsid w:val="00536FE3"/>
    <w:rsid w:val="00540024"/>
    <w:rsid w:val="00540AAC"/>
    <w:rsid w:val="00541050"/>
    <w:rsid w:val="005414F2"/>
    <w:rsid w:val="0054197B"/>
    <w:rsid w:val="00543BEC"/>
    <w:rsid w:val="0054445D"/>
    <w:rsid w:val="005471D9"/>
    <w:rsid w:val="005508FD"/>
    <w:rsid w:val="00551348"/>
    <w:rsid w:val="00551F2C"/>
    <w:rsid w:val="00552580"/>
    <w:rsid w:val="00552F7B"/>
    <w:rsid w:val="0055393B"/>
    <w:rsid w:val="00555AA7"/>
    <w:rsid w:val="00555B59"/>
    <w:rsid w:val="00555D06"/>
    <w:rsid w:val="00555FB5"/>
    <w:rsid w:val="00560C97"/>
    <w:rsid w:val="00562D86"/>
    <w:rsid w:val="00564B7D"/>
    <w:rsid w:val="00565FEC"/>
    <w:rsid w:val="005719EC"/>
    <w:rsid w:val="00572A77"/>
    <w:rsid w:val="005752BE"/>
    <w:rsid w:val="005756BF"/>
    <w:rsid w:val="0057673D"/>
    <w:rsid w:val="005770B0"/>
    <w:rsid w:val="00577281"/>
    <w:rsid w:val="00580129"/>
    <w:rsid w:val="00581BA2"/>
    <w:rsid w:val="005831BE"/>
    <w:rsid w:val="005832E4"/>
    <w:rsid w:val="00585F7C"/>
    <w:rsid w:val="0058665F"/>
    <w:rsid w:val="005869B4"/>
    <w:rsid w:val="00586E3D"/>
    <w:rsid w:val="00587625"/>
    <w:rsid w:val="00587899"/>
    <w:rsid w:val="00590B16"/>
    <w:rsid w:val="00591B43"/>
    <w:rsid w:val="005920BA"/>
    <w:rsid w:val="005940BA"/>
    <w:rsid w:val="00594AF9"/>
    <w:rsid w:val="00595220"/>
    <w:rsid w:val="005958BE"/>
    <w:rsid w:val="00596682"/>
    <w:rsid w:val="005A00F6"/>
    <w:rsid w:val="005A0C29"/>
    <w:rsid w:val="005A3B27"/>
    <w:rsid w:val="005A42D1"/>
    <w:rsid w:val="005B4B83"/>
    <w:rsid w:val="005B513E"/>
    <w:rsid w:val="005B52BB"/>
    <w:rsid w:val="005B5332"/>
    <w:rsid w:val="005B73AD"/>
    <w:rsid w:val="005C0AF1"/>
    <w:rsid w:val="005C0BA3"/>
    <w:rsid w:val="005C1DDB"/>
    <w:rsid w:val="005C4008"/>
    <w:rsid w:val="005C5C8C"/>
    <w:rsid w:val="005C5DBC"/>
    <w:rsid w:val="005D0165"/>
    <w:rsid w:val="005D3C7E"/>
    <w:rsid w:val="005D4B65"/>
    <w:rsid w:val="005D51FC"/>
    <w:rsid w:val="005D6F7E"/>
    <w:rsid w:val="005E6BDD"/>
    <w:rsid w:val="005F1E04"/>
    <w:rsid w:val="005F2F59"/>
    <w:rsid w:val="005F3DAB"/>
    <w:rsid w:val="005F5909"/>
    <w:rsid w:val="005F601F"/>
    <w:rsid w:val="005F6C4E"/>
    <w:rsid w:val="005F73EC"/>
    <w:rsid w:val="00600548"/>
    <w:rsid w:val="00601403"/>
    <w:rsid w:val="00602F72"/>
    <w:rsid w:val="00605D24"/>
    <w:rsid w:val="00607F41"/>
    <w:rsid w:val="00610719"/>
    <w:rsid w:val="00610EFA"/>
    <w:rsid w:val="006113AA"/>
    <w:rsid w:val="00611C42"/>
    <w:rsid w:val="00612BD0"/>
    <w:rsid w:val="00614571"/>
    <w:rsid w:val="00614AA4"/>
    <w:rsid w:val="00615244"/>
    <w:rsid w:val="00615873"/>
    <w:rsid w:val="00615A0E"/>
    <w:rsid w:val="00616908"/>
    <w:rsid w:val="006204C3"/>
    <w:rsid w:val="00620C93"/>
    <w:rsid w:val="00621460"/>
    <w:rsid w:val="00621C4E"/>
    <w:rsid w:val="006222C4"/>
    <w:rsid w:val="00622C0E"/>
    <w:rsid w:val="006259D6"/>
    <w:rsid w:val="0062607A"/>
    <w:rsid w:val="00626C62"/>
    <w:rsid w:val="00631733"/>
    <w:rsid w:val="006324A8"/>
    <w:rsid w:val="0063259B"/>
    <w:rsid w:val="0063296D"/>
    <w:rsid w:val="006338B5"/>
    <w:rsid w:val="00634633"/>
    <w:rsid w:val="00634653"/>
    <w:rsid w:val="00642C88"/>
    <w:rsid w:val="00644884"/>
    <w:rsid w:val="006468DA"/>
    <w:rsid w:val="00647D11"/>
    <w:rsid w:val="00650232"/>
    <w:rsid w:val="00650246"/>
    <w:rsid w:val="0065044B"/>
    <w:rsid w:val="00655CC6"/>
    <w:rsid w:val="00655FFF"/>
    <w:rsid w:val="00656097"/>
    <w:rsid w:val="00656B7A"/>
    <w:rsid w:val="00656D2F"/>
    <w:rsid w:val="00657DC3"/>
    <w:rsid w:val="00660AD9"/>
    <w:rsid w:val="0066116E"/>
    <w:rsid w:val="00661EF3"/>
    <w:rsid w:val="006630A2"/>
    <w:rsid w:val="00664EAC"/>
    <w:rsid w:val="006709B8"/>
    <w:rsid w:val="00671FD3"/>
    <w:rsid w:val="00675969"/>
    <w:rsid w:val="0067708B"/>
    <w:rsid w:val="00681AF2"/>
    <w:rsid w:val="00684686"/>
    <w:rsid w:val="00692AF0"/>
    <w:rsid w:val="0069526D"/>
    <w:rsid w:val="006957EE"/>
    <w:rsid w:val="006959D9"/>
    <w:rsid w:val="00696087"/>
    <w:rsid w:val="00696781"/>
    <w:rsid w:val="0069697F"/>
    <w:rsid w:val="006A2533"/>
    <w:rsid w:val="006A4515"/>
    <w:rsid w:val="006A4E0A"/>
    <w:rsid w:val="006A4EB0"/>
    <w:rsid w:val="006A4F36"/>
    <w:rsid w:val="006A6FC8"/>
    <w:rsid w:val="006B0F2F"/>
    <w:rsid w:val="006B1A1F"/>
    <w:rsid w:val="006B3484"/>
    <w:rsid w:val="006B47A6"/>
    <w:rsid w:val="006C0923"/>
    <w:rsid w:val="006C1703"/>
    <w:rsid w:val="006C23EE"/>
    <w:rsid w:val="006C3D7D"/>
    <w:rsid w:val="006C40FF"/>
    <w:rsid w:val="006C4D50"/>
    <w:rsid w:val="006C5468"/>
    <w:rsid w:val="006C5C54"/>
    <w:rsid w:val="006C7E9E"/>
    <w:rsid w:val="006D0529"/>
    <w:rsid w:val="006D12A9"/>
    <w:rsid w:val="006D1366"/>
    <w:rsid w:val="006D1691"/>
    <w:rsid w:val="006D22EE"/>
    <w:rsid w:val="006D2810"/>
    <w:rsid w:val="006D4347"/>
    <w:rsid w:val="006E0D38"/>
    <w:rsid w:val="006E191F"/>
    <w:rsid w:val="006E77DD"/>
    <w:rsid w:val="006F1180"/>
    <w:rsid w:val="006F304E"/>
    <w:rsid w:val="006F4616"/>
    <w:rsid w:val="0070099C"/>
    <w:rsid w:val="00700F6B"/>
    <w:rsid w:val="007048E9"/>
    <w:rsid w:val="00704C6C"/>
    <w:rsid w:val="007067DB"/>
    <w:rsid w:val="00710C38"/>
    <w:rsid w:val="00713342"/>
    <w:rsid w:val="007134E7"/>
    <w:rsid w:val="00715168"/>
    <w:rsid w:val="00715BCC"/>
    <w:rsid w:val="00716494"/>
    <w:rsid w:val="00721BF4"/>
    <w:rsid w:val="00721C05"/>
    <w:rsid w:val="00723E1B"/>
    <w:rsid w:val="00732C69"/>
    <w:rsid w:val="007334BD"/>
    <w:rsid w:val="00734F35"/>
    <w:rsid w:val="00735588"/>
    <w:rsid w:val="007362ED"/>
    <w:rsid w:val="00740346"/>
    <w:rsid w:val="00740C11"/>
    <w:rsid w:val="0074113E"/>
    <w:rsid w:val="007435F3"/>
    <w:rsid w:val="00746419"/>
    <w:rsid w:val="00746E0F"/>
    <w:rsid w:val="00750175"/>
    <w:rsid w:val="007505AA"/>
    <w:rsid w:val="007506FB"/>
    <w:rsid w:val="007507A4"/>
    <w:rsid w:val="007512A1"/>
    <w:rsid w:val="00753A1B"/>
    <w:rsid w:val="00753F3C"/>
    <w:rsid w:val="00754FA7"/>
    <w:rsid w:val="007550BE"/>
    <w:rsid w:val="00755CD8"/>
    <w:rsid w:val="00756071"/>
    <w:rsid w:val="00760AC7"/>
    <w:rsid w:val="00764E0B"/>
    <w:rsid w:val="007668A6"/>
    <w:rsid w:val="00767392"/>
    <w:rsid w:val="00771E88"/>
    <w:rsid w:val="00772827"/>
    <w:rsid w:val="00774308"/>
    <w:rsid w:val="00775259"/>
    <w:rsid w:val="007754E3"/>
    <w:rsid w:val="00776214"/>
    <w:rsid w:val="007807CA"/>
    <w:rsid w:val="00781873"/>
    <w:rsid w:val="00781C54"/>
    <w:rsid w:val="007826E3"/>
    <w:rsid w:val="007856FB"/>
    <w:rsid w:val="007872D7"/>
    <w:rsid w:val="00790DDD"/>
    <w:rsid w:val="0079384F"/>
    <w:rsid w:val="00794D61"/>
    <w:rsid w:val="0079501B"/>
    <w:rsid w:val="00796385"/>
    <w:rsid w:val="0079724C"/>
    <w:rsid w:val="00797BA9"/>
    <w:rsid w:val="007A29A4"/>
    <w:rsid w:val="007A37DF"/>
    <w:rsid w:val="007A4349"/>
    <w:rsid w:val="007A5971"/>
    <w:rsid w:val="007A5E48"/>
    <w:rsid w:val="007A5E69"/>
    <w:rsid w:val="007A5F2B"/>
    <w:rsid w:val="007B2A45"/>
    <w:rsid w:val="007B2C5B"/>
    <w:rsid w:val="007B3F3D"/>
    <w:rsid w:val="007B66AD"/>
    <w:rsid w:val="007B7C05"/>
    <w:rsid w:val="007C0CDE"/>
    <w:rsid w:val="007C0DD0"/>
    <w:rsid w:val="007C1F7A"/>
    <w:rsid w:val="007C267F"/>
    <w:rsid w:val="007C2DD8"/>
    <w:rsid w:val="007C43EA"/>
    <w:rsid w:val="007C520C"/>
    <w:rsid w:val="007C5ECF"/>
    <w:rsid w:val="007C6BEA"/>
    <w:rsid w:val="007C7678"/>
    <w:rsid w:val="007D3E5E"/>
    <w:rsid w:val="007D5510"/>
    <w:rsid w:val="007D5EAC"/>
    <w:rsid w:val="007D652D"/>
    <w:rsid w:val="007D6DF8"/>
    <w:rsid w:val="007E3B48"/>
    <w:rsid w:val="007E5423"/>
    <w:rsid w:val="007E5717"/>
    <w:rsid w:val="007F3482"/>
    <w:rsid w:val="007F5A56"/>
    <w:rsid w:val="0080295B"/>
    <w:rsid w:val="00803F79"/>
    <w:rsid w:val="00804978"/>
    <w:rsid w:val="00805ACE"/>
    <w:rsid w:val="00806DA1"/>
    <w:rsid w:val="00810FCE"/>
    <w:rsid w:val="00812175"/>
    <w:rsid w:val="008134F7"/>
    <w:rsid w:val="0082224D"/>
    <w:rsid w:val="00823392"/>
    <w:rsid w:val="0082542A"/>
    <w:rsid w:val="0082610D"/>
    <w:rsid w:val="008267F2"/>
    <w:rsid w:val="00826A57"/>
    <w:rsid w:val="008309E1"/>
    <w:rsid w:val="00831876"/>
    <w:rsid w:val="008327DC"/>
    <w:rsid w:val="008339E6"/>
    <w:rsid w:val="00833BBF"/>
    <w:rsid w:val="00837764"/>
    <w:rsid w:val="00837DBA"/>
    <w:rsid w:val="008418F6"/>
    <w:rsid w:val="00842602"/>
    <w:rsid w:val="00844D8F"/>
    <w:rsid w:val="008454E9"/>
    <w:rsid w:val="008456C2"/>
    <w:rsid w:val="0084700C"/>
    <w:rsid w:val="0084769C"/>
    <w:rsid w:val="00847DF2"/>
    <w:rsid w:val="00851708"/>
    <w:rsid w:val="00853A38"/>
    <w:rsid w:val="008558D6"/>
    <w:rsid w:val="00857D84"/>
    <w:rsid w:val="00863EFC"/>
    <w:rsid w:val="00864E43"/>
    <w:rsid w:val="00865F3E"/>
    <w:rsid w:val="00866590"/>
    <w:rsid w:val="00866C9D"/>
    <w:rsid w:val="00867C40"/>
    <w:rsid w:val="00870484"/>
    <w:rsid w:val="00870E19"/>
    <w:rsid w:val="00873D2F"/>
    <w:rsid w:val="008768C3"/>
    <w:rsid w:val="00876BD1"/>
    <w:rsid w:val="0088070B"/>
    <w:rsid w:val="008816BB"/>
    <w:rsid w:val="008821FA"/>
    <w:rsid w:val="008836ED"/>
    <w:rsid w:val="008848FB"/>
    <w:rsid w:val="00884ACC"/>
    <w:rsid w:val="00885844"/>
    <w:rsid w:val="008859A4"/>
    <w:rsid w:val="00890377"/>
    <w:rsid w:val="00890E2A"/>
    <w:rsid w:val="00890F45"/>
    <w:rsid w:val="00891378"/>
    <w:rsid w:val="00891DB2"/>
    <w:rsid w:val="008939D1"/>
    <w:rsid w:val="00894576"/>
    <w:rsid w:val="00895E4E"/>
    <w:rsid w:val="008A0055"/>
    <w:rsid w:val="008A120D"/>
    <w:rsid w:val="008A1B92"/>
    <w:rsid w:val="008A3356"/>
    <w:rsid w:val="008A4981"/>
    <w:rsid w:val="008A667F"/>
    <w:rsid w:val="008A6E1D"/>
    <w:rsid w:val="008B1169"/>
    <w:rsid w:val="008B1AA5"/>
    <w:rsid w:val="008B2CEC"/>
    <w:rsid w:val="008B4507"/>
    <w:rsid w:val="008B45C3"/>
    <w:rsid w:val="008B7131"/>
    <w:rsid w:val="008C02AF"/>
    <w:rsid w:val="008C092C"/>
    <w:rsid w:val="008C0EF8"/>
    <w:rsid w:val="008C1E28"/>
    <w:rsid w:val="008C2B88"/>
    <w:rsid w:val="008C2C5C"/>
    <w:rsid w:val="008C4328"/>
    <w:rsid w:val="008C4EE5"/>
    <w:rsid w:val="008D000D"/>
    <w:rsid w:val="008D05B5"/>
    <w:rsid w:val="008D0AAE"/>
    <w:rsid w:val="008D1AF4"/>
    <w:rsid w:val="008D27AF"/>
    <w:rsid w:val="008D3B20"/>
    <w:rsid w:val="008D4634"/>
    <w:rsid w:val="008D4DEB"/>
    <w:rsid w:val="008D5F6E"/>
    <w:rsid w:val="008E1F93"/>
    <w:rsid w:val="008E2663"/>
    <w:rsid w:val="008E2A6C"/>
    <w:rsid w:val="008E4987"/>
    <w:rsid w:val="008E61E7"/>
    <w:rsid w:val="008F0547"/>
    <w:rsid w:val="008F112D"/>
    <w:rsid w:val="008F16AB"/>
    <w:rsid w:val="008F1A6D"/>
    <w:rsid w:val="008F1F6E"/>
    <w:rsid w:val="008F3C9D"/>
    <w:rsid w:val="00906060"/>
    <w:rsid w:val="00912535"/>
    <w:rsid w:val="00912AC5"/>
    <w:rsid w:val="00912CA3"/>
    <w:rsid w:val="0091500E"/>
    <w:rsid w:val="00916DEF"/>
    <w:rsid w:val="00917F35"/>
    <w:rsid w:val="00921A96"/>
    <w:rsid w:val="00921B93"/>
    <w:rsid w:val="00921E17"/>
    <w:rsid w:val="00921EDD"/>
    <w:rsid w:val="00925829"/>
    <w:rsid w:val="00925C64"/>
    <w:rsid w:val="00925CE6"/>
    <w:rsid w:val="00926351"/>
    <w:rsid w:val="00926B68"/>
    <w:rsid w:val="009275A7"/>
    <w:rsid w:val="00931B51"/>
    <w:rsid w:val="00934C69"/>
    <w:rsid w:val="00935C29"/>
    <w:rsid w:val="009366E7"/>
    <w:rsid w:val="00937007"/>
    <w:rsid w:val="009427AB"/>
    <w:rsid w:val="00946480"/>
    <w:rsid w:val="009474B4"/>
    <w:rsid w:val="009474CD"/>
    <w:rsid w:val="00947C69"/>
    <w:rsid w:val="00953838"/>
    <w:rsid w:val="009542DB"/>
    <w:rsid w:val="00956A65"/>
    <w:rsid w:val="00957BF8"/>
    <w:rsid w:val="00963577"/>
    <w:rsid w:val="00964708"/>
    <w:rsid w:val="00965442"/>
    <w:rsid w:val="00967C7D"/>
    <w:rsid w:val="00970DE6"/>
    <w:rsid w:val="00972647"/>
    <w:rsid w:val="00975A73"/>
    <w:rsid w:val="00980B25"/>
    <w:rsid w:val="009855C0"/>
    <w:rsid w:val="009931D2"/>
    <w:rsid w:val="009A02F1"/>
    <w:rsid w:val="009A0A8A"/>
    <w:rsid w:val="009A1672"/>
    <w:rsid w:val="009A2004"/>
    <w:rsid w:val="009A25C7"/>
    <w:rsid w:val="009A42C1"/>
    <w:rsid w:val="009A4A49"/>
    <w:rsid w:val="009A50B2"/>
    <w:rsid w:val="009A5860"/>
    <w:rsid w:val="009A7343"/>
    <w:rsid w:val="009B02B9"/>
    <w:rsid w:val="009B28F9"/>
    <w:rsid w:val="009B6C3C"/>
    <w:rsid w:val="009B6D19"/>
    <w:rsid w:val="009B7149"/>
    <w:rsid w:val="009C0771"/>
    <w:rsid w:val="009C0E5C"/>
    <w:rsid w:val="009C1F54"/>
    <w:rsid w:val="009C22A4"/>
    <w:rsid w:val="009C425A"/>
    <w:rsid w:val="009C4F1B"/>
    <w:rsid w:val="009D00EB"/>
    <w:rsid w:val="009D20D4"/>
    <w:rsid w:val="009D2445"/>
    <w:rsid w:val="009D499A"/>
    <w:rsid w:val="009D4BAC"/>
    <w:rsid w:val="009E1B66"/>
    <w:rsid w:val="009E2BDE"/>
    <w:rsid w:val="009E317F"/>
    <w:rsid w:val="009E34CB"/>
    <w:rsid w:val="009E4B88"/>
    <w:rsid w:val="009E7B24"/>
    <w:rsid w:val="009F11C2"/>
    <w:rsid w:val="009F1707"/>
    <w:rsid w:val="00A00D96"/>
    <w:rsid w:val="00A01E39"/>
    <w:rsid w:val="00A0476B"/>
    <w:rsid w:val="00A04EC4"/>
    <w:rsid w:val="00A060CC"/>
    <w:rsid w:val="00A06E28"/>
    <w:rsid w:val="00A07D3A"/>
    <w:rsid w:val="00A10C08"/>
    <w:rsid w:val="00A12168"/>
    <w:rsid w:val="00A1624C"/>
    <w:rsid w:val="00A218DE"/>
    <w:rsid w:val="00A22C43"/>
    <w:rsid w:val="00A22F23"/>
    <w:rsid w:val="00A243CE"/>
    <w:rsid w:val="00A24794"/>
    <w:rsid w:val="00A249DD"/>
    <w:rsid w:val="00A27B27"/>
    <w:rsid w:val="00A30E40"/>
    <w:rsid w:val="00A34E85"/>
    <w:rsid w:val="00A37497"/>
    <w:rsid w:val="00A404CD"/>
    <w:rsid w:val="00A405F7"/>
    <w:rsid w:val="00A414F5"/>
    <w:rsid w:val="00A416D1"/>
    <w:rsid w:val="00A42A44"/>
    <w:rsid w:val="00A44CA1"/>
    <w:rsid w:val="00A45193"/>
    <w:rsid w:val="00A45E39"/>
    <w:rsid w:val="00A50CD3"/>
    <w:rsid w:val="00A57228"/>
    <w:rsid w:val="00A5733A"/>
    <w:rsid w:val="00A6068C"/>
    <w:rsid w:val="00A62A96"/>
    <w:rsid w:val="00A6320F"/>
    <w:rsid w:val="00A6364E"/>
    <w:rsid w:val="00A6694C"/>
    <w:rsid w:val="00A66DA4"/>
    <w:rsid w:val="00A705C0"/>
    <w:rsid w:val="00A7169E"/>
    <w:rsid w:val="00A71865"/>
    <w:rsid w:val="00A71DF0"/>
    <w:rsid w:val="00A72F88"/>
    <w:rsid w:val="00A74384"/>
    <w:rsid w:val="00A76035"/>
    <w:rsid w:val="00A768EB"/>
    <w:rsid w:val="00A76B45"/>
    <w:rsid w:val="00A77175"/>
    <w:rsid w:val="00A81C80"/>
    <w:rsid w:val="00A822F0"/>
    <w:rsid w:val="00A8256C"/>
    <w:rsid w:val="00A82922"/>
    <w:rsid w:val="00A84B91"/>
    <w:rsid w:val="00A84F2F"/>
    <w:rsid w:val="00A92E77"/>
    <w:rsid w:val="00A944FA"/>
    <w:rsid w:val="00A94A30"/>
    <w:rsid w:val="00A951AD"/>
    <w:rsid w:val="00A95701"/>
    <w:rsid w:val="00A978DC"/>
    <w:rsid w:val="00AA03A5"/>
    <w:rsid w:val="00AA0740"/>
    <w:rsid w:val="00AA1308"/>
    <w:rsid w:val="00AA1979"/>
    <w:rsid w:val="00AA58D9"/>
    <w:rsid w:val="00AA5D1E"/>
    <w:rsid w:val="00AA7A11"/>
    <w:rsid w:val="00AB32A1"/>
    <w:rsid w:val="00AB3900"/>
    <w:rsid w:val="00AB4E83"/>
    <w:rsid w:val="00AB5792"/>
    <w:rsid w:val="00AC0041"/>
    <w:rsid w:val="00AC14B4"/>
    <w:rsid w:val="00AC4B39"/>
    <w:rsid w:val="00AC6105"/>
    <w:rsid w:val="00AC7203"/>
    <w:rsid w:val="00AD0793"/>
    <w:rsid w:val="00AD28CA"/>
    <w:rsid w:val="00AD33E8"/>
    <w:rsid w:val="00AD5F56"/>
    <w:rsid w:val="00AD64C0"/>
    <w:rsid w:val="00AD6BB0"/>
    <w:rsid w:val="00AD70E4"/>
    <w:rsid w:val="00AE097D"/>
    <w:rsid w:val="00AE1423"/>
    <w:rsid w:val="00AE1541"/>
    <w:rsid w:val="00AE2797"/>
    <w:rsid w:val="00AE4088"/>
    <w:rsid w:val="00AE4F03"/>
    <w:rsid w:val="00AF021A"/>
    <w:rsid w:val="00AF0456"/>
    <w:rsid w:val="00AF0512"/>
    <w:rsid w:val="00AF2EDF"/>
    <w:rsid w:val="00AF4D96"/>
    <w:rsid w:val="00AF50AD"/>
    <w:rsid w:val="00AF5C0C"/>
    <w:rsid w:val="00AF76AB"/>
    <w:rsid w:val="00B00E3C"/>
    <w:rsid w:val="00B01B63"/>
    <w:rsid w:val="00B05E58"/>
    <w:rsid w:val="00B12B17"/>
    <w:rsid w:val="00B12CC8"/>
    <w:rsid w:val="00B14598"/>
    <w:rsid w:val="00B211E9"/>
    <w:rsid w:val="00B21B83"/>
    <w:rsid w:val="00B22E7C"/>
    <w:rsid w:val="00B24C69"/>
    <w:rsid w:val="00B25A77"/>
    <w:rsid w:val="00B25FA6"/>
    <w:rsid w:val="00B31352"/>
    <w:rsid w:val="00B32521"/>
    <w:rsid w:val="00B32985"/>
    <w:rsid w:val="00B337A1"/>
    <w:rsid w:val="00B35142"/>
    <w:rsid w:val="00B356C9"/>
    <w:rsid w:val="00B36274"/>
    <w:rsid w:val="00B36367"/>
    <w:rsid w:val="00B37444"/>
    <w:rsid w:val="00B3755B"/>
    <w:rsid w:val="00B4636D"/>
    <w:rsid w:val="00B524F3"/>
    <w:rsid w:val="00B52D44"/>
    <w:rsid w:val="00B55454"/>
    <w:rsid w:val="00B5736A"/>
    <w:rsid w:val="00B6026E"/>
    <w:rsid w:val="00B60D89"/>
    <w:rsid w:val="00B640B3"/>
    <w:rsid w:val="00B64E90"/>
    <w:rsid w:val="00B6670D"/>
    <w:rsid w:val="00B7100C"/>
    <w:rsid w:val="00B72814"/>
    <w:rsid w:val="00B73072"/>
    <w:rsid w:val="00B741DF"/>
    <w:rsid w:val="00B76D64"/>
    <w:rsid w:val="00B801CC"/>
    <w:rsid w:val="00B80C53"/>
    <w:rsid w:val="00B83440"/>
    <w:rsid w:val="00B90FDE"/>
    <w:rsid w:val="00B92B92"/>
    <w:rsid w:val="00B945CE"/>
    <w:rsid w:val="00B96E6C"/>
    <w:rsid w:val="00BA0366"/>
    <w:rsid w:val="00BA2161"/>
    <w:rsid w:val="00BA4627"/>
    <w:rsid w:val="00BA47DE"/>
    <w:rsid w:val="00BA70CC"/>
    <w:rsid w:val="00BA7634"/>
    <w:rsid w:val="00BB248B"/>
    <w:rsid w:val="00BB4FA2"/>
    <w:rsid w:val="00BB61C9"/>
    <w:rsid w:val="00BB62E5"/>
    <w:rsid w:val="00BC1EB9"/>
    <w:rsid w:val="00BC1FA7"/>
    <w:rsid w:val="00BC396F"/>
    <w:rsid w:val="00BC4531"/>
    <w:rsid w:val="00BD2767"/>
    <w:rsid w:val="00BD4507"/>
    <w:rsid w:val="00BD51AB"/>
    <w:rsid w:val="00BD6C46"/>
    <w:rsid w:val="00BD6E1E"/>
    <w:rsid w:val="00BD7D7F"/>
    <w:rsid w:val="00BE299D"/>
    <w:rsid w:val="00BE40C1"/>
    <w:rsid w:val="00BE6508"/>
    <w:rsid w:val="00BF1055"/>
    <w:rsid w:val="00BF1C02"/>
    <w:rsid w:val="00BF23A8"/>
    <w:rsid w:val="00BF321B"/>
    <w:rsid w:val="00BF3D9A"/>
    <w:rsid w:val="00BF5F1A"/>
    <w:rsid w:val="00BF7CD0"/>
    <w:rsid w:val="00C04E8E"/>
    <w:rsid w:val="00C060E1"/>
    <w:rsid w:val="00C10DCE"/>
    <w:rsid w:val="00C17C39"/>
    <w:rsid w:val="00C20049"/>
    <w:rsid w:val="00C20EC8"/>
    <w:rsid w:val="00C22EAE"/>
    <w:rsid w:val="00C23196"/>
    <w:rsid w:val="00C24D78"/>
    <w:rsid w:val="00C266A0"/>
    <w:rsid w:val="00C26C7F"/>
    <w:rsid w:val="00C27AAF"/>
    <w:rsid w:val="00C30125"/>
    <w:rsid w:val="00C36A61"/>
    <w:rsid w:val="00C376E7"/>
    <w:rsid w:val="00C37A49"/>
    <w:rsid w:val="00C446B9"/>
    <w:rsid w:val="00C51D6F"/>
    <w:rsid w:val="00C54034"/>
    <w:rsid w:val="00C548F4"/>
    <w:rsid w:val="00C557E8"/>
    <w:rsid w:val="00C57EB6"/>
    <w:rsid w:val="00C667C9"/>
    <w:rsid w:val="00C66904"/>
    <w:rsid w:val="00C67AAB"/>
    <w:rsid w:val="00C67CEB"/>
    <w:rsid w:val="00C67E34"/>
    <w:rsid w:val="00C7112A"/>
    <w:rsid w:val="00C75B9C"/>
    <w:rsid w:val="00C77185"/>
    <w:rsid w:val="00C810E9"/>
    <w:rsid w:val="00C82836"/>
    <w:rsid w:val="00C8299D"/>
    <w:rsid w:val="00C82FBF"/>
    <w:rsid w:val="00C855A5"/>
    <w:rsid w:val="00C90546"/>
    <w:rsid w:val="00C907CA"/>
    <w:rsid w:val="00C90A22"/>
    <w:rsid w:val="00C90C0E"/>
    <w:rsid w:val="00C90D24"/>
    <w:rsid w:val="00C91471"/>
    <w:rsid w:val="00C924F3"/>
    <w:rsid w:val="00C937F6"/>
    <w:rsid w:val="00C93AF6"/>
    <w:rsid w:val="00C95753"/>
    <w:rsid w:val="00C9640E"/>
    <w:rsid w:val="00C97674"/>
    <w:rsid w:val="00CA016E"/>
    <w:rsid w:val="00CA2595"/>
    <w:rsid w:val="00CA27F6"/>
    <w:rsid w:val="00CA2F64"/>
    <w:rsid w:val="00CA3FFD"/>
    <w:rsid w:val="00CA4368"/>
    <w:rsid w:val="00CA4D31"/>
    <w:rsid w:val="00CA4E03"/>
    <w:rsid w:val="00CA7A47"/>
    <w:rsid w:val="00CB0F5F"/>
    <w:rsid w:val="00CB2E24"/>
    <w:rsid w:val="00CB42E4"/>
    <w:rsid w:val="00CB5F5D"/>
    <w:rsid w:val="00CC226A"/>
    <w:rsid w:val="00CC353D"/>
    <w:rsid w:val="00CC56A2"/>
    <w:rsid w:val="00CC6F5C"/>
    <w:rsid w:val="00CC73AA"/>
    <w:rsid w:val="00CD0F3B"/>
    <w:rsid w:val="00CD2674"/>
    <w:rsid w:val="00CD40ED"/>
    <w:rsid w:val="00CD53E5"/>
    <w:rsid w:val="00CD7967"/>
    <w:rsid w:val="00CE3C67"/>
    <w:rsid w:val="00CE5CB7"/>
    <w:rsid w:val="00CE5DD2"/>
    <w:rsid w:val="00CE74D6"/>
    <w:rsid w:val="00CF0B4D"/>
    <w:rsid w:val="00CF1097"/>
    <w:rsid w:val="00CF2929"/>
    <w:rsid w:val="00CF29F5"/>
    <w:rsid w:val="00CF30CC"/>
    <w:rsid w:val="00CF30F9"/>
    <w:rsid w:val="00CF4539"/>
    <w:rsid w:val="00CF54B6"/>
    <w:rsid w:val="00D01072"/>
    <w:rsid w:val="00D013D5"/>
    <w:rsid w:val="00D02483"/>
    <w:rsid w:val="00D03136"/>
    <w:rsid w:val="00D05BFB"/>
    <w:rsid w:val="00D061B5"/>
    <w:rsid w:val="00D0656C"/>
    <w:rsid w:val="00D13313"/>
    <w:rsid w:val="00D13B8F"/>
    <w:rsid w:val="00D140CE"/>
    <w:rsid w:val="00D15725"/>
    <w:rsid w:val="00D16506"/>
    <w:rsid w:val="00D16D90"/>
    <w:rsid w:val="00D17B44"/>
    <w:rsid w:val="00D2453C"/>
    <w:rsid w:val="00D25F3D"/>
    <w:rsid w:val="00D26431"/>
    <w:rsid w:val="00D26EB1"/>
    <w:rsid w:val="00D325BE"/>
    <w:rsid w:val="00D34361"/>
    <w:rsid w:val="00D34611"/>
    <w:rsid w:val="00D35274"/>
    <w:rsid w:val="00D405EB"/>
    <w:rsid w:val="00D40CEC"/>
    <w:rsid w:val="00D42AA6"/>
    <w:rsid w:val="00D43E82"/>
    <w:rsid w:val="00D44E53"/>
    <w:rsid w:val="00D4740E"/>
    <w:rsid w:val="00D474C5"/>
    <w:rsid w:val="00D4758D"/>
    <w:rsid w:val="00D507E2"/>
    <w:rsid w:val="00D5448F"/>
    <w:rsid w:val="00D579EB"/>
    <w:rsid w:val="00D653D1"/>
    <w:rsid w:val="00D65EF3"/>
    <w:rsid w:val="00D65F18"/>
    <w:rsid w:val="00D66978"/>
    <w:rsid w:val="00D67D58"/>
    <w:rsid w:val="00D70B39"/>
    <w:rsid w:val="00D73197"/>
    <w:rsid w:val="00D737B9"/>
    <w:rsid w:val="00D76242"/>
    <w:rsid w:val="00D802D0"/>
    <w:rsid w:val="00D8759E"/>
    <w:rsid w:val="00D87678"/>
    <w:rsid w:val="00D906D8"/>
    <w:rsid w:val="00D90987"/>
    <w:rsid w:val="00D912F0"/>
    <w:rsid w:val="00D919DD"/>
    <w:rsid w:val="00D92FB5"/>
    <w:rsid w:val="00D93E47"/>
    <w:rsid w:val="00D94976"/>
    <w:rsid w:val="00DA2BA0"/>
    <w:rsid w:val="00DA2C99"/>
    <w:rsid w:val="00DB1092"/>
    <w:rsid w:val="00DB11EE"/>
    <w:rsid w:val="00DB2711"/>
    <w:rsid w:val="00DB34A6"/>
    <w:rsid w:val="00DB49CC"/>
    <w:rsid w:val="00DB4A3A"/>
    <w:rsid w:val="00DB4CAB"/>
    <w:rsid w:val="00DB7D97"/>
    <w:rsid w:val="00DC1A02"/>
    <w:rsid w:val="00DC1B02"/>
    <w:rsid w:val="00DC35F3"/>
    <w:rsid w:val="00DC5B37"/>
    <w:rsid w:val="00DD0FDD"/>
    <w:rsid w:val="00DD2AC1"/>
    <w:rsid w:val="00DD2F41"/>
    <w:rsid w:val="00DD3F3E"/>
    <w:rsid w:val="00DE043C"/>
    <w:rsid w:val="00DE073B"/>
    <w:rsid w:val="00DE1C76"/>
    <w:rsid w:val="00DE3F4F"/>
    <w:rsid w:val="00DE434A"/>
    <w:rsid w:val="00DE4F03"/>
    <w:rsid w:val="00DE6724"/>
    <w:rsid w:val="00DE7106"/>
    <w:rsid w:val="00DF26D4"/>
    <w:rsid w:val="00DF42E3"/>
    <w:rsid w:val="00DF510A"/>
    <w:rsid w:val="00E003BF"/>
    <w:rsid w:val="00E04844"/>
    <w:rsid w:val="00E051E3"/>
    <w:rsid w:val="00E0704C"/>
    <w:rsid w:val="00E1094B"/>
    <w:rsid w:val="00E11940"/>
    <w:rsid w:val="00E1267E"/>
    <w:rsid w:val="00E14609"/>
    <w:rsid w:val="00E14E4C"/>
    <w:rsid w:val="00E14FB2"/>
    <w:rsid w:val="00E155E1"/>
    <w:rsid w:val="00E16841"/>
    <w:rsid w:val="00E176AC"/>
    <w:rsid w:val="00E179BD"/>
    <w:rsid w:val="00E214B9"/>
    <w:rsid w:val="00E219B0"/>
    <w:rsid w:val="00E22B8C"/>
    <w:rsid w:val="00E2386A"/>
    <w:rsid w:val="00E2775A"/>
    <w:rsid w:val="00E3052C"/>
    <w:rsid w:val="00E30EF8"/>
    <w:rsid w:val="00E311BA"/>
    <w:rsid w:val="00E32D1F"/>
    <w:rsid w:val="00E34DF6"/>
    <w:rsid w:val="00E352B6"/>
    <w:rsid w:val="00E36987"/>
    <w:rsid w:val="00E37CD6"/>
    <w:rsid w:val="00E40F2D"/>
    <w:rsid w:val="00E41086"/>
    <w:rsid w:val="00E440BF"/>
    <w:rsid w:val="00E46F60"/>
    <w:rsid w:val="00E47472"/>
    <w:rsid w:val="00E476B6"/>
    <w:rsid w:val="00E520D8"/>
    <w:rsid w:val="00E54DC3"/>
    <w:rsid w:val="00E55B17"/>
    <w:rsid w:val="00E56613"/>
    <w:rsid w:val="00E56D9F"/>
    <w:rsid w:val="00E60EBF"/>
    <w:rsid w:val="00E6189D"/>
    <w:rsid w:val="00E6217C"/>
    <w:rsid w:val="00E62619"/>
    <w:rsid w:val="00E63E32"/>
    <w:rsid w:val="00E64B70"/>
    <w:rsid w:val="00E66B82"/>
    <w:rsid w:val="00E6794B"/>
    <w:rsid w:val="00E724AA"/>
    <w:rsid w:val="00E72C59"/>
    <w:rsid w:val="00E73032"/>
    <w:rsid w:val="00E743D0"/>
    <w:rsid w:val="00E75B15"/>
    <w:rsid w:val="00E77DC4"/>
    <w:rsid w:val="00E8262D"/>
    <w:rsid w:val="00E84BEA"/>
    <w:rsid w:val="00E85001"/>
    <w:rsid w:val="00E852AA"/>
    <w:rsid w:val="00E85AD6"/>
    <w:rsid w:val="00E85FBF"/>
    <w:rsid w:val="00E87C9F"/>
    <w:rsid w:val="00E87F49"/>
    <w:rsid w:val="00E907B2"/>
    <w:rsid w:val="00E90907"/>
    <w:rsid w:val="00E938A1"/>
    <w:rsid w:val="00E944C6"/>
    <w:rsid w:val="00E95BD6"/>
    <w:rsid w:val="00E96E5E"/>
    <w:rsid w:val="00EA084B"/>
    <w:rsid w:val="00EA4EF7"/>
    <w:rsid w:val="00EA7EC1"/>
    <w:rsid w:val="00EB325B"/>
    <w:rsid w:val="00EB3781"/>
    <w:rsid w:val="00EB4577"/>
    <w:rsid w:val="00EB4883"/>
    <w:rsid w:val="00EB6981"/>
    <w:rsid w:val="00EB78A4"/>
    <w:rsid w:val="00EB7A65"/>
    <w:rsid w:val="00EC1F4D"/>
    <w:rsid w:val="00EC3556"/>
    <w:rsid w:val="00EC6B64"/>
    <w:rsid w:val="00EC710E"/>
    <w:rsid w:val="00EC7E69"/>
    <w:rsid w:val="00ED04D7"/>
    <w:rsid w:val="00ED0E55"/>
    <w:rsid w:val="00ED669C"/>
    <w:rsid w:val="00ED7A24"/>
    <w:rsid w:val="00EE01DE"/>
    <w:rsid w:val="00EE3EA9"/>
    <w:rsid w:val="00EE62E3"/>
    <w:rsid w:val="00EE640D"/>
    <w:rsid w:val="00EF0579"/>
    <w:rsid w:val="00EF27B2"/>
    <w:rsid w:val="00EF3EEA"/>
    <w:rsid w:val="00EF561F"/>
    <w:rsid w:val="00EF5B95"/>
    <w:rsid w:val="00EF669D"/>
    <w:rsid w:val="00F03D4A"/>
    <w:rsid w:val="00F03E53"/>
    <w:rsid w:val="00F043E4"/>
    <w:rsid w:val="00F04608"/>
    <w:rsid w:val="00F05376"/>
    <w:rsid w:val="00F067C4"/>
    <w:rsid w:val="00F0749D"/>
    <w:rsid w:val="00F0749F"/>
    <w:rsid w:val="00F108FE"/>
    <w:rsid w:val="00F11EF8"/>
    <w:rsid w:val="00F14896"/>
    <w:rsid w:val="00F1749A"/>
    <w:rsid w:val="00F17A5D"/>
    <w:rsid w:val="00F2368E"/>
    <w:rsid w:val="00F24458"/>
    <w:rsid w:val="00F24C1A"/>
    <w:rsid w:val="00F26D32"/>
    <w:rsid w:val="00F3363F"/>
    <w:rsid w:val="00F33780"/>
    <w:rsid w:val="00F35E69"/>
    <w:rsid w:val="00F4242E"/>
    <w:rsid w:val="00F44F33"/>
    <w:rsid w:val="00F46696"/>
    <w:rsid w:val="00F472FF"/>
    <w:rsid w:val="00F4730C"/>
    <w:rsid w:val="00F52027"/>
    <w:rsid w:val="00F52847"/>
    <w:rsid w:val="00F53F1A"/>
    <w:rsid w:val="00F6040B"/>
    <w:rsid w:val="00F60E79"/>
    <w:rsid w:val="00F61880"/>
    <w:rsid w:val="00F6326F"/>
    <w:rsid w:val="00F638AE"/>
    <w:rsid w:val="00F676FF"/>
    <w:rsid w:val="00F729D0"/>
    <w:rsid w:val="00F75D87"/>
    <w:rsid w:val="00F8040F"/>
    <w:rsid w:val="00F8162C"/>
    <w:rsid w:val="00F857E9"/>
    <w:rsid w:val="00F87F8F"/>
    <w:rsid w:val="00F90C70"/>
    <w:rsid w:val="00F9228D"/>
    <w:rsid w:val="00F925B2"/>
    <w:rsid w:val="00F96EDF"/>
    <w:rsid w:val="00FA23B3"/>
    <w:rsid w:val="00FA2B97"/>
    <w:rsid w:val="00FA3BBF"/>
    <w:rsid w:val="00FA4434"/>
    <w:rsid w:val="00FA55D6"/>
    <w:rsid w:val="00FA7CF7"/>
    <w:rsid w:val="00FA7DF9"/>
    <w:rsid w:val="00FB0172"/>
    <w:rsid w:val="00FB14D1"/>
    <w:rsid w:val="00FB466B"/>
    <w:rsid w:val="00FB72A9"/>
    <w:rsid w:val="00FC03AD"/>
    <w:rsid w:val="00FC0554"/>
    <w:rsid w:val="00FC0F8C"/>
    <w:rsid w:val="00FC55DD"/>
    <w:rsid w:val="00FC55E1"/>
    <w:rsid w:val="00FC5600"/>
    <w:rsid w:val="00FD07BE"/>
    <w:rsid w:val="00FD0AF9"/>
    <w:rsid w:val="00FD12E0"/>
    <w:rsid w:val="00FD14EB"/>
    <w:rsid w:val="00FD7806"/>
    <w:rsid w:val="00FE0240"/>
    <w:rsid w:val="00FE1499"/>
    <w:rsid w:val="00FE69BE"/>
    <w:rsid w:val="00FE7105"/>
    <w:rsid w:val="00FE74AC"/>
    <w:rsid w:val="00FE7695"/>
    <w:rsid w:val="00FF14E1"/>
    <w:rsid w:val="00FF433D"/>
    <w:rsid w:val="00FF5FF9"/>
    <w:rsid w:val="00FF6FA6"/>
    <w:rsid w:val="7CBBA0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ADB8A"/>
  <w15:chartTrackingRefBased/>
  <w15:docId w15:val="{9A870C52-18DC-4B27-A05B-7FD6BCE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14"/>
  </w:style>
  <w:style w:type="paragraph" w:styleId="Heading2">
    <w:name w:val="heading 2"/>
    <w:basedOn w:val="Normal"/>
    <w:next w:val="Normal"/>
    <w:link w:val="Heading2Char"/>
    <w:uiPriority w:val="9"/>
    <w:semiHidden/>
    <w:unhideWhenUsed/>
    <w:qFormat/>
    <w:rsid w:val="002502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925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1"/>
    <w:qFormat/>
    <w:rsid w:val="00D03136"/>
    <w:pPr>
      <w:widowControl w:val="0"/>
      <w:spacing w:after="0" w:line="240" w:lineRule="auto"/>
      <w:ind w:left="118"/>
      <w:outlineLvl w:val="3"/>
    </w:pPr>
    <w:rPr>
      <w:rFonts w:ascii="Times New Roman" w:eastAsia="Times New Roman" w:hAnsi="Times New Roman"/>
      <w:b/>
      <w:bCs/>
      <w:i/>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348D"/>
    <w:pPr>
      <w:spacing w:after="0" w:line="240" w:lineRule="auto"/>
    </w:pPr>
    <w:rPr>
      <w:rFonts w:eastAsiaTheme="minorEastAsia"/>
      <w:lang w:eastAsia="tr-TR"/>
    </w:rPr>
  </w:style>
  <w:style w:type="character" w:customStyle="1" w:styleId="NoSpacingChar">
    <w:name w:val="No Spacing Char"/>
    <w:basedOn w:val="DefaultParagraphFont"/>
    <w:link w:val="NoSpacing"/>
    <w:uiPriority w:val="1"/>
    <w:rsid w:val="0040348D"/>
    <w:rPr>
      <w:rFonts w:eastAsiaTheme="minorEastAsia"/>
      <w:lang w:eastAsia="tr-TR"/>
    </w:rPr>
  </w:style>
  <w:style w:type="paragraph" w:styleId="NormalWeb">
    <w:name w:val="Normal (Web)"/>
    <w:basedOn w:val="Normal"/>
    <w:uiPriority w:val="99"/>
    <w:unhideWhenUsed/>
    <w:rsid w:val="001B42C9"/>
    <w:pPr>
      <w:spacing w:before="100" w:beforeAutospacing="1" w:after="100" w:afterAutospacing="1" w:line="240" w:lineRule="auto"/>
    </w:pPr>
    <w:rPr>
      <w:rFonts w:ascii="Times New Roman" w:eastAsia="Times New Roman" w:hAnsi="Times New Roman" w:cs="Times New Roman"/>
      <w:noProof/>
      <w:sz w:val="24"/>
      <w:szCs w:val="24"/>
      <w:lang w:eastAsia="tr-TR"/>
    </w:rPr>
  </w:style>
  <w:style w:type="character" w:customStyle="1" w:styleId="Heading4Char">
    <w:name w:val="Heading 4 Char"/>
    <w:basedOn w:val="DefaultParagraphFont"/>
    <w:link w:val="Heading4"/>
    <w:uiPriority w:val="1"/>
    <w:rsid w:val="00D03136"/>
    <w:rPr>
      <w:rFonts w:ascii="Times New Roman" w:eastAsia="Times New Roman" w:hAnsi="Times New Roman"/>
      <w:b/>
      <w:bCs/>
      <w:i/>
      <w:noProof/>
      <w:sz w:val="24"/>
      <w:szCs w:val="24"/>
    </w:rPr>
  </w:style>
  <w:style w:type="paragraph" w:styleId="Header">
    <w:name w:val="header"/>
    <w:basedOn w:val="Normal"/>
    <w:link w:val="HeaderChar"/>
    <w:uiPriority w:val="99"/>
    <w:unhideWhenUsed/>
    <w:rsid w:val="006C23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23EE"/>
  </w:style>
  <w:style w:type="paragraph" w:styleId="Footer">
    <w:name w:val="footer"/>
    <w:basedOn w:val="Normal"/>
    <w:link w:val="FooterChar"/>
    <w:uiPriority w:val="99"/>
    <w:unhideWhenUsed/>
    <w:rsid w:val="006C23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23EE"/>
  </w:style>
  <w:style w:type="paragraph" w:customStyle="1" w:styleId="ydpff4a7d3dmsonormal">
    <w:name w:val="ydpff4a7d3dmsonormal"/>
    <w:basedOn w:val="Normal"/>
    <w:rsid w:val="00FA3BBF"/>
    <w:pPr>
      <w:spacing w:before="100" w:beforeAutospacing="1" w:after="100" w:afterAutospacing="1" w:line="240" w:lineRule="auto"/>
    </w:pPr>
    <w:rPr>
      <w:rFonts w:ascii="Calibri" w:hAnsi="Calibri" w:cs="Calibri"/>
      <w:lang w:eastAsia="tr-TR"/>
    </w:rPr>
  </w:style>
  <w:style w:type="paragraph" w:styleId="ListParagraph">
    <w:name w:val="List Paragraph"/>
    <w:basedOn w:val="Normal"/>
    <w:uiPriority w:val="34"/>
    <w:qFormat/>
    <w:rsid w:val="0070099C"/>
    <w:pPr>
      <w:ind w:left="720"/>
      <w:contextualSpacing/>
    </w:pPr>
  </w:style>
  <w:style w:type="character" w:customStyle="1" w:styleId="bold-font">
    <w:name w:val="bold-font"/>
    <w:basedOn w:val="DefaultParagraphFont"/>
    <w:rsid w:val="00FE1499"/>
  </w:style>
  <w:style w:type="character" w:styleId="PageNumber">
    <w:name w:val="page number"/>
    <w:basedOn w:val="DefaultParagraphFont"/>
    <w:uiPriority w:val="99"/>
    <w:semiHidden/>
    <w:unhideWhenUsed/>
    <w:rsid w:val="000A59B5"/>
  </w:style>
  <w:style w:type="character" w:customStyle="1" w:styleId="Heading2Char">
    <w:name w:val="Heading 2 Char"/>
    <w:basedOn w:val="DefaultParagraphFont"/>
    <w:link w:val="Heading2"/>
    <w:uiPriority w:val="9"/>
    <w:semiHidden/>
    <w:rsid w:val="002502E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C7678"/>
    <w:rPr>
      <w:color w:val="0563C1" w:themeColor="hyperlink"/>
      <w:u w:val="single"/>
    </w:rPr>
  </w:style>
  <w:style w:type="paragraph" w:styleId="BodyText2">
    <w:name w:val="Body Text 2"/>
    <w:basedOn w:val="Normal"/>
    <w:link w:val="BodyText2Char"/>
    <w:uiPriority w:val="99"/>
    <w:unhideWhenUsed/>
    <w:rsid w:val="005C0AF1"/>
    <w:pPr>
      <w:spacing w:line="276" w:lineRule="auto"/>
      <w:jc w:val="both"/>
    </w:pPr>
    <w:rPr>
      <w:rFonts w:ascii="Calibri" w:eastAsia="Calibri" w:hAnsi="Calibri" w:cs="Calibri"/>
      <w:i/>
      <w:sz w:val="24"/>
      <w:szCs w:val="24"/>
      <w:lang w:eastAsia="tr-TR"/>
    </w:rPr>
  </w:style>
  <w:style w:type="character" w:customStyle="1" w:styleId="BodyText2Char">
    <w:name w:val="Body Text 2 Char"/>
    <w:basedOn w:val="DefaultParagraphFont"/>
    <w:link w:val="BodyText2"/>
    <w:uiPriority w:val="99"/>
    <w:rsid w:val="005C0AF1"/>
    <w:rPr>
      <w:rFonts w:ascii="Calibri" w:eastAsia="Calibri" w:hAnsi="Calibri" w:cs="Calibri"/>
      <w:i/>
      <w:sz w:val="24"/>
      <w:szCs w:val="24"/>
      <w:lang w:eastAsia="tr-TR"/>
    </w:rPr>
  </w:style>
  <w:style w:type="paragraph" w:styleId="Revision">
    <w:name w:val="Revision"/>
    <w:hidden/>
    <w:uiPriority w:val="99"/>
    <w:semiHidden/>
    <w:rsid w:val="007D5510"/>
    <w:pPr>
      <w:spacing w:after="0" w:line="240" w:lineRule="auto"/>
    </w:pPr>
  </w:style>
  <w:style w:type="paragraph" w:styleId="BalloonText">
    <w:name w:val="Balloon Text"/>
    <w:basedOn w:val="Normal"/>
    <w:link w:val="BalloonTextChar"/>
    <w:uiPriority w:val="99"/>
    <w:semiHidden/>
    <w:unhideWhenUsed/>
    <w:rsid w:val="003A3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644"/>
    <w:rPr>
      <w:rFonts w:ascii="Segoe UI" w:hAnsi="Segoe UI" w:cs="Segoe UI"/>
      <w:sz w:val="18"/>
      <w:szCs w:val="18"/>
    </w:rPr>
  </w:style>
  <w:style w:type="character" w:styleId="FollowedHyperlink">
    <w:name w:val="FollowedHyperlink"/>
    <w:basedOn w:val="DefaultParagraphFont"/>
    <w:uiPriority w:val="99"/>
    <w:semiHidden/>
    <w:unhideWhenUsed/>
    <w:rsid w:val="00806DA1"/>
    <w:rPr>
      <w:color w:val="954F72" w:themeColor="followedHyperlink"/>
      <w:u w:val="single"/>
    </w:rPr>
  </w:style>
  <w:style w:type="character" w:customStyle="1" w:styleId="zmlenmeyenBahsetme1">
    <w:name w:val="Çözümlenmeyen Bahsetme1"/>
    <w:basedOn w:val="DefaultParagraphFont"/>
    <w:uiPriority w:val="99"/>
    <w:semiHidden/>
    <w:unhideWhenUsed/>
    <w:rsid w:val="00427C7D"/>
    <w:rPr>
      <w:color w:val="605E5C"/>
      <w:shd w:val="clear" w:color="auto" w:fill="E1DFDD"/>
    </w:rPr>
  </w:style>
  <w:style w:type="character" w:customStyle="1" w:styleId="Heading3Char">
    <w:name w:val="Heading 3 Char"/>
    <w:basedOn w:val="DefaultParagraphFont"/>
    <w:link w:val="Heading3"/>
    <w:uiPriority w:val="9"/>
    <w:rsid w:val="00F925B2"/>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756BF"/>
    <w:rPr>
      <w:b/>
      <w:bCs/>
    </w:rPr>
  </w:style>
  <w:style w:type="character" w:styleId="UnresolvedMention">
    <w:name w:val="Unresolved Mention"/>
    <w:basedOn w:val="DefaultParagraphFont"/>
    <w:uiPriority w:val="99"/>
    <w:semiHidden/>
    <w:unhideWhenUsed/>
    <w:rsid w:val="00FD7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2106">
      <w:bodyDiv w:val="1"/>
      <w:marLeft w:val="0"/>
      <w:marRight w:val="0"/>
      <w:marTop w:val="0"/>
      <w:marBottom w:val="0"/>
      <w:divBdr>
        <w:top w:val="none" w:sz="0" w:space="0" w:color="auto"/>
        <w:left w:val="none" w:sz="0" w:space="0" w:color="auto"/>
        <w:bottom w:val="none" w:sz="0" w:space="0" w:color="auto"/>
        <w:right w:val="none" w:sz="0" w:space="0" w:color="auto"/>
      </w:divBdr>
    </w:div>
    <w:div w:id="173812744">
      <w:bodyDiv w:val="1"/>
      <w:marLeft w:val="0"/>
      <w:marRight w:val="0"/>
      <w:marTop w:val="0"/>
      <w:marBottom w:val="0"/>
      <w:divBdr>
        <w:top w:val="none" w:sz="0" w:space="0" w:color="auto"/>
        <w:left w:val="none" w:sz="0" w:space="0" w:color="auto"/>
        <w:bottom w:val="none" w:sz="0" w:space="0" w:color="auto"/>
        <w:right w:val="none" w:sz="0" w:space="0" w:color="auto"/>
      </w:divBdr>
    </w:div>
    <w:div w:id="189881895">
      <w:bodyDiv w:val="1"/>
      <w:marLeft w:val="0"/>
      <w:marRight w:val="0"/>
      <w:marTop w:val="0"/>
      <w:marBottom w:val="0"/>
      <w:divBdr>
        <w:top w:val="none" w:sz="0" w:space="0" w:color="auto"/>
        <w:left w:val="none" w:sz="0" w:space="0" w:color="auto"/>
        <w:bottom w:val="none" w:sz="0" w:space="0" w:color="auto"/>
        <w:right w:val="none" w:sz="0" w:space="0" w:color="auto"/>
      </w:divBdr>
    </w:div>
    <w:div w:id="332074654">
      <w:bodyDiv w:val="1"/>
      <w:marLeft w:val="0"/>
      <w:marRight w:val="0"/>
      <w:marTop w:val="0"/>
      <w:marBottom w:val="0"/>
      <w:divBdr>
        <w:top w:val="none" w:sz="0" w:space="0" w:color="auto"/>
        <w:left w:val="none" w:sz="0" w:space="0" w:color="auto"/>
        <w:bottom w:val="none" w:sz="0" w:space="0" w:color="auto"/>
        <w:right w:val="none" w:sz="0" w:space="0" w:color="auto"/>
      </w:divBdr>
    </w:div>
    <w:div w:id="441582062">
      <w:bodyDiv w:val="1"/>
      <w:marLeft w:val="0"/>
      <w:marRight w:val="0"/>
      <w:marTop w:val="0"/>
      <w:marBottom w:val="0"/>
      <w:divBdr>
        <w:top w:val="none" w:sz="0" w:space="0" w:color="auto"/>
        <w:left w:val="none" w:sz="0" w:space="0" w:color="auto"/>
        <w:bottom w:val="none" w:sz="0" w:space="0" w:color="auto"/>
        <w:right w:val="none" w:sz="0" w:space="0" w:color="auto"/>
      </w:divBdr>
    </w:div>
    <w:div w:id="549731999">
      <w:bodyDiv w:val="1"/>
      <w:marLeft w:val="0"/>
      <w:marRight w:val="0"/>
      <w:marTop w:val="0"/>
      <w:marBottom w:val="0"/>
      <w:divBdr>
        <w:top w:val="none" w:sz="0" w:space="0" w:color="auto"/>
        <w:left w:val="none" w:sz="0" w:space="0" w:color="auto"/>
        <w:bottom w:val="none" w:sz="0" w:space="0" w:color="auto"/>
        <w:right w:val="none" w:sz="0" w:space="0" w:color="auto"/>
      </w:divBdr>
    </w:div>
    <w:div w:id="632294845">
      <w:bodyDiv w:val="1"/>
      <w:marLeft w:val="0"/>
      <w:marRight w:val="0"/>
      <w:marTop w:val="0"/>
      <w:marBottom w:val="0"/>
      <w:divBdr>
        <w:top w:val="none" w:sz="0" w:space="0" w:color="auto"/>
        <w:left w:val="none" w:sz="0" w:space="0" w:color="auto"/>
        <w:bottom w:val="none" w:sz="0" w:space="0" w:color="auto"/>
        <w:right w:val="none" w:sz="0" w:space="0" w:color="auto"/>
      </w:divBdr>
    </w:div>
    <w:div w:id="691806892">
      <w:bodyDiv w:val="1"/>
      <w:marLeft w:val="0"/>
      <w:marRight w:val="0"/>
      <w:marTop w:val="0"/>
      <w:marBottom w:val="0"/>
      <w:divBdr>
        <w:top w:val="none" w:sz="0" w:space="0" w:color="auto"/>
        <w:left w:val="none" w:sz="0" w:space="0" w:color="auto"/>
        <w:bottom w:val="none" w:sz="0" w:space="0" w:color="auto"/>
        <w:right w:val="none" w:sz="0" w:space="0" w:color="auto"/>
      </w:divBdr>
    </w:div>
    <w:div w:id="1140340288">
      <w:bodyDiv w:val="1"/>
      <w:marLeft w:val="0"/>
      <w:marRight w:val="0"/>
      <w:marTop w:val="0"/>
      <w:marBottom w:val="0"/>
      <w:divBdr>
        <w:top w:val="none" w:sz="0" w:space="0" w:color="auto"/>
        <w:left w:val="none" w:sz="0" w:space="0" w:color="auto"/>
        <w:bottom w:val="none" w:sz="0" w:space="0" w:color="auto"/>
        <w:right w:val="none" w:sz="0" w:space="0" w:color="auto"/>
      </w:divBdr>
    </w:div>
    <w:div w:id="1296133174">
      <w:bodyDiv w:val="1"/>
      <w:marLeft w:val="0"/>
      <w:marRight w:val="0"/>
      <w:marTop w:val="0"/>
      <w:marBottom w:val="0"/>
      <w:divBdr>
        <w:top w:val="none" w:sz="0" w:space="0" w:color="auto"/>
        <w:left w:val="none" w:sz="0" w:space="0" w:color="auto"/>
        <w:bottom w:val="none" w:sz="0" w:space="0" w:color="auto"/>
        <w:right w:val="none" w:sz="0" w:space="0" w:color="auto"/>
      </w:divBdr>
    </w:div>
    <w:div w:id="1328703672">
      <w:bodyDiv w:val="1"/>
      <w:marLeft w:val="0"/>
      <w:marRight w:val="0"/>
      <w:marTop w:val="0"/>
      <w:marBottom w:val="0"/>
      <w:divBdr>
        <w:top w:val="none" w:sz="0" w:space="0" w:color="auto"/>
        <w:left w:val="none" w:sz="0" w:space="0" w:color="auto"/>
        <w:bottom w:val="none" w:sz="0" w:space="0" w:color="auto"/>
        <w:right w:val="none" w:sz="0" w:space="0" w:color="auto"/>
      </w:divBdr>
    </w:div>
    <w:div w:id="1448235311">
      <w:bodyDiv w:val="1"/>
      <w:marLeft w:val="0"/>
      <w:marRight w:val="0"/>
      <w:marTop w:val="0"/>
      <w:marBottom w:val="0"/>
      <w:divBdr>
        <w:top w:val="none" w:sz="0" w:space="0" w:color="auto"/>
        <w:left w:val="none" w:sz="0" w:space="0" w:color="auto"/>
        <w:bottom w:val="none" w:sz="0" w:space="0" w:color="auto"/>
        <w:right w:val="none" w:sz="0" w:space="0" w:color="auto"/>
      </w:divBdr>
    </w:div>
    <w:div w:id="1491866733">
      <w:bodyDiv w:val="1"/>
      <w:marLeft w:val="0"/>
      <w:marRight w:val="0"/>
      <w:marTop w:val="0"/>
      <w:marBottom w:val="0"/>
      <w:divBdr>
        <w:top w:val="none" w:sz="0" w:space="0" w:color="auto"/>
        <w:left w:val="none" w:sz="0" w:space="0" w:color="auto"/>
        <w:bottom w:val="none" w:sz="0" w:space="0" w:color="auto"/>
        <w:right w:val="none" w:sz="0" w:space="0" w:color="auto"/>
      </w:divBdr>
    </w:div>
    <w:div w:id="1698313495">
      <w:bodyDiv w:val="1"/>
      <w:marLeft w:val="0"/>
      <w:marRight w:val="0"/>
      <w:marTop w:val="0"/>
      <w:marBottom w:val="0"/>
      <w:divBdr>
        <w:top w:val="none" w:sz="0" w:space="0" w:color="auto"/>
        <w:left w:val="none" w:sz="0" w:space="0" w:color="auto"/>
        <w:bottom w:val="none" w:sz="0" w:space="0" w:color="auto"/>
        <w:right w:val="none" w:sz="0" w:space="0" w:color="auto"/>
      </w:divBdr>
    </w:div>
    <w:div w:id="1769538930">
      <w:bodyDiv w:val="1"/>
      <w:marLeft w:val="0"/>
      <w:marRight w:val="0"/>
      <w:marTop w:val="0"/>
      <w:marBottom w:val="0"/>
      <w:divBdr>
        <w:top w:val="none" w:sz="0" w:space="0" w:color="auto"/>
        <w:left w:val="none" w:sz="0" w:space="0" w:color="auto"/>
        <w:bottom w:val="none" w:sz="0" w:space="0" w:color="auto"/>
        <w:right w:val="none" w:sz="0" w:space="0" w:color="auto"/>
      </w:divBdr>
    </w:div>
    <w:div w:id="1892813491">
      <w:bodyDiv w:val="1"/>
      <w:marLeft w:val="0"/>
      <w:marRight w:val="0"/>
      <w:marTop w:val="0"/>
      <w:marBottom w:val="0"/>
      <w:divBdr>
        <w:top w:val="none" w:sz="0" w:space="0" w:color="auto"/>
        <w:left w:val="none" w:sz="0" w:space="0" w:color="auto"/>
        <w:bottom w:val="none" w:sz="0" w:space="0" w:color="auto"/>
        <w:right w:val="none" w:sz="0" w:space="0" w:color="auto"/>
      </w:divBdr>
    </w:div>
    <w:div w:id="1958024062">
      <w:bodyDiv w:val="1"/>
      <w:marLeft w:val="0"/>
      <w:marRight w:val="0"/>
      <w:marTop w:val="0"/>
      <w:marBottom w:val="0"/>
      <w:divBdr>
        <w:top w:val="none" w:sz="0" w:space="0" w:color="auto"/>
        <w:left w:val="none" w:sz="0" w:space="0" w:color="auto"/>
        <w:bottom w:val="none" w:sz="0" w:space="0" w:color="auto"/>
        <w:right w:val="none" w:sz="0" w:space="0" w:color="auto"/>
      </w:divBdr>
    </w:div>
    <w:div w:id="2045248683">
      <w:bodyDiv w:val="1"/>
      <w:marLeft w:val="0"/>
      <w:marRight w:val="0"/>
      <w:marTop w:val="0"/>
      <w:marBottom w:val="0"/>
      <w:divBdr>
        <w:top w:val="none" w:sz="0" w:space="0" w:color="auto"/>
        <w:left w:val="none" w:sz="0" w:space="0" w:color="auto"/>
        <w:bottom w:val="none" w:sz="0" w:space="0" w:color="auto"/>
        <w:right w:val="none" w:sz="0" w:space="0" w:color="auto"/>
      </w:divBdr>
    </w:div>
    <w:div w:id="2051300300">
      <w:bodyDiv w:val="1"/>
      <w:marLeft w:val="0"/>
      <w:marRight w:val="0"/>
      <w:marTop w:val="0"/>
      <w:marBottom w:val="0"/>
      <w:divBdr>
        <w:top w:val="none" w:sz="0" w:space="0" w:color="auto"/>
        <w:left w:val="none" w:sz="0" w:space="0" w:color="auto"/>
        <w:bottom w:val="none" w:sz="0" w:space="0" w:color="auto"/>
        <w:right w:val="none" w:sz="0" w:space="0" w:color="auto"/>
      </w:divBdr>
    </w:div>
    <w:div w:id="21322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bs.akdeniz.edu.tr/" TargetMode="External"/><Relationship Id="rId117" Type="http://schemas.openxmlformats.org/officeDocument/2006/relationships/hyperlink" Target="https://www.sciencedirect.com/science/article/abs/pii/S0003496725002043?via%3Dihub" TargetMode="External"/><Relationship Id="rId21" Type="http://schemas.openxmlformats.org/officeDocument/2006/relationships/hyperlink" Target="https://tip.akdeniz.edu.tr/tr/duyurular" TargetMode="External"/><Relationship Id="rId42" Type="http://schemas.openxmlformats.org/officeDocument/2006/relationships/hyperlink" Target="https://tip.akdeniz.edu.tr/tr/20252026_ders_programi-16129" TargetMode="External"/><Relationship Id="rId47" Type="http://schemas.openxmlformats.org/officeDocument/2006/relationships/hyperlink" Target="http://tip.akdeniz.edu.tr/wp-content/uploads/2019/08/2019-2020-D%C3%B6nem-V-Adli-T%C4%B1p.xls" TargetMode="External"/><Relationship Id="rId63" Type="http://schemas.openxmlformats.org/officeDocument/2006/relationships/hyperlink" Target="https://tip.akdeniz.edu.tr/tr/degerlendirme-4435" TargetMode="External"/><Relationship Id="rId68" Type="http://schemas.openxmlformats.org/officeDocument/2006/relationships/hyperlink" Target="https://tip.akdeniz.edu.tr/tr/20252026_ders_programi-16129" TargetMode="External"/><Relationship Id="rId84" Type="http://schemas.openxmlformats.org/officeDocument/2006/relationships/hyperlink" Target="https://webis.akdeniz.edu.tr/file/getfile?guid=11f28401-2d12-45ee-a578-0c98391c68ef" TargetMode="External"/><Relationship Id="rId89" Type="http://schemas.openxmlformats.org/officeDocument/2006/relationships/hyperlink" Target="https://tip.akdeniz.edu.tr/tr/20242025_ders_programi-12770" TargetMode="External"/><Relationship Id="rId112" Type="http://schemas.openxmlformats.org/officeDocument/2006/relationships/hyperlink" Target="https://pubmed.ncbi.nlm.nih.gov/38700365/" TargetMode="External"/><Relationship Id="rId16" Type="http://schemas.openxmlformats.org/officeDocument/2006/relationships/hyperlink" Target="https://tip.akdeniz.edu.tr/tr/mezuniyet_oncesi_egitim_kurullari_-4439" TargetMode="External"/><Relationship Id="rId107" Type="http://schemas.openxmlformats.org/officeDocument/2006/relationships/hyperlink" Target="https://tip.akdeniz.edu.tr/tr/2024_yili_akademik_performans_ciktilari-10721" TargetMode="External"/><Relationship Id="rId11" Type="http://schemas.openxmlformats.org/officeDocument/2006/relationships/image" Target="media/image4.svg"/><Relationship Id="rId32" Type="http://schemas.openxmlformats.org/officeDocument/2006/relationships/hyperlink" Target="https://tip.akdeniz.edu.tr/tr/program_kurulu_degerlendirme_raporlari-10840" TargetMode="External"/><Relationship Id="rId37" Type="http://schemas.openxmlformats.org/officeDocument/2006/relationships/hyperlink" Target="https://tip.akdeniz.edu.tr/tr/amac_ve_hedefler-4373" TargetMode="External"/><Relationship Id="rId53" Type="http://schemas.openxmlformats.org/officeDocument/2006/relationships/hyperlink" Target="http://tip.akdeniz.edu.tr/wp-content/uploads/2019/12/2019-2020-D%C3%B6nem-V-N%C3%B6roloji-N%C3%B6ro%C5%9Firurji-23.12.2019.xlsx" TargetMode="External"/><Relationship Id="rId58" Type="http://schemas.openxmlformats.org/officeDocument/2006/relationships/hyperlink" Target="http://tip.akdeniz.edu.tr/wp-content/uploads/2019/08/2019-2020-DONEM5-SOLUNUM-29.11.2019.xls" TargetMode="External"/><Relationship Id="rId74" Type="http://schemas.openxmlformats.org/officeDocument/2006/relationships/hyperlink" Target="https://tip.akdeniz.edu.tr/tr/program_kurulu_degerlendirme_raporlari-10840" TargetMode="External"/><Relationship Id="rId79" Type="http://schemas.openxmlformats.org/officeDocument/2006/relationships/hyperlink" Target="https://tip.akdeniz.edu.tr/tr/tip_fakultesi_program_degerlendirme_kurulu-4441" TargetMode="External"/><Relationship Id="rId102" Type="http://schemas.openxmlformats.org/officeDocument/2006/relationships/hyperlink" Target="https://tip.akdeniz.edu.tr/tr/mezuniyet_sonrasi_akreditasyon_belgeleri-14683" TargetMode="External"/><Relationship Id="rId5" Type="http://schemas.openxmlformats.org/officeDocument/2006/relationships/webSettings" Target="webSettings.xml"/><Relationship Id="rId90" Type="http://schemas.openxmlformats.org/officeDocument/2006/relationships/hyperlink" Target="https://tip.akdeniz.edu.tr/tr/toplumsal_destek_projeleri_faaliyet_raporlari-4716" TargetMode="External"/><Relationship Id="rId95" Type="http://schemas.openxmlformats.org/officeDocument/2006/relationships/hyperlink" Target="https://tip.akdeniz.edu.tr/tr/tip_fakultesi_ogrenci_topluluklari_-4638" TargetMode="External"/><Relationship Id="rId22" Type="http://schemas.openxmlformats.org/officeDocument/2006/relationships/hyperlink" Target="https://tip.akdeniz.edu.tr/tr/kalite_politikamiz-4997" TargetMode="External"/><Relationship Id="rId27" Type="http://schemas.openxmlformats.org/officeDocument/2006/relationships/hyperlink" Target="https://avesis.akdeniz.edu.tr/" TargetMode="External"/><Relationship Id="rId43" Type="http://schemas.openxmlformats.org/officeDocument/2006/relationships/hyperlink" Target="https://tip.akdeniz.edu.tr/tr/20252026_ders_programi-16129" TargetMode="External"/><Relationship Id="rId48" Type="http://schemas.openxmlformats.org/officeDocument/2006/relationships/hyperlink" Target="http://tip.akdeniz.edu.tr/wp-content/uploads/2019/08/2019-2020-D%C3%B6nem-V-Dermatoloji.xls" TargetMode="External"/><Relationship Id="rId64" Type="http://schemas.openxmlformats.org/officeDocument/2006/relationships/hyperlink" Target="https://tip.akdeniz.edu.tr/tr/program_kurulu_degerlendirme_raporlari-10840" TargetMode="External"/><Relationship Id="rId69" Type="http://schemas.openxmlformats.org/officeDocument/2006/relationships/hyperlink" Target="https://tip.akdeniz.edu.tr/tr/20252026_ders_programi-16129" TargetMode="External"/><Relationship Id="rId113" Type="http://schemas.openxmlformats.org/officeDocument/2006/relationships/hyperlink" Target="https://pubmed.ncbi.nlm.nih.gov/38626660/" TargetMode="External"/><Relationship Id="rId118" Type="http://schemas.openxmlformats.org/officeDocument/2006/relationships/hyperlink" Target="https://tip.akdeniz.edu.tr/tr/agek_degerlendirme_raporlar-9876).%20Bununla" TargetMode="External"/><Relationship Id="rId80" Type="http://schemas.openxmlformats.org/officeDocument/2006/relationships/hyperlink" Target="https://tip.akdeniz.edu.tr/tr/mez_oncesi_tip_egt__egitim_yontemleri-4434" TargetMode="External"/><Relationship Id="rId85" Type="http://schemas.openxmlformats.org/officeDocument/2006/relationships/hyperlink" Target="https://tip.akdeniz.edu.tr/tr/20252026_ders_programi-16129" TargetMode="External"/><Relationship Id="rId12" Type="http://schemas.openxmlformats.org/officeDocument/2006/relationships/image" Target="media/image5.png"/><Relationship Id="rId17" Type="http://schemas.openxmlformats.org/officeDocument/2006/relationships/hyperlink" Target="https://tip.akdeniz.edu.tr/tr/egitimogretim_koordinasyon_kurulu-4440" TargetMode="External"/><Relationship Id="rId33" Type="http://schemas.openxmlformats.org/officeDocument/2006/relationships/hyperlink" Target="https://obs.akdeniz.edu.tr/oibs/kariyer/login.aspx" TargetMode="External"/><Relationship Id="rId38" Type="http://schemas.openxmlformats.org/officeDocument/2006/relationships/hyperlink" Target="https://obs.akdeniz.edu.tr/oibs/bologna/index.aspx?lang=tr&amp;curOp=showPac&amp;curUnit=01&amp;curSunit=3" TargetMode="External"/><Relationship Id="rId59" Type="http://schemas.openxmlformats.org/officeDocument/2006/relationships/hyperlink" Target="http://tip.akdeniz.edu.tr/wp-content/uploads/2019/08/2019-2020-D%C3%B6nem-V-%C3%9Croloji-05.12.2019.xls" TargetMode="External"/><Relationship Id="rId103" Type="http://schemas.openxmlformats.org/officeDocument/2006/relationships/hyperlink" Target="https://tip.akdeniz.edu.tr/tr/agek_uyeleri-9817" TargetMode="External"/><Relationship Id="rId108" Type="http://schemas.openxmlformats.org/officeDocument/2006/relationships/hyperlink" Target="https://dergipark.org.tr/tr/pub/akd" TargetMode="External"/><Relationship Id="rId54" Type="http://schemas.openxmlformats.org/officeDocument/2006/relationships/hyperlink" Target="http://tip.akdeniz.edu.tr/wp-content/uploads/2019/08/2019-2020-D%C3%B6nem-V-Ortopedi-03.10.2019.xls" TargetMode="External"/><Relationship Id="rId70" Type="http://schemas.openxmlformats.org/officeDocument/2006/relationships/hyperlink" Target="https://tip.akdeniz.edu.tr/tr/20252026_ders_programi-16129" TargetMode="External"/><Relationship Id="rId75" Type="http://schemas.openxmlformats.org/officeDocument/2006/relationships/hyperlink" Target="https://tip.akdeniz.edu.tr/tr/fakultemiz_oz_degerlendirme_raporu-4912" TargetMode="External"/><Relationship Id="rId91" Type="http://schemas.openxmlformats.org/officeDocument/2006/relationships/hyperlink" Target="https://www.akdeniz.edu.tr/tr/kampuste_yasam-1106" TargetMode="External"/><Relationship Id="rId96" Type="http://schemas.openxmlformats.org/officeDocument/2006/relationships/hyperlink" Target="https://www.youtube.com/watch?v=mBZQ0vD8HL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ip.akdeniz.edu.tr/tr/kalite_yonetim_sistemi_-4907" TargetMode="External"/><Relationship Id="rId28" Type="http://schemas.openxmlformats.org/officeDocument/2006/relationships/hyperlink" Target="https://tip.akdeniz.edu.tr/tr/ariza_bildirim_formu-8006" TargetMode="External"/><Relationship Id="rId49" Type="http://schemas.openxmlformats.org/officeDocument/2006/relationships/hyperlink" Target="http://tip.akdeniz.edu.tr/wp-content/uploads/2020/01/2019-2020-D%C3%B6nem-VDola%C5%9F%C4%B1m-10.02.2020.xls" TargetMode="External"/><Relationship Id="rId114" Type="http://schemas.openxmlformats.org/officeDocument/2006/relationships/hyperlink" Target="https://pubmed.ncbi.nlm.nih.gov/38263938/" TargetMode="External"/><Relationship Id="rId119" Type="http://schemas.openxmlformats.org/officeDocument/2006/relationships/hyperlink" Target="https://tip.akdeniz.edu.tr/tr/tdp_formlar-4718" TargetMode="External"/><Relationship Id="rId44" Type="http://schemas.openxmlformats.org/officeDocument/2006/relationships/hyperlink" Target="https://tip.akdeniz.edu.tr/tr/20252026_ders_programi-16129" TargetMode="External"/><Relationship Id="rId60" Type="http://schemas.openxmlformats.org/officeDocument/2006/relationships/hyperlink" Target="https://tip.akdeniz.edu.tr/tr/20242025_ders_programi-12770" TargetMode="External"/><Relationship Id="rId65" Type="http://schemas.openxmlformats.org/officeDocument/2006/relationships/hyperlink" Target="https://tip.akdeniz.edu.tr/tr/degerlendirme-4435" TargetMode="External"/><Relationship Id="rId81" Type="http://schemas.openxmlformats.org/officeDocument/2006/relationships/hyperlink" Target="https://tip.akdeniz.edu.tr/tr/20252026_ders_programi-16129" TargetMode="External"/><Relationship Id="rId86" Type="http://schemas.openxmlformats.org/officeDocument/2006/relationships/hyperlink" Target="https://tip.akdeniz.edu.tr/tr/olcme_ve_degerlendirme_kurulu_calisma_esaslari-4446"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forms.cloud.microsoft/r/gE9tY9Cfc2" TargetMode="External"/><Relationship Id="rId39" Type="http://schemas.openxmlformats.org/officeDocument/2006/relationships/hyperlink" Target="https://tip.akdeniz.edu.tr/tr/program_kurulu_degerlendirme_raporlari-10840" TargetMode="External"/><Relationship Id="rId109" Type="http://schemas.openxmlformats.org/officeDocument/2006/relationships/hyperlink" Target="https://pubmed.ncbi.nlm.nih.gov/38659218/" TargetMode="External"/><Relationship Id="rId34" Type="http://schemas.openxmlformats.org/officeDocument/2006/relationships/hyperlink" Target="https://tipdegisim.akdeniz.edu.tr/tr/yonetim-4411" TargetMode="External"/><Relationship Id="rId50" Type="http://schemas.openxmlformats.org/officeDocument/2006/relationships/hyperlink" Target="http://tip.akdeniz.edu.tr/wp-content/uploads/2019/08/2019-2020-D%C3%B6nem-V-Enfeksiyon.xls" TargetMode="External"/><Relationship Id="rId55" Type="http://schemas.openxmlformats.org/officeDocument/2006/relationships/hyperlink" Target="http://tip.akdeniz.edu.tr/wp-content/uploads/2019/08/2019-2020-D%C3%B6nem-V-Radyoloji.xls" TargetMode="External"/><Relationship Id="rId76" Type="http://schemas.openxmlformats.org/officeDocument/2006/relationships/hyperlink" Target="https://tip.akdeniz.edu.tr/tr/egitimogretim_koordinasyon_kurulu-4440" TargetMode="External"/><Relationship Id="rId97" Type="http://schemas.openxmlformats.org/officeDocument/2006/relationships/hyperlink" Target="https://webis.akdeniz.edu.tr/uploads/1129/slider/f9de7673-d9c6-423a-b2b83b8d328f597b.png" TargetMode="External"/><Relationship Id="rId104" Type="http://schemas.openxmlformats.org/officeDocument/2006/relationships/hyperlink" Target="https://tip.akdeniz.edu.tr/tr/arastirma-4627"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tip.akdeniz.edu.tr/tr/program_kurulu_degerlendirme_raporlari-10840" TargetMode="External"/><Relationship Id="rId92" Type="http://schemas.openxmlformats.org/officeDocument/2006/relationships/hyperlink" Target="https://tip.akdeniz.edu.tr/tr/kariyer_planlama-4904" TargetMode="External"/><Relationship Id="rId2" Type="http://schemas.openxmlformats.org/officeDocument/2006/relationships/numbering" Target="numbering.xml"/><Relationship Id="rId29" Type="http://schemas.openxmlformats.org/officeDocument/2006/relationships/hyperlink" Target="https://tip.akdeniz.edu.tr/tr/iletisimformu" TargetMode="External"/><Relationship Id="rId24" Type="http://schemas.openxmlformats.org/officeDocument/2006/relationships/hyperlink" Target="https://tip.akdeniz.edu.tr/tr/fakultemiz_oz_degerlendirme_raporu-4912" TargetMode="External"/><Relationship Id="rId40" Type="http://schemas.openxmlformats.org/officeDocument/2006/relationships/hyperlink" Target="https://tip.akdeniz.edu.tr/tr/mezuniyet_oncesi_tip_e__amac_ve_hedefler-4429" TargetMode="External"/><Relationship Id="rId45" Type="http://schemas.openxmlformats.org/officeDocument/2006/relationships/hyperlink" Target="https://tip.akdeniz.edu.tr/tr/20252026_ders_programi-16129" TargetMode="External"/><Relationship Id="rId66" Type="http://schemas.openxmlformats.org/officeDocument/2006/relationships/hyperlink" Target="https://tip.akdeniz.edu.tr/tr/program_kurulu_degerlendirme_raporlari-10840" TargetMode="External"/><Relationship Id="rId87" Type="http://schemas.openxmlformats.org/officeDocument/2006/relationships/hyperlink" Target="https://webis.akdeniz.edu.tr/file/getfile?guid=11f28401-2d12-45ee-a578-0c98391c68ef" TargetMode="External"/><Relationship Id="rId110" Type="http://schemas.openxmlformats.org/officeDocument/2006/relationships/hyperlink" Target="https://pubmed.ncbi.nlm.nih.gov/37725812/" TargetMode="External"/><Relationship Id="rId115" Type="http://schemas.openxmlformats.org/officeDocument/2006/relationships/hyperlink" Target="https://pubmed.ncbi.nlm.nih.gov/38319376/" TargetMode="External"/><Relationship Id="rId61" Type="http://schemas.openxmlformats.org/officeDocument/2006/relationships/hyperlink" Target="https://tip.akdeniz.edu.tr/tr/20252026_ders_programi-16129" TargetMode="External"/><Relationship Id="rId82" Type="http://schemas.openxmlformats.org/officeDocument/2006/relationships/hyperlink" Target="https://tip.akdeniz.edu.tr/tr/20252026_ders_programi-16129" TargetMode="External"/><Relationship Id="rId19" Type="http://schemas.openxmlformats.org/officeDocument/2006/relationships/hyperlink" Target="https://forms.cloud.microsoft/r/wCAYgjxjj4" TargetMode="External"/><Relationship Id="rId14" Type="http://schemas.openxmlformats.org/officeDocument/2006/relationships/image" Target="media/image6.jpeg"/><Relationship Id="rId30" Type="http://schemas.openxmlformats.org/officeDocument/2006/relationships/hyperlink" Target="https://tip.akdeniz.edu.tr/tr/fakultemiz_oz_degerlendirme_raporu-4912" TargetMode="External"/><Relationship Id="rId35" Type="http://schemas.openxmlformats.org/officeDocument/2006/relationships/hyperlink" Target="https://tip.akdeniz.edu.tr/tr/misyonvizyon-4938" TargetMode="External"/><Relationship Id="rId56" Type="http://schemas.openxmlformats.org/officeDocument/2006/relationships/hyperlink" Target="http://tip.akdeniz.edu.tr/wp-content/uploads/2019/08/2019-2020-D%C3%B6nem-V-Rasyonel-Farmakoloji.xls" TargetMode="External"/><Relationship Id="rId77" Type="http://schemas.openxmlformats.org/officeDocument/2006/relationships/hyperlink" Target="https://tip.akdeniz.edu.tr/tr/tip_fakultesi_olcme_ve_degerlendirme_kurulu-4442" TargetMode="External"/><Relationship Id="rId100" Type="http://schemas.openxmlformats.org/officeDocument/2006/relationships/hyperlink" Target="https://personel.akdeniz.edu.tr/tr/akademik_yukseltme_ve_atama_kriterleri-4343" TargetMode="External"/><Relationship Id="rId105" Type="http://schemas.openxmlformats.org/officeDocument/2006/relationships/hyperlink" Target="https://webis.akdeniz.edu.tr/file/getfile?guid=35fa8d8d-cdd3-49ab-95f3-2784e47f8103" TargetMode="External"/><Relationship Id="rId8" Type="http://schemas.openxmlformats.org/officeDocument/2006/relationships/image" Target="media/image1.png"/><Relationship Id="rId51" Type="http://schemas.openxmlformats.org/officeDocument/2006/relationships/hyperlink" Target="http://tip.akdeniz.edu.tr/wp-content/uploads/2019/12/2019-2020-D%C3%B6nem-V-FTR-23.12.2019.xls" TargetMode="External"/><Relationship Id="rId72" Type="http://schemas.openxmlformats.org/officeDocument/2006/relationships/hyperlink" Target="https://forms.office.com/pages/responsepage.aspx?id=HQDtFNSwzE2URg109Jbx5O0-b35TphlIjl07NzWfvV5UOE9CUU83NExOVk5ZSkxMN0ZVMEhKU0IxMiQlQCNjPTEu&amp;route=shorturl" TargetMode="External"/><Relationship Id="rId93" Type="http://schemas.openxmlformats.org/officeDocument/2006/relationships/hyperlink" Target="https://sks.akdeniz.edu.tr/tr" TargetMode="External"/><Relationship Id="rId98" Type="http://schemas.openxmlformats.org/officeDocument/2006/relationships/hyperlink" Target="https://personel.akdeniz.edu.tr/tr/akademik_yukseltme_ve_atama_kriterleri-4343"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ip.akdeniz.edu.tr/tr/agek_degerlendirme_raporlar-9876" TargetMode="External"/><Relationship Id="rId46" Type="http://schemas.openxmlformats.org/officeDocument/2006/relationships/hyperlink" Target="http://tip.akdeniz.edu.tr/wp-content/uploads/2019/08/2019-2020-D%C3%B6nem-V-Acil-.xls" TargetMode="External"/><Relationship Id="rId67" Type="http://schemas.openxmlformats.org/officeDocument/2006/relationships/hyperlink" Target="https://tip.akdeniz.edu.tr/tr/program_kurulu_degerlendirme_raporlari-10840" TargetMode="External"/><Relationship Id="rId116" Type="http://schemas.openxmlformats.org/officeDocument/2006/relationships/hyperlink" Target="https://pmc.ncbi.nlm.nih.gov/articles/PMC12565015/" TargetMode="External"/><Relationship Id="rId20" Type="http://schemas.openxmlformats.org/officeDocument/2006/relationships/hyperlink" Target="https://forms.office.com/pages/responsepage.aspx?id=HQDtFNSwzE2URg109Jbx5PaEYYoKSB5HtZ0Lb9UxsDRUMDM2Q1cxN0hNNkMyR0UzR0NCRFRFNjhCSi4u&amp;route=shorturl" TargetMode="External"/><Relationship Id="rId41" Type="http://schemas.openxmlformats.org/officeDocument/2006/relationships/hyperlink" Target="https://tip.akdeniz.edu.tr/tr/mez_oncesi_tip_egt__egitim_yontemleri-4434" TargetMode="External"/><Relationship Id="rId62" Type="http://schemas.openxmlformats.org/officeDocument/2006/relationships/hyperlink" Target="https://webis.akdeniz.edu.tr/file/getfile?guid=2b0ab358-b6c0-429c-ac79-a33f142ce906" TargetMode="External"/><Relationship Id="rId83" Type="http://schemas.openxmlformats.org/officeDocument/2006/relationships/hyperlink" Target="https://tip.akdeniz.edu.tr/tr/toplumsal_destek_projeleri_faaliyet_raporlari-4716" TargetMode="External"/><Relationship Id="rId88" Type="http://schemas.openxmlformats.org/officeDocument/2006/relationships/hyperlink" Target="https://tip.akdeniz.edu.tr/tr/program_kurulu_degerlendirme_raporlari-10840" TargetMode="External"/><Relationship Id="rId111" Type="http://schemas.openxmlformats.org/officeDocument/2006/relationships/hyperlink" Target="https://pubmed.ncbi.nlm.nih.gov/38553624/" TargetMode="External"/><Relationship Id="rId15" Type="http://schemas.openxmlformats.org/officeDocument/2006/relationships/hyperlink" Target="https://tip.akdeniz.edu.tr/tr/kalite_yonetim_sistemi_-4907" TargetMode="External"/><Relationship Id="rId36" Type="http://schemas.openxmlformats.org/officeDocument/2006/relationships/hyperlink" Target="https://tip.akdeniz.edu.tr/tr/kalite_politikamiz-4997" TargetMode="External"/><Relationship Id="rId57" Type="http://schemas.openxmlformats.org/officeDocument/2006/relationships/hyperlink" Target="http://tip.akdeniz.edu.tr/wp-content/uploads/2019/08/2019-2020-D%C3%B6nem-V-Ruh-Sa%C4%9Fl%C4%B1%C4%9F%C4%B1-R1.xls" TargetMode="External"/><Relationship Id="rId106" Type="http://schemas.openxmlformats.org/officeDocument/2006/relationships/hyperlink" Target="https://webis.akdeniz.edu.tr/file/getfile?guid=f46e3cbb-b7cc-475c-8e1c-dbd100e49e7d" TargetMode="External"/><Relationship Id="rId10" Type="http://schemas.openxmlformats.org/officeDocument/2006/relationships/image" Target="media/image3.png"/><Relationship Id="rId31" Type="http://schemas.openxmlformats.org/officeDocument/2006/relationships/hyperlink" Target="https://tip.akdeniz.edu.tr/tr/oz_degerlendirme_kurulu-4450" TargetMode="External"/><Relationship Id="rId52" Type="http://schemas.openxmlformats.org/officeDocument/2006/relationships/hyperlink" Target="http://tip.akdeniz.edu.tr/wp-content/uploads/2019/08/2019-2020-D%C3%B6nem-V-G%C3%B6z.xls" TargetMode="External"/><Relationship Id="rId73" Type="http://schemas.openxmlformats.org/officeDocument/2006/relationships/hyperlink" Target="https://forms.office.com/Pages/ResponsePage.aspx?id=HQDtFNSwzE2URg109Jbx5O0-b35TphlIjl07NzWfvV5UMTM5TkdXNVhRMzlBV0RSMk1QSjFNWDFSSSQlQCNjPTEu" TargetMode="External"/><Relationship Id="rId78" Type="http://schemas.openxmlformats.org/officeDocument/2006/relationships/hyperlink" Target="https://tip.akdeniz.edu.tr/tr/tip_fakultesi_program_degerlendirme_kurulu-4441" TargetMode="External"/><Relationship Id="rId94" Type="http://schemas.openxmlformats.org/officeDocument/2006/relationships/hyperlink" Target="http://mediko.akdeniz.edu.tr/topluluk/toplulukListesi.php" TargetMode="External"/><Relationship Id="rId99" Type="http://schemas.openxmlformats.org/officeDocument/2006/relationships/image" Target="media/image7.png"/><Relationship Id="rId101" Type="http://schemas.openxmlformats.org/officeDocument/2006/relationships/hyperlink" Target="https://tip.akdeniz.edu.tr/tr/kurs_listeleri-12295" TargetMode="External"/><Relationship Id="rId1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2D92A-ADC1-41EB-8D60-89E8165F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68</Pages>
  <Words>19099</Words>
  <Characters>125100</Characters>
  <Application>Microsoft Office Word</Application>
  <DocSecurity>0</DocSecurity>
  <Lines>2405</Lines>
  <Paragraphs>1172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birim iç değerlendirme raporu 2021 YILI</vt:lpstr>
      <vt:lpstr>birim iç değerlendirme raporu 2021 YILI</vt:lpstr>
    </vt:vector>
  </TitlesOfParts>
  <Manager/>
  <Company/>
  <LinksUpToDate>false</LinksUpToDate>
  <CharactersWithSpaces>143027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iç değerlendirme raporu 2021 YILI</dc:title>
  <dc:subject>2024 yılı                                            BİRİM İÇ DEĞERLENDİRME RAPORU</dc:subject>
  <dc:creator>Rıdvan Soysal</dc:creator>
  <cp:keywords/>
  <dc:description/>
  <cp:lastModifiedBy>Güler Leyla Satı</cp:lastModifiedBy>
  <cp:revision>172</cp:revision>
  <dcterms:created xsi:type="dcterms:W3CDTF">2025-12-25T08:47:00Z</dcterms:created>
  <dcterms:modified xsi:type="dcterms:W3CDTF">2026-01-07T18:55:00Z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59b13971-fa98-4031-a0a6-77b59fc31f81</vt:lpwstr>
  </property>
</Properties>
</file>