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5E9A1" w14:textId="457453FD" w:rsidR="001D4864" w:rsidRPr="00EE7EA6" w:rsidRDefault="00F22D3B" w:rsidP="00766E5B">
      <w:pPr>
        <w:jc w:val="center"/>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AK</w:t>
      </w:r>
      <w:r w:rsidR="001D4864" w:rsidRPr="00EE7EA6">
        <w:rPr>
          <w:rFonts w:ascii="Times New Roman" w:hAnsi="Times New Roman" w:cs="Times New Roman"/>
          <w:b/>
          <w:bCs/>
          <w:color w:val="000000" w:themeColor="text1"/>
          <w:sz w:val="24"/>
          <w:szCs w:val="24"/>
        </w:rPr>
        <w:t>DENİZ ÜNİVERSİTESİ</w:t>
      </w:r>
    </w:p>
    <w:p w14:paraId="42E06B67" w14:textId="202D8662" w:rsidR="001D4864" w:rsidRPr="00EE7EA6" w:rsidRDefault="001D4864" w:rsidP="00766E5B">
      <w:pPr>
        <w:jc w:val="center"/>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LİSANSÜSTÜ EĞİTİM VE ÖĞRETİM</w:t>
      </w:r>
      <w:r w:rsidRPr="00EE7EA6">
        <w:rPr>
          <w:rFonts w:ascii="Times New Roman" w:hAnsi="Times New Roman" w:cs="Times New Roman"/>
          <w:color w:val="000000" w:themeColor="text1"/>
          <w:sz w:val="24"/>
          <w:szCs w:val="24"/>
        </w:rPr>
        <w:t xml:space="preserve"> </w:t>
      </w:r>
      <w:r w:rsidR="0085270C" w:rsidRPr="00EE7EA6">
        <w:rPr>
          <w:rFonts w:ascii="Times New Roman" w:hAnsi="Times New Roman" w:cs="Times New Roman"/>
          <w:b/>
          <w:bCs/>
          <w:color w:val="000000" w:themeColor="text1"/>
          <w:sz w:val="24"/>
          <w:szCs w:val="24"/>
        </w:rPr>
        <w:t>YÖNETMELİ</w:t>
      </w:r>
      <w:r w:rsidR="0085270C" w:rsidRPr="00EE7EA6">
        <w:rPr>
          <w:rFonts w:ascii="Times New Roman" w:hAnsi="Times New Roman" w:cs="Times New Roman"/>
          <w:b/>
          <w:color w:val="000000" w:themeColor="text1"/>
          <w:sz w:val="24"/>
          <w:szCs w:val="24"/>
        </w:rPr>
        <w:t>Ğİ</w:t>
      </w:r>
      <w:r w:rsidRPr="00EE7EA6">
        <w:rPr>
          <w:rFonts w:ascii="Times New Roman" w:hAnsi="Times New Roman" w:cs="Times New Roman"/>
          <w:color w:val="000000" w:themeColor="text1"/>
          <w:sz w:val="24"/>
          <w:szCs w:val="24"/>
        </w:rPr>
        <w:br/>
      </w:r>
      <w:r w:rsidRPr="00EE7EA6">
        <w:rPr>
          <w:rFonts w:ascii="Times New Roman" w:hAnsi="Times New Roman" w:cs="Times New Roman"/>
          <w:b/>
          <w:bCs/>
          <w:color w:val="000000" w:themeColor="text1"/>
          <w:sz w:val="24"/>
          <w:szCs w:val="24"/>
        </w:rPr>
        <w:t>UYGULAMA USUL VE ESASLARI</w:t>
      </w:r>
    </w:p>
    <w:p w14:paraId="2CE20399" w14:textId="77777777" w:rsidR="001D4864" w:rsidRPr="00EE7EA6" w:rsidRDefault="001D4864" w:rsidP="00451A35">
      <w:pPr>
        <w:spacing w:after="0"/>
        <w:jc w:val="center"/>
        <w:rPr>
          <w:rFonts w:ascii="Times New Roman" w:hAnsi="Times New Roman" w:cs="Times New Roman"/>
          <w:b/>
          <w:bCs/>
          <w:sz w:val="24"/>
          <w:szCs w:val="24"/>
        </w:rPr>
      </w:pPr>
      <w:r w:rsidRPr="00EE7EA6">
        <w:rPr>
          <w:rFonts w:ascii="Times New Roman" w:hAnsi="Times New Roman" w:cs="Times New Roman"/>
          <w:b/>
          <w:bCs/>
          <w:sz w:val="24"/>
          <w:szCs w:val="24"/>
        </w:rPr>
        <w:t>BİRİNCİ BÖLÜM</w:t>
      </w:r>
    </w:p>
    <w:p w14:paraId="30EDD849" w14:textId="174AA424" w:rsidR="00510D01" w:rsidRPr="00EE7EA6" w:rsidRDefault="00510D01" w:rsidP="00FD2494">
      <w:pPr>
        <w:spacing w:after="0" w:line="240" w:lineRule="auto"/>
        <w:ind w:firstLine="567"/>
        <w:jc w:val="center"/>
        <w:rPr>
          <w:rFonts w:ascii="Times New Roman" w:hAnsi="Times New Roman" w:cs="Times New Roman"/>
          <w:sz w:val="24"/>
          <w:szCs w:val="24"/>
        </w:rPr>
      </w:pPr>
      <w:r w:rsidRPr="00EE7EA6">
        <w:rPr>
          <w:rFonts w:ascii="Times New Roman" w:hAnsi="Times New Roman" w:cs="Times New Roman"/>
          <w:b/>
          <w:bCs/>
          <w:sz w:val="24"/>
          <w:szCs w:val="24"/>
        </w:rPr>
        <w:t>Amaç, Kapsam ve Dayanak</w:t>
      </w:r>
    </w:p>
    <w:p w14:paraId="3BAE833F" w14:textId="77777777" w:rsidR="00510D01" w:rsidRPr="00EE7EA6" w:rsidRDefault="00510D01" w:rsidP="00FD2494">
      <w:pPr>
        <w:jc w:val="center"/>
        <w:rPr>
          <w:rFonts w:ascii="Times New Roman" w:hAnsi="Times New Roman" w:cs="Times New Roman"/>
          <w:b/>
          <w:bCs/>
          <w:sz w:val="24"/>
          <w:szCs w:val="24"/>
        </w:rPr>
      </w:pPr>
    </w:p>
    <w:p w14:paraId="1CEA2B90" w14:textId="77777777" w:rsidR="001D4864" w:rsidRPr="00EE7EA6" w:rsidRDefault="001D4864" w:rsidP="007E7645">
      <w:pPr>
        <w:spacing w:after="0"/>
        <w:ind w:firstLine="567"/>
        <w:rPr>
          <w:rFonts w:ascii="Times New Roman" w:hAnsi="Times New Roman" w:cs="Times New Roman"/>
          <w:b/>
          <w:bCs/>
          <w:sz w:val="24"/>
          <w:szCs w:val="24"/>
        </w:rPr>
      </w:pPr>
      <w:r w:rsidRPr="00EE7EA6">
        <w:rPr>
          <w:rFonts w:ascii="Times New Roman" w:hAnsi="Times New Roman" w:cs="Times New Roman"/>
          <w:b/>
          <w:bCs/>
          <w:sz w:val="24"/>
          <w:szCs w:val="24"/>
        </w:rPr>
        <w:t>Amaç</w:t>
      </w:r>
    </w:p>
    <w:p w14:paraId="5E9607C1" w14:textId="0CDF1FB9" w:rsidR="001D4864" w:rsidRDefault="001D4864" w:rsidP="007E7645">
      <w:pPr>
        <w:spacing w:after="0"/>
        <w:ind w:firstLine="567"/>
        <w:jc w:val="both"/>
        <w:rPr>
          <w:rFonts w:ascii="Times New Roman" w:hAnsi="Times New Roman" w:cs="Times New Roman"/>
          <w:sz w:val="24"/>
          <w:szCs w:val="24"/>
        </w:rPr>
      </w:pPr>
      <w:r w:rsidRPr="00EE7EA6">
        <w:rPr>
          <w:rFonts w:ascii="Times New Roman" w:hAnsi="Times New Roman" w:cs="Times New Roman"/>
          <w:b/>
          <w:bCs/>
          <w:sz w:val="24"/>
          <w:szCs w:val="24"/>
        </w:rPr>
        <w:t xml:space="preserve">MADDE 1 – </w:t>
      </w:r>
      <w:r w:rsidRPr="00885444">
        <w:rPr>
          <w:rFonts w:ascii="Times New Roman" w:hAnsi="Times New Roman" w:cs="Times New Roman"/>
          <w:sz w:val="24"/>
          <w:szCs w:val="24"/>
        </w:rPr>
        <w:t>(1)</w:t>
      </w:r>
      <w:r w:rsidRPr="00EE7EA6">
        <w:rPr>
          <w:rFonts w:ascii="Times New Roman" w:hAnsi="Times New Roman" w:cs="Times New Roman"/>
          <w:sz w:val="24"/>
          <w:szCs w:val="24"/>
        </w:rPr>
        <w:t xml:space="preserve"> Bu Usul ve Esasların amacı; Akdeniz Üniversitesine bağlı enstitüler tarafından yürütülen lisansüstü eğitim</w:t>
      </w:r>
      <w:r w:rsidR="00C512E5" w:rsidRPr="00EE7EA6">
        <w:rPr>
          <w:rFonts w:ascii="Times New Roman" w:hAnsi="Times New Roman" w:cs="Times New Roman"/>
          <w:sz w:val="24"/>
          <w:szCs w:val="24"/>
        </w:rPr>
        <w:t xml:space="preserve"> ve</w:t>
      </w:r>
      <w:r w:rsidRPr="00EE7EA6">
        <w:rPr>
          <w:rFonts w:ascii="Times New Roman" w:hAnsi="Times New Roman" w:cs="Times New Roman"/>
          <w:sz w:val="24"/>
          <w:szCs w:val="24"/>
        </w:rPr>
        <w:t xml:space="preserve"> öğretim</w:t>
      </w:r>
      <w:r w:rsidR="00C512E5" w:rsidRPr="00EE7EA6">
        <w:rPr>
          <w:rFonts w:ascii="Times New Roman" w:hAnsi="Times New Roman" w:cs="Times New Roman"/>
          <w:sz w:val="24"/>
          <w:szCs w:val="24"/>
        </w:rPr>
        <w:t>e</w:t>
      </w:r>
      <w:r w:rsidRPr="00EE7EA6">
        <w:rPr>
          <w:rFonts w:ascii="Times New Roman" w:hAnsi="Times New Roman" w:cs="Times New Roman"/>
          <w:sz w:val="24"/>
          <w:szCs w:val="24"/>
        </w:rPr>
        <w:t xml:space="preserve"> ilişkin uygulama esaslarını düzenlemektir.</w:t>
      </w:r>
    </w:p>
    <w:p w14:paraId="22C456AA" w14:textId="77777777" w:rsidR="00885444" w:rsidRPr="00EE7EA6" w:rsidRDefault="00885444" w:rsidP="00F03953">
      <w:pPr>
        <w:spacing w:after="0"/>
        <w:jc w:val="both"/>
        <w:rPr>
          <w:rFonts w:ascii="Times New Roman" w:hAnsi="Times New Roman" w:cs="Times New Roman"/>
          <w:sz w:val="24"/>
          <w:szCs w:val="24"/>
        </w:rPr>
      </w:pPr>
    </w:p>
    <w:p w14:paraId="3CB46C27" w14:textId="77777777" w:rsidR="001D4864" w:rsidRPr="00EE7EA6" w:rsidRDefault="001D4864" w:rsidP="007E7645">
      <w:pPr>
        <w:spacing w:after="0"/>
        <w:ind w:firstLine="567"/>
        <w:jc w:val="both"/>
        <w:rPr>
          <w:rFonts w:ascii="Times New Roman" w:hAnsi="Times New Roman" w:cs="Times New Roman"/>
          <w:b/>
          <w:bCs/>
          <w:sz w:val="24"/>
          <w:szCs w:val="24"/>
        </w:rPr>
      </w:pPr>
      <w:r w:rsidRPr="00EE7EA6">
        <w:rPr>
          <w:rFonts w:ascii="Times New Roman" w:hAnsi="Times New Roman" w:cs="Times New Roman"/>
          <w:b/>
          <w:bCs/>
          <w:sz w:val="24"/>
          <w:szCs w:val="24"/>
        </w:rPr>
        <w:t>Kapsam</w:t>
      </w:r>
    </w:p>
    <w:p w14:paraId="70A5E35D" w14:textId="63998465" w:rsidR="001D4864" w:rsidRDefault="001D4864" w:rsidP="007E7645">
      <w:pPr>
        <w:spacing w:after="0"/>
        <w:ind w:firstLine="567"/>
        <w:jc w:val="both"/>
        <w:rPr>
          <w:rFonts w:ascii="Times New Roman" w:hAnsi="Times New Roman" w:cs="Times New Roman"/>
          <w:sz w:val="24"/>
          <w:szCs w:val="24"/>
        </w:rPr>
      </w:pPr>
      <w:r w:rsidRPr="00EE7EA6">
        <w:rPr>
          <w:rFonts w:ascii="Times New Roman" w:hAnsi="Times New Roman" w:cs="Times New Roman"/>
          <w:b/>
          <w:bCs/>
          <w:sz w:val="24"/>
          <w:szCs w:val="24"/>
        </w:rPr>
        <w:t xml:space="preserve">MADDE 2 </w:t>
      </w:r>
      <w:r w:rsidRPr="00EC7BE3">
        <w:rPr>
          <w:rFonts w:ascii="Times New Roman" w:hAnsi="Times New Roman" w:cs="Times New Roman"/>
          <w:b/>
          <w:bCs/>
          <w:sz w:val="24"/>
          <w:szCs w:val="24"/>
        </w:rPr>
        <w:t xml:space="preserve">– </w:t>
      </w:r>
      <w:r w:rsidRPr="00EC7BE3">
        <w:rPr>
          <w:rFonts w:ascii="Times New Roman" w:hAnsi="Times New Roman" w:cs="Times New Roman"/>
          <w:sz w:val="24"/>
          <w:szCs w:val="24"/>
        </w:rPr>
        <w:t xml:space="preserve">(1) Bu Usul ve Esaslar; Akdeniz Üniversitesine bağlı enstitülerde yürütülen </w:t>
      </w:r>
      <w:r w:rsidR="00885444" w:rsidRPr="00EC7BE3">
        <w:rPr>
          <w:rFonts w:ascii="Times New Roman" w:hAnsi="Times New Roman" w:cs="Times New Roman"/>
          <w:sz w:val="24"/>
          <w:szCs w:val="24"/>
        </w:rPr>
        <w:t>tezli, tezsiz</w:t>
      </w:r>
      <w:r w:rsidR="009C4926" w:rsidRPr="00EC7BE3">
        <w:rPr>
          <w:rFonts w:ascii="Times New Roman" w:hAnsi="Times New Roman" w:cs="Times New Roman"/>
          <w:sz w:val="24"/>
          <w:szCs w:val="24"/>
        </w:rPr>
        <w:t xml:space="preserve"> ve</w:t>
      </w:r>
      <w:r w:rsidR="00581A30" w:rsidRPr="00EC7BE3">
        <w:rPr>
          <w:rFonts w:ascii="Times New Roman" w:hAnsi="Times New Roman" w:cs="Times New Roman"/>
          <w:sz w:val="24"/>
          <w:szCs w:val="24"/>
        </w:rPr>
        <w:t xml:space="preserve"> </w:t>
      </w:r>
      <w:r w:rsidR="005E4D2A" w:rsidRPr="00EC7BE3">
        <w:rPr>
          <w:rFonts w:ascii="Times New Roman" w:hAnsi="Times New Roman" w:cs="Times New Roman"/>
          <w:sz w:val="24"/>
          <w:szCs w:val="24"/>
        </w:rPr>
        <w:t>bütünleşik yüksek lisans,</w:t>
      </w:r>
      <w:r w:rsidRPr="00EC7BE3">
        <w:rPr>
          <w:rFonts w:ascii="Times New Roman" w:hAnsi="Times New Roman" w:cs="Times New Roman"/>
          <w:sz w:val="24"/>
          <w:szCs w:val="24"/>
        </w:rPr>
        <w:t xml:space="preserve"> doktora</w:t>
      </w:r>
      <w:r w:rsidRPr="00EE7EA6">
        <w:rPr>
          <w:rFonts w:ascii="Times New Roman" w:hAnsi="Times New Roman" w:cs="Times New Roman"/>
          <w:sz w:val="24"/>
          <w:szCs w:val="24"/>
        </w:rPr>
        <w:t>, lisans derecesi ile doktora ve sanatta yeterlik programları ile bunların gerektirdiği eğitim, araştırma, uygulama ve sınav faaliyetlerine yönelik iş ve işlemleri kapsar.</w:t>
      </w:r>
    </w:p>
    <w:p w14:paraId="102A41BA" w14:textId="77777777" w:rsidR="00885444" w:rsidRPr="00EE7EA6" w:rsidRDefault="00885444" w:rsidP="00F03953">
      <w:pPr>
        <w:spacing w:after="0"/>
        <w:jc w:val="both"/>
        <w:rPr>
          <w:rFonts w:ascii="Times New Roman" w:hAnsi="Times New Roman" w:cs="Times New Roman"/>
          <w:sz w:val="24"/>
          <w:szCs w:val="24"/>
        </w:rPr>
      </w:pPr>
    </w:p>
    <w:p w14:paraId="271066C4" w14:textId="77777777" w:rsidR="001D4864" w:rsidRPr="00EE7EA6" w:rsidRDefault="001D4864" w:rsidP="007E7645">
      <w:pPr>
        <w:spacing w:after="0"/>
        <w:ind w:firstLine="567"/>
        <w:jc w:val="both"/>
        <w:rPr>
          <w:rFonts w:ascii="Times New Roman" w:hAnsi="Times New Roman" w:cs="Times New Roman"/>
          <w:b/>
          <w:bCs/>
          <w:sz w:val="24"/>
          <w:szCs w:val="24"/>
        </w:rPr>
      </w:pPr>
      <w:r w:rsidRPr="00EE7EA6">
        <w:rPr>
          <w:rFonts w:ascii="Times New Roman" w:hAnsi="Times New Roman" w:cs="Times New Roman"/>
          <w:b/>
          <w:bCs/>
          <w:sz w:val="24"/>
          <w:szCs w:val="24"/>
        </w:rPr>
        <w:t>Dayanak</w:t>
      </w:r>
    </w:p>
    <w:p w14:paraId="3B4329F8" w14:textId="2245426C" w:rsidR="001D4864" w:rsidRDefault="001D4864" w:rsidP="007E7645">
      <w:pPr>
        <w:spacing w:after="0"/>
        <w:ind w:firstLine="567"/>
        <w:jc w:val="both"/>
        <w:rPr>
          <w:rFonts w:ascii="Times New Roman" w:hAnsi="Times New Roman" w:cs="Times New Roman"/>
          <w:sz w:val="24"/>
          <w:szCs w:val="24"/>
        </w:rPr>
      </w:pPr>
      <w:r w:rsidRPr="00EE7EA6">
        <w:rPr>
          <w:rFonts w:ascii="Times New Roman" w:hAnsi="Times New Roman" w:cs="Times New Roman"/>
          <w:b/>
          <w:bCs/>
          <w:sz w:val="24"/>
          <w:szCs w:val="24"/>
        </w:rPr>
        <w:t xml:space="preserve">MADDE 3 – </w:t>
      </w:r>
      <w:r w:rsidRPr="00885444">
        <w:rPr>
          <w:rFonts w:ascii="Times New Roman" w:hAnsi="Times New Roman" w:cs="Times New Roman"/>
          <w:sz w:val="24"/>
          <w:szCs w:val="24"/>
        </w:rPr>
        <w:t>(1)</w:t>
      </w:r>
      <w:r w:rsidRPr="00EE7EA6">
        <w:rPr>
          <w:rFonts w:ascii="Times New Roman" w:hAnsi="Times New Roman" w:cs="Times New Roman"/>
          <w:sz w:val="24"/>
          <w:szCs w:val="24"/>
        </w:rPr>
        <w:t xml:space="preserve"> Bu Usul ve Esaslar; 4/11/1981 tarihli ve 2547 sayılı Yükseköğretim Kanunu’nun </w:t>
      </w:r>
      <w:proofErr w:type="gramStart"/>
      <w:r w:rsidRPr="00EE7EA6">
        <w:rPr>
          <w:rFonts w:ascii="Times New Roman" w:hAnsi="Times New Roman" w:cs="Times New Roman"/>
          <w:sz w:val="24"/>
          <w:szCs w:val="24"/>
        </w:rPr>
        <w:t>14 üncü</w:t>
      </w:r>
      <w:proofErr w:type="gramEnd"/>
      <w:r w:rsidRPr="00EE7EA6">
        <w:rPr>
          <w:rFonts w:ascii="Times New Roman" w:hAnsi="Times New Roman" w:cs="Times New Roman"/>
          <w:sz w:val="24"/>
          <w:szCs w:val="24"/>
        </w:rPr>
        <w:t xml:space="preserve"> madde</w:t>
      </w:r>
      <w:r w:rsidR="00962FCC">
        <w:rPr>
          <w:rFonts w:ascii="Times New Roman" w:hAnsi="Times New Roman" w:cs="Times New Roman"/>
          <w:sz w:val="24"/>
          <w:szCs w:val="24"/>
        </w:rPr>
        <w:t>s</w:t>
      </w:r>
      <w:r w:rsidRPr="00EE7EA6">
        <w:rPr>
          <w:rFonts w:ascii="Times New Roman" w:hAnsi="Times New Roman" w:cs="Times New Roman"/>
          <w:sz w:val="24"/>
          <w:szCs w:val="24"/>
        </w:rPr>
        <w:t>i</w:t>
      </w:r>
      <w:r w:rsidR="00D21146">
        <w:rPr>
          <w:rFonts w:ascii="Times New Roman" w:hAnsi="Times New Roman" w:cs="Times New Roman"/>
          <w:sz w:val="24"/>
          <w:szCs w:val="24"/>
        </w:rPr>
        <w:t xml:space="preserve">, </w:t>
      </w:r>
      <w:r w:rsidR="00D21146" w:rsidRPr="00D21146">
        <w:rPr>
          <w:rStyle w:val="grame"/>
          <w:rFonts w:ascii="Times New Roman" w:hAnsi="Times New Roman" w:cs="Times New Roman"/>
          <w:color w:val="000000"/>
          <w:sz w:val="24"/>
          <w:szCs w:val="24"/>
        </w:rPr>
        <w:t>20/4/2016</w:t>
      </w:r>
      <w:r w:rsidR="00D21146" w:rsidRPr="00D21146">
        <w:rPr>
          <w:rFonts w:ascii="Times New Roman" w:hAnsi="Times New Roman" w:cs="Times New Roman"/>
          <w:color w:val="000000"/>
          <w:sz w:val="24"/>
          <w:szCs w:val="24"/>
        </w:rPr>
        <w:t xml:space="preserve"> tarihli ve 29690 sayılı Resmî </w:t>
      </w:r>
      <w:proofErr w:type="spellStart"/>
      <w:r w:rsidR="00D21146" w:rsidRPr="00D21146">
        <w:rPr>
          <w:rFonts w:ascii="Times New Roman" w:hAnsi="Times New Roman" w:cs="Times New Roman"/>
          <w:color w:val="000000"/>
          <w:sz w:val="24"/>
          <w:szCs w:val="24"/>
        </w:rPr>
        <w:t>Gazete’de</w:t>
      </w:r>
      <w:proofErr w:type="spellEnd"/>
      <w:r w:rsidR="00D21146" w:rsidRPr="00D21146">
        <w:rPr>
          <w:rFonts w:ascii="Times New Roman" w:hAnsi="Times New Roman" w:cs="Times New Roman"/>
          <w:color w:val="000000"/>
          <w:sz w:val="24"/>
          <w:szCs w:val="24"/>
        </w:rPr>
        <w:t xml:space="preserve"> yayımlanan Lisansüstü Eğitim ve Öğretim Yönetmeliği</w:t>
      </w:r>
      <w:r w:rsidRPr="00EE7EA6">
        <w:rPr>
          <w:rFonts w:ascii="Times New Roman" w:hAnsi="Times New Roman" w:cs="Times New Roman"/>
          <w:sz w:val="24"/>
          <w:szCs w:val="24"/>
        </w:rPr>
        <w:t xml:space="preserve"> </w:t>
      </w:r>
      <w:r w:rsidRPr="00806811">
        <w:rPr>
          <w:rFonts w:ascii="Times New Roman" w:hAnsi="Times New Roman" w:cs="Times New Roman"/>
          <w:sz w:val="24"/>
          <w:szCs w:val="24"/>
        </w:rPr>
        <w:t xml:space="preserve">ile </w:t>
      </w:r>
      <w:r w:rsidR="001A7C7F" w:rsidRPr="00806811">
        <w:rPr>
          <w:rFonts w:ascii="Times New Roman" w:hAnsi="Times New Roman" w:cs="Times New Roman"/>
          <w:sz w:val="24"/>
          <w:szCs w:val="24"/>
        </w:rPr>
        <w:t xml:space="preserve">13/4/2026 tarih ve 33223 sayılı Resmi </w:t>
      </w:r>
      <w:proofErr w:type="spellStart"/>
      <w:r w:rsidR="001A7C7F" w:rsidRPr="00806811">
        <w:rPr>
          <w:rFonts w:ascii="Times New Roman" w:hAnsi="Times New Roman" w:cs="Times New Roman"/>
          <w:sz w:val="24"/>
          <w:szCs w:val="24"/>
        </w:rPr>
        <w:t>Gazete’de</w:t>
      </w:r>
      <w:proofErr w:type="spellEnd"/>
      <w:r w:rsidR="001A7C7F" w:rsidRPr="00806811">
        <w:rPr>
          <w:rFonts w:ascii="Times New Roman" w:hAnsi="Times New Roman" w:cs="Times New Roman"/>
          <w:sz w:val="24"/>
          <w:szCs w:val="24"/>
        </w:rPr>
        <w:t xml:space="preserve"> yayımlanan </w:t>
      </w:r>
      <w:r w:rsidRPr="00806811">
        <w:rPr>
          <w:rFonts w:ascii="Times New Roman" w:hAnsi="Times New Roman" w:cs="Times New Roman"/>
          <w:sz w:val="24"/>
          <w:szCs w:val="24"/>
        </w:rPr>
        <w:t>Akdeniz Üniversitesi Lisansüstü Eğitim ve Öğretim Yönetmeliği’ne dayanılarak hazırlanmıştır.</w:t>
      </w:r>
    </w:p>
    <w:p w14:paraId="5FBF99ED" w14:textId="77777777" w:rsidR="00885444" w:rsidRPr="00EE7EA6" w:rsidRDefault="00885444" w:rsidP="00F03953">
      <w:pPr>
        <w:spacing w:after="0"/>
        <w:jc w:val="both"/>
        <w:rPr>
          <w:rFonts w:ascii="Times New Roman" w:hAnsi="Times New Roman" w:cs="Times New Roman"/>
          <w:sz w:val="24"/>
          <w:szCs w:val="24"/>
        </w:rPr>
      </w:pPr>
    </w:p>
    <w:p w14:paraId="6B4F7556" w14:textId="77777777" w:rsidR="00C8367A" w:rsidRPr="00EE7EA6" w:rsidRDefault="00C8367A" w:rsidP="007E7645">
      <w:pPr>
        <w:spacing w:after="0" w:line="240" w:lineRule="auto"/>
        <w:ind w:firstLine="567"/>
        <w:jc w:val="both"/>
        <w:rPr>
          <w:rFonts w:ascii="Times New Roman" w:hAnsi="Times New Roman" w:cs="Times New Roman"/>
          <w:sz w:val="24"/>
          <w:szCs w:val="24"/>
        </w:rPr>
      </w:pPr>
      <w:r w:rsidRPr="00EE7EA6">
        <w:rPr>
          <w:rFonts w:ascii="Times New Roman" w:hAnsi="Times New Roman" w:cs="Times New Roman"/>
          <w:b/>
          <w:bCs/>
          <w:sz w:val="24"/>
          <w:szCs w:val="24"/>
        </w:rPr>
        <w:t>Tanımlar</w:t>
      </w:r>
    </w:p>
    <w:p w14:paraId="62555B3A" w14:textId="157096D9" w:rsidR="00C8367A" w:rsidRPr="00EE7EA6" w:rsidRDefault="00C8367A" w:rsidP="007E7645">
      <w:pPr>
        <w:spacing w:after="0" w:line="240" w:lineRule="auto"/>
        <w:ind w:firstLine="567"/>
        <w:jc w:val="both"/>
        <w:rPr>
          <w:rFonts w:ascii="Times New Roman" w:hAnsi="Times New Roman" w:cs="Times New Roman"/>
          <w:sz w:val="24"/>
          <w:szCs w:val="24"/>
        </w:rPr>
      </w:pPr>
      <w:r w:rsidRPr="00EE7EA6">
        <w:rPr>
          <w:rFonts w:ascii="Times New Roman" w:hAnsi="Times New Roman" w:cs="Times New Roman"/>
          <w:b/>
          <w:bCs/>
          <w:sz w:val="24"/>
          <w:szCs w:val="24"/>
        </w:rPr>
        <w:t>MADDE 4 –</w:t>
      </w:r>
      <w:r w:rsidRPr="00EE7EA6">
        <w:rPr>
          <w:rFonts w:ascii="Times New Roman" w:hAnsi="Times New Roman" w:cs="Times New Roman"/>
          <w:sz w:val="24"/>
          <w:szCs w:val="24"/>
        </w:rPr>
        <w:t xml:space="preserve"> (1) Bu </w:t>
      </w:r>
      <w:r w:rsidR="008F535B" w:rsidRPr="00EE7EA6">
        <w:rPr>
          <w:rFonts w:ascii="Times New Roman" w:hAnsi="Times New Roman" w:cs="Times New Roman"/>
          <w:sz w:val="24"/>
          <w:szCs w:val="24"/>
        </w:rPr>
        <w:t>Usul ve Esaslar</w:t>
      </w:r>
      <w:r w:rsidR="008F535B">
        <w:rPr>
          <w:rFonts w:ascii="Times New Roman" w:hAnsi="Times New Roman" w:cs="Times New Roman"/>
          <w:sz w:val="24"/>
          <w:szCs w:val="24"/>
        </w:rPr>
        <w:t>da</w:t>
      </w:r>
      <w:r w:rsidRPr="00EE7EA6">
        <w:rPr>
          <w:rFonts w:ascii="Times New Roman" w:hAnsi="Times New Roman" w:cs="Times New Roman"/>
          <w:sz w:val="24"/>
          <w:szCs w:val="24"/>
        </w:rPr>
        <w:t xml:space="preserve"> geçen;</w:t>
      </w:r>
    </w:p>
    <w:p w14:paraId="3F152A06" w14:textId="77777777" w:rsidR="00435E14" w:rsidRPr="00EE7EA6" w:rsidRDefault="00435E14" w:rsidP="007E7645">
      <w:pPr>
        <w:pStyle w:val="metin"/>
        <w:spacing w:before="0" w:beforeAutospacing="0" w:after="0" w:afterAutospacing="0" w:line="240" w:lineRule="atLeast"/>
        <w:ind w:firstLine="567"/>
        <w:jc w:val="both"/>
        <w:rPr>
          <w:color w:val="000000"/>
        </w:rPr>
      </w:pPr>
      <w:r w:rsidRPr="00EE7EA6">
        <w:rPr>
          <w:color w:val="000000"/>
        </w:rPr>
        <w:t>a) AKTS: Avrupa Kredi Transfer Sistemini,</w:t>
      </w:r>
    </w:p>
    <w:p w14:paraId="29FA0BFC" w14:textId="77777777" w:rsidR="00435E14" w:rsidRPr="00EE7EA6" w:rsidRDefault="00435E14" w:rsidP="007E7645">
      <w:pPr>
        <w:pStyle w:val="metin"/>
        <w:spacing w:before="0" w:beforeAutospacing="0" w:after="0" w:afterAutospacing="0" w:line="240" w:lineRule="atLeast"/>
        <w:ind w:firstLine="567"/>
        <w:jc w:val="both"/>
        <w:rPr>
          <w:color w:val="000000"/>
        </w:rPr>
      </w:pPr>
      <w:r w:rsidRPr="00EE7EA6">
        <w:rPr>
          <w:color w:val="000000"/>
        </w:rPr>
        <w:t>b) ALES: Akademik Personel ve Lisansüstü Eğitimi Giriş Sınavını,</w:t>
      </w:r>
    </w:p>
    <w:p w14:paraId="78AA9A49" w14:textId="77777777" w:rsidR="00435E14" w:rsidRPr="00EE7EA6" w:rsidRDefault="00435E14" w:rsidP="007E7645">
      <w:pPr>
        <w:pStyle w:val="metin"/>
        <w:spacing w:before="0" w:beforeAutospacing="0" w:after="0" w:afterAutospacing="0" w:line="240" w:lineRule="atLeast"/>
        <w:ind w:firstLine="567"/>
        <w:jc w:val="both"/>
        <w:rPr>
          <w:color w:val="000000"/>
        </w:rPr>
      </w:pPr>
      <w:r w:rsidRPr="00EE7EA6">
        <w:rPr>
          <w:color w:val="000000"/>
        </w:rPr>
        <w:t>c) Ana bilim/ana sanat dalı: İlgili enstitüde lisansüstü programı bulunan ana bilim/ana sanat dalını,</w:t>
      </w:r>
    </w:p>
    <w:p w14:paraId="43EDD742" w14:textId="77777777" w:rsidR="00435E14" w:rsidRPr="00EE7EA6" w:rsidRDefault="00435E14" w:rsidP="007E7645">
      <w:pPr>
        <w:pStyle w:val="metin"/>
        <w:spacing w:before="0" w:beforeAutospacing="0" w:after="0" w:afterAutospacing="0" w:line="240" w:lineRule="atLeast"/>
        <w:ind w:firstLine="567"/>
        <w:jc w:val="both"/>
        <w:rPr>
          <w:color w:val="000000"/>
        </w:rPr>
      </w:pPr>
      <w:proofErr w:type="gramStart"/>
      <w:r w:rsidRPr="00EE7EA6">
        <w:rPr>
          <w:color w:val="000000"/>
        </w:rPr>
        <w:t>ç</w:t>
      </w:r>
      <w:proofErr w:type="gramEnd"/>
      <w:r w:rsidRPr="00EE7EA6">
        <w:rPr>
          <w:color w:val="000000"/>
        </w:rPr>
        <w:t>) Ana bilim/ana sanat dalı başkanı: İlgili enstitüde lisansüstü programı bulunan ana bilim/ana sanat dalı başkanını,</w:t>
      </w:r>
    </w:p>
    <w:p w14:paraId="1667D8D2" w14:textId="77777777" w:rsidR="00435E14" w:rsidRPr="00EE7EA6" w:rsidRDefault="00435E14" w:rsidP="007E7645">
      <w:pPr>
        <w:pStyle w:val="metin"/>
        <w:spacing w:before="0" w:beforeAutospacing="0" w:after="0" w:afterAutospacing="0" w:line="240" w:lineRule="atLeast"/>
        <w:ind w:firstLine="567"/>
        <w:jc w:val="both"/>
        <w:rPr>
          <w:color w:val="000000"/>
        </w:rPr>
      </w:pPr>
      <w:r w:rsidRPr="00EE7EA6">
        <w:rPr>
          <w:rStyle w:val="grame"/>
          <w:rFonts w:eastAsiaTheme="majorEastAsia"/>
          <w:color w:val="000000"/>
        </w:rPr>
        <w:t>d) Ana bilim/ana sanat dalı kurulu: Tek bilim veya sanat dalı bulunan ana bilim/ana sanat dallarında ana bilim/ana sanat dalı başkanının başkanlığında o ana bilim/ana sanat dalındaki tüm öğretim üyeleri ile öğretim görevlilerinden, birden fazla bilim/sanat dalı bulunan ana bilim/ana sanat dallarında ise ana bilim/ana sanat dalı başkanının başkanlığında başkan yardımcıları ile bilim/sanat dalı başkanlarından oluşan kurulu,</w:t>
      </w:r>
    </w:p>
    <w:p w14:paraId="28F59B99" w14:textId="77777777" w:rsidR="00435E14" w:rsidRPr="00EE7EA6" w:rsidRDefault="00435E14" w:rsidP="007E7645">
      <w:pPr>
        <w:pStyle w:val="metin"/>
        <w:spacing w:before="0" w:beforeAutospacing="0" w:after="0" w:afterAutospacing="0" w:line="240" w:lineRule="atLeast"/>
        <w:ind w:firstLine="567"/>
        <w:jc w:val="both"/>
        <w:rPr>
          <w:color w:val="000000"/>
        </w:rPr>
      </w:pPr>
      <w:r w:rsidRPr="00EE7EA6">
        <w:rPr>
          <w:color w:val="000000"/>
        </w:rPr>
        <w:t>e) Bilim/sanat dalı: Ana bilim/ana sanat dalında lisansüstü programı olan bilim/sanat dalını,</w:t>
      </w:r>
    </w:p>
    <w:p w14:paraId="715F15F8" w14:textId="77777777" w:rsidR="00435E14" w:rsidRPr="00EE7EA6" w:rsidRDefault="00435E14" w:rsidP="007E7645">
      <w:pPr>
        <w:pStyle w:val="metin"/>
        <w:spacing w:before="0" w:beforeAutospacing="0" w:after="0" w:afterAutospacing="0" w:line="240" w:lineRule="atLeast"/>
        <w:ind w:firstLine="567"/>
        <w:jc w:val="both"/>
        <w:rPr>
          <w:color w:val="000000"/>
        </w:rPr>
      </w:pPr>
      <w:r w:rsidRPr="00EE7EA6">
        <w:rPr>
          <w:color w:val="000000"/>
        </w:rPr>
        <w:t>f) Bilim/sanat dalı başkanı: Ana bilim/ana sanat dalında lisansüstü programı bulunan bilim/sanat dalı başkanını,</w:t>
      </w:r>
    </w:p>
    <w:p w14:paraId="67DABFAE" w14:textId="49BEF35D" w:rsidR="00435E14" w:rsidRPr="00EC7BE3" w:rsidRDefault="00435E14" w:rsidP="007E7645">
      <w:pPr>
        <w:pStyle w:val="metin"/>
        <w:spacing w:before="0" w:beforeAutospacing="0" w:after="0" w:afterAutospacing="0" w:line="240" w:lineRule="atLeast"/>
        <w:ind w:firstLine="567"/>
        <w:jc w:val="both"/>
        <w:rPr>
          <w:color w:val="000000"/>
        </w:rPr>
      </w:pPr>
      <w:r w:rsidRPr="00EE7EA6">
        <w:rPr>
          <w:color w:val="000000"/>
        </w:rPr>
        <w:t>g) Bilimsel hazırlık: Lisansüstü programlara kabul edilen</w:t>
      </w:r>
      <w:r w:rsidR="00A93FBE">
        <w:rPr>
          <w:color w:val="000000"/>
        </w:rPr>
        <w:t>,</w:t>
      </w:r>
      <w:r w:rsidR="00A93FBE" w:rsidRPr="00A93FBE">
        <w:rPr>
          <w:color w:val="000000" w:themeColor="text1"/>
        </w:rPr>
        <w:t xml:space="preserve"> </w:t>
      </w:r>
      <w:r w:rsidR="00A93FBE" w:rsidRPr="00806811">
        <w:rPr>
          <w:color w:val="000000" w:themeColor="text1"/>
        </w:rPr>
        <w:t xml:space="preserve">lisans veya yüksek lisans eğitimlerini </w:t>
      </w:r>
      <w:r w:rsidR="00A93FBE" w:rsidRPr="00EC7BE3">
        <w:rPr>
          <w:color w:val="000000" w:themeColor="text1"/>
        </w:rPr>
        <w:t>başvurdukları yüksek lisans veya doktora/sanatta yeterlik programından farklı alanlarda almış olan adaylara</w:t>
      </w:r>
      <w:r w:rsidRPr="00EC7BE3">
        <w:rPr>
          <w:color w:val="000000"/>
        </w:rPr>
        <w:t xml:space="preserve"> eksikliklerini gidermek için en çok iki yarıyıl süren tamamlama eğitimini,</w:t>
      </w:r>
    </w:p>
    <w:p w14:paraId="768E4156" w14:textId="5481145B" w:rsidR="00885444" w:rsidRPr="00885444" w:rsidRDefault="00885444" w:rsidP="007E7645">
      <w:pPr>
        <w:autoSpaceDE w:val="0"/>
        <w:autoSpaceDN w:val="0"/>
        <w:adjustRightInd w:val="0"/>
        <w:spacing w:after="0" w:line="240" w:lineRule="auto"/>
        <w:ind w:firstLine="567"/>
        <w:jc w:val="both"/>
        <w:rPr>
          <w:rFonts w:ascii="TimesNewRomanPSMT" w:hAnsi="TimesNewRomanPSMT" w:cs="TimesNewRomanPSMT"/>
          <w:kern w:val="0"/>
          <w:sz w:val="24"/>
          <w:szCs w:val="24"/>
        </w:rPr>
      </w:pPr>
      <w:proofErr w:type="gramStart"/>
      <w:r w:rsidRPr="00EC7BE3">
        <w:rPr>
          <w:rFonts w:ascii="Times New Roman" w:hAnsi="Times New Roman" w:cs="Times New Roman"/>
          <w:sz w:val="24"/>
          <w:szCs w:val="24"/>
        </w:rPr>
        <w:t>ğ</w:t>
      </w:r>
      <w:proofErr w:type="gramEnd"/>
      <w:r w:rsidRPr="00EC7BE3">
        <w:rPr>
          <w:rFonts w:ascii="Times New Roman" w:hAnsi="Times New Roman" w:cs="Times New Roman"/>
          <w:sz w:val="24"/>
          <w:szCs w:val="24"/>
        </w:rPr>
        <w:t>) Bütünleşik yüksek lisans:</w:t>
      </w:r>
      <w:r w:rsidRPr="00EC7BE3">
        <w:rPr>
          <w:rFonts w:ascii="TimesNewRomanPSMT" w:hAnsi="TimesNewRomanPSMT" w:cs="TimesNewRomanPSMT"/>
          <w:kern w:val="0"/>
          <w:sz w:val="24"/>
          <w:szCs w:val="24"/>
        </w:rPr>
        <w:t xml:space="preserve"> lisans programında kayıtlı iken genel not ortalaması belirli bir seviyenin üzerinde olan</w:t>
      </w:r>
      <w:r>
        <w:rPr>
          <w:rFonts w:ascii="TimesNewRomanPSMT" w:hAnsi="TimesNewRomanPSMT" w:cs="TimesNewRomanPSMT"/>
          <w:kern w:val="0"/>
          <w:sz w:val="24"/>
          <w:szCs w:val="24"/>
        </w:rPr>
        <w:t xml:space="preserve"> başarılı öğrencilerin lisans öğrenimi esnasında yüksek lisans seviyesinde bazı dersleri alabilmeleri, uygulamalı mesleki deneyim kazanmaları, yüksek lisans </w:t>
      </w:r>
      <w:r>
        <w:rPr>
          <w:rFonts w:ascii="TimesNewRomanPSMT" w:hAnsi="TimesNewRomanPSMT" w:cs="TimesNewRomanPSMT"/>
          <w:kern w:val="0"/>
          <w:sz w:val="24"/>
          <w:szCs w:val="24"/>
        </w:rPr>
        <w:lastRenderedPageBreak/>
        <w:t>öğrenimine ilişkin planlamayı lisans mezuniyetinden önce yapmalarına imkan  sağlayan programını,</w:t>
      </w:r>
    </w:p>
    <w:p w14:paraId="4DF86854" w14:textId="51C23AAD" w:rsidR="00435E14" w:rsidRPr="00EE7EA6" w:rsidRDefault="00885444" w:rsidP="007E7645">
      <w:pPr>
        <w:pStyle w:val="metin"/>
        <w:spacing w:before="0" w:beforeAutospacing="0" w:after="0" w:afterAutospacing="0" w:line="240" w:lineRule="atLeast"/>
        <w:ind w:firstLine="567"/>
        <w:jc w:val="both"/>
        <w:rPr>
          <w:color w:val="000000"/>
        </w:rPr>
      </w:pPr>
      <w:r>
        <w:rPr>
          <w:color w:val="000000"/>
        </w:rPr>
        <w:t>h</w:t>
      </w:r>
      <w:r w:rsidR="00435E14" w:rsidRPr="00EE7EA6">
        <w:rPr>
          <w:color w:val="000000"/>
        </w:rPr>
        <w:t>) Danışman: Lisansüstü bir programa kayıtlı öğrencilere, akademik çalışmalarda rehberlik etmek üzere atanan öğretim üyesini,</w:t>
      </w:r>
    </w:p>
    <w:p w14:paraId="4DC72A7E" w14:textId="1714FC8D" w:rsidR="00435E14" w:rsidRPr="00EE7EA6" w:rsidRDefault="00885444" w:rsidP="007E7645">
      <w:pPr>
        <w:pStyle w:val="metin"/>
        <w:spacing w:before="0" w:beforeAutospacing="0" w:after="0" w:afterAutospacing="0" w:line="240" w:lineRule="atLeast"/>
        <w:ind w:firstLine="567"/>
        <w:jc w:val="both"/>
        <w:rPr>
          <w:color w:val="000000"/>
        </w:rPr>
      </w:pPr>
      <w:r>
        <w:rPr>
          <w:color w:val="000000"/>
        </w:rPr>
        <w:t>ı</w:t>
      </w:r>
      <w:r w:rsidR="00435E14" w:rsidRPr="00EE7EA6">
        <w:rPr>
          <w:color w:val="000000"/>
        </w:rPr>
        <w:t>) Doktora yeterlik komitesi: Yeterlik sınavlarını düzenlemek ve yürütmek üzere ilgili ana bilim dalı öğretim üyelerinden oluşan komiteyi,</w:t>
      </w:r>
    </w:p>
    <w:p w14:paraId="6CB604A7" w14:textId="1E3B9B85" w:rsidR="00435E14" w:rsidRPr="00EE7EA6" w:rsidRDefault="00885444" w:rsidP="007E7645">
      <w:pPr>
        <w:pStyle w:val="metin"/>
        <w:spacing w:before="0" w:beforeAutospacing="0" w:after="0" w:afterAutospacing="0" w:line="240" w:lineRule="atLeast"/>
        <w:ind w:firstLine="567"/>
        <w:jc w:val="both"/>
        <w:rPr>
          <w:color w:val="000000"/>
        </w:rPr>
      </w:pPr>
      <w:r>
        <w:rPr>
          <w:color w:val="000000"/>
        </w:rPr>
        <w:t>i</w:t>
      </w:r>
      <w:r w:rsidR="00435E14" w:rsidRPr="00EE7EA6">
        <w:rPr>
          <w:color w:val="000000"/>
        </w:rPr>
        <w:t>) Dönem projesi: Tezsiz yüksek lisans eğitimi sırasında araştırılan ve/veya incelenen bilimsel bir konunun, araştırma raporu biçiminde sunulmuş şeklini,</w:t>
      </w:r>
    </w:p>
    <w:p w14:paraId="53F377DD" w14:textId="7B108CD6" w:rsidR="00435E14" w:rsidRPr="00EE7EA6" w:rsidRDefault="00885444" w:rsidP="007E7645">
      <w:pPr>
        <w:pStyle w:val="metin"/>
        <w:spacing w:before="0" w:beforeAutospacing="0" w:after="0" w:afterAutospacing="0" w:line="240" w:lineRule="atLeast"/>
        <w:ind w:firstLine="567"/>
        <w:jc w:val="both"/>
        <w:rPr>
          <w:color w:val="000000"/>
        </w:rPr>
      </w:pPr>
      <w:r>
        <w:rPr>
          <w:color w:val="000000"/>
        </w:rPr>
        <w:t>j</w:t>
      </w:r>
      <w:r w:rsidR="00435E14" w:rsidRPr="00EE7EA6">
        <w:rPr>
          <w:color w:val="000000"/>
        </w:rPr>
        <w:t>)</w:t>
      </w:r>
      <w:r w:rsidR="00C5566A">
        <w:rPr>
          <w:color w:val="000000"/>
        </w:rPr>
        <w:t xml:space="preserve"> </w:t>
      </w:r>
      <w:r w:rsidR="00435E14" w:rsidRPr="00EE7EA6">
        <w:rPr>
          <w:color w:val="000000"/>
        </w:rPr>
        <w:t>Enstitü: Akdeniz Üniversitesinde lisansüstü eğitim veren ilgili enstitüyü/enstitüleri,</w:t>
      </w:r>
    </w:p>
    <w:p w14:paraId="3E4A4ABA" w14:textId="50342231" w:rsidR="00435E14" w:rsidRPr="00EE7EA6" w:rsidRDefault="00C5566A" w:rsidP="007E7645">
      <w:pPr>
        <w:pStyle w:val="metin"/>
        <w:spacing w:before="0" w:beforeAutospacing="0" w:after="0" w:afterAutospacing="0" w:line="240" w:lineRule="atLeast"/>
        <w:ind w:firstLine="567"/>
        <w:jc w:val="both"/>
        <w:rPr>
          <w:color w:val="000000"/>
        </w:rPr>
      </w:pPr>
      <w:r>
        <w:rPr>
          <w:color w:val="000000"/>
        </w:rPr>
        <w:t>k</w:t>
      </w:r>
      <w:r w:rsidR="00435E14" w:rsidRPr="00EE7EA6">
        <w:rPr>
          <w:color w:val="000000"/>
        </w:rPr>
        <w:t>) </w:t>
      </w:r>
      <w:r w:rsidR="00435E14" w:rsidRPr="00EE7EA6">
        <w:rPr>
          <w:rStyle w:val="grame"/>
          <w:rFonts w:eastAsiaTheme="majorEastAsia"/>
          <w:color w:val="000000"/>
        </w:rPr>
        <w:t>Enstitü kurulu</w:t>
      </w:r>
      <w:r w:rsidR="00435E14" w:rsidRPr="00EE7EA6">
        <w:rPr>
          <w:color w:val="000000"/>
        </w:rPr>
        <w:t>: İlgili enstitü müdürünün başkanlığında, müdür yardımcıları ile enstitü ana bilim/ana sanat dalı başkanlarından oluşan kurulu,</w:t>
      </w:r>
    </w:p>
    <w:p w14:paraId="43219B8F" w14:textId="74ACE309" w:rsidR="00435E14" w:rsidRDefault="00C5566A" w:rsidP="007E7645">
      <w:pPr>
        <w:pStyle w:val="metin"/>
        <w:spacing w:before="0" w:beforeAutospacing="0" w:after="0" w:afterAutospacing="0" w:line="240" w:lineRule="atLeast"/>
        <w:ind w:firstLine="567"/>
        <w:jc w:val="both"/>
        <w:rPr>
          <w:color w:val="000000"/>
        </w:rPr>
      </w:pPr>
      <w:r>
        <w:rPr>
          <w:color w:val="000000"/>
        </w:rPr>
        <w:t>l</w:t>
      </w:r>
      <w:r w:rsidR="00435E14" w:rsidRPr="00EE7EA6">
        <w:rPr>
          <w:color w:val="000000"/>
        </w:rPr>
        <w:t>) Enstitü yönetim kurulu: İlgili enstitü müdürünün başkanlığında, müdür yardımcıları ile enstitü kurulu tarafından üç yıl için seçilen üç öğretim üyesinden oluşan kurulu,</w:t>
      </w:r>
    </w:p>
    <w:p w14:paraId="6196E54B" w14:textId="2E1F956D" w:rsidR="00885444" w:rsidRPr="00457561" w:rsidRDefault="00C5566A" w:rsidP="007E7645">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00885444" w:rsidRPr="00457561">
        <w:rPr>
          <w:rFonts w:ascii="Times New Roman" w:hAnsi="Times New Roman" w:cs="Times New Roman"/>
          <w:color w:val="000000"/>
          <w:sz w:val="24"/>
          <w:szCs w:val="24"/>
        </w:rPr>
        <w:t>) Eşdeğer diploma programı: İsimleri aynı olan veya enstitü yönetim kurulu tarafından içeriklerinin en az %80’inin aynı olduğu tespit edilen diploma programlarını,</w:t>
      </w:r>
    </w:p>
    <w:p w14:paraId="7B599C8E" w14:textId="79347040" w:rsidR="00435E14" w:rsidRPr="00EE7EA6" w:rsidRDefault="00C5566A" w:rsidP="007E7645">
      <w:pPr>
        <w:pStyle w:val="metin"/>
        <w:spacing w:before="0" w:beforeAutospacing="0" w:after="0" w:afterAutospacing="0" w:line="240" w:lineRule="atLeast"/>
        <w:ind w:firstLine="567"/>
        <w:jc w:val="both"/>
        <w:rPr>
          <w:color w:val="000000"/>
        </w:rPr>
      </w:pPr>
      <w:r>
        <w:rPr>
          <w:color w:val="000000"/>
        </w:rPr>
        <w:t>n</w:t>
      </w:r>
      <w:r w:rsidR="00435E14" w:rsidRPr="00EE7EA6">
        <w:rPr>
          <w:color w:val="000000"/>
        </w:rPr>
        <w:t>) Genel ağırlıklı not ortalaması (GANO): Öğrencilerin almış oldukları tüm derslerden hesaplanan ağırlıklı not ortalamasını,</w:t>
      </w:r>
    </w:p>
    <w:p w14:paraId="37D7EB19" w14:textId="3A828261" w:rsidR="00435E14" w:rsidRPr="00EE7EA6" w:rsidRDefault="00C5566A" w:rsidP="007E7645">
      <w:pPr>
        <w:pStyle w:val="metin"/>
        <w:spacing w:before="0" w:beforeAutospacing="0" w:after="0" w:afterAutospacing="0" w:line="240" w:lineRule="atLeast"/>
        <w:ind w:firstLine="567"/>
        <w:jc w:val="both"/>
        <w:rPr>
          <w:color w:val="000000"/>
        </w:rPr>
      </w:pPr>
      <w:r>
        <w:rPr>
          <w:color w:val="000000"/>
        </w:rPr>
        <w:t>o</w:t>
      </w:r>
      <w:r w:rsidR="00435E14" w:rsidRPr="00EE7EA6">
        <w:rPr>
          <w:color w:val="000000"/>
        </w:rPr>
        <w:t>) İntihal: Başkalarının fikirlerini, metotlarını, verilerini veya eserlerini bilimsel kurallara uygun biçimde atıf yapmadan kısmen veya tamamen kendi eseri gibi göstermeyi,</w:t>
      </w:r>
    </w:p>
    <w:p w14:paraId="7162ED21" w14:textId="4A74F8FA" w:rsidR="00435E14" w:rsidRPr="00EE7EA6" w:rsidRDefault="00C5566A" w:rsidP="007E7645">
      <w:pPr>
        <w:pStyle w:val="metin"/>
        <w:spacing w:before="0" w:beforeAutospacing="0" w:after="0" w:afterAutospacing="0" w:line="240" w:lineRule="atLeast"/>
        <w:ind w:firstLine="567"/>
        <w:jc w:val="both"/>
        <w:rPr>
          <w:color w:val="000000"/>
        </w:rPr>
      </w:pPr>
      <w:proofErr w:type="gramStart"/>
      <w:r>
        <w:rPr>
          <w:color w:val="000000"/>
        </w:rPr>
        <w:t>ö</w:t>
      </w:r>
      <w:proofErr w:type="gramEnd"/>
      <w:r w:rsidR="00435E14" w:rsidRPr="00EE7EA6">
        <w:rPr>
          <w:color w:val="000000"/>
        </w:rPr>
        <w:t>) Kredi: Bir ders saati teorik ders veya iki ders saati uygulama karşılığı bir kredi olan ulusal kredi sistemini,</w:t>
      </w:r>
    </w:p>
    <w:p w14:paraId="7B2FFD07" w14:textId="4BE8BC54" w:rsidR="00435E14" w:rsidRPr="00EE7EA6" w:rsidRDefault="00C5566A" w:rsidP="007E7645">
      <w:pPr>
        <w:pStyle w:val="metin"/>
        <w:spacing w:before="0" w:beforeAutospacing="0" w:after="0" w:afterAutospacing="0" w:line="240" w:lineRule="atLeast"/>
        <w:ind w:firstLine="567"/>
        <w:jc w:val="both"/>
        <w:rPr>
          <w:color w:val="000000"/>
        </w:rPr>
      </w:pPr>
      <w:r>
        <w:rPr>
          <w:color w:val="000000"/>
        </w:rPr>
        <w:t>p</w:t>
      </w:r>
      <w:r w:rsidR="00435E14" w:rsidRPr="00EE7EA6">
        <w:rPr>
          <w:color w:val="000000"/>
        </w:rPr>
        <w:t>) Lisans derecesi ile doktora: Yüksek lisans ile doktora programlarının birleştirildiği ve kesintisiz eğitimin sürdürüldüğü lisansüstü programını,</w:t>
      </w:r>
    </w:p>
    <w:p w14:paraId="7B0AE110" w14:textId="689156F9" w:rsidR="00435E14" w:rsidRPr="00EE7EA6" w:rsidRDefault="00C5566A" w:rsidP="007E7645">
      <w:pPr>
        <w:pStyle w:val="metin"/>
        <w:spacing w:before="0" w:beforeAutospacing="0" w:after="0" w:afterAutospacing="0" w:line="240" w:lineRule="atLeast"/>
        <w:ind w:firstLine="567"/>
        <w:jc w:val="both"/>
        <w:rPr>
          <w:color w:val="000000"/>
        </w:rPr>
      </w:pPr>
      <w:r>
        <w:rPr>
          <w:color w:val="000000"/>
        </w:rPr>
        <w:t>r</w:t>
      </w:r>
      <w:r w:rsidR="00435E14" w:rsidRPr="00EE7EA6">
        <w:rPr>
          <w:color w:val="000000"/>
        </w:rPr>
        <w:t>) Lisansüstü program: Tezli yüksek lisans, tezsiz yüksek lisans, doktora, lisans derecesi ile doktora, sanatta yeterlik unvanlarına yönelik belirli sayıda, belirli içerikte zorunlu ve seçmeli dersler ile doktora yeterlik/sanatta yeterlik sınavı, tez, dönem projesi ve uygulamalarını,</w:t>
      </w:r>
    </w:p>
    <w:p w14:paraId="0C726A93" w14:textId="22F5E208" w:rsidR="00885444" w:rsidRPr="00885444" w:rsidRDefault="00C5566A" w:rsidP="007E7645">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s</w:t>
      </w:r>
      <w:r w:rsidR="00435E14" w:rsidRPr="00885444">
        <w:rPr>
          <w:rFonts w:ascii="Times New Roman" w:hAnsi="Times New Roman" w:cs="Times New Roman"/>
          <w:color w:val="000000"/>
          <w:sz w:val="24"/>
          <w:szCs w:val="24"/>
        </w:rPr>
        <w:t xml:space="preserve">) </w:t>
      </w:r>
      <w:r w:rsidR="00885444" w:rsidRPr="00457561">
        <w:rPr>
          <w:rFonts w:ascii="Times New Roman" w:hAnsi="Times New Roman" w:cs="Times New Roman"/>
          <w:sz w:val="24"/>
          <w:szCs w:val="24"/>
        </w:rPr>
        <w:t>Mezuniyet aşaması:</w:t>
      </w:r>
      <w:r w:rsidR="00885444" w:rsidRPr="008800BA">
        <w:rPr>
          <w:rFonts w:ascii="Times New Roman" w:hAnsi="Times New Roman" w:cs="Times New Roman"/>
          <w:sz w:val="24"/>
          <w:szCs w:val="24"/>
        </w:rPr>
        <w:t xml:space="preserve"> </w:t>
      </w:r>
      <w:r w:rsidR="00506FC0">
        <w:rPr>
          <w:rStyle w:val="Gl"/>
        </w:rPr>
        <w:t>S</w:t>
      </w:r>
      <w:r w:rsidR="00885444" w:rsidRPr="008A1D32">
        <w:rPr>
          <w:rStyle w:val="Gl"/>
        </w:rPr>
        <w:t>on döneminde olan</w:t>
      </w:r>
      <w:r w:rsidR="00014493" w:rsidRPr="008A1D32">
        <w:rPr>
          <w:rStyle w:val="Gl"/>
        </w:rPr>
        <w:t xml:space="preserve"> </w:t>
      </w:r>
      <w:r w:rsidR="00885444" w:rsidRPr="008A1D32">
        <w:rPr>
          <w:rStyle w:val="Gl"/>
        </w:rPr>
        <w:t>l</w:t>
      </w:r>
      <w:r w:rsidR="00885444" w:rsidRPr="00444F2C">
        <w:rPr>
          <w:rStyle w:val="Gl"/>
        </w:rPr>
        <w:t xml:space="preserve">isans öğrencilerinden </w:t>
      </w:r>
      <w:r w:rsidR="008A1D32" w:rsidRPr="00806811">
        <w:rPr>
          <w:rStyle w:val="Gl"/>
        </w:rPr>
        <w:t xml:space="preserve">son dönemine kadar olan müfredatında bulunan tüm dersleri almış ve devam koşullarını yerine getirmiş, </w:t>
      </w:r>
      <w:r w:rsidR="00885444" w:rsidRPr="00806811">
        <w:rPr>
          <w:rStyle w:val="Gl"/>
        </w:rPr>
        <w:t>mezun olma durumunda olan öğrencileri,</w:t>
      </w:r>
    </w:p>
    <w:p w14:paraId="6B6915D3" w14:textId="250B3559" w:rsidR="00435E14" w:rsidRPr="00EE7EA6" w:rsidRDefault="00C5566A" w:rsidP="007E7645">
      <w:pPr>
        <w:pStyle w:val="metin"/>
        <w:spacing w:before="0" w:beforeAutospacing="0" w:after="0" w:afterAutospacing="0" w:line="240" w:lineRule="atLeast"/>
        <w:ind w:firstLine="567"/>
        <w:jc w:val="both"/>
        <w:rPr>
          <w:color w:val="000000"/>
        </w:rPr>
      </w:pPr>
      <w:proofErr w:type="gramStart"/>
      <w:r>
        <w:rPr>
          <w:color w:val="000000"/>
        </w:rPr>
        <w:t>ş</w:t>
      </w:r>
      <w:proofErr w:type="gramEnd"/>
      <w:r w:rsidR="00885444">
        <w:rPr>
          <w:color w:val="000000"/>
        </w:rPr>
        <w:t xml:space="preserve">) </w:t>
      </w:r>
      <w:r w:rsidR="00435E14" w:rsidRPr="00EE7EA6">
        <w:rPr>
          <w:color w:val="000000"/>
        </w:rPr>
        <w:t>Müfredat: Bir programı bitirmek ya da bir alanda uzmanlaşmak için okunması gereken ders ve konuları kapsayan programı,</w:t>
      </w:r>
    </w:p>
    <w:p w14:paraId="397738F6" w14:textId="3A1AFF65" w:rsidR="00435E14" w:rsidRPr="00EE7EA6" w:rsidRDefault="00C5566A" w:rsidP="007E7645">
      <w:pPr>
        <w:pStyle w:val="metin"/>
        <w:spacing w:before="0" w:beforeAutospacing="0" w:after="0" w:afterAutospacing="0" w:line="240" w:lineRule="atLeast"/>
        <w:ind w:firstLine="567"/>
        <w:jc w:val="both"/>
        <w:rPr>
          <w:color w:val="000000"/>
        </w:rPr>
      </w:pPr>
      <w:r>
        <w:rPr>
          <w:color w:val="000000"/>
        </w:rPr>
        <w:t>t</w:t>
      </w:r>
      <w:r w:rsidR="00435E14" w:rsidRPr="00EE7EA6">
        <w:rPr>
          <w:color w:val="000000"/>
        </w:rPr>
        <w:t>) Öğrenci: Lisansüstü eğitim yapmak üzere enstitüde eğitim-öğretim faaliyetlerine katılan kişiyi,</w:t>
      </w:r>
    </w:p>
    <w:p w14:paraId="2DD11234" w14:textId="69292196" w:rsidR="00435E14" w:rsidRPr="00EE7EA6" w:rsidRDefault="00C5566A" w:rsidP="007E7645">
      <w:pPr>
        <w:pStyle w:val="metin"/>
        <w:spacing w:before="0" w:beforeAutospacing="0" w:after="0" w:afterAutospacing="0" w:line="240" w:lineRule="atLeast"/>
        <w:ind w:firstLine="567"/>
        <w:jc w:val="both"/>
        <w:rPr>
          <w:color w:val="000000"/>
        </w:rPr>
      </w:pPr>
      <w:r>
        <w:rPr>
          <w:color w:val="000000"/>
        </w:rPr>
        <w:t>u</w:t>
      </w:r>
      <w:r w:rsidR="00435E14" w:rsidRPr="00EE7EA6">
        <w:rPr>
          <w:color w:val="000000"/>
        </w:rPr>
        <w:t>) Rektör: Akdeniz Üniversitesi Rektörünü,</w:t>
      </w:r>
    </w:p>
    <w:p w14:paraId="48B430C1" w14:textId="4636B736" w:rsidR="00435E14" w:rsidRPr="00EE7EA6" w:rsidRDefault="00C5566A" w:rsidP="007E7645">
      <w:pPr>
        <w:pStyle w:val="metin"/>
        <w:spacing w:before="0" w:beforeAutospacing="0" w:after="0" w:afterAutospacing="0" w:line="240" w:lineRule="atLeast"/>
        <w:ind w:firstLine="567"/>
        <w:jc w:val="both"/>
        <w:rPr>
          <w:color w:val="000000"/>
        </w:rPr>
      </w:pPr>
      <w:proofErr w:type="gramStart"/>
      <w:r>
        <w:rPr>
          <w:color w:val="000000"/>
        </w:rPr>
        <w:t>ü</w:t>
      </w:r>
      <w:proofErr w:type="gramEnd"/>
      <w:r w:rsidR="00435E14" w:rsidRPr="00EE7EA6">
        <w:rPr>
          <w:color w:val="000000"/>
        </w:rPr>
        <w:t>) Rektörlük: Akdeniz Üniversitesi Rektörlüğünü,</w:t>
      </w:r>
    </w:p>
    <w:p w14:paraId="43BF2A1D" w14:textId="1B6E433D" w:rsidR="00435E14" w:rsidRPr="00EE7EA6" w:rsidRDefault="00C5566A" w:rsidP="007E7645">
      <w:pPr>
        <w:pStyle w:val="metin"/>
        <w:spacing w:before="0" w:beforeAutospacing="0" w:after="0" w:afterAutospacing="0" w:line="240" w:lineRule="atLeast"/>
        <w:ind w:firstLine="567"/>
        <w:jc w:val="both"/>
        <w:rPr>
          <w:color w:val="000000"/>
        </w:rPr>
      </w:pPr>
      <w:r>
        <w:rPr>
          <w:color w:val="000000"/>
        </w:rPr>
        <w:t>v</w:t>
      </w:r>
      <w:r w:rsidR="00435E14" w:rsidRPr="00EE7EA6">
        <w:rPr>
          <w:color w:val="000000"/>
        </w:rPr>
        <w:t>) Seminer: Lisansüstü öğrencilerin bilimsel bir konunun incelenip irdelenmesine dayanan sözlü sunum ve yazılı metin çalışmasını,</w:t>
      </w:r>
    </w:p>
    <w:p w14:paraId="17BF77C0" w14:textId="22D91D68" w:rsidR="00435E14" w:rsidRPr="00EE7EA6" w:rsidRDefault="00C5566A" w:rsidP="007E7645">
      <w:pPr>
        <w:pStyle w:val="metin"/>
        <w:spacing w:before="0" w:beforeAutospacing="0" w:after="0" w:afterAutospacing="0" w:line="240" w:lineRule="atLeast"/>
        <w:ind w:firstLine="567"/>
        <w:jc w:val="both"/>
        <w:rPr>
          <w:color w:val="000000"/>
        </w:rPr>
      </w:pPr>
      <w:r>
        <w:rPr>
          <w:color w:val="000000"/>
        </w:rPr>
        <w:t>y</w:t>
      </w:r>
      <w:r w:rsidR="00435E14" w:rsidRPr="00EE7EA6">
        <w:rPr>
          <w:color w:val="000000"/>
        </w:rPr>
        <w:t>) Senato: Akdeniz Üniversitesi Senatosunu,</w:t>
      </w:r>
    </w:p>
    <w:p w14:paraId="2761B2BB" w14:textId="06E34A1E" w:rsidR="00435E14" w:rsidRPr="00EE7EA6" w:rsidRDefault="00C5566A" w:rsidP="007E7645">
      <w:pPr>
        <w:pStyle w:val="metin"/>
        <w:spacing w:before="0" w:beforeAutospacing="0" w:after="0" w:afterAutospacing="0" w:line="240" w:lineRule="atLeast"/>
        <w:ind w:firstLine="567"/>
        <w:jc w:val="both"/>
        <w:rPr>
          <w:color w:val="000000"/>
        </w:rPr>
      </w:pPr>
      <w:r>
        <w:rPr>
          <w:color w:val="000000"/>
        </w:rPr>
        <w:t>z</w:t>
      </w:r>
      <w:r w:rsidR="00435E14" w:rsidRPr="00EE7EA6">
        <w:rPr>
          <w:color w:val="000000"/>
        </w:rPr>
        <w:t>) Tez: Lisansüstü eğitimin amacına yönelik hazırlanan bilimsel/sanatsal bir çalışmayı ve tez yazım kurallarına göre oluşturulmuş yazılı bir dokümanı,</w:t>
      </w:r>
    </w:p>
    <w:p w14:paraId="6A126954" w14:textId="7652774C" w:rsidR="00435E14" w:rsidRPr="00EE7EA6" w:rsidRDefault="00C5566A" w:rsidP="007E7645">
      <w:pPr>
        <w:pStyle w:val="metin"/>
        <w:spacing w:before="0" w:beforeAutospacing="0" w:after="0" w:afterAutospacing="0" w:line="240" w:lineRule="atLeast"/>
        <w:ind w:firstLine="567"/>
        <w:jc w:val="both"/>
        <w:rPr>
          <w:color w:val="000000"/>
        </w:rPr>
      </w:pPr>
      <w:proofErr w:type="spellStart"/>
      <w:proofErr w:type="gramStart"/>
      <w:r>
        <w:rPr>
          <w:color w:val="000000"/>
        </w:rPr>
        <w:t>aa</w:t>
      </w:r>
      <w:proofErr w:type="spellEnd"/>
      <w:proofErr w:type="gramEnd"/>
      <w:r w:rsidR="00435E14" w:rsidRPr="00EE7EA6">
        <w:rPr>
          <w:color w:val="000000"/>
        </w:rPr>
        <w:t>)</w:t>
      </w:r>
      <w:r w:rsidR="00974EED">
        <w:rPr>
          <w:color w:val="000000"/>
        </w:rPr>
        <w:t xml:space="preserve"> </w:t>
      </w:r>
      <w:r w:rsidR="00435E14" w:rsidRPr="00EE7EA6">
        <w:rPr>
          <w:color w:val="000000"/>
        </w:rPr>
        <w:t>Tez izleme komitesi: Doktora öğrencisinin tez önerisini değerlendirmek ve tez çalışmalarına rehberlik etmekle oluşturulan komiteyi,</w:t>
      </w:r>
    </w:p>
    <w:p w14:paraId="5F5F9A99" w14:textId="540EFC09" w:rsidR="00435E14" w:rsidRPr="00EE7EA6" w:rsidRDefault="00C5566A" w:rsidP="007E7645">
      <w:pPr>
        <w:pStyle w:val="metin"/>
        <w:spacing w:before="0" w:beforeAutospacing="0" w:after="0" w:afterAutospacing="0" w:line="240" w:lineRule="atLeast"/>
        <w:ind w:firstLine="567"/>
        <w:jc w:val="both"/>
        <w:rPr>
          <w:color w:val="000000"/>
        </w:rPr>
      </w:pPr>
      <w:proofErr w:type="spellStart"/>
      <w:proofErr w:type="gramStart"/>
      <w:r>
        <w:rPr>
          <w:color w:val="000000"/>
        </w:rPr>
        <w:t>bb</w:t>
      </w:r>
      <w:proofErr w:type="spellEnd"/>
      <w:proofErr w:type="gramEnd"/>
      <w:r w:rsidR="00435E14" w:rsidRPr="00EE7EA6">
        <w:rPr>
          <w:color w:val="000000"/>
        </w:rPr>
        <w:t>) TUS: Tıpta Uzmanlık Eğitimi Giriş Sınavını,</w:t>
      </w:r>
    </w:p>
    <w:p w14:paraId="71BACCAD" w14:textId="4D2B737A" w:rsidR="00435E14" w:rsidRPr="00EE7EA6" w:rsidRDefault="00C5566A" w:rsidP="007E7645">
      <w:pPr>
        <w:pStyle w:val="metin"/>
        <w:spacing w:before="0" w:beforeAutospacing="0" w:after="0" w:afterAutospacing="0" w:line="240" w:lineRule="atLeast"/>
        <w:ind w:firstLine="567"/>
        <w:jc w:val="both"/>
        <w:rPr>
          <w:color w:val="000000"/>
        </w:rPr>
      </w:pPr>
      <w:r>
        <w:rPr>
          <w:rStyle w:val="spelle"/>
          <w:rFonts w:eastAsiaTheme="majorEastAsia"/>
          <w:color w:val="000000"/>
        </w:rPr>
        <w:t>cc</w:t>
      </w:r>
      <w:r w:rsidR="00435E14" w:rsidRPr="00EE7EA6">
        <w:rPr>
          <w:color w:val="000000"/>
        </w:rPr>
        <w:t>) Uluslararası öğrenci: Türkiye Cumhuriyeti uyruğunda bulunmayan öğrencileri,</w:t>
      </w:r>
    </w:p>
    <w:p w14:paraId="264AF4AC" w14:textId="696CF598" w:rsidR="00435E14" w:rsidRPr="00EE7EA6" w:rsidRDefault="00C5566A" w:rsidP="007E7645">
      <w:pPr>
        <w:pStyle w:val="metin"/>
        <w:spacing w:before="0" w:beforeAutospacing="0" w:after="0" w:afterAutospacing="0" w:line="240" w:lineRule="atLeast"/>
        <w:ind w:firstLine="567"/>
        <w:jc w:val="both"/>
        <w:rPr>
          <w:color w:val="000000"/>
        </w:rPr>
      </w:pPr>
      <w:proofErr w:type="spellStart"/>
      <w:proofErr w:type="gramStart"/>
      <w:r>
        <w:rPr>
          <w:rStyle w:val="spelle"/>
          <w:rFonts w:eastAsiaTheme="majorEastAsia"/>
          <w:color w:val="000000"/>
        </w:rPr>
        <w:t>çç</w:t>
      </w:r>
      <w:proofErr w:type="spellEnd"/>
      <w:proofErr w:type="gramEnd"/>
      <w:r w:rsidR="00435E14" w:rsidRPr="00EE7EA6">
        <w:rPr>
          <w:color w:val="000000"/>
        </w:rPr>
        <w:t>) Üniversite: Akdeniz Üniversitesini,</w:t>
      </w:r>
    </w:p>
    <w:p w14:paraId="24992CA6" w14:textId="3C9D260B" w:rsidR="00435E14" w:rsidRPr="00EE7EA6" w:rsidRDefault="00C5566A" w:rsidP="007E7645">
      <w:pPr>
        <w:pStyle w:val="metin"/>
        <w:spacing w:before="0" w:beforeAutospacing="0" w:after="0" w:afterAutospacing="0" w:line="240" w:lineRule="atLeast"/>
        <w:ind w:firstLine="567"/>
        <w:jc w:val="both"/>
        <w:rPr>
          <w:color w:val="000000"/>
        </w:rPr>
      </w:pPr>
      <w:proofErr w:type="spellStart"/>
      <w:proofErr w:type="gramStart"/>
      <w:r>
        <w:rPr>
          <w:rStyle w:val="spelle"/>
          <w:rFonts w:eastAsiaTheme="majorEastAsia"/>
          <w:color w:val="000000"/>
        </w:rPr>
        <w:t>dd</w:t>
      </w:r>
      <w:proofErr w:type="spellEnd"/>
      <w:proofErr w:type="gramEnd"/>
      <w:r w:rsidR="00435E14" w:rsidRPr="00EE7EA6">
        <w:rPr>
          <w:color w:val="000000"/>
        </w:rPr>
        <w:t>) Yabancı dil sınavı: Merkezi yabancı dil sınavı veya ÖSYM Başkanlığı tarafından eş değerliği kabul edilen uluslararası yabancı dil sınavlarını,</w:t>
      </w:r>
    </w:p>
    <w:p w14:paraId="23529EB1" w14:textId="786DD868" w:rsidR="00435E14" w:rsidRPr="00EE7EA6" w:rsidRDefault="00C5566A" w:rsidP="007E7645">
      <w:pPr>
        <w:pStyle w:val="metin"/>
        <w:spacing w:before="0" w:beforeAutospacing="0" w:after="0" w:afterAutospacing="0" w:line="240" w:lineRule="atLeast"/>
        <w:ind w:firstLine="567"/>
        <w:jc w:val="both"/>
        <w:rPr>
          <w:color w:val="000000"/>
        </w:rPr>
      </w:pPr>
      <w:proofErr w:type="spellStart"/>
      <w:proofErr w:type="gramStart"/>
      <w:r>
        <w:rPr>
          <w:rStyle w:val="spelle"/>
          <w:rFonts w:eastAsiaTheme="majorEastAsia"/>
          <w:color w:val="000000"/>
        </w:rPr>
        <w:t>ee</w:t>
      </w:r>
      <w:proofErr w:type="spellEnd"/>
      <w:proofErr w:type="gramEnd"/>
      <w:r w:rsidR="00435E14" w:rsidRPr="00EE7EA6">
        <w:rPr>
          <w:color w:val="000000"/>
        </w:rPr>
        <w:t>) Yarıyıl: Senato tarafından kabul edilen bir akademik takvim yarıyılını,</w:t>
      </w:r>
    </w:p>
    <w:p w14:paraId="339EC398" w14:textId="14B93B3C" w:rsidR="00435E14" w:rsidRPr="00EE7EA6" w:rsidRDefault="00C5566A" w:rsidP="007E7645">
      <w:pPr>
        <w:pStyle w:val="metin"/>
        <w:spacing w:before="0" w:beforeAutospacing="0" w:after="0" w:afterAutospacing="0" w:line="240" w:lineRule="atLeast"/>
        <w:ind w:firstLine="567"/>
        <w:jc w:val="both"/>
        <w:rPr>
          <w:color w:val="000000"/>
        </w:rPr>
      </w:pPr>
      <w:proofErr w:type="spellStart"/>
      <w:proofErr w:type="gramStart"/>
      <w:r>
        <w:rPr>
          <w:rStyle w:val="spelle"/>
          <w:rFonts w:eastAsiaTheme="majorEastAsia"/>
          <w:color w:val="000000"/>
        </w:rPr>
        <w:t>ff</w:t>
      </w:r>
      <w:proofErr w:type="spellEnd"/>
      <w:proofErr w:type="gramEnd"/>
      <w:r w:rsidR="00435E14" w:rsidRPr="00EE7EA6">
        <w:rPr>
          <w:color w:val="000000"/>
        </w:rPr>
        <w:t>) Yetenek sınavı: Ana sanat dallarına kabul edilecek öğrenciler için düzenlenen sınavı,</w:t>
      </w:r>
    </w:p>
    <w:p w14:paraId="6CC26925" w14:textId="1145B57D" w:rsidR="00435E14" w:rsidRDefault="00C5566A" w:rsidP="007E7645">
      <w:pPr>
        <w:pStyle w:val="metin"/>
        <w:spacing w:before="0" w:beforeAutospacing="0" w:after="0" w:afterAutospacing="0" w:line="240" w:lineRule="atLeast"/>
        <w:ind w:firstLine="567"/>
        <w:jc w:val="both"/>
        <w:rPr>
          <w:color w:val="000000"/>
        </w:rPr>
      </w:pPr>
      <w:proofErr w:type="spellStart"/>
      <w:proofErr w:type="gramStart"/>
      <w:r>
        <w:rPr>
          <w:rStyle w:val="spelle"/>
          <w:rFonts w:eastAsiaTheme="majorEastAsia"/>
          <w:color w:val="000000"/>
        </w:rPr>
        <w:t>gg</w:t>
      </w:r>
      <w:proofErr w:type="spellEnd"/>
      <w:proofErr w:type="gramEnd"/>
      <w:r w:rsidR="00435E14" w:rsidRPr="00EE7EA6">
        <w:rPr>
          <w:color w:val="000000"/>
        </w:rPr>
        <w:t>) YÖK: Yükseköğretim Kurulunu,</w:t>
      </w:r>
    </w:p>
    <w:p w14:paraId="0FE19773" w14:textId="4344CBEB" w:rsidR="00C932BD" w:rsidRPr="00EE7EA6" w:rsidRDefault="00C5566A" w:rsidP="007E7645">
      <w:pPr>
        <w:pStyle w:val="metin"/>
        <w:spacing w:before="0" w:beforeAutospacing="0" w:after="0" w:afterAutospacing="0" w:line="240" w:lineRule="atLeast"/>
        <w:ind w:firstLine="567"/>
        <w:jc w:val="both"/>
        <w:rPr>
          <w:color w:val="000000"/>
        </w:rPr>
      </w:pPr>
      <w:proofErr w:type="spellStart"/>
      <w:proofErr w:type="gramStart"/>
      <w:r>
        <w:rPr>
          <w:color w:val="000000"/>
        </w:rPr>
        <w:lastRenderedPageBreak/>
        <w:t>ğğ</w:t>
      </w:r>
      <w:proofErr w:type="spellEnd"/>
      <w:proofErr w:type="gramEnd"/>
      <w:r w:rsidR="00C932BD">
        <w:rPr>
          <w:color w:val="000000"/>
        </w:rPr>
        <w:t>) Yönetmelik: Akdeniz Üniversitesi Lisansüstü Eğitim Öğretim Yönetmeliği</w:t>
      </w:r>
    </w:p>
    <w:p w14:paraId="3D554270" w14:textId="7948A2DB" w:rsidR="00C8367A" w:rsidRPr="00EE7EA6" w:rsidRDefault="00435E14" w:rsidP="00885444">
      <w:pPr>
        <w:spacing w:after="0" w:line="240" w:lineRule="auto"/>
        <w:jc w:val="both"/>
        <w:rPr>
          <w:rFonts w:ascii="Times New Roman" w:hAnsi="Times New Roman" w:cs="Times New Roman"/>
          <w:sz w:val="24"/>
          <w:szCs w:val="24"/>
        </w:rPr>
      </w:pPr>
      <w:r w:rsidRPr="00EE7EA6">
        <w:rPr>
          <w:rFonts w:ascii="Times New Roman" w:hAnsi="Times New Roman" w:cs="Times New Roman"/>
          <w:sz w:val="24"/>
          <w:szCs w:val="24"/>
        </w:rPr>
        <w:t xml:space="preserve"> </w:t>
      </w:r>
      <w:proofErr w:type="gramStart"/>
      <w:r w:rsidR="00C8367A" w:rsidRPr="00EE7EA6">
        <w:rPr>
          <w:rFonts w:ascii="Times New Roman" w:hAnsi="Times New Roman" w:cs="Times New Roman"/>
          <w:sz w:val="24"/>
          <w:szCs w:val="24"/>
        </w:rPr>
        <w:t>ifade</w:t>
      </w:r>
      <w:proofErr w:type="gramEnd"/>
      <w:r w:rsidR="00C8367A" w:rsidRPr="00EE7EA6">
        <w:rPr>
          <w:rFonts w:ascii="Times New Roman" w:hAnsi="Times New Roman" w:cs="Times New Roman"/>
          <w:sz w:val="24"/>
          <w:szCs w:val="24"/>
        </w:rPr>
        <w:t xml:space="preserve"> eder.</w:t>
      </w:r>
    </w:p>
    <w:p w14:paraId="2D0BE0CF" w14:textId="3BBC24BD" w:rsidR="00D839F1" w:rsidRDefault="00D839F1" w:rsidP="00D839F1">
      <w:pPr>
        <w:autoSpaceDE w:val="0"/>
        <w:autoSpaceDN w:val="0"/>
        <w:adjustRightInd w:val="0"/>
        <w:spacing w:after="0" w:line="240" w:lineRule="auto"/>
        <w:jc w:val="both"/>
        <w:rPr>
          <w:rFonts w:ascii="Times New Roman" w:hAnsi="Times New Roman" w:cs="Times New Roman"/>
          <w:sz w:val="24"/>
          <w:szCs w:val="24"/>
        </w:rPr>
      </w:pPr>
    </w:p>
    <w:p w14:paraId="448214E8" w14:textId="77777777" w:rsidR="001D4864" w:rsidRPr="00EE7EA6" w:rsidRDefault="001D4864" w:rsidP="00AD4536">
      <w:pPr>
        <w:spacing w:after="0"/>
        <w:jc w:val="center"/>
        <w:rPr>
          <w:rFonts w:ascii="Times New Roman" w:hAnsi="Times New Roman" w:cs="Times New Roman"/>
          <w:b/>
          <w:bCs/>
          <w:sz w:val="24"/>
          <w:szCs w:val="24"/>
        </w:rPr>
      </w:pPr>
      <w:r w:rsidRPr="00EE7EA6">
        <w:rPr>
          <w:rFonts w:ascii="Times New Roman" w:hAnsi="Times New Roman" w:cs="Times New Roman"/>
          <w:b/>
          <w:bCs/>
          <w:sz w:val="24"/>
          <w:szCs w:val="24"/>
        </w:rPr>
        <w:t>İKİNCİ BÖLÜM</w:t>
      </w:r>
    </w:p>
    <w:p w14:paraId="4D68DF46" w14:textId="424B4F4F" w:rsidR="001D4864" w:rsidRPr="00EE7EA6" w:rsidRDefault="001D4864" w:rsidP="00AD4536">
      <w:pPr>
        <w:spacing w:after="0"/>
        <w:jc w:val="center"/>
        <w:rPr>
          <w:rFonts w:ascii="Times New Roman" w:hAnsi="Times New Roman" w:cs="Times New Roman"/>
          <w:color w:val="000000" w:themeColor="text1"/>
          <w:sz w:val="24"/>
          <w:szCs w:val="24"/>
        </w:rPr>
      </w:pPr>
      <w:r w:rsidRPr="00EE7EA6">
        <w:rPr>
          <w:rFonts w:ascii="Times New Roman" w:hAnsi="Times New Roman" w:cs="Times New Roman"/>
          <w:b/>
          <w:bCs/>
          <w:color w:val="000000" w:themeColor="text1"/>
          <w:sz w:val="24"/>
          <w:szCs w:val="24"/>
        </w:rPr>
        <w:t xml:space="preserve"> Kontenjanlar</w:t>
      </w:r>
    </w:p>
    <w:p w14:paraId="4521ED44" w14:textId="66FA1782" w:rsidR="001D4864" w:rsidRPr="00EE7EA6" w:rsidRDefault="001D4864" w:rsidP="007E7645">
      <w:pPr>
        <w:spacing w:after="0" w:line="240" w:lineRule="atLeast"/>
        <w:ind w:firstLine="708"/>
        <w:jc w:val="both"/>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Kontenjanlar</w:t>
      </w:r>
    </w:p>
    <w:p w14:paraId="79E66405" w14:textId="228C6409" w:rsidR="001D4864" w:rsidRPr="00EE7EA6" w:rsidRDefault="001D4864" w:rsidP="007E7645">
      <w:pPr>
        <w:spacing w:after="0" w:line="240" w:lineRule="atLeast"/>
        <w:ind w:firstLine="708"/>
        <w:jc w:val="both"/>
        <w:rPr>
          <w:rFonts w:ascii="Times New Roman" w:hAnsi="Times New Roman" w:cs="Times New Roman"/>
          <w:color w:val="000000" w:themeColor="text1"/>
          <w:sz w:val="24"/>
          <w:szCs w:val="24"/>
        </w:rPr>
      </w:pPr>
      <w:r w:rsidRPr="00EE7EA6">
        <w:rPr>
          <w:rFonts w:ascii="Times New Roman" w:hAnsi="Times New Roman" w:cs="Times New Roman"/>
          <w:b/>
          <w:bCs/>
          <w:color w:val="000000" w:themeColor="text1"/>
          <w:sz w:val="24"/>
          <w:szCs w:val="24"/>
        </w:rPr>
        <w:t xml:space="preserve">MADDE </w:t>
      </w:r>
      <w:r w:rsidR="00B93172" w:rsidRPr="00EE7EA6">
        <w:rPr>
          <w:rFonts w:ascii="Times New Roman" w:hAnsi="Times New Roman" w:cs="Times New Roman"/>
          <w:b/>
          <w:bCs/>
          <w:color w:val="000000" w:themeColor="text1"/>
          <w:sz w:val="24"/>
          <w:szCs w:val="24"/>
        </w:rPr>
        <w:t>5</w:t>
      </w:r>
      <w:r w:rsidRPr="00EE7EA6">
        <w:rPr>
          <w:rFonts w:ascii="Times New Roman" w:hAnsi="Times New Roman" w:cs="Times New Roman"/>
          <w:b/>
          <w:bCs/>
          <w:color w:val="000000" w:themeColor="text1"/>
          <w:sz w:val="24"/>
          <w:szCs w:val="24"/>
        </w:rPr>
        <w:t xml:space="preserve"> – </w:t>
      </w:r>
      <w:r w:rsidRPr="00EE7EA6">
        <w:rPr>
          <w:rFonts w:ascii="Times New Roman" w:hAnsi="Times New Roman" w:cs="Times New Roman"/>
          <w:color w:val="000000" w:themeColor="text1"/>
          <w:sz w:val="24"/>
          <w:szCs w:val="24"/>
        </w:rPr>
        <w:t xml:space="preserve">(1) </w:t>
      </w:r>
      <w:r w:rsidR="00C512E5" w:rsidRPr="00457561">
        <w:rPr>
          <w:rFonts w:ascii="Times New Roman" w:hAnsi="Times New Roman" w:cs="Times New Roman"/>
          <w:color w:val="000000" w:themeColor="text1"/>
          <w:sz w:val="24"/>
          <w:szCs w:val="24"/>
        </w:rPr>
        <w:t>Enstitülerdeki lisansüstü programlara öğrenci alınıp alınmaması, alınacak öğrenci sayısı ve aranan şartlar, bilim/sanat dalı ve/veya ana</w:t>
      </w:r>
      <w:r w:rsidR="00773705" w:rsidRPr="00457561">
        <w:rPr>
          <w:rFonts w:ascii="Times New Roman" w:hAnsi="Times New Roman" w:cs="Times New Roman"/>
          <w:color w:val="000000" w:themeColor="text1"/>
          <w:sz w:val="24"/>
          <w:szCs w:val="24"/>
        </w:rPr>
        <w:t xml:space="preserve"> </w:t>
      </w:r>
      <w:r w:rsidR="00C512E5" w:rsidRPr="00457561">
        <w:rPr>
          <w:rFonts w:ascii="Times New Roman" w:hAnsi="Times New Roman" w:cs="Times New Roman"/>
          <w:color w:val="000000" w:themeColor="text1"/>
          <w:sz w:val="24"/>
          <w:szCs w:val="24"/>
        </w:rPr>
        <w:t>bilim/ana</w:t>
      </w:r>
      <w:r w:rsidR="00773705" w:rsidRPr="00457561">
        <w:rPr>
          <w:rFonts w:ascii="Times New Roman" w:hAnsi="Times New Roman" w:cs="Times New Roman"/>
          <w:color w:val="000000" w:themeColor="text1"/>
          <w:sz w:val="24"/>
          <w:szCs w:val="24"/>
        </w:rPr>
        <w:t xml:space="preserve"> </w:t>
      </w:r>
      <w:r w:rsidR="00C512E5" w:rsidRPr="00457561">
        <w:rPr>
          <w:rFonts w:ascii="Times New Roman" w:hAnsi="Times New Roman" w:cs="Times New Roman"/>
          <w:color w:val="000000" w:themeColor="text1"/>
          <w:sz w:val="24"/>
          <w:szCs w:val="24"/>
        </w:rPr>
        <w:t>sanat dalı kurulunun önerisi, enstitü yönetim kurulunun kararı ve Senatonun onayı ile belirlenir.</w:t>
      </w:r>
    </w:p>
    <w:p w14:paraId="0C1C1392" w14:textId="19BC199C" w:rsidR="008A2989" w:rsidRPr="00457561" w:rsidRDefault="001D4864" w:rsidP="007E7645">
      <w:pPr>
        <w:autoSpaceDE w:val="0"/>
        <w:autoSpaceDN w:val="0"/>
        <w:adjustRightInd w:val="0"/>
        <w:spacing w:after="0" w:line="240" w:lineRule="auto"/>
        <w:ind w:firstLine="708"/>
        <w:jc w:val="both"/>
        <w:rPr>
          <w:rFonts w:ascii="Times New Roman" w:hAnsi="Times New Roman" w:cs="Times New Roman"/>
          <w:kern w:val="0"/>
          <w:sz w:val="24"/>
          <w:szCs w:val="24"/>
        </w:rPr>
      </w:pPr>
      <w:r w:rsidRPr="00EE7EA6">
        <w:rPr>
          <w:rFonts w:ascii="Times New Roman" w:hAnsi="Times New Roman" w:cs="Times New Roman"/>
          <w:color w:val="000000" w:themeColor="text1"/>
          <w:sz w:val="24"/>
          <w:szCs w:val="24"/>
        </w:rPr>
        <w:t xml:space="preserve">(2) </w:t>
      </w:r>
      <w:r w:rsidRPr="00457561">
        <w:rPr>
          <w:rFonts w:ascii="Times New Roman" w:hAnsi="Times New Roman" w:cs="Times New Roman"/>
          <w:color w:val="000000" w:themeColor="text1"/>
          <w:sz w:val="24"/>
          <w:szCs w:val="24"/>
        </w:rPr>
        <w:t>Üniversitemiz lisans mezunlarından;</w:t>
      </w:r>
      <w:r w:rsidR="00C56D6F" w:rsidRPr="00457561">
        <w:rPr>
          <w:rFonts w:ascii="Times New Roman" w:hAnsi="Times New Roman" w:cs="Times New Roman"/>
          <w:color w:val="000000" w:themeColor="text1"/>
          <w:sz w:val="24"/>
          <w:szCs w:val="24"/>
        </w:rPr>
        <w:t xml:space="preserve"> ö</w:t>
      </w:r>
      <w:r w:rsidRPr="00457561">
        <w:rPr>
          <w:rFonts w:ascii="Times New Roman" w:hAnsi="Times New Roman" w:cs="Times New Roman"/>
          <w:color w:val="000000" w:themeColor="text1"/>
          <w:sz w:val="24"/>
          <w:szCs w:val="24"/>
        </w:rPr>
        <w:t>ğrenim gördükleri lisans programını ilk 3 (üç) derece ile tamamlayan</w:t>
      </w:r>
      <w:r w:rsidR="00C56D6F" w:rsidRPr="00457561">
        <w:rPr>
          <w:rFonts w:ascii="Times New Roman" w:hAnsi="Times New Roman" w:cs="Times New Roman"/>
          <w:color w:val="000000" w:themeColor="text1"/>
          <w:sz w:val="24"/>
          <w:szCs w:val="24"/>
        </w:rPr>
        <w:t xml:space="preserve"> adayların ilgili lisans mezunu oldukları programın lisansüstü programına</w:t>
      </w:r>
      <w:r w:rsidR="00A1524A" w:rsidRPr="00457561">
        <w:rPr>
          <w:rFonts w:ascii="Times New Roman" w:hAnsi="Times New Roman" w:cs="Times New Roman"/>
          <w:color w:val="000000" w:themeColor="text1"/>
          <w:sz w:val="24"/>
          <w:szCs w:val="24"/>
        </w:rPr>
        <w:t xml:space="preserve"> mezuniyetini</w:t>
      </w:r>
      <w:r w:rsidR="00C56D6F" w:rsidRPr="00457561">
        <w:rPr>
          <w:rFonts w:ascii="Times New Roman" w:hAnsi="Times New Roman" w:cs="Times New Roman"/>
          <w:color w:val="000000" w:themeColor="text1"/>
          <w:sz w:val="24"/>
          <w:szCs w:val="24"/>
        </w:rPr>
        <w:t xml:space="preserve"> </w:t>
      </w:r>
      <w:r w:rsidR="00EE7EA6" w:rsidRPr="00457561">
        <w:rPr>
          <w:rFonts w:ascii="Times New Roman" w:hAnsi="Times New Roman" w:cs="Times New Roman"/>
          <w:sz w:val="24"/>
          <w:szCs w:val="24"/>
        </w:rPr>
        <w:t xml:space="preserve">takip eden </w:t>
      </w:r>
      <w:r w:rsidR="001E614C">
        <w:rPr>
          <w:rFonts w:ascii="Times New Roman" w:hAnsi="Times New Roman" w:cs="Times New Roman"/>
          <w:sz w:val="24"/>
          <w:szCs w:val="24"/>
        </w:rPr>
        <w:t>y</w:t>
      </w:r>
      <w:r w:rsidR="00A1524A" w:rsidRPr="00457561">
        <w:rPr>
          <w:rFonts w:ascii="Times New Roman" w:hAnsi="Times New Roman" w:cs="Times New Roman"/>
          <w:sz w:val="24"/>
          <w:szCs w:val="24"/>
        </w:rPr>
        <w:t>ıl</w:t>
      </w:r>
      <w:r w:rsidR="001E614C">
        <w:rPr>
          <w:rFonts w:ascii="Times New Roman" w:hAnsi="Times New Roman" w:cs="Times New Roman"/>
          <w:sz w:val="24"/>
          <w:szCs w:val="24"/>
        </w:rPr>
        <w:t>ın</w:t>
      </w:r>
      <w:r w:rsidR="00967C13">
        <w:rPr>
          <w:rFonts w:ascii="Times New Roman" w:hAnsi="Times New Roman" w:cs="Times New Roman"/>
          <w:sz w:val="24"/>
          <w:szCs w:val="24"/>
        </w:rPr>
        <w:t xml:space="preserve"> birinci </w:t>
      </w:r>
      <w:r w:rsidR="00A1524A" w:rsidRPr="00457561">
        <w:rPr>
          <w:rFonts w:ascii="Times New Roman" w:hAnsi="Times New Roman" w:cs="Times New Roman"/>
          <w:sz w:val="24"/>
          <w:szCs w:val="24"/>
        </w:rPr>
        <w:t xml:space="preserve">ya da </w:t>
      </w:r>
      <w:r w:rsidR="00967C13">
        <w:rPr>
          <w:rFonts w:ascii="Times New Roman" w:hAnsi="Times New Roman" w:cs="Times New Roman"/>
          <w:sz w:val="24"/>
          <w:szCs w:val="24"/>
        </w:rPr>
        <w:t>ikinci</w:t>
      </w:r>
      <w:r w:rsidR="00EE7EA6" w:rsidRPr="00457561">
        <w:rPr>
          <w:rFonts w:ascii="Times New Roman" w:hAnsi="Times New Roman" w:cs="Times New Roman"/>
          <w:sz w:val="24"/>
          <w:szCs w:val="24"/>
        </w:rPr>
        <w:t xml:space="preserve"> y</w:t>
      </w:r>
      <w:r w:rsidR="00967C13">
        <w:rPr>
          <w:rFonts w:ascii="Times New Roman" w:hAnsi="Times New Roman" w:cs="Times New Roman"/>
          <w:sz w:val="24"/>
          <w:szCs w:val="24"/>
        </w:rPr>
        <w:t>arıyılında</w:t>
      </w:r>
      <w:r w:rsidR="00EE7EA6" w:rsidRPr="00457561">
        <w:rPr>
          <w:rFonts w:ascii="Times New Roman" w:hAnsi="Times New Roman" w:cs="Times New Roman"/>
          <w:sz w:val="24"/>
          <w:szCs w:val="24"/>
        </w:rPr>
        <w:t xml:space="preserve"> </w:t>
      </w:r>
      <w:r w:rsidR="00A1524A" w:rsidRPr="00457561">
        <w:rPr>
          <w:rFonts w:ascii="Times New Roman" w:hAnsi="Times New Roman" w:cs="Times New Roman"/>
          <w:sz w:val="24"/>
          <w:szCs w:val="24"/>
        </w:rPr>
        <w:t xml:space="preserve">başvurmaları şartıyla </w:t>
      </w:r>
      <w:r w:rsidR="00C56D6F" w:rsidRPr="00457561">
        <w:rPr>
          <w:rFonts w:ascii="Times New Roman" w:hAnsi="Times New Roman" w:cs="Times New Roman"/>
          <w:color w:val="000000" w:themeColor="text1"/>
          <w:sz w:val="24"/>
          <w:szCs w:val="24"/>
        </w:rPr>
        <w:t xml:space="preserve">kontenjan dışı </w:t>
      </w:r>
      <w:r w:rsidR="00A1524A" w:rsidRPr="00457561">
        <w:rPr>
          <w:rFonts w:ascii="Times New Roman" w:hAnsi="Times New Roman" w:cs="Times New Roman"/>
          <w:color w:val="000000" w:themeColor="text1"/>
          <w:sz w:val="24"/>
          <w:szCs w:val="24"/>
        </w:rPr>
        <w:t xml:space="preserve">değerlendirilir. </w:t>
      </w:r>
      <w:r w:rsidR="00457561" w:rsidRPr="00457561">
        <w:rPr>
          <w:rFonts w:ascii="Times New Roman" w:hAnsi="Times New Roman" w:cs="Times New Roman"/>
          <w:color w:val="000000" w:themeColor="text1"/>
          <w:sz w:val="24"/>
          <w:szCs w:val="24"/>
        </w:rPr>
        <w:t xml:space="preserve"> </w:t>
      </w:r>
      <w:r w:rsidR="00A1524A" w:rsidRPr="00457561">
        <w:rPr>
          <w:rFonts w:ascii="Times New Roman" w:hAnsi="Times New Roman" w:cs="Times New Roman"/>
          <w:color w:val="000000" w:themeColor="text1"/>
          <w:sz w:val="24"/>
          <w:szCs w:val="24"/>
        </w:rPr>
        <w:t>S</w:t>
      </w:r>
      <w:r w:rsidR="00C56D6F" w:rsidRPr="00457561">
        <w:rPr>
          <w:rFonts w:ascii="Times New Roman" w:hAnsi="Times New Roman" w:cs="Times New Roman"/>
          <w:color w:val="000000" w:themeColor="text1"/>
          <w:sz w:val="24"/>
          <w:szCs w:val="24"/>
        </w:rPr>
        <w:t xml:space="preserve">ınavsız olarak başvurulan programın minimum kabul şartlarını sağlaması koşuluyla </w:t>
      </w:r>
      <w:r w:rsidR="00A132B2" w:rsidRPr="00457561">
        <w:rPr>
          <w:rFonts w:ascii="Times New Roman" w:hAnsi="Times New Roman" w:cs="Times New Roman"/>
          <w:color w:val="000000" w:themeColor="text1"/>
          <w:sz w:val="24"/>
          <w:szCs w:val="24"/>
        </w:rPr>
        <w:t>enstitü yönetim kurulu</w:t>
      </w:r>
      <w:r w:rsidR="00C56D6F" w:rsidRPr="00457561">
        <w:rPr>
          <w:rFonts w:ascii="Times New Roman" w:hAnsi="Times New Roman" w:cs="Times New Roman"/>
          <w:color w:val="000000" w:themeColor="text1"/>
          <w:sz w:val="24"/>
          <w:szCs w:val="24"/>
        </w:rPr>
        <w:t xml:space="preserve"> kararıyla </w:t>
      </w:r>
      <w:r w:rsidR="00A1524A" w:rsidRPr="00457561">
        <w:rPr>
          <w:rFonts w:ascii="Times New Roman" w:hAnsi="Times New Roman" w:cs="Times New Roman"/>
          <w:color w:val="000000" w:themeColor="text1"/>
          <w:sz w:val="24"/>
          <w:szCs w:val="24"/>
        </w:rPr>
        <w:t xml:space="preserve">kayıtları </w:t>
      </w:r>
      <w:r w:rsidR="00C56D6F" w:rsidRPr="00457561">
        <w:rPr>
          <w:rFonts w:ascii="Times New Roman" w:hAnsi="Times New Roman" w:cs="Times New Roman"/>
          <w:color w:val="000000" w:themeColor="text1"/>
          <w:sz w:val="24"/>
          <w:szCs w:val="24"/>
        </w:rPr>
        <w:t>yapılır</w:t>
      </w:r>
      <w:r w:rsidR="008A2989" w:rsidRPr="00457561">
        <w:rPr>
          <w:rFonts w:ascii="Times New Roman" w:hAnsi="Times New Roman" w:cs="Times New Roman"/>
          <w:kern w:val="0"/>
          <w:sz w:val="24"/>
          <w:szCs w:val="24"/>
        </w:rPr>
        <w:t>.</w:t>
      </w:r>
    </w:p>
    <w:p w14:paraId="01AA32A7" w14:textId="5A554F29" w:rsidR="00183C22" w:rsidRPr="00EE7EA6" w:rsidRDefault="00183C22" w:rsidP="007E7645">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457561">
        <w:rPr>
          <w:rFonts w:ascii="Times New Roman" w:hAnsi="Times New Roman" w:cs="Times New Roman"/>
          <w:kern w:val="0"/>
          <w:sz w:val="24"/>
          <w:szCs w:val="24"/>
        </w:rPr>
        <w:t xml:space="preserve">(3) </w:t>
      </w:r>
      <w:r w:rsidRPr="00457561">
        <w:rPr>
          <w:rFonts w:ascii="Times New Roman" w:hAnsi="Times New Roman" w:cs="Times New Roman"/>
          <w:color w:val="000000" w:themeColor="text1"/>
          <w:sz w:val="24"/>
          <w:szCs w:val="24"/>
        </w:rPr>
        <w:t>G</w:t>
      </w:r>
      <w:r w:rsidRPr="00457561">
        <w:rPr>
          <w:rFonts w:ascii="Times New Roman" w:hAnsi="Times New Roman" w:cs="Times New Roman"/>
          <w:kern w:val="0"/>
          <w:sz w:val="24"/>
          <w:szCs w:val="24"/>
        </w:rPr>
        <w:t>üz ve bahar yarıyıllarında öğrenci alımı yapılan lisansüstü programların kontenjanına şehit eş ve çocukları, gazi eş ve çocukları ile gazi olan adaylar için</w:t>
      </w:r>
      <w:r w:rsidRPr="00457561">
        <w:rPr>
          <w:rFonts w:ascii="Times New Roman" w:hAnsi="Times New Roman" w:cs="Times New Roman"/>
          <w:color w:val="000000" w:themeColor="text1"/>
          <w:sz w:val="24"/>
          <w:szCs w:val="24"/>
        </w:rPr>
        <w:t xml:space="preserve"> </w:t>
      </w:r>
      <w:r w:rsidRPr="00457561">
        <w:rPr>
          <w:rFonts w:ascii="Times New Roman" w:hAnsi="Times New Roman" w:cs="Times New Roman"/>
          <w:kern w:val="0"/>
          <w:sz w:val="24"/>
          <w:szCs w:val="24"/>
        </w:rPr>
        <w:t xml:space="preserve">mevcut kontenjanlara </w:t>
      </w:r>
      <w:r w:rsidRPr="00A7746E">
        <w:rPr>
          <w:rFonts w:ascii="Times New Roman" w:hAnsi="Times New Roman" w:cs="Times New Roman"/>
          <w:kern w:val="0"/>
          <w:sz w:val="24"/>
          <w:szCs w:val="24"/>
        </w:rPr>
        <w:t xml:space="preserve">ilave </w:t>
      </w:r>
      <w:r w:rsidR="00AA615B" w:rsidRPr="00A7746E">
        <w:rPr>
          <w:rFonts w:ascii="Times New Roman" w:hAnsi="Times New Roman" w:cs="Times New Roman"/>
          <w:kern w:val="0"/>
          <w:sz w:val="24"/>
          <w:szCs w:val="24"/>
        </w:rPr>
        <w:t>1</w:t>
      </w:r>
      <w:r w:rsidR="00497D55" w:rsidRPr="00A7746E">
        <w:rPr>
          <w:rFonts w:ascii="Times New Roman" w:hAnsi="Times New Roman" w:cs="Times New Roman"/>
          <w:kern w:val="0"/>
          <w:sz w:val="24"/>
          <w:szCs w:val="24"/>
        </w:rPr>
        <w:t xml:space="preserve"> (</w:t>
      </w:r>
      <w:r w:rsidRPr="00A7746E">
        <w:rPr>
          <w:rFonts w:ascii="Times New Roman" w:hAnsi="Times New Roman" w:cs="Times New Roman"/>
          <w:kern w:val="0"/>
          <w:sz w:val="24"/>
          <w:szCs w:val="24"/>
        </w:rPr>
        <w:t>bir</w:t>
      </w:r>
      <w:r w:rsidR="00497D55" w:rsidRPr="00A7746E">
        <w:rPr>
          <w:rFonts w:ascii="Times New Roman" w:hAnsi="Times New Roman" w:cs="Times New Roman"/>
          <w:kern w:val="0"/>
          <w:sz w:val="24"/>
          <w:szCs w:val="24"/>
        </w:rPr>
        <w:t>)</w:t>
      </w:r>
      <w:r w:rsidRPr="00A7746E">
        <w:rPr>
          <w:rFonts w:ascii="Times New Roman" w:hAnsi="Times New Roman" w:cs="Times New Roman"/>
          <w:kern w:val="0"/>
          <w:sz w:val="24"/>
          <w:szCs w:val="24"/>
        </w:rPr>
        <w:t xml:space="preserve"> kontenjan verilir</w:t>
      </w:r>
      <w:r w:rsidRPr="00457561">
        <w:rPr>
          <w:rFonts w:ascii="Times New Roman" w:hAnsi="Times New Roman" w:cs="Times New Roman"/>
          <w:kern w:val="0"/>
          <w:sz w:val="24"/>
          <w:szCs w:val="24"/>
        </w:rPr>
        <w:t>.</w:t>
      </w:r>
    </w:p>
    <w:p w14:paraId="1D820CAA" w14:textId="18BCFD08" w:rsidR="00C56D6F" w:rsidRPr="00EE7EA6" w:rsidRDefault="00EC7BE3" w:rsidP="00885444">
      <w:pPr>
        <w:spacing w:after="0"/>
        <w:jc w:val="both"/>
        <w:rPr>
          <w:rFonts w:ascii="Times New Roman" w:hAnsi="Times New Roman" w:cs="Times New Roman"/>
          <w:color w:val="000000" w:themeColor="text1"/>
          <w:sz w:val="24"/>
          <w:szCs w:val="24"/>
        </w:rPr>
      </w:pPr>
      <w:r w:rsidRPr="00EC7BE3">
        <w:rPr>
          <w:rFonts w:ascii="Times New Roman" w:hAnsi="Times New Roman" w:cs="Times New Roman"/>
          <w:color w:val="000000" w:themeColor="text1"/>
          <w:sz w:val="24"/>
          <w:szCs w:val="24"/>
        </w:rPr>
        <w:t xml:space="preserve"> </w:t>
      </w:r>
      <w:r w:rsidR="007E7645">
        <w:rPr>
          <w:rFonts w:ascii="Times New Roman" w:hAnsi="Times New Roman" w:cs="Times New Roman"/>
          <w:color w:val="000000" w:themeColor="text1"/>
          <w:sz w:val="24"/>
          <w:szCs w:val="24"/>
        </w:rPr>
        <w:tab/>
      </w:r>
      <w:r w:rsidR="00C56D6F" w:rsidRPr="00EC7BE3">
        <w:rPr>
          <w:rFonts w:ascii="Times New Roman" w:hAnsi="Times New Roman" w:cs="Times New Roman"/>
          <w:color w:val="000000" w:themeColor="text1"/>
          <w:sz w:val="24"/>
          <w:szCs w:val="24"/>
        </w:rPr>
        <w:t>(</w:t>
      </w:r>
      <w:r w:rsidRPr="00EC7BE3">
        <w:rPr>
          <w:rFonts w:ascii="Times New Roman" w:hAnsi="Times New Roman" w:cs="Times New Roman"/>
          <w:color w:val="000000" w:themeColor="text1"/>
          <w:sz w:val="24"/>
          <w:szCs w:val="24"/>
        </w:rPr>
        <w:t>4</w:t>
      </w:r>
      <w:r w:rsidR="00C56D6F" w:rsidRPr="00EC7BE3">
        <w:rPr>
          <w:rFonts w:ascii="Times New Roman" w:hAnsi="Times New Roman" w:cs="Times New Roman"/>
          <w:color w:val="000000" w:themeColor="text1"/>
          <w:sz w:val="24"/>
          <w:szCs w:val="24"/>
        </w:rPr>
        <w:t>) Yurt içi veya yurt dışındaki kurumlarla yapılan protokoller veya devletlerarası anlaşmalar çerçevesinde lisansüstü programlara</w:t>
      </w:r>
      <w:r w:rsidR="00497D55" w:rsidRPr="00EC7BE3">
        <w:rPr>
          <w:rFonts w:ascii="Times New Roman" w:hAnsi="Times New Roman" w:cs="Times New Roman"/>
          <w:color w:val="000000" w:themeColor="text1"/>
          <w:sz w:val="24"/>
          <w:szCs w:val="24"/>
        </w:rPr>
        <w:t xml:space="preserve"> başvuru koşullarını karşılaması ve yazılı olarak yapılacak bilimsel değerlendirme ve/veya mülakat sınavında başarılı olması şartı ile</w:t>
      </w:r>
      <w:r w:rsidR="00C56D6F" w:rsidRPr="00EC7BE3">
        <w:rPr>
          <w:rFonts w:ascii="Times New Roman" w:hAnsi="Times New Roman" w:cs="Times New Roman"/>
          <w:color w:val="000000" w:themeColor="text1"/>
          <w:sz w:val="24"/>
          <w:szCs w:val="24"/>
        </w:rPr>
        <w:t xml:space="preserve"> kontenjan dışı kayıt yapılabilir.</w:t>
      </w:r>
    </w:p>
    <w:p w14:paraId="3A79BE63" w14:textId="3937186A" w:rsidR="008C6511" w:rsidRPr="00EE7EA6" w:rsidRDefault="00C56D6F" w:rsidP="007E7645">
      <w:pPr>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w:t>
      </w:r>
      <w:r w:rsidR="00EC7BE3">
        <w:rPr>
          <w:rFonts w:ascii="Times New Roman" w:hAnsi="Times New Roman" w:cs="Times New Roman"/>
          <w:color w:val="000000" w:themeColor="text1"/>
          <w:sz w:val="24"/>
          <w:szCs w:val="24"/>
        </w:rPr>
        <w:t>5</w:t>
      </w:r>
      <w:r w:rsidRPr="00EE7EA6">
        <w:rPr>
          <w:rFonts w:ascii="Times New Roman" w:hAnsi="Times New Roman" w:cs="Times New Roman"/>
          <w:color w:val="000000" w:themeColor="text1"/>
          <w:sz w:val="24"/>
          <w:szCs w:val="24"/>
        </w:rPr>
        <w:t>) Kontenjan dışı kayıt yapılabilmesi için başvurulan dönemde ilgili programda kontenjan açılmış olması gerekir.</w:t>
      </w:r>
    </w:p>
    <w:p w14:paraId="6DE09E55" w14:textId="77777777" w:rsidR="00C56D6F" w:rsidRPr="00EE7EA6" w:rsidRDefault="00C56D6F" w:rsidP="00C56D6F">
      <w:pPr>
        <w:jc w:val="both"/>
        <w:rPr>
          <w:rFonts w:ascii="Times New Roman" w:hAnsi="Times New Roman" w:cs="Times New Roman"/>
          <w:color w:val="000000" w:themeColor="text1"/>
          <w:sz w:val="24"/>
          <w:szCs w:val="24"/>
        </w:rPr>
      </w:pPr>
    </w:p>
    <w:p w14:paraId="56980C7B" w14:textId="77777777" w:rsidR="00C56D6F" w:rsidRPr="00EE7EA6" w:rsidRDefault="00C56D6F" w:rsidP="00AD4536">
      <w:pPr>
        <w:spacing w:after="0"/>
        <w:jc w:val="center"/>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ÜÇÜNCÜ BÖLÜM</w:t>
      </w:r>
    </w:p>
    <w:p w14:paraId="41BEAB46" w14:textId="22239D7B" w:rsidR="00C56D6F" w:rsidRPr="00EE7EA6" w:rsidRDefault="00C56D6F" w:rsidP="00AD4536">
      <w:pPr>
        <w:spacing w:after="0"/>
        <w:jc w:val="center"/>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Başvuru ve Kabul</w:t>
      </w:r>
    </w:p>
    <w:p w14:paraId="73BFEBB3" w14:textId="2474F342" w:rsidR="00C56D6F" w:rsidRPr="00D812BF" w:rsidRDefault="00C56D6F" w:rsidP="007E7645">
      <w:pPr>
        <w:spacing w:after="0"/>
        <w:ind w:firstLine="708"/>
        <w:jc w:val="both"/>
        <w:rPr>
          <w:rFonts w:ascii="Times New Roman" w:hAnsi="Times New Roman" w:cs="Times New Roman"/>
          <w:b/>
          <w:bCs/>
          <w:color w:val="000000" w:themeColor="text1"/>
          <w:sz w:val="24"/>
          <w:szCs w:val="24"/>
        </w:rPr>
      </w:pPr>
      <w:r w:rsidRPr="00D812BF">
        <w:rPr>
          <w:rFonts w:ascii="Times New Roman" w:hAnsi="Times New Roman" w:cs="Times New Roman"/>
          <w:b/>
          <w:bCs/>
          <w:color w:val="000000" w:themeColor="text1"/>
          <w:sz w:val="24"/>
          <w:szCs w:val="24"/>
        </w:rPr>
        <w:t>Başvuru</w:t>
      </w:r>
      <w:r w:rsidR="006E5123" w:rsidRPr="00D812BF">
        <w:rPr>
          <w:rFonts w:ascii="Times New Roman" w:hAnsi="Times New Roman" w:cs="Times New Roman"/>
          <w:b/>
          <w:bCs/>
          <w:color w:val="000000" w:themeColor="text1"/>
          <w:sz w:val="24"/>
          <w:szCs w:val="24"/>
        </w:rPr>
        <w:t>da ortak hükümler</w:t>
      </w:r>
    </w:p>
    <w:p w14:paraId="006E6B27" w14:textId="183ADD55" w:rsidR="00045357" w:rsidRPr="00D812BF" w:rsidRDefault="00045357" w:rsidP="007E7645">
      <w:pPr>
        <w:spacing w:after="0"/>
        <w:ind w:firstLine="708"/>
        <w:jc w:val="both"/>
        <w:rPr>
          <w:rFonts w:ascii="Times New Roman" w:hAnsi="Times New Roman" w:cs="Times New Roman"/>
          <w:color w:val="000000" w:themeColor="text1"/>
          <w:sz w:val="24"/>
          <w:szCs w:val="24"/>
        </w:rPr>
      </w:pPr>
      <w:r w:rsidRPr="00D812BF">
        <w:rPr>
          <w:rFonts w:ascii="Times New Roman" w:hAnsi="Times New Roman" w:cs="Times New Roman"/>
          <w:b/>
          <w:bCs/>
          <w:color w:val="000000" w:themeColor="text1"/>
          <w:sz w:val="24"/>
          <w:szCs w:val="24"/>
        </w:rPr>
        <w:t xml:space="preserve">MADDE </w:t>
      </w:r>
      <w:r w:rsidR="00B93172" w:rsidRPr="00D812BF">
        <w:rPr>
          <w:rFonts w:ascii="Times New Roman" w:hAnsi="Times New Roman" w:cs="Times New Roman"/>
          <w:b/>
          <w:bCs/>
          <w:color w:val="000000" w:themeColor="text1"/>
          <w:sz w:val="24"/>
          <w:szCs w:val="24"/>
        </w:rPr>
        <w:t>6</w:t>
      </w:r>
      <w:r w:rsidRPr="00D812BF">
        <w:rPr>
          <w:rFonts w:ascii="Times New Roman" w:hAnsi="Times New Roman" w:cs="Times New Roman"/>
          <w:b/>
          <w:bCs/>
          <w:color w:val="000000" w:themeColor="text1"/>
          <w:sz w:val="24"/>
          <w:szCs w:val="24"/>
        </w:rPr>
        <w:t xml:space="preserve">- </w:t>
      </w:r>
      <w:r w:rsidRPr="00885444">
        <w:rPr>
          <w:rFonts w:ascii="Times New Roman" w:hAnsi="Times New Roman" w:cs="Times New Roman"/>
          <w:color w:val="000000" w:themeColor="text1"/>
          <w:sz w:val="24"/>
          <w:szCs w:val="24"/>
        </w:rPr>
        <w:t>(1)</w:t>
      </w:r>
      <w:r w:rsidRPr="00D812BF">
        <w:rPr>
          <w:rFonts w:ascii="Times New Roman" w:hAnsi="Times New Roman" w:cs="Times New Roman"/>
          <w:b/>
          <w:bCs/>
          <w:color w:val="000000" w:themeColor="text1"/>
          <w:sz w:val="24"/>
          <w:szCs w:val="24"/>
        </w:rPr>
        <w:t xml:space="preserve"> </w:t>
      </w:r>
      <w:r w:rsidRPr="00D812BF">
        <w:rPr>
          <w:rFonts w:ascii="Times New Roman" w:hAnsi="Times New Roman" w:cs="Times New Roman"/>
          <w:color w:val="000000" w:themeColor="text1"/>
          <w:sz w:val="24"/>
          <w:szCs w:val="24"/>
        </w:rPr>
        <w:t>Lisansüstü programlara başvurabilmek için adaylar aşağıdaki koşulları sağlamalıdır:</w:t>
      </w:r>
    </w:p>
    <w:p w14:paraId="2711719D" w14:textId="2165B21A" w:rsidR="00045357" w:rsidRPr="00EC7BE3" w:rsidRDefault="00045357" w:rsidP="00885444">
      <w:pPr>
        <w:spacing w:after="0"/>
        <w:ind w:firstLine="708"/>
        <w:jc w:val="both"/>
        <w:rPr>
          <w:rFonts w:ascii="Times New Roman" w:hAnsi="Times New Roman" w:cs="Times New Roman"/>
          <w:color w:val="000000" w:themeColor="text1"/>
          <w:sz w:val="24"/>
          <w:szCs w:val="24"/>
        </w:rPr>
      </w:pPr>
      <w:r w:rsidRPr="00EC7BE3">
        <w:rPr>
          <w:rFonts w:ascii="Times New Roman" w:hAnsi="Times New Roman" w:cs="Times New Roman"/>
          <w:color w:val="000000" w:themeColor="text1"/>
          <w:sz w:val="24"/>
          <w:szCs w:val="24"/>
        </w:rPr>
        <w:t>a) Lisans mezunu ya da mezun olabilecek durumda</w:t>
      </w:r>
      <w:r w:rsidR="0079270A" w:rsidRPr="00EC7BE3">
        <w:rPr>
          <w:rFonts w:ascii="Times New Roman" w:hAnsi="Times New Roman" w:cs="Times New Roman"/>
          <w:color w:val="000000" w:themeColor="text1"/>
          <w:sz w:val="24"/>
          <w:szCs w:val="24"/>
        </w:rPr>
        <w:t xml:space="preserve"> </w:t>
      </w:r>
      <w:r w:rsidRPr="00EC7BE3">
        <w:rPr>
          <w:rFonts w:ascii="Times New Roman" w:hAnsi="Times New Roman" w:cs="Times New Roman"/>
          <w:color w:val="000000" w:themeColor="text1"/>
          <w:sz w:val="24"/>
          <w:szCs w:val="24"/>
        </w:rPr>
        <w:t>olmak,</w:t>
      </w:r>
    </w:p>
    <w:p w14:paraId="5466C65D" w14:textId="63406196" w:rsidR="00C56D6F" w:rsidRPr="00987DE6" w:rsidRDefault="00045357" w:rsidP="00885444">
      <w:pPr>
        <w:spacing w:after="0"/>
        <w:ind w:firstLine="708"/>
        <w:jc w:val="both"/>
        <w:rPr>
          <w:rFonts w:ascii="Times New Roman" w:hAnsi="Times New Roman" w:cs="Times New Roman"/>
          <w:color w:val="000000" w:themeColor="text1"/>
          <w:sz w:val="24"/>
          <w:szCs w:val="24"/>
        </w:rPr>
      </w:pPr>
      <w:r w:rsidRPr="00EC7BE3">
        <w:rPr>
          <w:rFonts w:ascii="Times New Roman" w:hAnsi="Times New Roman" w:cs="Times New Roman"/>
          <w:color w:val="000000" w:themeColor="text1"/>
          <w:sz w:val="24"/>
          <w:szCs w:val="24"/>
        </w:rPr>
        <w:t>b) Senato tarafından ilgili program için belirlenen (55 puandan az</w:t>
      </w:r>
      <w:r w:rsidRPr="00987DE6">
        <w:rPr>
          <w:rFonts w:ascii="Times New Roman" w:hAnsi="Times New Roman" w:cs="Times New Roman"/>
          <w:color w:val="000000" w:themeColor="text1"/>
          <w:sz w:val="24"/>
          <w:szCs w:val="24"/>
        </w:rPr>
        <w:t xml:space="preserve"> olmamak üzere) ALES puanına sahip olmak veya Yükseköğretim Kurulu tarafından ALES taban puanına karşılık gösterilen GMAT veya GRE sınav sonucuna sahip olmak,</w:t>
      </w:r>
    </w:p>
    <w:p w14:paraId="5936AAB1" w14:textId="47D45B12" w:rsidR="00045357" w:rsidRPr="00D812BF" w:rsidRDefault="00045357" w:rsidP="00885444">
      <w:pPr>
        <w:spacing w:after="0"/>
        <w:ind w:firstLine="708"/>
        <w:jc w:val="both"/>
        <w:rPr>
          <w:rFonts w:ascii="Times New Roman" w:hAnsi="Times New Roman" w:cs="Times New Roman"/>
          <w:color w:val="000000" w:themeColor="text1"/>
          <w:sz w:val="24"/>
          <w:szCs w:val="24"/>
        </w:rPr>
      </w:pPr>
      <w:r w:rsidRPr="00987DE6">
        <w:rPr>
          <w:rFonts w:ascii="Times New Roman" w:hAnsi="Times New Roman" w:cs="Times New Roman"/>
          <w:color w:val="000000" w:themeColor="text1"/>
          <w:sz w:val="24"/>
          <w:szCs w:val="24"/>
        </w:rPr>
        <w:t xml:space="preserve">c) İlgili programlar için </w:t>
      </w:r>
      <w:r w:rsidR="006E5123" w:rsidRPr="00987DE6">
        <w:rPr>
          <w:rFonts w:ascii="Times New Roman" w:hAnsi="Times New Roman" w:cs="Times New Roman"/>
          <w:color w:val="000000" w:themeColor="text1"/>
          <w:sz w:val="24"/>
          <w:szCs w:val="24"/>
        </w:rPr>
        <w:t>y</w:t>
      </w:r>
      <w:r w:rsidRPr="00987DE6">
        <w:rPr>
          <w:rFonts w:ascii="Times New Roman" w:hAnsi="Times New Roman" w:cs="Times New Roman"/>
          <w:color w:val="000000" w:themeColor="text1"/>
          <w:sz w:val="24"/>
          <w:szCs w:val="24"/>
        </w:rPr>
        <w:t>abancı dil yeterliğinin sağlandığını gösteren sınav sonuç belgesine sahip olmak,</w:t>
      </w:r>
    </w:p>
    <w:p w14:paraId="7BE6C8E4" w14:textId="0A2652D4" w:rsidR="00987DE6" w:rsidRDefault="00885444" w:rsidP="00EB0E02">
      <w:pPr>
        <w:ind w:firstLine="708"/>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ç</w:t>
      </w:r>
      <w:proofErr w:type="gramEnd"/>
      <w:r w:rsidR="00045357" w:rsidRPr="00D812BF">
        <w:rPr>
          <w:rFonts w:ascii="Times New Roman" w:hAnsi="Times New Roman" w:cs="Times New Roman"/>
          <w:color w:val="000000" w:themeColor="text1"/>
          <w:sz w:val="24"/>
          <w:szCs w:val="24"/>
        </w:rPr>
        <w:t>) Senato tarafından ilgili program için belirlenen özel koşullara sahip olmak,</w:t>
      </w:r>
    </w:p>
    <w:p w14:paraId="668BACC8" w14:textId="48EB62F9" w:rsidR="00045357" w:rsidRPr="00D812BF" w:rsidRDefault="00045357" w:rsidP="00885444">
      <w:pPr>
        <w:spacing w:after="0"/>
        <w:jc w:val="both"/>
        <w:rPr>
          <w:rFonts w:ascii="Times New Roman" w:hAnsi="Times New Roman" w:cs="Times New Roman"/>
          <w:color w:val="000000" w:themeColor="text1"/>
          <w:sz w:val="24"/>
          <w:szCs w:val="24"/>
        </w:rPr>
      </w:pPr>
      <w:r w:rsidRPr="00D812BF">
        <w:rPr>
          <w:rFonts w:ascii="Times New Roman" w:hAnsi="Times New Roman" w:cs="Times New Roman"/>
          <w:color w:val="000000" w:themeColor="text1"/>
          <w:sz w:val="24"/>
          <w:szCs w:val="24"/>
        </w:rPr>
        <w:t>(2) Lisans derecesiyle doktora/sanatta yeterlik programlarına başvurabilmek için adaylar aşağıdaki koşulları sağlamalıdır:</w:t>
      </w:r>
    </w:p>
    <w:p w14:paraId="17706D38" w14:textId="78531E08" w:rsidR="00045357" w:rsidRPr="00D812BF" w:rsidRDefault="00045357" w:rsidP="00680B15">
      <w:pPr>
        <w:spacing w:after="0"/>
        <w:ind w:firstLine="708"/>
        <w:jc w:val="both"/>
        <w:rPr>
          <w:rFonts w:ascii="Times New Roman" w:hAnsi="Times New Roman" w:cs="Times New Roman"/>
          <w:color w:val="000000" w:themeColor="text1"/>
          <w:sz w:val="24"/>
          <w:szCs w:val="24"/>
        </w:rPr>
      </w:pPr>
      <w:r w:rsidRPr="00D812BF">
        <w:rPr>
          <w:rFonts w:ascii="Times New Roman" w:hAnsi="Times New Roman" w:cs="Times New Roman"/>
          <w:color w:val="000000" w:themeColor="text1"/>
          <w:sz w:val="24"/>
          <w:szCs w:val="24"/>
        </w:rPr>
        <w:t xml:space="preserve">a) </w:t>
      </w:r>
      <w:r w:rsidR="00CA6823">
        <w:rPr>
          <w:rFonts w:ascii="Times New Roman" w:hAnsi="Times New Roman" w:cs="Times New Roman"/>
          <w:color w:val="000000" w:themeColor="text1"/>
          <w:sz w:val="24"/>
          <w:szCs w:val="24"/>
        </w:rPr>
        <w:t>L</w:t>
      </w:r>
      <w:r w:rsidR="00CA6823" w:rsidRPr="00D812BF">
        <w:rPr>
          <w:rFonts w:ascii="Times New Roman" w:hAnsi="Times New Roman" w:cs="Times New Roman"/>
          <w:color w:val="000000" w:themeColor="text1"/>
          <w:sz w:val="24"/>
          <w:szCs w:val="24"/>
        </w:rPr>
        <w:t xml:space="preserve">isans mezuniyet </w:t>
      </w:r>
      <w:proofErr w:type="spellStart"/>
      <w:r w:rsidR="00CA6823" w:rsidRPr="00457561">
        <w:rPr>
          <w:rFonts w:ascii="Times New Roman" w:hAnsi="Times New Roman" w:cs="Times New Roman"/>
          <w:color w:val="000000" w:themeColor="text1"/>
          <w:sz w:val="24"/>
          <w:szCs w:val="24"/>
        </w:rPr>
        <w:t>GANO’sunun</w:t>
      </w:r>
      <w:proofErr w:type="spellEnd"/>
      <w:r w:rsidR="00CA6823" w:rsidRPr="00457561">
        <w:rPr>
          <w:rFonts w:ascii="Times New Roman" w:hAnsi="Times New Roman" w:cs="Times New Roman"/>
          <w:color w:val="000000" w:themeColor="text1"/>
          <w:sz w:val="24"/>
          <w:szCs w:val="24"/>
        </w:rPr>
        <w:t xml:space="preserve"> </w:t>
      </w:r>
      <w:r w:rsidR="00457561" w:rsidRPr="00457561">
        <w:rPr>
          <w:rFonts w:ascii="Times New Roman" w:hAnsi="Times New Roman" w:cs="Times New Roman"/>
          <w:sz w:val="24"/>
          <w:szCs w:val="24"/>
        </w:rPr>
        <w:t>Akdeniz Üniversitesi 4’lük Başarı Notlarının 100’lük Karşılıkları Tablosuna göre</w:t>
      </w:r>
      <w:r w:rsidR="00457561">
        <w:rPr>
          <w:rFonts w:ascii="Times New Roman" w:hAnsi="Times New Roman" w:cs="Times New Roman"/>
          <w:sz w:val="24"/>
          <w:szCs w:val="24"/>
        </w:rPr>
        <w:t xml:space="preserve"> </w:t>
      </w:r>
      <w:r w:rsidR="00CA6823" w:rsidRPr="00457561">
        <w:rPr>
          <w:rFonts w:ascii="Times New Roman" w:hAnsi="Times New Roman" w:cs="Times New Roman"/>
          <w:color w:val="000000" w:themeColor="text1"/>
          <w:sz w:val="24"/>
          <w:szCs w:val="24"/>
        </w:rPr>
        <w:t>e</w:t>
      </w:r>
      <w:r w:rsidRPr="00457561">
        <w:rPr>
          <w:rFonts w:ascii="Times New Roman" w:hAnsi="Times New Roman" w:cs="Times New Roman"/>
          <w:color w:val="000000" w:themeColor="text1"/>
          <w:sz w:val="24"/>
          <w:szCs w:val="24"/>
        </w:rPr>
        <w:t xml:space="preserve">n az </w:t>
      </w:r>
      <w:proofErr w:type="gramStart"/>
      <w:r w:rsidR="00CA6823" w:rsidRPr="00457561">
        <w:rPr>
          <w:rFonts w:ascii="Times New Roman" w:hAnsi="Times New Roman" w:cs="Times New Roman"/>
          <w:sz w:val="24"/>
          <w:szCs w:val="24"/>
        </w:rPr>
        <w:t>4.00</w:t>
      </w:r>
      <w:proofErr w:type="gramEnd"/>
      <w:r w:rsidR="00CA6823" w:rsidRPr="00457561">
        <w:rPr>
          <w:rFonts w:ascii="Times New Roman" w:hAnsi="Times New Roman" w:cs="Times New Roman"/>
          <w:sz w:val="24"/>
          <w:szCs w:val="24"/>
        </w:rPr>
        <w:t xml:space="preserve"> üzerinden 3.00</w:t>
      </w:r>
      <w:r w:rsidR="00CA6823" w:rsidRPr="003E24A1">
        <w:rPr>
          <w:rFonts w:ascii="Times New Roman" w:hAnsi="Times New Roman" w:cs="Times New Roman"/>
          <w:color w:val="000000" w:themeColor="text1"/>
          <w:sz w:val="24"/>
          <w:szCs w:val="24"/>
        </w:rPr>
        <w:t xml:space="preserve"> </w:t>
      </w:r>
      <w:r w:rsidR="00CA6823" w:rsidRPr="003E24A1">
        <w:rPr>
          <w:rFonts w:ascii="Times New Roman" w:hAnsi="Times New Roman" w:cs="Times New Roman"/>
          <w:kern w:val="0"/>
          <w:sz w:val="24"/>
          <w:szCs w:val="24"/>
        </w:rPr>
        <w:t xml:space="preserve">olması </w:t>
      </w:r>
      <w:r w:rsidRPr="00D812BF">
        <w:rPr>
          <w:rFonts w:ascii="Times New Roman" w:hAnsi="Times New Roman" w:cs="Times New Roman"/>
          <w:color w:val="000000" w:themeColor="text1"/>
          <w:sz w:val="24"/>
          <w:szCs w:val="24"/>
        </w:rPr>
        <w:t>veya Yükseköğretim Kurulu tarafından ilgili puana karşılık gösterilen mezuniyet not ortalamasına sahip olmak,</w:t>
      </w:r>
    </w:p>
    <w:p w14:paraId="0B4697CB" w14:textId="4F1ABAC9" w:rsidR="00045357" w:rsidRPr="00D812BF" w:rsidRDefault="00045357" w:rsidP="00885444">
      <w:pPr>
        <w:ind w:firstLine="708"/>
        <w:jc w:val="both"/>
        <w:rPr>
          <w:rFonts w:ascii="Times New Roman" w:hAnsi="Times New Roman" w:cs="Times New Roman"/>
          <w:color w:val="000000" w:themeColor="text1"/>
          <w:sz w:val="24"/>
          <w:szCs w:val="24"/>
        </w:rPr>
      </w:pPr>
      <w:r w:rsidRPr="00D812BF">
        <w:rPr>
          <w:rFonts w:ascii="Times New Roman" w:hAnsi="Times New Roman" w:cs="Times New Roman"/>
          <w:color w:val="000000" w:themeColor="text1"/>
          <w:sz w:val="24"/>
          <w:szCs w:val="24"/>
        </w:rPr>
        <w:t>b) Senato tarafından ilgili program için belirlenen (80 puandan az olmamak üzere) ALES puanına sahip olmak veya Yükseköğretim Kurulu tarafından ALES taban puanına karşılık gösterilen GMAT veya GRE sınav sonucuna sahip olmak,</w:t>
      </w:r>
    </w:p>
    <w:p w14:paraId="19E35305" w14:textId="20DA1B04" w:rsidR="00045357" w:rsidRPr="00D812BF" w:rsidRDefault="00045357" w:rsidP="007E7645">
      <w:pPr>
        <w:spacing w:after="0"/>
        <w:ind w:firstLine="708"/>
        <w:jc w:val="both"/>
        <w:rPr>
          <w:rFonts w:ascii="Times New Roman" w:hAnsi="Times New Roman" w:cs="Times New Roman"/>
          <w:color w:val="000000" w:themeColor="text1"/>
          <w:sz w:val="24"/>
          <w:szCs w:val="24"/>
        </w:rPr>
      </w:pPr>
      <w:r w:rsidRPr="00D812BF">
        <w:rPr>
          <w:rFonts w:ascii="Times New Roman" w:hAnsi="Times New Roman" w:cs="Times New Roman"/>
          <w:color w:val="000000" w:themeColor="text1"/>
          <w:sz w:val="24"/>
          <w:szCs w:val="24"/>
        </w:rPr>
        <w:lastRenderedPageBreak/>
        <w:t>(3) Tezsiz yüksek lisans programlarına</w:t>
      </w:r>
      <w:r w:rsidR="00D63FDD" w:rsidRPr="00457561">
        <w:rPr>
          <w:rFonts w:ascii="Times New Roman" w:hAnsi="Times New Roman" w:cs="Times New Roman"/>
          <w:color w:val="000000" w:themeColor="text1"/>
          <w:sz w:val="24"/>
          <w:szCs w:val="24"/>
        </w:rPr>
        <w:t>;</w:t>
      </w:r>
      <w:r w:rsidRPr="00D812BF">
        <w:rPr>
          <w:rFonts w:ascii="Times New Roman" w:hAnsi="Times New Roman" w:cs="Times New Roman"/>
          <w:color w:val="000000" w:themeColor="text1"/>
          <w:sz w:val="24"/>
          <w:szCs w:val="24"/>
        </w:rPr>
        <w:t xml:space="preserve"> Ana</w:t>
      </w:r>
      <w:r w:rsidR="002E0A73" w:rsidRPr="00D812BF">
        <w:rPr>
          <w:rFonts w:ascii="Times New Roman" w:hAnsi="Times New Roman" w:cs="Times New Roman"/>
          <w:color w:val="000000" w:themeColor="text1"/>
          <w:sz w:val="24"/>
          <w:szCs w:val="24"/>
        </w:rPr>
        <w:t xml:space="preserve"> </w:t>
      </w:r>
      <w:r w:rsidRPr="00D812BF">
        <w:rPr>
          <w:rFonts w:ascii="Times New Roman" w:hAnsi="Times New Roman" w:cs="Times New Roman"/>
          <w:color w:val="000000" w:themeColor="text1"/>
          <w:sz w:val="24"/>
          <w:szCs w:val="24"/>
        </w:rPr>
        <w:t>bilim/Ana</w:t>
      </w:r>
      <w:r w:rsidR="002E0A73" w:rsidRPr="00D812BF">
        <w:rPr>
          <w:rFonts w:ascii="Times New Roman" w:hAnsi="Times New Roman" w:cs="Times New Roman"/>
          <w:color w:val="000000" w:themeColor="text1"/>
          <w:sz w:val="24"/>
          <w:szCs w:val="24"/>
        </w:rPr>
        <w:t xml:space="preserve"> </w:t>
      </w:r>
      <w:r w:rsidRPr="00D812BF">
        <w:rPr>
          <w:rFonts w:ascii="Times New Roman" w:hAnsi="Times New Roman" w:cs="Times New Roman"/>
          <w:color w:val="000000" w:themeColor="text1"/>
          <w:sz w:val="24"/>
          <w:szCs w:val="24"/>
        </w:rPr>
        <w:t>sanat Dalı Kurulunun gerekçeli önerisi, Enstitü kurul kararı ve senato onayı ile ALES puanı aranacak programlar hariç başvurularda ALES şartı aranmaz.</w:t>
      </w:r>
    </w:p>
    <w:p w14:paraId="40F4B6C4" w14:textId="088FBBF9" w:rsidR="00045357" w:rsidRPr="00D812BF" w:rsidRDefault="00045357" w:rsidP="007E7645">
      <w:pPr>
        <w:spacing w:after="0"/>
        <w:ind w:firstLine="708"/>
        <w:jc w:val="both"/>
        <w:rPr>
          <w:rFonts w:ascii="Times New Roman" w:hAnsi="Times New Roman" w:cs="Times New Roman"/>
          <w:color w:val="000000" w:themeColor="text1"/>
          <w:sz w:val="24"/>
          <w:szCs w:val="24"/>
        </w:rPr>
      </w:pPr>
      <w:r w:rsidRPr="00D812BF">
        <w:rPr>
          <w:rFonts w:ascii="Times New Roman" w:hAnsi="Times New Roman" w:cs="Times New Roman"/>
          <w:color w:val="000000" w:themeColor="text1"/>
          <w:sz w:val="24"/>
          <w:szCs w:val="24"/>
        </w:rPr>
        <w:t xml:space="preserve">(4) Yabancı uyruklu adayların Türkçe eğitim ve öğretim yüksek lisans programlarına başvurularında Türkçe yeterlik belgesi </w:t>
      </w:r>
      <w:r w:rsidRPr="003C37AA">
        <w:rPr>
          <w:rFonts w:ascii="Times New Roman" w:hAnsi="Times New Roman" w:cs="Times New Roman"/>
          <w:color w:val="000000" w:themeColor="text1"/>
          <w:sz w:val="24"/>
          <w:szCs w:val="24"/>
        </w:rPr>
        <w:t>(</w:t>
      </w:r>
      <w:r w:rsidR="001B3389" w:rsidRPr="003C37AA">
        <w:rPr>
          <w:rFonts w:ascii="Times New Roman" w:hAnsi="Times New Roman" w:cs="Times New Roman"/>
          <w:color w:val="000000" w:themeColor="text1"/>
          <w:sz w:val="24"/>
          <w:szCs w:val="24"/>
        </w:rPr>
        <w:t>Akdeniz T</w:t>
      </w:r>
      <w:r w:rsidR="00457561" w:rsidRPr="003C37AA">
        <w:rPr>
          <w:rFonts w:ascii="Times New Roman" w:hAnsi="Times New Roman" w:cs="Times New Roman"/>
          <w:color w:val="000000" w:themeColor="text1"/>
          <w:sz w:val="24"/>
          <w:szCs w:val="24"/>
        </w:rPr>
        <w:t>ÖMER</w:t>
      </w:r>
      <w:r w:rsidR="001B3389" w:rsidRPr="003C37AA">
        <w:rPr>
          <w:rFonts w:ascii="Times New Roman" w:hAnsi="Times New Roman" w:cs="Times New Roman"/>
          <w:color w:val="000000" w:themeColor="text1"/>
          <w:sz w:val="24"/>
          <w:szCs w:val="24"/>
        </w:rPr>
        <w:t xml:space="preserve"> </w:t>
      </w:r>
      <w:r w:rsidRPr="003C37AA">
        <w:rPr>
          <w:rFonts w:ascii="Times New Roman" w:hAnsi="Times New Roman" w:cs="Times New Roman"/>
          <w:color w:val="000000" w:themeColor="text1"/>
          <w:sz w:val="24"/>
          <w:szCs w:val="24"/>
        </w:rPr>
        <w:t>veya Yunus Emre Enstitüsünden alınmış en az C1 seviyesinde) is</w:t>
      </w:r>
      <w:r w:rsidRPr="00D812BF">
        <w:rPr>
          <w:rFonts w:ascii="Times New Roman" w:hAnsi="Times New Roman" w:cs="Times New Roman"/>
          <w:color w:val="000000" w:themeColor="text1"/>
          <w:sz w:val="24"/>
          <w:szCs w:val="24"/>
        </w:rPr>
        <w:t>tenir. Yurt içi Yükseköğretim Kurumlarının Türkçe eğitim veren lisans/lisansüstü programlarından mezun olan yabancı uyruklu adaylardan Türkçe Dil Yeterlik Belgesi istenmez.</w:t>
      </w:r>
    </w:p>
    <w:p w14:paraId="07144FC7" w14:textId="0D0747C6" w:rsidR="00045357" w:rsidRPr="00D812BF" w:rsidRDefault="00045357" w:rsidP="007E7645">
      <w:pPr>
        <w:spacing w:after="0"/>
        <w:ind w:firstLine="708"/>
        <w:jc w:val="both"/>
        <w:rPr>
          <w:rFonts w:ascii="Times New Roman" w:hAnsi="Times New Roman" w:cs="Times New Roman"/>
          <w:color w:val="000000" w:themeColor="text1"/>
          <w:sz w:val="24"/>
          <w:szCs w:val="24"/>
        </w:rPr>
      </w:pPr>
      <w:r w:rsidRPr="00D812BF">
        <w:rPr>
          <w:rFonts w:ascii="Times New Roman" w:hAnsi="Times New Roman" w:cs="Times New Roman"/>
          <w:color w:val="000000" w:themeColor="text1"/>
          <w:sz w:val="24"/>
          <w:szCs w:val="24"/>
        </w:rPr>
        <w:t>(5) Başvurularda kullanılan belgeler için Yükseköğretim Kurulunun belirlediği geçerlilik süreleri dikkate alınır. Geçerlilik süresinin belirlenmediği belgeler için ilgili süreler Enstitü Yönetim Kurul kararı ile belirlenir.</w:t>
      </w:r>
    </w:p>
    <w:p w14:paraId="669903D2" w14:textId="20FB6CB4" w:rsidR="00045357" w:rsidRPr="00D812BF" w:rsidRDefault="00045357" w:rsidP="007E7645">
      <w:pPr>
        <w:spacing w:after="0"/>
        <w:ind w:firstLine="708"/>
        <w:jc w:val="both"/>
        <w:rPr>
          <w:rFonts w:ascii="Times New Roman" w:hAnsi="Times New Roman" w:cs="Times New Roman"/>
          <w:color w:val="000000" w:themeColor="text1"/>
          <w:sz w:val="24"/>
          <w:szCs w:val="24"/>
        </w:rPr>
      </w:pPr>
      <w:r w:rsidRPr="00D812BF">
        <w:rPr>
          <w:rFonts w:ascii="Times New Roman" w:hAnsi="Times New Roman" w:cs="Times New Roman"/>
          <w:color w:val="000000" w:themeColor="text1"/>
          <w:sz w:val="24"/>
          <w:szCs w:val="24"/>
        </w:rPr>
        <w:t>(6) Akreditasyon başvurusu yapacak programlar ile ilgili lisansüstü başvuru şartları Ana</w:t>
      </w:r>
      <w:r w:rsidR="002E0A73" w:rsidRPr="00D812BF">
        <w:rPr>
          <w:rFonts w:ascii="Times New Roman" w:hAnsi="Times New Roman" w:cs="Times New Roman"/>
          <w:color w:val="000000" w:themeColor="text1"/>
          <w:sz w:val="24"/>
          <w:szCs w:val="24"/>
        </w:rPr>
        <w:t xml:space="preserve"> </w:t>
      </w:r>
      <w:r w:rsidRPr="00D812BF">
        <w:rPr>
          <w:rFonts w:ascii="Times New Roman" w:hAnsi="Times New Roman" w:cs="Times New Roman"/>
          <w:color w:val="000000" w:themeColor="text1"/>
          <w:sz w:val="24"/>
          <w:szCs w:val="24"/>
        </w:rPr>
        <w:t>bilim/Ana</w:t>
      </w:r>
      <w:r w:rsidR="002E0A73" w:rsidRPr="00D812BF">
        <w:rPr>
          <w:rFonts w:ascii="Times New Roman" w:hAnsi="Times New Roman" w:cs="Times New Roman"/>
          <w:color w:val="000000" w:themeColor="text1"/>
          <w:sz w:val="24"/>
          <w:szCs w:val="24"/>
        </w:rPr>
        <w:t xml:space="preserve"> </w:t>
      </w:r>
      <w:r w:rsidRPr="00D812BF">
        <w:rPr>
          <w:rFonts w:ascii="Times New Roman" w:hAnsi="Times New Roman" w:cs="Times New Roman"/>
          <w:color w:val="000000" w:themeColor="text1"/>
          <w:sz w:val="24"/>
          <w:szCs w:val="24"/>
        </w:rPr>
        <w:t>sanat Dalı Kurulunun görüşü, Enstitü Kurul kararı ve Senatonun onayı ile her program için farklı olarak belirlenebilir.</w:t>
      </w:r>
    </w:p>
    <w:p w14:paraId="2EDF6D3A" w14:textId="4E6095DC" w:rsidR="003B020B" w:rsidRPr="00EE7EA6" w:rsidRDefault="003B020B" w:rsidP="007E7645">
      <w:pPr>
        <w:ind w:firstLine="708"/>
        <w:jc w:val="both"/>
        <w:rPr>
          <w:rFonts w:ascii="Times New Roman" w:hAnsi="Times New Roman" w:cs="Times New Roman"/>
          <w:color w:val="000000" w:themeColor="text1"/>
          <w:sz w:val="24"/>
          <w:szCs w:val="24"/>
        </w:rPr>
      </w:pPr>
      <w:r w:rsidRPr="00D812BF">
        <w:rPr>
          <w:rFonts w:ascii="Times New Roman" w:hAnsi="Times New Roman" w:cs="Times New Roman"/>
          <w:color w:val="000000" w:themeColor="text1"/>
          <w:sz w:val="24"/>
          <w:szCs w:val="24"/>
        </w:rPr>
        <w:t>(7</w:t>
      </w:r>
      <w:r w:rsidRPr="00AF4BF5">
        <w:rPr>
          <w:rFonts w:ascii="Times New Roman" w:hAnsi="Times New Roman" w:cs="Times New Roman"/>
          <w:color w:val="000000" w:themeColor="text1"/>
          <w:sz w:val="24"/>
          <w:szCs w:val="24"/>
        </w:rPr>
        <w:t>) Mezun olabilecek durumda olduğunu belgelendirerek başvuru yapan adayların genel başarı notu hesaplanırken başvuru tarihindeki güncel transkript belgesindeki GANO değeri dikkate alınır. Başvuru sonrası GANO güncellemesi yapılamaz</w:t>
      </w:r>
      <w:r w:rsidRPr="00D812BF">
        <w:rPr>
          <w:rFonts w:ascii="Times New Roman" w:hAnsi="Times New Roman" w:cs="Times New Roman"/>
          <w:color w:val="000000" w:themeColor="text1"/>
          <w:sz w:val="24"/>
          <w:szCs w:val="24"/>
        </w:rPr>
        <w:t>.</w:t>
      </w:r>
    </w:p>
    <w:p w14:paraId="57190494" w14:textId="77777777" w:rsidR="006E5123" w:rsidRPr="00EE7EA6" w:rsidRDefault="006E5123"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b/>
          <w:bCs/>
          <w:color w:val="000000" w:themeColor="text1"/>
          <w:sz w:val="24"/>
          <w:szCs w:val="24"/>
        </w:rPr>
        <w:t xml:space="preserve">Yüksek lisans programlarına başvuru </w:t>
      </w:r>
    </w:p>
    <w:p w14:paraId="75D17695" w14:textId="0AA24C27" w:rsidR="006E5123" w:rsidRPr="00EC7BE3" w:rsidRDefault="006E5123"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b/>
          <w:bCs/>
          <w:color w:val="000000" w:themeColor="text1"/>
          <w:sz w:val="24"/>
          <w:szCs w:val="24"/>
        </w:rPr>
        <w:t xml:space="preserve">MADDE </w:t>
      </w:r>
      <w:r w:rsidR="00B93172" w:rsidRPr="00EE7EA6">
        <w:rPr>
          <w:rFonts w:ascii="Times New Roman" w:hAnsi="Times New Roman" w:cs="Times New Roman"/>
          <w:b/>
          <w:bCs/>
          <w:color w:val="000000" w:themeColor="text1"/>
          <w:sz w:val="24"/>
          <w:szCs w:val="24"/>
        </w:rPr>
        <w:t>7</w:t>
      </w:r>
      <w:r w:rsidRPr="00EE7EA6">
        <w:rPr>
          <w:rFonts w:ascii="Times New Roman" w:hAnsi="Times New Roman" w:cs="Times New Roman"/>
          <w:b/>
          <w:bCs/>
          <w:color w:val="000000" w:themeColor="text1"/>
          <w:sz w:val="24"/>
          <w:szCs w:val="24"/>
        </w:rPr>
        <w:t xml:space="preserve"> – </w:t>
      </w:r>
      <w:r w:rsidRPr="00EE7EA6">
        <w:rPr>
          <w:rFonts w:ascii="Times New Roman" w:hAnsi="Times New Roman" w:cs="Times New Roman"/>
          <w:color w:val="000000" w:themeColor="text1"/>
          <w:sz w:val="24"/>
          <w:szCs w:val="24"/>
        </w:rPr>
        <w:t xml:space="preserve">(1) </w:t>
      </w:r>
      <w:r w:rsidR="00247AA8" w:rsidRPr="00806811">
        <w:rPr>
          <w:rFonts w:ascii="Times New Roman" w:hAnsi="Times New Roman" w:cs="Times New Roman"/>
          <w:color w:val="000000" w:themeColor="text1"/>
          <w:sz w:val="24"/>
          <w:szCs w:val="24"/>
        </w:rPr>
        <w:t xml:space="preserve">Yönetmeliği </w:t>
      </w:r>
      <w:proofErr w:type="gramStart"/>
      <w:r w:rsidR="00247AA8" w:rsidRPr="00806811">
        <w:rPr>
          <w:rFonts w:ascii="Times New Roman" w:hAnsi="Times New Roman" w:cs="Times New Roman"/>
          <w:color w:val="000000" w:themeColor="text1"/>
          <w:sz w:val="24"/>
          <w:szCs w:val="24"/>
        </w:rPr>
        <w:t xml:space="preserve">7 </w:t>
      </w:r>
      <w:proofErr w:type="spellStart"/>
      <w:r w:rsidR="00247AA8" w:rsidRPr="00806811">
        <w:rPr>
          <w:rFonts w:ascii="Times New Roman" w:hAnsi="Times New Roman" w:cs="Times New Roman"/>
          <w:color w:val="000000" w:themeColor="text1"/>
          <w:sz w:val="24"/>
          <w:szCs w:val="24"/>
        </w:rPr>
        <w:t>nc</w:t>
      </w:r>
      <w:r w:rsidR="009659C6" w:rsidRPr="00806811">
        <w:rPr>
          <w:rFonts w:ascii="Times New Roman" w:hAnsi="Times New Roman" w:cs="Times New Roman"/>
          <w:color w:val="000000" w:themeColor="text1"/>
          <w:sz w:val="24"/>
          <w:szCs w:val="24"/>
        </w:rPr>
        <w:t>i</w:t>
      </w:r>
      <w:proofErr w:type="spellEnd"/>
      <w:proofErr w:type="gramEnd"/>
      <w:r w:rsidR="009659C6" w:rsidRPr="00806811">
        <w:rPr>
          <w:rFonts w:ascii="Times New Roman" w:hAnsi="Times New Roman" w:cs="Times New Roman"/>
          <w:color w:val="000000" w:themeColor="text1"/>
          <w:sz w:val="24"/>
          <w:szCs w:val="24"/>
        </w:rPr>
        <w:t xml:space="preserve"> Maddesinde belirtilen hükümlere ilave olarak </w:t>
      </w:r>
      <w:r w:rsidRPr="00806811">
        <w:rPr>
          <w:rFonts w:ascii="Times New Roman" w:hAnsi="Times New Roman" w:cs="Times New Roman"/>
          <w:color w:val="000000" w:themeColor="text1"/>
          <w:sz w:val="24"/>
          <w:szCs w:val="24"/>
        </w:rPr>
        <w:t>Tezli</w:t>
      </w:r>
      <w:r w:rsidRPr="00EE7EA6">
        <w:rPr>
          <w:rFonts w:ascii="Times New Roman" w:hAnsi="Times New Roman" w:cs="Times New Roman"/>
          <w:color w:val="000000" w:themeColor="text1"/>
          <w:sz w:val="24"/>
          <w:szCs w:val="24"/>
        </w:rPr>
        <w:t xml:space="preserve"> ve tezsiz yüksek lisans programlarına başvuruda aranan </w:t>
      </w:r>
      <w:r w:rsidRPr="00EC7BE3">
        <w:rPr>
          <w:rFonts w:ascii="Times New Roman" w:hAnsi="Times New Roman" w:cs="Times New Roman"/>
          <w:color w:val="000000" w:themeColor="text1"/>
          <w:sz w:val="24"/>
          <w:szCs w:val="24"/>
        </w:rPr>
        <w:t xml:space="preserve">şartlar şunlardır: </w:t>
      </w:r>
    </w:p>
    <w:p w14:paraId="7FBF23A4" w14:textId="778B27C0" w:rsidR="006E5123" w:rsidRPr="00EE7EA6" w:rsidRDefault="006E5123" w:rsidP="00680B15">
      <w:pPr>
        <w:spacing w:after="0"/>
        <w:ind w:firstLine="708"/>
        <w:jc w:val="both"/>
        <w:rPr>
          <w:rFonts w:ascii="Times New Roman" w:hAnsi="Times New Roman" w:cs="Times New Roman"/>
          <w:color w:val="000000" w:themeColor="text1"/>
          <w:sz w:val="24"/>
          <w:szCs w:val="24"/>
        </w:rPr>
      </w:pPr>
      <w:r w:rsidRPr="00EC7BE3">
        <w:rPr>
          <w:rFonts w:ascii="Times New Roman" w:hAnsi="Times New Roman" w:cs="Times New Roman"/>
          <w:color w:val="000000" w:themeColor="text1"/>
          <w:sz w:val="24"/>
          <w:szCs w:val="24"/>
        </w:rPr>
        <w:t>a) Bir lisans diplomasına sahip olmak ya da mezuniyet aşamasında olmak</w:t>
      </w:r>
      <w:r w:rsidRPr="00EE7EA6">
        <w:rPr>
          <w:rFonts w:ascii="Times New Roman" w:hAnsi="Times New Roman" w:cs="Times New Roman"/>
          <w:color w:val="000000" w:themeColor="text1"/>
          <w:sz w:val="24"/>
          <w:szCs w:val="24"/>
        </w:rPr>
        <w:t xml:space="preserve">. </w:t>
      </w:r>
    </w:p>
    <w:p w14:paraId="62C751F9" w14:textId="73D0B73D" w:rsidR="006E5123" w:rsidRPr="00EE7EA6" w:rsidRDefault="006E5123" w:rsidP="00680B1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b) </w:t>
      </w:r>
      <w:proofErr w:type="spellStart"/>
      <w:r w:rsidRPr="00EE7EA6">
        <w:rPr>
          <w:rFonts w:ascii="Times New Roman" w:hAnsi="Times New Roman" w:cs="Times New Roman"/>
          <w:color w:val="000000" w:themeColor="text1"/>
          <w:sz w:val="24"/>
          <w:szCs w:val="24"/>
        </w:rPr>
        <w:t>ALES’ten</w:t>
      </w:r>
      <w:proofErr w:type="spellEnd"/>
      <w:r w:rsidRPr="00EE7EA6">
        <w:rPr>
          <w:rFonts w:ascii="Times New Roman" w:hAnsi="Times New Roman" w:cs="Times New Roman"/>
          <w:color w:val="000000" w:themeColor="text1"/>
          <w:sz w:val="24"/>
          <w:szCs w:val="24"/>
        </w:rPr>
        <w:t xml:space="preserve"> </w:t>
      </w:r>
      <w:r w:rsidR="00102245" w:rsidRPr="00EE7EA6">
        <w:rPr>
          <w:rFonts w:ascii="Times New Roman" w:hAnsi="Times New Roman" w:cs="Times New Roman"/>
          <w:color w:val="000000" w:themeColor="text1"/>
          <w:sz w:val="24"/>
          <w:szCs w:val="24"/>
        </w:rPr>
        <w:t xml:space="preserve">veya </w:t>
      </w:r>
      <w:r w:rsidRPr="00EE7EA6">
        <w:rPr>
          <w:rFonts w:ascii="Times New Roman" w:hAnsi="Times New Roman" w:cs="Times New Roman"/>
          <w:color w:val="000000" w:themeColor="text1"/>
          <w:sz w:val="24"/>
          <w:szCs w:val="24"/>
        </w:rPr>
        <w:t>Yükseköğretim Kurulu tarafından ALES taban puanına karşılık gösterilen GMAT veya GRE sınav sonucuna sahip olmak; tezli yüksek lisans programları için başvurulan programın puan türünde en az 55 puan almış olma şartı aranır, tezsiz yüksek lisans programları için ise; ALES puanının aranıp aranmayacağı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 dalı kurulunun önerisi, enstitü yönetim kurulunun teklifi üzerine Senatonun onayı ile belirlenir. Ayrıca konservatuvar programları ile güzel sanatlar fakültelerinin sadece özel yetenek sınavı ile öğrenci kabul eden programlarının öğrenci kabulünde ALES puanı aranmaz. Ancak Güzel Sanatlar Enstitüsündeki çok disiplinli (interdisipliner)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sanat ve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bilim dallarına öğrenci kabulünde özel yetenek sınavı dışında öğrenci kabul edilen programlardan en az 55 ALES sözel puan şartı aranır. </w:t>
      </w:r>
    </w:p>
    <w:p w14:paraId="13A09FFE" w14:textId="622431CB" w:rsidR="006E5123" w:rsidRPr="00672426" w:rsidRDefault="006E5123" w:rsidP="00680B15">
      <w:pPr>
        <w:spacing w:after="0"/>
        <w:ind w:firstLine="708"/>
        <w:jc w:val="both"/>
        <w:rPr>
          <w:rFonts w:ascii="Times New Roman" w:hAnsi="Times New Roman" w:cs="Times New Roman"/>
          <w:color w:val="FF0000"/>
          <w:sz w:val="24"/>
          <w:szCs w:val="24"/>
        </w:rPr>
      </w:pPr>
      <w:r w:rsidRPr="00EE7EA6">
        <w:rPr>
          <w:rFonts w:ascii="Times New Roman" w:hAnsi="Times New Roman" w:cs="Times New Roman"/>
          <w:color w:val="000000" w:themeColor="text1"/>
          <w:sz w:val="24"/>
          <w:szCs w:val="24"/>
        </w:rPr>
        <w:t xml:space="preserve">c) Tezsiz yüksek lisans programları için yabancı dil sınavı aranıp aranmayacağı </w:t>
      </w:r>
      <w:r w:rsidRPr="00025174">
        <w:rPr>
          <w:rFonts w:ascii="Times New Roman" w:hAnsi="Times New Roman" w:cs="Times New Roman"/>
          <w:color w:val="000000" w:themeColor="text1"/>
          <w:sz w:val="24"/>
          <w:szCs w:val="24"/>
        </w:rPr>
        <w:t>ana</w:t>
      </w:r>
      <w:r w:rsidR="002E0A73" w:rsidRPr="00025174">
        <w:rPr>
          <w:rFonts w:ascii="Times New Roman" w:hAnsi="Times New Roman" w:cs="Times New Roman"/>
          <w:color w:val="000000" w:themeColor="text1"/>
          <w:sz w:val="24"/>
          <w:szCs w:val="24"/>
        </w:rPr>
        <w:t xml:space="preserve"> </w:t>
      </w:r>
      <w:r w:rsidRPr="00025174">
        <w:rPr>
          <w:rFonts w:ascii="Times New Roman" w:hAnsi="Times New Roman" w:cs="Times New Roman"/>
          <w:color w:val="000000" w:themeColor="text1"/>
          <w:sz w:val="24"/>
          <w:szCs w:val="24"/>
        </w:rPr>
        <w:t>bilim dalı kurulunun</w:t>
      </w:r>
      <w:r w:rsidRPr="00EE7EA6">
        <w:rPr>
          <w:rFonts w:ascii="Times New Roman" w:hAnsi="Times New Roman" w:cs="Times New Roman"/>
          <w:color w:val="000000" w:themeColor="text1"/>
          <w:sz w:val="24"/>
          <w:szCs w:val="24"/>
        </w:rPr>
        <w:t xml:space="preserve"> önerisi, enstitü yönetim kurulunun teklifi üzerine Senatonun onayı ile belirlenir.</w:t>
      </w:r>
    </w:p>
    <w:p w14:paraId="14268148" w14:textId="77777777" w:rsidR="006E5123" w:rsidRPr="00EE7EA6" w:rsidRDefault="006E5123" w:rsidP="00680B15">
      <w:pPr>
        <w:spacing w:after="0"/>
        <w:ind w:firstLine="708"/>
        <w:jc w:val="both"/>
        <w:rPr>
          <w:rFonts w:ascii="Times New Roman" w:hAnsi="Times New Roman" w:cs="Times New Roman"/>
          <w:color w:val="000000" w:themeColor="text1"/>
          <w:sz w:val="24"/>
          <w:szCs w:val="24"/>
        </w:rPr>
      </w:pPr>
      <w:proofErr w:type="gramStart"/>
      <w:r w:rsidRPr="00EE7EA6">
        <w:rPr>
          <w:rFonts w:ascii="Times New Roman" w:hAnsi="Times New Roman" w:cs="Times New Roman"/>
          <w:color w:val="000000" w:themeColor="text1"/>
          <w:sz w:val="24"/>
          <w:szCs w:val="24"/>
        </w:rPr>
        <w:t>ç</w:t>
      </w:r>
      <w:proofErr w:type="gramEnd"/>
      <w:r w:rsidRPr="00EE7EA6">
        <w:rPr>
          <w:rFonts w:ascii="Times New Roman" w:hAnsi="Times New Roman" w:cs="Times New Roman"/>
          <w:color w:val="000000" w:themeColor="text1"/>
          <w:sz w:val="24"/>
          <w:szCs w:val="24"/>
        </w:rPr>
        <w:t xml:space="preserve">) </w:t>
      </w:r>
      <w:r w:rsidRPr="00053CD3">
        <w:rPr>
          <w:rFonts w:ascii="Times New Roman" w:hAnsi="Times New Roman" w:cs="Times New Roman"/>
          <w:color w:val="000000" w:themeColor="text1"/>
          <w:sz w:val="24"/>
          <w:szCs w:val="24"/>
        </w:rPr>
        <w:t>Yazılı olarak yapılacak bilimsel değerlendirme</w:t>
      </w:r>
      <w:r w:rsidRPr="00EE7EA6">
        <w:rPr>
          <w:rFonts w:ascii="Times New Roman" w:hAnsi="Times New Roman" w:cs="Times New Roman"/>
          <w:color w:val="000000" w:themeColor="text1"/>
          <w:sz w:val="24"/>
          <w:szCs w:val="24"/>
        </w:rPr>
        <w:t xml:space="preserve"> ve/veya mülakat sınavında adaylar, 100 tam puan üzerinden değerlendirilir. Bu sınavlarda adayın; tezli yüksek lisans programı için bilimsel araştırma yaparak, bilgilere erişme, bilgiyi değerlendirme ve yorumlama yeteneğini kazanma, tezsiz yüksek lisans programı için ise mesleki konularda derin bilgi kazanma özelliği ve mevcut bilginin uygulamada kullanımı konuları da değerlendirilir. </w:t>
      </w:r>
    </w:p>
    <w:p w14:paraId="243A6EDD" w14:textId="39B7C3DD" w:rsidR="006E5123" w:rsidRPr="00EE7EA6" w:rsidRDefault="006E5123" w:rsidP="00680B1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d) Tıp fakültesi mezunları için ALES veya TUS, diğer adaylar için ALES standart puanına sahip olmak. </w:t>
      </w:r>
    </w:p>
    <w:p w14:paraId="362EEC64" w14:textId="7170A394" w:rsidR="006E5123" w:rsidRPr="002F460F" w:rsidRDefault="006E5123" w:rsidP="00680B15">
      <w:pPr>
        <w:spacing w:after="0"/>
        <w:ind w:firstLine="708"/>
        <w:jc w:val="both"/>
        <w:rPr>
          <w:rFonts w:ascii="Times New Roman" w:hAnsi="Times New Roman" w:cs="Times New Roman"/>
          <w:color w:val="000000" w:themeColor="text1"/>
          <w:sz w:val="24"/>
          <w:szCs w:val="24"/>
        </w:rPr>
      </w:pPr>
      <w:r w:rsidRPr="00D15C6A">
        <w:rPr>
          <w:rFonts w:ascii="Times New Roman" w:hAnsi="Times New Roman" w:cs="Times New Roman"/>
          <w:color w:val="000000" w:themeColor="text1"/>
          <w:sz w:val="24"/>
          <w:szCs w:val="24"/>
        </w:rPr>
        <w:t xml:space="preserve">e) </w:t>
      </w:r>
      <w:r w:rsidRPr="002F460F">
        <w:rPr>
          <w:rFonts w:ascii="Times New Roman" w:hAnsi="Times New Roman" w:cs="Times New Roman"/>
          <w:color w:val="000000" w:themeColor="text1"/>
          <w:sz w:val="24"/>
          <w:szCs w:val="24"/>
        </w:rPr>
        <w:t>Doktora/sanatta yeterlik/tıpta uzmanlık/diş hekimliğinde uzmanlık/veteriner hekimliğinde uzmanlık/eczacılıkta uzmanlık mezunlarının yüksek lisans programlarına başvurularında ALES şartı aranmaz. Bu kapsamdaki adayların değerlendirme işlemleri için;</w:t>
      </w:r>
    </w:p>
    <w:p w14:paraId="5559B7A6" w14:textId="541109B8" w:rsidR="006E5123" w:rsidRPr="000D4B8C" w:rsidRDefault="006E5123" w:rsidP="007E7645">
      <w:pPr>
        <w:spacing w:after="0"/>
        <w:ind w:left="708"/>
        <w:jc w:val="both"/>
        <w:rPr>
          <w:rFonts w:ascii="Times New Roman" w:hAnsi="Times New Roman" w:cs="Times New Roman"/>
          <w:color w:val="FF0000"/>
          <w:sz w:val="24"/>
          <w:szCs w:val="24"/>
        </w:rPr>
      </w:pPr>
      <w:r w:rsidRPr="002F460F">
        <w:rPr>
          <w:rFonts w:ascii="Times New Roman" w:hAnsi="Times New Roman" w:cs="Times New Roman"/>
          <w:color w:val="000000" w:themeColor="text1"/>
          <w:sz w:val="24"/>
          <w:szCs w:val="24"/>
        </w:rPr>
        <w:t>1) Senato tarafından mezun olduğu lisansüstü programa girişteki puan türü veya uzmanlık alanı dikkate alınmaksızın, 55</w:t>
      </w:r>
      <w:r w:rsidR="003C37AA" w:rsidRPr="002F460F">
        <w:rPr>
          <w:rFonts w:ascii="Times New Roman" w:hAnsi="Times New Roman" w:cs="Times New Roman"/>
          <w:color w:val="FF0000"/>
          <w:sz w:val="24"/>
          <w:szCs w:val="24"/>
        </w:rPr>
        <w:t xml:space="preserve"> </w:t>
      </w:r>
      <w:r w:rsidRPr="002F460F">
        <w:rPr>
          <w:rFonts w:ascii="Times New Roman" w:hAnsi="Times New Roman" w:cs="Times New Roman"/>
          <w:color w:val="000000" w:themeColor="text1"/>
          <w:sz w:val="24"/>
          <w:szCs w:val="24"/>
        </w:rPr>
        <w:t>puan belirlenir ve ilgili programın şartlarında ilan edilir.</w:t>
      </w:r>
      <w:r w:rsidRPr="00D15C6A">
        <w:rPr>
          <w:rFonts w:ascii="Times New Roman" w:hAnsi="Times New Roman" w:cs="Times New Roman"/>
          <w:color w:val="000000" w:themeColor="text1"/>
          <w:sz w:val="24"/>
          <w:szCs w:val="24"/>
        </w:rPr>
        <w:t xml:space="preserve"> </w:t>
      </w:r>
    </w:p>
    <w:p w14:paraId="6DE73F8E" w14:textId="77777777" w:rsidR="006E5123" w:rsidRPr="00D15C6A" w:rsidRDefault="006E5123" w:rsidP="00680B15">
      <w:pPr>
        <w:spacing w:after="0"/>
        <w:ind w:left="708" w:firstLine="708"/>
        <w:jc w:val="both"/>
        <w:rPr>
          <w:rFonts w:ascii="Times New Roman" w:hAnsi="Times New Roman" w:cs="Times New Roman"/>
          <w:color w:val="000000" w:themeColor="text1"/>
          <w:sz w:val="24"/>
          <w:szCs w:val="24"/>
        </w:rPr>
      </w:pPr>
      <w:r w:rsidRPr="00D15C6A">
        <w:rPr>
          <w:rFonts w:ascii="Times New Roman" w:hAnsi="Times New Roman" w:cs="Times New Roman"/>
          <w:color w:val="000000" w:themeColor="text1"/>
          <w:sz w:val="24"/>
          <w:szCs w:val="24"/>
        </w:rPr>
        <w:lastRenderedPageBreak/>
        <w:t xml:space="preserve">2) Bu adaylar daha önceden aldığı puan türü veya doktora/sanatta yeterlik/uzmanlık alanından, farklı bir alanda başvuru yapabilir. </w:t>
      </w:r>
    </w:p>
    <w:p w14:paraId="5B7E2C23" w14:textId="77777777" w:rsidR="006E5123" w:rsidRPr="00EE7EA6" w:rsidRDefault="006E5123" w:rsidP="00680B15">
      <w:pPr>
        <w:spacing w:after="0"/>
        <w:ind w:left="708" w:firstLine="708"/>
        <w:jc w:val="both"/>
        <w:rPr>
          <w:rFonts w:ascii="Times New Roman" w:hAnsi="Times New Roman" w:cs="Times New Roman"/>
          <w:color w:val="000000" w:themeColor="text1"/>
          <w:sz w:val="24"/>
          <w:szCs w:val="24"/>
        </w:rPr>
      </w:pPr>
      <w:r w:rsidRPr="00D15C6A">
        <w:rPr>
          <w:rFonts w:ascii="Times New Roman" w:hAnsi="Times New Roman" w:cs="Times New Roman"/>
          <w:color w:val="000000" w:themeColor="text1"/>
          <w:sz w:val="24"/>
          <w:szCs w:val="24"/>
        </w:rPr>
        <w:t>3) İlan edilen puan, puan türüne bakılmaksızın ALES puanı olarak hesaplamalara dahil edilir.</w:t>
      </w:r>
      <w:r w:rsidRPr="00EE7EA6">
        <w:rPr>
          <w:rFonts w:ascii="Times New Roman" w:hAnsi="Times New Roman" w:cs="Times New Roman"/>
          <w:color w:val="000000" w:themeColor="text1"/>
          <w:sz w:val="24"/>
          <w:szCs w:val="24"/>
        </w:rPr>
        <w:t xml:space="preserve"> </w:t>
      </w:r>
    </w:p>
    <w:p w14:paraId="127016CE" w14:textId="3C50286E" w:rsidR="006E5123" w:rsidRPr="000C1B28" w:rsidRDefault="006E5123" w:rsidP="003D479D">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f) </w:t>
      </w:r>
      <w:r w:rsidRPr="000C1B28">
        <w:rPr>
          <w:rFonts w:ascii="Times New Roman" w:hAnsi="Times New Roman" w:cs="Times New Roman"/>
          <w:color w:val="000000" w:themeColor="text1"/>
          <w:sz w:val="24"/>
          <w:szCs w:val="24"/>
        </w:rPr>
        <w:t>Konservatuvar programları ile güzel sanatlar fakültelerinin sadece özel yetenek sınavı ile öğrenci kabul eden programlarının ana</w:t>
      </w:r>
      <w:r w:rsidR="002E0A73" w:rsidRPr="000C1B28">
        <w:rPr>
          <w:rFonts w:ascii="Times New Roman" w:hAnsi="Times New Roman" w:cs="Times New Roman"/>
          <w:color w:val="000000" w:themeColor="text1"/>
          <w:sz w:val="24"/>
          <w:szCs w:val="24"/>
        </w:rPr>
        <w:t xml:space="preserve"> </w:t>
      </w:r>
      <w:r w:rsidRPr="000C1B28">
        <w:rPr>
          <w:rFonts w:ascii="Times New Roman" w:hAnsi="Times New Roman" w:cs="Times New Roman"/>
          <w:color w:val="000000" w:themeColor="text1"/>
          <w:sz w:val="24"/>
          <w:szCs w:val="24"/>
        </w:rPr>
        <w:t>sanat ve ana</w:t>
      </w:r>
      <w:r w:rsidR="002E0A73" w:rsidRPr="000C1B28">
        <w:rPr>
          <w:rFonts w:ascii="Times New Roman" w:hAnsi="Times New Roman" w:cs="Times New Roman"/>
          <w:color w:val="000000" w:themeColor="text1"/>
          <w:sz w:val="24"/>
          <w:szCs w:val="24"/>
        </w:rPr>
        <w:t xml:space="preserve"> </w:t>
      </w:r>
      <w:r w:rsidRPr="000C1B28">
        <w:rPr>
          <w:rFonts w:ascii="Times New Roman" w:hAnsi="Times New Roman" w:cs="Times New Roman"/>
          <w:color w:val="000000" w:themeColor="text1"/>
          <w:sz w:val="24"/>
          <w:szCs w:val="24"/>
        </w:rPr>
        <w:t xml:space="preserve">bilim dallarındaki öğretim dili Türkçe olan programlarına başvurularda Devlet hastanesi veya Devlet üniversitesi hastanesinden alınmış sağlık raporu ile belgelenmesi şartıyla; </w:t>
      </w:r>
    </w:p>
    <w:p w14:paraId="71279960" w14:textId="77777777" w:rsidR="006E5123" w:rsidRPr="000C1B28" w:rsidRDefault="006E5123" w:rsidP="003D479D">
      <w:pPr>
        <w:spacing w:after="0"/>
        <w:ind w:left="708" w:firstLine="708"/>
        <w:jc w:val="both"/>
        <w:rPr>
          <w:rFonts w:ascii="Times New Roman" w:hAnsi="Times New Roman" w:cs="Times New Roman"/>
          <w:color w:val="000000" w:themeColor="text1"/>
          <w:sz w:val="24"/>
          <w:szCs w:val="24"/>
        </w:rPr>
      </w:pPr>
      <w:r w:rsidRPr="000C1B28">
        <w:rPr>
          <w:rFonts w:ascii="Times New Roman" w:hAnsi="Times New Roman" w:cs="Times New Roman"/>
          <w:color w:val="000000" w:themeColor="text1"/>
          <w:sz w:val="24"/>
          <w:szCs w:val="24"/>
        </w:rPr>
        <w:t xml:space="preserve">1) Düzeltilmemiş engeli en az %70 veya düzeltilmiş engeli en az %40 ve üzeri olan işitme engelli adaylarda, </w:t>
      </w:r>
    </w:p>
    <w:p w14:paraId="1733EF17" w14:textId="77777777" w:rsidR="006E5123" w:rsidRPr="000C1B28" w:rsidRDefault="006E5123" w:rsidP="003D479D">
      <w:pPr>
        <w:spacing w:after="0"/>
        <w:ind w:left="708" w:firstLine="708"/>
        <w:jc w:val="both"/>
        <w:rPr>
          <w:rFonts w:ascii="Times New Roman" w:hAnsi="Times New Roman" w:cs="Times New Roman"/>
          <w:color w:val="000000" w:themeColor="text1"/>
          <w:sz w:val="24"/>
          <w:szCs w:val="24"/>
        </w:rPr>
      </w:pPr>
      <w:r w:rsidRPr="000C1B28">
        <w:rPr>
          <w:rFonts w:ascii="Times New Roman" w:hAnsi="Times New Roman" w:cs="Times New Roman"/>
          <w:color w:val="000000" w:themeColor="text1"/>
          <w:sz w:val="24"/>
          <w:szCs w:val="24"/>
        </w:rPr>
        <w:t xml:space="preserve">2) Engel düzeyi %50 ve üzeri olmak üzere zihin yetersizliği bulunan engelli adaylarda, </w:t>
      </w:r>
    </w:p>
    <w:p w14:paraId="5F20F3C9" w14:textId="7BE93D72" w:rsidR="006E5123" w:rsidRDefault="006E5123" w:rsidP="003D479D">
      <w:pPr>
        <w:spacing w:after="0"/>
        <w:ind w:left="708" w:firstLine="708"/>
        <w:jc w:val="both"/>
        <w:rPr>
          <w:rFonts w:ascii="Times New Roman" w:hAnsi="Times New Roman" w:cs="Times New Roman"/>
          <w:color w:val="000000" w:themeColor="text1"/>
          <w:sz w:val="24"/>
          <w:szCs w:val="24"/>
        </w:rPr>
      </w:pPr>
      <w:r w:rsidRPr="000C1B28">
        <w:rPr>
          <w:rFonts w:ascii="Times New Roman" w:hAnsi="Times New Roman" w:cs="Times New Roman"/>
          <w:color w:val="000000" w:themeColor="text1"/>
          <w:sz w:val="24"/>
          <w:szCs w:val="24"/>
        </w:rPr>
        <w:t>3) Engel düzeyi %40 ve üzeri ''yaygın gelişimsel bozukluk'' (Otizm spektrum bozukluğu/çocukluk otizmi/</w:t>
      </w:r>
      <w:proofErr w:type="spellStart"/>
      <w:r w:rsidRPr="000C1B28">
        <w:rPr>
          <w:rFonts w:ascii="Times New Roman" w:hAnsi="Times New Roman" w:cs="Times New Roman"/>
          <w:color w:val="000000" w:themeColor="text1"/>
          <w:sz w:val="24"/>
          <w:szCs w:val="24"/>
        </w:rPr>
        <w:t>atipik</w:t>
      </w:r>
      <w:proofErr w:type="spellEnd"/>
      <w:r w:rsidRPr="000C1B28">
        <w:rPr>
          <w:rFonts w:ascii="Times New Roman" w:hAnsi="Times New Roman" w:cs="Times New Roman"/>
          <w:color w:val="000000" w:themeColor="text1"/>
          <w:sz w:val="24"/>
          <w:szCs w:val="24"/>
        </w:rPr>
        <w:t xml:space="preserve"> otizm, </w:t>
      </w:r>
      <w:proofErr w:type="spellStart"/>
      <w:r w:rsidRPr="000C1B28">
        <w:rPr>
          <w:rFonts w:ascii="Times New Roman" w:hAnsi="Times New Roman" w:cs="Times New Roman"/>
          <w:color w:val="000000" w:themeColor="text1"/>
          <w:sz w:val="24"/>
          <w:szCs w:val="24"/>
        </w:rPr>
        <w:t>Rett</w:t>
      </w:r>
      <w:proofErr w:type="spellEnd"/>
      <w:r w:rsidRPr="000C1B28">
        <w:rPr>
          <w:rFonts w:ascii="Times New Roman" w:hAnsi="Times New Roman" w:cs="Times New Roman"/>
          <w:color w:val="000000" w:themeColor="text1"/>
          <w:sz w:val="24"/>
          <w:szCs w:val="24"/>
        </w:rPr>
        <w:t xml:space="preserve"> Sendromu, </w:t>
      </w:r>
      <w:proofErr w:type="spellStart"/>
      <w:r w:rsidRPr="000C1B28">
        <w:rPr>
          <w:rFonts w:ascii="Times New Roman" w:hAnsi="Times New Roman" w:cs="Times New Roman"/>
          <w:color w:val="000000" w:themeColor="text1"/>
          <w:sz w:val="24"/>
          <w:szCs w:val="24"/>
        </w:rPr>
        <w:t>Asperger</w:t>
      </w:r>
      <w:proofErr w:type="spellEnd"/>
      <w:r w:rsidRPr="000C1B28">
        <w:rPr>
          <w:rFonts w:ascii="Times New Roman" w:hAnsi="Times New Roman" w:cs="Times New Roman"/>
          <w:color w:val="000000" w:themeColor="text1"/>
          <w:sz w:val="24"/>
          <w:szCs w:val="24"/>
        </w:rPr>
        <w:t xml:space="preserve"> Sendromu) tanısı bulunan engelli adaylarda,</w:t>
      </w:r>
      <w:r w:rsidR="00484AEB" w:rsidRPr="000C1B28">
        <w:rPr>
          <w:rFonts w:ascii="Times New Roman" w:hAnsi="Times New Roman" w:cs="Times New Roman"/>
          <w:color w:val="000000" w:themeColor="text1"/>
          <w:sz w:val="24"/>
          <w:szCs w:val="24"/>
        </w:rPr>
        <w:t xml:space="preserve"> </w:t>
      </w:r>
      <w:r w:rsidRPr="000C1B28">
        <w:rPr>
          <w:rFonts w:ascii="Times New Roman" w:hAnsi="Times New Roman" w:cs="Times New Roman"/>
          <w:color w:val="000000" w:themeColor="text1"/>
          <w:sz w:val="24"/>
          <w:szCs w:val="24"/>
        </w:rPr>
        <w:t>başvuru yapabilmeleri için yabancı dil puanı aranmaz, söz konusu bu programlar için istenen yabancı dil taban puanı şartını sağlamış sayılır.</w:t>
      </w:r>
    </w:p>
    <w:p w14:paraId="3745BE03" w14:textId="77777777" w:rsidR="003D479D" w:rsidRPr="00EE7EA6" w:rsidRDefault="003D479D" w:rsidP="003D479D">
      <w:pPr>
        <w:spacing w:after="0"/>
        <w:ind w:left="708" w:firstLine="708"/>
        <w:jc w:val="both"/>
        <w:rPr>
          <w:rFonts w:ascii="Times New Roman" w:hAnsi="Times New Roman" w:cs="Times New Roman"/>
          <w:color w:val="000000" w:themeColor="text1"/>
          <w:sz w:val="24"/>
          <w:szCs w:val="24"/>
        </w:rPr>
      </w:pPr>
    </w:p>
    <w:p w14:paraId="69B84B54" w14:textId="77777777" w:rsidR="006E5123" w:rsidRPr="00EE7EA6" w:rsidRDefault="006E5123" w:rsidP="007E7645">
      <w:pPr>
        <w:spacing w:after="0"/>
        <w:ind w:firstLine="708"/>
        <w:jc w:val="both"/>
        <w:rPr>
          <w:rFonts w:ascii="Times New Roman" w:hAnsi="Times New Roman" w:cs="Times New Roman"/>
          <w:color w:val="000000" w:themeColor="text1"/>
          <w:sz w:val="24"/>
          <w:szCs w:val="24"/>
        </w:rPr>
      </w:pPr>
      <w:r w:rsidRPr="00484AEB">
        <w:rPr>
          <w:rFonts w:ascii="Times New Roman" w:hAnsi="Times New Roman" w:cs="Times New Roman"/>
          <w:b/>
          <w:bCs/>
          <w:color w:val="000000" w:themeColor="text1"/>
          <w:sz w:val="24"/>
          <w:szCs w:val="24"/>
        </w:rPr>
        <w:t>Doktora/</w:t>
      </w:r>
      <w:r w:rsidRPr="00EE7EA6">
        <w:rPr>
          <w:rFonts w:ascii="Times New Roman" w:hAnsi="Times New Roman" w:cs="Times New Roman"/>
          <w:b/>
          <w:bCs/>
          <w:color w:val="000000" w:themeColor="text1"/>
          <w:sz w:val="24"/>
          <w:szCs w:val="24"/>
        </w:rPr>
        <w:t xml:space="preserve">sanatta yeterlik programına başvuru </w:t>
      </w:r>
    </w:p>
    <w:p w14:paraId="5E2ED019" w14:textId="3C5C39C0" w:rsidR="006E5123" w:rsidRPr="00EE7EA6" w:rsidRDefault="006E5123"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b/>
          <w:bCs/>
          <w:color w:val="000000" w:themeColor="text1"/>
          <w:sz w:val="24"/>
          <w:szCs w:val="24"/>
        </w:rPr>
        <w:t xml:space="preserve">MADDE </w:t>
      </w:r>
      <w:r w:rsidR="00B93172" w:rsidRPr="00EE7EA6">
        <w:rPr>
          <w:rFonts w:ascii="Times New Roman" w:hAnsi="Times New Roman" w:cs="Times New Roman"/>
          <w:b/>
          <w:bCs/>
          <w:color w:val="000000" w:themeColor="text1"/>
          <w:sz w:val="24"/>
          <w:szCs w:val="24"/>
        </w:rPr>
        <w:t>8</w:t>
      </w:r>
      <w:r w:rsidRPr="00EE7EA6">
        <w:rPr>
          <w:rFonts w:ascii="Times New Roman" w:hAnsi="Times New Roman" w:cs="Times New Roman"/>
          <w:b/>
          <w:bCs/>
          <w:color w:val="000000" w:themeColor="text1"/>
          <w:sz w:val="24"/>
          <w:szCs w:val="24"/>
        </w:rPr>
        <w:t xml:space="preserve"> – </w:t>
      </w:r>
      <w:r w:rsidRPr="00EE7EA6">
        <w:rPr>
          <w:rFonts w:ascii="Times New Roman" w:hAnsi="Times New Roman" w:cs="Times New Roman"/>
          <w:color w:val="000000" w:themeColor="text1"/>
          <w:sz w:val="24"/>
          <w:szCs w:val="24"/>
        </w:rPr>
        <w:t xml:space="preserve">(1) </w:t>
      </w:r>
      <w:r w:rsidRPr="00484AEB">
        <w:rPr>
          <w:rFonts w:ascii="Times New Roman" w:hAnsi="Times New Roman" w:cs="Times New Roman"/>
          <w:color w:val="000000" w:themeColor="text1"/>
          <w:sz w:val="24"/>
          <w:szCs w:val="24"/>
        </w:rPr>
        <w:t>Doktora/sanatta</w:t>
      </w:r>
      <w:r w:rsidRPr="00EE7EA6">
        <w:rPr>
          <w:rFonts w:ascii="Times New Roman" w:hAnsi="Times New Roman" w:cs="Times New Roman"/>
          <w:color w:val="000000" w:themeColor="text1"/>
          <w:sz w:val="24"/>
          <w:szCs w:val="24"/>
        </w:rPr>
        <w:t xml:space="preserve"> yeterlik programlarına başvuruda aranan şartlar şunlardır: </w:t>
      </w:r>
    </w:p>
    <w:p w14:paraId="44F22F37" w14:textId="4DED1FC7" w:rsidR="006E5123" w:rsidRPr="00EE7EA6" w:rsidRDefault="006E5123" w:rsidP="003D479D">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a) Tezli yüksek lisans diplomasına sahip olmak. </w:t>
      </w:r>
    </w:p>
    <w:p w14:paraId="1A0A2C8C" w14:textId="1F277A3A" w:rsidR="006E5123" w:rsidRPr="00EE7EA6" w:rsidRDefault="006E5123" w:rsidP="003D479D">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b) Lisans derecesi ile doktora/sanatta yeterlik programlarına başvuruda dört yıllık lisans diplomasına sahip olmak. </w:t>
      </w:r>
    </w:p>
    <w:p w14:paraId="135BA8FD" w14:textId="78F069CD" w:rsidR="006E5123" w:rsidRPr="00EE7EA6" w:rsidRDefault="006E5123" w:rsidP="003D479D">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c) </w:t>
      </w:r>
      <w:r w:rsidRPr="00DD6177">
        <w:rPr>
          <w:rFonts w:ascii="Times New Roman" w:hAnsi="Times New Roman" w:cs="Times New Roman"/>
          <w:color w:val="000000" w:themeColor="text1"/>
          <w:sz w:val="24"/>
          <w:szCs w:val="24"/>
        </w:rPr>
        <w:t>Hazırlık sınıfları hariç, en az on yarıyıl süreli lisans eğitimi yapılan diş hekimliği, eczacılık, tıp ve veteriner fakülteleri ile Sağlık Bakanlığı tarafından düzenlenen esaslara göre bir laboratuvar dalında uzmanlık yetkisi kazanmış olan fen fakültesi ve dört yıllık eczacılık fakültesi mezunu olmak</w:t>
      </w:r>
      <w:r w:rsidR="00506FC0">
        <w:rPr>
          <w:rFonts w:ascii="Times New Roman" w:hAnsi="Times New Roman" w:cs="Times New Roman"/>
          <w:color w:val="000000" w:themeColor="text1"/>
          <w:sz w:val="24"/>
          <w:szCs w:val="24"/>
        </w:rPr>
        <w:t>.</w:t>
      </w:r>
      <w:r w:rsidRPr="00EE7EA6">
        <w:rPr>
          <w:rFonts w:ascii="Times New Roman" w:hAnsi="Times New Roman" w:cs="Times New Roman"/>
          <w:color w:val="000000" w:themeColor="text1"/>
          <w:sz w:val="24"/>
          <w:szCs w:val="24"/>
        </w:rPr>
        <w:t xml:space="preserve"> </w:t>
      </w:r>
    </w:p>
    <w:p w14:paraId="3E6EB93E" w14:textId="642F12A1" w:rsidR="006E5123" w:rsidRPr="00EE7EA6" w:rsidRDefault="006E5123" w:rsidP="00B306E0">
      <w:pPr>
        <w:spacing w:after="0"/>
        <w:ind w:firstLine="708"/>
        <w:jc w:val="both"/>
        <w:rPr>
          <w:rFonts w:ascii="Times New Roman" w:hAnsi="Times New Roman" w:cs="Times New Roman"/>
          <w:color w:val="000000" w:themeColor="text1"/>
          <w:sz w:val="24"/>
          <w:szCs w:val="24"/>
        </w:rPr>
      </w:pPr>
      <w:proofErr w:type="gramStart"/>
      <w:r w:rsidRPr="00EE7EA6">
        <w:rPr>
          <w:rFonts w:ascii="Times New Roman" w:hAnsi="Times New Roman" w:cs="Times New Roman"/>
          <w:color w:val="000000" w:themeColor="text1"/>
          <w:sz w:val="24"/>
          <w:szCs w:val="24"/>
        </w:rPr>
        <w:t>ç</w:t>
      </w:r>
      <w:proofErr w:type="gramEnd"/>
      <w:r w:rsidRPr="00EE7EA6">
        <w:rPr>
          <w:rFonts w:ascii="Times New Roman" w:hAnsi="Times New Roman" w:cs="Times New Roman"/>
          <w:color w:val="000000" w:themeColor="text1"/>
          <w:sz w:val="24"/>
          <w:szCs w:val="24"/>
        </w:rPr>
        <w:t>) Tıp fakültesi mezunları için ALES veya TUS</w:t>
      </w:r>
      <w:r w:rsidR="0038668B">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diğer adaylar için ALES standart puanına sahip olmak. </w:t>
      </w:r>
    </w:p>
    <w:p w14:paraId="38C5565E" w14:textId="3CA746C1" w:rsidR="006E5123" w:rsidRPr="003C37AA" w:rsidRDefault="006E5123" w:rsidP="003D479D">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d) </w:t>
      </w:r>
      <w:r w:rsidRPr="00053CD3">
        <w:rPr>
          <w:rFonts w:ascii="Times New Roman" w:hAnsi="Times New Roman" w:cs="Times New Roman"/>
          <w:color w:val="000000" w:themeColor="text1"/>
          <w:sz w:val="24"/>
          <w:szCs w:val="24"/>
        </w:rPr>
        <w:t>(a) veya (c) bentlerinde</w:t>
      </w:r>
      <w:r w:rsidRPr="00EE7EA6">
        <w:rPr>
          <w:rFonts w:ascii="Times New Roman" w:hAnsi="Times New Roman" w:cs="Times New Roman"/>
          <w:color w:val="000000" w:themeColor="text1"/>
          <w:sz w:val="24"/>
          <w:szCs w:val="24"/>
        </w:rPr>
        <w:t xml:space="preserve"> tanımlanan adaylar için, </w:t>
      </w:r>
      <w:proofErr w:type="spellStart"/>
      <w:r w:rsidRPr="00EE7EA6">
        <w:rPr>
          <w:rFonts w:ascii="Times New Roman" w:hAnsi="Times New Roman" w:cs="Times New Roman"/>
          <w:color w:val="000000" w:themeColor="text1"/>
          <w:sz w:val="24"/>
          <w:szCs w:val="24"/>
        </w:rPr>
        <w:t>ALES’ten</w:t>
      </w:r>
      <w:proofErr w:type="spellEnd"/>
      <w:r w:rsidRPr="00EE7EA6">
        <w:rPr>
          <w:rFonts w:ascii="Times New Roman" w:hAnsi="Times New Roman" w:cs="Times New Roman"/>
          <w:color w:val="000000" w:themeColor="text1"/>
          <w:sz w:val="24"/>
          <w:szCs w:val="24"/>
        </w:rPr>
        <w:t xml:space="preserve"> başvurdukları programın puan türünde en az 60 tam puana sahip olmak; sanatta yeterlik çalışmasına başvuracak adaylar için güzel sanatlar fakülteleri ve konservatuvar </w:t>
      </w:r>
      <w:r w:rsidR="001F1266" w:rsidRPr="003C37AA">
        <w:rPr>
          <w:rFonts w:ascii="Times New Roman" w:hAnsi="Times New Roman" w:cs="Times New Roman"/>
          <w:color w:val="000000" w:themeColor="text1"/>
          <w:sz w:val="24"/>
          <w:szCs w:val="24"/>
        </w:rPr>
        <w:t xml:space="preserve">programı </w:t>
      </w:r>
      <w:r w:rsidRPr="003C37AA">
        <w:rPr>
          <w:rFonts w:ascii="Times New Roman" w:hAnsi="Times New Roman" w:cs="Times New Roman"/>
          <w:color w:val="000000" w:themeColor="text1"/>
          <w:sz w:val="24"/>
          <w:szCs w:val="24"/>
        </w:rPr>
        <w:t xml:space="preserve">mezunları ya da mezuniyet aşamasında olanlar ile diğer fakültelerin eşdeğer programlarından mezun olanlar ya da mezuniyet aşamasında olanlar haricinde, yüksek lisans derecesiyle başvuran adayların ALES sözel puan türünde en az 60 puana sahip olmak. </w:t>
      </w:r>
    </w:p>
    <w:p w14:paraId="058F1BA2" w14:textId="150A63A0" w:rsidR="006E5123" w:rsidRPr="00EE7EA6" w:rsidRDefault="006E5123" w:rsidP="003D479D">
      <w:pPr>
        <w:spacing w:after="0"/>
        <w:ind w:firstLine="708"/>
        <w:jc w:val="both"/>
        <w:rPr>
          <w:rFonts w:ascii="Times New Roman" w:hAnsi="Times New Roman" w:cs="Times New Roman"/>
          <w:color w:val="000000" w:themeColor="text1"/>
          <w:sz w:val="24"/>
          <w:szCs w:val="24"/>
        </w:rPr>
      </w:pPr>
      <w:r w:rsidRPr="003C37AA">
        <w:rPr>
          <w:rFonts w:ascii="Times New Roman" w:hAnsi="Times New Roman" w:cs="Times New Roman"/>
          <w:color w:val="000000" w:themeColor="text1"/>
          <w:sz w:val="24"/>
          <w:szCs w:val="24"/>
        </w:rPr>
        <w:t>e) Dört yıllık lisans diploması</w:t>
      </w:r>
      <w:r w:rsidR="001F1266" w:rsidRPr="003C37AA">
        <w:rPr>
          <w:rFonts w:ascii="Times New Roman" w:hAnsi="Times New Roman" w:cs="Times New Roman"/>
          <w:color w:val="000000" w:themeColor="text1"/>
          <w:sz w:val="24"/>
          <w:szCs w:val="24"/>
        </w:rPr>
        <w:t>yla</w:t>
      </w:r>
      <w:r w:rsidRPr="00EE7EA6">
        <w:rPr>
          <w:rFonts w:ascii="Times New Roman" w:hAnsi="Times New Roman" w:cs="Times New Roman"/>
          <w:color w:val="000000" w:themeColor="text1"/>
          <w:sz w:val="24"/>
          <w:szCs w:val="24"/>
        </w:rPr>
        <w:t xml:space="preserve"> lisans derecesi ile doktora programlarına başvuran adaylar için lisans mezuniyet/mezuniyet aşaması not ortalamalarının 4,00 üzerinden en az 3,00 veya muadili bir puan olması ve </w:t>
      </w:r>
      <w:proofErr w:type="spellStart"/>
      <w:r w:rsidRPr="00EE7EA6">
        <w:rPr>
          <w:rFonts w:ascii="Times New Roman" w:hAnsi="Times New Roman" w:cs="Times New Roman"/>
          <w:color w:val="000000" w:themeColor="text1"/>
          <w:sz w:val="24"/>
          <w:szCs w:val="24"/>
        </w:rPr>
        <w:t>ALES’ten</w:t>
      </w:r>
      <w:proofErr w:type="spellEnd"/>
      <w:r w:rsidRPr="00EE7EA6">
        <w:rPr>
          <w:rFonts w:ascii="Times New Roman" w:hAnsi="Times New Roman" w:cs="Times New Roman"/>
          <w:color w:val="000000" w:themeColor="text1"/>
          <w:sz w:val="24"/>
          <w:szCs w:val="24"/>
        </w:rPr>
        <w:t xml:space="preserve"> başvurdukları programın puan türünde en az 80 tam puan almış olmak; sanatta yeterlik çalışmasına lisans derecesiyle başvuran adaylar için ise ALES sözel puan türünde en az 80 puan almış olmak. </w:t>
      </w:r>
    </w:p>
    <w:p w14:paraId="07430C5D" w14:textId="547F7774" w:rsidR="00DD0A87" w:rsidRPr="005C61D9" w:rsidRDefault="00DD0A87" w:rsidP="003D479D">
      <w:pPr>
        <w:spacing w:after="0" w:line="240" w:lineRule="auto"/>
        <w:ind w:firstLine="708"/>
        <w:jc w:val="both"/>
        <w:rPr>
          <w:rFonts w:ascii="Times New Roman" w:hAnsi="Times New Roman" w:cs="Times New Roman"/>
          <w:color w:val="FF0000"/>
          <w:sz w:val="24"/>
          <w:szCs w:val="24"/>
        </w:rPr>
      </w:pPr>
      <w:r w:rsidRPr="005C61D9">
        <w:rPr>
          <w:rFonts w:ascii="Times New Roman" w:hAnsi="Times New Roman" w:cs="Times New Roman"/>
          <w:sz w:val="24"/>
          <w:szCs w:val="24"/>
        </w:rPr>
        <w:t>f) Doktora programlarına başvurularda; tıp fakültesi mezunlarının lisans diplomasına ve TUS giriş sınavında temel tıp bilimleri testi-1 bölümünden elde edilen standart puanın 0,7 ve klinik tıp bilimleri testinden elde edilen standart puanın 0,3 ile çarpılarak toplanması ile elde edilen en az 55 tam temel tıp puanına sahip olmaları veya </w:t>
      </w:r>
      <w:proofErr w:type="spellStart"/>
      <w:r w:rsidRPr="005C61D9">
        <w:rPr>
          <w:rFonts w:ascii="Times New Roman" w:hAnsi="Times New Roman" w:cs="Times New Roman"/>
          <w:sz w:val="24"/>
          <w:szCs w:val="24"/>
        </w:rPr>
        <w:t>ALES’in</w:t>
      </w:r>
      <w:proofErr w:type="spellEnd"/>
      <w:r w:rsidRPr="005C61D9">
        <w:rPr>
          <w:rFonts w:ascii="Times New Roman" w:hAnsi="Times New Roman" w:cs="Times New Roman"/>
          <w:sz w:val="24"/>
          <w:szCs w:val="24"/>
        </w:rPr>
        <w:t> sayısal puan türünde en az 60 puana sahip olmaları gerekir</w:t>
      </w:r>
      <w:r w:rsidRPr="00E64A77">
        <w:rPr>
          <w:rFonts w:ascii="Times New Roman" w:hAnsi="Times New Roman" w:cs="Times New Roman"/>
          <w:sz w:val="24"/>
          <w:szCs w:val="24"/>
        </w:rPr>
        <w:t xml:space="preserve">. Diş hekimliği fakültesi mezunu olup, doktora programlarına başvurabilmek için lisans diplomasına ve </w:t>
      </w:r>
      <w:proofErr w:type="spellStart"/>
      <w:r w:rsidRPr="00E64A77">
        <w:rPr>
          <w:rFonts w:ascii="Times New Roman" w:hAnsi="Times New Roman" w:cs="Times New Roman"/>
          <w:sz w:val="24"/>
          <w:szCs w:val="24"/>
        </w:rPr>
        <w:t>ALES’in</w:t>
      </w:r>
      <w:proofErr w:type="spellEnd"/>
      <w:r w:rsidRPr="00E64A77">
        <w:rPr>
          <w:rFonts w:ascii="Times New Roman" w:hAnsi="Times New Roman" w:cs="Times New Roman"/>
          <w:sz w:val="24"/>
          <w:szCs w:val="24"/>
        </w:rPr>
        <w:t> sayısal puan türünde en az 60 almış olmak şartı aranır. Tıp fakültesi ve diş hekimliği fakültesi</w:t>
      </w:r>
      <w:r w:rsidRPr="005C61D9">
        <w:rPr>
          <w:rFonts w:ascii="Times New Roman" w:hAnsi="Times New Roman" w:cs="Times New Roman"/>
          <w:sz w:val="24"/>
          <w:szCs w:val="24"/>
        </w:rPr>
        <w:t xml:space="preserve"> mezunu olmayanların yüksek lisans </w:t>
      </w:r>
      <w:r w:rsidRPr="005C61D9">
        <w:rPr>
          <w:rFonts w:ascii="Times New Roman" w:hAnsi="Times New Roman" w:cs="Times New Roman"/>
          <w:sz w:val="24"/>
          <w:szCs w:val="24"/>
        </w:rPr>
        <w:lastRenderedPageBreak/>
        <w:t>diplomasına (eczacılık ve veteriner fakülteleri mezunlarının lisans diplomasına) ve </w:t>
      </w:r>
      <w:proofErr w:type="spellStart"/>
      <w:r w:rsidRPr="005C61D9">
        <w:rPr>
          <w:rFonts w:ascii="Times New Roman" w:hAnsi="Times New Roman" w:cs="Times New Roman"/>
          <w:sz w:val="24"/>
          <w:szCs w:val="24"/>
        </w:rPr>
        <w:t>ALES’in</w:t>
      </w:r>
      <w:proofErr w:type="spellEnd"/>
      <w:r w:rsidRPr="005C61D9">
        <w:rPr>
          <w:rFonts w:ascii="Times New Roman" w:hAnsi="Times New Roman" w:cs="Times New Roman"/>
          <w:sz w:val="24"/>
          <w:szCs w:val="24"/>
        </w:rPr>
        <w:t xml:space="preserve"> sayısal puan türünde 60’tan az olmamak koşuluyla ALES puanına sahip olma şartı aranır. </w:t>
      </w:r>
    </w:p>
    <w:p w14:paraId="323E12BE" w14:textId="40207CF8" w:rsidR="00DD0A87" w:rsidRPr="00EE7EA6" w:rsidRDefault="00DD0A87" w:rsidP="003D479D">
      <w:pPr>
        <w:spacing w:after="0" w:line="240" w:lineRule="auto"/>
        <w:ind w:firstLine="708"/>
        <w:jc w:val="both"/>
        <w:rPr>
          <w:rFonts w:ascii="Times New Roman" w:hAnsi="Times New Roman" w:cs="Times New Roman"/>
          <w:sz w:val="24"/>
          <w:szCs w:val="24"/>
        </w:rPr>
      </w:pPr>
      <w:r w:rsidRPr="005C61D9">
        <w:rPr>
          <w:rFonts w:ascii="Times New Roman" w:hAnsi="Times New Roman" w:cs="Times New Roman"/>
          <w:sz w:val="24"/>
          <w:szCs w:val="24"/>
        </w:rPr>
        <w:t>g) Doktora/sanatta yeterlik programına başvuran adaylar için anadilleri dışında Yükseköğretim Kurulu tarafından kabul edilen merkezi yabancı dil sınavları ile eşdeğerliği kabul edilen uluslararası yabancı dil sınavlarından en az 55 tam puan veya ÖSYM tarafından eşdeğerliği kabul edilen uluslararası yabancı dil sınavlarından bu puan muadili bir puan almış olmak,</w:t>
      </w:r>
    </w:p>
    <w:p w14:paraId="5E23D444" w14:textId="62A66957" w:rsidR="006E5123" w:rsidRPr="00EE7EA6" w:rsidRDefault="006E5123"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(2) Yazılı olarak </w:t>
      </w:r>
      <w:r w:rsidRPr="00053CD3">
        <w:rPr>
          <w:rFonts w:ascii="Times New Roman" w:hAnsi="Times New Roman" w:cs="Times New Roman"/>
          <w:color w:val="000000" w:themeColor="text1"/>
          <w:sz w:val="24"/>
          <w:szCs w:val="24"/>
        </w:rPr>
        <w:t>yapılacak bilimsel değerlendirme ve/veya</w:t>
      </w:r>
      <w:r w:rsidRPr="00EE7EA6">
        <w:rPr>
          <w:rFonts w:ascii="Times New Roman" w:hAnsi="Times New Roman" w:cs="Times New Roman"/>
          <w:color w:val="000000" w:themeColor="text1"/>
          <w:sz w:val="24"/>
          <w:szCs w:val="24"/>
        </w:rPr>
        <w:t xml:space="preserve"> mülakat sınavında adaylar, 100 tam puan üzerinden değerlendirilir. Bu sınavlarda adayın; bağımsız araştırma/sanatsal çalışma yapması, bilimsel/sanatsal olayları geniş ve derin bir bakış açısı ile irdeleyerek yorum yapması ve yeni sentezlere ulaşmak için gerekli bilimsel/sanatsal yöntemleri uygulayabilme becerisi ve yeteneği konuları da değerlendirilir. </w:t>
      </w:r>
    </w:p>
    <w:p w14:paraId="1F931A4F" w14:textId="6467466B" w:rsidR="006E5123" w:rsidRPr="002F460F" w:rsidRDefault="006E5123" w:rsidP="007E7645">
      <w:pPr>
        <w:spacing w:after="0"/>
        <w:ind w:firstLine="708"/>
        <w:jc w:val="both"/>
        <w:rPr>
          <w:rFonts w:ascii="Times New Roman" w:hAnsi="Times New Roman" w:cs="Times New Roman"/>
          <w:color w:val="000000" w:themeColor="text1"/>
          <w:sz w:val="24"/>
          <w:szCs w:val="24"/>
        </w:rPr>
      </w:pPr>
      <w:r w:rsidRPr="00053CD3">
        <w:rPr>
          <w:rFonts w:ascii="Times New Roman" w:hAnsi="Times New Roman" w:cs="Times New Roman"/>
          <w:color w:val="000000" w:themeColor="text1"/>
          <w:sz w:val="24"/>
          <w:szCs w:val="24"/>
        </w:rPr>
        <w:t xml:space="preserve">(3) </w:t>
      </w:r>
      <w:r w:rsidRPr="002F460F">
        <w:rPr>
          <w:rFonts w:ascii="Times New Roman" w:hAnsi="Times New Roman" w:cs="Times New Roman"/>
          <w:color w:val="000000" w:themeColor="text1"/>
          <w:sz w:val="24"/>
          <w:szCs w:val="24"/>
        </w:rPr>
        <w:t xml:space="preserve">Doktora/sanatta yeterlik/tıpta uzmanlık/diş hekimliğinde uzmanlık/veteriner hekimliğinde uzmanlık/eczacılıkta uzmanlık mezunlarının doktora programlarına başvurularında ALES şartı aranmaz ve bu adayların değerlendirme işlemleri için; </w:t>
      </w:r>
    </w:p>
    <w:p w14:paraId="696507DD" w14:textId="58ABDE82" w:rsidR="006E5123" w:rsidRPr="00053CD3" w:rsidRDefault="006E5123" w:rsidP="003D479D">
      <w:pPr>
        <w:spacing w:after="0"/>
        <w:ind w:firstLine="708"/>
        <w:jc w:val="both"/>
        <w:rPr>
          <w:rFonts w:ascii="Times New Roman" w:hAnsi="Times New Roman" w:cs="Times New Roman"/>
          <w:color w:val="000000" w:themeColor="text1"/>
          <w:sz w:val="24"/>
          <w:szCs w:val="24"/>
        </w:rPr>
      </w:pPr>
      <w:r w:rsidRPr="002F460F">
        <w:rPr>
          <w:rFonts w:ascii="Times New Roman" w:hAnsi="Times New Roman" w:cs="Times New Roman"/>
          <w:color w:val="000000" w:themeColor="text1"/>
          <w:sz w:val="24"/>
          <w:szCs w:val="24"/>
        </w:rPr>
        <w:t xml:space="preserve">a) Senato tarafından mezun olduğu lisansüstü programa girişteki puan türü veya uzmanlık alanı dikkate alınmaksızın, </w:t>
      </w:r>
      <w:r w:rsidR="003C37AA" w:rsidRPr="002F460F">
        <w:rPr>
          <w:rFonts w:ascii="Times New Roman" w:hAnsi="Times New Roman" w:cs="Times New Roman"/>
          <w:color w:val="000000" w:themeColor="text1"/>
          <w:sz w:val="24"/>
          <w:szCs w:val="24"/>
        </w:rPr>
        <w:t>60</w:t>
      </w:r>
      <w:r w:rsidRPr="002F460F">
        <w:rPr>
          <w:rFonts w:ascii="Times New Roman" w:hAnsi="Times New Roman" w:cs="Times New Roman"/>
          <w:color w:val="000000" w:themeColor="text1"/>
          <w:sz w:val="24"/>
          <w:szCs w:val="24"/>
        </w:rPr>
        <w:t xml:space="preserve"> puan belirlenir ve ilgili programın şartlarında ilan edilir.</w:t>
      </w:r>
      <w:r w:rsidRPr="00053CD3">
        <w:rPr>
          <w:rFonts w:ascii="Times New Roman" w:hAnsi="Times New Roman" w:cs="Times New Roman"/>
          <w:color w:val="000000" w:themeColor="text1"/>
          <w:sz w:val="24"/>
          <w:szCs w:val="24"/>
        </w:rPr>
        <w:t xml:space="preserve"> </w:t>
      </w:r>
    </w:p>
    <w:p w14:paraId="4ACD4FF7" w14:textId="63EB87D8" w:rsidR="006E5123" w:rsidRPr="00053CD3" w:rsidRDefault="006E5123" w:rsidP="003D479D">
      <w:pPr>
        <w:spacing w:after="0"/>
        <w:ind w:firstLine="708"/>
        <w:jc w:val="both"/>
        <w:rPr>
          <w:rFonts w:ascii="Times New Roman" w:hAnsi="Times New Roman" w:cs="Times New Roman"/>
          <w:color w:val="000000" w:themeColor="text1"/>
          <w:sz w:val="24"/>
          <w:szCs w:val="24"/>
        </w:rPr>
      </w:pPr>
      <w:r w:rsidRPr="00053CD3">
        <w:rPr>
          <w:rFonts w:ascii="Times New Roman" w:hAnsi="Times New Roman" w:cs="Times New Roman"/>
          <w:color w:val="000000" w:themeColor="text1"/>
          <w:sz w:val="24"/>
          <w:szCs w:val="24"/>
        </w:rPr>
        <w:t>b) Bu adaylar daha önceden aldığı puan türü veya doktora/sanatta yeterlik/uzmanlık alanından, farklı bir alanda başvuru yapabilir.</w:t>
      </w:r>
    </w:p>
    <w:p w14:paraId="73857867" w14:textId="77777777" w:rsidR="006E5123" w:rsidRPr="00EE7EA6" w:rsidRDefault="006E5123" w:rsidP="003D479D">
      <w:pPr>
        <w:spacing w:after="0"/>
        <w:ind w:firstLine="708"/>
        <w:jc w:val="both"/>
        <w:rPr>
          <w:rFonts w:ascii="Times New Roman" w:hAnsi="Times New Roman" w:cs="Times New Roman"/>
          <w:color w:val="000000" w:themeColor="text1"/>
          <w:sz w:val="24"/>
          <w:szCs w:val="24"/>
        </w:rPr>
      </w:pPr>
      <w:r w:rsidRPr="00053CD3">
        <w:rPr>
          <w:rFonts w:ascii="Times New Roman" w:hAnsi="Times New Roman" w:cs="Times New Roman"/>
          <w:color w:val="000000" w:themeColor="text1"/>
          <w:sz w:val="24"/>
          <w:szCs w:val="24"/>
        </w:rPr>
        <w:t>c) İlan edilen puan, puan türüne bakılmaksızın ALES puanı olarak hesaplamalara dahil edilir.</w:t>
      </w:r>
      <w:r w:rsidRPr="00EE7EA6">
        <w:rPr>
          <w:rFonts w:ascii="Times New Roman" w:hAnsi="Times New Roman" w:cs="Times New Roman"/>
          <w:color w:val="000000" w:themeColor="text1"/>
          <w:sz w:val="24"/>
          <w:szCs w:val="24"/>
        </w:rPr>
        <w:t xml:space="preserve"> </w:t>
      </w:r>
    </w:p>
    <w:p w14:paraId="62690FDC" w14:textId="30BD8993" w:rsidR="006E5123" w:rsidRPr="00EE7EA6" w:rsidRDefault="006E5123" w:rsidP="007E7645">
      <w:pPr>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(4) Konservatuvar programları ile güzel sanatlar fakültelerinin sadece özel yetenek sınavı ile öğrenci kabul eden programlarının öğrenci kabulünde ALES puanı aranmaz. Ancak Güzel Sanatlar Enstitüsündeki çok disiplinli (interdisipliner)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sanat ve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bilim dallarına öğrenci kabulünde özel yetenek sınavı dışında öğrenci kabul edilen programlardan en az 60 ALES sözel puan şartı aranır. </w:t>
      </w:r>
    </w:p>
    <w:p w14:paraId="73926248" w14:textId="0E56E79D" w:rsidR="006E5123" w:rsidRPr="000C1B28" w:rsidRDefault="006E5123" w:rsidP="007E7645">
      <w:pPr>
        <w:spacing w:after="0"/>
        <w:ind w:firstLine="708"/>
        <w:jc w:val="both"/>
        <w:rPr>
          <w:rFonts w:ascii="Times New Roman" w:hAnsi="Times New Roman" w:cs="Times New Roman"/>
          <w:color w:val="000000" w:themeColor="text1"/>
          <w:sz w:val="24"/>
          <w:szCs w:val="24"/>
        </w:rPr>
      </w:pPr>
      <w:r w:rsidRPr="000C1B28">
        <w:rPr>
          <w:rFonts w:ascii="Times New Roman" w:hAnsi="Times New Roman" w:cs="Times New Roman"/>
          <w:color w:val="000000" w:themeColor="text1"/>
          <w:sz w:val="24"/>
          <w:szCs w:val="24"/>
        </w:rPr>
        <w:t>(5) Konservatuvar programları ile güzel sanatlar fakültelerinin sadece özel yetenek sınavı ile öğrenci kabul eden programlarının ana</w:t>
      </w:r>
      <w:r w:rsidR="002E0A73" w:rsidRPr="000C1B28">
        <w:rPr>
          <w:rFonts w:ascii="Times New Roman" w:hAnsi="Times New Roman" w:cs="Times New Roman"/>
          <w:color w:val="000000" w:themeColor="text1"/>
          <w:sz w:val="24"/>
          <w:szCs w:val="24"/>
        </w:rPr>
        <w:t xml:space="preserve"> </w:t>
      </w:r>
      <w:r w:rsidRPr="000C1B28">
        <w:rPr>
          <w:rFonts w:ascii="Times New Roman" w:hAnsi="Times New Roman" w:cs="Times New Roman"/>
          <w:color w:val="000000" w:themeColor="text1"/>
          <w:sz w:val="24"/>
          <w:szCs w:val="24"/>
        </w:rPr>
        <w:t>sanat ve ana</w:t>
      </w:r>
      <w:r w:rsidR="002E0A73" w:rsidRPr="000C1B28">
        <w:rPr>
          <w:rFonts w:ascii="Times New Roman" w:hAnsi="Times New Roman" w:cs="Times New Roman"/>
          <w:color w:val="000000" w:themeColor="text1"/>
          <w:sz w:val="24"/>
          <w:szCs w:val="24"/>
        </w:rPr>
        <w:t xml:space="preserve"> </w:t>
      </w:r>
      <w:r w:rsidRPr="000C1B28">
        <w:rPr>
          <w:rFonts w:ascii="Times New Roman" w:hAnsi="Times New Roman" w:cs="Times New Roman"/>
          <w:color w:val="000000" w:themeColor="text1"/>
          <w:sz w:val="24"/>
          <w:szCs w:val="24"/>
        </w:rPr>
        <w:t xml:space="preserve">bilim dallarındaki öğretim dili Türkçe olan programlarına başvurularda Devlet hastanesi veya Devlet üniversitesi hastanesinden alınmış sağlık raporu ile belgelenmesi şartıyla; </w:t>
      </w:r>
    </w:p>
    <w:p w14:paraId="51D14B8E" w14:textId="77777777" w:rsidR="006E5123" w:rsidRPr="000C1B28" w:rsidRDefault="006E5123" w:rsidP="003D479D">
      <w:pPr>
        <w:spacing w:after="0"/>
        <w:ind w:firstLine="708"/>
        <w:jc w:val="both"/>
        <w:rPr>
          <w:rFonts w:ascii="Times New Roman" w:hAnsi="Times New Roman" w:cs="Times New Roman"/>
          <w:color w:val="000000" w:themeColor="text1"/>
          <w:sz w:val="24"/>
          <w:szCs w:val="24"/>
        </w:rPr>
      </w:pPr>
      <w:r w:rsidRPr="000C1B28">
        <w:rPr>
          <w:rFonts w:ascii="Times New Roman" w:hAnsi="Times New Roman" w:cs="Times New Roman"/>
          <w:color w:val="000000" w:themeColor="text1"/>
          <w:sz w:val="24"/>
          <w:szCs w:val="24"/>
        </w:rPr>
        <w:t xml:space="preserve">a) Düzeltilmemiş engeli en az %70 veya düzeltilmiş engeli en az %40 ve üzeri olan işitme engelli adaylarda, </w:t>
      </w:r>
    </w:p>
    <w:p w14:paraId="654C79E6" w14:textId="77777777" w:rsidR="006E5123" w:rsidRPr="000C1B28" w:rsidRDefault="006E5123" w:rsidP="003D479D">
      <w:pPr>
        <w:spacing w:after="0"/>
        <w:ind w:firstLine="708"/>
        <w:jc w:val="both"/>
        <w:rPr>
          <w:rFonts w:ascii="Times New Roman" w:hAnsi="Times New Roman" w:cs="Times New Roman"/>
          <w:color w:val="000000" w:themeColor="text1"/>
          <w:sz w:val="24"/>
          <w:szCs w:val="24"/>
        </w:rPr>
      </w:pPr>
      <w:r w:rsidRPr="000C1B28">
        <w:rPr>
          <w:rFonts w:ascii="Times New Roman" w:hAnsi="Times New Roman" w:cs="Times New Roman"/>
          <w:color w:val="000000" w:themeColor="text1"/>
          <w:sz w:val="24"/>
          <w:szCs w:val="24"/>
        </w:rPr>
        <w:t xml:space="preserve">b) Engel düzeyi %50 ve üzeri olmak üzere zihin yetersizliği bulunan engelli adaylarda, </w:t>
      </w:r>
    </w:p>
    <w:p w14:paraId="0CD37DD6" w14:textId="0C772B35" w:rsidR="006E5123" w:rsidRDefault="006E5123" w:rsidP="003D479D">
      <w:pPr>
        <w:spacing w:after="0"/>
        <w:ind w:firstLine="708"/>
        <w:jc w:val="both"/>
        <w:rPr>
          <w:rFonts w:ascii="Times New Roman" w:hAnsi="Times New Roman" w:cs="Times New Roman"/>
          <w:color w:val="000000" w:themeColor="text1"/>
          <w:sz w:val="24"/>
          <w:szCs w:val="24"/>
        </w:rPr>
      </w:pPr>
      <w:r w:rsidRPr="000C1B28">
        <w:rPr>
          <w:rFonts w:ascii="Times New Roman" w:hAnsi="Times New Roman" w:cs="Times New Roman"/>
          <w:color w:val="000000" w:themeColor="text1"/>
          <w:sz w:val="24"/>
          <w:szCs w:val="24"/>
        </w:rPr>
        <w:t>c) Engel düzeyi %40 ve üzeri ''yaygın gelişimsel bozukluk'' (Otizm spektrum bozukluğu/çocukluk otizmi/</w:t>
      </w:r>
      <w:proofErr w:type="spellStart"/>
      <w:r w:rsidRPr="000C1B28">
        <w:rPr>
          <w:rFonts w:ascii="Times New Roman" w:hAnsi="Times New Roman" w:cs="Times New Roman"/>
          <w:color w:val="000000" w:themeColor="text1"/>
          <w:sz w:val="24"/>
          <w:szCs w:val="24"/>
        </w:rPr>
        <w:t>atipik</w:t>
      </w:r>
      <w:proofErr w:type="spellEnd"/>
      <w:r w:rsidRPr="000C1B28">
        <w:rPr>
          <w:rFonts w:ascii="Times New Roman" w:hAnsi="Times New Roman" w:cs="Times New Roman"/>
          <w:color w:val="000000" w:themeColor="text1"/>
          <w:sz w:val="24"/>
          <w:szCs w:val="24"/>
        </w:rPr>
        <w:t xml:space="preserve"> otizm, </w:t>
      </w:r>
      <w:proofErr w:type="spellStart"/>
      <w:r w:rsidRPr="000C1B28">
        <w:rPr>
          <w:rFonts w:ascii="Times New Roman" w:hAnsi="Times New Roman" w:cs="Times New Roman"/>
          <w:color w:val="000000" w:themeColor="text1"/>
          <w:sz w:val="24"/>
          <w:szCs w:val="24"/>
        </w:rPr>
        <w:t>Rett</w:t>
      </w:r>
      <w:proofErr w:type="spellEnd"/>
      <w:r w:rsidRPr="000C1B28">
        <w:rPr>
          <w:rFonts w:ascii="Times New Roman" w:hAnsi="Times New Roman" w:cs="Times New Roman"/>
          <w:color w:val="000000" w:themeColor="text1"/>
          <w:sz w:val="24"/>
          <w:szCs w:val="24"/>
        </w:rPr>
        <w:t xml:space="preserve"> Sendromu, </w:t>
      </w:r>
      <w:proofErr w:type="spellStart"/>
      <w:r w:rsidRPr="000C1B28">
        <w:rPr>
          <w:rFonts w:ascii="Times New Roman" w:hAnsi="Times New Roman" w:cs="Times New Roman"/>
          <w:color w:val="000000" w:themeColor="text1"/>
          <w:sz w:val="24"/>
          <w:szCs w:val="24"/>
        </w:rPr>
        <w:t>Asperger</w:t>
      </w:r>
      <w:proofErr w:type="spellEnd"/>
      <w:r w:rsidRPr="000C1B28">
        <w:rPr>
          <w:rFonts w:ascii="Times New Roman" w:hAnsi="Times New Roman" w:cs="Times New Roman"/>
          <w:color w:val="000000" w:themeColor="text1"/>
          <w:sz w:val="24"/>
          <w:szCs w:val="24"/>
        </w:rPr>
        <w:t xml:space="preserve"> Sendromu) tanısı bulunan engelli adaylarda,</w:t>
      </w:r>
      <w:r w:rsidR="00484AEB" w:rsidRPr="000C1B28">
        <w:rPr>
          <w:rFonts w:ascii="Times New Roman" w:hAnsi="Times New Roman" w:cs="Times New Roman"/>
          <w:color w:val="000000" w:themeColor="text1"/>
          <w:sz w:val="24"/>
          <w:szCs w:val="24"/>
        </w:rPr>
        <w:t xml:space="preserve"> </w:t>
      </w:r>
      <w:r w:rsidRPr="000C1B28">
        <w:rPr>
          <w:rFonts w:ascii="Times New Roman" w:hAnsi="Times New Roman" w:cs="Times New Roman"/>
          <w:color w:val="000000" w:themeColor="text1"/>
          <w:sz w:val="24"/>
          <w:szCs w:val="24"/>
        </w:rPr>
        <w:t>başvuru yapabilmeleri için yabancı dil puanı aranmaz, söz konusu bu programlar için istenen yabancı dil taban puanı şartını sağlamış sayılır.</w:t>
      </w:r>
    </w:p>
    <w:p w14:paraId="2F7A66D0" w14:textId="77777777" w:rsidR="003D479D" w:rsidRPr="00EE7EA6" w:rsidRDefault="003D479D" w:rsidP="003D479D">
      <w:pPr>
        <w:spacing w:after="0"/>
        <w:ind w:firstLine="708"/>
        <w:jc w:val="both"/>
        <w:rPr>
          <w:rFonts w:ascii="Times New Roman" w:hAnsi="Times New Roman" w:cs="Times New Roman"/>
          <w:color w:val="000000" w:themeColor="text1"/>
          <w:sz w:val="24"/>
          <w:szCs w:val="24"/>
        </w:rPr>
      </w:pPr>
    </w:p>
    <w:p w14:paraId="2849B573" w14:textId="52127562" w:rsidR="00C434D8" w:rsidRPr="004F1C9C" w:rsidRDefault="00C434D8" w:rsidP="007E7645">
      <w:pPr>
        <w:spacing w:after="0"/>
        <w:ind w:firstLine="708"/>
        <w:jc w:val="both"/>
        <w:rPr>
          <w:rFonts w:ascii="Times New Roman" w:hAnsi="Times New Roman" w:cs="Times New Roman"/>
          <w:b/>
          <w:bCs/>
          <w:color w:val="FF0000"/>
          <w:sz w:val="24"/>
          <w:szCs w:val="24"/>
        </w:rPr>
      </w:pPr>
      <w:r w:rsidRPr="00EC7BE3">
        <w:rPr>
          <w:rFonts w:ascii="Times New Roman" w:hAnsi="Times New Roman" w:cs="Times New Roman"/>
          <w:b/>
          <w:bCs/>
          <w:color w:val="000000" w:themeColor="text1"/>
          <w:sz w:val="24"/>
          <w:szCs w:val="24"/>
        </w:rPr>
        <w:t>Bütünleşik Yüksek Lisans programına başvuru</w:t>
      </w:r>
      <w:r w:rsidR="005B47B3">
        <w:rPr>
          <w:rFonts w:ascii="Times New Roman" w:hAnsi="Times New Roman" w:cs="Times New Roman"/>
          <w:b/>
          <w:bCs/>
          <w:color w:val="000000" w:themeColor="text1"/>
          <w:sz w:val="24"/>
          <w:szCs w:val="24"/>
        </w:rPr>
        <w:t xml:space="preserve"> </w:t>
      </w:r>
    </w:p>
    <w:p w14:paraId="7797C9BF" w14:textId="547BA349" w:rsidR="003E24A1" w:rsidRPr="003E24A1" w:rsidRDefault="00C434D8" w:rsidP="007E7645">
      <w:pPr>
        <w:autoSpaceDE w:val="0"/>
        <w:autoSpaceDN w:val="0"/>
        <w:adjustRightInd w:val="0"/>
        <w:spacing w:after="0" w:line="240" w:lineRule="auto"/>
        <w:ind w:firstLine="708"/>
        <w:jc w:val="both"/>
        <w:rPr>
          <w:rFonts w:ascii="Times New Roman" w:hAnsi="Times New Roman" w:cs="Times New Roman"/>
          <w:kern w:val="0"/>
          <w:sz w:val="24"/>
          <w:szCs w:val="24"/>
        </w:rPr>
      </w:pPr>
      <w:r w:rsidRPr="00EE7EA6">
        <w:rPr>
          <w:rFonts w:ascii="Times New Roman" w:hAnsi="Times New Roman" w:cs="Times New Roman"/>
          <w:b/>
          <w:bCs/>
          <w:color w:val="000000" w:themeColor="text1"/>
          <w:sz w:val="24"/>
          <w:szCs w:val="24"/>
        </w:rPr>
        <w:t xml:space="preserve">MADDE </w:t>
      </w:r>
      <w:r w:rsidR="00B93172" w:rsidRPr="00EE7EA6">
        <w:rPr>
          <w:rFonts w:ascii="Times New Roman" w:hAnsi="Times New Roman" w:cs="Times New Roman"/>
          <w:b/>
          <w:bCs/>
          <w:color w:val="000000" w:themeColor="text1"/>
          <w:sz w:val="24"/>
          <w:szCs w:val="24"/>
        </w:rPr>
        <w:t>9</w:t>
      </w:r>
      <w:r w:rsidRPr="00EE7EA6">
        <w:rPr>
          <w:rFonts w:ascii="Times New Roman" w:hAnsi="Times New Roman" w:cs="Times New Roman"/>
          <w:b/>
          <w:bCs/>
          <w:color w:val="000000" w:themeColor="text1"/>
          <w:sz w:val="24"/>
          <w:szCs w:val="24"/>
        </w:rPr>
        <w:t xml:space="preserve"> – </w:t>
      </w:r>
      <w:r w:rsidRPr="00EE7EA6">
        <w:rPr>
          <w:rFonts w:ascii="Times New Roman" w:hAnsi="Times New Roman" w:cs="Times New Roman"/>
          <w:color w:val="000000" w:themeColor="text1"/>
          <w:sz w:val="24"/>
          <w:szCs w:val="24"/>
        </w:rPr>
        <w:t xml:space="preserve">(1) </w:t>
      </w:r>
      <w:r w:rsidR="003E24A1" w:rsidRPr="00DE4B1F">
        <w:rPr>
          <w:rFonts w:ascii="Times New Roman" w:hAnsi="Times New Roman" w:cs="Times New Roman"/>
          <w:kern w:val="0"/>
          <w:sz w:val="24"/>
          <w:szCs w:val="24"/>
        </w:rPr>
        <w:t>Bütünleşik yüksek lisans programı</w:t>
      </w:r>
      <w:r w:rsidR="003E24A1" w:rsidRPr="003E24A1">
        <w:rPr>
          <w:rFonts w:ascii="Times New Roman" w:hAnsi="Times New Roman" w:cs="Times New Roman"/>
          <w:kern w:val="0"/>
          <w:sz w:val="24"/>
          <w:szCs w:val="24"/>
        </w:rPr>
        <w:t xml:space="preserve"> </w:t>
      </w:r>
      <w:r w:rsidR="003E24A1" w:rsidRPr="00AB3C27">
        <w:rPr>
          <w:rFonts w:ascii="Times New Roman" w:hAnsi="Times New Roman" w:cs="Times New Roman"/>
          <w:kern w:val="0"/>
          <w:sz w:val="24"/>
          <w:szCs w:val="24"/>
        </w:rPr>
        <w:t xml:space="preserve">kontenjanı </w:t>
      </w:r>
      <w:r w:rsidR="00AB3C27" w:rsidRPr="00AB3C27">
        <w:rPr>
          <w:rFonts w:ascii="Times New Roman" w:hAnsi="Times New Roman" w:cs="Times New Roman"/>
          <w:kern w:val="0"/>
          <w:sz w:val="24"/>
          <w:szCs w:val="24"/>
        </w:rPr>
        <w:t xml:space="preserve">ana bilim/ana sanat dalı görüşü </w:t>
      </w:r>
      <w:r w:rsidR="003E24A1" w:rsidRPr="003E24A1">
        <w:rPr>
          <w:rFonts w:ascii="Times New Roman" w:hAnsi="Times New Roman" w:cs="Times New Roman"/>
          <w:kern w:val="0"/>
          <w:sz w:val="24"/>
          <w:szCs w:val="24"/>
        </w:rPr>
        <w:t>enstitü</w:t>
      </w:r>
      <w:r w:rsidR="00AB3C27">
        <w:rPr>
          <w:rFonts w:ascii="Times New Roman" w:hAnsi="Times New Roman" w:cs="Times New Roman"/>
          <w:kern w:val="0"/>
          <w:sz w:val="24"/>
          <w:szCs w:val="24"/>
        </w:rPr>
        <w:t xml:space="preserve"> yönetim</w:t>
      </w:r>
      <w:r w:rsidR="003E24A1" w:rsidRPr="003E24A1">
        <w:rPr>
          <w:rFonts w:ascii="Times New Roman" w:hAnsi="Times New Roman" w:cs="Times New Roman"/>
          <w:kern w:val="0"/>
          <w:sz w:val="24"/>
          <w:szCs w:val="24"/>
        </w:rPr>
        <w:t xml:space="preserve"> kurulunun önerisi üzerine Senato tarafından, ilgili lisansüstü programın kontenjanının </w:t>
      </w:r>
      <w:r w:rsidR="003E24A1" w:rsidRPr="00025174">
        <w:rPr>
          <w:rFonts w:ascii="Times New Roman" w:hAnsi="Times New Roman" w:cs="Times New Roman"/>
          <w:kern w:val="0"/>
          <w:sz w:val="24"/>
          <w:szCs w:val="24"/>
        </w:rPr>
        <w:t xml:space="preserve">%20'sini geçmeyecek </w:t>
      </w:r>
      <w:r w:rsidR="003E24A1" w:rsidRPr="003E24A1">
        <w:rPr>
          <w:rFonts w:ascii="Times New Roman" w:hAnsi="Times New Roman" w:cs="Times New Roman"/>
          <w:kern w:val="0"/>
          <w:sz w:val="24"/>
          <w:szCs w:val="24"/>
        </w:rPr>
        <w:t xml:space="preserve">şekilde belirlenir. Başvuruda bulunan öğrencilerin sıralaması </w:t>
      </w:r>
      <w:proofErr w:type="spellStart"/>
      <w:r w:rsidR="003E24A1" w:rsidRPr="003E24A1">
        <w:rPr>
          <w:rFonts w:ascii="Times New Roman" w:hAnsi="Times New Roman" w:cs="Times New Roman"/>
          <w:kern w:val="0"/>
          <w:sz w:val="24"/>
          <w:szCs w:val="24"/>
        </w:rPr>
        <w:t>GANO’ya</w:t>
      </w:r>
      <w:proofErr w:type="spellEnd"/>
      <w:r w:rsidR="003E24A1" w:rsidRPr="003E24A1">
        <w:rPr>
          <w:rFonts w:ascii="Times New Roman" w:hAnsi="Times New Roman" w:cs="Times New Roman"/>
          <w:kern w:val="0"/>
          <w:sz w:val="24"/>
          <w:szCs w:val="24"/>
        </w:rPr>
        <w:t xml:space="preserve"> göre yapılır. </w:t>
      </w:r>
    </w:p>
    <w:p w14:paraId="74C0AD83" w14:textId="1CE7D5C1" w:rsidR="003E24A1" w:rsidRPr="003C37AA" w:rsidRDefault="003E24A1" w:rsidP="003E24A1">
      <w:pPr>
        <w:spacing w:after="0"/>
        <w:jc w:val="both"/>
        <w:rPr>
          <w:rFonts w:ascii="Times New Roman" w:hAnsi="Times New Roman" w:cs="Times New Roman"/>
          <w:color w:val="000000" w:themeColor="text1"/>
          <w:sz w:val="24"/>
          <w:szCs w:val="24"/>
        </w:rPr>
      </w:pPr>
      <w:r w:rsidRPr="003F4E78">
        <w:rPr>
          <w:rFonts w:ascii="Times New Roman" w:hAnsi="Times New Roman" w:cs="Times New Roman"/>
          <w:color w:val="000000" w:themeColor="text1"/>
          <w:sz w:val="24"/>
          <w:szCs w:val="24"/>
        </w:rPr>
        <w:t xml:space="preserve">(2) </w:t>
      </w:r>
      <w:r w:rsidR="006769BB" w:rsidRPr="003F4E78">
        <w:rPr>
          <w:rFonts w:ascii="Times New Roman" w:hAnsi="Times New Roman" w:cs="Times New Roman"/>
          <w:color w:val="000000" w:themeColor="text1"/>
          <w:sz w:val="24"/>
          <w:szCs w:val="24"/>
        </w:rPr>
        <w:t xml:space="preserve">Lisans </w:t>
      </w:r>
      <w:proofErr w:type="spellStart"/>
      <w:r w:rsidR="006769BB" w:rsidRPr="003F4E78">
        <w:rPr>
          <w:rFonts w:ascii="Times New Roman" w:hAnsi="Times New Roman" w:cs="Times New Roman"/>
          <w:color w:val="000000" w:themeColor="text1"/>
          <w:sz w:val="24"/>
          <w:szCs w:val="24"/>
        </w:rPr>
        <w:t>GANO’su</w:t>
      </w:r>
      <w:proofErr w:type="spellEnd"/>
      <w:r w:rsidR="006769BB" w:rsidRPr="003F4E78">
        <w:rPr>
          <w:rFonts w:ascii="Times New Roman" w:hAnsi="Times New Roman" w:cs="Times New Roman"/>
          <w:color w:val="000000" w:themeColor="text1"/>
          <w:sz w:val="24"/>
          <w:szCs w:val="24"/>
        </w:rPr>
        <w:t xml:space="preserve"> </w:t>
      </w:r>
      <w:proofErr w:type="gramStart"/>
      <w:r w:rsidRPr="003F4E78">
        <w:rPr>
          <w:rFonts w:ascii="Times New Roman" w:hAnsi="Times New Roman" w:cs="Times New Roman"/>
          <w:sz w:val="24"/>
          <w:szCs w:val="24"/>
        </w:rPr>
        <w:t>4</w:t>
      </w:r>
      <w:r w:rsidR="006769BB" w:rsidRPr="003F4E78">
        <w:rPr>
          <w:rFonts w:ascii="Times New Roman" w:hAnsi="Times New Roman" w:cs="Times New Roman"/>
          <w:sz w:val="24"/>
          <w:szCs w:val="24"/>
        </w:rPr>
        <w:t>.00</w:t>
      </w:r>
      <w:proofErr w:type="gramEnd"/>
      <w:r w:rsidRPr="003F4E78">
        <w:rPr>
          <w:rFonts w:ascii="Times New Roman" w:hAnsi="Times New Roman" w:cs="Times New Roman"/>
          <w:sz w:val="24"/>
          <w:szCs w:val="24"/>
        </w:rPr>
        <w:t xml:space="preserve"> üzerinden </w:t>
      </w:r>
      <w:r w:rsidR="009F14C2" w:rsidRPr="003F4E78">
        <w:rPr>
          <w:rFonts w:ascii="Times New Roman" w:hAnsi="Times New Roman" w:cs="Times New Roman"/>
          <w:sz w:val="24"/>
          <w:szCs w:val="24"/>
        </w:rPr>
        <w:t>3</w:t>
      </w:r>
      <w:r w:rsidRPr="003F4E78">
        <w:rPr>
          <w:rFonts w:ascii="Times New Roman" w:hAnsi="Times New Roman" w:cs="Times New Roman"/>
          <w:color w:val="000000" w:themeColor="text1"/>
          <w:sz w:val="24"/>
          <w:szCs w:val="24"/>
        </w:rPr>
        <w:t>.</w:t>
      </w:r>
      <w:r w:rsidR="009F14C2" w:rsidRPr="003F4E78">
        <w:rPr>
          <w:rFonts w:ascii="Times New Roman" w:hAnsi="Times New Roman" w:cs="Times New Roman"/>
          <w:color w:val="000000" w:themeColor="text1"/>
          <w:sz w:val="24"/>
          <w:szCs w:val="24"/>
        </w:rPr>
        <w:t>00</w:t>
      </w:r>
      <w:r w:rsidRPr="003F4E78">
        <w:rPr>
          <w:rFonts w:ascii="Times New Roman" w:hAnsi="Times New Roman" w:cs="Times New Roman"/>
          <w:color w:val="000000" w:themeColor="text1"/>
          <w:sz w:val="24"/>
          <w:szCs w:val="24"/>
        </w:rPr>
        <w:t xml:space="preserve"> olan ve önceki yarıyıl/yıllardaki bütün dersleri alıp başarmış olan öğrenciler bütünleşik yüksek lis</w:t>
      </w:r>
      <w:r w:rsidRPr="003C37AA">
        <w:rPr>
          <w:rFonts w:ascii="Times New Roman" w:hAnsi="Times New Roman" w:cs="Times New Roman"/>
          <w:color w:val="000000" w:themeColor="text1"/>
          <w:sz w:val="24"/>
          <w:szCs w:val="24"/>
        </w:rPr>
        <w:t xml:space="preserve">ans programına başvurabilir. </w:t>
      </w:r>
    </w:p>
    <w:p w14:paraId="6ABE9601" w14:textId="575EB983" w:rsidR="00C434D8" w:rsidRPr="003C37AA" w:rsidRDefault="00C434D8" w:rsidP="007E7645">
      <w:pPr>
        <w:spacing w:after="0"/>
        <w:ind w:firstLine="708"/>
        <w:jc w:val="both"/>
        <w:rPr>
          <w:rFonts w:ascii="Times New Roman" w:hAnsi="Times New Roman" w:cs="Times New Roman"/>
          <w:color w:val="000000" w:themeColor="text1"/>
          <w:sz w:val="24"/>
          <w:szCs w:val="24"/>
        </w:rPr>
      </w:pPr>
      <w:r w:rsidRPr="003C37AA">
        <w:rPr>
          <w:rFonts w:ascii="Times New Roman" w:hAnsi="Times New Roman" w:cs="Times New Roman"/>
          <w:color w:val="000000" w:themeColor="text1"/>
          <w:sz w:val="24"/>
          <w:szCs w:val="24"/>
        </w:rPr>
        <w:lastRenderedPageBreak/>
        <w:t>(</w:t>
      </w:r>
      <w:r w:rsidR="003E24A1" w:rsidRPr="003C37AA">
        <w:rPr>
          <w:rFonts w:ascii="Times New Roman" w:hAnsi="Times New Roman" w:cs="Times New Roman"/>
          <w:color w:val="000000" w:themeColor="text1"/>
          <w:sz w:val="24"/>
          <w:szCs w:val="24"/>
        </w:rPr>
        <w:t>3</w:t>
      </w:r>
      <w:r w:rsidRPr="003C37AA">
        <w:rPr>
          <w:rFonts w:ascii="Times New Roman" w:hAnsi="Times New Roman" w:cs="Times New Roman"/>
          <w:color w:val="000000" w:themeColor="text1"/>
          <w:sz w:val="24"/>
          <w:szCs w:val="24"/>
        </w:rPr>
        <w:t>) Bütünleşik yüksek lisans programına en erken yedinci yarıyılın başında başvurulabilir.</w:t>
      </w:r>
    </w:p>
    <w:p w14:paraId="3C42E53C" w14:textId="046CA766" w:rsidR="00C434D8" w:rsidRPr="003C37AA" w:rsidRDefault="00C434D8" w:rsidP="007E7645">
      <w:pPr>
        <w:spacing w:after="0"/>
        <w:ind w:firstLine="708"/>
        <w:jc w:val="both"/>
        <w:rPr>
          <w:rFonts w:ascii="Times New Roman" w:hAnsi="Times New Roman" w:cs="Times New Roman"/>
          <w:color w:val="000000" w:themeColor="text1"/>
          <w:sz w:val="24"/>
          <w:szCs w:val="24"/>
        </w:rPr>
      </w:pPr>
      <w:r w:rsidRPr="003C37AA">
        <w:rPr>
          <w:rFonts w:ascii="Times New Roman" w:hAnsi="Times New Roman" w:cs="Times New Roman"/>
          <w:color w:val="000000" w:themeColor="text1"/>
          <w:sz w:val="24"/>
          <w:szCs w:val="24"/>
        </w:rPr>
        <w:t>(</w:t>
      </w:r>
      <w:r w:rsidR="003E24A1" w:rsidRPr="003C37AA">
        <w:rPr>
          <w:rFonts w:ascii="Times New Roman" w:hAnsi="Times New Roman" w:cs="Times New Roman"/>
          <w:color w:val="000000" w:themeColor="text1"/>
          <w:sz w:val="24"/>
          <w:szCs w:val="24"/>
        </w:rPr>
        <w:t>4</w:t>
      </w:r>
      <w:r w:rsidRPr="003C37AA">
        <w:rPr>
          <w:rFonts w:ascii="Times New Roman" w:hAnsi="Times New Roman" w:cs="Times New Roman"/>
          <w:color w:val="000000" w:themeColor="text1"/>
          <w:sz w:val="24"/>
          <w:szCs w:val="24"/>
        </w:rPr>
        <w:t>) Öğrenciler sadece kayıtlı oldukları lisans programı için belirlenmiş olan bütünleşik yüksek lisans programına başvurabilir.</w:t>
      </w:r>
    </w:p>
    <w:p w14:paraId="72292563" w14:textId="03DBF493" w:rsidR="00C434D8" w:rsidRPr="003C37AA" w:rsidRDefault="00C434D8" w:rsidP="007E7645">
      <w:pPr>
        <w:spacing w:after="0"/>
        <w:ind w:firstLine="708"/>
        <w:jc w:val="both"/>
        <w:rPr>
          <w:rFonts w:ascii="Times New Roman" w:hAnsi="Times New Roman" w:cs="Times New Roman"/>
          <w:color w:val="000000" w:themeColor="text1"/>
          <w:sz w:val="24"/>
          <w:szCs w:val="24"/>
        </w:rPr>
      </w:pPr>
      <w:r w:rsidRPr="003C37AA">
        <w:rPr>
          <w:rFonts w:ascii="Times New Roman" w:hAnsi="Times New Roman" w:cs="Times New Roman"/>
          <w:color w:val="000000" w:themeColor="text1"/>
          <w:sz w:val="24"/>
          <w:szCs w:val="24"/>
        </w:rPr>
        <w:t>(</w:t>
      </w:r>
      <w:r w:rsidR="003E24A1" w:rsidRPr="003C37AA">
        <w:rPr>
          <w:rFonts w:ascii="Times New Roman" w:hAnsi="Times New Roman" w:cs="Times New Roman"/>
          <w:color w:val="000000" w:themeColor="text1"/>
          <w:sz w:val="24"/>
          <w:szCs w:val="24"/>
        </w:rPr>
        <w:t>5</w:t>
      </w:r>
      <w:r w:rsidRPr="003C37AA">
        <w:rPr>
          <w:rFonts w:ascii="Times New Roman" w:hAnsi="Times New Roman" w:cs="Times New Roman"/>
          <w:color w:val="000000" w:themeColor="text1"/>
          <w:sz w:val="24"/>
          <w:szCs w:val="24"/>
        </w:rPr>
        <w:t>) Uluslararası Ortak Lisans Programına kayıtlı olan öğrenciler, programın devam koşulları nedeniyle, bütünleşik yüksek lisans programına başvuramazlar.</w:t>
      </w:r>
    </w:p>
    <w:p w14:paraId="1258794F" w14:textId="5A811436" w:rsidR="003776AB" w:rsidRPr="003C37AA" w:rsidRDefault="005706C5" w:rsidP="007E7645">
      <w:pPr>
        <w:autoSpaceDE w:val="0"/>
        <w:autoSpaceDN w:val="0"/>
        <w:adjustRightInd w:val="0"/>
        <w:spacing w:after="0" w:line="240" w:lineRule="auto"/>
        <w:ind w:firstLine="708"/>
        <w:jc w:val="both"/>
        <w:rPr>
          <w:rFonts w:ascii="Times New Roman" w:hAnsi="Times New Roman" w:cs="Times New Roman"/>
          <w:kern w:val="0"/>
          <w:sz w:val="24"/>
          <w:szCs w:val="24"/>
        </w:rPr>
      </w:pPr>
      <w:r w:rsidRPr="003C37AA">
        <w:rPr>
          <w:rFonts w:ascii="Times New Roman" w:hAnsi="Times New Roman" w:cs="Times New Roman"/>
          <w:kern w:val="0"/>
          <w:sz w:val="24"/>
          <w:szCs w:val="24"/>
        </w:rPr>
        <w:t>(</w:t>
      </w:r>
      <w:r w:rsidR="003E24A1" w:rsidRPr="003C37AA">
        <w:rPr>
          <w:rFonts w:ascii="Times New Roman" w:hAnsi="Times New Roman" w:cs="Times New Roman"/>
          <w:kern w:val="0"/>
          <w:sz w:val="24"/>
          <w:szCs w:val="24"/>
        </w:rPr>
        <w:t>6</w:t>
      </w:r>
      <w:r w:rsidR="00B542E5" w:rsidRPr="003C37AA">
        <w:rPr>
          <w:rFonts w:ascii="Times New Roman" w:hAnsi="Times New Roman" w:cs="Times New Roman"/>
          <w:kern w:val="0"/>
          <w:sz w:val="24"/>
          <w:szCs w:val="24"/>
        </w:rPr>
        <w:t>)</w:t>
      </w:r>
      <w:r w:rsidR="00A619F1" w:rsidRPr="003C37AA">
        <w:rPr>
          <w:rFonts w:ascii="Times New Roman" w:hAnsi="Times New Roman" w:cs="Times New Roman"/>
          <w:kern w:val="0"/>
          <w:sz w:val="24"/>
          <w:szCs w:val="24"/>
        </w:rPr>
        <w:t xml:space="preserve"> </w:t>
      </w:r>
      <w:r w:rsidR="003776AB" w:rsidRPr="003C37AA">
        <w:rPr>
          <w:rFonts w:ascii="Times New Roman" w:hAnsi="Times New Roman" w:cs="Times New Roman"/>
          <w:kern w:val="0"/>
          <w:sz w:val="24"/>
          <w:szCs w:val="24"/>
        </w:rPr>
        <w:t>Öğrenciler lisans eğitimi boyunca her yarıyıl en az bir, en fazla iki lisansüstü ders alabilir.</w:t>
      </w:r>
    </w:p>
    <w:p w14:paraId="5950C46A" w14:textId="24F1439F" w:rsidR="003E24A1" w:rsidRPr="003C37AA" w:rsidRDefault="003E24A1" w:rsidP="007E7645">
      <w:pPr>
        <w:autoSpaceDE w:val="0"/>
        <w:autoSpaceDN w:val="0"/>
        <w:adjustRightInd w:val="0"/>
        <w:spacing w:after="0" w:line="240" w:lineRule="auto"/>
        <w:ind w:firstLine="708"/>
        <w:jc w:val="both"/>
        <w:rPr>
          <w:rFonts w:ascii="Times New Roman" w:hAnsi="Times New Roman" w:cs="Times New Roman"/>
          <w:kern w:val="0"/>
          <w:sz w:val="24"/>
          <w:szCs w:val="24"/>
        </w:rPr>
      </w:pPr>
      <w:r w:rsidRPr="003C37AA">
        <w:rPr>
          <w:rFonts w:ascii="Times New Roman" w:hAnsi="Times New Roman" w:cs="Times New Roman"/>
          <w:kern w:val="0"/>
          <w:sz w:val="24"/>
          <w:szCs w:val="24"/>
        </w:rPr>
        <w:t>(7)</w:t>
      </w:r>
      <w:r w:rsidR="00A619F1" w:rsidRPr="003C37AA">
        <w:rPr>
          <w:rFonts w:ascii="Times New Roman" w:hAnsi="Times New Roman" w:cs="Times New Roman"/>
          <w:kern w:val="0"/>
          <w:sz w:val="24"/>
          <w:szCs w:val="24"/>
        </w:rPr>
        <w:t xml:space="preserve"> </w:t>
      </w:r>
      <w:r w:rsidRPr="003C37AA">
        <w:rPr>
          <w:rFonts w:ascii="Times New Roman" w:hAnsi="Times New Roman" w:cs="Times New Roman"/>
          <w:kern w:val="0"/>
          <w:sz w:val="24"/>
          <w:szCs w:val="24"/>
        </w:rPr>
        <w:t>Bütünleşik yüksek lisans programına devam eden öğrencilerin lisansüstü danışmanlıkları ilgili ana bilim/ana sanat dalı başkanı tarafından yürütülür.</w:t>
      </w:r>
    </w:p>
    <w:p w14:paraId="67327AC1" w14:textId="5843C2BB" w:rsidR="003776AB" w:rsidRPr="003C37AA" w:rsidRDefault="005706C5" w:rsidP="007E7645">
      <w:pPr>
        <w:autoSpaceDE w:val="0"/>
        <w:autoSpaceDN w:val="0"/>
        <w:adjustRightInd w:val="0"/>
        <w:spacing w:after="0" w:line="240" w:lineRule="auto"/>
        <w:ind w:firstLine="708"/>
        <w:jc w:val="both"/>
        <w:rPr>
          <w:rFonts w:ascii="Times New Roman" w:hAnsi="Times New Roman" w:cs="Times New Roman"/>
          <w:kern w:val="0"/>
          <w:sz w:val="24"/>
          <w:szCs w:val="24"/>
        </w:rPr>
      </w:pPr>
      <w:r w:rsidRPr="003C37AA">
        <w:rPr>
          <w:rFonts w:ascii="Times New Roman" w:hAnsi="Times New Roman" w:cs="Times New Roman"/>
          <w:kern w:val="0"/>
          <w:sz w:val="24"/>
          <w:szCs w:val="24"/>
        </w:rPr>
        <w:t>(</w:t>
      </w:r>
      <w:r w:rsidR="003E24A1" w:rsidRPr="003C37AA">
        <w:rPr>
          <w:rFonts w:ascii="Times New Roman" w:hAnsi="Times New Roman" w:cs="Times New Roman"/>
          <w:kern w:val="0"/>
          <w:sz w:val="24"/>
          <w:szCs w:val="24"/>
        </w:rPr>
        <w:t>8</w:t>
      </w:r>
      <w:r w:rsidR="00B542E5" w:rsidRPr="003C37AA">
        <w:rPr>
          <w:rFonts w:ascii="Times New Roman" w:hAnsi="Times New Roman" w:cs="Times New Roman"/>
          <w:kern w:val="0"/>
          <w:sz w:val="24"/>
          <w:szCs w:val="24"/>
        </w:rPr>
        <w:t>)</w:t>
      </w:r>
      <w:r w:rsidR="00A619F1" w:rsidRPr="003C37AA">
        <w:rPr>
          <w:rFonts w:ascii="Times New Roman" w:hAnsi="Times New Roman" w:cs="Times New Roman"/>
          <w:kern w:val="0"/>
          <w:sz w:val="24"/>
          <w:szCs w:val="24"/>
        </w:rPr>
        <w:t xml:space="preserve"> </w:t>
      </w:r>
      <w:r w:rsidR="009E67EE" w:rsidRPr="003C37AA">
        <w:rPr>
          <w:rFonts w:ascii="Times New Roman" w:hAnsi="Times New Roman" w:cs="Times New Roman"/>
          <w:kern w:val="0"/>
          <w:sz w:val="24"/>
          <w:szCs w:val="24"/>
        </w:rPr>
        <w:t>Alınan d</w:t>
      </w:r>
      <w:r w:rsidR="003776AB" w:rsidRPr="003C37AA">
        <w:rPr>
          <w:rFonts w:ascii="Times New Roman" w:hAnsi="Times New Roman" w:cs="Times New Roman"/>
          <w:kern w:val="0"/>
          <w:sz w:val="24"/>
          <w:szCs w:val="24"/>
        </w:rPr>
        <w:t>ersler transkripte "kredisiz olarak" bulunur ve lisans ortalamasına katılmaz.</w:t>
      </w:r>
    </w:p>
    <w:p w14:paraId="3532398E" w14:textId="3AD2E71D" w:rsidR="003776AB" w:rsidRPr="003C37AA" w:rsidRDefault="005706C5" w:rsidP="007E7645">
      <w:pPr>
        <w:autoSpaceDE w:val="0"/>
        <w:autoSpaceDN w:val="0"/>
        <w:adjustRightInd w:val="0"/>
        <w:spacing w:after="0" w:line="240" w:lineRule="auto"/>
        <w:ind w:firstLine="708"/>
        <w:jc w:val="both"/>
        <w:rPr>
          <w:rFonts w:ascii="Times New Roman" w:hAnsi="Times New Roman" w:cs="Times New Roman"/>
          <w:kern w:val="0"/>
          <w:sz w:val="24"/>
          <w:szCs w:val="24"/>
        </w:rPr>
      </w:pPr>
      <w:r w:rsidRPr="003C37AA">
        <w:rPr>
          <w:rFonts w:ascii="Times New Roman" w:hAnsi="Times New Roman" w:cs="Times New Roman"/>
          <w:kern w:val="0"/>
          <w:sz w:val="24"/>
          <w:szCs w:val="24"/>
        </w:rPr>
        <w:t>(</w:t>
      </w:r>
      <w:r w:rsidR="003E24A1" w:rsidRPr="003C37AA">
        <w:rPr>
          <w:rFonts w:ascii="Times New Roman" w:hAnsi="Times New Roman" w:cs="Times New Roman"/>
          <w:kern w:val="0"/>
          <w:sz w:val="24"/>
          <w:szCs w:val="24"/>
        </w:rPr>
        <w:t>9</w:t>
      </w:r>
      <w:r w:rsidR="00B542E5" w:rsidRPr="003C37AA">
        <w:rPr>
          <w:rFonts w:ascii="Times New Roman" w:hAnsi="Times New Roman" w:cs="Times New Roman"/>
          <w:kern w:val="0"/>
          <w:sz w:val="24"/>
          <w:szCs w:val="24"/>
        </w:rPr>
        <w:t>)</w:t>
      </w:r>
      <w:r w:rsidR="003E24A1" w:rsidRPr="003C37AA">
        <w:rPr>
          <w:rFonts w:ascii="Times New Roman" w:hAnsi="Times New Roman" w:cs="Times New Roman"/>
          <w:kern w:val="0"/>
          <w:sz w:val="24"/>
          <w:szCs w:val="24"/>
        </w:rPr>
        <w:t xml:space="preserve"> </w:t>
      </w:r>
      <w:r w:rsidR="003776AB" w:rsidRPr="003C37AA">
        <w:rPr>
          <w:rFonts w:ascii="Times New Roman" w:hAnsi="Times New Roman" w:cs="Times New Roman"/>
          <w:kern w:val="0"/>
          <w:sz w:val="24"/>
          <w:szCs w:val="24"/>
        </w:rPr>
        <w:t>Bütünleşik yüksek</w:t>
      </w:r>
      <w:r w:rsidR="003776AB" w:rsidRPr="003E24A1">
        <w:rPr>
          <w:rFonts w:ascii="Times New Roman" w:hAnsi="Times New Roman" w:cs="Times New Roman"/>
          <w:kern w:val="0"/>
          <w:sz w:val="24"/>
          <w:szCs w:val="24"/>
        </w:rPr>
        <w:t xml:space="preserve"> lisans programında kayıtlı öğrencinin, yüksek lisans </w:t>
      </w:r>
      <w:r w:rsidR="003776AB" w:rsidRPr="003F4E78">
        <w:rPr>
          <w:rFonts w:ascii="Times New Roman" w:hAnsi="Times New Roman" w:cs="Times New Roman"/>
          <w:kern w:val="0"/>
          <w:sz w:val="24"/>
          <w:szCs w:val="24"/>
        </w:rPr>
        <w:t>programına kesin kayıt</w:t>
      </w:r>
      <w:r w:rsidR="00B542E5" w:rsidRPr="003F4E78">
        <w:rPr>
          <w:rFonts w:ascii="Times New Roman" w:hAnsi="Times New Roman" w:cs="Times New Roman"/>
          <w:kern w:val="0"/>
          <w:sz w:val="24"/>
          <w:szCs w:val="24"/>
        </w:rPr>
        <w:t xml:space="preserve"> </w:t>
      </w:r>
      <w:r w:rsidR="003776AB" w:rsidRPr="003F4E78">
        <w:rPr>
          <w:rFonts w:ascii="Times New Roman" w:hAnsi="Times New Roman" w:cs="Times New Roman"/>
          <w:kern w:val="0"/>
          <w:sz w:val="24"/>
          <w:szCs w:val="24"/>
        </w:rPr>
        <w:t xml:space="preserve">yaptırabilmesi için, lisans mezuniyeti sonrasında </w:t>
      </w:r>
      <w:proofErr w:type="spellStart"/>
      <w:r w:rsidR="009E67EE" w:rsidRPr="003F4E78">
        <w:rPr>
          <w:rFonts w:ascii="Times New Roman" w:hAnsi="Times New Roman" w:cs="Times New Roman"/>
          <w:color w:val="000000" w:themeColor="text1"/>
          <w:sz w:val="24"/>
          <w:szCs w:val="24"/>
        </w:rPr>
        <w:t>GANO’sunun</w:t>
      </w:r>
      <w:proofErr w:type="spellEnd"/>
      <w:r w:rsidR="009E67EE" w:rsidRPr="003F4E78">
        <w:rPr>
          <w:rFonts w:ascii="Times New Roman" w:hAnsi="Times New Roman" w:cs="Times New Roman"/>
          <w:color w:val="000000" w:themeColor="text1"/>
          <w:sz w:val="24"/>
          <w:szCs w:val="24"/>
        </w:rPr>
        <w:t xml:space="preserve"> </w:t>
      </w:r>
      <w:r w:rsidRPr="003F4E78">
        <w:rPr>
          <w:rFonts w:ascii="Times New Roman" w:hAnsi="Times New Roman" w:cs="Times New Roman"/>
          <w:sz w:val="24"/>
          <w:szCs w:val="24"/>
        </w:rPr>
        <w:t>4</w:t>
      </w:r>
      <w:r w:rsidR="00A619F1" w:rsidRPr="003F4E78">
        <w:rPr>
          <w:rFonts w:ascii="Times New Roman" w:hAnsi="Times New Roman" w:cs="Times New Roman"/>
          <w:sz w:val="24"/>
          <w:szCs w:val="24"/>
        </w:rPr>
        <w:t>.00</w:t>
      </w:r>
      <w:r w:rsidRPr="003F4E78">
        <w:rPr>
          <w:rFonts w:ascii="Times New Roman" w:hAnsi="Times New Roman" w:cs="Times New Roman"/>
          <w:sz w:val="24"/>
          <w:szCs w:val="24"/>
        </w:rPr>
        <w:t xml:space="preserve"> </w:t>
      </w:r>
      <w:r w:rsidR="00A619F1" w:rsidRPr="003F4E78">
        <w:rPr>
          <w:rFonts w:ascii="Times New Roman" w:hAnsi="Times New Roman" w:cs="Times New Roman"/>
          <w:sz w:val="24"/>
          <w:szCs w:val="24"/>
        </w:rPr>
        <w:t xml:space="preserve">üzerinden </w:t>
      </w:r>
      <w:proofErr w:type="gramStart"/>
      <w:r w:rsidR="003F4E78" w:rsidRPr="003F4E78">
        <w:rPr>
          <w:rFonts w:ascii="Times New Roman" w:hAnsi="Times New Roman" w:cs="Times New Roman"/>
          <w:sz w:val="24"/>
          <w:szCs w:val="24"/>
        </w:rPr>
        <w:t>3</w:t>
      </w:r>
      <w:r w:rsidR="00A619F1" w:rsidRPr="003F4E78">
        <w:rPr>
          <w:rFonts w:ascii="Times New Roman" w:hAnsi="Times New Roman" w:cs="Times New Roman"/>
          <w:sz w:val="24"/>
          <w:szCs w:val="24"/>
        </w:rPr>
        <w:t>.</w:t>
      </w:r>
      <w:r w:rsidR="003F4E78" w:rsidRPr="003F4E78">
        <w:rPr>
          <w:rFonts w:ascii="Times New Roman" w:hAnsi="Times New Roman" w:cs="Times New Roman"/>
          <w:sz w:val="24"/>
          <w:szCs w:val="24"/>
        </w:rPr>
        <w:t>00</w:t>
      </w:r>
      <w:r w:rsidR="00645020" w:rsidRPr="003F4E78">
        <w:rPr>
          <w:rFonts w:ascii="Times New Roman" w:hAnsi="Times New Roman" w:cs="Times New Roman"/>
          <w:sz w:val="24"/>
          <w:szCs w:val="24"/>
        </w:rPr>
        <w:t xml:space="preserve"> </w:t>
      </w:r>
      <w:r w:rsidRPr="003E24A1">
        <w:rPr>
          <w:rFonts w:ascii="Times New Roman" w:hAnsi="Times New Roman" w:cs="Times New Roman"/>
          <w:color w:val="000000" w:themeColor="text1"/>
          <w:sz w:val="24"/>
          <w:szCs w:val="24"/>
        </w:rPr>
        <w:t xml:space="preserve"> </w:t>
      </w:r>
      <w:r w:rsidR="003776AB" w:rsidRPr="003E24A1">
        <w:rPr>
          <w:rFonts w:ascii="Times New Roman" w:hAnsi="Times New Roman" w:cs="Times New Roman"/>
          <w:kern w:val="0"/>
          <w:sz w:val="24"/>
          <w:szCs w:val="24"/>
        </w:rPr>
        <w:t>olması</w:t>
      </w:r>
      <w:proofErr w:type="gramEnd"/>
      <w:r w:rsidR="003776AB" w:rsidRPr="003E24A1">
        <w:rPr>
          <w:rFonts w:ascii="Times New Roman" w:hAnsi="Times New Roman" w:cs="Times New Roman"/>
          <w:kern w:val="0"/>
          <w:sz w:val="24"/>
          <w:szCs w:val="24"/>
        </w:rPr>
        <w:t xml:space="preserve"> ve</w:t>
      </w:r>
      <w:r w:rsidR="00B542E5" w:rsidRPr="003E24A1">
        <w:rPr>
          <w:rFonts w:ascii="Times New Roman" w:hAnsi="Times New Roman" w:cs="Times New Roman"/>
          <w:kern w:val="0"/>
          <w:sz w:val="24"/>
          <w:szCs w:val="24"/>
        </w:rPr>
        <w:t xml:space="preserve"> </w:t>
      </w:r>
      <w:r w:rsidR="003776AB" w:rsidRPr="003E24A1">
        <w:rPr>
          <w:rFonts w:ascii="Times New Roman" w:hAnsi="Times New Roman" w:cs="Times New Roman"/>
          <w:kern w:val="0"/>
          <w:sz w:val="24"/>
          <w:szCs w:val="24"/>
        </w:rPr>
        <w:t xml:space="preserve">ilgili programa müracaat ettiği </w:t>
      </w:r>
      <w:r w:rsidR="00EB28FB" w:rsidRPr="003C37AA">
        <w:rPr>
          <w:rFonts w:ascii="Times New Roman" w:hAnsi="Times New Roman" w:cs="Times New Roman"/>
          <w:kern w:val="0"/>
          <w:sz w:val="24"/>
          <w:szCs w:val="24"/>
        </w:rPr>
        <w:t xml:space="preserve">yarıyıldaki </w:t>
      </w:r>
      <w:r w:rsidR="003776AB" w:rsidRPr="003C37AA">
        <w:rPr>
          <w:rFonts w:ascii="Times New Roman" w:hAnsi="Times New Roman" w:cs="Times New Roman"/>
          <w:kern w:val="0"/>
          <w:sz w:val="24"/>
          <w:szCs w:val="24"/>
        </w:rPr>
        <w:t xml:space="preserve">ALES puanı </w:t>
      </w:r>
      <w:r w:rsidR="00EB28FB" w:rsidRPr="003C37AA">
        <w:rPr>
          <w:rFonts w:ascii="Times New Roman" w:hAnsi="Times New Roman" w:cs="Times New Roman"/>
          <w:kern w:val="0"/>
          <w:sz w:val="24"/>
          <w:szCs w:val="24"/>
        </w:rPr>
        <w:t xml:space="preserve">ile </w:t>
      </w:r>
      <w:r w:rsidR="003776AB" w:rsidRPr="003C37AA">
        <w:rPr>
          <w:rFonts w:ascii="Times New Roman" w:hAnsi="Times New Roman" w:cs="Times New Roman"/>
          <w:kern w:val="0"/>
          <w:sz w:val="24"/>
          <w:szCs w:val="24"/>
        </w:rPr>
        <w:t>yabancı dil koşullarını sağlaması</w:t>
      </w:r>
      <w:r w:rsidR="00B542E5" w:rsidRPr="003C37AA">
        <w:rPr>
          <w:rFonts w:ascii="Times New Roman" w:hAnsi="Times New Roman" w:cs="Times New Roman"/>
          <w:kern w:val="0"/>
          <w:sz w:val="24"/>
          <w:szCs w:val="24"/>
        </w:rPr>
        <w:t xml:space="preserve"> </w:t>
      </w:r>
      <w:r w:rsidR="003776AB" w:rsidRPr="003C37AA">
        <w:rPr>
          <w:rFonts w:ascii="Times New Roman" w:hAnsi="Times New Roman" w:cs="Times New Roman"/>
          <w:kern w:val="0"/>
          <w:sz w:val="24"/>
          <w:szCs w:val="24"/>
        </w:rPr>
        <w:t>gerekir. Aksi halde yüksek lisans programına kesin kayıt yaptıramaz.</w:t>
      </w:r>
      <w:r w:rsidR="00963387" w:rsidRPr="003C37AA">
        <w:rPr>
          <w:rFonts w:ascii="Times New Roman" w:hAnsi="Times New Roman" w:cs="Times New Roman"/>
          <w:kern w:val="0"/>
          <w:sz w:val="24"/>
          <w:szCs w:val="24"/>
        </w:rPr>
        <w:t xml:space="preserve"> </w:t>
      </w:r>
    </w:p>
    <w:p w14:paraId="31047641" w14:textId="469D959E" w:rsidR="00B542E5" w:rsidRPr="003E24A1" w:rsidRDefault="005706C5" w:rsidP="007E7645">
      <w:pPr>
        <w:autoSpaceDE w:val="0"/>
        <w:autoSpaceDN w:val="0"/>
        <w:adjustRightInd w:val="0"/>
        <w:spacing w:after="0" w:line="240" w:lineRule="auto"/>
        <w:ind w:firstLine="708"/>
        <w:jc w:val="both"/>
        <w:rPr>
          <w:rFonts w:ascii="Times New Roman" w:hAnsi="Times New Roman" w:cs="Times New Roman"/>
          <w:kern w:val="0"/>
          <w:sz w:val="24"/>
          <w:szCs w:val="24"/>
        </w:rPr>
      </w:pPr>
      <w:r w:rsidRPr="003C37AA">
        <w:rPr>
          <w:rFonts w:ascii="Times New Roman" w:hAnsi="Times New Roman" w:cs="Times New Roman"/>
          <w:kern w:val="0"/>
          <w:sz w:val="24"/>
          <w:szCs w:val="24"/>
        </w:rPr>
        <w:t>(</w:t>
      </w:r>
      <w:r w:rsidR="00B542E5" w:rsidRPr="003C37AA">
        <w:rPr>
          <w:rFonts w:ascii="Times New Roman" w:hAnsi="Times New Roman" w:cs="Times New Roman"/>
          <w:kern w:val="0"/>
          <w:sz w:val="24"/>
          <w:szCs w:val="24"/>
        </w:rPr>
        <w:t>1</w:t>
      </w:r>
      <w:r w:rsidRPr="003C37AA">
        <w:rPr>
          <w:rFonts w:ascii="Times New Roman" w:hAnsi="Times New Roman" w:cs="Times New Roman"/>
          <w:kern w:val="0"/>
          <w:sz w:val="24"/>
          <w:szCs w:val="24"/>
        </w:rPr>
        <w:t>0</w:t>
      </w:r>
      <w:r w:rsidR="00B542E5" w:rsidRPr="003C37AA">
        <w:rPr>
          <w:rFonts w:ascii="Times New Roman" w:hAnsi="Times New Roman" w:cs="Times New Roman"/>
          <w:kern w:val="0"/>
          <w:sz w:val="24"/>
          <w:szCs w:val="24"/>
        </w:rPr>
        <w:t>)</w:t>
      </w:r>
      <w:r w:rsidR="00A619F1" w:rsidRPr="003C37AA">
        <w:rPr>
          <w:rFonts w:ascii="Times New Roman" w:hAnsi="Times New Roman" w:cs="Times New Roman"/>
          <w:kern w:val="0"/>
          <w:sz w:val="24"/>
          <w:szCs w:val="24"/>
        </w:rPr>
        <w:t xml:space="preserve"> </w:t>
      </w:r>
      <w:r w:rsidR="00B542E5" w:rsidRPr="003C37AA">
        <w:rPr>
          <w:rFonts w:ascii="Times New Roman" w:hAnsi="Times New Roman" w:cs="Times New Roman"/>
          <w:kern w:val="0"/>
          <w:sz w:val="24"/>
          <w:szCs w:val="24"/>
        </w:rPr>
        <w:t xml:space="preserve">Öğrenciler lisans eğitimini tamamlayıp lisansüstü programa geçiş yaptıktan </w:t>
      </w:r>
      <w:r w:rsidR="00A619F1" w:rsidRPr="003C37AA">
        <w:rPr>
          <w:rFonts w:ascii="Times New Roman" w:hAnsi="Times New Roman" w:cs="Times New Roman"/>
          <w:kern w:val="0"/>
          <w:sz w:val="24"/>
          <w:szCs w:val="24"/>
        </w:rPr>
        <w:t xml:space="preserve">sonra </w:t>
      </w:r>
      <w:r w:rsidR="00A96C81" w:rsidRPr="003C37AA">
        <w:rPr>
          <w:rFonts w:ascii="Times New Roman" w:hAnsi="Times New Roman" w:cs="Times New Roman"/>
          <w:kern w:val="0"/>
          <w:sz w:val="24"/>
          <w:szCs w:val="24"/>
        </w:rPr>
        <w:t xml:space="preserve">“Akdeniz Üniversitesi </w:t>
      </w:r>
      <w:r w:rsidR="00A619F1" w:rsidRPr="003C37AA">
        <w:rPr>
          <w:rFonts w:ascii="Times New Roman" w:hAnsi="Times New Roman" w:cs="Times New Roman"/>
          <w:kern w:val="0"/>
          <w:sz w:val="24"/>
          <w:szCs w:val="24"/>
        </w:rPr>
        <w:t>Lisansüstü</w:t>
      </w:r>
      <w:r w:rsidR="00B542E5" w:rsidRPr="003C37AA">
        <w:rPr>
          <w:rFonts w:ascii="Times New Roman" w:hAnsi="Times New Roman" w:cs="Times New Roman"/>
          <w:kern w:val="0"/>
          <w:sz w:val="24"/>
          <w:szCs w:val="24"/>
        </w:rPr>
        <w:t xml:space="preserve"> Eğitim</w:t>
      </w:r>
      <w:r w:rsidR="00A96C81" w:rsidRPr="003C37AA">
        <w:rPr>
          <w:rFonts w:ascii="Times New Roman" w:hAnsi="Times New Roman" w:cs="Times New Roman"/>
          <w:kern w:val="0"/>
          <w:sz w:val="24"/>
          <w:szCs w:val="24"/>
        </w:rPr>
        <w:t xml:space="preserve"> ve </w:t>
      </w:r>
      <w:r w:rsidR="00B542E5" w:rsidRPr="003C37AA">
        <w:rPr>
          <w:rFonts w:ascii="Times New Roman" w:hAnsi="Times New Roman" w:cs="Times New Roman"/>
          <w:kern w:val="0"/>
          <w:sz w:val="24"/>
          <w:szCs w:val="24"/>
        </w:rPr>
        <w:t xml:space="preserve">Öğretim </w:t>
      </w:r>
      <w:proofErr w:type="spellStart"/>
      <w:r w:rsidR="00B542E5" w:rsidRPr="003C37AA">
        <w:rPr>
          <w:rFonts w:ascii="Times New Roman" w:hAnsi="Times New Roman" w:cs="Times New Roman"/>
          <w:kern w:val="0"/>
          <w:sz w:val="24"/>
          <w:szCs w:val="24"/>
        </w:rPr>
        <w:t>Yönetmeliği</w:t>
      </w:r>
      <w:r w:rsidR="00A96C81" w:rsidRPr="003C37AA">
        <w:rPr>
          <w:rFonts w:ascii="Times New Roman" w:hAnsi="Times New Roman" w:cs="Times New Roman"/>
          <w:kern w:val="0"/>
          <w:sz w:val="24"/>
          <w:szCs w:val="24"/>
        </w:rPr>
        <w:t>”nin</w:t>
      </w:r>
      <w:proofErr w:type="spellEnd"/>
      <w:r w:rsidR="00A96C81" w:rsidRPr="003C37AA">
        <w:rPr>
          <w:rFonts w:ascii="Times New Roman" w:hAnsi="Times New Roman" w:cs="Times New Roman"/>
          <w:kern w:val="0"/>
          <w:sz w:val="24"/>
          <w:szCs w:val="24"/>
        </w:rPr>
        <w:t xml:space="preserve"> ilgili hükümlerine göre</w:t>
      </w:r>
      <w:r w:rsidR="00B542E5" w:rsidRPr="003C37AA">
        <w:rPr>
          <w:rFonts w:ascii="Times New Roman" w:hAnsi="Times New Roman" w:cs="Times New Roman"/>
          <w:color w:val="EE0000"/>
          <w:kern w:val="0"/>
          <w:sz w:val="24"/>
          <w:szCs w:val="24"/>
        </w:rPr>
        <w:t xml:space="preserve"> </w:t>
      </w:r>
      <w:r w:rsidR="00B542E5" w:rsidRPr="003C37AA">
        <w:rPr>
          <w:rFonts w:ascii="Times New Roman" w:hAnsi="Times New Roman" w:cs="Times New Roman"/>
          <w:kern w:val="0"/>
          <w:sz w:val="24"/>
          <w:szCs w:val="24"/>
        </w:rPr>
        <w:t>danışman ataması yapılır.</w:t>
      </w:r>
    </w:p>
    <w:p w14:paraId="1AE37CC7" w14:textId="24B54E16" w:rsidR="00B542E5" w:rsidRPr="003E24A1" w:rsidRDefault="005706C5" w:rsidP="007E7645">
      <w:pPr>
        <w:autoSpaceDE w:val="0"/>
        <w:autoSpaceDN w:val="0"/>
        <w:adjustRightInd w:val="0"/>
        <w:spacing w:after="0" w:line="240" w:lineRule="auto"/>
        <w:ind w:firstLine="708"/>
        <w:jc w:val="both"/>
        <w:rPr>
          <w:rFonts w:ascii="Times New Roman" w:hAnsi="Times New Roman" w:cs="Times New Roman"/>
          <w:kern w:val="0"/>
          <w:sz w:val="24"/>
          <w:szCs w:val="24"/>
        </w:rPr>
      </w:pPr>
      <w:r w:rsidRPr="003E24A1">
        <w:rPr>
          <w:rFonts w:ascii="Times New Roman" w:hAnsi="Times New Roman" w:cs="Times New Roman"/>
          <w:kern w:val="0"/>
          <w:sz w:val="24"/>
          <w:szCs w:val="24"/>
        </w:rPr>
        <w:t>(</w:t>
      </w:r>
      <w:r w:rsidR="00B542E5" w:rsidRPr="003E24A1">
        <w:rPr>
          <w:rFonts w:ascii="Times New Roman" w:hAnsi="Times New Roman" w:cs="Times New Roman"/>
          <w:kern w:val="0"/>
          <w:sz w:val="24"/>
          <w:szCs w:val="24"/>
        </w:rPr>
        <w:t>1</w:t>
      </w:r>
      <w:r w:rsidRPr="003E24A1">
        <w:rPr>
          <w:rFonts w:ascii="Times New Roman" w:hAnsi="Times New Roman" w:cs="Times New Roman"/>
          <w:kern w:val="0"/>
          <w:sz w:val="24"/>
          <w:szCs w:val="24"/>
        </w:rPr>
        <w:t>1</w:t>
      </w:r>
      <w:r w:rsidR="00B542E5" w:rsidRPr="003E24A1">
        <w:rPr>
          <w:rFonts w:ascii="Times New Roman" w:hAnsi="Times New Roman" w:cs="Times New Roman"/>
          <w:kern w:val="0"/>
          <w:sz w:val="24"/>
          <w:szCs w:val="24"/>
        </w:rPr>
        <w:t>)</w:t>
      </w:r>
      <w:r w:rsidR="00A619F1">
        <w:rPr>
          <w:rFonts w:ascii="Times New Roman" w:hAnsi="Times New Roman" w:cs="Times New Roman"/>
          <w:kern w:val="0"/>
          <w:sz w:val="24"/>
          <w:szCs w:val="24"/>
        </w:rPr>
        <w:t xml:space="preserve"> </w:t>
      </w:r>
      <w:r w:rsidR="00B542E5" w:rsidRPr="003E24A1">
        <w:rPr>
          <w:rFonts w:ascii="Times New Roman" w:hAnsi="Times New Roman" w:cs="Times New Roman"/>
          <w:kern w:val="0"/>
          <w:sz w:val="24"/>
          <w:szCs w:val="24"/>
        </w:rPr>
        <w:t xml:space="preserve">Öğrenciler lisans </w:t>
      </w:r>
      <w:r w:rsidR="00B542E5" w:rsidRPr="003C37AA">
        <w:rPr>
          <w:rFonts w:ascii="Times New Roman" w:hAnsi="Times New Roman" w:cs="Times New Roman"/>
          <w:kern w:val="0"/>
          <w:sz w:val="24"/>
          <w:szCs w:val="24"/>
        </w:rPr>
        <w:t xml:space="preserve">programını </w:t>
      </w:r>
      <w:r w:rsidR="00A1399F" w:rsidRPr="003C37AA">
        <w:rPr>
          <w:rFonts w:ascii="Times New Roman" w:hAnsi="Times New Roman" w:cs="Times New Roman"/>
          <w:kern w:val="0"/>
          <w:sz w:val="24"/>
          <w:szCs w:val="24"/>
        </w:rPr>
        <w:t xml:space="preserve">normal öğrenim süresi içinde </w:t>
      </w:r>
      <w:r w:rsidR="00B542E5" w:rsidRPr="003C37AA">
        <w:rPr>
          <w:rFonts w:ascii="Times New Roman" w:hAnsi="Times New Roman" w:cs="Times New Roman"/>
          <w:kern w:val="0"/>
          <w:sz w:val="24"/>
          <w:szCs w:val="24"/>
        </w:rPr>
        <w:t>sekiz yarıyılda tamamlamakla yükümlüdür.</w:t>
      </w:r>
      <w:r w:rsidR="00A1399F" w:rsidRPr="003C37AA">
        <w:rPr>
          <w:rFonts w:ascii="Times New Roman" w:hAnsi="Times New Roman" w:cs="Times New Roman"/>
          <w:kern w:val="0"/>
          <w:sz w:val="24"/>
          <w:szCs w:val="24"/>
        </w:rPr>
        <w:t xml:space="preserve"> Azami öğrenim süresine </w:t>
      </w:r>
      <w:r w:rsidR="00774662" w:rsidRPr="003C37AA">
        <w:rPr>
          <w:rFonts w:ascii="Times New Roman" w:hAnsi="Times New Roman" w:cs="Times New Roman"/>
          <w:kern w:val="0"/>
          <w:sz w:val="24"/>
          <w:szCs w:val="24"/>
        </w:rPr>
        <w:t>geçen</w:t>
      </w:r>
      <w:r w:rsidR="00A1399F" w:rsidRPr="003C37AA">
        <w:rPr>
          <w:rFonts w:ascii="Times New Roman" w:hAnsi="Times New Roman" w:cs="Times New Roman"/>
          <w:kern w:val="0"/>
          <w:sz w:val="24"/>
          <w:szCs w:val="24"/>
        </w:rPr>
        <w:t xml:space="preserve"> öğrenciler bütünleşik yüksek lisans programına devam edemezler. </w:t>
      </w:r>
      <w:r w:rsidR="00B542E5" w:rsidRPr="003C37AA">
        <w:rPr>
          <w:rFonts w:ascii="Times New Roman" w:hAnsi="Times New Roman" w:cs="Times New Roman"/>
          <w:kern w:val="0"/>
          <w:sz w:val="24"/>
          <w:szCs w:val="24"/>
        </w:rPr>
        <w:t>Lisans mezuniyetini takip eden ilk</w:t>
      </w:r>
      <w:r w:rsidR="003C37AA">
        <w:rPr>
          <w:rFonts w:ascii="Times New Roman" w:hAnsi="Times New Roman" w:cs="Times New Roman"/>
          <w:kern w:val="0"/>
          <w:sz w:val="24"/>
          <w:szCs w:val="24"/>
        </w:rPr>
        <w:t xml:space="preserve"> </w:t>
      </w:r>
      <w:r w:rsidR="00A1399F" w:rsidRPr="003C37AA">
        <w:rPr>
          <w:rFonts w:ascii="Times New Roman" w:hAnsi="Times New Roman" w:cs="Times New Roman"/>
          <w:kern w:val="0"/>
          <w:sz w:val="24"/>
          <w:szCs w:val="24"/>
        </w:rPr>
        <w:t xml:space="preserve">yarıyıl </w:t>
      </w:r>
      <w:r w:rsidR="00B542E5" w:rsidRPr="003C37AA">
        <w:rPr>
          <w:rFonts w:ascii="Times New Roman" w:hAnsi="Times New Roman" w:cs="Times New Roman"/>
          <w:kern w:val="0"/>
          <w:sz w:val="24"/>
          <w:szCs w:val="24"/>
        </w:rPr>
        <w:t>enstitüye kesin kayıt işlemini yapar.</w:t>
      </w:r>
    </w:p>
    <w:p w14:paraId="0DAF1D4F" w14:textId="0DE260F3" w:rsidR="00B542E5" w:rsidRDefault="005706C5" w:rsidP="007E7645">
      <w:pPr>
        <w:autoSpaceDE w:val="0"/>
        <w:autoSpaceDN w:val="0"/>
        <w:adjustRightInd w:val="0"/>
        <w:spacing w:after="0" w:line="240" w:lineRule="auto"/>
        <w:ind w:firstLine="708"/>
        <w:jc w:val="both"/>
        <w:rPr>
          <w:rFonts w:ascii="Times New Roman" w:hAnsi="Times New Roman" w:cs="Times New Roman"/>
          <w:kern w:val="0"/>
          <w:sz w:val="24"/>
          <w:szCs w:val="24"/>
        </w:rPr>
      </w:pPr>
      <w:r w:rsidRPr="003E24A1">
        <w:rPr>
          <w:rFonts w:ascii="Times New Roman" w:hAnsi="Times New Roman" w:cs="Times New Roman"/>
          <w:kern w:val="0"/>
          <w:sz w:val="24"/>
          <w:szCs w:val="24"/>
        </w:rPr>
        <w:t>(</w:t>
      </w:r>
      <w:r w:rsidR="00B542E5" w:rsidRPr="003E24A1">
        <w:rPr>
          <w:rFonts w:ascii="Times New Roman" w:hAnsi="Times New Roman" w:cs="Times New Roman"/>
          <w:kern w:val="0"/>
          <w:sz w:val="24"/>
          <w:szCs w:val="24"/>
        </w:rPr>
        <w:t>1</w:t>
      </w:r>
      <w:r w:rsidRPr="003E24A1">
        <w:rPr>
          <w:rFonts w:ascii="Times New Roman" w:hAnsi="Times New Roman" w:cs="Times New Roman"/>
          <w:kern w:val="0"/>
          <w:sz w:val="24"/>
          <w:szCs w:val="24"/>
        </w:rPr>
        <w:t>2</w:t>
      </w:r>
      <w:r w:rsidR="00B542E5" w:rsidRPr="003E24A1">
        <w:rPr>
          <w:rFonts w:ascii="Times New Roman" w:hAnsi="Times New Roman" w:cs="Times New Roman"/>
          <w:kern w:val="0"/>
          <w:sz w:val="24"/>
          <w:szCs w:val="24"/>
        </w:rPr>
        <w:t>)</w:t>
      </w:r>
      <w:r w:rsidR="003D479D">
        <w:rPr>
          <w:rFonts w:ascii="Times New Roman" w:hAnsi="Times New Roman" w:cs="Times New Roman"/>
          <w:kern w:val="0"/>
          <w:sz w:val="24"/>
          <w:szCs w:val="24"/>
        </w:rPr>
        <w:t xml:space="preserve"> </w:t>
      </w:r>
      <w:r w:rsidR="00B542E5" w:rsidRPr="003E24A1">
        <w:rPr>
          <w:rFonts w:ascii="Times New Roman" w:hAnsi="Times New Roman" w:cs="Times New Roman"/>
          <w:kern w:val="0"/>
          <w:sz w:val="24"/>
          <w:szCs w:val="24"/>
        </w:rPr>
        <w:t xml:space="preserve">Yüksek lisans programına kesin kayıt yaptıramayan bütünleşik yüksek lisans öğrencilerinin </w:t>
      </w:r>
      <w:r w:rsidR="00C252CA">
        <w:rPr>
          <w:rFonts w:ascii="Times New Roman" w:hAnsi="Times New Roman" w:cs="Times New Roman"/>
          <w:kern w:val="0"/>
          <w:sz w:val="24"/>
          <w:szCs w:val="24"/>
        </w:rPr>
        <w:t>bu Maddenin altıncı</w:t>
      </w:r>
      <w:r w:rsidRPr="003C37AA">
        <w:rPr>
          <w:rFonts w:ascii="Times New Roman" w:hAnsi="Times New Roman" w:cs="Times New Roman"/>
          <w:kern w:val="0"/>
          <w:sz w:val="24"/>
          <w:szCs w:val="24"/>
        </w:rPr>
        <w:t xml:space="preserve"> fıkrası </w:t>
      </w:r>
      <w:r w:rsidR="00B542E5" w:rsidRPr="003C37AA">
        <w:rPr>
          <w:rFonts w:ascii="Times New Roman" w:hAnsi="Times New Roman" w:cs="Times New Roman"/>
          <w:kern w:val="0"/>
          <w:sz w:val="24"/>
          <w:szCs w:val="24"/>
        </w:rPr>
        <w:t xml:space="preserve">kapsamında aldığı </w:t>
      </w:r>
      <w:r w:rsidR="00A619F1" w:rsidRPr="003C37AA">
        <w:rPr>
          <w:rFonts w:ascii="Times New Roman" w:hAnsi="Times New Roman" w:cs="Times New Roman"/>
          <w:kern w:val="0"/>
          <w:sz w:val="24"/>
          <w:szCs w:val="24"/>
        </w:rPr>
        <w:t>derslerin kredileri</w:t>
      </w:r>
      <w:r w:rsidR="00B542E5" w:rsidRPr="003C37AA">
        <w:rPr>
          <w:rFonts w:ascii="Times New Roman" w:hAnsi="Times New Roman" w:cs="Times New Roman"/>
          <w:kern w:val="0"/>
          <w:sz w:val="24"/>
          <w:szCs w:val="24"/>
        </w:rPr>
        <w:t xml:space="preserve"> </w:t>
      </w:r>
      <w:r w:rsidRPr="003C37AA">
        <w:rPr>
          <w:rFonts w:ascii="Times New Roman" w:hAnsi="Times New Roman" w:cs="Times New Roman"/>
          <w:kern w:val="0"/>
          <w:sz w:val="24"/>
          <w:szCs w:val="24"/>
        </w:rPr>
        <w:t xml:space="preserve">lisans mezuniyetine dahil edilmeden ayrı bir </w:t>
      </w:r>
      <w:r w:rsidR="00F60A94" w:rsidRPr="003C37AA">
        <w:rPr>
          <w:rFonts w:ascii="Times New Roman" w:hAnsi="Times New Roman" w:cs="Times New Roman"/>
          <w:kern w:val="0"/>
          <w:sz w:val="24"/>
          <w:szCs w:val="24"/>
        </w:rPr>
        <w:t xml:space="preserve">not döküm </w:t>
      </w:r>
      <w:r w:rsidRPr="003C37AA">
        <w:rPr>
          <w:rFonts w:ascii="Times New Roman" w:hAnsi="Times New Roman" w:cs="Times New Roman"/>
          <w:kern w:val="0"/>
          <w:sz w:val="24"/>
          <w:szCs w:val="24"/>
        </w:rPr>
        <w:t>belge</w:t>
      </w:r>
      <w:r w:rsidR="00F60A94" w:rsidRPr="003C37AA">
        <w:rPr>
          <w:rFonts w:ascii="Times New Roman" w:hAnsi="Times New Roman" w:cs="Times New Roman"/>
          <w:kern w:val="0"/>
          <w:sz w:val="24"/>
          <w:szCs w:val="24"/>
        </w:rPr>
        <w:t>si</w:t>
      </w:r>
      <w:r w:rsidRPr="003C37AA">
        <w:rPr>
          <w:rFonts w:ascii="Times New Roman" w:hAnsi="Times New Roman" w:cs="Times New Roman"/>
          <w:kern w:val="0"/>
          <w:sz w:val="24"/>
          <w:szCs w:val="24"/>
        </w:rPr>
        <w:t xml:space="preserve"> olarak</w:t>
      </w:r>
      <w:r w:rsidRPr="003E24A1">
        <w:rPr>
          <w:rFonts w:ascii="Times New Roman" w:hAnsi="Times New Roman" w:cs="Times New Roman"/>
          <w:kern w:val="0"/>
          <w:sz w:val="24"/>
          <w:szCs w:val="24"/>
        </w:rPr>
        <w:t xml:space="preserve"> verilir.</w:t>
      </w:r>
    </w:p>
    <w:p w14:paraId="10E361D5" w14:textId="77777777" w:rsidR="00254102" w:rsidRPr="00EE7EA6" w:rsidRDefault="00254102" w:rsidP="003A1EE5">
      <w:pPr>
        <w:autoSpaceDE w:val="0"/>
        <w:autoSpaceDN w:val="0"/>
        <w:adjustRightInd w:val="0"/>
        <w:spacing w:after="0" w:line="240" w:lineRule="auto"/>
        <w:jc w:val="both"/>
        <w:rPr>
          <w:rFonts w:ascii="Times New Roman" w:hAnsi="Times New Roman" w:cs="Times New Roman"/>
          <w:sz w:val="24"/>
          <w:szCs w:val="24"/>
        </w:rPr>
      </w:pPr>
    </w:p>
    <w:p w14:paraId="14B2A90E" w14:textId="77777777" w:rsidR="00C434D8" w:rsidRPr="00EE7EA6" w:rsidRDefault="00C434D8" w:rsidP="007E7645">
      <w:pPr>
        <w:spacing w:after="0"/>
        <w:ind w:firstLine="708"/>
        <w:jc w:val="both"/>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 xml:space="preserve">Yatay geçiş yoluyla öğrenci kabulü </w:t>
      </w:r>
    </w:p>
    <w:p w14:paraId="16413700" w14:textId="2C2B829F" w:rsidR="00C434D8" w:rsidRPr="00EE7EA6" w:rsidRDefault="00C434D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b/>
          <w:bCs/>
          <w:color w:val="000000" w:themeColor="text1"/>
          <w:sz w:val="24"/>
          <w:szCs w:val="24"/>
        </w:rPr>
        <w:t>MADDE 1</w:t>
      </w:r>
      <w:r w:rsidR="00B93172" w:rsidRPr="00EE7EA6">
        <w:rPr>
          <w:rFonts w:ascii="Times New Roman" w:hAnsi="Times New Roman" w:cs="Times New Roman"/>
          <w:b/>
          <w:bCs/>
          <w:color w:val="000000" w:themeColor="text1"/>
          <w:sz w:val="24"/>
          <w:szCs w:val="24"/>
        </w:rPr>
        <w:t>0</w:t>
      </w:r>
      <w:r w:rsidRPr="00EE7EA6">
        <w:rPr>
          <w:rFonts w:ascii="Times New Roman" w:hAnsi="Times New Roman" w:cs="Times New Roman"/>
          <w:color w:val="000000" w:themeColor="text1"/>
          <w:sz w:val="24"/>
          <w:szCs w:val="24"/>
        </w:rPr>
        <w:t xml:space="preserve"> – (1) </w:t>
      </w:r>
      <w:r w:rsidRPr="003C37AA">
        <w:rPr>
          <w:rFonts w:ascii="Times New Roman" w:hAnsi="Times New Roman" w:cs="Times New Roman"/>
          <w:color w:val="000000" w:themeColor="text1"/>
          <w:sz w:val="24"/>
          <w:szCs w:val="24"/>
        </w:rPr>
        <w:t>Üniversitenin lisansüstü programlarına; Üniversite içindeki başka bir enstitü ana</w:t>
      </w:r>
      <w:r w:rsidR="002E0A73" w:rsidRPr="003C37AA">
        <w:rPr>
          <w:rFonts w:ascii="Times New Roman" w:hAnsi="Times New Roman" w:cs="Times New Roman"/>
          <w:color w:val="000000" w:themeColor="text1"/>
          <w:sz w:val="24"/>
          <w:szCs w:val="24"/>
        </w:rPr>
        <w:t xml:space="preserve"> </w:t>
      </w:r>
      <w:r w:rsidRPr="003C37AA">
        <w:rPr>
          <w:rFonts w:ascii="Times New Roman" w:hAnsi="Times New Roman" w:cs="Times New Roman"/>
          <w:color w:val="000000" w:themeColor="text1"/>
          <w:sz w:val="24"/>
          <w:szCs w:val="24"/>
        </w:rPr>
        <w:t>bilim/ana</w:t>
      </w:r>
      <w:r w:rsidR="002E0A73" w:rsidRPr="003C37AA">
        <w:rPr>
          <w:rFonts w:ascii="Times New Roman" w:hAnsi="Times New Roman" w:cs="Times New Roman"/>
          <w:color w:val="000000" w:themeColor="text1"/>
          <w:sz w:val="24"/>
          <w:szCs w:val="24"/>
        </w:rPr>
        <w:t xml:space="preserve"> </w:t>
      </w:r>
      <w:r w:rsidRPr="003C37AA">
        <w:rPr>
          <w:rFonts w:ascii="Times New Roman" w:hAnsi="Times New Roman" w:cs="Times New Roman"/>
          <w:color w:val="000000" w:themeColor="text1"/>
          <w:sz w:val="24"/>
          <w:szCs w:val="24"/>
        </w:rPr>
        <w:t xml:space="preserve">sanat dalında veya başka bir yükseköğretim kurumunun lisansüstü programında bilimsel hazırlık dışında en az bir yarıyılı </w:t>
      </w:r>
      <w:r w:rsidR="00590447" w:rsidRPr="003C37AA">
        <w:rPr>
          <w:rFonts w:ascii="Times New Roman" w:hAnsi="Times New Roman" w:cs="Times New Roman"/>
          <w:color w:val="000000" w:themeColor="text1"/>
          <w:sz w:val="24"/>
          <w:szCs w:val="24"/>
        </w:rPr>
        <w:t xml:space="preserve">tamamlayarak, </w:t>
      </w:r>
      <w:r w:rsidRPr="003C37AA">
        <w:rPr>
          <w:rFonts w:ascii="Times New Roman" w:hAnsi="Times New Roman" w:cs="Times New Roman"/>
          <w:color w:val="000000" w:themeColor="text1"/>
          <w:sz w:val="24"/>
          <w:szCs w:val="24"/>
        </w:rPr>
        <w:t>alınan tüm dersleri başarmış</w:t>
      </w:r>
      <w:r w:rsidR="003C37AA" w:rsidRPr="003C37AA">
        <w:rPr>
          <w:rFonts w:ascii="Times New Roman" w:hAnsi="Times New Roman" w:cs="Times New Roman"/>
          <w:color w:val="000000" w:themeColor="text1"/>
          <w:sz w:val="24"/>
          <w:szCs w:val="24"/>
        </w:rPr>
        <w:t xml:space="preserve"> </w:t>
      </w:r>
      <w:r w:rsidR="00590447" w:rsidRPr="003C37AA">
        <w:rPr>
          <w:rFonts w:ascii="Times New Roman" w:hAnsi="Times New Roman" w:cs="Times New Roman"/>
          <w:color w:val="000000" w:themeColor="text1"/>
          <w:sz w:val="24"/>
          <w:szCs w:val="24"/>
        </w:rPr>
        <w:t xml:space="preserve">ve </w:t>
      </w:r>
      <w:r w:rsidRPr="003C37AA">
        <w:rPr>
          <w:rFonts w:ascii="Times New Roman" w:hAnsi="Times New Roman" w:cs="Times New Roman"/>
          <w:color w:val="000000" w:themeColor="text1"/>
          <w:sz w:val="24"/>
          <w:szCs w:val="24"/>
        </w:rPr>
        <w:t xml:space="preserve">öğrenim gördüğü programdaki </w:t>
      </w:r>
      <w:proofErr w:type="spellStart"/>
      <w:r w:rsidR="00590447" w:rsidRPr="00354DC6">
        <w:rPr>
          <w:rFonts w:ascii="Times New Roman" w:hAnsi="Times New Roman" w:cs="Times New Roman"/>
          <w:color w:val="000000" w:themeColor="text1"/>
          <w:sz w:val="24"/>
          <w:szCs w:val="24"/>
        </w:rPr>
        <w:t>GANO’sunun</w:t>
      </w:r>
      <w:proofErr w:type="spellEnd"/>
      <w:r w:rsidR="00590447" w:rsidRPr="00354DC6">
        <w:rPr>
          <w:rFonts w:ascii="Times New Roman" w:hAnsi="Times New Roman" w:cs="Times New Roman"/>
          <w:color w:val="000000" w:themeColor="text1"/>
          <w:sz w:val="24"/>
          <w:szCs w:val="24"/>
        </w:rPr>
        <w:t xml:space="preserve"> </w:t>
      </w:r>
      <w:r w:rsidR="00617FE6" w:rsidRPr="00354DC6">
        <w:rPr>
          <w:rFonts w:ascii="Times New Roman" w:hAnsi="Times New Roman" w:cs="Times New Roman"/>
          <w:sz w:val="24"/>
          <w:szCs w:val="24"/>
        </w:rPr>
        <w:t xml:space="preserve">Akdeniz Üniversitesi </w:t>
      </w:r>
      <w:r w:rsidR="00354DC6" w:rsidRPr="00354DC6">
        <w:rPr>
          <w:rFonts w:ascii="Times New Roman" w:hAnsi="Times New Roman" w:cs="Times New Roman"/>
          <w:sz w:val="24"/>
          <w:szCs w:val="24"/>
        </w:rPr>
        <w:t xml:space="preserve">Lisansüstü Programlarda </w:t>
      </w:r>
      <w:r w:rsidR="00617FE6" w:rsidRPr="00354DC6">
        <w:rPr>
          <w:rFonts w:ascii="Times New Roman" w:hAnsi="Times New Roman" w:cs="Times New Roman"/>
          <w:sz w:val="24"/>
          <w:szCs w:val="24"/>
        </w:rPr>
        <w:t xml:space="preserve">4’lük </w:t>
      </w:r>
      <w:r w:rsidR="00354DC6" w:rsidRPr="00354DC6">
        <w:rPr>
          <w:rFonts w:ascii="Times New Roman" w:hAnsi="Times New Roman" w:cs="Times New Roman"/>
          <w:sz w:val="24"/>
          <w:szCs w:val="24"/>
        </w:rPr>
        <w:t xml:space="preserve">Sistemdeki </w:t>
      </w:r>
      <w:r w:rsidR="00617FE6" w:rsidRPr="00354DC6">
        <w:rPr>
          <w:rFonts w:ascii="Times New Roman" w:hAnsi="Times New Roman" w:cs="Times New Roman"/>
          <w:sz w:val="24"/>
          <w:szCs w:val="24"/>
        </w:rPr>
        <w:t xml:space="preserve">Notlarının 100’lük </w:t>
      </w:r>
      <w:r w:rsidR="00354DC6" w:rsidRPr="00354DC6">
        <w:rPr>
          <w:rFonts w:ascii="Times New Roman" w:hAnsi="Times New Roman" w:cs="Times New Roman"/>
          <w:sz w:val="24"/>
          <w:szCs w:val="24"/>
        </w:rPr>
        <w:t xml:space="preserve">Sistemdeki </w:t>
      </w:r>
      <w:r w:rsidR="00617FE6" w:rsidRPr="00354DC6">
        <w:rPr>
          <w:rFonts w:ascii="Times New Roman" w:hAnsi="Times New Roman" w:cs="Times New Roman"/>
          <w:sz w:val="24"/>
          <w:szCs w:val="24"/>
        </w:rPr>
        <w:t xml:space="preserve">Karşılıkları Tablosuna göre </w:t>
      </w:r>
      <w:r w:rsidRPr="00354DC6">
        <w:rPr>
          <w:rFonts w:ascii="Times New Roman" w:hAnsi="Times New Roman" w:cs="Times New Roman"/>
          <w:color w:val="000000" w:themeColor="text1"/>
          <w:sz w:val="24"/>
          <w:szCs w:val="24"/>
        </w:rPr>
        <w:t>4</w:t>
      </w:r>
      <w:r w:rsidR="00A619F1" w:rsidRPr="00354DC6">
        <w:rPr>
          <w:rFonts w:ascii="Times New Roman" w:hAnsi="Times New Roman" w:cs="Times New Roman"/>
          <w:color w:val="000000" w:themeColor="text1"/>
          <w:sz w:val="24"/>
          <w:szCs w:val="24"/>
        </w:rPr>
        <w:t>.00</w:t>
      </w:r>
      <w:r w:rsidRPr="00354DC6">
        <w:rPr>
          <w:rFonts w:ascii="Times New Roman" w:hAnsi="Times New Roman" w:cs="Times New Roman"/>
          <w:color w:val="000000" w:themeColor="text1"/>
          <w:sz w:val="24"/>
          <w:szCs w:val="24"/>
        </w:rPr>
        <w:t xml:space="preserve"> üzerinden en az 3</w:t>
      </w:r>
      <w:r w:rsidR="00A619F1" w:rsidRPr="00354DC6">
        <w:rPr>
          <w:rFonts w:ascii="Times New Roman" w:hAnsi="Times New Roman" w:cs="Times New Roman"/>
          <w:color w:val="000000" w:themeColor="text1"/>
          <w:sz w:val="24"/>
          <w:szCs w:val="24"/>
        </w:rPr>
        <w:t>.</w:t>
      </w:r>
      <w:r w:rsidRPr="00354DC6">
        <w:rPr>
          <w:rFonts w:ascii="Times New Roman" w:hAnsi="Times New Roman" w:cs="Times New Roman"/>
          <w:color w:val="000000" w:themeColor="text1"/>
          <w:sz w:val="24"/>
          <w:szCs w:val="24"/>
        </w:rPr>
        <w:t xml:space="preserve">00 veya eşdeğeri bir puana sahip </w:t>
      </w:r>
      <w:r w:rsidR="00590447" w:rsidRPr="00354DC6">
        <w:rPr>
          <w:rFonts w:ascii="Times New Roman" w:hAnsi="Times New Roman" w:cs="Times New Roman"/>
          <w:color w:val="000000" w:themeColor="text1"/>
          <w:sz w:val="24"/>
          <w:szCs w:val="24"/>
        </w:rPr>
        <w:t xml:space="preserve">olması kaydıyla </w:t>
      </w:r>
      <w:r w:rsidRPr="00354DC6">
        <w:rPr>
          <w:rFonts w:ascii="Times New Roman" w:hAnsi="Times New Roman" w:cs="Times New Roman"/>
          <w:color w:val="000000" w:themeColor="text1"/>
          <w:sz w:val="24"/>
          <w:szCs w:val="24"/>
        </w:rPr>
        <w:t>ilgili lisansüstü programa</w:t>
      </w:r>
      <w:r w:rsidRPr="003C37AA">
        <w:rPr>
          <w:rFonts w:ascii="Times New Roman" w:hAnsi="Times New Roman" w:cs="Times New Roman"/>
          <w:color w:val="000000" w:themeColor="text1"/>
          <w:sz w:val="24"/>
          <w:szCs w:val="24"/>
        </w:rPr>
        <w:t xml:space="preserve"> yatay geçiş yoluyla öğrenci kabul edilebilir.</w:t>
      </w:r>
      <w:r w:rsidRPr="00EE7EA6">
        <w:rPr>
          <w:rFonts w:ascii="Times New Roman" w:hAnsi="Times New Roman" w:cs="Times New Roman"/>
          <w:color w:val="000000" w:themeColor="text1"/>
          <w:sz w:val="24"/>
          <w:szCs w:val="24"/>
        </w:rPr>
        <w:t xml:space="preserve"> </w:t>
      </w:r>
    </w:p>
    <w:p w14:paraId="33800D86" w14:textId="440F3DDA" w:rsidR="00C434D8" w:rsidRPr="00EE7EA6" w:rsidRDefault="00C434D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(2) Yatay geçiş kontenjanları, bilim/sanat dalı ve/veya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sanat dalı kurulunun önerisi, enstitü yönetim kurulunun kararı ve Senatonun onayı ile belirlenir ve başvuru tarihinden en az 15 gün önce ilan edilir. </w:t>
      </w:r>
    </w:p>
    <w:p w14:paraId="067460A5" w14:textId="494C4A51" w:rsidR="00C434D8" w:rsidRPr="00EE7EA6" w:rsidRDefault="00C434D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(3) Farklı alanlardaki</w:t>
      </w:r>
      <w:r w:rsidR="00C74330">
        <w:rPr>
          <w:rFonts w:ascii="Times New Roman" w:hAnsi="Times New Roman" w:cs="Times New Roman"/>
          <w:color w:val="000000" w:themeColor="text1"/>
          <w:sz w:val="24"/>
          <w:szCs w:val="24"/>
        </w:rPr>
        <w:t xml:space="preserve"> </w:t>
      </w:r>
      <w:r w:rsidR="00A1433F" w:rsidRPr="003C37AA">
        <w:rPr>
          <w:rFonts w:ascii="Times New Roman" w:hAnsi="Times New Roman" w:cs="Times New Roman"/>
          <w:color w:val="000000" w:themeColor="text1"/>
          <w:sz w:val="24"/>
          <w:szCs w:val="24"/>
        </w:rPr>
        <w:t xml:space="preserve">diploma programlarından </w:t>
      </w:r>
      <w:r w:rsidR="00C74330" w:rsidRPr="003C37AA">
        <w:rPr>
          <w:rFonts w:ascii="Times New Roman" w:hAnsi="Times New Roman" w:cs="Times New Roman"/>
          <w:color w:val="000000" w:themeColor="text1"/>
          <w:sz w:val="24"/>
          <w:szCs w:val="24"/>
        </w:rPr>
        <w:t xml:space="preserve">ve </w:t>
      </w:r>
      <w:r w:rsidR="00C74330" w:rsidRPr="003C37AA">
        <w:rPr>
          <w:rFonts w:ascii="Times New Roman" w:hAnsi="Times New Roman" w:cs="Times New Roman"/>
          <w:color w:val="000000"/>
          <w:sz w:val="24"/>
          <w:szCs w:val="24"/>
        </w:rPr>
        <w:t>eşdeğer olmayan diploma</w:t>
      </w:r>
      <w:r w:rsidR="00C74330" w:rsidRPr="003C37AA">
        <w:rPr>
          <w:rFonts w:ascii="Times New Roman" w:hAnsi="Times New Roman" w:cs="Times New Roman"/>
          <w:color w:val="000000" w:themeColor="text1"/>
          <w:sz w:val="24"/>
          <w:szCs w:val="24"/>
        </w:rPr>
        <w:t xml:space="preserve"> </w:t>
      </w:r>
      <w:r w:rsidRPr="003C37AA">
        <w:rPr>
          <w:rFonts w:ascii="Times New Roman" w:hAnsi="Times New Roman" w:cs="Times New Roman"/>
          <w:color w:val="000000" w:themeColor="text1"/>
          <w:sz w:val="24"/>
          <w:szCs w:val="24"/>
        </w:rPr>
        <w:t>programlardan</w:t>
      </w:r>
      <w:r w:rsidR="00C74330">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yatay geçiş başvurusu yapılmaz. </w:t>
      </w:r>
    </w:p>
    <w:p w14:paraId="2467796C" w14:textId="54A7879B" w:rsidR="00C434D8" w:rsidRPr="00EE7EA6" w:rsidRDefault="00C434D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(4) Yatay geçiş başvurusu, bilim/sanat dalı ve/veya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sanat dalınca incelenir ve koşulları sağladığı belirlenen öğrenciler not ortalamasına göre sıralanır. Kontenjan sayısı kadar öğrenci, bilim/sanat dalı ve/veya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sanat dalı kurulunun önerisi ve enstitü yönetim kurulunun onayı ile yatay geçiş hakkı kazanır. </w:t>
      </w:r>
    </w:p>
    <w:p w14:paraId="3525002B" w14:textId="77777777" w:rsidR="00C434D8" w:rsidRPr="00EE7EA6" w:rsidRDefault="00C434D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(5) 9/11/2018 tarihli ve 30590 sayılı Resmî </w:t>
      </w:r>
      <w:proofErr w:type="spellStart"/>
      <w:r w:rsidRPr="00EE7EA6">
        <w:rPr>
          <w:rFonts w:ascii="Times New Roman" w:hAnsi="Times New Roman" w:cs="Times New Roman"/>
          <w:color w:val="000000" w:themeColor="text1"/>
          <w:sz w:val="24"/>
          <w:szCs w:val="24"/>
        </w:rPr>
        <w:t>Gazete’de</w:t>
      </w:r>
      <w:proofErr w:type="spellEnd"/>
      <w:r w:rsidRPr="00EE7EA6">
        <w:rPr>
          <w:rFonts w:ascii="Times New Roman" w:hAnsi="Times New Roman" w:cs="Times New Roman"/>
          <w:color w:val="000000" w:themeColor="text1"/>
          <w:sz w:val="24"/>
          <w:szCs w:val="24"/>
        </w:rPr>
        <w:t xml:space="preserve"> yayımlanan Öğretim Üyesi Dışındaki Öğretim Elemanı Kadrolarına Yapılacak Atamalarda Uygulanacak Merkezi Sınav ile Giriş Sınavlarına İlişkin Usul ve Esaslar Hakkında Yönetmelik hükümlerine göre atanan araştırma görevlilerinde bu maddenin birinci fıkrasında yer alan koşullar aranmaz. </w:t>
      </w:r>
    </w:p>
    <w:p w14:paraId="558E3ACC" w14:textId="34CF1EA5" w:rsidR="00C434D8" w:rsidRPr="000A7149" w:rsidRDefault="00C434D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lastRenderedPageBreak/>
        <w:t xml:space="preserve">(6) </w:t>
      </w:r>
      <w:r w:rsidRPr="000A7149">
        <w:rPr>
          <w:rFonts w:ascii="Times New Roman" w:hAnsi="Times New Roman" w:cs="Times New Roman"/>
          <w:color w:val="000000" w:themeColor="text1"/>
          <w:sz w:val="24"/>
          <w:szCs w:val="24"/>
        </w:rPr>
        <w:t>Tezsiz yüksek lisans programına devam edenler, aynı programın tezli yüksek lisans programının açık olması durumunda; Senato tarafından belirlenecek şartları yerine getirmek koşulu ile tezli yüksek lisans programına geçiş yapabilirler. Bu durumda tezsiz yüksek lisans programında alınan dersler ana</w:t>
      </w:r>
      <w:r w:rsidR="002E0A73" w:rsidRPr="000A7149">
        <w:rPr>
          <w:rFonts w:ascii="Times New Roman" w:hAnsi="Times New Roman" w:cs="Times New Roman"/>
          <w:color w:val="000000" w:themeColor="text1"/>
          <w:sz w:val="24"/>
          <w:szCs w:val="24"/>
        </w:rPr>
        <w:t xml:space="preserve"> </w:t>
      </w:r>
      <w:r w:rsidRPr="000A7149">
        <w:rPr>
          <w:rFonts w:ascii="Times New Roman" w:hAnsi="Times New Roman" w:cs="Times New Roman"/>
          <w:color w:val="000000" w:themeColor="text1"/>
          <w:sz w:val="24"/>
          <w:szCs w:val="24"/>
        </w:rPr>
        <w:t>bilim/ana</w:t>
      </w:r>
      <w:r w:rsidR="002E0A73" w:rsidRPr="000A7149">
        <w:rPr>
          <w:rFonts w:ascii="Times New Roman" w:hAnsi="Times New Roman" w:cs="Times New Roman"/>
          <w:color w:val="000000" w:themeColor="text1"/>
          <w:sz w:val="24"/>
          <w:szCs w:val="24"/>
        </w:rPr>
        <w:t xml:space="preserve"> </w:t>
      </w:r>
      <w:r w:rsidRPr="000A7149">
        <w:rPr>
          <w:rFonts w:ascii="Times New Roman" w:hAnsi="Times New Roman" w:cs="Times New Roman"/>
          <w:color w:val="000000" w:themeColor="text1"/>
          <w:sz w:val="24"/>
          <w:szCs w:val="24"/>
        </w:rPr>
        <w:t xml:space="preserve">sanat dalı kurulunun önerisi ve enstitü yönetim kurulu kararıyla tezli yüksek lisans programındaki derslerin yerine sayılabilir. </w:t>
      </w:r>
    </w:p>
    <w:p w14:paraId="62F0A4AA" w14:textId="4CD805CB" w:rsidR="00C434D8" w:rsidRDefault="00C434D8" w:rsidP="007E7645">
      <w:pPr>
        <w:spacing w:after="0"/>
        <w:ind w:firstLine="708"/>
        <w:jc w:val="both"/>
        <w:rPr>
          <w:rFonts w:ascii="Times New Roman" w:hAnsi="Times New Roman" w:cs="Times New Roman"/>
          <w:color w:val="000000" w:themeColor="text1"/>
          <w:sz w:val="24"/>
          <w:szCs w:val="24"/>
        </w:rPr>
      </w:pPr>
      <w:r w:rsidRPr="000A7149">
        <w:rPr>
          <w:rFonts w:ascii="Times New Roman" w:hAnsi="Times New Roman" w:cs="Times New Roman"/>
          <w:color w:val="000000" w:themeColor="text1"/>
          <w:sz w:val="24"/>
          <w:szCs w:val="24"/>
        </w:rPr>
        <w:t>(7) Yatay geçiş hakkı kazanıp kayıt yaptıran öğrencilerin daha önce</w:t>
      </w:r>
      <w:r w:rsidRPr="00EE7EA6">
        <w:rPr>
          <w:rFonts w:ascii="Times New Roman" w:hAnsi="Times New Roman" w:cs="Times New Roman"/>
          <w:color w:val="000000" w:themeColor="text1"/>
          <w:sz w:val="24"/>
          <w:szCs w:val="24"/>
        </w:rPr>
        <w:t xml:space="preserve"> öğrenim gördüğü yükseköğretim kurumunda başarmış oldukları derslerin intibakı, başvuru yaptığı programda yer alan tüm dersler dikkate alınarak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sanat dalı kurulunun önerisi ve enstitü yönetim kurulunun onayı ile belirlenir.</w:t>
      </w:r>
    </w:p>
    <w:p w14:paraId="02A62050" w14:textId="77777777" w:rsidR="003D479D" w:rsidRPr="00EE7EA6" w:rsidRDefault="003D479D" w:rsidP="003D479D">
      <w:pPr>
        <w:spacing w:after="0"/>
        <w:jc w:val="both"/>
        <w:rPr>
          <w:rFonts w:ascii="Times New Roman" w:hAnsi="Times New Roman" w:cs="Times New Roman"/>
          <w:color w:val="000000" w:themeColor="text1"/>
          <w:sz w:val="24"/>
          <w:szCs w:val="24"/>
        </w:rPr>
      </w:pPr>
    </w:p>
    <w:p w14:paraId="5356FB5B" w14:textId="13C57B89" w:rsidR="00077389" w:rsidRPr="00EE7EA6" w:rsidRDefault="00077389" w:rsidP="007E7645">
      <w:pPr>
        <w:spacing w:after="0"/>
        <w:ind w:firstLine="708"/>
        <w:jc w:val="both"/>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 xml:space="preserve">Bilimsel hazırlık </w:t>
      </w:r>
    </w:p>
    <w:p w14:paraId="79FD28CE" w14:textId="10149CAD" w:rsidR="00077389" w:rsidRPr="00EE7EA6" w:rsidRDefault="00077389"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b/>
          <w:bCs/>
          <w:color w:val="000000" w:themeColor="text1"/>
          <w:sz w:val="24"/>
          <w:szCs w:val="24"/>
        </w:rPr>
        <w:t>MADDE 1</w:t>
      </w:r>
      <w:r w:rsidR="008C5EC5" w:rsidRPr="00EE7EA6">
        <w:rPr>
          <w:rFonts w:ascii="Times New Roman" w:hAnsi="Times New Roman" w:cs="Times New Roman"/>
          <w:b/>
          <w:bCs/>
          <w:color w:val="000000" w:themeColor="text1"/>
          <w:sz w:val="24"/>
          <w:szCs w:val="24"/>
        </w:rPr>
        <w:t>1-</w:t>
      </w:r>
      <w:r w:rsidRPr="00EE7EA6">
        <w:rPr>
          <w:rFonts w:ascii="Times New Roman" w:hAnsi="Times New Roman" w:cs="Times New Roman"/>
          <w:color w:val="000000" w:themeColor="text1"/>
          <w:sz w:val="24"/>
          <w:szCs w:val="24"/>
        </w:rPr>
        <w:t xml:space="preserve"> (1) </w:t>
      </w:r>
      <w:r w:rsidR="00DA2C5A" w:rsidRPr="00640C64">
        <w:rPr>
          <w:rFonts w:ascii="Times New Roman" w:hAnsi="Times New Roman" w:cs="Times New Roman"/>
          <w:sz w:val="24"/>
          <w:szCs w:val="24"/>
        </w:rPr>
        <w:t>7</w:t>
      </w:r>
      <w:r w:rsidRPr="00640C64">
        <w:rPr>
          <w:rFonts w:ascii="Times New Roman" w:hAnsi="Times New Roman" w:cs="Times New Roman"/>
          <w:sz w:val="24"/>
          <w:szCs w:val="24"/>
        </w:rPr>
        <w:t xml:space="preserve"> inci </w:t>
      </w:r>
      <w:r w:rsidRPr="00640C64">
        <w:rPr>
          <w:rFonts w:ascii="Times New Roman" w:hAnsi="Times New Roman" w:cs="Times New Roman"/>
          <w:color w:val="000000" w:themeColor="text1"/>
          <w:sz w:val="24"/>
          <w:szCs w:val="24"/>
        </w:rPr>
        <w:t xml:space="preserve">ve </w:t>
      </w:r>
      <w:r w:rsidR="00DA2C5A" w:rsidRPr="00640C64">
        <w:rPr>
          <w:rFonts w:ascii="Times New Roman" w:hAnsi="Times New Roman" w:cs="Times New Roman"/>
          <w:color w:val="000000" w:themeColor="text1"/>
          <w:sz w:val="24"/>
          <w:szCs w:val="24"/>
        </w:rPr>
        <w:t>8</w:t>
      </w:r>
      <w:r w:rsidRPr="00640C64">
        <w:rPr>
          <w:rFonts w:ascii="Times New Roman" w:hAnsi="Times New Roman" w:cs="Times New Roman"/>
          <w:color w:val="000000" w:themeColor="text1"/>
          <w:sz w:val="24"/>
          <w:szCs w:val="24"/>
        </w:rPr>
        <w:t xml:space="preserve"> </w:t>
      </w:r>
      <w:r w:rsidR="00DA2C5A" w:rsidRPr="00640C64">
        <w:rPr>
          <w:rFonts w:ascii="Times New Roman" w:hAnsi="Times New Roman" w:cs="Times New Roman"/>
          <w:color w:val="000000" w:themeColor="text1"/>
          <w:sz w:val="24"/>
          <w:szCs w:val="24"/>
        </w:rPr>
        <w:t>inci</w:t>
      </w:r>
      <w:r w:rsidRPr="00640C64">
        <w:rPr>
          <w:rFonts w:ascii="Times New Roman" w:hAnsi="Times New Roman" w:cs="Times New Roman"/>
          <w:color w:val="000000" w:themeColor="text1"/>
          <w:sz w:val="24"/>
          <w:szCs w:val="24"/>
        </w:rPr>
        <w:t xml:space="preserve"> maddelerde yer</w:t>
      </w:r>
      <w:r w:rsidRPr="00EE7EA6">
        <w:rPr>
          <w:rFonts w:ascii="Times New Roman" w:hAnsi="Times New Roman" w:cs="Times New Roman"/>
          <w:color w:val="000000" w:themeColor="text1"/>
          <w:sz w:val="24"/>
          <w:szCs w:val="24"/>
        </w:rPr>
        <w:t xml:space="preserve"> alan başvuru şartlarını sağlayarak lisansüstü eğitime kabul edilen, lisans veya yüksek lisans eğitimlerini başvurdukları yüksek lisans veya doktora/sanatta yeterlik programından farklı alanlarda almış olan adaylara; eksikliklerini gidermek amacıyla bilim/sanat dalı ve/veya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sanat dalı kurulunun önerisi ve enstitü yönetim kurulunun onayı ile bilimsel hazırlık uygulanabilir. </w:t>
      </w:r>
    </w:p>
    <w:p w14:paraId="02DACE21" w14:textId="343D81EA" w:rsidR="00077389" w:rsidRPr="00EE7EA6" w:rsidRDefault="00077389"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(2) Bilimsel hazırlıkta öğrencinin alacağı dersler, enstitü bilim/sanat dalı ve/veya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sanat dalı kurulunun önerisi ve enstitü yönetim kurulunun onayı ile zorunlu dersler olarak belirlenir. Söz konusu derslere ilişkin esaslar şunlardır: </w:t>
      </w:r>
    </w:p>
    <w:p w14:paraId="0A9F2FC6" w14:textId="77777777" w:rsidR="00077389" w:rsidRPr="00EE7EA6" w:rsidRDefault="00077389" w:rsidP="003D479D">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a) Bilimsel hazırlıkta alınacak dersler, lisansüstü programını tamamlamak için gerekli görülen derslerin yerine geçmez ve lisansüstü not ortalamasına dâhil edilmez. </w:t>
      </w:r>
    </w:p>
    <w:p w14:paraId="339FB68E" w14:textId="4368868C" w:rsidR="00077389" w:rsidRPr="00EE7EA6" w:rsidRDefault="00077389" w:rsidP="003D479D">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b) Bilimsel hazırlıkta bir öğrenci, bilimsel hazırlık derslerinin yanı sıra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sanat dalı kurulunun önerisi ve enstitü yönetim kurulunun onayı ile kayıtlı olduğu lisansüstü programa yönelik dersler de alabilir. </w:t>
      </w:r>
    </w:p>
    <w:p w14:paraId="4121E1CF" w14:textId="3C01173F" w:rsidR="00077389" w:rsidRPr="00DA74F4" w:rsidRDefault="00077389"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(3) </w:t>
      </w:r>
      <w:r w:rsidRPr="00DA74F4">
        <w:rPr>
          <w:rFonts w:ascii="Times New Roman" w:hAnsi="Times New Roman" w:cs="Times New Roman"/>
          <w:color w:val="000000" w:themeColor="text1"/>
          <w:sz w:val="24"/>
          <w:szCs w:val="24"/>
        </w:rPr>
        <w:t>Bilimsel hazırlıkta; devam, sınavlar, ders notları, derslerden başarılı sayılma koşulları ve diğer hususlar</w:t>
      </w:r>
      <w:r w:rsidR="001D6134" w:rsidRPr="00DA74F4">
        <w:rPr>
          <w:rFonts w:ascii="Times New Roman" w:hAnsi="Times New Roman" w:cs="Times New Roman"/>
          <w:color w:val="000000" w:themeColor="text1"/>
          <w:sz w:val="24"/>
          <w:szCs w:val="24"/>
        </w:rPr>
        <w:t xml:space="preserve">da lisans öğrencileri için Akdeniz Üniversitesi </w:t>
      </w:r>
      <w:proofErr w:type="spellStart"/>
      <w:r w:rsidR="001D6134" w:rsidRPr="00DA74F4">
        <w:rPr>
          <w:rFonts w:ascii="Times New Roman" w:hAnsi="Times New Roman" w:cs="Times New Roman"/>
          <w:color w:val="000000" w:themeColor="text1"/>
          <w:sz w:val="24"/>
          <w:szCs w:val="24"/>
        </w:rPr>
        <w:t>Önlisans</w:t>
      </w:r>
      <w:proofErr w:type="spellEnd"/>
      <w:r w:rsidR="001D6134" w:rsidRPr="00DA74F4">
        <w:rPr>
          <w:rFonts w:ascii="Times New Roman" w:hAnsi="Times New Roman" w:cs="Times New Roman"/>
          <w:color w:val="000000" w:themeColor="text1"/>
          <w:sz w:val="24"/>
          <w:szCs w:val="24"/>
        </w:rPr>
        <w:t xml:space="preserve"> ve Lisans Eğitim Öğretim ve Sınav Yönetmeliği, Lisansüstü </w:t>
      </w:r>
      <w:r w:rsidRPr="00DA74F4">
        <w:rPr>
          <w:rFonts w:ascii="Times New Roman" w:hAnsi="Times New Roman" w:cs="Times New Roman"/>
          <w:color w:val="000000" w:themeColor="text1"/>
          <w:sz w:val="24"/>
          <w:szCs w:val="24"/>
        </w:rPr>
        <w:t>öğrenci</w:t>
      </w:r>
      <w:r w:rsidR="001D6134" w:rsidRPr="00DA74F4">
        <w:rPr>
          <w:rFonts w:ascii="Times New Roman" w:hAnsi="Times New Roman" w:cs="Times New Roman"/>
          <w:color w:val="000000" w:themeColor="text1"/>
          <w:sz w:val="24"/>
          <w:szCs w:val="24"/>
        </w:rPr>
        <w:t>leri için Akdeniz Üniversitesi Lisa</w:t>
      </w:r>
      <w:r w:rsidR="00310BF0" w:rsidRPr="00DA74F4">
        <w:rPr>
          <w:rFonts w:ascii="Times New Roman" w:hAnsi="Times New Roman" w:cs="Times New Roman"/>
          <w:color w:val="000000" w:themeColor="text1"/>
          <w:sz w:val="24"/>
          <w:szCs w:val="24"/>
        </w:rPr>
        <w:t>ns</w:t>
      </w:r>
      <w:r w:rsidR="001D6134" w:rsidRPr="00DA74F4">
        <w:rPr>
          <w:rFonts w:ascii="Times New Roman" w:hAnsi="Times New Roman" w:cs="Times New Roman"/>
          <w:color w:val="000000" w:themeColor="text1"/>
          <w:sz w:val="24"/>
          <w:szCs w:val="24"/>
        </w:rPr>
        <w:t xml:space="preserve">üstü Eğitim ve Öğretim Yönetmeliği </w:t>
      </w:r>
      <w:r w:rsidRPr="00DA74F4">
        <w:rPr>
          <w:rFonts w:ascii="Times New Roman" w:hAnsi="Times New Roman" w:cs="Times New Roman"/>
          <w:color w:val="000000" w:themeColor="text1"/>
          <w:sz w:val="24"/>
          <w:szCs w:val="24"/>
        </w:rPr>
        <w:t xml:space="preserve">hükümleri uygulanır. </w:t>
      </w:r>
    </w:p>
    <w:p w14:paraId="00289BD4" w14:textId="3186321B" w:rsidR="00077389" w:rsidRPr="00EE7EA6" w:rsidRDefault="00077389" w:rsidP="007E7645">
      <w:pPr>
        <w:ind w:firstLine="708"/>
        <w:jc w:val="both"/>
        <w:rPr>
          <w:rFonts w:ascii="Times New Roman" w:hAnsi="Times New Roman" w:cs="Times New Roman"/>
          <w:color w:val="000000" w:themeColor="text1"/>
          <w:sz w:val="24"/>
          <w:szCs w:val="24"/>
        </w:rPr>
      </w:pPr>
      <w:r w:rsidRPr="00DA74F4">
        <w:rPr>
          <w:rFonts w:ascii="Times New Roman" w:hAnsi="Times New Roman" w:cs="Times New Roman"/>
          <w:color w:val="000000" w:themeColor="text1"/>
          <w:sz w:val="24"/>
          <w:szCs w:val="24"/>
        </w:rPr>
        <w:t>(4) Bilimsel hazırlıkta geçirilecek süre en çok</w:t>
      </w:r>
      <w:r w:rsidRPr="00EE7EA6">
        <w:rPr>
          <w:rFonts w:ascii="Times New Roman" w:hAnsi="Times New Roman" w:cs="Times New Roman"/>
          <w:color w:val="000000" w:themeColor="text1"/>
          <w:sz w:val="24"/>
          <w:szCs w:val="24"/>
        </w:rPr>
        <w:t xml:space="preserve"> iki yarıyıldır. Yaz öğretimi bu süreye dâhil edilmez. Bu süre, dönem izinleri dışında uzatılamaz ve süre sonunda başarılı olamayan öğrencinin ilişiği kesilir. Bilimsel hazırlıkta geçirilen süre lisansüstü programı sürelerine dâhil </w:t>
      </w:r>
      <w:r w:rsidR="00C62180">
        <w:rPr>
          <w:rFonts w:ascii="Times New Roman" w:hAnsi="Times New Roman" w:cs="Times New Roman"/>
          <w:color w:val="000000" w:themeColor="text1"/>
          <w:sz w:val="24"/>
          <w:szCs w:val="24"/>
        </w:rPr>
        <w:t>e</w:t>
      </w:r>
      <w:r w:rsidRPr="00EE7EA6">
        <w:rPr>
          <w:rFonts w:ascii="Times New Roman" w:hAnsi="Times New Roman" w:cs="Times New Roman"/>
          <w:color w:val="000000" w:themeColor="text1"/>
          <w:sz w:val="24"/>
          <w:szCs w:val="24"/>
        </w:rPr>
        <w:t xml:space="preserve">dilmez. </w:t>
      </w:r>
    </w:p>
    <w:p w14:paraId="57761A52" w14:textId="77777777" w:rsidR="00C74B5E" w:rsidRPr="00EE7EA6" w:rsidRDefault="00C74B5E" w:rsidP="007E7645">
      <w:pPr>
        <w:spacing w:after="0"/>
        <w:ind w:firstLine="708"/>
        <w:jc w:val="both"/>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 xml:space="preserve">Başvuruların değerlendirilmesi </w:t>
      </w:r>
    </w:p>
    <w:p w14:paraId="75DD1FAF" w14:textId="0EEE72EF" w:rsidR="00C74B5E" w:rsidRPr="00EE7EA6" w:rsidRDefault="00C74B5E"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b/>
          <w:bCs/>
          <w:color w:val="000000" w:themeColor="text1"/>
          <w:sz w:val="24"/>
          <w:szCs w:val="24"/>
        </w:rPr>
        <w:t>MADDE 1</w:t>
      </w:r>
      <w:r w:rsidR="004325E3" w:rsidRPr="00EE7EA6">
        <w:rPr>
          <w:rFonts w:ascii="Times New Roman" w:hAnsi="Times New Roman" w:cs="Times New Roman"/>
          <w:b/>
          <w:bCs/>
          <w:color w:val="000000" w:themeColor="text1"/>
          <w:sz w:val="24"/>
          <w:szCs w:val="24"/>
        </w:rPr>
        <w:t>2</w:t>
      </w:r>
      <w:r w:rsidRPr="00EE7EA6">
        <w:rPr>
          <w:rFonts w:ascii="Times New Roman" w:hAnsi="Times New Roman" w:cs="Times New Roman"/>
          <w:color w:val="000000" w:themeColor="text1"/>
          <w:sz w:val="24"/>
          <w:szCs w:val="24"/>
        </w:rPr>
        <w:t xml:space="preserve"> – (1) Enstitü yönetim kurulu, yüksek lisans ve doktora/sanatta yeterlik başvurularını değerlendirmek, yazılı olarak yapılacak </w:t>
      </w:r>
      <w:r w:rsidRPr="00586278">
        <w:rPr>
          <w:rFonts w:ascii="Times New Roman" w:hAnsi="Times New Roman" w:cs="Times New Roman"/>
          <w:color w:val="000000" w:themeColor="text1"/>
          <w:sz w:val="24"/>
          <w:szCs w:val="24"/>
        </w:rPr>
        <w:t>bilimsel değerlendirme ve</w:t>
      </w:r>
      <w:r w:rsidRPr="00EE7EA6">
        <w:rPr>
          <w:rFonts w:ascii="Times New Roman" w:hAnsi="Times New Roman" w:cs="Times New Roman"/>
          <w:color w:val="000000" w:themeColor="text1"/>
          <w:sz w:val="24"/>
          <w:szCs w:val="24"/>
        </w:rPr>
        <w:t>/veya mülakat sınavı yapmak için, bilim/sanat dalı ve/veya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sanat dalı kurulunca önerilen öğretim üyeleri arasından en az üç asıl, iki yedek üye olmak üzere bir sınav jürisi oluşturur. </w:t>
      </w:r>
    </w:p>
    <w:p w14:paraId="012525B7" w14:textId="77777777" w:rsidR="00C74B5E" w:rsidRPr="00EE7EA6" w:rsidRDefault="00C74B5E" w:rsidP="007E7645">
      <w:pPr>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(2) Lisansüstü programlara öğrenci kabulünde; </w:t>
      </w:r>
    </w:p>
    <w:p w14:paraId="58B4D161" w14:textId="5CA687FF" w:rsidR="00C74B5E" w:rsidRPr="00EE7EA6" w:rsidRDefault="00C74B5E" w:rsidP="003D479D">
      <w:pPr>
        <w:spacing w:after="0"/>
        <w:ind w:firstLine="708"/>
        <w:jc w:val="both"/>
        <w:rPr>
          <w:rFonts w:ascii="Times New Roman" w:hAnsi="Times New Roman" w:cs="Times New Roman"/>
          <w:color w:val="000000" w:themeColor="text1"/>
          <w:sz w:val="24"/>
          <w:szCs w:val="24"/>
        </w:rPr>
      </w:pPr>
      <w:r w:rsidRPr="00586278">
        <w:rPr>
          <w:rFonts w:ascii="Times New Roman" w:hAnsi="Times New Roman" w:cs="Times New Roman"/>
          <w:color w:val="000000" w:themeColor="text1"/>
          <w:sz w:val="24"/>
          <w:szCs w:val="24"/>
        </w:rPr>
        <w:t>a) Tezli yüksek lisans programlarına başvuran adaylardan yazılı olarak yapılacak bilimsel değerlendirme ve/veya mülakat sınavına alınacakların sayısı, ilan edilen kontenjanın üç katından az olmamak üzere bilim/sanat dalı ve/veya ana</w:t>
      </w:r>
      <w:r w:rsidR="002E0A73" w:rsidRPr="00586278">
        <w:rPr>
          <w:rFonts w:ascii="Times New Roman" w:hAnsi="Times New Roman" w:cs="Times New Roman"/>
          <w:color w:val="000000" w:themeColor="text1"/>
          <w:sz w:val="24"/>
          <w:szCs w:val="24"/>
        </w:rPr>
        <w:t xml:space="preserve"> </w:t>
      </w:r>
      <w:r w:rsidRPr="00586278">
        <w:rPr>
          <w:rFonts w:ascii="Times New Roman" w:hAnsi="Times New Roman" w:cs="Times New Roman"/>
          <w:color w:val="000000" w:themeColor="text1"/>
          <w:sz w:val="24"/>
          <w:szCs w:val="24"/>
        </w:rPr>
        <w:t>bilim/ana</w:t>
      </w:r>
      <w:r w:rsidR="002E0A73" w:rsidRPr="00586278">
        <w:rPr>
          <w:rFonts w:ascii="Times New Roman" w:hAnsi="Times New Roman" w:cs="Times New Roman"/>
          <w:color w:val="000000" w:themeColor="text1"/>
          <w:sz w:val="24"/>
          <w:szCs w:val="24"/>
        </w:rPr>
        <w:t xml:space="preserve"> </w:t>
      </w:r>
      <w:r w:rsidRPr="00586278">
        <w:rPr>
          <w:rFonts w:ascii="Times New Roman" w:hAnsi="Times New Roman" w:cs="Times New Roman"/>
          <w:color w:val="000000" w:themeColor="text1"/>
          <w:sz w:val="24"/>
          <w:szCs w:val="24"/>
        </w:rPr>
        <w:t xml:space="preserve">sanat dalı kurulunun önerisi, enstitü yönetim kurulunun kararı ve Senatonun onayı ile belirlenir. Sınava alınacak adayların sıralamasında; ALES/TUS puanının %50’si, mezuniyet </w:t>
      </w:r>
      <w:proofErr w:type="spellStart"/>
      <w:r w:rsidRPr="00586278">
        <w:rPr>
          <w:rFonts w:ascii="Times New Roman" w:hAnsi="Times New Roman" w:cs="Times New Roman"/>
          <w:color w:val="000000" w:themeColor="text1"/>
          <w:sz w:val="24"/>
          <w:szCs w:val="24"/>
        </w:rPr>
        <w:t>GANO’sunun</w:t>
      </w:r>
      <w:proofErr w:type="spellEnd"/>
      <w:r w:rsidRPr="00586278">
        <w:rPr>
          <w:rFonts w:ascii="Times New Roman" w:hAnsi="Times New Roman" w:cs="Times New Roman"/>
          <w:color w:val="000000" w:themeColor="text1"/>
          <w:sz w:val="24"/>
          <w:szCs w:val="24"/>
        </w:rPr>
        <w:t xml:space="preserve"> %10’u ve yabancı dil puanının %10’undan oluşan toplam puan esas alınır. Bu şekilde elde edilen puanlar en yüksekten başlayarak sıralanır. Tezli yüksek lisans programlarına başvuran adayların başarı notu; sağlık bilimleri alanında ALES/TUS, diğer alanlarda ALES puanının veya Konservatuvar </w:t>
      </w:r>
      <w:r w:rsidRPr="00586278">
        <w:rPr>
          <w:rFonts w:ascii="Times New Roman" w:hAnsi="Times New Roman" w:cs="Times New Roman"/>
          <w:color w:val="000000" w:themeColor="text1"/>
          <w:sz w:val="24"/>
          <w:szCs w:val="24"/>
        </w:rPr>
        <w:lastRenderedPageBreak/>
        <w:t>programları ile güzel sanatlar fakültelerinin sadece özel yetenek sınavı ile öğrenci kabul eden programlarının enstitülerdeki ana</w:t>
      </w:r>
      <w:r w:rsidR="002E0A73" w:rsidRPr="00586278">
        <w:rPr>
          <w:rFonts w:ascii="Times New Roman" w:hAnsi="Times New Roman" w:cs="Times New Roman"/>
          <w:color w:val="000000" w:themeColor="text1"/>
          <w:sz w:val="24"/>
          <w:szCs w:val="24"/>
        </w:rPr>
        <w:t xml:space="preserve"> </w:t>
      </w:r>
      <w:r w:rsidRPr="00586278">
        <w:rPr>
          <w:rFonts w:ascii="Times New Roman" w:hAnsi="Times New Roman" w:cs="Times New Roman"/>
          <w:color w:val="000000" w:themeColor="text1"/>
          <w:sz w:val="24"/>
          <w:szCs w:val="24"/>
        </w:rPr>
        <w:t>sanat ve ana</w:t>
      </w:r>
      <w:r w:rsidR="002E0A73" w:rsidRPr="00586278">
        <w:rPr>
          <w:rFonts w:ascii="Times New Roman" w:hAnsi="Times New Roman" w:cs="Times New Roman"/>
          <w:color w:val="000000" w:themeColor="text1"/>
          <w:sz w:val="24"/>
          <w:szCs w:val="24"/>
        </w:rPr>
        <w:t xml:space="preserve"> </w:t>
      </w:r>
      <w:r w:rsidRPr="00586278">
        <w:rPr>
          <w:rFonts w:ascii="Times New Roman" w:hAnsi="Times New Roman" w:cs="Times New Roman"/>
          <w:color w:val="000000" w:themeColor="text1"/>
          <w:sz w:val="24"/>
          <w:szCs w:val="24"/>
        </w:rPr>
        <w:t>bilim dallarına yetenek/bilim sınav puanının %50’si, lisans not ortalamasının %10’u, yazılı olarak yapılacak bilimsel değerlendirme ve/veya mülakat sınav notunun %30’u ve yabancı dil puanının %10’u dikkate alınarak hesaplanır. Elde edilen ortalama, virgülden sonra iki</w:t>
      </w:r>
      <w:r w:rsidRPr="00EE7EA6">
        <w:rPr>
          <w:rFonts w:ascii="Times New Roman" w:hAnsi="Times New Roman" w:cs="Times New Roman"/>
          <w:color w:val="000000" w:themeColor="text1"/>
          <w:sz w:val="24"/>
          <w:szCs w:val="24"/>
        </w:rPr>
        <w:t xml:space="preserve"> basamak yürütülür. Eşitlik durumunda diğer basamaklar sırasıyla değerlendirilir. Başarı notu 65 puan ve üzeri olanlar başarılı kabul edilir ve puanlar yüksek puandan düşük puana doğru sıralanır. Mezun olabilecek durumda olduğunu belgelendirerek başvuru yapan adayların en geç </w:t>
      </w:r>
      <w:r w:rsidR="009D080E">
        <w:rPr>
          <w:rFonts w:ascii="Times New Roman" w:hAnsi="Times New Roman" w:cs="Times New Roman"/>
          <w:color w:val="000000" w:themeColor="text1"/>
          <w:sz w:val="24"/>
          <w:szCs w:val="24"/>
        </w:rPr>
        <w:t xml:space="preserve">yazılı olarak yapılacak </w:t>
      </w:r>
      <w:r w:rsidRPr="009D080E">
        <w:rPr>
          <w:rFonts w:ascii="Times New Roman" w:hAnsi="Times New Roman" w:cs="Times New Roman"/>
          <w:color w:val="000000" w:themeColor="text1"/>
          <w:sz w:val="24"/>
          <w:szCs w:val="24"/>
        </w:rPr>
        <w:t>bilimsel değerlendirme</w:t>
      </w:r>
      <w:r w:rsidRPr="00EE7EA6">
        <w:rPr>
          <w:rFonts w:ascii="Times New Roman" w:hAnsi="Times New Roman" w:cs="Times New Roman"/>
          <w:color w:val="000000" w:themeColor="text1"/>
          <w:sz w:val="24"/>
          <w:szCs w:val="24"/>
        </w:rPr>
        <w:t xml:space="preserve"> ve/veya mülakat sınavından önce olmak üzere enstitü yönetim kurulu tarafından belirtilen tarihte mezuniyet belgesini teslim etmesi gerekir. </w:t>
      </w:r>
    </w:p>
    <w:p w14:paraId="16DBDDC5" w14:textId="79398ECE" w:rsidR="00C74B5E" w:rsidRPr="00EE7EA6" w:rsidRDefault="00C74B5E" w:rsidP="003D479D">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b) Tezsiz yüksek lisans başarı notu; mezuniyet </w:t>
      </w:r>
      <w:proofErr w:type="spellStart"/>
      <w:r w:rsidRPr="00EE7EA6">
        <w:rPr>
          <w:rFonts w:ascii="Times New Roman" w:hAnsi="Times New Roman" w:cs="Times New Roman"/>
          <w:color w:val="000000" w:themeColor="text1"/>
          <w:sz w:val="24"/>
          <w:szCs w:val="24"/>
        </w:rPr>
        <w:t>GANO’sunun</w:t>
      </w:r>
      <w:proofErr w:type="spellEnd"/>
      <w:r w:rsidRPr="00EE7EA6">
        <w:rPr>
          <w:rFonts w:ascii="Times New Roman" w:hAnsi="Times New Roman" w:cs="Times New Roman"/>
          <w:color w:val="000000" w:themeColor="text1"/>
          <w:sz w:val="24"/>
          <w:szCs w:val="24"/>
        </w:rPr>
        <w:t xml:space="preserve"> %40’ı, yazılı </w:t>
      </w:r>
      <w:r w:rsidRPr="00586278">
        <w:rPr>
          <w:rFonts w:ascii="Times New Roman" w:hAnsi="Times New Roman" w:cs="Times New Roman"/>
          <w:color w:val="000000" w:themeColor="text1"/>
          <w:sz w:val="24"/>
          <w:szCs w:val="24"/>
        </w:rPr>
        <w:t>olarak yapılacak bilimsel değerlendirme ve/veya mülakat sınav notunun</w:t>
      </w:r>
      <w:r w:rsidRPr="00EE7EA6">
        <w:rPr>
          <w:rFonts w:ascii="Times New Roman" w:hAnsi="Times New Roman" w:cs="Times New Roman"/>
          <w:color w:val="000000" w:themeColor="text1"/>
          <w:sz w:val="24"/>
          <w:szCs w:val="24"/>
        </w:rPr>
        <w:t xml:space="preserve"> %60’ı dikkate alınarak hesaplanır. Elde edilen ortalama, virgülden sonra iki basamak yürütülür. Eşitlik durumunda diğer basamaklar sırasıyla değerlendirilir. Başarı notu 65 puan ve üzeri olanlar başarılı kabul edilir ve puanlar yüksek puandan düşük puana doğru sıralanır. Mezun olabilecek durumda olduğunu belgelendirerek başvuru yapan adayların en geç </w:t>
      </w:r>
      <w:r w:rsidR="009D080E">
        <w:rPr>
          <w:rFonts w:ascii="Times New Roman" w:hAnsi="Times New Roman" w:cs="Times New Roman"/>
          <w:color w:val="000000" w:themeColor="text1"/>
          <w:sz w:val="24"/>
          <w:szCs w:val="24"/>
        </w:rPr>
        <w:t xml:space="preserve">yazılı olarak yapılacak </w:t>
      </w:r>
      <w:r w:rsidRPr="009D080E">
        <w:rPr>
          <w:rFonts w:ascii="Times New Roman" w:hAnsi="Times New Roman" w:cs="Times New Roman"/>
          <w:color w:val="000000" w:themeColor="text1"/>
          <w:sz w:val="24"/>
          <w:szCs w:val="24"/>
        </w:rPr>
        <w:t>bilimsel değerlendirme</w:t>
      </w:r>
      <w:r w:rsidRPr="00EE7EA6">
        <w:rPr>
          <w:rFonts w:ascii="Times New Roman" w:hAnsi="Times New Roman" w:cs="Times New Roman"/>
          <w:color w:val="000000" w:themeColor="text1"/>
          <w:sz w:val="24"/>
          <w:szCs w:val="24"/>
        </w:rPr>
        <w:t xml:space="preserve"> ve/veya mülakat sınavından önce olmak üzere enstitü yönetim kurulu tarafından belirtilen tarihte mezuniyet belgesini teslim etmesi gerekir. </w:t>
      </w:r>
    </w:p>
    <w:p w14:paraId="21084F5A" w14:textId="74B6813B" w:rsidR="00C74B5E" w:rsidRPr="00586278" w:rsidRDefault="00C74B5E" w:rsidP="003D479D">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c) Doktora/sanatta yeterlik programları için başarı notu; sağlık bilimleri alanında ALES/TUS</w:t>
      </w:r>
      <w:r w:rsidR="00DA74F4">
        <w:rPr>
          <w:rFonts w:ascii="Times New Roman" w:hAnsi="Times New Roman" w:cs="Times New Roman"/>
          <w:color w:val="000000" w:themeColor="text1"/>
          <w:sz w:val="24"/>
          <w:szCs w:val="24"/>
        </w:rPr>
        <w:t>,</w:t>
      </w:r>
      <w:r w:rsidRPr="00EE7EA6">
        <w:rPr>
          <w:rFonts w:ascii="Times New Roman" w:hAnsi="Times New Roman" w:cs="Times New Roman"/>
          <w:color w:val="000000" w:themeColor="text1"/>
          <w:sz w:val="24"/>
          <w:szCs w:val="24"/>
        </w:rPr>
        <w:t xml:space="preserve"> diğer alanlarda ALES puanının veya Konservatuvar programları ile güzel sanatlar fakültelerinin sadece özel </w:t>
      </w:r>
      <w:r w:rsidRPr="00586278">
        <w:rPr>
          <w:rFonts w:ascii="Times New Roman" w:hAnsi="Times New Roman" w:cs="Times New Roman"/>
          <w:color w:val="000000" w:themeColor="text1"/>
          <w:sz w:val="24"/>
          <w:szCs w:val="24"/>
        </w:rPr>
        <w:t>yetenek sınavı ile öğrenci kabul eden programlarının enstitülerdeki ana</w:t>
      </w:r>
      <w:r w:rsidR="002E0A73" w:rsidRPr="00586278">
        <w:rPr>
          <w:rFonts w:ascii="Times New Roman" w:hAnsi="Times New Roman" w:cs="Times New Roman"/>
          <w:color w:val="000000" w:themeColor="text1"/>
          <w:sz w:val="24"/>
          <w:szCs w:val="24"/>
        </w:rPr>
        <w:t xml:space="preserve"> </w:t>
      </w:r>
      <w:r w:rsidRPr="00586278">
        <w:rPr>
          <w:rFonts w:ascii="Times New Roman" w:hAnsi="Times New Roman" w:cs="Times New Roman"/>
          <w:color w:val="000000" w:themeColor="text1"/>
          <w:sz w:val="24"/>
          <w:szCs w:val="24"/>
        </w:rPr>
        <w:t>sanat ve ana</w:t>
      </w:r>
      <w:r w:rsidR="002E0A73" w:rsidRPr="00586278">
        <w:rPr>
          <w:rFonts w:ascii="Times New Roman" w:hAnsi="Times New Roman" w:cs="Times New Roman"/>
          <w:color w:val="000000" w:themeColor="text1"/>
          <w:sz w:val="24"/>
          <w:szCs w:val="24"/>
        </w:rPr>
        <w:t xml:space="preserve"> </w:t>
      </w:r>
      <w:r w:rsidRPr="00586278">
        <w:rPr>
          <w:rFonts w:ascii="Times New Roman" w:hAnsi="Times New Roman" w:cs="Times New Roman"/>
          <w:color w:val="000000" w:themeColor="text1"/>
          <w:sz w:val="24"/>
          <w:szCs w:val="24"/>
        </w:rPr>
        <w:t xml:space="preserve">bilim dallarına yetenek sınav puanının %50’si, mezuniyet </w:t>
      </w:r>
      <w:proofErr w:type="spellStart"/>
      <w:r w:rsidRPr="00586278">
        <w:rPr>
          <w:rFonts w:ascii="Times New Roman" w:hAnsi="Times New Roman" w:cs="Times New Roman"/>
          <w:color w:val="000000" w:themeColor="text1"/>
          <w:sz w:val="24"/>
          <w:szCs w:val="24"/>
        </w:rPr>
        <w:t>GANO’sunun</w:t>
      </w:r>
      <w:proofErr w:type="spellEnd"/>
      <w:r w:rsidRPr="00586278">
        <w:rPr>
          <w:rFonts w:ascii="Times New Roman" w:hAnsi="Times New Roman" w:cs="Times New Roman"/>
          <w:color w:val="000000" w:themeColor="text1"/>
          <w:sz w:val="24"/>
          <w:szCs w:val="24"/>
        </w:rPr>
        <w:t xml:space="preserve"> %10’u, yazılı olarak yapılacak bilimsel değerlendirme ve/veya mülakat/yetenek veya bilim sınavı/portfolyo incelemesi notunun %30’u ve yabancı dil puanının %10’u dikkate alınarak hesaplanır. Tıp fakültesi, diş hekimliği fakültesi, veteriner fakültesi, eczacılık fakültesi mezunları ve lisans derecesi ile doktora programına başvuranlar için başarı notu hesaplamasında yüksek lisans yerine lisans not ortalaması dikkate alınır. Elde edilen ortalama, virgülden sonra iki basamak yürütülür. Eşitlik durumunda diğer basamaklar sırasıyla değerlendirilir. Başarı notu 70 puan ve üzeri olan adaylar başarılı kabul edilir ve puanlar yüksek puandan düşük puana doğru sıralanır. Mezun olabilecek durumda olduğunu belgelendirerek başvuru yapan adayların en geç </w:t>
      </w:r>
      <w:r w:rsidR="00B172AA" w:rsidRPr="00586278">
        <w:rPr>
          <w:rFonts w:ascii="Times New Roman" w:hAnsi="Times New Roman" w:cs="Times New Roman"/>
          <w:color w:val="000000" w:themeColor="text1"/>
          <w:sz w:val="24"/>
          <w:szCs w:val="24"/>
        </w:rPr>
        <w:t xml:space="preserve">yazılı olarak yapılacak </w:t>
      </w:r>
      <w:r w:rsidRPr="00586278">
        <w:rPr>
          <w:rFonts w:ascii="Times New Roman" w:hAnsi="Times New Roman" w:cs="Times New Roman"/>
          <w:color w:val="000000" w:themeColor="text1"/>
          <w:sz w:val="24"/>
          <w:szCs w:val="24"/>
        </w:rPr>
        <w:t xml:space="preserve">bilimsel değerlendirme ve/veya mülakat/yetenek veya bilim sınavı/portfolyo incelemesinden önce </w:t>
      </w:r>
      <w:r w:rsidR="00B172AA" w:rsidRPr="00586278">
        <w:rPr>
          <w:rFonts w:ascii="Times New Roman" w:hAnsi="Times New Roman" w:cs="Times New Roman"/>
          <w:color w:val="000000" w:themeColor="text1"/>
          <w:sz w:val="24"/>
          <w:szCs w:val="24"/>
        </w:rPr>
        <w:t>o</w:t>
      </w:r>
      <w:r w:rsidRPr="00586278">
        <w:rPr>
          <w:rFonts w:ascii="Times New Roman" w:hAnsi="Times New Roman" w:cs="Times New Roman"/>
          <w:color w:val="000000" w:themeColor="text1"/>
          <w:sz w:val="24"/>
          <w:szCs w:val="24"/>
        </w:rPr>
        <w:t>lmak üzere enstitü yönetim kurulu tarafından belirtilen tarihte mezuniyet belgesini teslim etmesi gerekir.</w:t>
      </w:r>
    </w:p>
    <w:p w14:paraId="62AADB4E" w14:textId="1FE2785E" w:rsidR="00C74B5E" w:rsidRPr="00EE7EA6" w:rsidRDefault="00C74B5E" w:rsidP="003D479D">
      <w:pPr>
        <w:spacing w:after="0"/>
        <w:ind w:firstLine="708"/>
        <w:jc w:val="both"/>
        <w:rPr>
          <w:rFonts w:ascii="Times New Roman" w:hAnsi="Times New Roman" w:cs="Times New Roman"/>
          <w:color w:val="000000" w:themeColor="text1"/>
          <w:sz w:val="24"/>
          <w:szCs w:val="24"/>
        </w:rPr>
      </w:pPr>
      <w:proofErr w:type="gramStart"/>
      <w:r w:rsidRPr="00586278">
        <w:rPr>
          <w:rFonts w:ascii="Times New Roman" w:hAnsi="Times New Roman" w:cs="Times New Roman"/>
          <w:color w:val="000000" w:themeColor="text1"/>
          <w:sz w:val="24"/>
          <w:szCs w:val="24"/>
        </w:rPr>
        <w:t>ç</w:t>
      </w:r>
      <w:proofErr w:type="gramEnd"/>
      <w:r w:rsidRPr="00586278">
        <w:rPr>
          <w:rFonts w:ascii="Times New Roman" w:hAnsi="Times New Roman" w:cs="Times New Roman"/>
          <w:color w:val="000000" w:themeColor="text1"/>
          <w:sz w:val="24"/>
          <w:szCs w:val="24"/>
        </w:rPr>
        <w:t>) Uluslararası adayların tezli veya tezsiz yüksek lisans programlarına kabul edilmesi için başarı notu; lisans not ortalamasının %40’ı yazılı olarak yapılacak bilimsel değerlendirme ve/veya mülakat sınavının/yetenek sınav puanının %60’ı dikkate alınarak hesaplanır. Başarı notu 65 puan ve üzeri olan adaylar başarılı kabul edilir ve puanlar yüksek puandan</w:t>
      </w:r>
      <w:r w:rsidRPr="00EE7EA6">
        <w:rPr>
          <w:rFonts w:ascii="Times New Roman" w:hAnsi="Times New Roman" w:cs="Times New Roman"/>
          <w:color w:val="000000" w:themeColor="text1"/>
          <w:sz w:val="24"/>
          <w:szCs w:val="24"/>
        </w:rPr>
        <w:t xml:space="preserve"> düşük puana doğru sıralanır. Doktora/sanatta yeterlik programlarına kabul edilmek için başarı notu; yüksek lisans not ortalamasının %40’ı yazılı olarak yapılacak </w:t>
      </w:r>
      <w:r w:rsidRPr="00586278">
        <w:rPr>
          <w:rFonts w:ascii="Times New Roman" w:hAnsi="Times New Roman" w:cs="Times New Roman"/>
          <w:color w:val="000000" w:themeColor="text1"/>
          <w:sz w:val="24"/>
          <w:szCs w:val="24"/>
        </w:rPr>
        <w:t>bilimsel değerlendirme</w:t>
      </w:r>
      <w:r w:rsidRPr="00EE7EA6">
        <w:rPr>
          <w:rFonts w:ascii="Times New Roman" w:hAnsi="Times New Roman" w:cs="Times New Roman"/>
          <w:color w:val="000000" w:themeColor="text1"/>
          <w:sz w:val="24"/>
          <w:szCs w:val="24"/>
        </w:rPr>
        <w:t xml:space="preserve"> ve/veya mülakat sınavının %60’ı dikkate alınarak hesaplanır. Başarı notu 70 puan ve üzeri olan adaylar başarılı kabul edilir ve puanlar yüksek puandan düşük puana doğru sıralanır. Elde edilen ortalama, virgülden sonra iki basamak yürütülür. Eşitlik durumunda diğer basamaklar sırasıyla değerlendirilir.</w:t>
      </w:r>
    </w:p>
    <w:p w14:paraId="31479120" w14:textId="40594ED1" w:rsidR="00C74B5E" w:rsidRPr="00EE7EA6" w:rsidRDefault="001F42FC" w:rsidP="003D479D">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C74B5E" w:rsidRPr="00EE7EA6">
        <w:rPr>
          <w:rFonts w:ascii="Times New Roman" w:hAnsi="Times New Roman" w:cs="Times New Roman"/>
          <w:color w:val="000000" w:themeColor="text1"/>
          <w:sz w:val="24"/>
          <w:szCs w:val="24"/>
        </w:rPr>
        <w:t>) Lisansüstü sınavlarda başarılı olup kontenjan dışında kalan adaylardan puan sırasına göre kontenjan sayısı kadar yedek aday belirlenir. Bu liste ana</w:t>
      </w:r>
      <w:r w:rsidR="002E0A73">
        <w:rPr>
          <w:rFonts w:ascii="Times New Roman" w:hAnsi="Times New Roman" w:cs="Times New Roman"/>
          <w:color w:val="000000" w:themeColor="text1"/>
          <w:sz w:val="24"/>
          <w:szCs w:val="24"/>
        </w:rPr>
        <w:t xml:space="preserve"> </w:t>
      </w:r>
      <w:r w:rsidR="00C74B5E"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00C74B5E" w:rsidRPr="00EE7EA6">
        <w:rPr>
          <w:rFonts w:ascii="Times New Roman" w:hAnsi="Times New Roman" w:cs="Times New Roman"/>
          <w:color w:val="000000" w:themeColor="text1"/>
          <w:sz w:val="24"/>
          <w:szCs w:val="24"/>
        </w:rPr>
        <w:t>sanat dalı başkanlığı aracılığıyla enstitüye bildirilir ve enstitü yönetim kurulu kararıyla öğrenci kabulü kesinleşir.</w:t>
      </w:r>
    </w:p>
    <w:p w14:paraId="4135BF97" w14:textId="24F9C5B3" w:rsidR="00C74B5E" w:rsidRPr="00EE7EA6" w:rsidRDefault="00C74B5E" w:rsidP="007E7645">
      <w:pPr>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lastRenderedPageBreak/>
        <w:t>(3) Kayıt hakkı kazanan adaylar enstitü müdürlüğü tarafından ilan edilir. Sınav sonucuna maddi hata için ilan tarihinden itibaren itiraz süresi beş iş günüdür.</w:t>
      </w:r>
    </w:p>
    <w:p w14:paraId="643EDFBC" w14:textId="3A161EFA" w:rsidR="00C74B5E" w:rsidRPr="00EE7EA6" w:rsidRDefault="00C74B5E" w:rsidP="007E7645">
      <w:pPr>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(4) Asıl adaylar süresi içinde kayıt yaptırmak zorundadır; kayıt yaptırmayanların yerine başarı sırasına göre yedek adaylardan akademik takvimde yer alan tarihlere göre öğrenci kabul edilir.</w:t>
      </w:r>
      <w:r w:rsidR="00C252CA">
        <w:rPr>
          <w:rFonts w:ascii="Times New Roman" w:hAnsi="Times New Roman" w:cs="Times New Roman"/>
          <w:color w:val="000000" w:themeColor="text1"/>
          <w:sz w:val="24"/>
          <w:szCs w:val="24"/>
        </w:rPr>
        <w:t xml:space="preserve"> Kayıt süresi içerisinde kayıt yaptırmayan adaylar kayıt haklarını kaybederler.</w:t>
      </w:r>
    </w:p>
    <w:p w14:paraId="1DEE7AD7" w14:textId="2B125B0F" w:rsidR="00CF6657" w:rsidRPr="00EE7EA6" w:rsidRDefault="00CF6657" w:rsidP="00CF6657">
      <w:pPr>
        <w:autoSpaceDE w:val="0"/>
        <w:autoSpaceDN w:val="0"/>
        <w:adjustRightInd w:val="0"/>
        <w:spacing w:after="0" w:line="240" w:lineRule="auto"/>
        <w:rPr>
          <w:rFonts w:ascii="Times New Roman" w:hAnsi="Times New Roman" w:cs="Times New Roman"/>
          <w:color w:val="000000" w:themeColor="text1"/>
          <w:sz w:val="24"/>
          <w:szCs w:val="24"/>
        </w:rPr>
      </w:pPr>
    </w:p>
    <w:p w14:paraId="057137D0" w14:textId="6376D192" w:rsidR="00C74B5E" w:rsidRPr="00EE7EA6" w:rsidRDefault="00C74B5E" w:rsidP="00F03953">
      <w:pPr>
        <w:spacing w:after="0"/>
        <w:jc w:val="center"/>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DÖRDÜNCÜ BÖLÜM</w:t>
      </w:r>
    </w:p>
    <w:p w14:paraId="01EB1525" w14:textId="656C43C8" w:rsidR="00C74B5E" w:rsidRPr="00EE7EA6" w:rsidRDefault="00C74B5E" w:rsidP="00F03953">
      <w:pPr>
        <w:spacing w:after="0"/>
        <w:jc w:val="center"/>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Eğitim ve Öğretime İlişkin Esaslar</w:t>
      </w:r>
    </w:p>
    <w:p w14:paraId="7323D219" w14:textId="64D35DC0" w:rsidR="005851C1" w:rsidRPr="00EE7EA6" w:rsidRDefault="00C74B5E" w:rsidP="007E7645">
      <w:pPr>
        <w:spacing w:after="0"/>
        <w:ind w:firstLine="708"/>
        <w:jc w:val="both"/>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 xml:space="preserve">Dersler </w:t>
      </w:r>
      <w:r w:rsidR="00C932BD">
        <w:rPr>
          <w:rFonts w:ascii="Times New Roman" w:hAnsi="Times New Roman" w:cs="Times New Roman"/>
          <w:b/>
          <w:bCs/>
          <w:color w:val="000000" w:themeColor="text1"/>
          <w:sz w:val="24"/>
          <w:szCs w:val="24"/>
        </w:rPr>
        <w:t>ve Danışman ataması</w:t>
      </w:r>
    </w:p>
    <w:p w14:paraId="42255BBF" w14:textId="51D55697" w:rsidR="00C932BD" w:rsidRDefault="00C74B5E" w:rsidP="007E7645">
      <w:pPr>
        <w:spacing w:after="0" w:line="240" w:lineRule="auto"/>
        <w:ind w:firstLine="708"/>
        <w:jc w:val="both"/>
        <w:rPr>
          <w:rFonts w:ascii="Times New Roman" w:hAnsi="Times New Roman" w:cs="Times New Roman"/>
          <w:color w:val="000000" w:themeColor="text1"/>
          <w:sz w:val="24"/>
          <w:szCs w:val="24"/>
        </w:rPr>
      </w:pPr>
      <w:r w:rsidRPr="00EE7EA6">
        <w:rPr>
          <w:rFonts w:ascii="Times New Roman" w:hAnsi="Times New Roman" w:cs="Times New Roman"/>
          <w:b/>
          <w:bCs/>
          <w:color w:val="000000" w:themeColor="text1"/>
          <w:sz w:val="24"/>
          <w:szCs w:val="24"/>
        </w:rPr>
        <w:t>MADDE 1</w:t>
      </w:r>
      <w:r w:rsidR="004325E3" w:rsidRPr="00EE7EA6">
        <w:rPr>
          <w:rFonts w:ascii="Times New Roman" w:hAnsi="Times New Roman" w:cs="Times New Roman"/>
          <w:b/>
          <w:bCs/>
          <w:color w:val="000000" w:themeColor="text1"/>
          <w:sz w:val="24"/>
          <w:szCs w:val="24"/>
        </w:rPr>
        <w:t>3</w:t>
      </w:r>
      <w:r w:rsidRPr="00EE7EA6">
        <w:rPr>
          <w:rFonts w:ascii="Times New Roman" w:hAnsi="Times New Roman" w:cs="Times New Roman"/>
          <w:color w:val="000000" w:themeColor="text1"/>
          <w:sz w:val="24"/>
          <w:szCs w:val="24"/>
        </w:rPr>
        <w:t xml:space="preserve"> – (1) </w:t>
      </w:r>
      <w:r w:rsidR="00C932BD">
        <w:rPr>
          <w:rFonts w:ascii="Times New Roman" w:hAnsi="Times New Roman" w:cs="Times New Roman"/>
          <w:color w:val="000000" w:themeColor="text1"/>
          <w:sz w:val="24"/>
          <w:szCs w:val="24"/>
        </w:rPr>
        <w:t>Yönetmeliğin 15</w:t>
      </w:r>
      <w:r w:rsidR="00E260E1">
        <w:rPr>
          <w:rFonts w:ascii="Times New Roman" w:hAnsi="Times New Roman" w:cs="Times New Roman"/>
          <w:color w:val="000000" w:themeColor="text1"/>
          <w:sz w:val="24"/>
          <w:szCs w:val="24"/>
        </w:rPr>
        <w:t xml:space="preserve"> </w:t>
      </w:r>
      <w:r w:rsidR="00C932BD">
        <w:rPr>
          <w:rFonts w:ascii="Times New Roman" w:hAnsi="Times New Roman" w:cs="Times New Roman"/>
          <w:color w:val="000000" w:themeColor="text1"/>
          <w:sz w:val="24"/>
          <w:szCs w:val="24"/>
        </w:rPr>
        <w:t>inci Maddesinde yer alan hükümlere ek olarak;</w:t>
      </w:r>
      <w:r w:rsidR="00E8042C">
        <w:rPr>
          <w:rFonts w:ascii="Times New Roman" w:hAnsi="Times New Roman" w:cs="Times New Roman"/>
          <w:color w:val="000000" w:themeColor="text1"/>
          <w:sz w:val="24"/>
          <w:szCs w:val="24"/>
        </w:rPr>
        <w:t xml:space="preserve"> </w:t>
      </w:r>
      <w:r w:rsidR="005851C1" w:rsidRPr="00E8042C">
        <w:rPr>
          <w:rFonts w:ascii="Times New Roman" w:hAnsi="Times New Roman" w:cs="Times New Roman"/>
          <w:color w:val="000000" w:themeColor="text1"/>
          <w:sz w:val="24"/>
          <w:szCs w:val="24"/>
        </w:rPr>
        <w:t>Öğretim elemanı</w:t>
      </w:r>
      <w:r w:rsidR="005C5B1B">
        <w:rPr>
          <w:rFonts w:ascii="Times New Roman" w:hAnsi="Times New Roman" w:cs="Times New Roman"/>
          <w:color w:val="000000" w:themeColor="text1"/>
          <w:sz w:val="24"/>
          <w:szCs w:val="24"/>
        </w:rPr>
        <w:t>,</w:t>
      </w:r>
      <w:r w:rsidR="005851C1" w:rsidRPr="00254102">
        <w:rPr>
          <w:rFonts w:ascii="Times New Roman" w:hAnsi="Times New Roman" w:cs="Times New Roman"/>
          <w:color w:val="000000" w:themeColor="text1"/>
          <w:sz w:val="24"/>
          <w:szCs w:val="24"/>
        </w:rPr>
        <w:t xml:space="preserve"> tezsiz lisansüstü programları dışında bir yarıyılda enstitü/lisansüstü program ayrımı olmaksızın uzmanlık alan, danışmanlık, seminer, tez dersleri ve Güzel Sanatlar Enstitüsü atölye dersleri hariç</w:t>
      </w:r>
      <w:r w:rsidR="00E8042C" w:rsidRPr="00E8042C">
        <w:rPr>
          <w:rFonts w:ascii="Times New Roman" w:hAnsi="Times New Roman" w:cs="Times New Roman"/>
          <w:color w:val="000000" w:themeColor="text1"/>
          <w:sz w:val="24"/>
          <w:szCs w:val="24"/>
        </w:rPr>
        <w:t xml:space="preserve"> </w:t>
      </w:r>
      <w:r w:rsidR="005851C1" w:rsidRPr="00254102">
        <w:rPr>
          <w:rFonts w:ascii="Times New Roman" w:hAnsi="Times New Roman" w:cs="Times New Roman"/>
          <w:color w:val="000000" w:themeColor="text1"/>
          <w:sz w:val="24"/>
          <w:szCs w:val="24"/>
        </w:rPr>
        <w:t xml:space="preserve">en fazla iki ders </w:t>
      </w:r>
      <w:r w:rsidR="005851C1" w:rsidRPr="00E8042C">
        <w:rPr>
          <w:rFonts w:ascii="Times New Roman" w:hAnsi="Times New Roman" w:cs="Times New Roman"/>
          <w:color w:val="000000" w:themeColor="text1"/>
          <w:sz w:val="24"/>
          <w:szCs w:val="24"/>
        </w:rPr>
        <w:t>aç</w:t>
      </w:r>
      <w:r w:rsidR="005851C1" w:rsidRPr="00254102">
        <w:rPr>
          <w:rFonts w:ascii="Times New Roman" w:hAnsi="Times New Roman" w:cs="Times New Roman"/>
          <w:color w:val="000000" w:themeColor="text1"/>
          <w:sz w:val="24"/>
          <w:szCs w:val="24"/>
        </w:rPr>
        <w:t xml:space="preserve">abilir. </w:t>
      </w:r>
      <w:proofErr w:type="spellStart"/>
      <w:r w:rsidR="005851C1" w:rsidRPr="00254102">
        <w:rPr>
          <w:rFonts w:ascii="Times New Roman" w:hAnsi="Times New Roman" w:cs="Times New Roman"/>
          <w:color w:val="000000" w:themeColor="text1"/>
          <w:sz w:val="24"/>
          <w:szCs w:val="24"/>
        </w:rPr>
        <w:t>Disiplinlerarası</w:t>
      </w:r>
      <w:proofErr w:type="spellEnd"/>
      <w:r w:rsidR="005851C1" w:rsidRPr="00254102">
        <w:rPr>
          <w:rFonts w:ascii="Times New Roman" w:hAnsi="Times New Roman" w:cs="Times New Roman"/>
          <w:color w:val="000000" w:themeColor="text1"/>
          <w:sz w:val="24"/>
          <w:szCs w:val="24"/>
        </w:rPr>
        <w:t xml:space="preserve"> programlarda verilen dersler</w:t>
      </w:r>
      <w:r w:rsidR="00E8042C">
        <w:rPr>
          <w:rFonts w:ascii="Times New Roman" w:hAnsi="Times New Roman" w:cs="Times New Roman"/>
          <w:color w:val="000000" w:themeColor="text1"/>
          <w:sz w:val="24"/>
          <w:szCs w:val="24"/>
        </w:rPr>
        <w:t xml:space="preserve"> </w:t>
      </w:r>
      <w:r w:rsidR="005851C1" w:rsidRPr="00254102">
        <w:rPr>
          <w:rFonts w:ascii="Times New Roman" w:hAnsi="Times New Roman" w:cs="Times New Roman"/>
          <w:color w:val="000000" w:themeColor="text1"/>
          <w:sz w:val="24"/>
          <w:szCs w:val="24"/>
        </w:rPr>
        <w:t>bu sınırlamaya tabi değildir.</w:t>
      </w:r>
    </w:p>
    <w:p w14:paraId="46B1E368" w14:textId="0A8CA41F" w:rsidR="005851C1" w:rsidRPr="004262BD" w:rsidRDefault="00C932BD" w:rsidP="007E7645">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5851C1" w:rsidRPr="00EE7EA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Danışman ataması işlemleri</w:t>
      </w:r>
      <w:r w:rsidR="00BA5CDB">
        <w:rPr>
          <w:rFonts w:ascii="Times New Roman" w:hAnsi="Times New Roman" w:cs="Times New Roman"/>
          <w:color w:val="000000" w:themeColor="text1"/>
          <w:sz w:val="24"/>
          <w:szCs w:val="24"/>
        </w:rPr>
        <w:t>; Tezli</w:t>
      </w:r>
      <w:r w:rsidR="005A6866">
        <w:rPr>
          <w:rFonts w:ascii="Times New Roman" w:hAnsi="Times New Roman" w:cs="Times New Roman"/>
          <w:color w:val="000000" w:themeColor="text1"/>
          <w:sz w:val="24"/>
          <w:szCs w:val="24"/>
        </w:rPr>
        <w:t xml:space="preserve"> yüksek lisans</w:t>
      </w:r>
      <w:r w:rsidR="00BA5CDB">
        <w:rPr>
          <w:rFonts w:ascii="Times New Roman" w:hAnsi="Times New Roman" w:cs="Times New Roman"/>
          <w:color w:val="000000" w:themeColor="text1"/>
          <w:sz w:val="24"/>
          <w:szCs w:val="24"/>
        </w:rPr>
        <w:t xml:space="preserve">, Doktora ve Sanatta Yeterlik programları için </w:t>
      </w:r>
      <w:r>
        <w:rPr>
          <w:rFonts w:ascii="Times New Roman" w:hAnsi="Times New Roman" w:cs="Times New Roman"/>
          <w:color w:val="000000" w:themeColor="text1"/>
          <w:sz w:val="24"/>
          <w:szCs w:val="24"/>
        </w:rPr>
        <w:t xml:space="preserve">Yönetmeliğin </w:t>
      </w:r>
      <w:proofErr w:type="gramStart"/>
      <w:r>
        <w:rPr>
          <w:rFonts w:ascii="Times New Roman" w:hAnsi="Times New Roman" w:cs="Times New Roman"/>
          <w:color w:val="000000" w:themeColor="text1"/>
          <w:sz w:val="24"/>
          <w:szCs w:val="24"/>
        </w:rPr>
        <w:t xml:space="preserve">16 </w:t>
      </w:r>
      <w:proofErr w:type="spellStart"/>
      <w:r>
        <w:rPr>
          <w:rFonts w:ascii="Times New Roman" w:hAnsi="Times New Roman" w:cs="Times New Roman"/>
          <w:color w:val="000000" w:themeColor="text1"/>
          <w:sz w:val="24"/>
          <w:szCs w:val="24"/>
        </w:rPr>
        <w:t>ncı</w:t>
      </w:r>
      <w:proofErr w:type="spellEnd"/>
      <w:proofErr w:type="gramEnd"/>
      <w:r>
        <w:rPr>
          <w:rFonts w:ascii="Times New Roman" w:hAnsi="Times New Roman" w:cs="Times New Roman"/>
          <w:color w:val="000000" w:themeColor="text1"/>
          <w:sz w:val="24"/>
          <w:szCs w:val="24"/>
        </w:rPr>
        <w:t xml:space="preserve"> Maddesinde yer alan hükümlere göre yürütülür. </w:t>
      </w:r>
      <w:r w:rsidR="004262BD" w:rsidRPr="00806811">
        <w:rPr>
          <w:rFonts w:ascii="Times New Roman" w:hAnsi="Times New Roman" w:cs="Times New Roman"/>
          <w:color w:val="000000"/>
          <w:sz w:val="24"/>
          <w:szCs w:val="24"/>
        </w:rPr>
        <w:t xml:space="preserve">Tezsiz yüksek lisans programları </w:t>
      </w:r>
      <w:r w:rsidR="004262BD" w:rsidRPr="00EC7BE3">
        <w:rPr>
          <w:rFonts w:ascii="Times New Roman" w:hAnsi="Times New Roman" w:cs="Times New Roman"/>
          <w:color w:val="000000"/>
          <w:sz w:val="24"/>
          <w:szCs w:val="24"/>
        </w:rPr>
        <w:t>için</w:t>
      </w:r>
      <w:r w:rsidR="00C72F98" w:rsidRPr="00EC7BE3">
        <w:rPr>
          <w:rFonts w:ascii="Times New Roman" w:hAnsi="Times New Roman" w:cs="Times New Roman"/>
          <w:color w:val="000000"/>
          <w:sz w:val="24"/>
          <w:szCs w:val="24"/>
        </w:rPr>
        <w:t xml:space="preserve"> öğretim üyesi başına </w:t>
      </w:r>
      <w:r w:rsidR="004262BD" w:rsidRPr="00EC7BE3">
        <w:rPr>
          <w:rFonts w:ascii="Times New Roman" w:hAnsi="Times New Roman" w:cs="Times New Roman"/>
          <w:color w:val="000000"/>
          <w:sz w:val="24"/>
          <w:szCs w:val="24"/>
        </w:rPr>
        <w:t>en fazla 16 öğrenci düşecek şekilde belirlenir. Ancak, Yükseköğretim Kurulu ile yapılan protokol</w:t>
      </w:r>
      <w:r w:rsidR="004262BD" w:rsidRPr="00806811">
        <w:rPr>
          <w:rFonts w:ascii="Times New Roman" w:hAnsi="Times New Roman" w:cs="Times New Roman"/>
          <w:color w:val="000000"/>
          <w:sz w:val="24"/>
          <w:szCs w:val="24"/>
        </w:rPr>
        <w:t xml:space="preserve"> dahilinde ve üniversite sanayi </w:t>
      </w:r>
      <w:proofErr w:type="gramStart"/>
      <w:r w:rsidR="004262BD" w:rsidRPr="00806811">
        <w:rPr>
          <w:rFonts w:ascii="Times New Roman" w:hAnsi="Times New Roman" w:cs="Times New Roman"/>
          <w:color w:val="000000"/>
          <w:sz w:val="24"/>
          <w:szCs w:val="24"/>
        </w:rPr>
        <w:t>işbirliği</w:t>
      </w:r>
      <w:proofErr w:type="gramEnd"/>
      <w:r w:rsidR="004262BD" w:rsidRPr="00806811">
        <w:rPr>
          <w:rFonts w:ascii="Times New Roman" w:hAnsi="Times New Roman" w:cs="Times New Roman"/>
          <w:color w:val="000000"/>
          <w:sz w:val="24"/>
          <w:szCs w:val="24"/>
        </w:rPr>
        <w:t xml:space="preserve"> çerçevesinde yürütülen lisansüstü programlar için bu kontenjan</w:t>
      </w:r>
      <w:r w:rsidR="00BA5CDB">
        <w:rPr>
          <w:rFonts w:ascii="Times New Roman" w:hAnsi="Times New Roman" w:cs="Times New Roman"/>
          <w:color w:val="000000"/>
          <w:sz w:val="24"/>
          <w:szCs w:val="24"/>
        </w:rPr>
        <w:t>lar</w:t>
      </w:r>
      <w:r w:rsidR="004262BD" w:rsidRPr="00806811">
        <w:rPr>
          <w:rFonts w:ascii="Times New Roman" w:hAnsi="Times New Roman" w:cs="Times New Roman"/>
          <w:color w:val="000000"/>
          <w:sz w:val="24"/>
          <w:szCs w:val="24"/>
        </w:rPr>
        <w:t xml:space="preserve"> %50’ye kadar artırılabilir. </w:t>
      </w:r>
      <w:r w:rsidRPr="00806811">
        <w:rPr>
          <w:rFonts w:ascii="Times New Roman" w:hAnsi="Times New Roman" w:cs="Times New Roman"/>
          <w:sz w:val="24"/>
          <w:szCs w:val="24"/>
        </w:rPr>
        <w:t>Danışman atama kriterleri ilgili Enstitü Kurulu’nun önerisi üzerine Senato tarafından belirlenir</w:t>
      </w:r>
      <w:r>
        <w:rPr>
          <w:rFonts w:ascii="Times New Roman" w:hAnsi="Times New Roman" w:cs="Times New Roman"/>
          <w:sz w:val="24"/>
          <w:szCs w:val="24"/>
        </w:rPr>
        <w:t>.</w:t>
      </w:r>
    </w:p>
    <w:p w14:paraId="1405B50C" w14:textId="77777777" w:rsidR="00C932BD" w:rsidRDefault="00C932BD" w:rsidP="00635F81">
      <w:pPr>
        <w:spacing w:after="0"/>
        <w:jc w:val="both"/>
        <w:rPr>
          <w:rFonts w:ascii="Times New Roman" w:hAnsi="Times New Roman" w:cs="Times New Roman"/>
          <w:b/>
          <w:bCs/>
          <w:sz w:val="24"/>
          <w:szCs w:val="24"/>
          <w:highlight w:val="yellow"/>
        </w:rPr>
      </w:pPr>
    </w:p>
    <w:p w14:paraId="41679747" w14:textId="77777777" w:rsidR="00260088" w:rsidRPr="00EE7EA6" w:rsidRDefault="00260088" w:rsidP="007E7645">
      <w:pPr>
        <w:spacing w:after="0"/>
        <w:ind w:firstLine="708"/>
        <w:jc w:val="both"/>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 xml:space="preserve">Kayıt yenileme ve ders kaydı </w:t>
      </w:r>
    </w:p>
    <w:p w14:paraId="72A98953" w14:textId="2199CB7B" w:rsidR="00260088" w:rsidRPr="00EE7EA6"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b/>
          <w:bCs/>
          <w:color w:val="000000" w:themeColor="text1"/>
          <w:sz w:val="24"/>
          <w:szCs w:val="24"/>
        </w:rPr>
        <w:t xml:space="preserve">MADDE </w:t>
      </w:r>
      <w:r w:rsidR="008C5EC5" w:rsidRPr="00EE7EA6">
        <w:rPr>
          <w:rFonts w:ascii="Times New Roman" w:hAnsi="Times New Roman" w:cs="Times New Roman"/>
          <w:b/>
          <w:bCs/>
          <w:color w:val="000000" w:themeColor="text1"/>
          <w:sz w:val="24"/>
          <w:szCs w:val="24"/>
        </w:rPr>
        <w:t>1</w:t>
      </w:r>
      <w:r w:rsidR="00C932BD">
        <w:rPr>
          <w:rFonts w:ascii="Times New Roman" w:hAnsi="Times New Roman" w:cs="Times New Roman"/>
          <w:b/>
          <w:bCs/>
          <w:color w:val="000000" w:themeColor="text1"/>
          <w:sz w:val="24"/>
          <w:szCs w:val="24"/>
        </w:rPr>
        <w:t>4</w:t>
      </w:r>
      <w:r w:rsidRPr="00EE7EA6">
        <w:rPr>
          <w:rFonts w:ascii="Times New Roman" w:hAnsi="Times New Roman" w:cs="Times New Roman"/>
          <w:color w:val="000000" w:themeColor="text1"/>
          <w:sz w:val="24"/>
          <w:szCs w:val="24"/>
        </w:rPr>
        <w:t xml:space="preserve"> – (1) Lisansüstü programlara kayıtlı öğrenciler, güz ve bahar dönemleri başında, akademik takvimde belirtilen tarihlerde, 2547 sayılı Kanunun </w:t>
      </w:r>
      <w:proofErr w:type="gramStart"/>
      <w:r w:rsidRPr="00EE7EA6">
        <w:rPr>
          <w:rFonts w:ascii="Times New Roman" w:hAnsi="Times New Roman" w:cs="Times New Roman"/>
          <w:color w:val="000000" w:themeColor="text1"/>
          <w:sz w:val="24"/>
          <w:szCs w:val="24"/>
        </w:rPr>
        <w:t xml:space="preserve">46 </w:t>
      </w:r>
      <w:proofErr w:type="spellStart"/>
      <w:r w:rsidRPr="00EE7EA6">
        <w:rPr>
          <w:rFonts w:ascii="Times New Roman" w:hAnsi="Times New Roman" w:cs="Times New Roman"/>
          <w:color w:val="000000" w:themeColor="text1"/>
          <w:sz w:val="24"/>
          <w:szCs w:val="24"/>
        </w:rPr>
        <w:t>ncı</w:t>
      </w:r>
      <w:proofErr w:type="spellEnd"/>
      <w:proofErr w:type="gramEnd"/>
      <w:r w:rsidRPr="00EE7EA6">
        <w:rPr>
          <w:rFonts w:ascii="Times New Roman" w:hAnsi="Times New Roman" w:cs="Times New Roman"/>
          <w:color w:val="000000" w:themeColor="text1"/>
          <w:sz w:val="24"/>
          <w:szCs w:val="24"/>
        </w:rPr>
        <w:t xml:space="preserve"> maddesine göre ilgili Cumhurbaşkanı kararıyla belirlenen katkı payını veya ikinci öğretim ücretini ödemek ve istenen kayıt yenileme işlemlerini yerine getirmekle yükümlüdür. Ders ve tez aşamasında ders kaydını</w:t>
      </w:r>
      <w:r w:rsidR="004262BD">
        <w:rPr>
          <w:rFonts w:ascii="Times New Roman" w:hAnsi="Times New Roman" w:cs="Times New Roman"/>
          <w:color w:val="000000" w:themeColor="text1"/>
          <w:sz w:val="24"/>
          <w:szCs w:val="24"/>
        </w:rPr>
        <w:t xml:space="preserve"> yapmayan</w:t>
      </w:r>
      <w:r w:rsidRPr="00EE7EA6">
        <w:rPr>
          <w:rFonts w:ascii="Times New Roman" w:hAnsi="Times New Roman" w:cs="Times New Roman"/>
          <w:color w:val="000000" w:themeColor="text1"/>
          <w:sz w:val="24"/>
          <w:szCs w:val="24"/>
        </w:rPr>
        <w:t xml:space="preserve">, katkı payını veya ikinci öğretim ücretini ödemeyenlerin kaydı yenilenmez, o yarıyıl için öğrencilik haklarından yararlanamaz ve kendilerine öğrenci belgesi verilmez. </w:t>
      </w:r>
    </w:p>
    <w:p w14:paraId="23114C2F" w14:textId="7198C23E" w:rsidR="00260088" w:rsidRPr="00EE7EA6"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(2) Mazereti nedeniyle, ders kaydını akademik takvimde belirtilen süre içinde yaptırmayan öğrenci, akademik takvimde belirtilen ders bırakma ve ekleme süresi içinde olmak koşuluyla mazeretini belgelendirerek enstitüye müracaat eder. Mazereti enstitü yönetim kurulunca kabul edilen öğrenci ders kaydı yaptırabilir. </w:t>
      </w:r>
    </w:p>
    <w:p w14:paraId="62E7913C" w14:textId="02848F9C" w:rsidR="00260088" w:rsidRPr="00EE7EA6"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(3) Enstitü yönetim kurulu tarafından kabul edilen haklı ve geçerli bir nedeni olmadan bir yarıyıl kaydını yenilemeyen öğrenci, o yarıyıl eğitim-öğretim faaliyetlerine katılamaz,</w:t>
      </w:r>
      <w:r w:rsidR="004262BD">
        <w:rPr>
          <w:rFonts w:ascii="Times New Roman" w:hAnsi="Times New Roman" w:cs="Times New Roman"/>
          <w:color w:val="000000" w:themeColor="text1"/>
          <w:sz w:val="24"/>
          <w:szCs w:val="24"/>
        </w:rPr>
        <w:t xml:space="preserve"> doktora yeterlik sınavına giremez,</w:t>
      </w:r>
      <w:r w:rsidRPr="00EE7EA6">
        <w:rPr>
          <w:rFonts w:ascii="Times New Roman" w:hAnsi="Times New Roman" w:cs="Times New Roman"/>
          <w:color w:val="000000" w:themeColor="text1"/>
          <w:sz w:val="24"/>
          <w:szCs w:val="24"/>
        </w:rPr>
        <w:t xml:space="preserve"> tez aşamasında ise danışmanı ve/veya tez izleme komitesi tarafından o yarıyıl değerlendirme dışı bırakılarak başarısız sayılır. </w:t>
      </w:r>
    </w:p>
    <w:p w14:paraId="00A7C72E" w14:textId="77777777" w:rsidR="00260088" w:rsidRPr="00EE7EA6"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(4) Ders kaydı yaptırmama nedeniyle kaybedilen süre öğrenim süresinden sayılır. </w:t>
      </w:r>
    </w:p>
    <w:p w14:paraId="32910F52" w14:textId="402EBA35" w:rsidR="00260088" w:rsidRPr="00EE7EA6"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(5) Öğrenci, bir yarıyıl için azami ders yükünü tamamlamış olsa dahi öncelikle başarısız olduğu derse kayıt yaptırmak zorundadır. Ancak, zorunlu ders olmamak koşuluyla ders kaydı süresi içinde; ders alma döneminin dördüncü yarıyılına başlamak üzere olması, </w:t>
      </w:r>
      <w:r w:rsidR="005B12ED">
        <w:rPr>
          <w:rFonts w:ascii="Times New Roman" w:hAnsi="Times New Roman" w:cs="Times New Roman"/>
          <w:color w:val="000000" w:themeColor="text1"/>
          <w:sz w:val="24"/>
          <w:szCs w:val="24"/>
        </w:rPr>
        <w:t xml:space="preserve">üçüncü dönemden itibaren </w:t>
      </w:r>
      <w:r w:rsidRPr="00CA709E">
        <w:rPr>
          <w:rFonts w:ascii="Times New Roman" w:hAnsi="Times New Roman" w:cs="Times New Roman"/>
          <w:sz w:val="24"/>
          <w:szCs w:val="24"/>
        </w:rPr>
        <w:t>dersin açılmaması,</w:t>
      </w:r>
      <w:r w:rsidR="00AF063F" w:rsidRPr="00CA709E">
        <w:rPr>
          <w:rFonts w:ascii="Times New Roman" w:hAnsi="Times New Roman" w:cs="Times New Roman"/>
          <w:sz w:val="24"/>
          <w:szCs w:val="24"/>
        </w:rPr>
        <w:t xml:space="preserve"> </w:t>
      </w:r>
      <w:r w:rsidRPr="00EE7EA6">
        <w:rPr>
          <w:rFonts w:ascii="Times New Roman" w:hAnsi="Times New Roman" w:cs="Times New Roman"/>
          <w:color w:val="000000" w:themeColor="text1"/>
          <w:sz w:val="24"/>
          <w:szCs w:val="24"/>
        </w:rPr>
        <w:t>dersin kaldırılması ve benzeri hallerde danışmanın ve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sanat dalı kurulunun önerisi, enstitü yönetim kurulunun onayı ile öğrenci başarısız olduğu müfredat dersinin yerine başka bir alternatif dersi alabilir. </w:t>
      </w:r>
    </w:p>
    <w:p w14:paraId="2AE39680" w14:textId="5FAFF67E" w:rsidR="00260088" w:rsidRPr="00B507D1" w:rsidRDefault="00260088" w:rsidP="007E7645">
      <w:pPr>
        <w:spacing w:after="0"/>
        <w:ind w:firstLine="708"/>
        <w:jc w:val="both"/>
        <w:rPr>
          <w:rFonts w:ascii="Times New Roman" w:hAnsi="Times New Roman" w:cs="Times New Roman"/>
          <w:color w:val="FF0000"/>
          <w:sz w:val="24"/>
          <w:szCs w:val="24"/>
        </w:rPr>
      </w:pPr>
      <w:r w:rsidRPr="00EE7EA6">
        <w:rPr>
          <w:rFonts w:ascii="Times New Roman" w:hAnsi="Times New Roman" w:cs="Times New Roman"/>
          <w:color w:val="000000" w:themeColor="text1"/>
          <w:sz w:val="24"/>
          <w:szCs w:val="24"/>
        </w:rPr>
        <w:t xml:space="preserve">(6) Lisansüstü programlara kayıt yaptıran öğrenciler, kayıt yaptırdıkları programın gerektirdiği derslerin toplam kredisinin en az yüzde ellisini kayıtlı olduğu programdan almak </w:t>
      </w:r>
      <w:r w:rsidRPr="00EE7EA6">
        <w:rPr>
          <w:rFonts w:ascii="Times New Roman" w:hAnsi="Times New Roman" w:cs="Times New Roman"/>
          <w:color w:val="000000" w:themeColor="text1"/>
          <w:sz w:val="24"/>
          <w:szCs w:val="24"/>
        </w:rPr>
        <w:lastRenderedPageBreak/>
        <w:t xml:space="preserve">zorundadır. Bu sınır enstitü kurulu kararı ve Senato onayı ile artırılabilir. Öğrenciler diğer lisansüstü programlardan yüksek lisans programı için en fazla üç ders, doktora/sanatta yeterlik programına yüksek lisans derecesi ile kabul edilmiş öğrenciler için en fazla üç, lisans derecesiyle kabul edilmiş öğrenciler için en fazla altı ders alabilirler. </w:t>
      </w:r>
    </w:p>
    <w:p w14:paraId="4F0EB1D0" w14:textId="2F814747" w:rsidR="00260088" w:rsidRPr="00EE7EA6"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(7) Öğrenci; danışmanın ve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sanat dalı başkanının önerisi ve enstitü yönetim kurulunun onayı ile izlediği programın ders yüküne sayılmak üzere, başka üniversitelerden yüksek lisans programı için en fazla iki dersi, doktora/sanatta yeterlik programına yüksek lisans derecesi ile kabul edilmiş öğrenciler için en fazla iki, lisans derecesiyle kabul edilmiş öğrenciler için en fazla dört dersi alabilir. Özel öğrenci olarak diğer birimlerden veya başka üniversitelerden alınan ve başarılı olunan derslerin muafiyet işlemleri, ders döneminde izlenilen programın ders yüküne sayılmak üzere alınan dersler hangi yarıyıla ait ise ilgili yıl/yarıyılda, akademik takvimde belirtilen ders bırakma ve ders ekleme süresi bitimine kadar öğrencinin talebi,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sanat dalı kurulunun önerisi ve enstitü yönetim kurulunun onayı ile yapılır. </w:t>
      </w:r>
    </w:p>
    <w:p w14:paraId="7C7891D0" w14:textId="052C3C77" w:rsidR="00260088" w:rsidRPr="00EE7EA6"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(8) Öğrencilerin daha önce başka lisansüstü programlarında aldıkları derslerin kabul edilmesi ve alınması gereken toplam krediden düşülmesi için akademik takvimde belirtilen yarıyılın başlangıcından itibaren on iş günü içinde öğrencilerin izlediği programın ders yüküne sayılmak üzere, yüksek lisans programı için en fazla iki, doktora programına yüksek lisans derecesi ile kabul edilmiş öğrenciler için en fazla iki, lisans derecesiyle kabul edilmiş öğrenciler için en fazla dört ders seçilebilir. İzlediği programın ders yüküne sayılmak üzere alınan dersler hangi yarıyıla ait ise ilgili yarıyılda </w:t>
      </w:r>
      <w:r w:rsidR="00F1008A" w:rsidRPr="00507BF3">
        <w:rPr>
          <w:rFonts w:ascii="Times New Roman" w:hAnsi="Times New Roman" w:cs="Times New Roman"/>
          <w:color w:val="000000" w:themeColor="text1"/>
          <w:sz w:val="24"/>
          <w:szCs w:val="24"/>
        </w:rPr>
        <w:t xml:space="preserve">öğrencinin </w:t>
      </w:r>
      <w:r w:rsidRPr="00507BF3">
        <w:rPr>
          <w:rFonts w:ascii="Times New Roman" w:hAnsi="Times New Roman" w:cs="Times New Roman"/>
          <w:color w:val="000000" w:themeColor="text1"/>
          <w:sz w:val="24"/>
          <w:szCs w:val="24"/>
        </w:rPr>
        <w:t>talebi, ana</w:t>
      </w:r>
      <w:r w:rsidR="002E0A73" w:rsidRPr="00507BF3">
        <w:rPr>
          <w:rFonts w:ascii="Times New Roman" w:hAnsi="Times New Roman" w:cs="Times New Roman"/>
          <w:color w:val="000000" w:themeColor="text1"/>
          <w:sz w:val="24"/>
          <w:szCs w:val="24"/>
        </w:rPr>
        <w:t xml:space="preserve"> </w:t>
      </w:r>
      <w:r w:rsidRPr="00507BF3">
        <w:rPr>
          <w:rFonts w:ascii="Times New Roman" w:hAnsi="Times New Roman" w:cs="Times New Roman"/>
          <w:color w:val="000000" w:themeColor="text1"/>
          <w:sz w:val="24"/>
          <w:szCs w:val="24"/>
        </w:rPr>
        <w:t>bilim/ana</w:t>
      </w:r>
      <w:r w:rsidR="002E0A73" w:rsidRPr="00507BF3">
        <w:rPr>
          <w:rFonts w:ascii="Times New Roman" w:hAnsi="Times New Roman" w:cs="Times New Roman"/>
          <w:color w:val="000000" w:themeColor="text1"/>
          <w:sz w:val="24"/>
          <w:szCs w:val="24"/>
        </w:rPr>
        <w:t xml:space="preserve"> </w:t>
      </w:r>
      <w:r w:rsidRPr="00507BF3">
        <w:rPr>
          <w:rFonts w:ascii="Times New Roman" w:hAnsi="Times New Roman" w:cs="Times New Roman"/>
          <w:color w:val="000000" w:themeColor="text1"/>
          <w:sz w:val="24"/>
          <w:szCs w:val="24"/>
        </w:rPr>
        <w:t>sanat dalı kurulunun önerisi ve enstitü yönetim kurulunun onayı ile belirlenir</w:t>
      </w:r>
      <w:r w:rsidRPr="00EE7EA6">
        <w:rPr>
          <w:rFonts w:ascii="Times New Roman" w:hAnsi="Times New Roman" w:cs="Times New Roman"/>
          <w:color w:val="000000" w:themeColor="text1"/>
          <w:sz w:val="24"/>
          <w:szCs w:val="24"/>
        </w:rPr>
        <w:t xml:space="preserve">. </w:t>
      </w:r>
    </w:p>
    <w:p w14:paraId="607D342A" w14:textId="1757F6BE" w:rsidR="00260088" w:rsidRPr="00BB3000" w:rsidRDefault="00260088" w:rsidP="007E7645">
      <w:pPr>
        <w:spacing w:after="0"/>
        <w:ind w:firstLine="708"/>
        <w:jc w:val="both"/>
        <w:rPr>
          <w:rFonts w:ascii="Times New Roman" w:hAnsi="Times New Roman" w:cs="Times New Roman"/>
          <w:color w:val="EE0000"/>
          <w:sz w:val="24"/>
          <w:szCs w:val="24"/>
        </w:rPr>
      </w:pPr>
      <w:r w:rsidRPr="00EE7EA6">
        <w:rPr>
          <w:rFonts w:ascii="Times New Roman" w:hAnsi="Times New Roman" w:cs="Times New Roman"/>
          <w:color w:val="000000" w:themeColor="text1"/>
          <w:sz w:val="24"/>
          <w:szCs w:val="24"/>
        </w:rPr>
        <w:t xml:space="preserve">(9) Bir öğrencinin her yarıyılda alabileceği normal ders yükü, kayıtlı olduğu yarıyılın öğretim programında yer alan derslerdir. İlgili yarıyıl dersleri 30 AKTS ile birlikte, devamsızlık nedeni ile tekrar alınan, yükseltme amaçlı olarak alınan veya önceki yarıyıl/yılda devam koşulu yerine getirilmiş başarısız olunan dersler ile daha önce almadığı müfredatından ve/veya müfredatı dışından alınan dersler dâhil, tüm derslerin AKTS kredilerinin toplamı ilgili yarıyıl için 60 AKTS kredi değerini geçemez. </w:t>
      </w:r>
    </w:p>
    <w:p w14:paraId="49179484" w14:textId="34E22A8B" w:rsidR="00260088" w:rsidRPr="00EE7EA6"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(10) Üniversitemizden ilişiği kesildikten sonra aynı programa tekrar kayıt yaptıran öğrencinin daha önce alıp başarmış olduğu derslerin kabul edilebilmesi, alınması gereken toplam krediden düşülebilmesi ve izlediği programın ders yüküne sayılabilmesi için Üniversiteye ilk kaydında ya da geldiği ilk yarıyıldaki derslerin başlamasını takip eden on iş günü içinde öğrencinin talebi, danışmanın ve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sanat dalı kurulunun önerisi ve enstitü yönetim kurulunun onayı ile belirlenir. </w:t>
      </w:r>
    </w:p>
    <w:p w14:paraId="07E37534" w14:textId="6410870E" w:rsidR="00260088" w:rsidRPr="00EE7EA6" w:rsidRDefault="00507BF3" w:rsidP="007E7645">
      <w:pPr>
        <w:ind w:firstLine="708"/>
        <w:jc w:val="both"/>
        <w:rPr>
          <w:rFonts w:ascii="Times New Roman" w:hAnsi="Times New Roman" w:cs="Times New Roman"/>
          <w:color w:val="000000" w:themeColor="text1"/>
          <w:sz w:val="24"/>
          <w:szCs w:val="24"/>
        </w:rPr>
      </w:pPr>
      <w:r w:rsidRPr="00507BF3">
        <w:rPr>
          <w:rFonts w:ascii="Times New Roman" w:hAnsi="Times New Roman" w:cs="Times New Roman"/>
          <w:color w:val="000000" w:themeColor="text1"/>
          <w:sz w:val="24"/>
          <w:szCs w:val="24"/>
        </w:rPr>
        <w:t xml:space="preserve"> </w:t>
      </w:r>
      <w:r w:rsidR="00492D9F" w:rsidRPr="00507BF3">
        <w:rPr>
          <w:rFonts w:ascii="Times New Roman" w:hAnsi="Times New Roman" w:cs="Times New Roman"/>
          <w:color w:val="000000" w:themeColor="text1"/>
          <w:sz w:val="24"/>
          <w:szCs w:val="24"/>
        </w:rPr>
        <w:t>(1</w:t>
      </w:r>
      <w:r w:rsidR="00906A14" w:rsidRPr="00507BF3">
        <w:rPr>
          <w:rFonts w:ascii="Times New Roman" w:hAnsi="Times New Roman" w:cs="Times New Roman"/>
          <w:color w:val="000000" w:themeColor="text1"/>
          <w:sz w:val="24"/>
          <w:szCs w:val="24"/>
        </w:rPr>
        <w:t>1</w:t>
      </w:r>
      <w:r w:rsidR="00492D9F" w:rsidRPr="00507BF3">
        <w:rPr>
          <w:rFonts w:ascii="Times New Roman" w:hAnsi="Times New Roman" w:cs="Times New Roman"/>
          <w:color w:val="000000" w:themeColor="text1"/>
          <w:sz w:val="24"/>
          <w:szCs w:val="24"/>
        </w:rPr>
        <w:t xml:space="preserve">) </w:t>
      </w:r>
      <w:r w:rsidR="00492D9F" w:rsidRPr="00507BF3">
        <w:rPr>
          <w:rFonts w:ascii="Times New Roman" w:hAnsi="Times New Roman" w:cs="Times New Roman"/>
          <w:sz w:val="24"/>
          <w:szCs w:val="24"/>
        </w:rPr>
        <w:t>Ders ekleme ve bırakma işlemleri, akademik takvimde belirlenen süre içerisinde öğrenci tarafından danışman onayı ile yapılır.</w:t>
      </w:r>
      <w:r w:rsidR="00492D9F" w:rsidRPr="00492D9F">
        <w:rPr>
          <w:rFonts w:ascii="Times New Roman" w:hAnsi="Times New Roman" w:cs="Times New Roman"/>
          <w:sz w:val="24"/>
          <w:szCs w:val="24"/>
        </w:rPr>
        <w:t xml:space="preserve"> </w:t>
      </w:r>
      <w:r w:rsidR="00260088" w:rsidRPr="00EE7EA6">
        <w:rPr>
          <w:rFonts w:ascii="Times New Roman" w:hAnsi="Times New Roman" w:cs="Times New Roman"/>
          <w:color w:val="000000" w:themeColor="text1"/>
          <w:sz w:val="24"/>
          <w:szCs w:val="24"/>
        </w:rPr>
        <w:t xml:space="preserve"> </w:t>
      </w:r>
    </w:p>
    <w:p w14:paraId="0F3211CE" w14:textId="77777777" w:rsidR="00260088" w:rsidRPr="00EE7EA6" w:rsidRDefault="00260088" w:rsidP="007E7645">
      <w:pPr>
        <w:spacing w:after="0"/>
        <w:ind w:firstLine="708"/>
        <w:jc w:val="both"/>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 xml:space="preserve">Öğrenime ara izni </w:t>
      </w:r>
    </w:p>
    <w:p w14:paraId="4A8F1619" w14:textId="2706A990" w:rsidR="00260088" w:rsidRPr="00EE7EA6"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b/>
          <w:bCs/>
          <w:color w:val="000000" w:themeColor="text1"/>
          <w:sz w:val="24"/>
          <w:szCs w:val="24"/>
        </w:rPr>
        <w:t xml:space="preserve">MADDE </w:t>
      </w:r>
      <w:r w:rsidR="00F03953" w:rsidRPr="00EE7EA6">
        <w:rPr>
          <w:rFonts w:ascii="Times New Roman" w:hAnsi="Times New Roman" w:cs="Times New Roman"/>
          <w:b/>
          <w:bCs/>
          <w:color w:val="000000" w:themeColor="text1"/>
          <w:sz w:val="24"/>
          <w:szCs w:val="24"/>
        </w:rPr>
        <w:t>1</w:t>
      </w:r>
      <w:r w:rsidR="00507BF3">
        <w:rPr>
          <w:rFonts w:ascii="Times New Roman" w:hAnsi="Times New Roman" w:cs="Times New Roman"/>
          <w:b/>
          <w:bCs/>
          <w:color w:val="000000" w:themeColor="text1"/>
          <w:sz w:val="24"/>
          <w:szCs w:val="24"/>
        </w:rPr>
        <w:t>5</w:t>
      </w:r>
      <w:r w:rsidRPr="00EE7EA6">
        <w:rPr>
          <w:rFonts w:ascii="Times New Roman" w:hAnsi="Times New Roman" w:cs="Times New Roman"/>
          <w:b/>
          <w:bCs/>
          <w:color w:val="000000" w:themeColor="text1"/>
          <w:sz w:val="24"/>
          <w:szCs w:val="24"/>
        </w:rPr>
        <w:t>-</w:t>
      </w:r>
      <w:r w:rsidRPr="00EE7EA6">
        <w:rPr>
          <w:rFonts w:ascii="Times New Roman" w:hAnsi="Times New Roman" w:cs="Times New Roman"/>
          <w:color w:val="000000" w:themeColor="text1"/>
          <w:sz w:val="24"/>
          <w:szCs w:val="24"/>
        </w:rPr>
        <w:t xml:space="preserve"> (1) Öğrenciler; </w:t>
      </w:r>
      <w:r w:rsidR="00F964A1" w:rsidRPr="00507BF3">
        <w:rPr>
          <w:rFonts w:ascii="Times New Roman" w:hAnsi="Times New Roman" w:cs="Times New Roman"/>
          <w:color w:val="000000" w:themeColor="text1"/>
          <w:sz w:val="24"/>
          <w:szCs w:val="24"/>
        </w:rPr>
        <w:t>kendisi</w:t>
      </w:r>
      <w:r w:rsidR="007A69F3" w:rsidRPr="00507BF3">
        <w:rPr>
          <w:rFonts w:ascii="Times New Roman" w:hAnsi="Times New Roman" w:cs="Times New Roman"/>
          <w:color w:val="000000" w:themeColor="text1"/>
          <w:sz w:val="24"/>
          <w:szCs w:val="24"/>
        </w:rPr>
        <w:t>, eşi, annesi, babası veya çocuğu</w:t>
      </w:r>
      <w:r w:rsidR="00F964A1" w:rsidRPr="00507BF3">
        <w:rPr>
          <w:rFonts w:ascii="Times New Roman" w:hAnsi="Times New Roman" w:cs="Times New Roman"/>
          <w:color w:val="000000" w:themeColor="text1"/>
          <w:sz w:val="24"/>
          <w:szCs w:val="24"/>
        </w:rPr>
        <w:t>n</w:t>
      </w:r>
      <w:r w:rsidR="007A69F3" w:rsidRPr="00507BF3">
        <w:rPr>
          <w:rFonts w:ascii="Times New Roman" w:hAnsi="Times New Roman" w:cs="Times New Roman"/>
          <w:color w:val="000000" w:themeColor="text1"/>
          <w:sz w:val="24"/>
          <w:szCs w:val="24"/>
        </w:rPr>
        <w:t>un</w:t>
      </w:r>
      <w:r w:rsidR="00F964A1" w:rsidRPr="00507BF3">
        <w:rPr>
          <w:rFonts w:ascii="Times New Roman" w:hAnsi="Times New Roman" w:cs="Times New Roman"/>
          <w:color w:val="000000" w:themeColor="text1"/>
          <w:sz w:val="24"/>
          <w:szCs w:val="24"/>
        </w:rPr>
        <w:t xml:space="preserve"> </w:t>
      </w:r>
      <w:r w:rsidRPr="00507BF3">
        <w:rPr>
          <w:rFonts w:ascii="Times New Roman" w:hAnsi="Times New Roman" w:cs="Times New Roman"/>
          <w:color w:val="000000" w:themeColor="text1"/>
          <w:sz w:val="24"/>
          <w:szCs w:val="24"/>
        </w:rPr>
        <w:t xml:space="preserve">uzun süreli tedavi gerektiren hastalık durumları, gebelik, doğum, askerlik, tutukluluk, yurt içi veya yurt dışı yükseköğretim kurumlarında eğitim nedenleriyle, resmî kurumlarda çalışanların eğitim-öğretim, staj, araştırma sebepleriyle görevlendirilmesi durumunda, lisansüstü programlarda bir defada en çok iki yarıyıl, öğrenim süresi boyunca toplamda en çok dört yarıyıl Üniversiteden izinli sayılabilirler. İzin süreleri, eğitim-öğretim süresine dâhil edilmez. </w:t>
      </w:r>
      <w:r w:rsidR="00B11AD2" w:rsidRPr="00507BF3">
        <w:rPr>
          <w:rFonts w:ascii="Times New Roman" w:hAnsi="Times New Roman" w:cs="Times New Roman"/>
          <w:color w:val="000000" w:themeColor="text1"/>
          <w:sz w:val="24"/>
          <w:szCs w:val="24"/>
        </w:rPr>
        <w:t xml:space="preserve">Öğrencinin </w:t>
      </w:r>
      <w:r w:rsidR="003A624C" w:rsidRPr="00507BF3">
        <w:rPr>
          <w:rFonts w:ascii="Times New Roman" w:hAnsi="Times New Roman" w:cs="Times New Roman"/>
          <w:color w:val="000000" w:themeColor="text1"/>
          <w:sz w:val="24"/>
          <w:szCs w:val="24"/>
        </w:rPr>
        <w:t>kendi</w:t>
      </w:r>
      <w:r w:rsidR="003A624C">
        <w:rPr>
          <w:rFonts w:ascii="Times New Roman" w:hAnsi="Times New Roman" w:cs="Times New Roman"/>
          <w:color w:val="000000" w:themeColor="text1"/>
          <w:sz w:val="24"/>
          <w:szCs w:val="24"/>
        </w:rPr>
        <w:t xml:space="preserve"> </w:t>
      </w:r>
      <w:r w:rsidR="00B11AD2">
        <w:rPr>
          <w:rFonts w:ascii="Times New Roman" w:hAnsi="Times New Roman" w:cs="Times New Roman"/>
          <w:color w:val="000000" w:themeColor="text1"/>
          <w:sz w:val="24"/>
          <w:szCs w:val="24"/>
        </w:rPr>
        <w:t>r</w:t>
      </w:r>
      <w:r w:rsidRPr="00EE7EA6">
        <w:rPr>
          <w:rFonts w:ascii="Times New Roman" w:hAnsi="Times New Roman" w:cs="Times New Roman"/>
          <w:color w:val="000000" w:themeColor="text1"/>
          <w:sz w:val="24"/>
          <w:szCs w:val="24"/>
        </w:rPr>
        <w:t xml:space="preserve">ahatsızlığı ve tedavi sürecinin devam etmesi nedeni ile öğrenime ara izin talebinde bulunan öğrenciler ile hükümlü öğrenciler için mazereti ilgili enstitü yönetim kurulu tarafından </w:t>
      </w:r>
      <w:r w:rsidRPr="00EE7EA6">
        <w:rPr>
          <w:rFonts w:ascii="Times New Roman" w:hAnsi="Times New Roman" w:cs="Times New Roman"/>
          <w:color w:val="000000" w:themeColor="text1"/>
          <w:sz w:val="24"/>
          <w:szCs w:val="24"/>
        </w:rPr>
        <w:lastRenderedPageBreak/>
        <w:t xml:space="preserve">değerlendirilerek azamî öğrenim süresinden sayılmadan dört yarıyıldan fazla öğrenime ara izni verilebilir. </w:t>
      </w:r>
    </w:p>
    <w:p w14:paraId="053684C7" w14:textId="4A268BC5" w:rsidR="007F365B" w:rsidRPr="00EE7EA6" w:rsidRDefault="007F365B" w:rsidP="007E7645">
      <w:pPr>
        <w:spacing w:after="0" w:line="240" w:lineRule="auto"/>
        <w:ind w:firstLine="708"/>
        <w:jc w:val="both"/>
        <w:rPr>
          <w:rFonts w:ascii="Times New Roman" w:hAnsi="Times New Roman" w:cs="Times New Roman"/>
          <w:sz w:val="24"/>
          <w:szCs w:val="24"/>
        </w:rPr>
      </w:pPr>
      <w:r w:rsidRPr="00EE7EA6">
        <w:rPr>
          <w:rFonts w:ascii="Times New Roman" w:hAnsi="Times New Roman" w:cs="Times New Roman"/>
          <w:sz w:val="24"/>
          <w:szCs w:val="24"/>
        </w:rPr>
        <w:t>(2) Birinci fıkrada anılan nedenlerle izinli sayılmak isteyen öğrenci, mazeretini belirten dilekçesi ve belgeleri ile birlikte ilgili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sanat dalına en geç ilgili yarıyılın ders ekleme bırakma süresi bitimine kadar başvuru yapmak zorundadır, başvuru süresi bittikten sonra yapılacak başvurular değerlendirilmeye alınmaz.</w:t>
      </w:r>
    </w:p>
    <w:p w14:paraId="179066D1" w14:textId="23A88289" w:rsidR="007F365B" w:rsidRPr="00EE7EA6" w:rsidRDefault="007F365B" w:rsidP="007E7645">
      <w:pPr>
        <w:spacing w:after="0" w:line="240" w:lineRule="auto"/>
        <w:ind w:firstLine="708"/>
        <w:jc w:val="both"/>
        <w:rPr>
          <w:rFonts w:ascii="Times New Roman" w:hAnsi="Times New Roman" w:cs="Times New Roman"/>
          <w:sz w:val="24"/>
          <w:szCs w:val="24"/>
        </w:rPr>
      </w:pPr>
      <w:r w:rsidRPr="00EE7EA6">
        <w:rPr>
          <w:rFonts w:ascii="Times New Roman" w:hAnsi="Times New Roman" w:cs="Times New Roman"/>
          <w:sz w:val="24"/>
          <w:szCs w:val="24"/>
        </w:rPr>
        <w:t>(3)  Öğrencinin kontrolünde olmayan ve başvuru süresi bittikten sonra ortaya çıkan, birinci fıkrada belirtilen durumlarda, doğal afet ve benzer durumlarda öğrenime ara izni işlemi olayın meydana geldiği tarihten itibaren en geç 15 iş günü içerisinde danışmanın ve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 xml:space="preserve">sanat dalı kurulunun önerisi, enstitü yönetim kurulunun onayı ile yapılır. </w:t>
      </w:r>
    </w:p>
    <w:p w14:paraId="19C50CF6" w14:textId="2AAC77C5" w:rsidR="007F365B" w:rsidRDefault="007F365B" w:rsidP="007E7645">
      <w:pPr>
        <w:spacing w:after="0" w:line="240" w:lineRule="auto"/>
        <w:ind w:firstLine="708"/>
        <w:jc w:val="both"/>
        <w:rPr>
          <w:rFonts w:ascii="Times New Roman" w:hAnsi="Times New Roman" w:cs="Times New Roman"/>
          <w:sz w:val="24"/>
          <w:szCs w:val="24"/>
        </w:rPr>
      </w:pPr>
      <w:r w:rsidRPr="00EE7EA6">
        <w:rPr>
          <w:rFonts w:ascii="Times New Roman" w:hAnsi="Times New Roman" w:cs="Times New Roman"/>
          <w:sz w:val="24"/>
          <w:szCs w:val="24"/>
        </w:rPr>
        <w:t>(4) Öğrenime ara izni talebi, öğrencinin dilekçesi, danışmanının görüşü ve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sanat dalı kurul kararı ile birlikte enstitüye iletilir. Enstitü yönetim kurulu onayı ile öğrenime ara izni verilir.</w:t>
      </w:r>
    </w:p>
    <w:p w14:paraId="357B7937" w14:textId="5CE60334" w:rsidR="004871B1" w:rsidRPr="00507BF3" w:rsidRDefault="004871B1" w:rsidP="007E7645">
      <w:pPr>
        <w:spacing w:after="0"/>
        <w:ind w:firstLine="708"/>
        <w:jc w:val="both"/>
        <w:rPr>
          <w:rFonts w:ascii="Times New Roman" w:hAnsi="Times New Roman" w:cs="Times New Roman"/>
          <w:color w:val="000000" w:themeColor="text1"/>
          <w:sz w:val="24"/>
          <w:szCs w:val="24"/>
        </w:rPr>
      </w:pPr>
      <w:r w:rsidRPr="00507BF3">
        <w:rPr>
          <w:rFonts w:ascii="Times New Roman" w:hAnsi="Times New Roman" w:cs="Times New Roman"/>
          <w:color w:val="000000" w:themeColor="text1"/>
          <w:sz w:val="24"/>
          <w:szCs w:val="24"/>
        </w:rPr>
        <w:t>(5) Afet ve salgınlarda tez aşamasındaki lisansüstü eğitim öğrencilerine talepleri halinde bir dönem, afet veya salgının aşamasına göre tekrar başvurmaları durumunda bir dönem daha olmak üzere en fazla iki dönem ek süre verilebilir, verilen bu ek süreler azami süreden sayılmaz.</w:t>
      </w:r>
    </w:p>
    <w:p w14:paraId="0887A950" w14:textId="012B0309" w:rsidR="003D479D" w:rsidRPr="00806811" w:rsidRDefault="004871B1" w:rsidP="007E7645">
      <w:pPr>
        <w:spacing w:after="0" w:line="240" w:lineRule="auto"/>
        <w:ind w:firstLine="708"/>
        <w:jc w:val="both"/>
        <w:rPr>
          <w:rFonts w:ascii="Times New Roman" w:hAnsi="Times New Roman" w:cs="Times New Roman"/>
          <w:sz w:val="24"/>
          <w:szCs w:val="24"/>
        </w:rPr>
      </w:pPr>
      <w:r w:rsidRPr="00507BF3">
        <w:rPr>
          <w:rFonts w:ascii="Times New Roman" w:hAnsi="Times New Roman" w:cs="Times New Roman"/>
          <w:sz w:val="24"/>
          <w:szCs w:val="24"/>
        </w:rPr>
        <w:t>(6</w:t>
      </w:r>
      <w:r w:rsidR="00D05EAF" w:rsidRPr="00507BF3">
        <w:rPr>
          <w:rFonts w:ascii="Times New Roman" w:hAnsi="Times New Roman" w:cs="Times New Roman"/>
          <w:sz w:val="24"/>
          <w:szCs w:val="24"/>
        </w:rPr>
        <w:t>)</w:t>
      </w:r>
      <w:r w:rsidR="007A7CD1" w:rsidRPr="00507BF3">
        <w:rPr>
          <w:rFonts w:ascii="Times New Roman" w:hAnsi="Times New Roman" w:cs="Times New Roman"/>
          <w:sz w:val="24"/>
          <w:szCs w:val="24"/>
        </w:rPr>
        <w:t xml:space="preserve"> D</w:t>
      </w:r>
      <w:r w:rsidR="00D05EAF" w:rsidRPr="00507BF3">
        <w:rPr>
          <w:rFonts w:ascii="Times New Roman" w:hAnsi="Times New Roman" w:cs="Times New Roman"/>
          <w:sz w:val="24"/>
          <w:szCs w:val="24"/>
        </w:rPr>
        <w:t xml:space="preserve">oğum yapan lisansüstü kadın öğrencilere talepleri halinde doğum sonrası iki dönem </w:t>
      </w:r>
      <w:r w:rsidR="00507BF3">
        <w:rPr>
          <w:rFonts w:ascii="Times New Roman" w:hAnsi="Times New Roman" w:cs="Times New Roman"/>
          <w:sz w:val="24"/>
          <w:szCs w:val="24"/>
        </w:rPr>
        <w:t xml:space="preserve">enstitü </w:t>
      </w:r>
      <w:r w:rsidR="00507BF3" w:rsidRPr="00806811">
        <w:rPr>
          <w:rFonts w:ascii="Times New Roman" w:hAnsi="Times New Roman" w:cs="Times New Roman"/>
          <w:sz w:val="24"/>
          <w:szCs w:val="24"/>
        </w:rPr>
        <w:t xml:space="preserve">yönetim kurulu kararı ile </w:t>
      </w:r>
      <w:r w:rsidR="00D05EAF" w:rsidRPr="00806811">
        <w:rPr>
          <w:rFonts w:ascii="Times New Roman" w:hAnsi="Times New Roman" w:cs="Times New Roman"/>
          <w:sz w:val="24"/>
          <w:szCs w:val="24"/>
        </w:rPr>
        <w:t>ek süre verilebilir, verilen bu ek süreler azami süreden sayılmaz.</w:t>
      </w:r>
    </w:p>
    <w:p w14:paraId="09817A83" w14:textId="449C53EB" w:rsidR="00A17F8F" w:rsidRPr="00806811" w:rsidRDefault="00A17F8F" w:rsidP="001D56FC">
      <w:pPr>
        <w:spacing w:after="0" w:line="240" w:lineRule="auto"/>
        <w:ind w:firstLine="708"/>
        <w:jc w:val="both"/>
        <w:rPr>
          <w:rFonts w:ascii="Times New Roman" w:hAnsi="Times New Roman" w:cs="Times New Roman"/>
          <w:sz w:val="24"/>
          <w:szCs w:val="24"/>
        </w:rPr>
      </w:pPr>
      <w:r w:rsidRPr="00806811">
        <w:rPr>
          <w:rFonts w:ascii="Times New Roman" w:hAnsi="Times New Roman" w:cs="Times New Roman"/>
          <w:sz w:val="24"/>
          <w:szCs w:val="24"/>
        </w:rPr>
        <w:t xml:space="preserve">a) </w:t>
      </w:r>
      <w:r w:rsidR="001D56FC" w:rsidRPr="00806811">
        <w:rPr>
          <w:rFonts w:ascii="Times New Roman" w:hAnsi="Times New Roman" w:cs="Times New Roman"/>
          <w:sz w:val="24"/>
          <w:szCs w:val="24"/>
        </w:rPr>
        <w:t>06 Mart 2026 tarihinden</w:t>
      </w:r>
      <w:r w:rsidRPr="00806811">
        <w:rPr>
          <w:rFonts w:ascii="Times New Roman" w:hAnsi="Times New Roman" w:cs="Times New Roman"/>
          <w:sz w:val="24"/>
          <w:szCs w:val="24"/>
        </w:rPr>
        <w:t xml:space="preserve"> önce doğum yapan ve öğrenciliği devam eden öğrencilerin</w:t>
      </w:r>
      <w:r w:rsidR="001D56FC" w:rsidRPr="00806811">
        <w:rPr>
          <w:rFonts w:ascii="Times New Roman" w:hAnsi="Times New Roman" w:cs="Times New Roman"/>
          <w:sz w:val="24"/>
          <w:szCs w:val="24"/>
        </w:rPr>
        <w:t>de bu fıkra</w:t>
      </w:r>
      <w:r w:rsidRPr="00806811">
        <w:rPr>
          <w:rFonts w:ascii="Times New Roman" w:hAnsi="Times New Roman" w:cs="Times New Roman"/>
          <w:sz w:val="24"/>
          <w:szCs w:val="24"/>
        </w:rPr>
        <w:t xml:space="preserve"> hükmünden</w:t>
      </w:r>
      <w:r w:rsidR="001D56FC" w:rsidRPr="00806811">
        <w:rPr>
          <w:rFonts w:ascii="Times New Roman" w:hAnsi="Times New Roman" w:cs="Times New Roman"/>
          <w:sz w:val="24"/>
          <w:szCs w:val="24"/>
        </w:rPr>
        <w:t xml:space="preserve"> yararlanabileceklerdir.</w:t>
      </w:r>
      <w:r w:rsidRPr="00806811">
        <w:rPr>
          <w:rFonts w:ascii="Times New Roman" w:hAnsi="Times New Roman" w:cs="Times New Roman"/>
          <w:sz w:val="24"/>
          <w:szCs w:val="24"/>
        </w:rPr>
        <w:t xml:space="preserve"> </w:t>
      </w:r>
    </w:p>
    <w:p w14:paraId="7A635D97" w14:textId="4923E839" w:rsidR="001D56FC" w:rsidRPr="00806811" w:rsidRDefault="00A17F8F" w:rsidP="001D56FC">
      <w:pPr>
        <w:spacing w:after="0" w:line="240" w:lineRule="auto"/>
        <w:ind w:firstLine="708"/>
        <w:jc w:val="both"/>
        <w:rPr>
          <w:rFonts w:ascii="Times New Roman" w:hAnsi="Times New Roman" w:cs="Times New Roman"/>
          <w:sz w:val="24"/>
          <w:szCs w:val="24"/>
        </w:rPr>
      </w:pPr>
      <w:r w:rsidRPr="00806811">
        <w:rPr>
          <w:rFonts w:ascii="Times New Roman" w:hAnsi="Times New Roman" w:cs="Times New Roman"/>
          <w:sz w:val="24"/>
          <w:szCs w:val="24"/>
        </w:rPr>
        <w:t>b) Kayıt tarihi itibariyle doğum yapan lisansüstü öğrencilerin öğrencilik süresi içinde ek süre talebinde bulunabilecekler</w:t>
      </w:r>
      <w:r w:rsidR="001D56FC" w:rsidRPr="00806811">
        <w:rPr>
          <w:rFonts w:ascii="Times New Roman" w:hAnsi="Times New Roman" w:cs="Times New Roman"/>
          <w:sz w:val="24"/>
          <w:szCs w:val="24"/>
        </w:rPr>
        <w:t>dir.</w:t>
      </w:r>
      <w:r w:rsidRPr="00806811">
        <w:rPr>
          <w:rFonts w:ascii="Times New Roman" w:hAnsi="Times New Roman" w:cs="Times New Roman"/>
          <w:sz w:val="24"/>
          <w:szCs w:val="24"/>
        </w:rPr>
        <w:t xml:space="preserve"> </w:t>
      </w:r>
    </w:p>
    <w:p w14:paraId="6A203294" w14:textId="0646E68D" w:rsidR="00A17F8F" w:rsidRPr="00806811" w:rsidRDefault="001D56FC" w:rsidP="001D56FC">
      <w:pPr>
        <w:spacing w:after="0" w:line="240" w:lineRule="auto"/>
        <w:ind w:firstLine="708"/>
        <w:jc w:val="both"/>
        <w:rPr>
          <w:rFonts w:ascii="Times New Roman" w:hAnsi="Times New Roman" w:cs="Times New Roman"/>
          <w:sz w:val="24"/>
          <w:szCs w:val="24"/>
        </w:rPr>
      </w:pPr>
      <w:r w:rsidRPr="00806811">
        <w:rPr>
          <w:rFonts w:ascii="Times New Roman" w:hAnsi="Times New Roman" w:cs="Times New Roman"/>
          <w:sz w:val="24"/>
          <w:szCs w:val="24"/>
        </w:rPr>
        <w:t xml:space="preserve">c) </w:t>
      </w:r>
      <w:r w:rsidR="00A17F8F" w:rsidRPr="00806811">
        <w:rPr>
          <w:rFonts w:ascii="Times New Roman" w:hAnsi="Times New Roman" w:cs="Times New Roman"/>
          <w:sz w:val="24"/>
          <w:szCs w:val="24"/>
        </w:rPr>
        <w:t xml:space="preserve">Doğum sonrası iki dönem kayıt donduran öğrencilerin, kayıt dondurma tarihinin bitiminde talep etmeleri halinde </w:t>
      </w:r>
      <w:r w:rsidRPr="00806811">
        <w:rPr>
          <w:rFonts w:ascii="Times New Roman" w:hAnsi="Times New Roman" w:cs="Times New Roman"/>
          <w:sz w:val="24"/>
          <w:szCs w:val="24"/>
        </w:rPr>
        <w:t>bu</w:t>
      </w:r>
      <w:r w:rsidR="00A17F8F" w:rsidRPr="00806811">
        <w:rPr>
          <w:rFonts w:ascii="Times New Roman" w:hAnsi="Times New Roman" w:cs="Times New Roman"/>
          <w:sz w:val="24"/>
          <w:szCs w:val="24"/>
        </w:rPr>
        <w:t xml:space="preserve"> </w:t>
      </w:r>
      <w:r w:rsidRPr="00806811">
        <w:rPr>
          <w:rFonts w:ascii="Times New Roman" w:hAnsi="Times New Roman" w:cs="Times New Roman"/>
          <w:sz w:val="24"/>
          <w:szCs w:val="24"/>
        </w:rPr>
        <w:t>fıkra</w:t>
      </w:r>
      <w:r w:rsidR="00A17F8F" w:rsidRPr="00806811">
        <w:rPr>
          <w:rFonts w:ascii="Times New Roman" w:hAnsi="Times New Roman" w:cs="Times New Roman"/>
          <w:sz w:val="24"/>
          <w:szCs w:val="24"/>
        </w:rPr>
        <w:t xml:space="preserve"> hükmü kapsamında iki dönem ek süre talebinde bulunabilecekler</w:t>
      </w:r>
      <w:r w:rsidRPr="00806811">
        <w:rPr>
          <w:rFonts w:ascii="Times New Roman" w:hAnsi="Times New Roman" w:cs="Times New Roman"/>
          <w:sz w:val="24"/>
          <w:szCs w:val="24"/>
        </w:rPr>
        <w:t>dir.</w:t>
      </w:r>
    </w:p>
    <w:p w14:paraId="589C77BF" w14:textId="7DD3053A" w:rsidR="001D56FC" w:rsidRPr="00806811" w:rsidRDefault="001D56FC" w:rsidP="001D56FC">
      <w:pPr>
        <w:spacing w:after="0" w:line="240" w:lineRule="auto"/>
        <w:ind w:firstLine="708"/>
        <w:jc w:val="both"/>
        <w:rPr>
          <w:rFonts w:ascii="Times New Roman" w:hAnsi="Times New Roman" w:cs="Times New Roman"/>
          <w:sz w:val="24"/>
          <w:szCs w:val="24"/>
        </w:rPr>
      </w:pPr>
      <w:proofErr w:type="gramStart"/>
      <w:r w:rsidRPr="00806811">
        <w:rPr>
          <w:rFonts w:ascii="Times New Roman" w:hAnsi="Times New Roman" w:cs="Times New Roman"/>
          <w:sz w:val="24"/>
          <w:szCs w:val="24"/>
        </w:rPr>
        <w:t>ç</w:t>
      </w:r>
      <w:proofErr w:type="gramEnd"/>
      <w:r w:rsidRPr="00806811">
        <w:rPr>
          <w:rFonts w:ascii="Times New Roman" w:hAnsi="Times New Roman" w:cs="Times New Roman"/>
          <w:sz w:val="24"/>
          <w:szCs w:val="24"/>
        </w:rPr>
        <w:t>) Yüksek lisans, doktora ve sanatta yeterlik programlarında kayıtlı ve tez düzeltme sürecindeki öğrencilerin doğum yapmaları halinde bu fıkra hükmünden yararlanabileceklerdir.</w:t>
      </w:r>
    </w:p>
    <w:p w14:paraId="4A216706" w14:textId="1F4CACE9" w:rsidR="001D56FC" w:rsidRPr="001D56FC" w:rsidRDefault="001D56FC" w:rsidP="001D56FC">
      <w:pPr>
        <w:spacing w:after="0" w:line="240" w:lineRule="auto"/>
        <w:ind w:firstLine="708"/>
        <w:jc w:val="both"/>
        <w:rPr>
          <w:rFonts w:ascii="Times New Roman" w:hAnsi="Times New Roman" w:cs="Times New Roman"/>
          <w:sz w:val="24"/>
          <w:szCs w:val="24"/>
        </w:rPr>
      </w:pPr>
      <w:r w:rsidRPr="00806811">
        <w:rPr>
          <w:rFonts w:ascii="Times New Roman" w:hAnsi="Times New Roman" w:cs="Times New Roman"/>
          <w:sz w:val="24"/>
          <w:szCs w:val="24"/>
        </w:rPr>
        <w:t>d) Öğrencilik süresi içinde ve 06 Mart 2026 tarihinden önce birden fazla doğum yapan lisansüstü öğrencilerin her doğum için ikişer dönem ek süre talebinde bulunabileceklerdir.</w:t>
      </w:r>
    </w:p>
    <w:p w14:paraId="370F11A3" w14:textId="77777777" w:rsidR="001D56FC" w:rsidRDefault="001D56FC" w:rsidP="00635F81">
      <w:pPr>
        <w:spacing w:after="0"/>
        <w:jc w:val="both"/>
        <w:rPr>
          <w:rFonts w:ascii="Times New Roman" w:hAnsi="Times New Roman" w:cs="Times New Roman"/>
          <w:b/>
          <w:bCs/>
          <w:color w:val="000000" w:themeColor="text1"/>
          <w:sz w:val="24"/>
          <w:szCs w:val="24"/>
        </w:rPr>
      </w:pPr>
    </w:p>
    <w:p w14:paraId="3FB707D5" w14:textId="48EFEACA" w:rsidR="00260088" w:rsidRPr="00EE7EA6" w:rsidRDefault="00260088" w:rsidP="007E7645">
      <w:pPr>
        <w:spacing w:after="0"/>
        <w:ind w:firstLine="708"/>
        <w:jc w:val="both"/>
        <w:rPr>
          <w:rFonts w:ascii="Times New Roman" w:hAnsi="Times New Roman" w:cs="Times New Roman"/>
          <w:b/>
          <w:bCs/>
          <w:color w:val="000000" w:themeColor="text1"/>
          <w:sz w:val="24"/>
          <w:szCs w:val="24"/>
        </w:rPr>
      </w:pPr>
      <w:r w:rsidRPr="00EE7EA6">
        <w:rPr>
          <w:rFonts w:ascii="Times New Roman" w:hAnsi="Times New Roman" w:cs="Times New Roman"/>
          <w:b/>
          <w:bCs/>
          <w:color w:val="000000" w:themeColor="text1"/>
          <w:sz w:val="24"/>
          <w:szCs w:val="24"/>
        </w:rPr>
        <w:t xml:space="preserve">Sınav ve değerlendirme </w:t>
      </w:r>
    </w:p>
    <w:p w14:paraId="528CA4C5" w14:textId="004A984C" w:rsidR="003E0E5A"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b/>
          <w:bCs/>
          <w:color w:val="000000" w:themeColor="text1"/>
          <w:sz w:val="24"/>
          <w:szCs w:val="24"/>
        </w:rPr>
        <w:t xml:space="preserve">MADDE </w:t>
      </w:r>
      <w:r w:rsidR="004325E3" w:rsidRPr="00EE7EA6">
        <w:rPr>
          <w:rFonts w:ascii="Times New Roman" w:hAnsi="Times New Roman" w:cs="Times New Roman"/>
          <w:b/>
          <w:bCs/>
          <w:color w:val="000000" w:themeColor="text1"/>
          <w:sz w:val="24"/>
          <w:szCs w:val="24"/>
        </w:rPr>
        <w:t>1</w:t>
      </w:r>
      <w:r w:rsidR="00507BF3">
        <w:rPr>
          <w:rFonts w:ascii="Times New Roman" w:hAnsi="Times New Roman" w:cs="Times New Roman"/>
          <w:b/>
          <w:bCs/>
          <w:color w:val="000000" w:themeColor="text1"/>
          <w:sz w:val="24"/>
          <w:szCs w:val="24"/>
        </w:rPr>
        <w:t>6</w:t>
      </w:r>
      <w:r w:rsidRPr="00EE7EA6">
        <w:rPr>
          <w:rFonts w:ascii="Times New Roman" w:hAnsi="Times New Roman" w:cs="Times New Roman"/>
          <w:color w:val="000000" w:themeColor="text1"/>
          <w:sz w:val="24"/>
          <w:szCs w:val="24"/>
        </w:rPr>
        <w:t xml:space="preserve"> – (1)</w:t>
      </w:r>
      <w:r w:rsidR="00D311BD" w:rsidRPr="00EE7EA6">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Öğrencilerin başarı düzeyleri; uzmanlık alan dersi, danışmanlık, seminer, tez ve dönem projeleri başarılı/yeterli veya başarısız/yetersiz olarak, diğer tüm dersler ise yarıyıl sonunda yapılacak yarıyıl sonu/yarıyıl sonu ikinci sınavıyla ölçülür. Ayrıca, öğrencilerin başarı notları hesaplanırken öğrenci iş yükü dikkate alınarak yarıyıl içi ölçme araçlarından ara sınav, kısa sınav, uygulama, proje, ödev, derse devam gibi ölçme araçları kullanılabilir. Yarıyıl sonu/yarıyıl sonu ikinci sınavının başarı notuna katkısı öğretim elemanı tarafından en az </w:t>
      </w:r>
      <w:proofErr w:type="gramStart"/>
      <w:r w:rsidRPr="00EE7EA6">
        <w:rPr>
          <w:rFonts w:ascii="Times New Roman" w:hAnsi="Times New Roman" w:cs="Times New Roman"/>
          <w:color w:val="000000" w:themeColor="text1"/>
          <w:sz w:val="24"/>
          <w:szCs w:val="24"/>
        </w:rPr>
        <w:t>% 60</w:t>
      </w:r>
      <w:proofErr w:type="gramEnd"/>
      <w:r w:rsidRPr="00EE7EA6">
        <w:rPr>
          <w:rFonts w:ascii="Times New Roman" w:hAnsi="Times New Roman" w:cs="Times New Roman"/>
          <w:color w:val="000000" w:themeColor="text1"/>
          <w:sz w:val="24"/>
          <w:szCs w:val="24"/>
        </w:rPr>
        <w:t xml:space="preserve"> olacak şekilde belirlenir ve her yarıyıl başında dersin sorumlu öğretim elemanı tarafından öğrencilere duyurulur. </w:t>
      </w:r>
    </w:p>
    <w:p w14:paraId="4D112651" w14:textId="33DA2365" w:rsidR="00260088" w:rsidRPr="00EE7EA6"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 xml:space="preserve">(2) Lisansüstü öğrenciler teorik derslerin %70’ine ve uygulamalı derslerin %80’ine devam etmek zorundadır. Devam şartını yerine getirmeyen öğrenci sınavlara alınmaz ve bu ders ilk açıldığı dönemde tekrar alınmak zorundadır. Devamsızlık sebebiyle tekrar alınan dersler için devam şartı aranır; başarısızlık sebebiyle tekrar alınan dersler için devam şartı aranmaz. </w:t>
      </w:r>
    </w:p>
    <w:p w14:paraId="2F743369" w14:textId="0EEDA18A" w:rsidR="00260088" w:rsidRPr="00EE7EA6"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(3) Haklı ve geçerli görülen bir nedenle yarıyıl sonu ve yarıyıl sonu ikinci sınavlarının her ikisine birden giremeyen öğrenciye, mazeret süreleri bitiminden itibaren en geç 5 iş günü içerisinde ilgili birime mazeretini belgelendirmek koşuluyla 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bilim/ana</w:t>
      </w:r>
      <w:r w:rsidR="002E0A73">
        <w:rPr>
          <w:rFonts w:ascii="Times New Roman" w:hAnsi="Times New Roman" w:cs="Times New Roman"/>
          <w:color w:val="000000" w:themeColor="text1"/>
          <w:sz w:val="24"/>
          <w:szCs w:val="24"/>
        </w:rPr>
        <w:t xml:space="preserve"> </w:t>
      </w:r>
      <w:r w:rsidRPr="00EE7EA6">
        <w:rPr>
          <w:rFonts w:ascii="Times New Roman" w:hAnsi="Times New Roman" w:cs="Times New Roman"/>
          <w:color w:val="000000" w:themeColor="text1"/>
          <w:sz w:val="24"/>
          <w:szCs w:val="24"/>
        </w:rPr>
        <w:t xml:space="preserve">sanat dalı başkanlığının önerisi ve enstitü yönetim kurulunun onayı ile mazeret sınavı hakkı verilebilir. </w:t>
      </w:r>
    </w:p>
    <w:p w14:paraId="480F29D4" w14:textId="77777777" w:rsidR="00260088" w:rsidRPr="00EE7EA6" w:rsidRDefault="00260088" w:rsidP="007E7645">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lastRenderedPageBreak/>
        <w:t xml:space="preserve">(4) Yarıyıl sonu ikinci sınavı; ilgili yarıyıl sonunda almış oldukları ders/derslerin yarıyıl sonu sınavına girme hakkı elde eden öğrencilerden yarıyıl sonu sınavında başarısız olanlarla, başarılı olup not yükseltmek isteyen ve sınava girme şartlarını sağladığı halde yarıyıl sonu sınavına girmeyen/giremeyen öğrencilere her ders için tanınan bütünleme sınavı hakkıdır. Yarıyıl sonu ikinci sınavı başarı notu, ilgili ders için aktif dönemde kayıt olduğu ders şubesinin değerlendirme biçimi ile değerlendirilir. Yarıyıl sonu ikinci sınavında alınan not, son sınav notu olarak kabul edilir. </w:t>
      </w:r>
    </w:p>
    <w:p w14:paraId="290363E8" w14:textId="77777777" w:rsidR="00CF11E1" w:rsidRPr="00EE7EA6" w:rsidRDefault="00260088" w:rsidP="007E7645">
      <w:pPr>
        <w:pStyle w:val="GvdeMetni"/>
        <w:spacing w:before="37"/>
        <w:ind w:left="0" w:right="113" w:firstLine="708"/>
        <w:rPr>
          <w:rFonts w:ascii="Times New Roman" w:hAnsi="Times New Roman" w:cs="Times New Roman"/>
          <w:color w:val="000000" w:themeColor="text1"/>
          <w:sz w:val="24"/>
          <w:szCs w:val="24"/>
        </w:rPr>
      </w:pPr>
      <w:r w:rsidRPr="00EE7EA6">
        <w:rPr>
          <w:rFonts w:ascii="Times New Roman" w:hAnsi="Times New Roman" w:cs="Times New Roman"/>
          <w:color w:val="000000" w:themeColor="text1"/>
          <w:sz w:val="24"/>
          <w:szCs w:val="24"/>
        </w:rPr>
        <w:t>(5) Yeterlik, seviye tespit veya ders başarılarını ölçen tüm sınavlar, kâğıt ortamında ve tüm adaylara eş zamanlı olarak yapılabileceği gibi alan ve zorluk düzeyine göre tasnif edilerek güvenli</w:t>
      </w:r>
      <w:r w:rsidR="00CF11E1" w:rsidRPr="00EE7EA6">
        <w:rPr>
          <w:rFonts w:ascii="Times New Roman" w:hAnsi="Times New Roman" w:cs="Times New Roman"/>
          <w:color w:val="000000" w:themeColor="text1"/>
          <w:sz w:val="24"/>
          <w:szCs w:val="24"/>
        </w:rPr>
        <w:t xml:space="preserve"> biçimde saklanan bir soru bankasından, her bir adaya farklı zamanlarda farklı soru sorulmasına izin verecek şekilde elektronik ortamda da yapılabilir.</w:t>
      </w:r>
    </w:p>
    <w:p w14:paraId="021C71C2" w14:textId="10BFD7C3" w:rsidR="00CF11E1" w:rsidRPr="00EE7EA6" w:rsidRDefault="007E7645" w:rsidP="00CF11E1">
      <w:pPr>
        <w:widowControl w:val="0"/>
        <w:tabs>
          <w:tab w:val="left" w:pos="990"/>
        </w:tabs>
        <w:autoSpaceDE w:val="0"/>
        <w:autoSpaceDN w:val="0"/>
        <w:spacing w:before="1" w:after="0" w:line="240" w:lineRule="auto"/>
        <w:ind w:right="11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F11E1" w:rsidRPr="00EE7EA6">
        <w:rPr>
          <w:rFonts w:ascii="Times New Roman" w:hAnsi="Times New Roman" w:cs="Times New Roman"/>
          <w:color w:val="000000" w:themeColor="text1"/>
          <w:sz w:val="24"/>
          <w:szCs w:val="24"/>
        </w:rPr>
        <w:t>(6) Lisansüstü programlarda doktora/sanatta yeterlik sınavı ve tez savunma sınavı jürisinin salt çoğunluğun fiilen sınava katılması şartı ile diğer jüri üyesinin/üyelerinin/öğrencinin şehir dışı ya da yurt dışından gelememesi durumunda enstitü yönetim kurulunun kararı ile video konferans sistemi kullanılarak elektronik ortamda yapılabilir. Tez izleme sunumları jüri üyesinin/üyelerinin/öğrencinin şehir dışı ya da yurt dışından gelememesi durumunda danışman öğretim üyesi tarafından organize edilerek video konferans sistemi kullanılarak elektronik ortamda da yapılabilir.</w:t>
      </w:r>
    </w:p>
    <w:p w14:paraId="1844D4FA" w14:textId="2AC510AF" w:rsidR="00CF11E1" w:rsidRPr="00EE7EA6" w:rsidRDefault="007E7645" w:rsidP="00CF11E1">
      <w:pPr>
        <w:widowControl w:val="0"/>
        <w:tabs>
          <w:tab w:val="left" w:pos="1022"/>
        </w:tabs>
        <w:autoSpaceDE w:val="0"/>
        <w:autoSpaceDN w:val="0"/>
        <w:spacing w:after="0" w:line="240" w:lineRule="auto"/>
        <w:ind w:right="1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F11E1" w:rsidRPr="00EE7EA6">
        <w:rPr>
          <w:rFonts w:ascii="Times New Roman" w:hAnsi="Times New Roman" w:cs="Times New Roman"/>
          <w:color w:val="000000" w:themeColor="text1"/>
          <w:sz w:val="24"/>
          <w:szCs w:val="24"/>
        </w:rPr>
        <w:t>(7) Uzaktan öğretim programları ile uzaktan öğretim yoluyla verilen derslerin sınavları ve ödev, proje, uygulama, yazılı, sözlü ve benzeri ölçme araçları basılı evrak ya da elektronik ortamda öğretim yönetim sistemleri kullanılarak sınav sorumlusu veya sınav görevlilerinin gözetiminde yüz yüze gerçekleştirilir. Sorularının hazırlanması, uygulanması ve değerlendirmesi işlemlerini dersin öğretim elemanı yürütür.</w:t>
      </w:r>
    </w:p>
    <w:p w14:paraId="569A1703" w14:textId="77777777" w:rsidR="00CF11E1" w:rsidRPr="00EE7EA6" w:rsidRDefault="00CF11E1" w:rsidP="00CF11E1">
      <w:pPr>
        <w:rPr>
          <w:rFonts w:ascii="Times New Roman" w:hAnsi="Times New Roman" w:cs="Times New Roman"/>
          <w:sz w:val="24"/>
          <w:szCs w:val="24"/>
        </w:rPr>
      </w:pPr>
    </w:p>
    <w:p w14:paraId="711242D8" w14:textId="77777777" w:rsidR="00CF11E1" w:rsidRPr="00EE7EA6" w:rsidRDefault="00CF11E1" w:rsidP="004325E3">
      <w:pPr>
        <w:spacing w:after="0"/>
        <w:jc w:val="center"/>
        <w:rPr>
          <w:rFonts w:ascii="Times New Roman" w:hAnsi="Times New Roman" w:cs="Times New Roman"/>
          <w:b/>
          <w:bCs/>
          <w:sz w:val="24"/>
          <w:szCs w:val="24"/>
        </w:rPr>
      </w:pPr>
      <w:r w:rsidRPr="00EE7EA6">
        <w:rPr>
          <w:rFonts w:ascii="Times New Roman" w:hAnsi="Times New Roman" w:cs="Times New Roman"/>
          <w:b/>
          <w:bCs/>
          <w:sz w:val="24"/>
          <w:szCs w:val="24"/>
        </w:rPr>
        <w:t>BEŞİNCİ BÖLÜM</w:t>
      </w:r>
    </w:p>
    <w:p w14:paraId="649B4C9B" w14:textId="12D92536" w:rsidR="00CF11E1" w:rsidRPr="00EE7EA6" w:rsidRDefault="00CF11E1" w:rsidP="004325E3">
      <w:pPr>
        <w:spacing w:after="0"/>
        <w:jc w:val="center"/>
        <w:rPr>
          <w:rFonts w:ascii="Times New Roman" w:hAnsi="Times New Roman" w:cs="Times New Roman"/>
          <w:b/>
          <w:bCs/>
          <w:sz w:val="24"/>
          <w:szCs w:val="24"/>
        </w:rPr>
      </w:pPr>
      <w:r w:rsidRPr="00EE7EA6">
        <w:rPr>
          <w:rFonts w:ascii="Times New Roman" w:hAnsi="Times New Roman" w:cs="Times New Roman"/>
          <w:b/>
          <w:bCs/>
          <w:sz w:val="24"/>
          <w:szCs w:val="24"/>
        </w:rPr>
        <w:t xml:space="preserve">Tezli Yüksek Lisans </w:t>
      </w:r>
      <w:r w:rsidR="00EC6D2A" w:rsidRPr="00EE7EA6">
        <w:rPr>
          <w:rFonts w:ascii="Times New Roman" w:hAnsi="Times New Roman" w:cs="Times New Roman"/>
          <w:b/>
          <w:bCs/>
          <w:sz w:val="24"/>
          <w:szCs w:val="24"/>
        </w:rPr>
        <w:t xml:space="preserve">Tezinin Sonuçlandırılması </w:t>
      </w:r>
    </w:p>
    <w:p w14:paraId="210C379C" w14:textId="77777777" w:rsidR="00CF11E1" w:rsidRPr="00EE7EA6" w:rsidRDefault="00CF11E1" w:rsidP="007E7645">
      <w:pPr>
        <w:spacing w:after="0"/>
        <w:ind w:firstLine="708"/>
        <w:jc w:val="both"/>
        <w:rPr>
          <w:rFonts w:ascii="Times New Roman" w:hAnsi="Times New Roman" w:cs="Times New Roman"/>
          <w:b/>
          <w:bCs/>
          <w:sz w:val="24"/>
          <w:szCs w:val="24"/>
        </w:rPr>
      </w:pPr>
      <w:r w:rsidRPr="00EE7EA6">
        <w:rPr>
          <w:rFonts w:ascii="Times New Roman" w:hAnsi="Times New Roman" w:cs="Times New Roman"/>
          <w:b/>
          <w:bCs/>
          <w:sz w:val="24"/>
          <w:szCs w:val="24"/>
        </w:rPr>
        <w:t>Tezin sonuçlanması</w:t>
      </w:r>
    </w:p>
    <w:p w14:paraId="6CBE258C" w14:textId="3BC46800"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b/>
          <w:bCs/>
          <w:sz w:val="24"/>
          <w:szCs w:val="24"/>
        </w:rPr>
        <w:t xml:space="preserve">MADDE </w:t>
      </w:r>
      <w:r w:rsidR="00F03953" w:rsidRPr="00EE7EA6">
        <w:rPr>
          <w:rFonts w:ascii="Times New Roman" w:hAnsi="Times New Roman" w:cs="Times New Roman"/>
          <w:b/>
          <w:bCs/>
          <w:sz w:val="24"/>
          <w:szCs w:val="24"/>
        </w:rPr>
        <w:t>1</w:t>
      </w:r>
      <w:r w:rsidR="00507BF3">
        <w:rPr>
          <w:rFonts w:ascii="Times New Roman" w:hAnsi="Times New Roman" w:cs="Times New Roman"/>
          <w:b/>
          <w:bCs/>
          <w:sz w:val="24"/>
          <w:szCs w:val="24"/>
        </w:rPr>
        <w:t>7</w:t>
      </w:r>
      <w:r w:rsidRPr="00EE7EA6">
        <w:rPr>
          <w:rFonts w:ascii="Times New Roman" w:hAnsi="Times New Roman" w:cs="Times New Roman"/>
          <w:sz w:val="24"/>
          <w:szCs w:val="24"/>
        </w:rPr>
        <w:t xml:space="preserve"> – (1) Öğrencinin savunma sınavına girebilmesi için danışmanı tarafından alınan intihal yazılım programı raporu ile birlikte tez çalışması aşamasında elde ettiği sonuçları, Senato tarafından belirlenen enstitünün tez yazım kurallarına uygunluğuna ilişkin danışmanın yazılı görüşünü ve tezin ciltlenmemiş bir nüshasını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sanat dalı başkanlığı aracılığıyla akademik takvimde belirtilen sürede enstitüye teslim etmesi gerekir.</w:t>
      </w:r>
    </w:p>
    <w:p w14:paraId="55B36FCF" w14:textId="2005CC2C"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(2)</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Yüksek lisans tez jüri önerisi, ilgili danışmanın görüşü, bilim/sanat dalı ve/veya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sanat dalı kurulunun önerisi ile enstitüye bildirilir. Enstitü yönetim kurulu kararı ile tez jürisi ve tez savunma sınavı ve/veya eser sergileme tarihi, yeri ve saati belirlenir. Bir ay içerisinde tez savunma sınavının ve/veya eser sergilemenin yapılması ve tamamlanması gerekir.</w:t>
      </w:r>
    </w:p>
    <w:p w14:paraId="5FD52D17" w14:textId="772BE4DC"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(3)</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Yüksek lisans tez jürisi; öğrencinin danışmanı ve en az biri kurum dışından olmak üzere en az üç veya beş asıl ve iki yedek öğretim üyesinden oluşur. Yedek üyelerden biri de kurum dışından belirlenir. Jürinin üç kişiden oluşması durumunda ikinci danışman jüri üyesi olamaz.</w:t>
      </w:r>
    </w:p>
    <w:p w14:paraId="102FC3D8" w14:textId="6092CE10"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(4)</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Tez savunma sınavına mazereti nedeniyle katılamayacak olan üyenin/üyelerin, enstitü müdürlüğüne sınav tarihinden en az üç gün önce bilgi vermesi gerekir. Mazereti nedeniyle tez savunma sınavına katılamayan asıl üye/üyeler yerine, enstitü müdürlüğünce yedek üye/üyeler davet edilir. Jüri toplantıları danışman olmadan ya da eksik üyeli yapılamaz.</w:t>
      </w:r>
    </w:p>
    <w:p w14:paraId="1378EBF2" w14:textId="6E54EC92"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(5)</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İlan edilen günde yapılamayan tez savunma sınavı, bir tutanakla belirlenerek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 xml:space="preserve">sanat dalı başkanlığınca enstitü müdürlüğüne bildirilir ve enstitü yönetim kurulu </w:t>
      </w:r>
      <w:r w:rsidRPr="00EE7EA6">
        <w:rPr>
          <w:rFonts w:ascii="Times New Roman" w:hAnsi="Times New Roman" w:cs="Times New Roman"/>
          <w:sz w:val="24"/>
          <w:szCs w:val="24"/>
        </w:rPr>
        <w:lastRenderedPageBreak/>
        <w:t>tarafından en geç on beş gün içinde ikinci bir toplantı günü belirlenir. İkinci kez toplanamayan jüriler konusunda yapılacak işleme, enstitü yönetim kurulu karar verir.</w:t>
      </w:r>
    </w:p>
    <w:p w14:paraId="2100586A" w14:textId="4ED25467"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(6)</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Tez savunma sınavı ve/veya eser sergileme; tez çalışmasının sunumu ve onu izleyen soru-cevap ve/veya eser sergileme bölümlerinden oluşur. Tez savunma sınavı en az 45 dakika sürer ve dinleyicilerin katılımına açık olarak yapılır. Dinleyiciler, öğretim elemanları, lisansüstü öğrenciler ve alanın uzmanlarından oluşur.</w:t>
      </w:r>
    </w:p>
    <w:p w14:paraId="254CA883" w14:textId="7C5E6589"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(7)</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Yüksek lisans tezinin savunmasından önce ve düzeltme verilen tezlerde ise düzeltme ile birlikte öğrenci tezini tamamlayarak danışmanına sunar. Danışman tezin savunulabilir olduğuna ilişkin yazılı görüşü ile birlikte tezi enstitüye teslim eder. Enstitü, danışman tarafından verilen teze ilişkin intihal yazılım programı raporunu jüri üyelerine gönderir. Rapordaki verilerde gerçek bir intihalin tespiti halinde gerekçesi ile birlikte karar verilmek üzere tez enstitü yönetim kuruluna gönderilir.</w:t>
      </w:r>
    </w:p>
    <w:p w14:paraId="7C258106" w14:textId="0A30EF5C" w:rsidR="00CF11E1" w:rsidRPr="00EE7EA6" w:rsidRDefault="00CF11E1" w:rsidP="007E7645">
      <w:pPr>
        <w:ind w:firstLine="708"/>
        <w:jc w:val="both"/>
        <w:rPr>
          <w:rFonts w:ascii="Times New Roman" w:hAnsi="Times New Roman" w:cs="Times New Roman"/>
          <w:sz w:val="24"/>
          <w:szCs w:val="24"/>
        </w:rPr>
      </w:pPr>
      <w:r w:rsidRPr="00EE7EA6">
        <w:rPr>
          <w:rFonts w:ascii="Times New Roman" w:hAnsi="Times New Roman" w:cs="Times New Roman"/>
          <w:sz w:val="24"/>
          <w:szCs w:val="24"/>
        </w:rPr>
        <w:t>(8)</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Tez savunma sınavı adayın çalışmasıyla ilgili konularda bilgi, analiz, sentez ve değerlendirme gücünü yoklamayı amaçlar. Tez savunma sınavının tamamlanmasından sonra, sadece jüri üyelerinden oluşan kapalı bir oturumda tez hakkında değerlendirme yapılır ve jüri üyeleri salt çoğunlukla kabul, ret veya düzeltme kararı verir. Kabul edilen tezlerde, tezin kabul onay sayfası jüri üyelerince imzalanır. Oy çokluğu ile kabul edilen tezlerde, muhalif üye/üyeler kabul onay sayfasını imzalar ve olumsuz ibaresini koyar. Jürinin kararı; jüri üyelerinin tamamının fiili katılımı durumunda üç gün, video konferans yöntemi ile yapılan sınavlarda ise on gün içinde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sanat dalı başkanlığınca enstitüye iletilir ve bu karar enstitü yönetim kurulu onayı ile kesinleşir. Savunma sınavı ile ilgili alınan kararlar sonucunda öğrenciler hakkında aşağıdaki işlemler uygulanır:</w:t>
      </w:r>
    </w:p>
    <w:p w14:paraId="45D3C94D" w14:textId="19C0EF49" w:rsidR="00CF11E1" w:rsidRPr="00057A7D" w:rsidRDefault="00CF11E1" w:rsidP="003D479D">
      <w:pPr>
        <w:spacing w:after="0"/>
        <w:ind w:firstLine="708"/>
        <w:jc w:val="both"/>
        <w:rPr>
          <w:rFonts w:ascii="Times New Roman" w:hAnsi="Times New Roman" w:cs="Times New Roman"/>
          <w:color w:val="FF0000"/>
          <w:sz w:val="24"/>
          <w:szCs w:val="24"/>
        </w:rPr>
      </w:pPr>
      <w:r w:rsidRPr="00EE7EA6">
        <w:rPr>
          <w:rFonts w:ascii="Times New Roman" w:hAnsi="Times New Roman" w:cs="Times New Roman"/>
          <w:sz w:val="24"/>
          <w:szCs w:val="24"/>
        </w:rPr>
        <w:t>a)</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 xml:space="preserve">Tez savunma sınavı sonucunda başarılı bulunan öğrenci, mezuniyetiyle ilgili belgelerini sınav tarihinden itibaren </w:t>
      </w:r>
      <w:r w:rsidR="00F9231C">
        <w:rPr>
          <w:rFonts w:ascii="Times New Roman" w:hAnsi="Times New Roman" w:cs="Times New Roman"/>
          <w:sz w:val="24"/>
          <w:szCs w:val="24"/>
        </w:rPr>
        <w:t xml:space="preserve">bir </w:t>
      </w:r>
      <w:r w:rsidR="00F9231C" w:rsidRPr="00F9231C">
        <w:rPr>
          <w:rFonts w:ascii="Times New Roman" w:hAnsi="Times New Roman" w:cs="Times New Roman"/>
          <w:sz w:val="24"/>
          <w:szCs w:val="24"/>
        </w:rPr>
        <w:t>ay</w:t>
      </w:r>
      <w:r w:rsidRPr="00F9231C">
        <w:rPr>
          <w:rFonts w:ascii="Times New Roman" w:hAnsi="Times New Roman" w:cs="Times New Roman"/>
          <w:sz w:val="24"/>
          <w:szCs w:val="24"/>
        </w:rPr>
        <w:t xml:space="preserve"> içinde</w:t>
      </w:r>
      <w:r w:rsidR="00A62DC6" w:rsidRPr="00F9231C">
        <w:rPr>
          <w:rFonts w:ascii="Times New Roman" w:hAnsi="Times New Roman" w:cs="Times New Roman"/>
          <w:sz w:val="24"/>
          <w:szCs w:val="24"/>
        </w:rPr>
        <w:t xml:space="preserve"> </w:t>
      </w:r>
      <w:r w:rsidRPr="00F9231C">
        <w:rPr>
          <w:rFonts w:ascii="Times New Roman" w:hAnsi="Times New Roman" w:cs="Times New Roman"/>
          <w:sz w:val="24"/>
          <w:szCs w:val="24"/>
        </w:rPr>
        <w:t>teslim etmesi</w:t>
      </w:r>
      <w:r w:rsidRPr="00EE7EA6">
        <w:rPr>
          <w:rFonts w:ascii="Times New Roman" w:hAnsi="Times New Roman" w:cs="Times New Roman"/>
          <w:sz w:val="24"/>
          <w:szCs w:val="24"/>
        </w:rPr>
        <w:t xml:space="preserve"> şartıyla</w:t>
      </w:r>
      <w:r w:rsidR="00906C88">
        <w:rPr>
          <w:rFonts w:ascii="Times New Roman" w:hAnsi="Times New Roman" w:cs="Times New Roman"/>
          <w:sz w:val="24"/>
          <w:szCs w:val="24"/>
        </w:rPr>
        <w:t xml:space="preserve"> mezun edilir. Mezuniyet tarihi tezin sınav jüri komisyonu tarafından imzalı nüshasının teslim edildiği tarihtir.</w:t>
      </w:r>
    </w:p>
    <w:p w14:paraId="68DE6E34" w14:textId="3D04F30C" w:rsidR="00CF11E1" w:rsidRPr="00EE7EA6" w:rsidRDefault="00CF11E1" w:rsidP="003D479D">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b)</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Tezi hakkında düzeltme kararı verilen öğrenci en geç üç ay içinde düzeltmeleri yaparak tezi aynı jüri önünde yeniden savunmak zorundadır. Gerekli düzeltmeleri yapmayan ya da değişiklikleri yaptıktan sonra girdiği ikinci tez</w:t>
      </w:r>
      <w:r w:rsidR="00081769" w:rsidRPr="00EE7EA6">
        <w:rPr>
          <w:rFonts w:ascii="Times New Roman" w:hAnsi="Times New Roman" w:cs="Times New Roman"/>
          <w:sz w:val="24"/>
          <w:szCs w:val="24"/>
        </w:rPr>
        <w:t xml:space="preserve"> </w:t>
      </w:r>
      <w:r w:rsidR="00081769" w:rsidRPr="00F51899">
        <w:rPr>
          <w:rFonts w:ascii="Times New Roman" w:hAnsi="Times New Roman" w:cs="Times New Roman"/>
          <w:sz w:val="24"/>
          <w:szCs w:val="24"/>
        </w:rPr>
        <w:t>savunma</w:t>
      </w:r>
      <w:r w:rsidRPr="00EE7EA6">
        <w:rPr>
          <w:rFonts w:ascii="Times New Roman" w:hAnsi="Times New Roman" w:cs="Times New Roman"/>
          <w:sz w:val="24"/>
          <w:szCs w:val="24"/>
        </w:rPr>
        <w:t xml:space="preserve"> sınavında da başarısız bulunan öğrencinin enstitü ile ilişiği kesilir.</w:t>
      </w:r>
    </w:p>
    <w:p w14:paraId="3836BBEC" w14:textId="35E7D0A6" w:rsidR="00CF11E1" w:rsidRPr="00EE7EA6" w:rsidRDefault="00CF11E1" w:rsidP="003D479D">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c)</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Tezi başarısız bulunarak reddedilen öğrencinin enstitü ile ilişiği kesilir.</w:t>
      </w:r>
    </w:p>
    <w:p w14:paraId="26D43051" w14:textId="77777777" w:rsidR="00CF11E1" w:rsidRPr="00EE7EA6" w:rsidRDefault="00CF11E1" w:rsidP="003D479D">
      <w:pPr>
        <w:ind w:firstLine="708"/>
        <w:jc w:val="both"/>
        <w:rPr>
          <w:rFonts w:ascii="Times New Roman" w:hAnsi="Times New Roman" w:cs="Times New Roman"/>
          <w:sz w:val="24"/>
          <w:szCs w:val="24"/>
        </w:rPr>
      </w:pPr>
      <w:proofErr w:type="gramStart"/>
      <w:r w:rsidRPr="00EE7EA6">
        <w:rPr>
          <w:rFonts w:ascii="Times New Roman" w:hAnsi="Times New Roman" w:cs="Times New Roman"/>
          <w:sz w:val="24"/>
          <w:szCs w:val="24"/>
        </w:rPr>
        <w:t>ç</w:t>
      </w:r>
      <w:proofErr w:type="gramEnd"/>
      <w:r w:rsidRPr="00EE7EA6">
        <w:rPr>
          <w:rFonts w:ascii="Times New Roman" w:hAnsi="Times New Roman" w:cs="Times New Roman"/>
          <w:sz w:val="24"/>
          <w:szCs w:val="24"/>
        </w:rPr>
        <w:t>) Tezi reddedilen öğrencinin aynı programın tezsiz yüksek lisans programının açık olması durumunda ve talepte bulunması halinde, tezsiz yüksek lisans için gerekli kredi yükü, proje ve benzeri diğer şartları yerine getirmiş olmaları kaydıyla tezsiz yüksek lisans diploması verilir.</w:t>
      </w:r>
    </w:p>
    <w:p w14:paraId="354E5643" w14:textId="0F06D3A6" w:rsidR="00CF11E1" w:rsidRPr="00EE7EA6" w:rsidRDefault="00CF11E1" w:rsidP="007E7645">
      <w:pPr>
        <w:ind w:firstLine="708"/>
        <w:jc w:val="both"/>
        <w:rPr>
          <w:rFonts w:ascii="Times New Roman" w:hAnsi="Times New Roman" w:cs="Times New Roman"/>
          <w:sz w:val="24"/>
          <w:szCs w:val="24"/>
        </w:rPr>
      </w:pPr>
      <w:r w:rsidRPr="00EE7EA6">
        <w:rPr>
          <w:rFonts w:ascii="Times New Roman" w:hAnsi="Times New Roman" w:cs="Times New Roman"/>
          <w:sz w:val="24"/>
          <w:szCs w:val="24"/>
        </w:rPr>
        <w:t>(9)</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Tez savunma sınavına mazeretsiz olarak katılmayan öğrenci başarısız kabul edilir ve enstitü yönetim kurulu kararı ile ilişiği kesilir.</w:t>
      </w:r>
    </w:p>
    <w:p w14:paraId="2E72DF80" w14:textId="77777777" w:rsidR="00CF11E1" w:rsidRPr="00EE7EA6" w:rsidRDefault="00CF11E1" w:rsidP="00F03953">
      <w:pPr>
        <w:spacing w:after="0"/>
        <w:jc w:val="center"/>
        <w:rPr>
          <w:rFonts w:ascii="Times New Roman" w:hAnsi="Times New Roman" w:cs="Times New Roman"/>
          <w:b/>
          <w:bCs/>
          <w:sz w:val="24"/>
          <w:szCs w:val="24"/>
        </w:rPr>
      </w:pPr>
      <w:r w:rsidRPr="00EE7EA6">
        <w:rPr>
          <w:rFonts w:ascii="Times New Roman" w:hAnsi="Times New Roman" w:cs="Times New Roman"/>
          <w:b/>
          <w:bCs/>
          <w:sz w:val="24"/>
          <w:szCs w:val="24"/>
        </w:rPr>
        <w:t>YEDİNCİ BÖLÜM</w:t>
      </w:r>
    </w:p>
    <w:p w14:paraId="07F4FD55" w14:textId="5E51894C" w:rsidR="00CF11E1" w:rsidRPr="00EE7EA6" w:rsidRDefault="00CF11E1" w:rsidP="007E7645">
      <w:pPr>
        <w:spacing w:after="0"/>
        <w:jc w:val="center"/>
        <w:rPr>
          <w:rFonts w:ascii="Times New Roman" w:hAnsi="Times New Roman" w:cs="Times New Roman"/>
          <w:b/>
          <w:bCs/>
          <w:sz w:val="24"/>
          <w:szCs w:val="24"/>
        </w:rPr>
      </w:pPr>
      <w:r w:rsidRPr="00EE7EA6">
        <w:rPr>
          <w:rFonts w:ascii="Times New Roman" w:hAnsi="Times New Roman" w:cs="Times New Roman"/>
          <w:b/>
          <w:bCs/>
          <w:sz w:val="24"/>
          <w:szCs w:val="24"/>
        </w:rPr>
        <w:t xml:space="preserve">Doktora </w:t>
      </w:r>
      <w:r w:rsidR="00EC6D2A" w:rsidRPr="00EE7EA6">
        <w:rPr>
          <w:rFonts w:ascii="Times New Roman" w:hAnsi="Times New Roman" w:cs="Times New Roman"/>
          <w:b/>
          <w:bCs/>
          <w:sz w:val="24"/>
          <w:szCs w:val="24"/>
        </w:rPr>
        <w:t>Yeterlik Sınavı ve Doktora Tezinin Sonuçlandırılması</w:t>
      </w:r>
    </w:p>
    <w:p w14:paraId="6A06BBD9" w14:textId="77777777" w:rsidR="00CF11E1" w:rsidRPr="00EE7EA6" w:rsidRDefault="00CF11E1" w:rsidP="007E7645">
      <w:pPr>
        <w:spacing w:after="0"/>
        <w:ind w:firstLine="708"/>
        <w:jc w:val="both"/>
        <w:rPr>
          <w:rFonts w:ascii="Times New Roman" w:hAnsi="Times New Roman" w:cs="Times New Roman"/>
          <w:b/>
          <w:bCs/>
          <w:sz w:val="24"/>
          <w:szCs w:val="24"/>
        </w:rPr>
      </w:pPr>
      <w:r w:rsidRPr="00EE7EA6">
        <w:rPr>
          <w:rFonts w:ascii="Times New Roman" w:hAnsi="Times New Roman" w:cs="Times New Roman"/>
          <w:b/>
          <w:bCs/>
          <w:sz w:val="24"/>
          <w:szCs w:val="24"/>
        </w:rPr>
        <w:t>Doktora yeterlik sınavı</w:t>
      </w:r>
    </w:p>
    <w:p w14:paraId="1F616BB8" w14:textId="715CDDE7"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b/>
          <w:bCs/>
          <w:sz w:val="24"/>
          <w:szCs w:val="24"/>
        </w:rPr>
        <w:t xml:space="preserve">MADDE </w:t>
      </w:r>
      <w:r w:rsidR="00507BF3">
        <w:rPr>
          <w:rFonts w:ascii="Times New Roman" w:hAnsi="Times New Roman" w:cs="Times New Roman"/>
          <w:b/>
          <w:bCs/>
          <w:sz w:val="24"/>
          <w:szCs w:val="24"/>
        </w:rPr>
        <w:t>18</w:t>
      </w:r>
      <w:r w:rsidRPr="00EE7EA6">
        <w:rPr>
          <w:rFonts w:ascii="Times New Roman" w:hAnsi="Times New Roman" w:cs="Times New Roman"/>
          <w:sz w:val="24"/>
          <w:szCs w:val="24"/>
        </w:rPr>
        <w:t xml:space="preserve"> – (1) Doktora yeterlik sınavı; öğrencinin bilimsel düşünme, bilimsel yöntemleri özümseme, bağımsız bir araştırmayı yürütebilme yeterliğine yönelik temel ve doktora çalışmasıyla ilgili konularda kapsamlı bilgiye ve sentez gücüne sahip olup olmadığının sınanmasını amaçlar.</w:t>
      </w:r>
    </w:p>
    <w:p w14:paraId="776E3D4B" w14:textId="7503D933" w:rsidR="00CF11E1" w:rsidRPr="00EE7EA6" w:rsidRDefault="00CF11E1" w:rsidP="007E7645">
      <w:pPr>
        <w:ind w:firstLine="708"/>
        <w:jc w:val="both"/>
        <w:rPr>
          <w:rFonts w:ascii="Times New Roman" w:hAnsi="Times New Roman" w:cs="Times New Roman"/>
          <w:sz w:val="24"/>
          <w:szCs w:val="24"/>
        </w:rPr>
      </w:pPr>
      <w:r w:rsidRPr="00EE7EA6">
        <w:rPr>
          <w:rFonts w:ascii="Times New Roman" w:hAnsi="Times New Roman" w:cs="Times New Roman"/>
          <w:sz w:val="24"/>
          <w:szCs w:val="24"/>
        </w:rPr>
        <w:t>(2)</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Doktora yeterlik sınavına ilişkin esaslar şunlardır:</w:t>
      </w:r>
    </w:p>
    <w:p w14:paraId="5B326313" w14:textId="125B64F5"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lastRenderedPageBreak/>
        <w:t>a)</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Yeterlik sınavları, yılda en fazla iki kez akademik takvimde belirtilen tarihler arasında yapılır. Sınavın tarih ve saati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 dalı tarafından enstitüye bildirilir. Enstitü yönetim kurulunun gerekli görmesi halinde sınav tarihi ve yeri değiştirilebilir.</w:t>
      </w:r>
    </w:p>
    <w:p w14:paraId="370FC16B" w14:textId="4744467B"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b)</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Enstitüye tezli yüksek lisans derecesi ile kabul edilen öğrencilerin derslerini tamamladıktan sonra en geç beşinci, dört yıllık lisans derecesi ile kabul edilen öğrencilerin derslerini tamamladıktan sonra en geç yedinci yarıyılın sonuna kadar yeterlik sınavına girmeleri gerekir. Üniversiteden ilişiği kesildikten sonra aynı programa tekrar kayıt yaptırıp, daha önce alıp başarmış olduğu dersler ile birlikte geldiği ilk yarıyılın sonunda izlediği programın ders yükünü ve kredisini tamamlayan öğrenci en erken birinci yarıyılın sonunda doktora yeterlik sınavına girebilir.</w:t>
      </w:r>
    </w:p>
    <w:p w14:paraId="727C06D3" w14:textId="573CB7E3"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c)</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 xml:space="preserve">Yeterlik sınav komitesi; </w:t>
      </w:r>
      <w:r w:rsidRPr="00F51899">
        <w:rPr>
          <w:rFonts w:ascii="Times New Roman" w:hAnsi="Times New Roman" w:cs="Times New Roman"/>
          <w:sz w:val="24"/>
          <w:szCs w:val="24"/>
        </w:rPr>
        <w:t>bilim dalı</w:t>
      </w:r>
      <w:r w:rsidRPr="00EE7EA6">
        <w:rPr>
          <w:rFonts w:ascii="Times New Roman" w:hAnsi="Times New Roman" w:cs="Times New Roman"/>
          <w:sz w:val="24"/>
          <w:szCs w:val="24"/>
        </w:rPr>
        <w:t xml:space="preserve"> ve/veya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 dalı kurulunun önerisi ve enstitü yönetim kurulunun onayı ile beş asıl, iki yedek öğretim üyesinden oluşan doktora yeterlik komitesi tarafından düzenlenir ve yürütülür. Yeterlik sınav komitesi iki yılda bir yenilenir. Eski üyeler tekrar seçilebilir.</w:t>
      </w:r>
    </w:p>
    <w:p w14:paraId="1B1ECE81" w14:textId="02EA6F52" w:rsidR="00CF11E1" w:rsidRPr="00EE7EA6" w:rsidRDefault="00CF11E1" w:rsidP="00B0391B">
      <w:pPr>
        <w:spacing w:after="0"/>
        <w:ind w:firstLine="708"/>
        <w:jc w:val="both"/>
        <w:rPr>
          <w:rFonts w:ascii="Times New Roman" w:hAnsi="Times New Roman" w:cs="Times New Roman"/>
          <w:sz w:val="24"/>
          <w:szCs w:val="24"/>
        </w:rPr>
      </w:pPr>
      <w:proofErr w:type="gramStart"/>
      <w:r w:rsidRPr="00EE7EA6">
        <w:rPr>
          <w:rFonts w:ascii="Times New Roman" w:hAnsi="Times New Roman" w:cs="Times New Roman"/>
          <w:sz w:val="24"/>
          <w:szCs w:val="24"/>
        </w:rPr>
        <w:t>ç</w:t>
      </w:r>
      <w:proofErr w:type="gramEnd"/>
      <w:r w:rsidRPr="00EE7EA6">
        <w:rPr>
          <w:rFonts w:ascii="Times New Roman" w:hAnsi="Times New Roman" w:cs="Times New Roman"/>
          <w:sz w:val="24"/>
          <w:szCs w:val="24"/>
        </w:rPr>
        <w:t>) Yeterlik sınav komitesi, farklı alanlardaki sınavları hazırlamak, uygulamak ve değerlendirmek amacıyla yeterlik sınav jürileri kurar. Yeterlik sınav jürisi, yeterlik sınav komitesince ve enstitü yönetim kurulunca kabul edilen; en az ikisi kurum dışından olmak üzere, danışman dâhil beş asıl ve en az biri kurum dışından olmak üzere iki yedek öğretim üyesinden oluşur. Danışmanın oy hakkı olup olmadığı hususunda ilgili yönetim kurulu karar verir. Danışmanın oy hakkı olmaması durumunda jüri altı öğretim üyesinden oluşur. Yeterlik sınavına, olağanüstü koşullar hariç, mazereti nedeniyle katılamayacak olan üye/üyeler, enstitü müdürlüğüne sınav tarihinden en az beş iş günü öncesinde yazılı olarak bilgi verir.</w:t>
      </w:r>
    </w:p>
    <w:p w14:paraId="79A27280" w14:textId="77777777" w:rsidR="00722911" w:rsidRDefault="00CF11E1" w:rsidP="00722911">
      <w:pPr>
        <w:ind w:firstLine="708"/>
        <w:jc w:val="both"/>
        <w:rPr>
          <w:rFonts w:ascii="Times New Roman" w:hAnsi="Times New Roman" w:cs="Times New Roman"/>
          <w:sz w:val="24"/>
          <w:szCs w:val="24"/>
        </w:rPr>
      </w:pPr>
      <w:r w:rsidRPr="00EE7EA6">
        <w:rPr>
          <w:rFonts w:ascii="Times New Roman" w:hAnsi="Times New Roman" w:cs="Times New Roman"/>
          <w:sz w:val="24"/>
          <w:szCs w:val="24"/>
        </w:rPr>
        <w:t>d)</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Yeterlik sınavı, yazılı ve sözlü sınavı olmak üzere iki bölümde yapılır. Yazılı sınavdan en az yetmiş puan alan öğrenci başarılı kabul edilir ve sözlü sınavına alınır. Sözlü sınavı dinleyicilerin katılımına açık olarak yapılır ve dinleyiciler, öğretim elemanları, lisansüstü öğrenciler ve alanın uzmanlarından oluşur. Yeterlik sınav jürisi öğrencinin yazılı ve sözlü sınavlardaki başarı durumunu değerlendirerek öğrencinin başarılı veya başarısız olduğuna salt</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çoğunlukla karar verir. Bu karar,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 dalı başkanlığınca yeterlik sınavını izleyen üç gün, video konferans yöntemi ile yapılan sınavlarda ise on gün içinde tutanakla birlikte enstitüye bildirilir.</w:t>
      </w:r>
    </w:p>
    <w:p w14:paraId="4EE47CE3" w14:textId="7263CC53" w:rsidR="00CF11E1" w:rsidRPr="00EE7EA6" w:rsidRDefault="00CF11E1" w:rsidP="00722911">
      <w:pPr>
        <w:ind w:firstLine="708"/>
        <w:jc w:val="both"/>
        <w:rPr>
          <w:rFonts w:ascii="Times New Roman" w:hAnsi="Times New Roman" w:cs="Times New Roman"/>
          <w:sz w:val="24"/>
          <w:szCs w:val="24"/>
        </w:rPr>
      </w:pPr>
      <w:r w:rsidRPr="00EE7EA6">
        <w:rPr>
          <w:rFonts w:ascii="Times New Roman" w:hAnsi="Times New Roman" w:cs="Times New Roman"/>
          <w:sz w:val="24"/>
          <w:szCs w:val="24"/>
        </w:rPr>
        <w:t>e)</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Yeterlik sınavı jürisi, yeterlik sınavını başaran bir öğrencinin, ders yükünü tamamlamış olsa bile, toplam kredi miktarının üçte birini geçmemek şartıyla fazladan ders/dersler almasını isteyebilir. Öğrenci, ilgili enstitü yönetim kurulu kararıyla belirlenecek dersleri başarmak zorundadır.</w:t>
      </w:r>
    </w:p>
    <w:p w14:paraId="2E97E6EF" w14:textId="30DD50BD"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f)</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Yeterlik döneminde ders kaydı yapmayan, yeterlik sınavında başarısız olan ya da koşullarını yerine getirdiği halde yeterlik sınavına girmeyen öğrenci, bir sonraki yeterlik sınavı döneminde sınava girmek zorundadır. Bu sınavda da başarısız olan ya da koşullarını yerine getirdiği halde yeterlik sınavına girmeyen öğrencinin doktora programı ile ilişiği kesilir.</w:t>
      </w:r>
    </w:p>
    <w:p w14:paraId="148329D5" w14:textId="49B78412" w:rsidR="00CF11E1" w:rsidRPr="00EE7EA6" w:rsidRDefault="00CF11E1" w:rsidP="00B0391B">
      <w:pPr>
        <w:ind w:firstLine="708"/>
        <w:jc w:val="both"/>
        <w:rPr>
          <w:rFonts w:ascii="Times New Roman" w:hAnsi="Times New Roman" w:cs="Times New Roman"/>
          <w:sz w:val="24"/>
          <w:szCs w:val="24"/>
        </w:rPr>
      </w:pPr>
      <w:r w:rsidRPr="00EE7EA6">
        <w:rPr>
          <w:rFonts w:ascii="Times New Roman" w:hAnsi="Times New Roman" w:cs="Times New Roman"/>
          <w:sz w:val="24"/>
          <w:szCs w:val="24"/>
        </w:rPr>
        <w:t>g)</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Lisans derecesi ile doktora programına kabul edilmiş ve en az yedi dersini başarı ile tamamlamış bir öğrenci, yazılı başvurusu sonrasında,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 dalının görüşü ve enstitü yönetim kurulu kararı ile yüksek lisans programına geçebilir.</w:t>
      </w:r>
    </w:p>
    <w:p w14:paraId="06E87D0A" w14:textId="4A70F9A1" w:rsidR="00CF11E1" w:rsidRPr="00EE7EA6" w:rsidRDefault="00CF11E1" w:rsidP="007E7645">
      <w:pPr>
        <w:ind w:firstLine="708"/>
        <w:jc w:val="both"/>
        <w:rPr>
          <w:rFonts w:ascii="Times New Roman" w:hAnsi="Times New Roman" w:cs="Times New Roman"/>
          <w:sz w:val="24"/>
          <w:szCs w:val="24"/>
        </w:rPr>
      </w:pPr>
      <w:r w:rsidRPr="00EE7EA6">
        <w:rPr>
          <w:rFonts w:ascii="Times New Roman" w:hAnsi="Times New Roman" w:cs="Times New Roman"/>
          <w:sz w:val="24"/>
          <w:szCs w:val="24"/>
        </w:rPr>
        <w:t>(3)</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Doktora öğrencileri, “Gelişim ve Öğrenme” ile “Öğretimde Planlama ve Değerlendirme” derslerini seçmeli olarak eğitim öğretime başladıkları yarıyıldan itibaren alabilirler. Bu dersler başarılı/yeterli veya başarısız/yetersiz olarak değerlendirilir. Ancak bu dersler, ders yüküne ve doktora kredisine sayılmaz.</w:t>
      </w:r>
    </w:p>
    <w:p w14:paraId="27A8F099" w14:textId="77777777" w:rsidR="00CF11E1" w:rsidRPr="00EE7EA6" w:rsidRDefault="00CF11E1" w:rsidP="007E7645">
      <w:pPr>
        <w:spacing w:after="0"/>
        <w:ind w:firstLine="708"/>
        <w:jc w:val="both"/>
        <w:rPr>
          <w:rFonts w:ascii="Times New Roman" w:hAnsi="Times New Roman" w:cs="Times New Roman"/>
          <w:b/>
          <w:bCs/>
          <w:sz w:val="24"/>
          <w:szCs w:val="24"/>
        </w:rPr>
      </w:pPr>
      <w:r w:rsidRPr="00EE7EA6">
        <w:rPr>
          <w:rFonts w:ascii="Times New Roman" w:hAnsi="Times New Roman" w:cs="Times New Roman"/>
          <w:b/>
          <w:bCs/>
          <w:sz w:val="24"/>
          <w:szCs w:val="24"/>
        </w:rPr>
        <w:lastRenderedPageBreak/>
        <w:t>Doktora tezinin sonuçlandırılması</w:t>
      </w:r>
    </w:p>
    <w:p w14:paraId="1722D4BB" w14:textId="7CDDE44D"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b/>
          <w:bCs/>
          <w:sz w:val="24"/>
          <w:szCs w:val="24"/>
        </w:rPr>
        <w:t xml:space="preserve">MADDE </w:t>
      </w:r>
      <w:r w:rsidR="00507BF3">
        <w:rPr>
          <w:rFonts w:ascii="Times New Roman" w:hAnsi="Times New Roman" w:cs="Times New Roman"/>
          <w:b/>
          <w:bCs/>
          <w:sz w:val="24"/>
          <w:szCs w:val="24"/>
        </w:rPr>
        <w:t>19</w:t>
      </w:r>
      <w:r w:rsidRPr="00EE7EA6">
        <w:rPr>
          <w:rFonts w:ascii="Times New Roman" w:hAnsi="Times New Roman" w:cs="Times New Roman"/>
          <w:sz w:val="24"/>
          <w:szCs w:val="24"/>
        </w:rPr>
        <w:t xml:space="preserve"> – (1) Doktora tezinin sonuçlandırılmasına ilişkin esaslar şunlardır:</w:t>
      </w:r>
    </w:p>
    <w:p w14:paraId="2E47D7C9" w14:textId="001BD6B6"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a)</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Öğrencinin, savunma sınavına girebilmesi için, danışmanı tarafından alınan intihal yazılım programı raporunu teslim etmesi gerekir.</w:t>
      </w:r>
    </w:p>
    <w:p w14:paraId="152E094C" w14:textId="36D3B8BC"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b)</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Öğrenci, tezini Senato tarafından belirlenen tez yazım kılavuzuna uygun biçimde yazmak ve jüri önünde sözlü olarak savunmak zorundadır.</w:t>
      </w:r>
    </w:p>
    <w:p w14:paraId="222762D5" w14:textId="31D14352"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c)</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Tezini tamamlayan öğrenci, tezinin ciltlenmemiş yeterli sayıda nüshasını Senato tarafından belirlenen tez yazım kılavuzuna uygunluğuna ilişkin danışmanın yazılı görüşünü akademik takvimde belirtilen sürede enstitüye teslim eder.</w:t>
      </w:r>
    </w:p>
    <w:p w14:paraId="5C073E06" w14:textId="172545A6" w:rsidR="00CF11E1" w:rsidRPr="00EE7EA6" w:rsidRDefault="00CF11E1" w:rsidP="00B0391B">
      <w:pPr>
        <w:spacing w:after="0"/>
        <w:ind w:firstLine="708"/>
        <w:jc w:val="both"/>
        <w:rPr>
          <w:rFonts w:ascii="Times New Roman" w:hAnsi="Times New Roman" w:cs="Times New Roman"/>
          <w:sz w:val="24"/>
          <w:szCs w:val="24"/>
        </w:rPr>
      </w:pPr>
      <w:proofErr w:type="gramStart"/>
      <w:r w:rsidRPr="00EE7EA6">
        <w:rPr>
          <w:rFonts w:ascii="Times New Roman" w:hAnsi="Times New Roman" w:cs="Times New Roman"/>
          <w:sz w:val="24"/>
          <w:szCs w:val="24"/>
        </w:rPr>
        <w:t>ç</w:t>
      </w:r>
      <w:proofErr w:type="gramEnd"/>
      <w:r w:rsidRPr="00EE7EA6">
        <w:rPr>
          <w:rFonts w:ascii="Times New Roman" w:hAnsi="Times New Roman" w:cs="Times New Roman"/>
          <w:sz w:val="24"/>
          <w:szCs w:val="24"/>
        </w:rPr>
        <w:t xml:space="preserve">) Tez jürisi ve tez savunma sınav tarihi, yer ve saati danışman ve </w:t>
      </w:r>
      <w:r w:rsidRPr="00F51899">
        <w:rPr>
          <w:rFonts w:ascii="Times New Roman" w:hAnsi="Times New Roman" w:cs="Times New Roman"/>
          <w:sz w:val="24"/>
          <w:szCs w:val="24"/>
        </w:rPr>
        <w:t>bilim dalı</w:t>
      </w:r>
      <w:r w:rsidRPr="00EE7EA6">
        <w:rPr>
          <w:rFonts w:ascii="Times New Roman" w:hAnsi="Times New Roman" w:cs="Times New Roman"/>
          <w:sz w:val="24"/>
          <w:szCs w:val="24"/>
        </w:rPr>
        <w:t xml:space="preserve"> ve/veya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 dalı kurulunun önerisi doğrultusunda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 dalı başkanlığınca enstitüye bildirilir ve enstitü yönetim kurulu kararı ile belirlenir.</w:t>
      </w:r>
    </w:p>
    <w:p w14:paraId="1CE3524F" w14:textId="45B655C0"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d)</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Jüri, üçü öğrencinin tez izleme komitesinde yer alan öğretim üyeleri olmak üzere danışman dâhil beş asıl ve iki yedek öğretim üyesinden oluşur; asıl üyelerin ikisi ve yedek üyelerin biri başka kurumdan belirlenir. Danışmanın oy hakkı olup olmadığı hususunda ilgili yönetim kurulu karar verir. Danışmanın oy hakkı olmaması durumunda jüri altı öğretim üyesinden oluşur. Ayrıca ikinci tez danışmanı oy hakkı olmaksızın jüride yer alabilir.</w:t>
      </w:r>
    </w:p>
    <w:p w14:paraId="57D96A47" w14:textId="0BEDA11D"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e)</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Jüri üyeleri tezi değerlendirerek görüş ve önerilerini yazılı olarak tez değerlendirme raporu şeklinde düzenler. Enstitü yönetim kurulu kararından itibaren bir ay içerisinde tez savunma sınavının yapılarak tamamlanması gerekir. Jüri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 dalı başkanlığınca belirlenen ve enstitü yönetim kurulunca onaylanan gün, yer ve saatte toplanır.</w:t>
      </w:r>
    </w:p>
    <w:p w14:paraId="4ACF0DDE" w14:textId="3EC62CC8"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f)</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Tez savunma sınavına mazereti nedeniyle katılamayacak olan üye/üyeler, enstitü müdürlüğüne sınav tarihinden en az üç gün önce bilgi verir.</w:t>
      </w:r>
    </w:p>
    <w:p w14:paraId="0453E2F5" w14:textId="3E4E0E12"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g)</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Mazereti nedeniyle tez savunma sınavına katılamayan asıl üyenin/üyelerin yerine, enstitü müdürlüğünce yedek üye/üyeler davet edilir. Jüri toplantıları danışman olmadan ya da eksik üyeli yapılamaz.</w:t>
      </w:r>
    </w:p>
    <w:p w14:paraId="2136744C" w14:textId="63D05143" w:rsidR="00CF11E1" w:rsidRPr="00EE7EA6" w:rsidRDefault="00CF11E1" w:rsidP="00B0391B">
      <w:pPr>
        <w:spacing w:after="0"/>
        <w:ind w:firstLine="708"/>
        <w:jc w:val="both"/>
        <w:rPr>
          <w:rFonts w:ascii="Times New Roman" w:hAnsi="Times New Roman" w:cs="Times New Roman"/>
          <w:sz w:val="24"/>
          <w:szCs w:val="24"/>
        </w:rPr>
      </w:pPr>
      <w:proofErr w:type="gramStart"/>
      <w:r w:rsidRPr="00EE7EA6">
        <w:rPr>
          <w:rFonts w:ascii="Times New Roman" w:hAnsi="Times New Roman" w:cs="Times New Roman"/>
          <w:sz w:val="24"/>
          <w:szCs w:val="24"/>
        </w:rPr>
        <w:t>ğ</w:t>
      </w:r>
      <w:proofErr w:type="gramEnd"/>
      <w:r w:rsidRPr="00EE7EA6">
        <w:rPr>
          <w:rFonts w:ascii="Times New Roman" w:hAnsi="Times New Roman" w:cs="Times New Roman"/>
          <w:sz w:val="24"/>
          <w:szCs w:val="24"/>
        </w:rPr>
        <w:t>) İlan edilen günde yapılamayan tez savunma sınavı bir tutanakla belirlenerek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 xml:space="preserve">bilim dalı başkanlığınca enstitü müdürlüğüne bildirilir ve enstitü yönetim kurulu tarafından en geç on beş gün içinde ikinci bir toplantı günü belirlenir. Jürinin ikinci kez toplanamadığı durumlarda, ilgili </w:t>
      </w:r>
      <w:r w:rsidRPr="00F51899">
        <w:rPr>
          <w:rFonts w:ascii="Times New Roman" w:hAnsi="Times New Roman" w:cs="Times New Roman"/>
          <w:sz w:val="24"/>
          <w:szCs w:val="24"/>
        </w:rPr>
        <w:t>bilim dalı</w:t>
      </w:r>
      <w:r w:rsidRPr="00EE7EA6">
        <w:rPr>
          <w:rFonts w:ascii="Times New Roman" w:hAnsi="Times New Roman" w:cs="Times New Roman"/>
          <w:sz w:val="24"/>
          <w:szCs w:val="24"/>
        </w:rPr>
        <w:t xml:space="preserve"> ve/veya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 dalı kurulunun önerisi ile enstitü yönetim kurulu bir sonraki sınavın ne zaman yapılacağına karar verir.</w:t>
      </w:r>
    </w:p>
    <w:p w14:paraId="4118504A" w14:textId="1B893C79"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h)</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Tez savunma sınavı; tez çalışmasının sunumu ve onu izleyen soru-cevap bölümlerinden oluşur, en az 45 dakika sürer ve dinleyicilerin katılımına açık olarak yapılır. Dinleyiciler, öğretim elemanları, lisansüstü öğrenciler ve alanın uzmanlarından oluşur.</w:t>
      </w:r>
    </w:p>
    <w:p w14:paraId="5CCD0810" w14:textId="05F26127"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ı) Tez savunma sınavının tamamlanmasından sonra, sadece jüri üyelerinden oluşan kapalı bir oturumda tez hakkında değerlendirme yapılır ve jüri üyeleri salt çoğunlukla kabul, ret veya düzeltme kararı verir. Jürinin kararı, jüri üyelerinin tamamının fiili katılımı durumunda üç gün, video konferans yöntemi ile yapılan sınavlarda ise on gün içinde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 dalı başkanlığınca enstitüye iletilir ve bu karar enstitü yönetim kurulu onayı ile kesinleşir.</w:t>
      </w:r>
    </w:p>
    <w:p w14:paraId="40BB3E35" w14:textId="44E0692F"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i)</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Tezi başarısız bulunarak reddedilen öğrencinin enstitü ile ilişiği kesilir.</w:t>
      </w:r>
    </w:p>
    <w:p w14:paraId="6A4E3C69" w14:textId="48F142E7"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j)</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 xml:space="preserve">Tezi hakkında düzeltme kararı verilen öğrenci sınav tarihinden itibaren en geç altı ay içinde gereğini yaparak aynı jüri önünde yeniden tez </w:t>
      </w:r>
      <w:r w:rsidR="00081769" w:rsidRPr="002E0A73">
        <w:rPr>
          <w:rFonts w:ascii="Times New Roman" w:hAnsi="Times New Roman" w:cs="Times New Roman"/>
          <w:sz w:val="24"/>
          <w:szCs w:val="24"/>
        </w:rPr>
        <w:t xml:space="preserve">savunma </w:t>
      </w:r>
      <w:r w:rsidRPr="002E0A73">
        <w:rPr>
          <w:rFonts w:ascii="Times New Roman" w:hAnsi="Times New Roman" w:cs="Times New Roman"/>
          <w:sz w:val="24"/>
          <w:szCs w:val="24"/>
        </w:rPr>
        <w:t>s</w:t>
      </w:r>
      <w:r w:rsidRPr="00EE7EA6">
        <w:rPr>
          <w:rFonts w:ascii="Times New Roman" w:hAnsi="Times New Roman" w:cs="Times New Roman"/>
          <w:sz w:val="24"/>
          <w:szCs w:val="24"/>
        </w:rPr>
        <w:t>ınavına girer.</w:t>
      </w:r>
    </w:p>
    <w:p w14:paraId="0191191C" w14:textId="17B0F36A"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k)</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 xml:space="preserve">Düzeltme verilen ek sürede, gerekli düzeltmeleri yapmayan ya da değişiklikleri yaptıktan sonra girdiği ikinci tez </w:t>
      </w:r>
      <w:r w:rsidR="00081769" w:rsidRPr="002E0A73">
        <w:rPr>
          <w:rFonts w:ascii="Times New Roman" w:hAnsi="Times New Roman" w:cs="Times New Roman"/>
          <w:sz w:val="24"/>
          <w:szCs w:val="24"/>
        </w:rPr>
        <w:t>savunma</w:t>
      </w:r>
      <w:r w:rsidR="00081769" w:rsidRPr="00EE7EA6">
        <w:rPr>
          <w:rFonts w:ascii="Times New Roman" w:hAnsi="Times New Roman" w:cs="Times New Roman"/>
          <w:sz w:val="24"/>
          <w:szCs w:val="24"/>
        </w:rPr>
        <w:t xml:space="preserve"> </w:t>
      </w:r>
      <w:r w:rsidRPr="00EE7EA6">
        <w:rPr>
          <w:rFonts w:ascii="Times New Roman" w:hAnsi="Times New Roman" w:cs="Times New Roman"/>
          <w:sz w:val="24"/>
          <w:szCs w:val="24"/>
        </w:rPr>
        <w:t>sınavında da başarısız bulunan öğrencinin enstitü</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 xml:space="preserve">ile ilişiği kesilir. Lisans derecesi ile doktoraya kabul edilen ve tez </w:t>
      </w:r>
      <w:r w:rsidR="00081769" w:rsidRPr="002E0A73">
        <w:rPr>
          <w:rFonts w:ascii="Times New Roman" w:hAnsi="Times New Roman" w:cs="Times New Roman"/>
          <w:sz w:val="24"/>
          <w:szCs w:val="24"/>
        </w:rPr>
        <w:t>savunma</w:t>
      </w:r>
      <w:r w:rsidR="00081769" w:rsidRPr="00EE7EA6">
        <w:rPr>
          <w:rFonts w:ascii="Times New Roman" w:hAnsi="Times New Roman" w:cs="Times New Roman"/>
          <w:sz w:val="24"/>
          <w:szCs w:val="24"/>
        </w:rPr>
        <w:t xml:space="preserve"> </w:t>
      </w:r>
      <w:r w:rsidRPr="00EE7EA6">
        <w:rPr>
          <w:rFonts w:ascii="Times New Roman" w:hAnsi="Times New Roman" w:cs="Times New Roman"/>
          <w:sz w:val="24"/>
          <w:szCs w:val="24"/>
        </w:rPr>
        <w:t xml:space="preserve">sınavında başarısız bulunan öğrencinin aynı programın tezsiz yüksek lisans programının açık olması durumunda </w:t>
      </w:r>
      <w:r w:rsidRPr="00EE7EA6">
        <w:rPr>
          <w:rFonts w:ascii="Times New Roman" w:hAnsi="Times New Roman" w:cs="Times New Roman"/>
          <w:sz w:val="24"/>
          <w:szCs w:val="24"/>
        </w:rPr>
        <w:lastRenderedPageBreak/>
        <w:t>ve talepte bulunması halinde, tezsiz yüksek lisans için gerekli kredi yükü, proje ve benzeri diğer şartları yerine getirmiş olmaları kaydıyla tezsiz yüksek lisans diploması verilir.</w:t>
      </w:r>
    </w:p>
    <w:p w14:paraId="367CF973" w14:textId="7C6C8C29"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l)</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Kabul edilen tezlerde, tezin kabul onay sayfasında jüri üyelerinin imzaları bulunur. Oy çokluğu ile kabul edilen tezlerde, muhalif üye/üyeler kabul onay sayfasını imzalar ve olumsuz ibaresini koyar.</w:t>
      </w:r>
    </w:p>
    <w:p w14:paraId="737A860B" w14:textId="56717BF7" w:rsidR="00CF11E1" w:rsidRPr="00507BF3" w:rsidRDefault="00CF11E1" w:rsidP="00B0391B">
      <w:pPr>
        <w:spacing w:after="0"/>
        <w:ind w:firstLine="708"/>
        <w:jc w:val="both"/>
        <w:rPr>
          <w:rFonts w:ascii="Times New Roman" w:hAnsi="Times New Roman" w:cs="Times New Roman"/>
          <w:color w:val="000000" w:themeColor="text1"/>
          <w:sz w:val="24"/>
          <w:szCs w:val="24"/>
        </w:rPr>
      </w:pPr>
      <w:r w:rsidRPr="00EE7EA6">
        <w:rPr>
          <w:rFonts w:ascii="Times New Roman" w:hAnsi="Times New Roman" w:cs="Times New Roman"/>
          <w:sz w:val="24"/>
          <w:szCs w:val="24"/>
        </w:rPr>
        <w:t>m)</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 xml:space="preserve">Tez savunma sınavı sonucunda başarılı bulunan öğrenci, mezuniyetiyle ilgili belgelerini sınav tarihinden </w:t>
      </w:r>
      <w:r w:rsidRPr="00F9231C">
        <w:rPr>
          <w:rFonts w:ascii="Times New Roman" w:hAnsi="Times New Roman" w:cs="Times New Roman"/>
          <w:sz w:val="24"/>
          <w:szCs w:val="24"/>
        </w:rPr>
        <w:t xml:space="preserve">itibaren </w:t>
      </w:r>
      <w:r w:rsidR="00A62DC6" w:rsidRPr="00F9231C">
        <w:rPr>
          <w:rFonts w:ascii="Times New Roman" w:hAnsi="Times New Roman" w:cs="Times New Roman"/>
          <w:sz w:val="24"/>
          <w:szCs w:val="24"/>
        </w:rPr>
        <w:t>bir ay</w:t>
      </w:r>
      <w:r w:rsidRPr="00F9231C">
        <w:rPr>
          <w:rFonts w:ascii="Times New Roman" w:hAnsi="Times New Roman" w:cs="Times New Roman"/>
          <w:sz w:val="24"/>
          <w:szCs w:val="24"/>
        </w:rPr>
        <w:t xml:space="preserve"> içinde </w:t>
      </w:r>
      <w:r w:rsidRPr="00EE7EA6">
        <w:rPr>
          <w:rFonts w:ascii="Times New Roman" w:hAnsi="Times New Roman" w:cs="Times New Roman"/>
          <w:sz w:val="24"/>
          <w:szCs w:val="24"/>
        </w:rPr>
        <w:t xml:space="preserve">teslim etmesi şartıyla </w:t>
      </w:r>
      <w:r w:rsidRPr="00507BF3">
        <w:rPr>
          <w:rFonts w:ascii="Times New Roman" w:hAnsi="Times New Roman" w:cs="Times New Roman"/>
          <w:color w:val="000000" w:themeColor="text1"/>
          <w:sz w:val="24"/>
          <w:szCs w:val="24"/>
        </w:rPr>
        <w:t>mezun edilir.</w:t>
      </w:r>
      <w:r w:rsidR="00507BF3" w:rsidRPr="00507BF3">
        <w:rPr>
          <w:rFonts w:ascii="Times New Roman" w:hAnsi="Times New Roman" w:cs="Times New Roman"/>
          <w:color w:val="000000" w:themeColor="text1"/>
          <w:sz w:val="24"/>
          <w:szCs w:val="24"/>
        </w:rPr>
        <w:t xml:space="preserve"> Mezuniyet tarihi tezin sınav jüri komisyonu tarafından imzalı nüshasının teslim edildiği tarihtir.</w:t>
      </w:r>
    </w:p>
    <w:p w14:paraId="3E75546C" w14:textId="1441F0A8" w:rsidR="00CF11E1" w:rsidRPr="00EE7EA6"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n)</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Tez savunma sınavına mazeretsiz katılmayan öğrenci başarısız kabul edilir ve enstitü yönetim kurulu kararı ile ilişiği kesilir.</w:t>
      </w:r>
    </w:p>
    <w:p w14:paraId="1B034D55" w14:textId="5331D7C4" w:rsidR="00CF11E1" w:rsidRDefault="00CF11E1" w:rsidP="00B0391B">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o)</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Doktora tezinin, savunmasından önce ve düzeltme verilen tezlerde ise düzeltme ile birlikte öğrenci tezini tamamlayarak danışmanına sunar. Danışman tezin savunulabilir olduğuna ilişkin yazılı görüşü ile birlikte tezi enstitüye teslim eder. Enstitü, danışman tarafından verilen teze ilişkin intihal yazılım programı raporunu jüri üyelerine gönderir. Rapordaki verilerde gerçek bir intihalin tespiti halinde gerekçesi ile birlikte karar verilmek üzere tez enstitü yönetim kuruluna gönderilir.</w:t>
      </w:r>
    </w:p>
    <w:p w14:paraId="66F505C8" w14:textId="77777777" w:rsidR="00B0391B" w:rsidRPr="00EE7EA6" w:rsidRDefault="00B0391B" w:rsidP="00B0391B">
      <w:pPr>
        <w:spacing w:after="0"/>
        <w:ind w:firstLine="708"/>
        <w:jc w:val="both"/>
        <w:rPr>
          <w:rFonts w:ascii="Times New Roman" w:hAnsi="Times New Roman" w:cs="Times New Roman"/>
          <w:sz w:val="24"/>
          <w:szCs w:val="24"/>
        </w:rPr>
      </w:pPr>
    </w:p>
    <w:p w14:paraId="06D68B8F" w14:textId="77777777" w:rsidR="00CF11E1" w:rsidRPr="00EE7EA6" w:rsidRDefault="00CF11E1" w:rsidP="004325E3">
      <w:pPr>
        <w:spacing w:after="0"/>
        <w:jc w:val="center"/>
        <w:rPr>
          <w:rFonts w:ascii="Times New Roman" w:hAnsi="Times New Roman" w:cs="Times New Roman"/>
          <w:b/>
          <w:bCs/>
          <w:sz w:val="24"/>
          <w:szCs w:val="24"/>
        </w:rPr>
      </w:pPr>
      <w:r w:rsidRPr="00EE7EA6">
        <w:rPr>
          <w:rFonts w:ascii="Times New Roman" w:hAnsi="Times New Roman" w:cs="Times New Roman"/>
          <w:b/>
          <w:bCs/>
          <w:sz w:val="24"/>
          <w:szCs w:val="24"/>
        </w:rPr>
        <w:t>SEKİZİNCİ BÖLÜM</w:t>
      </w:r>
    </w:p>
    <w:p w14:paraId="6FB49E40" w14:textId="69C0D8BF" w:rsidR="00CF11E1" w:rsidRDefault="00CF11E1" w:rsidP="004325E3">
      <w:pPr>
        <w:spacing w:after="0"/>
        <w:jc w:val="center"/>
        <w:rPr>
          <w:rFonts w:ascii="Times New Roman" w:hAnsi="Times New Roman" w:cs="Times New Roman"/>
          <w:b/>
          <w:bCs/>
          <w:sz w:val="24"/>
          <w:szCs w:val="24"/>
        </w:rPr>
      </w:pPr>
      <w:r w:rsidRPr="00EE7EA6">
        <w:rPr>
          <w:rFonts w:ascii="Times New Roman" w:hAnsi="Times New Roman" w:cs="Times New Roman"/>
          <w:b/>
          <w:bCs/>
          <w:sz w:val="24"/>
          <w:szCs w:val="24"/>
        </w:rPr>
        <w:t xml:space="preserve">Sanatta Yeterlik </w:t>
      </w:r>
      <w:r w:rsidR="00EC6D2A" w:rsidRPr="00EE7EA6">
        <w:rPr>
          <w:rFonts w:ascii="Times New Roman" w:hAnsi="Times New Roman" w:cs="Times New Roman"/>
          <w:b/>
          <w:bCs/>
          <w:sz w:val="24"/>
          <w:szCs w:val="24"/>
        </w:rPr>
        <w:t>Çalışmasının Sonuçlandırılması</w:t>
      </w:r>
    </w:p>
    <w:p w14:paraId="50ABCE98" w14:textId="77777777" w:rsidR="00B0391B" w:rsidRPr="00EE7EA6" w:rsidRDefault="00B0391B" w:rsidP="004325E3">
      <w:pPr>
        <w:spacing w:after="0"/>
        <w:jc w:val="center"/>
        <w:rPr>
          <w:rFonts w:ascii="Times New Roman" w:hAnsi="Times New Roman" w:cs="Times New Roman"/>
          <w:b/>
          <w:bCs/>
          <w:sz w:val="24"/>
          <w:szCs w:val="24"/>
        </w:rPr>
      </w:pPr>
    </w:p>
    <w:p w14:paraId="5908528C" w14:textId="77777777" w:rsidR="00CF11E1" w:rsidRPr="00EE7EA6" w:rsidRDefault="00CF11E1" w:rsidP="007E7645">
      <w:pPr>
        <w:spacing w:after="0"/>
        <w:ind w:firstLine="708"/>
        <w:rPr>
          <w:rFonts w:ascii="Times New Roman" w:hAnsi="Times New Roman" w:cs="Times New Roman"/>
          <w:b/>
          <w:bCs/>
          <w:sz w:val="24"/>
          <w:szCs w:val="24"/>
        </w:rPr>
      </w:pPr>
      <w:r w:rsidRPr="00EE7EA6">
        <w:rPr>
          <w:rFonts w:ascii="Times New Roman" w:hAnsi="Times New Roman" w:cs="Times New Roman"/>
          <w:b/>
          <w:bCs/>
          <w:sz w:val="24"/>
          <w:szCs w:val="24"/>
        </w:rPr>
        <w:t>Sanatta yeterlik çalışmasının sonuçlanması</w:t>
      </w:r>
    </w:p>
    <w:p w14:paraId="2F53BBC6" w14:textId="0D2B6B83"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b/>
          <w:bCs/>
          <w:sz w:val="24"/>
          <w:szCs w:val="24"/>
        </w:rPr>
        <w:t xml:space="preserve">MADDE </w:t>
      </w:r>
      <w:r w:rsidR="008C5EC5" w:rsidRPr="00EE7EA6">
        <w:rPr>
          <w:rFonts w:ascii="Times New Roman" w:hAnsi="Times New Roman" w:cs="Times New Roman"/>
          <w:b/>
          <w:bCs/>
          <w:sz w:val="24"/>
          <w:szCs w:val="24"/>
        </w:rPr>
        <w:t>2</w:t>
      </w:r>
      <w:r w:rsidR="00507BF3">
        <w:rPr>
          <w:rFonts w:ascii="Times New Roman" w:hAnsi="Times New Roman" w:cs="Times New Roman"/>
          <w:b/>
          <w:bCs/>
          <w:sz w:val="24"/>
          <w:szCs w:val="24"/>
        </w:rPr>
        <w:t>0</w:t>
      </w:r>
      <w:r w:rsidRPr="00EE7EA6">
        <w:rPr>
          <w:rFonts w:ascii="Times New Roman" w:hAnsi="Times New Roman" w:cs="Times New Roman"/>
          <w:b/>
          <w:bCs/>
          <w:sz w:val="24"/>
          <w:szCs w:val="24"/>
        </w:rPr>
        <w:t xml:space="preserve"> </w:t>
      </w:r>
      <w:r w:rsidRPr="00EE7EA6">
        <w:rPr>
          <w:rFonts w:ascii="Times New Roman" w:hAnsi="Times New Roman" w:cs="Times New Roman"/>
          <w:sz w:val="24"/>
          <w:szCs w:val="24"/>
        </w:rPr>
        <w:t>– (1) Tez hazırlayan öğrenci elde ettiği sonuçları, sergi, proje, resital, konser, temsil gibi çalışmasını açıklayan ve belgeleyen metni ilgili senato tarafından kabul edilen yazım kurallarına uygun biçimde yazarak, tez, sergi, proje, resital, konser, temsil gibi çalışmalarını jüri önünde sözlü olarak savunur.</w:t>
      </w:r>
    </w:p>
    <w:p w14:paraId="3A575885" w14:textId="3D5CE83F"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(2)</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Sanatta yeterlik çalışmasının, savunmasından önce ve düzeltme verilen tezlerde ise düzeltme ile birlikte öğrenci tezini tamamlayarak danışmanına sunar. Danışman tezin savunulabilir olduğuna ilişkin yazılı görüşü ile birlikte tezi enstitüye teslim eder. Enstitü, danışman tarafından verilen teze ilişkin intihal yazılım programı raporunu jüri üyelerine gönderir. Rapordaki verilerde gerçek bir intihalin tespiti halinde gerekçesi ile birlikte karar verilmek üzere tez enstitü yönetim kuruluna gönderilir.</w:t>
      </w:r>
    </w:p>
    <w:p w14:paraId="43EBCBFF" w14:textId="59BD93BE"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(3)</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Sanatta yeterlik çalışmasını tamamlayan öğrenci, tezin istenen sayıda nüshasını danışmanına teslim eder. Danışman, tezin yazım kurallarına uygunluğu yönünden görüşünü yazılı olarak belirtir ve tezleri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sanat dalı başkanlığı aracılığıyla akademik takvimde belirtilen sürede enstitüye teslim eder.</w:t>
      </w:r>
    </w:p>
    <w:p w14:paraId="47FDBBC5" w14:textId="384B3074"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(4)</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Sanatta yeterlik jürisi, danışman ve enstitü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sanat dalı başkanlığının önerisi ve enstitü yönetim kurulu onayı ile atanır. Jüri, en az ikisi başka kurumun öğretim üyesi olmak üzere danışman dahil beş kişiden oluşur. Danışmanın oy hakkı olup olmadığı hususunda ilgili yönetim kurulu karar verir. Danışmanın oy hakkı olmaması durumunda jüri altı kişiden oluşur. Ayrıca ikinci tez danışmanı oy hakkı olmaksızın jüride yer alabilir.</w:t>
      </w:r>
    </w:p>
    <w:p w14:paraId="6C194F01" w14:textId="2CF543CA"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(5)</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Jüri üyeleri, söz konusu tezin veya metnin kendilerine teslim edildiği tarihten itibaren en geç bir ay içinde toplanarak öğrenciyi sınava alır. Sınav, sanatta yeterlik çalışmasının sunumu ve bunu izleyen soru-cevap bölümünden oluşur. Sınav öğretim elemanları, lisansüstü öğrenciler ve alanın uzmanlarından oluşan dinleyicilerin katılımına açık olarak yapılır.</w:t>
      </w:r>
    </w:p>
    <w:p w14:paraId="21F8BC6C" w14:textId="29E313AB" w:rsidR="00CF11E1" w:rsidRPr="00EE7EA6"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sz w:val="24"/>
          <w:szCs w:val="24"/>
        </w:rPr>
        <w:t>(6)</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 xml:space="preserve">Sınavın tamamlanmasından sonra jüri, dinleyicilere kapalı olarak, öğrencinin tez, sergi, proje, resital, konser, temsil gibi sanatta yeterlik çalışması hakkında salt çoğunlukla kabul, ret veya düzeltme kararı verir. Tezi ve sanatta yeterlik çalışması kabul edilen öğrenciler </w:t>
      </w:r>
      <w:r w:rsidRPr="00EE7EA6">
        <w:rPr>
          <w:rFonts w:ascii="Times New Roman" w:hAnsi="Times New Roman" w:cs="Times New Roman"/>
          <w:sz w:val="24"/>
          <w:szCs w:val="24"/>
        </w:rPr>
        <w:lastRenderedPageBreak/>
        <w:t>başarılı olarak değerlendirilir. Bu karar, enstitü 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bilim/ana</w:t>
      </w:r>
      <w:r w:rsidR="002E0A73">
        <w:rPr>
          <w:rFonts w:ascii="Times New Roman" w:hAnsi="Times New Roman" w:cs="Times New Roman"/>
          <w:sz w:val="24"/>
          <w:szCs w:val="24"/>
        </w:rPr>
        <w:t xml:space="preserve"> </w:t>
      </w:r>
      <w:r w:rsidRPr="00EE7EA6">
        <w:rPr>
          <w:rFonts w:ascii="Times New Roman" w:hAnsi="Times New Roman" w:cs="Times New Roman"/>
          <w:sz w:val="24"/>
          <w:szCs w:val="24"/>
        </w:rPr>
        <w:t>sanat dalı başkanlığınca sınavı izleyen üç gün, video konferans yöntemi ile yapılan sınavlarda ise on gün içinde ilgili enstitüye tutanakla bildirilir. Tezi ve sanatta yeterlik çalışması başarısız bulunarak reddedilen öğrencinin enstitü ile ilişiği kesilir. Sanatta yeterlik çalışması hakkında düzeltme kararı verilen öğrenci en geç altı ay içinde gerekli düzeltmeleri yaparak tez, sergi, proje, resital, konser, temsil gibi sanatta yeterlik çalışmasını aynı jüri önünde yeniden savunur. Bu savunma sonunda da başarısız bulunarak sanatta yeterlik çalışması kabul edilmeyen öğrencinin enstitü ile ilişiği kesilir.</w:t>
      </w:r>
    </w:p>
    <w:p w14:paraId="2AF38A3F" w14:textId="77777777" w:rsidR="00507BF3" w:rsidRDefault="00CF11E1" w:rsidP="007E7645">
      <w:pPr>
        <w:ind w:firstLine="708"/>
        <w:jc w:val="both"/>
        <w:rPr>
          <w:rFonts w:ascii="Times New Roman" w:hAnsi="Times New Roman" w:cs="Times New Roman"/>
          <w:sz w:val="24"/>
          <w:szCs w:val="24"/>
        </w:rPr>
      </w:pPr>
      <w:r w:rsidRPr="00EE7EA6">
        <w:rPr>
          <w:rFonts w:ascii="Times New Roman" w:hAnsi="Times New Roman" w:cs="Times New Roman"/>
          <w:sz w:val="24"/>
          <w:szCs w:val="24"/>
        </w:rPr>
        <w:t>(7)</w:t>
      </w:r>
      <w:r w:rsidR="00F4450E" w:rsidRPr="00EE7EA6">
        <w:rPr>
          <w:rFonts w:ascii="Times New Roman" w:hAnsi="Times New Roman" w:cs="Times New Roman"/>
          <w:sz w:val="24"/>
          <w:szCs w:val="24"/>
        </w:rPr>
        <w:t xml:space="preserve"> </w:t>
      </w:r>
      <w:r w:rsidRPr="00EE7EA6">
        <w:rPr>
          <w:rFonts w:ascii="Times New Roman" w:hAnsi="Times New Roman" w:cs="Times New Roman"/>
          <w:sz w:val="24"/>
          <w:szCs w:val="24"/>
        </w:rPr>
        <w:t>Sanatta yeterlik öğrencileri, “Gelişim ve Öğrenme” ile “Öğretimde Planlama ve Değerlendirme” derslerini seçmeli olarak eğitim öğretime başladıkları yarıyıldan itibaren alabilirler, bu dersler başarılı/yeterli veya başarısız/yetersiz olarak değerlendirilir. Ancak bu dersler, ders yüküne ve sanatta yeterlik kredisine sayılmaz.</w:t>
      </w:r>
    </w:p>
    <w:p w14:paraId="1C8242C2" w14:textId="0A692732" w:rsidR="00507BF3" w:rsidRDefault="00507BF3" w:rsidP="007E7645">
      <w:pPr>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Pr="00EE7EA6">
        <w:rPr>
          <w:rFonts w:ascii="Times New Roman" w:hAnsi="Times New Roman" w:cs="Times New Roman"/>
          <w:sz w:val="24"/>
          <w:szCs w:val="24"/>
        </w:rPr>
        <w:t xml:space="preserve">Tez savunma sınavı sonucunda başarılı bulunan öğrenci, mezuniyetiyle ilgili belgelerini sınav tarihinden itibaren </w:t>
      </w:r>
      <w:r>
        <w:rPr>
          <w:rFonts w:ascii="Times New Roman" w:hAnsi="Times New Roman" w:cs="Times New Roman"/>
          <w:sz w:val="24"/>
          <w:szCs w:val="24"/>
        </w:rPr>
        <w:t>bir ay</w:t>
      </w:r>
      <w:r w:rsidRPr="00EE7EA6">
        <w:rPr>
          <w:rFonts w:ascii="Times New Roman" w:hAnsi="Times New Roman" w:cs="Times New Roman"/>
          <w:sz w:val="24"/>
          <w:szCs w:val="24"/>
        </w:rPr>
        <w:t xml:space="preserve"> içinde teslim etmesi şartıyla </w:t>
      </w:r>
      <w:r w:rsidRPr="00507BF3">
        <w:rPr>
          <w:rFonts w:ascii="Times New Roman" w:hAnsi="Times New Roman" w:cs="Times New Roman"/>
          <w:color w:val="000000" w:themeColor="text1"/>
          <w:sz w:val="24"/>
          <w:szCs w:val="24"/>
        </w:rPr>
        <w:t>mezun edilir Mezuniyet tarihi tezin sınav jüri komisyonu tarafından imzalı nüshasının teslim edildiği tarihtir</w:t>
      </w:r>
      <w:r w:rsidR="00386655">
        <w:rPr>
          <w:rFonts w:ascii="Times New Roman" w:hAnsi="Times New Roman" w:cs="Times New Roman"/>
          <w:color w:val="000000" w:themeColor="text1"/>
          <w:sz w:val="24"/>
          <w:szCs w:val="24"/>
        </w:rPr>
        <w:t>.</w:t>
      </w:r>
    </w:p>
    <w:p w14:paraId="01774B34" w14:textId="77777777" w:rsidR="00B0391B" w:rsidRPr="00EE7EA6" w:rsidRDefault="00B0391B" w:rsidP="00056912">
      <w:pPr>
        <w:jc w:val="both"/>
        <w:rPr>
          <w:rFonts w:ascii="Times New Roman" w:hAnsi="Times New Roman" w:cs="Times New Roman"/>
          <w:sz w:val="24"/>
          <w:szCs w:val="24"/>
        </w:rPr>
      </w:pPr>
    </w:p>
    <w:p w14:paraId="57559986" w14:textId="77777777" w:rsidR="00CF11E1" w:rsidRPr="00EE7EA6" w:rsidRDefault="00CF11E1" w:rsidP="00AD4536">
      <w:pPr>
        <w:spacing w:after="0"/>
        <w:jc w:val="center"/>
        <w:rPr>
          <w:rFonts w:ascii="Times New Roman" w:hAnsi="Times New Roman" w:cs="Times New Roman"/>
          <w:b/>
          <w:bCs/>
          <w:sz w:val="24"/>
          <w:szCs w:val="24"/>
        </w:rPr>
      </w:pPr>
      <w:r w:rsidRPr="00EE7EA6">
        <w:rPr>
          <w:rFonts w:ascii="Times New Roman" w:hAnsi="Times New Roman" w:cs="Times New Roman"/>
          <w:b/>
          <w:bCs/>
          <w:sz w:val="24"/>
          <w:szCs w:val="24"/>
        </w:rPr>
        <w:t>DOKUZUNCU BÖLÜM</w:t>
      </w:r>
    </w:p>
    <w:p w14:paraId="09EF9368" w14:textId="77777777" w:rsidR="00CF11E1" w:rsidRDefault="00CF11E1" w:rsidP="00AD4536">
      <w:pPr>
        <w:spacing w:after="0"/>
        <w:jc w:val="center"/>
        <w:rPr>
          <w:rFonts w:ascii="Times New Roman" w:hAnsi="Times New Roman" w:cs="Times New Roman"/>
          <w:b/>
          <w:bCs/>
          <w:sz w:val="24"/>
          <w:szCs w:val="24"/>
        </w:rPr>
      </w:pPr>
      <w:r w:rsidRPr="00EE7EA6">
        <w:rPr>
          <w:rFonts w:ascii="Times New Roman" w:hAnsi="Times New Roman" w:cs="Times New Roman"/>
          <w:b/>
          <w:bCs/>
          <w:sz w:val="24"/>
          <w:szCs w:val="24"/>
        </w:rPr>
        <w:t>Çeşitli ve Son Hükümler</w:t>
      </w:r>
    </w:p>
    <w:p w14:paraId="28836542" w14:textId="77777777" w:rsidR="00B0391B" w:rsidRPr="00EE7EA6" w:rsidRDefault="00B0391B" w:rsidP="00AD4536">
      <w:pPr>
        <w:spacing w:after="0"/>
        <w:jc w:val="center"/>
        <w:rPr>
          <w:rFonts w:ascii="Times New Roman" w:hAnsi="Times New Roman" w:cs="Times New Roman"/>
          <w:b/>
          <w:bCs/>
          <w:sz w:val="24"/>
          <w:szCs w:val="24"/>
        </w:rPr>
      </w:pPr>
    </w:p>
    <w:p w14:paraId="5F979D9A" w14:textId="77777777" w:rsidR="00CF11E1" w:rsidRPr="00EE7EA6" w:rsidRDefault="00CF11E1" w:rsidP="007E7645">
      <w:pPr>
        <w:spacing w:after="0"/>
        <w:ind w:firstLine="708"/>
        <w:jc w:val="both"/>
        <w:rPr>
          <w:rFonts w:ascii="Times New Roman" w:hAnsi="Times New Roman" w:cs="Times New Roman"/>
          <w:b/>
          <w:bCs/>
          <w:sz w:val="24"/>
          <w:szCs w:val="24"/>
        </w:rPr>
      </w:pPr>
      <w:r w:rsidRPr="00EE7EA6">
        <w:rPr>
          <w:rFonts w:ascii="Times New Roman" w:hAnsi="Times New Roman" w:cs="Times New Roman"/>
          <w:b/>
          <w:bCs/>
          <w:sz w:val="24"/>
          <w:szCs w:val="24"/>
        </w:rPr>
        <w:t>Hüküm bulunmayan haller</w:t>
      </w:r>
    </w:p>
    <w:p w14:paraId="5685F463" w14:textId="3BB8F05E" w:rsidR="00CF11E1" w:rsidRPr="00972177" w:rsidRDefault="00CF11E1" w:rsidP="007E7645">
      <w:pPr>
        <w:spacing w:after="0"/>
        <w:ind w:firstLine="708"/>
        <w:jc w:val="both"/>
        <w:rPr>
          <w:rFonts w:ascii="Times New Roman" w:hAnsi="Times New Roman" w:cs="Times New Roman"/>
          <w:sz w:val="24"/>
          <w:szCs w:val="24"/>
        </w:rPr>
      </w:pPr>
      <w:r w:rsidRPr="00EE7EA6">
        <w:rPr>
          <w:rFonts w:ascii="Times New Roman" w:hAnsi="Times New Roman" w:cs="Times New Roman"/>
          <w:b/>
          <w:bCs/>
          <w:sz w:val="24"/>
          <w:szCs w:val="24"/>
        </w:rPr>
        <w:t xml:space="preserve">MADDE </w:t>
      </w:r>
      <w:r w:rsidR="00EC6D2A" w:rsidRPr="00EE7EA6">
        <w:rPr>
          <w:rFonts w:ascii="Times New Roman" w:hAnsi="Times New Roman" w:cs="Times New Roman"/>
          <w:b/>
          <w:bCs/>
          <w:sz w:val="24"/>
          <w:szCs w:val="24"/>
        </w:rPr>
        <w:t>2</w:t>
      </w:r>
      <w:r w:rsidR="004325E3" w:rsidRPr="00EE7EA6">
        <w:rPr>
          <w:rFonts w:ascii="Times New Roman" w:hAnsi="Times New Roman" w:cs="Times New Roman"/>
          <w:b/>
          <w:bCs/>
          <w:sz w:val="24"/>
          <w:szCs w:val="24"/>
        </w:rPr>
        <w:t>3</w:t>
      </w:r>
      <w:r w:rsidRPr="00EE7EA6">
        <w:rPr>
          <w:rFonts w:ascii="Times New Roman" w:hAnsi="Times New Roman" w:cs="Times New Roman"/>
          <w:b/>
          <w:bCs/>
          <w:sz w:val="24"/>
          <w:szCs w:val="24"/>
        </w:rPr>
        <w:t xml:space="preserve"> –</w:t>
      </w:r>
      <w:r w:rsidRPr="00EE7EA6">
        <w:rPr>
          <w:rFonts w:ascii="Times New Roman" w:hAnsi="Times New Roman" w:cs="Times New Roman"/>
          <w:sz w:val="24"/>
          <w:szCs w:val="24"/>
        </w:rPr>
        <w:t xml:space="preserve"> (1) </w:t>
      </w:r>
      <w:r w:rsidRPr="00972177">
        <w:rPr>
          <w:rFonts w:ascii="Times New Roman" w:hAnsi="Times New Roman" w:cs="Times New Roman"/>
          <w:sz w:val="24"/>
          <w:szCs w:val="24"/>
        </w:rPr>
        <w:t xml:space="preserve">Bu </w:t>
      </w:r>
      <w:r w:rsidR="00B26F6D" w:rsidRPr="00972177">
        <w:rPr>
          <w:rFonts w:ascii="Times New Roman" w:hAnsi="Times New Roman" w:cs="Times New Roman"/>
          <w:sz w:val="24"/>
          <w:szCs w:val="24"/>
        </w:rPr>
        <w:t>Usul ve Esaslarda</w:t>
      </w:r>
      <w:r w:rsidRPr="00972177">
        <w:rPr>
          <w:rFonts w:ascii="Times New Roman" w:hAnsi="Times New Roman" w:cs="Times New Roman"/>
          <w:sz w:val="24"/>
          <w:szCs w:val="24"/>
        </w:rPr>
        <w:t xml:space="preserve"> hüküm bulunmayan hâllerde; Yükseköğretim Kurulu Başkanlığı tarafından 20/4/2016 tarihli ve 29690 sayılı Resmî </w:t>
      </w:r>
      <w:proofErr w:type="spellStart"/>
      <w:r w:rsidRPr="00972177">
        <w:rPr>
          <w:rFonts w:ascii="Times New Roman" w:hAnsi="Times New Roman" w:cs="Times New Roman"/>
          <w:sz w:val="24"/>
          <w:szCs w:val="24"/>
        </w:rPr>
        <w:t>Gazete’de</w:t>
      </w:r>
      <w:proofErr w:type="spellEnd"/>
      <w:r w:rsidRPr="00972177">
        <w:rPr>
          <w:rFonts w:ascii="Times New Roman" w:hAnsi="Times New Roman" w:cs="Times New Roman"/>
          <w:sz w:val="24"/>
          <w:szCs w:val="24"/>
        </w:rPr>
        <w:t xml:space="preserve"> yayımlanan Lisansüstü Eğitim ve Öğretim Yönetmeliği ve Yükseköğretim Kurulunun 3/3/1983 tarihli ve 17976 sayılı Resmî </w:t>
      </w:r>
      <w:proofErr w:type="spellStart"/>
      <w:r w:rsidRPr="00972177">
        <w:rPr>
          <w:rFonts w:ascii="Times New Roman" w:hAnsi="Times New Roman" w:cs="Times New Roman"/>
          <w:sz w:val="24"/>
          <w:szCs w:val="24"/>
        </w:rPr>
        <w:t>Gazete’de</w:t>
      </w:r>
      <w:proofErr w:type="spellEnd"/>
      <w:r w:rsidRPr="00972177">
        <w:rPr>
          <w:rFonts w:ascii="Times New Roman" w:hAnsi="Times New Roman" w:cs="Times New Roman"/>
          <w:sz w:val="24"/>
          <w:szCs w:val="24"/>
        </w:rPr>
        <w:t xml:space="preserve"> yayımlanan Lisansüstü Eğitim-Öğretim Enstitülerinin Teşkilat ve İşleyiş Yönetmeliği</w:t>
      </w:r>
      <w:r w:rsidR="00B26F6D" w:rsidRPr="00972177">
        <w:rPr>
          <w:rFonts w:ascii="Times New Roman" w:hAnsi="Times New Roman" w:cs="Times New Roman"/>
          <w:sz w:val="24"/>
          <w:szCs w:val="24"/>
        </w:rPr>
        <w:t xml:space="preserve">, </w:t>
      </w:r>
      <w:r w:rsidR="00E25DB2" w:rsidRPr="00972177">
        <w:rPr>
          <w:rFonts w:ascii="Times New Roman" w:hAnsi="Times New Roman" w:cs="Times New Roman"/>
          <w:sz w:val="24"/>
          <w:szCs w:val="24"/>
        </w:rPr>
        <w:t xml:space="preserve">13/4/2026 tarihli ve 33223 sayılı Resmî </w:t>
      </w:r>
      <w:proofErr w:type="spellStart"/>
      <w:r w:rsidR="00E25DB2" w:rsidRPr="00972177">
        <w:rPr>
          <w:rFonts w:ascii="Times New Roman" w:hAnsi="Times New Roman" w:cs="Times New Roman"/>
          <w:sz w:val="24"/>
          <w:szCs w:val="24"/>
        </w:rPr>
        <w:t>Gazete’de</w:t>
      </w:r>
      <w:proofErr w:type="spellEnd"/>
      <w:r w:rsidR="00E25DB2" w:rsidRPr="00972177">
        <w:rPr>
          <w:rFonts w:ascii="Times New Roman" w:hAnsi="Times New Roman" w:cs="Times New Roman"/>
          <w:sz w:val="24"/>
          <w:szCs w:val="24"/>
        </w:rPr>
        <w:t xml:space="preserve"> yayımlanan </w:t>
      </w:r>
      <w:r w:rsidR="00B26F6D" w:rsidRPr="00972177">
        <w:rPr>
          <w:rFonts w:ascii="Times New Roman" w:hAnsi="Times New Roman" w:cs="Times New Roman"/>
          <w:sz w:val="24"/>
          <w:szCs w:val="24"/>
        </w:rPr>
        <w:t xml:space="preserve">Akdeniz Üniversitesi Lisansüstü Eğitim </w:t>
      </w:r>
      <w:r w:rsidR="00725967" w:rsidRPr="00972177">
        <w:rPr>
          <w:rFonts w:ascii="Times New Roman" w:hAnsi="Times New Roman" w:cs="Times New Roman"/>
          <w:sz w:val="24"/>
          <w:szCs w:val="24"/>
        </w:rPr>
        <w:t xml:space="preserve">ve </w:t>
      </w:r>
      <w:r w:rsidR="00B26F6D" w:rsidRPr="00972177">
        <w:rPr>
          <w:rFonts w:ascii="Times New Roman" w:hAnsi="Times New Roman" w:cs="Times New Roman"/>
          <w:sz w:val="24"/>
          <w:szCs w:val="24"/>
        </w:rPr>
        <w:t xml:space="preserve">Öğretim Yönetmeliği  </w:t>
      </w:r>
      <w:r w:rsidRPr="00972177">
        <w:rPr>
          <w:rFonts w:ascii="Times New Roman" w:hAnsi="Times New Roman" w:cs="Times New Roman"/>
          <w:sz w:val="24"/>
          <w:szCs w:val="24"/>
        </w:rPr>
        <w:t xml:space="preserve">hükümleri ile Yükseköğretim Kurulu, Senato ve enstitü </w:t>
      </w:r>
      <w:r w:rsidR="006F2596" w:rsidRPr="00972177">
        <w:rPr>
          <w:rFonts w:ascii="Times New Roman" w:hAnsi="Times New Roman" w:cs="Times New Roman"/>
          <w:sz w:val="24"/>
          <w:szCs w:val="24"/>
        </w:rPr>
        <w:t>kurul/</w:t>
      </w:r>
      <w:r w:rsidRPr="00972177">
        <w:rPr>
          <w:rFonts w:ascii="Times New Roman" w:hAnsi="Times New Roman" w:cs="Times New Roman"/>
          <w:sz w:val="24"/>
          <w:szCs w:val="24"/>
        </w:rPr>
        <w:t>yönetim kurulu kararları uygulanır.</w:t>
      </w:r>
    </w:p>
    <w:p w14:paraId="63F6DD8F" w14:textId="77777777" w:rsidR="00635F81" w:rsidRPr="00972177" w:rsidRDefault="00635F81" w:rsidP="00635F81">
      <w:pPr>
        <w:spacing w:after="0"/>
        <w:jc w:val="both"/>
        <w:rPr>
          <w:rFonts w:ascii="Times New Roman" w:hAnsi="Times New Roman" w:cs="Times New Roman"/>
          <w:sz w:val="24"/>
          <w:szCs w:val="24"/>
        </w:rPr>
      </w:pPr>
    </w:p>
    <w:p w14:paraId="20BA0A90" w14:textId="77777777" w:rsidR="00CF11E1" w:rsidRPr="00972177" w:rsidRDefault="00CF11E1" w:rsidP="007E7645">
      <w:pPr>
        <w:spacing w:after="0"/>
        <w:ind w:firstLine="708"/>
        <w:jc w:val="both"/>
        <w:rPr>
          <w:rFonts w:ascii="Times New Roman" w:hAnsi="Times New Roman" w:cs="Times New Roman"/>
          <w:b/>
          <w:bCs/>
          <w:sz w:val="24"/>
          <w:szCs w:val="24"/>
        </w:rPr>
      </w:pPr>
      <w:r w:rsidRPr="00972177">
        <w:rPr>
          <w:rFonts w:ascii="Times New Roman" w:hAnsi="Times New Roman" w:cs="Times New Roman"/>
          <w:b/>
          <w:bCs/>
          <w:sz w:val="24"/>
          <w:szCs w:val="24"/>
        </w:rPr>
        <w:t>Yürürlük</w:t>
      </w:r>
    </w:p>
    <w:p w14:paraId="1C33EB5D" w14:textId="4F15CDC1" w:rsidR="00CF11E1" w:rsidRPr="00972177" w:rsidRDefault="00CF11E1" w:rsidP="007E7645">
      <w:pPr>
        <w:spacing w:after="0"/>
        <w:ind w:firstLine="708"/>
        <w:jc w:val="both"/>
        <w:rPr>
          <w:rFonts w:ascii="Times New Roman" w:hAnsi="Times New Roman" w:cs="Times New Roman"/>
          <w:sz w:val="24"/>
          <w:szCs w:val="24"/>
        </w:rPr>
      </w:pPr>
      <w:r w:rsidRPr="00972177">
        <w:rPr>
          <w:rFonts w:ascii="Times New Roman" w:hAnsi="Times New Roman" w:cs="Times New Roman"/>
          <w:b/>
          <w:bCs/>
          <w:sz w:val="24"/>
          <w:szCs w:val="24"/>
        </w:rPr>
        <w:t xml:space="preserve">MADDE </w:t>
      </w:r>
      <w:r w:rsidR="00EC6D2A" w:rsidRPr="00972177">
        <w:rPr>
          <w:rFonts w:ascii="Times New Roman" w:hAnsi="Times New Roman" w:cs="Times New Roman"/>
          <w:b/>
          <w:bCs/>
          <w:sz w:val="24"/>
          <w:szCs w:val="24"/>
        </w:rPr>
        <w:t>2</w:t>
      </w:r>
      <w:r w:rsidR="004325E3" w:rsidRPr="00972177">
        <w:rPr>
          <w:rFonts w:ascii="Times New Roman" w:hAnsi="Times New Roman" w:cs="Times New Roman"/>
          <w:b/>
          <w:bCs/>
          <w:sz w:val="24"/>
          <w:szCs w:val="24"/>
        </w:rPr>
        <w:t>4</w:t>
      </w:r>
      <w:r w:rsidRPr="00972177">
        <w:rPr>
          <w:rFonts w:ascii="Times New Roman" w:hAnsi="Times New Roman" w:cs="Times New Roman"/>
          <w:b/>
          <w:bCs/>
          <w:sz w:val="24"/>
          <w:szCs w:val="24"/>
        </w:rPr>
        <w:t xml:space="preserve"> – </w:t>
      </w:r>
      <w:r w:rsidRPr="00972177">
        <w:rPr>
          <w:rFonts w:ascii="Times New Roman" w:hAnsi="Times New Roman" w:cs="Times New Roman"/>
          <w:sz w:val="24"/>
          <w:szCs w:val="24"/>
        </w:rPr>
        <w:t xml:space="preserve">(1) Bu </w:t>
      </w:r>
      <w:r w:rsidR="00181374" w:rsidRPr="00972177">
        <w:rPr>
          <w:rFonts w:ascii="Times New Roman" w:hAnsi="Times New Roman" w:cs="Times New Roman"/>
          <w:sz w:val="24"/>
          <w:szCs w:val="24"/>
        </w:rPr>
        <w:t xml:space="preserve">Uygulama Usul ve Esasları </w:t>
      </w:r>
      <w:r w:rsidR="004F3A30" w:rsidRPr="00972177">
        <w:rPr>
          <w:rFonts w:ascii="Times New Roman" w:hAnsi="Times New Roman" w:cs="Times New Roman"/>
          <w:sz w:val="24"/>
          <w:szCs w:val="24"/>
        </w:rPr>
        <w:t>Senatoda kabul</w:t>
      </w:r>
      <w:r w:rsidR="000E5596" w:rsidRPr="00972177">
        <w:rPr>
          <w:rFonts w:ascii="Times New Roman" w:hAnsi="Times New Roman" w:cs="Times New Roman"/>
          <w:sz w:val="24"/>
          <w:szCs w:val="24"/>
        </w:rPr>
        <w:t xml:space="preserve"> edildiği</w:t>
      </w:r>
      <w:r w:rsidR="00181374" w:rsidRPr="00972177">
        <w:rPr>
          <w:rFonts w:ascii="Times New Roman" w:hAnsi="Times New Roman" w:cs="Times New Roman"/>
          <w:sz w:val="24"/>
          <w:szCs w:val="24"/>
        </w:rPr>
        <w:t xml:space="preserve"> </w:t>
      </w:r>
      <w:r w:rsidRPr="00972177">
        <w:rPr>
          <w:rFonts w:ascii="Times New Roman" w:hAnsi="Times New Roman" w:cs="Times New Roman"/>
          <w:sz w:val="24"/>
          <w:szCs w:val="24"/>
        </w:rPr>
        <w:t>tarihinde yürürlüğe girer.</w:t>
      </w:r>
    </w:p>
    <w:p w14:paraId="3DD09CA1" w14:textId="77777777" w:rsidR="00635F81" w:rsidRPr="00972177" w:rsidRDefault="00635F81" w:rsidP="00635F81">
      <w:pPr>
        <w:spacing w:after="0"/>
        <w:jc w:val="both"/>
        <w:rPr>
          <w:rFonts w:ascii="Times New Roman" w:hAnsi="Times New Roman" w:cs="Times New Roman"/>
          <w:sz w:val="24"/>
          <w:szCs w:val="24"/>
        </w:rPr>
      </w:pPr>
    </w:p>
    <w:p w14:paraId="68DA3D83" w14:textId="15AC869A" w:rsidR="0066170D" w:rsidRDefault="00591A10" w:rsidP="007E7645">
      <w:pPr>
        <w:ind w:firstLine="708"/>
        <w:jc w:val="both"/>
        <w:rPr>
          <w:rFonts w:ascii="Times New Roman" w:hAnsi="Times New Roman" w:cs="Times New Roman"/>
          <w:sz w:val="24"/>
          <w:szCs w:val="24"/>
        </w:rPr>
      </w:pPr>
      <w:bookmarkStart w:id="0" w:name="_GoBack"/>
      <w:bookmarkEnd w:id="0"/>
      <w:r w:rsidRPr="00972177">
        <w:rPr>
          <w:rFonts w:ascii="Times New Roman" w:hAnsi="Times New Roman" w:cs="Times New Roman"/>
          <w:b/>
          <w:bCs/>
          <w:color w:val="000000" w:themeColor="text1"/>
          <w:sz w:val="24"/>
          <w:szCs w:val="24"/>
        </w:rPr>
        <w:t>Y</w:t>
      </w:r>
      <w:r w:rsidR="00403388" w:rsidRPr="00972177">
        <w:rPr>
          <w:rFonts w:ascii="Times New Roman" w:hAnsi="Times New Roman" w:cs="Times New Roman"/>
          <w:b/>
          <w:bCs/>
          <w:color w:val="000000" w:themeColor="text1"/>
          <w:sz w:val="24"/>
          <w:szCs w:val="24"/>
        </w:rPr>
        <w:t>ürütme</w:t>
      </w:r>
      <w:r w:rsidR="00B93172" w:rsidRPr="00972177">
        <w:rPr>
          <w:rFonts w:ascii="Times New Roman" w:hAnsi="Times New Roman" w:cs="Times New Roman"/>
          <w:color w:val="000000" w:themeColor="text1"/>
          <w:sz w:val="24"/>
          <w:szCs w:val="24"/>
        </w:rPr>
        <w:t xml:space="preserve"> </w:t>
      </w:r>
      <w:r w:rsidR="00EC6D2A" w:rsidRPr="00972177">
        <w:rPr>
          <w:rFonts w:ascii="Times New Roman" w:hAnsi="Times New Roman" w:cs="Times New Roman"/>
          <w:b/>
          <w:color w:val="000000" w:themeColor="text1"/>
          <w:sz w:val="24"/>
          <w:szCs w:val="24"/>
        </w:rPr>
        <w:t>2</w:t>
      </w:r>
      <w:r w:rsidR="004325E3" w:rsidRPr="00972177">
        <w:rPr>
          <w:rFonts w:ascii="Times New Roman" w:hAnsi="Times New Roman" w:cs="Times New Roman"/>
          <w:b/>
          <w:color w:val="000000" w:themeColor="text1"/>
          <w:sz w:val="24"/>
          <w:szCs w:val="24"/>
        </w:rPr>
        <w:t>5</w:t>
      </w:r>
      <w:r w:rsidR="00B93172" w:rsidRPr="00972177">
        <w:rPr>
          <w:rFonts w:ascii="Times New Roman" w:hAnsi="Times New Roman" w:cs="Times New Roman"/>
          <w:b/>
          <w:bCs/>
          <w:sz w:val="24"/>
          <w:szCs w:val="24"/>
        </w:rPr>
        <w:t xml:space="preserve"> – </w:t>
      </w:r>
      <w:r w:rsidR="00B93172" w:rsidRPr="00972177">
        <w:rPr>
          <w:rFonts w:ascii="Times New Roman" w:hAnsi="Times New Roman" w:cs="Times New Roman"/>
          <w:sz w:val="24"/>
          <w:szCs w:val="24"/>
        </w:rPr>
        <w:t>(1)</w:t>
      </w:r>
      <w:r w:rsidR="00F64675" w:rsidRPr="00972177">
        <w:rPr>
          <w:rFonts w:ascii="Times New Roman" w:hAnsi="Times New Roman" w:cs="Times New Roman"/>
          <w:sz w:val="24"/>
          <w:szCs w:val="24"/>
        </w:rPr>
        <w:t xml:space="preserve"> Bu Uygulama Usul ve Esaslarını Akdeniz Üniversitesi Rektörü yürütür.</w:t>
      </w:r>
    </w:p>
    <w:p w14:paraId="16B49019" w14:textId="2808D3DE" w:rsidR="004873F4" w:rsidRDefault="004873F4" w:rsidP="00C74B5E">
      <w:pPr>
        <w:jc w:val="both"/>
        <w:rPr>
          <w:rFonts w:ascii="Times New Roman" w:hAnsi="Times New Roman" w:cs="Times New Roman"/>
          <w:color w:val="000000" w:themeColor="text1"/>
          <w:sz w:val="24"/>
          <w:szCs w:val="24"/>
        </w:rPr>
      </w:pPr>
    </w:p>
    <w:p w14:paraId="75B4BBBE" w14:textId="31936EE5" w:rsidR="004873F4" w:rsidRDefault="004873F4" w:rsidP="00C74B5E">
      <w:pPr>
        <w:jc w:val="both"/>
        <w:rPr>
          <w:rFonts w:ascii="Times New Roman" w:hAnsi="Times New Roman" w:cs="Times New Roman"/>
          <w:color w:val="000000" w:themeColor="text1"/>
          <w:sz w:val="24"/>
          <w:szCs w:val="24"/>
        </w:rPr>
      </w:pPr>
    </w:p>
    <w:p w14:paraId="00121F3D" w14:textId="520559B9" w:rsidR="004873F4" w:rsidRDefault="004873F4" w:rsidP="00C74B5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_______________________________________________________</w:t>
      </w:r>
    </w:p>
    <w:p w14:paraId="3CD176C8" w14:textId="3E509CCE" w:rsidR="004873F4" w:rsidRPr="004873F4" w:rsidRDefault="004873F4" w:rsidP="00C74B5E">
      <w:pPr>
        <w:jc w:val="both"/>
        <w:rPr>
          <w:rFonts w:ascii="Times New Roman" w:hAnsi="Times New Roman" w:cs="Times New Roman"/>
          <w:b/>
          <w:color w:val="000000" w:themeColor="text1"/>
          <w:sz w:val="24"/>
          <w:szCs w:val="24"/>
        </w:rPr>
      </w:pPr>
      <w:r w:rsidRPr="004873F4">
        <w:rPr>
          <w:rFonts w:ascii="Times New Roman" w:hAnsi="Times New Roman" w:cs="Times New Roman"/>
          <w:b/>
          <w:color w:val="000000" w:themeColor="text1"/>
          <w:sz w:val="24"/>
          <w:szCs w:val="24"/>
        </w:rPr>
        <w:t xml:space="preserve">                 22.05.2026 tarihli ve 10/02 sayılı Senato Kararı ile kabul edildi.</w:t>
      </w:r>
    </w:p>
    <w:sectPr w:rsidR="004873F4" w:rsidRPr="004873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CC9B8" w14:textId="77777777" w:rsidR="001F6138" w:rsidRDefault="001F6138" w:rsidP="00C434D8">
      <w:pPr>
        <w:spacing w:after="0" w:line="240" w:lineRule="auto"/>
      </w:pPr>
      <w:r>
        <w:separator/>
      </w:r>
    </w:p>
  </w:endnote>
  <w:endnote w:type="continuationSeparator" w:id="0">
    <w:p w14:paraId="44212289" w14:textId="77777777" w:rsidR="001F6138" w:rsidRDefault="001F6138" w:rsidP="00C43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486569"/>
      <w:docPartObj>
        <w:docPartGallery w:val="Page Numbers (Bottom of Page)"/>
        <w:docPartUnique/>
      </w:docPartObj>
    </w:sdtPr>
    <w:sdtEndPr/>
    <w:sdtContent>
      <w:p w14:paraId="64856353" w14:textId="786BDD8C" w:rsidR="00F51899" w:rsidRDefault="00F51899">
        <w:pPr>
          <w:pStyle w:val="AltBilgi"/>
          <w:jc w:val="right"/>
        </w:pPr>
        <w:r>
          <w:fldChar w:fldCharType="begin"/>
        </w:r>
        <w:r>
          <w:instrText>PAGE   \* MERGEFORMAT</w:instrText>
        </w:r>
        <w:r>
          <w:fldChar w:fldCharType="separate"/>
        </w:r>
        <w:r>
          <w:t>2</w:t>
        </w:r>
        <w:r>
          <w:fldChar w:fldCharType="end"/>
        </w:r>
      </w:p>
    </w:sdtContent>
  </w:sdt>
  <w:p w14:paraId="350B777A" w14:textId="77777777" w:rsidR="00F51899" w:rsidRDefault="00F518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33570" w14:textId="77777777" w:rsidR="001F6138" w:rsidRDefault="001F6138" w:rsidP="00C434D8">
      <w:pPr>
        <w:spacing w:after="0" w:line="240" w:lineRule="auto"/>
      </w:pPr>
      <w:r>
        <w:separator/>
      </w:r>
    </w:p>
  </w:footnote>
  <w:footnote w:type="continuationSeparator" w:id="0">
    <w:p w14:paraId="6538D6A7" w14:textId="77777777" w:rsidR="001F6138" w:rsidRDefault="001F6138" w:rsidP="00C43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3B3"/>
    <w:multiLevelType w:val="hybridMultilevel"/>
    <w:tmpl w:val="D3E0CEB6"/>
    <w:lvl w:ilvl="0" w:tplc="C5E69ABA">
      <w:start w:val="1"/>
      <w:numFmt w:val="decimal"/>
      <w:lvlText w:val="(%1)"/>
      <w:lvlJc w:val="left"/>
      <w:pPr>
        <w:ind w:left="116" w:hanging="432"/>
      </w:pPr>
      <w:rPr>
        <w:rFonts w:ascii="Calibri" w:eastAsia="Calibri" w:hAnsi="Calibri" w:cs="Calibri" w:hint="default"/>
        <w:b w:val="0"/>
        <w:bCs w:val="0"/>
        <w:i w:val="0"/>
        <w:iCs w:val="0"/>
        <w:spacing w:val="-1"/>
        <w:w w:val="100"/>
        <w:sz w:val="22"/>
        <w:szCs w:val="22"/>
        <w:lang w:val="tr-TR" w:eastAsia="en-US" w:bidi="ar-SA"/>
      </w:rPr>
    </w:lvl>
    <w:lvl w:ilvl="1" w:tplc="6F8A911A">
      <w:numFmt w:val="bullet"/>
      <w:lvlText w:val="•"/>
      <w:lvlJc w:val="left"/>
      <w:pPr>
        <w:ind w:left="1038" w:hanging="432"/>
      </w:pPr>
      <w:rPr>
        <w:rFonts w:hint="default"/>
        <w:lang w:val="tr-TR" w:eastAsia="en-US" w:bidi="ar-SA"/>
      </w:rPr>
    </w:lvl>
    <w:lvl w:ilvl="2" w:tplc="0A6894CA">
      <w:numFmt w:val="bullet"/>
      <w:lvlText w:val="•"/>
      <w:lvlJc w:val="left"/>
      <w:pPr>
        <w:ind w:left="1957" w:hanging="432"/>
      </w:pPr>
      <w:rPr>
        <w:rFonts w:hint="default"/>
        <w:lang w:val="tr-TR" w:eastAsia="en-US" w:bidi="ar-SA"/>
      </w:rPr>
    </w:lvl>
    <w:lvl w:ilvl="3" w:tplc="76E0FE78">
      <w:numFmt w:val="bullet"/>
      <w:lvlText w:val="•"/>
      <w:lvlJc w:val="left"/>
      <w:pPr>
        <w:ind w:left="2875" w:hanging="432"/>
      </w:pPr>
      <w:rPr>
        <w:rFonts w:hint="default"/>
        <w:lang w:val="tr-TR" w:eastAsia="en-US" w:bidi="ar-SA"/>
      </w:rPr>
    </w:lvl>
    <w:lvl w:ilvl="4" w:tplc="D2246C9E">
      <w:numFmt w:val="bullet"/>
      <w:lvlText w:val="•"/>
      <w:lvlJc w:val="left"/>
      <w:pPr>
        <w:ind w:left="3794" w:hanging="432"/>
      </w:pPr>
      <w:rPr>
        <w:rFonts w:hint="default"/>
        <w:lang w:val="tr-TR" w:eastAsia="en-US" w:bidi="ar-SA"/>
      </w:rPr>
    </w:lvl>
    <w:lvl w:ilvl="5" w:tplc="8698F356">
      <w:numFmt w:val="bullet"/>
      <w:lvlText w:val="•"/>
      <w:lvlJc w:val="left"/>
      <w:pPr>
        <w:ind w:left="4713" w:hanging="432"/>
      </w:pPr>
      <w:rPr>
        <w:rFonts w:hint="default"/>
        <w:lang w:val="tr-TR" w:eastAsia="en-US" w:bidi="ar-SA"/>
      </w:rPr>
    </w:lvl>
    <w:lvl w:ilvl="6" w:tplc="F0D6E248">
      <w:numFmt w:val="bullet"/>
      <w:lvlText w:val="•"/>
      <w:lvlJc w:val="left"/>
      <w:pPr>
        <w:ind w:left="5631" w:hanging="432"/>
      </w:pPr>
      <w:rPr>
        <w:rFonts w:hint="default"/>
        <w:lang w:val="tr-TR" w:eastAsia="en-US" w:bidi="ar-SA"/>
      </w:rPr>
    </w:lvl>
    <w:lvl w:ilvl="7" w:tplc="A51CCE98">
      <w:numFmt w:val="bullet"/>
      <w:lvlText w:val="•"/>
      <w:lvlJc w:val="left"/>
      <w:pPr>
        <w:ind w:left="6550" w:hanging="432"/>
      </w:pPr>
      <w:rPr>
        <w:rFonts w:hint="default"/>
        <w:lang w:val="tr-TR" w:eastAsia="en-US" w:bidi="ar-SA"/>
      </w:rPr>
    </w:lvl>
    <w:lvl w:ilvl="8" w:tplc="3B966BF8">
      <w:numFmt w:val="bullet"/>
      <w:lvlText w:val="•"/>
      <w:lvlJc w:val="left"/>
      <w:pPr>
        <w:ind w:left="7469" w:hanging="432"/>
      </w:pPr>
      <w:rPr>
        <w:rFonts w:hint="default"/>
        <w:lang w:val="tr-TR" w:eastAsia="en-US" w:bidi="ar-SA"/>
      </w:rPr>
    </w:lvl>
  </w:abstractNum>
  <w:abstractNum w:abstractNumId="1" w15:restartNumberingAfterBreak="0">
    <w:nsid w:val="38390F07"/>
    <w:multiLevelType w:val="hybridMultilevel"/>
    <w:tmpl w:val="988CB0CE"/>
    <w:lvl w:ilvl="0" w:tplc="570E37B6">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191BEE"/>
    <w:multiLevelType w:val="hybridMultilevel"/>
    <w:tmpl w:val="7FD220BE"/>
    <w:lvl w:ilvl="0" w:tplc="93C45352">
      <w:start w:val="1"/>
      <w:numFmt w:val="decimal"/>
      <w:lvlText w:val="(%1)"/>
      <w:lvlJc w:val="left"/>
      <w:pPr>
        <w:ind w:left="116" w:hanging="360"/>
      </w:pPr>
      <w:rPr>
        <w:rFonts w:ascii="Calibri" w:eastAsia="Calibri" w:hAnsi="Calibri" w:cs="Calibri" w:hint="default"/>
        <w:b w:val="0"/>
        <w:bCs w:val="0"/>
        <w:i w:val="0"/>
        <w:iCs w:val="0"/>
        <w:spacing w:val="-1"/>
        <w:w w:val="100"/>
        <w:sz w:val="22"/>
        <w:szCs w:val="22"/>
        <w:lang w:val="tr-TR" w:eastAsia="en-US" w:bidi="ar-SA"/>
      </w:rPr>
    </w:lvl>
    <w:lvl w:ilvl="1" w:tplc="DB7A5D84">
      <w:numFmt w:val="bullet"/>
      <w:lvlText w:val="•"/>
      <w:lvlJc w:val="left"/>
      <w:pPr>
        <w:ind w:left="1038" w:hanging="360"/>
      </w:pPr>
      <w:rPr>
        <w:rFonts w:hint="default"/>
        <w:lang w:val="tr-TR" w:eastAsia="en-US" w:bidi="ar-SA"/>
      </w:rPr>
    </w:lvl>
    <w:lvl w:ilvl="2" w:tplc="EE4C7576">
      <w:numFmt w:val="bullet"/>
      <w:lvlText w:val="•"/>
      <w:lvlJc w:val="left"/>
      <w:pPr>
        <w:ind w:left="1957" w:hanging="360"/>
      </w:pPr>
      <w:rPr>
        <w:rFonts w:hint="default"/>
        <w:lang w:val="tr-TR" w:eastAsia="en-US" w:bidi="ar-SA"/>
      </w:rPr>
    </w:lvl>
    <w:lvl w:ilvl="3" w:tplc="97CA9060">
      <w:numFmt w:val="bullet"/>
      <w:lvlText w:val="•"/>
      <w:lvlJc w:val="left"/>
      <w:pPr>
        <w:ind w:left="2875" w:hanging="360"/>
      </w:pPr>
      <w:rPr>
        <w:rFonts w:hint="default"/>
        <w:lang w:val="tr-TR" w:eastAsia="en-US" w:bidi="ar-SA"/>
      </w:rPr>
    </w:lvl>
    <w:lvl w:ilvl="4" w:tplc="404E7E82">
      <w:numFmt w:val="bullet"/>
      <w:lvlText w:val="•"/>
      <w:lvlJc w:val="left"/>
      <w:pPr>
        <w:ind w:left="3794" w:hanging="360"/>
      </w:pPr>
      <w:rPr>
        <w:rFonts w:hint="default"/>
        <w:lang w:val="tr-TR" w:eastAsia="en-US" w:bidi="ar-SA"/>
      </w:rPr>
    </w:lvl>
    <w:lvl w:ilvl="5" w:tplc="AD7CFA66">
      <w:numFmt w:val="bullet"/>
      <w:lvlText w:val="•"/>
      <w:lvlJc w:val="left"/>
      <w:pPr>
        <w:ind w:left="4713" w:hanging="360"/>
      </w:pPr>
      <w:rPr>
        <w:rFonts w:hint="default"/>
        <w:lang w:val="tr-TR" w:eastAsia="en-US" w:bidi="ar-SA"/>
      </w:rPr>
    </w:lvl>
    <w:lvl w:ilvl="6" w:tplc="A378D3EE">
      <w:numFmt w:val="bullet"/>
      <w:lvlText w:val="•"/>
      <w:lvlJc w:val="left"/>
      <w:pPr>
        <w:ind w:left="5631" w:hanging="360"/>
      </w:pPr>
      <w:rPr>
        <w:rFonts w:hint="default"/>
        <w:lang w:val="tr-TR" w:eastAsia="en-US" w:bidi="ar-SA"/>
      </w:rPr>
    </w:lvl>
    <w:lvl w:ilvl="7" w:tplc="C9DA4E9E">
      <w:numFmt w:val="bullet"/>
      <w:lvlText w:val="•"/>
      <w:lvlJc w:val="left"/>
      <w:pPr>
        <w:ind w:left="6550" w:hanging="360"/>
      </w:pPr>
      <w:rPr>
        <w:rFonts w:hint="default"/>
        <w:lang w:val="tr-TR" w:eastAsia="en-US" w:bidi="ar-SA"/>
      </w:rPr>
    </w:lvl>
    <w:lvl w:ilvl="8" w:tplc="8BA6BF8C">
      <w:numFmt w:val="bullet"/>
      <w:lvlText w:val="•"/>
      <w:lvlJc w:val="left"/>
      <w:pPr>
        <w:ind w:left="7469" w:hanging="360"/>
      </w:pPr>
      <w:rPr>
        <w:rFonts w:hint="default"/>
        <w:lang w:val="tr-TR" w:eastAsia="en-US" w:bidi="ar-SA"/>
      </w:rPr>
    </w:lvl>
  </w:abstractNum>
  <w:abstractNum w:abstractNumId="3" w15:restartNumberingAfterBreak="0">
    <w:nsid w:val="528E4A4A"/>
    <w:multiLevelType w:val="hybridMultilevel"/>
    <w:tmpl w:val="A9AE23A4"/>
    <w:lvl w:ilvl="0" w:tplc="3CECB732">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39E1BAD"/>
    <w:multiLevelType w:val="hybridMultilevel"/>
    <w:tmpl w:val="F9E8CA08"/>
    <w:lvl w:ilvl="0" w:tplc="4216C5CA">
      <w:start w:val="1"/>
      <w:numFmt w:val="decimal"/>
      <w:lvlText w:val="(%1)"/>
      <w:lvlJc w:val="left"/>
      <w:pPr>
        <w:ind w:left="116" w:hanging="429"/>
      </w:pPr>
      <w:rPr>
        <w:rFonts w:ascii="Calibri" w:eastAsia="Calibri" w:hAnsi="Calibri" w:cs="Calibri" w:hint="default"/>
        <w:b w:val="0"/>
        <w:bCs w:val="0"/>
        <w:i w:val="0"/>
        <w:iCs w:val="0"/>
        <w:spacing w:val="-1"/>
        <w:w w:val="100"/>
        <w:sz w:val="22"/>
        <w:szCs w:val="22"/>
        <w:lang w:val="tr-TR" w:eastAsia="en-US" w:bidi="ar-SA"/>
      </w:rPr>
    </w:lvl>
    <w:lvl w:ilvl="1" w:tplc="860638BE">
      <w:numFmt w:val="bullet"/>
      <w:lvlText w:val="•"/>
      <w:lvlJc w:val="left"/>
      <w:pPr>
        <w:ind w:left="1038" w:hanging="429"/>
      </w:pPr>
      <w:rPr>
        <w:rFonts w:hint="default"/>
        <w:lang w:val="tr-TR" w:eastAsia="en-US" w:bidi="ar-SA"/>
      </w:rPr>
    </w:lvl>
    <w:lvl w:ilvl="2" w:tplc="45F0893E">
      <w:numFmt w:val="bullet"/>
      <w:lvlText w:val="•"/>
      <w:lvlJc w:val="left"/>
      <w:pPr>
        <w:ind w:left="1957" w:hanging="429"/>
      </w:pPr>
      <w:rPr>
        <w:rFonts w:hint="default"/>
        <w:lang w:val="tr-TR" w:eastAsia="en-US" w:bidi="ar-SA"/>
      </w:rPr>
    </w:lvl>
    <w:lvl w:ilvl="3" w:tplc="795C2478">
      <w:numFmt w:val="bullet"/>
      <w:lvlText w:val="•"/>
      <w:lvlJc w:val="left"/>
      <w:pPr>
        <w:ind w:left="2875" w:hanging="429"/>
      </w:pPr>
      <w:rPr>
        <w:rFonts w:hint="default"/>
        <w:lang w:val="tr-TR" w:eastAsia="en-US" w:bidi="ar-SA"/>
      </w:rPr>
    </w:lvl>
    <w:lvl w:ilvl="4" w:tplc="6B8AE600">
      <w:numFmt w:val="bullet"/>
      <w:lvlText w:val="•"/>
      <w:lvlJc w:val="left"/>
      <w:pPr>
        <w:ind w:left="3794" w:hanging="429"/>
      </w:pPr>
      <w:rPr>
        <w:rFonts w:hint="default"/>
        <w:lang w:val="tr-TR" w:eastAsia="en-US" w:bidi="ar-SA"/>
      </w:rPr>
    </w:lvl>
    <w:lvl w:ilvl="5" w:tplc="2C6451EC">
      <w:numFmt w:val="bullet"/>
      <w:lvlText w:val="•"/>
      <w:lvlJc w:val="left"/>
      <w:pPr>
        <w:ind w:left="4713" w:hanging="429"/>
      </w:pPr>
      <w:rPr>
        <w:rFonts w:hint="default"/>
        <w:lang w:val="tr-TR" w:eastAsia="en-US" w:bidi="ar-SA"/>
      </w:rPr>
    </w:lvl>
    <w:lvl w:ilvl="6" w:tplc="27707A2A">
      <w:numFmt w:val="bullet"/>
      <w:lvlText w:val="•"/>
      <w:lvlJc w:val="left"/>
      <w:pPr>
        <w:ind w:left="5631" w:hanging="429"/>
      </w:pPr>
      <w:rPr>
        <w:rFonts w:hint="default"/>
        <w:lang w:val="tr-TR" w:eastAsia="en-US" w:bidi="ar-SA"/>
      </w:rPr>
    </w:lvl>
    <w:lvl w:ilvl="7" w:tplc="0FBAAC58">
      <w:numFmt w:val="bullet"/>
      <w:lvlText w:val="•"/>
      <w:lvlJc w:val="left"/>
      <w:pPr>
        <w:ind w:left="6550" w:hanging="429"/>
      </w:pPr>
      <w:rPr>
        <w:rFonts w:hint="default"/>
        <w:lang w:val="tr-TR" w:eastAsia="en-US" w:bidi="ar-SA"/>
      </w:rPr>
    </w:lvl>
    <w:lvl w:ilvl="8" w:tplc="289C7590">
      <w:numFmt w:val="bullet"/>
      <w:lvlText w:val="•"/>
      <w:lvlJc w:val="left"/>
      <w:pPr>
        <w:ind w:left="7469" w:hanging="429"/>
      </w:pPr>
      <w:rPr>
        <w:rFonts w:hint="default"/>
        <w:lang w:val="tr-TR" w:eastAsia="en-US" w:bidi="ar-SA"/>
      </w:rPr>
    </w:lvl>
  </w:abstractNum>
  <w:abstractNum w:abstractNumId="5" w15:restartNumberingAfterBreak="0">
    <w:nsid w:val="5F633470"/>
    <w:multiLevelType w:val="hybridMultilevel"/>
    <w:tmpl w:val="F68C1B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64"/>
    <w:rsid w:val="0001223A"/>
    <w:rsid w:val="00014493"/>
    <w:rsid w:val="00024E5F"/>
    <w:rsid w:val="00025174"/>
    <w:rsid w:val="00045357"/>
    <w:rsid w:val="00051AA4"/>
    <w:rsid w:val="00053CD3"/>
    <w:rsid w:val="00056912"/>
    <w:rsid w:val="00057A7D"/>
    <w:rsid w:val="000629B8"/>
    <w:rsid w:val="00064D2E"/>
    <w:rsid w:val="00077389"/>
    <w:rsid w:val="00081769"/>
    <w:rsid w:val="00094F2B"/>
    <w:rsid w:val="000A6229"/>
    <w:rsid w:val="000A7149"/>
    <w:rsid w:val="000A72D1"/>
    <w:rsid w:val="000B24BC"/>
    <w:rsid w:val="000C1B28"/>
    <w:rsid w:val="000D4B8C"/>
    <w:rsid w:val="000D6D36"/>
    <w:rsid w:val="000E5596"/>
    <w:rsid w:val="000F46FF"/>
    <w:rsid w:val="000F5ED1"/>
    <w:rsid w:val="000F7410"/>
    <w:rsid w:val="00102245"/>
    <w:rsid w:val="00122465"/>
    <w:rsid w:val="00152560"/>
    <w:rsid w:val="00181374"/>
    <w:rsid w:val="00183C22"/>
    <w:rsid w:val="001A797F"/>
    <w:rsid w:val="001A7C7F"/>
    <w:rsid w:val="001B3389"/>
    <w:rsid w:val="001D4864"/>
    <w:rsid w:val="001D56FC"/>
    <w:rsid w:val="001D6134"/>
    <w:rsid w:val="001E614C"/>
    <w:rsid w:val="001F1266"/>
    <w:rsid w:val="001F42FC"/>
    <w:rsid w:val="001F6138"/>
    <w:rsid w:val="00232E96"/>
    <w:rsid w:val="002414D9"/>
    <w:rsid w:val="00247AA8"/>
    <w:rsid w:val="00250409"/>
    <w:rsid w:val="00254102"/>
    <w:rsid w:val="00260088"/>
    <w:rsid w:val="00293D30"/>
    <w:rsid w:val="002B776A"/>
    <w:rsid w:val="002D2B38"/>
    <w:rsid w:val="002E0A73"/>
    <w:rsid w:val="002F3EB7"/>
    <w:rsid w:val="002F460F"/>
    <w:rsid w:val="00306FFF"/>
    <w:rsid w:val="00310BF0"/>
    <w:rsid w:val="00316F5C"/>
    <w:rsid w:val="00354DC6"/>
    <w:rsid w:val="003776AB"/>
    <w:rsid w:val="00386655"/>
    <w:rsid w:val="0038668B"/>
    <w:rsid w:val="00392172"/>
    <w:rsid w:val="003A1EE5"/>
    <w:rsid w:val="003A624C"/>
    <w:rsid w:val="003A6FD7"/>
    <w:rsid w:val="003B020B"/>
    <w:rsid w:val="003B0955"/>
    <w:rsid w:val="003B5053"/>
    <w:rsid w:val="003B6128"/>
    <w:rsid w:val="003B6686"/>
    <w:rsid w:val="003B7E8D"/>
    <w:rsid w:val="003C1AC2"/>
    <w:rsid w:val="003C2B86"/>
    <w:rsid w:val="003C2F16"/>
    <w:rsid w:val="003C37AA"/>
    <w:rsid w:val="003C4AF2"/>
    <w:rsid w:val="003D479D"/>
    <w:rsid w:val="003E0E5A"/>
    <w:rsid w:val="003E24A1"/>
    <w:rsid w:val="003E74C6"/>
    <w:rsid w:val="003F4E78"/>
    <w:rsid w:val="00400612"/>
    <w:rsid w:val="00401579"/>
    <w:rsid w:val="00403388"/>
    <w:rsid w:val="00422AC4"/>
    <w:rsid w:val="004262BD"/>
    <w:rsid w:val="004267FC"/>
    <w:rsid w:val="004325E3"/>
    <w:rsid w:val="00434014"/>
    <w:rsid w:val="00435E14"/>
    <w:rsid w:val="00444F2C"/>
    <w:rsid w:val="00446758"/>
    <w:rsid w:val="0045110E"/>
    <w:rsid w:val="00451A35"/>
    <w:rsid w:val="00455C0E"/>
    <w:rsid w:val="00457561"/>
    <w:rsid w:val="00484AEB"/>
    <w:rsid w:val="004871B1"/>
    <w:rsid w:val="004873F4"/>
    <w:rsid w:val="00491FFB"/>
    <w:rsid w:val="00492D9F"/>
    <w:rsid w:val="00497D55"/>
    <w:rsid w:val="004C0923"/>
    <w:rsid w:val="004E010B"/>
    <w:rsid w:val="004E7370"/>
    <w:rsid w:val="004F1C9C"/>
    <w:rsid w:val="004F3A30"/>
    <w:rsid w:val="00500859"/>
    <w:rsid w:val="00506FC0"/>
    <w:rsid w:val="00507BF3"/>
    <w:rsid w:val="00510D01"/>
    <w:rsid w:val="00515F2C"/>
    <w:rsid w:val="00533FC3"/>
    <w:rsid w:val="00534B39"/>
    <w:rsid w:val="00557A1C"/>
    <w:rsid w:val="00563197"/>
    <w:rsid w:val="005706C5"/>
    <w:rsid w:val="00581A30"/>
    <w:rsid w:val="005851C1"/>
    <w:rsid w:val="00586278"/>
    <w:rsid w:val="00590447"/>
    <w:rsid w:val="00591A10"/>
    <w:rsid w:val="005925E9"/>
    <w:rsid w:val="005A22BC"/>
    <w:rsid w:val="005A6866"/>
    <w:rsid w:val="005B12ED"/>
    <w:rsid w:val="005B342A"/>
    <w:rsid w:val="005B47B3"/>
    <w:rsid w:val="005C1B57"/>
    <w:rsid w:val="005C5B1B"/>
    <w:rsid w:val="005C61D9"/>
    <w:rsid w:val="005D2A67"/>
    <w:rsid w:val="005E27D9"/>
    <w:rsid w:val="005E4D2A"/>
    <w:rsid w:val="00602678"/>
    <w:rsid w:val="00610090"/>
    <w:rsid w:val="00617FE6"/>
    <w:rsid w:val="00635F81"/>
    <w:rsid w:val="00636DB4"/>
    <w:rsid w:val="00640C64"/>
    <w:rsid w:val="00645020"/>
    <w:rsid w:val="00646273"/>
    <w:rsid w:val="0066170D"/>
    <w:rsid w:val="00663E64"/>
    <w:rsid w:val="00672426"/>
    <w:rsid w:val="00674D61"/>
    <w:rsid w:val="006769BB"/>
    <w:rsid w:val="00680B15"/>
    <w:rsid w:val="00682FDD"/>
    <w:rsid w:val="00686E70"/>
    <w:rsid w:val="006A1E04"/>
    <w:rsid w:val="006A2854"/>
    <w:rsid w:val="006D62F6"/>
    <w:rsid w:val="006E1746"/>
    <w:rsid w:val="006E3348"/>
    <w:rsid w:val="006E5123"/>
    <w:rsid w:val="006E7831"/>
    <w:rsid w:val="006F2596"/>
    <w:rsid w:val="00721B68"/>
    <w:rsid w:val="00722911"/>
    <w:rsid w:val="00725967"/>
    <w:rsid w:val="00745958"/>
    <w:rsid w:val="00754C4F"/>
    <w:rsid w:val="00754F40"/>
    <w:rsid w:val="0076200E"/>
    <w:rsid w:val="00766E5B"/>
    <w:rsid w:val="00773705"/>
    <w:rsid w:val="00774662"/>
    <w:rsid w:val="0077665A"/>
    <w:rsid w:val="0077682A"/>
    <w:rsid w:val="0079270A"/>
    <w:rsid w:val="007A69F3"/>
    <w:rsid w:val="007A7CD1"/>
    <w:rsid w:val="007D6E33"/>
    <w:rsid w:val="007E705E"/>
    <w:rsid w:val="007E7645"/>
    <w:rsid w:val="007F365B"/>
    <w:rsid w:val="007F5434"/>
    <w:rsid w:val="007F5DD4"/>
    <w:rsid w:val="007F7B0D"/>
    <w:rsid w:val="00806811"/>
    <w:rsid w:val="00811462"/>
    <w:rsid w:val="00814679"/>
    <w:rsid w:val="00825493"/>
    <w:rsid w:val="0084748B"/>
    <w:rsid w:val="0085270C"/>
    <w:rsid w:val="00852E09"/>
    <w:rsid w:val="00867C67"/>
    <w:rsid w:val="008800BA"/>
    <w:rsid w:val="00885444"/>
    <w:rsid w:val="008861E8"/>
    <w:rsid w:val="008A1D32"/>
    <w:rsid w:val="008A2989"/>
    <w:rsid w:val="008C03CA"/>
    <w:rsid w:val="008C5EC5"/>
    <w:rsid w:val="008C6511"/>
    <w:rsid w:val="008C7EA7"/>
    <w:rsid w:val="008D706D"/>
    <w:rsid w:val="008F0917"/>
    <w:rsid w:val="008F535B"/>
    <w:rsid w:val="0090475D"/>
    <w:rsid w:val="0090513E"/>
    <w:rsid w:val="00906A14"/>
    <w:rsid w:val="00906C88"/>
    <w:rsid w:val="009142F4"/>
    <w:rsid w:val="0092094B"/>
    <w:rsid w:val="00926E5E"/>
    <w:rsid w:val="00937ECF"/>
    <w:rsid w:val="00962FCC"/>
    <w:rsid w:val="00963387"/>
    <w:rsid w:val="009659C6"/>
    <w:rsid w:val="00967C13"/>
    <w:rsid w:val="00972177"/>
    <w:rsid w:val="00972810"/>
    <w:rsid w:val="00973444"/>
    <w:rsid w:val="00974EED"/>
    <w:rsid w:val="009819DB"/>
    <w:rsid w:val="009834ED"/>
    <w:rsid w:val="0098622F"/>
    <w:rsid w:val="00987DE6"/>
    <w:rsid w:val="009B7015"/>
    <w:rsid w:val="009C3188"/>
    <w:rsid w:val="009C4926"/>
    <w:rsid w:val="009D080E"/>
    <w:rsid w:val="009D7995"/>
    <w:rsid w:val="009E6719"/>
    <w:rsid w:val="009E67EE"/>
    <w:rsid w:val="009F14C2"/>
    <w:rsid w:val="00A132B2"/>
    <w:rsid w:val="00A1399F"/>
    <w:rsid w:val="00A1433F"/>
    <w:rsid w:val="00A1524A"/>
    <w:rsid w:val="00A17F8F"/>
    <w:rsid w:val="00A25BB2"/>
    <w:rsid w:val="00A619F1"/>
    <w:rsid w:val="00A62DC6"/>
    <w:rsid w:val="00A64FFE"/>
    <w:rsid w:val="00A7746E"/>
    <w:rsid w:val="00A81671"/>
    <w:rsid w:val="00A83691"/>
    <w:rsid w:val="00A93FBE"/>
    <w:rsid w:val="00A96C81"/>
    <w:rsid w:val="00AA615B"/>
    <w:rsid w:val="00AB1A09"/>
    <w:rsid w:val="00AB3C27"/>
    <w:rsid w:val="00AB48C3"/>
    <w:rsid w:val="00AD4536"/>
    <w:rsid w:val="00AF063F"/>
    <w:rsid w:val="00AF4BF5"/>
    <w:rsid w:val="00AF706E"/>
    <w:rsid w:val="00AF707E"/>
    <w:rsid w:val="00B02EA8"/>
    <w:rsid w:val="00B0391B"/>
    <w:rsid w:val="00B11AD2"/>
    <w:rsid w:val="00B12341"/>
    <w:rsid w:val="00B172AA"/>
    <w:rsid w:val="00B205C3"/>
    <w:rsid w:val="00B231F1"/>
    <w:rsid w:val="00B26F6D"/>
    <w:rsid w:val="00B306E0"/>
    <w:rsid w:val="00B31922"/>
    <w:rsid w:val="00B46C51"/>
    <w:rsid w:val="00B507D1"/>
    <w:rsid w:val="00B542E5"/>
    <w:rsid w:val="00B65193"/>
    <w:rsid w:val="00B70197"/>
    <w:rsid w:val="00B75A98"/>
    <w:rsid w:val="00B86313"/>
    <w:rsid w:val="00B91C7C"/>
    <w:rsid w:val="00B93172"/>
    <w:rsid w:val="00BA5CDB"/>
    <w:rsid w:val="00BA7620"/>
    <w:rsid w:val="00BB3000"/>
    <w:rsid w:val="00BB3A2A"/>
    <w:rsid w:val="00BC30EC"/>
    <w:rsid w:val="00BD5603"/>
    <w:rsid w:val="00C12697"/>
    <w:rsid w:val="00C252CA"/>
    <w:rsid w:val="00C30FB3"/>
    <w:rsid w:val="00C434D8"/>
    <w:rsid w:val="00C50FF4"/>
    <w:rsid w:val="00C512E5"/>
    <w:rsid w:val="00C5566A"/>
    <w:rsid w:val="00C56D6F"/>
    <w:rsid w:val="00C57595"/>
    <w:rsid w:val="00C62180"/>
    <w:rsid w:val="00C72F98"/>
    <w:rsid w:val="00C74330"/>
    <w:rsid w:val="00C74B5E"/>
    <w:rsid w:val="00C8367A"/>
    <w:rsid w:val="00C932BD"/>
    <w:rsid w:val="00CA6823"/>
    <w:rsid w:val="00CA709E"/>
    <w:rsid w:val="00CD5A7F"/>
    <w:rsid w:val="00CE194F"/>
    <w:rsid w:val="00CE1AD9"/>
    <w:rsid w:val="00CE6D7B"/>
    <w:rsid w:val="00CF0017"/>
    <w:rsid w:val="00CF11E1"/>
    <w:rsid w:val="00CF6657"/>
    <w:rsid w:val="00D0479C"/>
    <w:rsid w:val="00D05EAF"/>
    <w:rsid w:val="00D13A70"/>
    <w:rsid w:val="00D15C6A"/>
    <w:rsid w:val="00D20929"/>
    <w:rsid w:val="00D21146"/>
    <w:rsid w:val="00D2153E"/>
    <w:rsid w:val="00D3087D"/>
    <w:rsid w:val="00D311BD"/>
    <w:rsid w:val="00D4132A"/>
    <w:rsid w:val="00D63FDD"/>
    <w:rsid w:val="00D740C0"/>
    <w:rsid w:val="00D75CA9"/>
    <w:rsid w:val="00D812BF"/>
    <w:rsid w:val="00D839F1"/>
    <w:rsid w:val="00D90E0C"/>
    <w:rsid w:val="00D91B53"/>
    <w:rsid w:val="00D943A2"/>
    <w:rsid w:val="00DA075F"/>
    <w:rsid w:val="00DA1289"/>
    <w:rsid w:val="00DA2C5A"/>
    <w:rsid w:val="00DA74F4"/>
    <w:rsid w:val="00DC5F14"/>
    <w:rsid w:val="00DC6CCD"/>
    <w:rsid w:val="00DD0A87"/>
    <w:rsid w:val="00DD6177"/>
    <w:rsid w:val="00DE4B1F"/>
    <w:rsid w:val="00DE7097"/>
    <w:rsid w:val="00E00EE1"/>
    <w:rsid w:val="00E16F24"/>
    <w:rsid w:val="00E25DB2"/>
    <w:rsid w:val="00E260E1"/>
    <w:rsid w:val="00E54F60"/>
    <w:rsid w:val="00E64A77"/>
    <w:rsid w:val="00E8042C"/>
    <w:rsid w:val="00E830F2"/>
    <w:rsid w:val="00EA7DA7"/>
    <w:rsid w:val="00EB0E02"/>
    <w:rsid w:val="00EB28FB"/>
    <w:rsid w:val="00EC59B3"/>
    <w:rsid w:val="00EC6D2A"/>
    <w:rsid w:val="00EC7BE3"/>
    <w:rsid w:val="00ED5D2B"/>
    <w:rsid w:val="00EE7EA6"/>
    <w:rsid w:val="00F03953"/>
    <w:rsid w:val="00F1008A"/>
    <w:rsid w:val="00F12305"/>
    <w:rsid w:val="00F135F9"/>
    <w:rsid w:val="00F22D3B"/>
    <w:rsid w:val="00F25BB4"/>
    <w:rsid w:val="00F2759E"/>
    <w:rsid w:val="00F4450E"/>
    <w:rsid w:val="00F467F8"/>
    <w:rsid w:val="00F51899"/>
    <w:rsid w:val="00F56E67"/>
    <w:rsid w:val="00F60A94"/>
    <w:rsid w:val="00F64675"/>
    <w:rsid w:val="00F73983"/>
    <w:rsid w:val="00F914C5"/>
    <w:rsid w:val="00F9231C"/>
    <w:rsid w:val="00F964A1"/>
    <w:rsid w:val="00FC135A"/>
    <w:rsid w:val="00FD2494"/>
    <w:rsid w:val="00FE56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3811"/>
  <w15:chartTrackingRefBased/>
  <w15:docId w15:val="{E51E9DC6-76BD-4963-9641-A7BF4F0A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1D4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1D4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D486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D486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D486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D486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486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486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486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486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D486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D486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D486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D486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D486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486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486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4864"/>
    <w:rPr>
      <w:rFonts w:eastAsiaTheme="majorEastAsia" w:cstheme="majorBidi"/>
      <w:color w:val="272727" w:themeColor="text1" w:themeTint="D8"/>
    </w:rPr>
  </w:style>
  <w:style w:type="paragraph" w:styleId="KonuBal">
    <w:name w:val="Title"/>
    <w:basedOn w:val="Normal"/>
    <w:next w:val="Normal"/>
    <w:link w:val="KonuBalChar"/>
    <w:uiPriority w:val="10"/>
    <w:qFormat/>
    <w:rsid w:val="001D4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48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486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486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486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4864"/>
    <w:rPr>
      <w:i/>
      <w:iCs/>
      <w:color w:val="404040" w:themeColor="text1" w:themeTint="BF"/>
    </w:rPr>
  </w:style>
  <w:style w:type="paragraph" w:styleId="ListeParagraf">
    <w:name w:val="List Paragraph"/>
    <w:basedOn w:val="Normal"/>
    <w:uiPriority w:val="1"/>
    <w:qFormat/>
    <w:rsid w:val="001D4864"/>
    <w:pPr>
      <w:ind w:left="720"/>
      <w:contextualSpacing/>
    </w:pPr>
  </w:style>
  <w:style w:type="character" w:styleId="GlVurgulama">
    <w:name w:val="Intense Emphasis"/>
    <w:basedOn w:val="VarsaylanParagrafYazTipi"/>
    <w:uiPriority w:val="21"/>
    <w:qFormat/>
    <w:rsid w:val="001D4864"/>
    <w:rPr>
      <w:i/>
      <w:iCs/>
      <w:color w:val="0F4761" w:themeColor="accent1" w:themeShade="BF"/>
    </w:rPr>
  </w:style>
  <w:style w:type="paragraph" w:styleId="GlAlnt">
    <w:name w:val="Intense Quote"/>
    <w:basedOn w:val="Normal"/>
    <w:next w:val="Normal"/>
    <w:link w:val="GlAlntChar"/>
    <w:uiPriority w:val="30"/>
    <w:qFormat/>
    <w:rsid w:val="001D4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D4864"/>
    <w:rPr>
      <w:i/>
      <w:iCs/>
      <w:color w:val="0F4761" w:themeColor="accent1" w:themeShade="BF"/>
    </w:rPr>
  </w:style>
  <w:style w:type="character" w:styleId="GlBavuru">
    <w:name w:val="Intense Reference"/>
    <w:basedOn w:val="VarsaylanParagrafYazTipi"/>
    <w:uiPriority w:val="32"/>
    <w:qFormat/>
    <w:rsid w:val="001D4864"/>
    <w:rPr>
      <w:b/>
      <w:bCs/>
      <w:smallCaps/>
      <w:color w:val="0F4761" w:themeColor="accent1" w:themeShade="BF"/>
      <w:spacing w:val="5"/>
    </w:rPr>
  </w:style>
  <w:style w:type="paragraph" w:styleId="stBilgi">
    <w:name w:val="header"/>
    <w:basedOn w:val="Normal"/>
    <w:link w:val="stBilgiChar"/>
    <w:uiPriority w:val="99"/>
    <w:unhideWhenUsed/>
    <w:rsid w:val="00C434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34D8"/>
  </w:style>
  <w:style w:type="paragraph" w:styleId="AltBilgi">
    <w:name w:val="footer"/>
    <w:basedOn w:val="Normal"/>
    <w:link w:val="AltBilgiChar"/>
    <w:uiPriority w:val="99"/>
    <w:unhideWhenUsed/>
    <w:rsid w:val="00C434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34D8"/>
  </w:style>
  <w:style w:type="table" w:customStyle="1" w:styleId="TableNormal">
    <w:name w:val="Table Normal"/>
    <w:uiPriority w:val="2"/>
    <w:semiHidden/>
    <w:unhideWhenUsed/>
    <w:qFormat/>
    <w:rsid w:val="00CF11E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F11E1"/>
    <w:pPr>
      <w:widowControl w:val="0"/>
      <w:autoSpaceDE w:val="0"/>
      <w:autoSpaceDN w:val="0"/>
      <w:spacing w:after="0" w:line="240" w:lineRule="auto"/>
      <w:ind w:left="116" w:firstLine="566"/>
      <w:jc w:val="both"/>
    </w:pPr>
    <w:rPr>
      <w:rFonts w:ascii="Calibri" w:eastAsia="Calibri" w:hAnsi="Calibri" w:cs="Calibri"/>
      <w:kern w:val="0"/>
      <w14:ligatures w14:val="none"/>
    </w:rPr>
  </w:style>
  <w:style w:type="character" w:customStyle="1" w:styleId="GvdeMetniChar">
    <w:name w:val="Gövde Metni Char"/>
    <w:basedOn w:val="VarsaylanParagrafYazTipi"/>
    <w:link w:val="GvdeMetni"/>
    <w:uiPriority w:val="1"/>
    <w:rsid w:val="00CF11E1"/>
    <w:rPr>
      <w:rFonts w:ascii="Calibri" w:eastAsia="Calibri" w:hAnsi="Calibri" w:cs="Calibri"/>
      <w:kern w:val="0"/>
      <w14:ligatures w14:val="none"/>
    </w:rPr>
  </w:style>
  <w:style w:type="paragraph" w:customStyle="1" w:styleId="TableParagraph">
    <w:name w:val="Table Paragraph"/>
    <w:basedOn w:val="Normal"/>
    <w:uiPriority w:val="1"/>
    <w:qFormat/>
    <w:rsid w:val="00CF11E1"/>
    <w:pPr>
      <w:widowControl w:val="0"/>
      <w:autoSpaceDE w:val="0"/>
      <w:autoSpaceDN w:val="0"/>
      <w:spacing w:after="0" w:line="248" w:lineRule="exact"/>
      <w:ind w:left="1061" w:right="1042"/>
      <w:jc w:val="center"/>
    </w:pPr>
    <w:rPr>
      <w:rFonts w:ascii="Calibri" w:eastAsia="Calibri" w:hAnsi="Calibri" w:cs="Calibri"/>
      <w:kern w:val="0"/>
      <w14:ligatures w14:val="none"/>
    </w:rPr>
  </w:style>
  <w:style w:type="paragraph" w:customStyle="1" w:styleId="metin">
    <w:name w:val="metin"/>
    <w:basedOn w:val="Normal"/>
    <w:rsid w:val="00435E1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grame">
    <w:name w:val="grame"/>
    <w:basedOn w:val="VarsaylanParagrafYazTipi"/>
    <w:rsid w:val="00435E14"/>
  </w:style>
  <w:style w:type="character" w:customStyle="1" w:styleId="spelle">
    <w:name w:val="spelle"/>
    <w:basedOn w:val="VarsaylanParagrafYazTipi"/>
    <w:rsid w:val="00435E14"/>
  </w:style>
  <w:style w:type="character" w:styleId="Gl">
    <w:name w:val="Strong"/>
    <w:uiPriority w:val="22"/>
    <w:qFormat/>
    <w:rsid w:val="00444F2C"/>
    <w:rPr>
      <w:rFonts w:ascii="Times New Roman" w:hAnsi="Times New Roman"/>
      <w:bCs/>
      <w:sz w:val="24"/>
    </w:rPr>
  </w:style>
  <w:style w:type="table" w:styleId="TabloKlavuzu">
    <w:name w:val="Table Grid"/>
    <w:basedOn w:val="NormalTablo"/>
    <w:uiPriority w:val="39"/>
    <w:rsid w:val="0067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00859"/>
    <w:rPr>
      <w:color w:val="467886" w:themeColor="hyperlink"/>
      <w:u w:val="single"/>
    </w:rPr>
  </w:style>
  <w:style w:type="character" w:styleId="zmlenmeyenBahsetme">
    <w:name w:val="Unresolved Mention"/>
    <w:basedOn w:val="VarsaylanParagrafYazTipi"/>
    <w:uiPriority w:val="99"/>
    <w:semiHidden/>
    <w:unhideWhenUsed/>
    <w:rsid w:val="00500859"/>
    <w:rPr>
      <w:color w:val="605E5C"/>
      <w:shd w:val="clear" w:color="auto" w:fill="E1DFDD"/>
    </w:rPr>
  </w:style>
  <w:style w:type="paragraph" w:styleId="BalonMetni">
    <w:name w:val="Balloon Text"/>
    <w:basedOn w:val="Normal"/>
    <w:link w:val="BalonMetniChar"/>
    <w:uiPriority w:val="99"/>
    <w:semiHidden/>
    <w:unhideWhenUsed/>
    <w:rsid w:val="009F14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F14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21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B6B32-2495-441B-A295-FEBAE006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18</Pages>
  <Words>9140</Words>
  <Characters>52104</Characters>
  <Application>Microsoft Office Word</Application>
  <DocSecurity>0</DocSecurity>
  <Lines>434</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Ethem Karadirek</dc:creator>
  <cp:keywords/>
  <dc:description/>
  <cp:lastModifiedBy>user</cp:lastModifiedBy>
  <cp:revision>42</cp:revision>
  <cp:lastPrinted>2026-05-22T06:08:00Z</cp:lastPrinted>
  <dcterms:created xsi:type="dcterms:W3CDTF">2026-04-24T08:36:00Z</dcterms:created>
  <dcterms:modified xsi:type="dcterms:W3CDTF">2026-06-01T06:16:00Z</dcterms:modified>
</cp:coreProperties>
</file>