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F727A4" w14:textId="19E1F584" w:rsidR="0087209D" w:rsidRDefault="007A37F3" w:rsidP="002621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ÖZEL </w:t>
      </w:r>
      <w:r w:rsidR="0026212B">
        <w:rPr>
          <w:rFonts w:ascii="Times New Roman" w:hAnsi="Times New Roman" w:cs="Times New Roman"/>
          <w:b/>
          <w:sz w:val="28"/>
          <w:szCs w:val="28"/>
        </w:rPr>
        <w:t>TEKNİK ŞARTNAME</w:t>
      </w:r>
    </w:p>
    <w:p w14:paraId="5FA4910C" w14:textId="77777777" w:rsidR="0026212B" w:rsidRDefault="0026212B" w:rsidP="007A37F3">
      <w:pPr>
        <w:rPr>
          <w:rFonts w:ascii="Times New Roman" w:hAnsi="Times New Roman" w:cs="Times New Roman"/>
          <w:b/>
          <w:sz w:val="28"/>
          <w:szCs w:val="28"/>
        </w:rPr>
      </w:pPr>
    </w:p>
    <w:p w14:paraId="475D59A4" w14:textId="77777777" w:rsidR="0026212B" w:rsidRDefault="0026212B" w:rsidP="007A37F3">
      <w:pPr>
        <w:ind w:firstLine="360"/>
        <w:rPr>
          <w:rFonts w:ascii="Times New Roman" w:hAnsi="Times New Roman" w:cs="Times New Roman"/>
          <w:bCs/>
          <w:lang w:val="x-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Konu: </w:t>
      </w:r>
      <w:r w:rsidRPr="0026212B">
        <w:rPr>
          <w:rFonts w:ascii="Times New Roman" w:hAnsi="Times New Roman" w:cs="Times New Roman"/>
          <w:bCs/>
          <w:lang w:val="x-none"/>
        </w:rPr>
        <w:t xml:space="preserve">AKDENİZ ÜNİVERSİTESİ SPOR BİLİMLERİ FAKÜLTESİ </w:t>
      </w:r>
      <w:r w:rsidRPr="0026212B">
        <w:rPr>
          <w:rFonts w:ascii="Times New Roman" w:hAnsi="Times New Roman" w:cs="Times New Roman"/>
          <w:bCs/>
        </w:rPr>
        <w:t>C</w:t>
      </w:r>
      <w:r w:rsidRPr="0026212B">
        <w:rPr>
          <w:rFonts w:ascii="Times New Roman" w:hAnsi="Times New Roman" w:cs="Times New Roman"/>
          <w:bCs/>
          <w:lang w:val="x-none"/>
        </w:rPr>
        <w:t xml:space="preserve"> BLOK ASMA TAVAN YAPIMI VE DUVAR TADİLATI İŞİ</w:t>
      </w:r>
    </w:p>
    <w:p w14:paraId="623C1983" w14:textId="77777777" w:rsidR="0026212B" w:rsidRPr="007A37F3" w:rsidRDefault="0026212B" w:rsidP="0026212B">
      <w:pPr>
        <w:rPr>
          <w:rFonts w:ascii="Times New Roman" w:hAnsi="Times New Roman" w:cs="Times New Roman"/>
          <w:bCs/>
          <w:sz w:val="24"/>
          <w:szCs w:val="24"/>
          <w:lang w:val="x-none"/>
        </w:rPr>
      </w:pPr>
    </w:p>
    <w:p w14:paraId="2162DE4C" w14:textId="77777777" w:rsidR="0057074D" w:rsidRPr="007A37F3" w:rsidRDefault="0026212B" w:rsidP="0026212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A37F3">
        <w:rPr>
          <w:rFonts w:ascii="Times New Roman" w:hAnsi="Times New Roman" w:cs="Times New Roman"/>
          <w:b/>
          <w:bCs/>
          <w:sz w:val="24"/>
          <w:szCs w:val="24"/>
        </w:rPr>
        <w:t xml:space="preserve">İNŞAAT: </w:t>
      </w:r>
    </w:p>
    <w:p w14:paraId="14CB4FC6" w14:textId="202D615D" w:rsidR="0057074D" w:rsidRPr="007A37F3" w:rsidRDefault="0026212B" w:rsidP="001C1B8C">
      <w:pPr>
        <w:pStyle w:val="ListeParagraf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7F3">
        <w:rPr>
          <w:rFonts w:ascii="Times New Roman" w:hAnsi="Times New Roman" w:cs="Times New Roman"/>
          <w:bCs/>
          <w:sz w:val="24"/>
          <w:szCs w:val="24"/>
        </w:rPr>
        <w:t>Akdeniz Üniversitesi Merkez Kampusta bulunan Spor Bilimleri Fakültesine ait C Blokta bulunan sınıflar</w:t>
      </w:r>
      <w:r w:rsidR="0057074D" w:rsidRPr="007A37F3">
        <w:rPr>
          <w:rFonts w:ascii="Times New Roman" w:hAnsi="Times New Roman" w:cs="Times New Roman"/>
          <w:bCs/>
          <w:sz w:val="24"/>
          <w:szCs w:val="24"/>
        </w:rPr>
        <w:t xml:space="preserve">ın tavanındaki kabaran </w:t>
      </w:r>
      <w:r w:rsidRPr="007A37F3">
        <w:rPr>
          <w:rFonts w:ascii="Times New Roman" w:hAnsi="Times New Roman" w:cs="Times New Roman"/>
          <w:bCs/>
          <w:sz w:val="24"/>
          <w:szCs w:val="24"/>
        </w:rPr>
        <w:t>alçı tavan sıvaları</w:t>
      </w:r>
      <w:r w:rsidR="0057074D" w:rsidRPr="007A37F3">
        <w:rPr>
          <w:rFonts w:ascii="Times New Roman" w:hAnsi="Times New Roman" w:cs="Times New Roman"/>
          <w:bCs/>
          <w:sz w:val="24"/>
          <w:szCs w:val="24"/>
        </w:rPr>
        <w:t>nın sökümü,</w:t>
      </w:r>
      <w:r w:rsidRPr="007A37F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7892650" w14:textId="55A26335" w:rsidR="0057074D" w:rsidRPr="007A37F3" w:rsidRDefault="0026212B" w:rsidP="001C1B8C">
      <w:pPr>
        <w:pStyle w:val="ListeParagraf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7F3">
        <w:rPr>
          <w:rFonts w:ascii="Times New Roman" w:hAnsi="Times New Roman" w:cs="Times New Roman"/>
          <w:bCs/>
          <w:sz w:val="24"/>
          <w:szCs w:val="24"/>
        </w:rPr>
        <w:t xml:space="preserve">Ayrıca projede </w:t>
      </w:r>
      <w:r w:rsidR="0057074D" w:rsidRPr="007A37F3">
        <w:rPr>
          <w:rFonts w:ascii="Times New Roman" w:hAnsi="Times New Roman" w:cs="Times New Roman"/>
          <w:bCs/>
          <w:sz w:val="24"/>
          <w:szCs w:val="24"/>
        </w:rPr>
        <w:t>gösterilen mahallerdeki</w:t>
      </w:r>
      <w:r w:rsidRPr="007A37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7074D" w:rsidRPr="007A37F3">
        <w:rPr>
          <w:rFonts w:ascii="Times New Roman" w:hAnsi="Times New Roman" w:cs="Times New Roman"/>
          <w:bCs/>
          <w:sz w:val="24"/>
          <w:szCs w:val="24"/>
        </w:rPr>
        <w:t xml:space="preserve">(1. Ve 2. Katta bulunan 1 ve 2 </w:t>
      </w:r>
      <w:proofErr w:type="spellStart"/>
      <w:r w:rsidR="0057074D" w:rsidRPr="007A37F3">
        <w:rPr>
          <w:rFonts w:ascii="Times New Roman" w:hAnsi="Times New Roman" w:cs="Times New Roman"/>
          <w:bCs/>
          <w:sz w:val="24"/>
          <w:szCs w:val="24"/>
        </w:rPr>
        <w:t>nolu</w:t>
      </w:r>
      <w:proofErr w:type="spellEnd"/>
      <w:r w:rsidR="0057074D" w:rsidRPr="007A37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A37F3">
        <w:rPr>
          <w:rFonts w:ascii="Times New Roman" w:hAnsi="Times New Roman" w:cs="Times New Roman"/>
          <w:bCs/>
          <w:sz w:val="24"/>
          <w:szCs w:val="24"/>
        </w:rPr>
        <w:t>Derslik</w:t>
      </w:r>
      <w:r w:rsidR="0057074D" w:rsidRPr="007A37F3">
        <w:rPr>
          <w:rFonts w:ascii="Times New Roman" w:hAnsi="Times New Roman" w:cs="Times New Roman"/>
          <w:bCs/>
          <w:sz w:val="24"/>
          <w:szCs w:val="24"/>
        </w:rPr>
        <w:t>ler</w:t>
      </w:r>
      <w:r w:rsidRPr="007A37F3">
        <w:rPr>
          <w:rFonts w:ascii="Times New Roman" w:hAnsi="Times New Roman" w:cs="Times New Roman"/>
          <w:bCs/>
          <w:sz w:val="24"/>
          <w:szCs w:val="24"/>
        </w:rPr>
        <w:t xml:space="preserve"> arasındaki</w:t>
      </w:r>
      <w:r w:rsidR="0057074D" w:rsidRPr="007A37F3">
        <w:rPr>
          <w:rFonts w:ascii="Times New Roman" w:hAnsi="Times New Roman" w:cs="Times New Roman"/>
          <w:bCs/>
          <w:sz w:val="24"/>
          <w:szCs w:val="24"/>
        </w:rPr>
        <w:t>)</w:t>
      </w:r>
      <w:r w:rsidRPr="007A37F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A37F3">
        <w:rPr>
          <w:rFonts w:ascii="Times New Roman" w:hAnsi="Times New Roman" w:cs="Times New Roman"/>
          <w:bCs/>
          <w:sz w:val="24"/>
          <w:szCs w:val="24"/>
        </w:rPr>
        <w:t>kargir</w:t>
      </w:r>
      <w:proofErr w:type="spellEnd"/>
      <w:r w:rsidRPr="007A37F3">
        <w:rPr>
          <w:rFonts w:ascii="Times New Roman" w:hAnsi="Times New Roman" w:cs="Times New Roman"/>
          <w:bCs/>
          <w:sz w:val="24"/>
          <w:szCs w:val="24"/>
        </w:rPr>
        <w:t xml:space="preserve"> duvar</w:t>
      </w:r>
      <w:r w:rsidR="0057074D" w:rsidRPr="007A37F3">
        <w:rPr>
          <w:rFonts w:ascii="Times New Roman" w:hAnsi="Times New Roman" w:cs="Times New Roman"/>
          <w:bCs/>
          <w:sz w:val="24"/>
          <w:szCs w:val="24"/>
        </w:rPr>
        <w:t>lar</w:t>
      </w:r>
      <w:r w:rsidRPr="007A37F3">
        <w:rPr>
          <w:rFonts w:ascii="Times New Roman" w:hAnsi="Times New Roman" w:cs="Times New Roman"/>
          <w:bCs/>
          <w:sz w:val="24"/>
          <w:szCs w:val="24"/>
        </w:rPr>
        <w:t xml:space="preserve"> yıkılacaktır. Duvar yıkımı sonrası zemindeki </w:t>
      </w:r>
      <w:r w:rsidR="00C723E0" w:rsidRPr="007A37F3">
        <w:rPr>
          <w:rFonts w:ascii="Times New Roman" w:hAnsi="Times New Roman" w:cs="Times New Roman"/>
          <w:bCs/>
          <w:sz w:val="24"/>
          <w:szCs w:val="24"/>
        </w:rPr>
        <w:t xml:space="preserve">duvar boşluğuna </w:t>
      </w:r>
      <w:r w:rsidR="0057074D" w:rsidRPr="007A37F3">
        <w:rPr>
          <w:rFonts w:ascii="Times New Roman" w:hAnsi="Times New Roman" w:cs="Times New Roman"/>
          <w:bCs/>
          <w:sz w:val="24"/>
          <w:szCs w:val="24"/>
        </w:rPr>
        <w:t xml:space="preserve">mevcuda uygun renkte </w:t>
      </w:r>
      <w:r w:rsidR="00C723E0" w:rsidRPr="007A37F3">
        <w:rPr>
          <w:rFonts w:ascii="Times New Roman" w:hAnsi="Times New Roman" w:cs="Times New Roman"/>
          <w:bCs/>
          <w:sz w:val="24"/>
          <w:szCs w:val="24"/>
        </w:rPr>
        <w:t>ser</w:t>
      </w:r>
      <w:r w:rsidR="00AC76A0" w:rsidRPr="007A37F3">
        <w:rPr>
          <w:rFonts w:ascii="Times New Roman" w:hAnsi="Times New Roman" w:cs="Times New Roman"/>
          <w:bCs/>
          <w:sz w:val="24"/>
          <w:szCs w:val="24"/>
        </w:rPr>
        <w:t xml:space="preserve">amik </w:t>
      </w:r>
      <w:r w:rsidR="0057074D" w:rsidRPr="007A37F3">
        <w:rPr>
          <w:rFonts w:ascii="Times New Roman" w:hAnsi="Times New Roman" w:cs="Times New Roman"/>
          <w:bCs/>
          <w:sz w:val="24"/>
          <w:szCs w:val="24"/>
        </w:rPr>
        <w:t xml:space="preserve">kaplama </w:t>
      </w:r>
      <w:r w:rsidR="00F86F84">
        <w:rPr>
          <w:rFonts w:ascii="Times New Roman" w:hAnsi="Times New Roman" w:cs="Times New Roman"/>
          <w:bCs/>
          <w:sz w:val="24"/>
          <w:szCs w:val="24"/>
        </w:rPr>
        <w:t>yapılacak</w:t>
      </w:r>
      <w:r w:rsidR="0057074D" w:rsidRPr="007A37F3">
        <w:rPr>
          <w:rFonts w:ascii="Times New Roman" w:hAnsi="Times New Roman" w:cs="Times New Roman"/>
          <w:bCs/>
          <w:sz w:val="24"/>
          <w:szCs w:val="24"/>
        </w:rPr>
        <w:t>,</w:t>
      </w:r>
    </w:p>
    <w:p w14:paraId="677F2D21" w14:textId="77777777" w:rsidR="0057074D" w:rsidRPr="007A37F3" w:rsidRDefault="0057074D" w:rsidP="001C1B8C">
      <w:pPr>
        <w:pStyle w:val="ListeParagraf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7F3">
        <w:rPr>
          <w:rFonts w:ascii="Times New Roman" w:hAnsi="Times New Roman" w:cs="Times New Roman"/>
          <w:bCs/>
          <w:sz w:val="24"/>
          <w:szCs w:val="24"/>
        </w:rPr>
        <w:t xml:space="preserve">Duvar yüzeylerinde yıkımdan sonra </w:t>
      </w:r>
      <w:r w:rsidR="00AC76A0" w:rsidRPr="007A37F3">
        <w:rPr>
          <w:rFonts w:ascii="Times New Roman" w:hAnsi="Times New Roman" w:cs="Times New Roman"/>
          <w:bCs/>
          <w:sz w:val="24"/>
          <w:szCs w:val="24"/>
        </w:rPr>
        <w:t>gerekli olduğu takdirde her türlü tamir harcı, şap, vs. işin kapsamı içerisinde olup haricen bir ödeme yapılmayacaktır.</w:t>
      </w:r>
    </w:p>
    <w:p w14:paraId="729A221A" w14:textId="3AC0A1E5" w:rsidR="0057074D" w:rsidRPr="007A37F3" w:rsidRDefault="00AC76A0" w:rsidP="001C1B8C">
      <w:pPr>
        <w:pStyle w:val="ListeParagraf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7F3">
        <w:rPr>
          <w:rFonts w:ascii="Times New Roman" w:hAnsi="Times New Roman" w:cs="Times New Roman"/>
          <w:bCs/>
          <w:sz w:val="24"/>
          <w:szCs w:val="24"/>
        </w:rPr>
        <w:t>Projede belirtilen tüm derslik mekanlarına taş yünü asma tavan yapılacaktır. Plaka</w:t>
      </w:r>
      <w:r w:rsidR="00211E0A" w:rsidRPr="007A37F3">
        <w:rPr>
          <w:rFonts w:ascii="Times New Roman" w:hAnsi="Times New Roman" w:cs="Times New Roman"/>
          <w:bCs/>
          <w:sz w:val="24"/>
          <w:szCs w:val="24"/>
        </w:rPr>
        <w:t>lar</w:t>
      </w:r>
      <w:r w:rsidRPr="007A37F3">
        <w:rPr>
          <w:rFonts w:ascii="Times New Roman" w:hAnsi="Times New Roman" w:cs="Times New Roman"/>
          <w:bCs/>
          <w:sz w:val="24"/>
          <w:szCs w:val="24"/>
        </w:rPr>
        <w:t xml:space="preserve"> kalınlığı 12mm, </w:t>
      </w:r>
      <w:r w:rsidR="00211E0A" w:rsidRPr="007A37F3">
        <w:rPr>
          <w:rFonts w:ascii="Times New Roman" w:hAnsi="Times New Roman" w:cs="Times New Roman"/>
          <w:bCs/>
          <w:sz w:val="24"/>
          <w:szCs w:val="24"/>
        </w:rPr>
        <w:t>beyaz boyalı taş yünü ol</w:t>
      </w:r>
      <w:r w:rsidR="0057074D" w:rsidRPr="007A37F3">
        <w:rPr>
          <w:rFonts w:ascii="Times New Roman" w:hAnsi="Times New Roman" w:cs="Times New Roman"/>
          <w:bCs/>
          <w:sz w:val="24"/>
          <w:szCs w:val="24"/>
        </w:rPr>
        <w:t xml:space="preserve">up idarece onaylandıktan sonra </w:t>
      </w:r>
      <w:r w:rsidR="007A37F3" w:rsidRPr="007A37F3">
        <w:rPr>
          <w:rFonts w:ascii="Times New Roman" w:hAnsi="Times New Roman" w:cs="Times New Roman"/>
          <w:bCs/>
          <w:sz w:val="24"/>
          <w:szCs w:val="24"/>
        </w:rPr>
        <w:t>montajı yapılacaktır. Ayrıca</w:t>
      </w:r>
      <w:r w:rsidR="0057074D" w:rsidRPr="007A37F3">
        <w:rPr>
          <w:rFonts w:ascii="Times New Roman" w:hAnsi="Times New Roman" w:cs="Times New Roman"/>
          <w:bCs/>
          <w:sz w:val="24"/>
          <w:szCs w:val="24"/>
        </w:rPr>
        <w:t xml:space="preserve"> a</w:t>
      </w:r>
      <w:r w:rsidR="00211E0A" w:rsidRPr="007A37F3">
        <w:rPr>
          <w:rFonts w:ascii="Times New Roman" w:hAnsi="Times New Roman" w:cs="Times New Roman"/>
          <w:bCs/>
          <w:sz w:val="24"/>
          <w:szCs w:val="24"/>
        </w:rPr>
        <w:t xml:space="preserve">sma tavan boşluğu </w:t>
      </w:r>
      <w:r w:rsidR="00F86F84" w:rsidRPr="007A37F3">
        <w:rPr>
          <w:rFonts w:ascii="Times New Roman" w:hAnsi="Times New Roman" w:cs="Times New Roman"/>
          <w:bCs/>
          <w:sz w:val="24"/>
          <w:szCs w:val="24"/>
        </w:rPr>
        <w:t>kontrollükçe</w:t>
      </w:r>
      <w:r w:rsidR="0057074D" w:rsidRPr="007A37F3">
        <w:rPr>
          <w:rFonts w:ascii="Times New Roman" w:hAnsi="Times New Roman" w:cs="Times New Roman"/>
          <w:bCs/>
          <w:sz w:val="24"/>
          <w:szCs w:val="24"/>
        </w:rPr>
        <w:t xml:space="preserve"> belirtildiği şekilde </w:t>
      </w:r>
      <w:r w:rsidR="007A37F3" w:rsidRPr="007A37F3">
        <w:rPr>
          <w:rFonts w:ascii="Times New Roman" w:hAnsi="Times New Roman" w:cs="Times New Roman"/>
          <w:bCs/>
          <w:sz w:val="24"/>
          <w:szCs w:val="24"/>
        </w:rPr>
        <w:t>o</w:t>
      </w:r>
      <w:r w:rsidR="0057074D" w:rsidRPr="007A37F3">
        <w:rPr>
          <w:rFonts w:ascii="Times New Roman" w:hAnsi="Times New Roman" w:cs="Times New Roman"/>
          <w:bCs/>
          <w:sz w:val="24"/>
          <w:szCs w:val="24"/>
        </w:rPr>
        <w:t>lacaktır</w:t>
      </w:r>
      <w:r w:rsidR="00211E0A" w:rsidRPr="007A37F3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56DF521C" w14:textId="0E154EE3" w:rsidR="00211E0A" w:rsidRDefault="00211E0A" w:rsidP="001C1B8C">
      <w:pPr>
        <w:pStyle w:val="ListeParagraf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7F3">
        <w:rPr>
          <w:rFonts w:ascii="Times New Roman" w:hAnsi="Times New Roman" w:cs="Times New Roman"/>
          <w:bCs/>
          <w:sz w:val="24"/>
          <w:szCs w:val="24"/>
        </w:rPr>
        <w:t xml:space="preserve">Tüm duvar </w:t>
      </w:r>
      <w:r w:rsidR="00711CE9" w:rsidRPr="007A37F3">
        <w:rPr>
          <w:rFonts w:ascii="Times New Roman" w:hAnsi="Times New Roman" w:cs="Times New Roman"/>
          <w:bCs/>
          <w:sz w:val="24"/>
          <w:szCs w:val="24"/>
        </w:rPr>
        <w:t xml:space="preserve">ve zemin </w:t>
      </w:r>
      <w:r w:rsidRPr="007A37F3">
        <w:rPr>
          <w:rFonts w:ascii="Times New Roman" w:hAnsi="Times New Roman" w:cs="Times New Roman"/>
          <w:bCs/>
          <w:sz w:val="24"/>
          <w:szCs w:val="24"/>
        </w:rPr>
        <w:t>kırımları</w:t>
      </w:r>
      <w:r w:rsidR="00711CE9" w:rsidRPr="007A37F3">
        <w:rPr>
          <w:rFonts w:ascii="Times New Roman" w:hAnsi="Times New Roman" w:cs="Times New Roman"/>
          <w:bCs/>
          <w:sz w:val="24"/>
          <w:szCs w:val="24"/>
        </w:rPr>
        <w:t>, zemin kaplaması kesilmesi</w:t>
      </w:r>
      <w:r w:rsidRPr="007A37F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711CE9" w:rsidRPr="007A37F3">
        <w:rPr>
          <w:rFonts w:ascii="Times New Roman" w:hAnsi="Times New Roman" w:cs="Times New Roman"/>
          <w:bCs/>
          <w:sz w:val="24"/>
          <w:szCs w:val="24"/>
        </w:rPr>
        <w:t xml:space="preserve">tamir harcı, alçı sıva, saten alçı, </w:t>
      </w:r>
      <w:r w:rsidR="00F86F84" w:rsidRPr="007A37F3">
        <w:rPr>
          <w:rFonts w:ascii="Times New Roman" w:hAnsi="Times New Roman" w:cs="Times New Roman"/>
          <w:bCs/>
          <w:sz w:val="24"/>
          <w:szCs w:val="24"/>
        </w:rPr>
        <w:t>rötuş</w:t>
      </w:r>
      <w:r w:rsidR="00711CE9" w:rsidRPr="007A37F3">
        <w:rPr>
          <w:rFonts w:ascii="Times New Roman" w:hAnsi="Times New Roman" w:cs="Times New Roman"/>
          <w:bCs/>
          <w:sz w:val="24"/>
          <w:szCs w:val="24"/>
        </w:rPr>
        <w:t xml:space="preserve"> boyası, </w:t>
      </w:r>
      <w:r w:rsidRPr="007A37F3">
        <w:rPr>
          <w:rFonts w:ascii="Times New Roman" w:hAnsi="Times New Roman" w:cs="Times New Roman"/>
          <w:bCs/>
          <w:sz w:val="24"/>
          <w:szCs w:val="24"/>
        </w:rPr>
        <w:t>moloz taşınması</w:t>
      </w:r>
      <w:r w:rsidR="00711CE9" w:rsidRPr="007A37F3">
        <w:rPr>
          <w:rFonts w:ascii="Times New Roman" w:hAnsi="Times New Roman" w:cs="Times New Roman"/>
          <w:bCs/>
          <w:sz w:val="24"/>
          <w:szCs w:val="24"/>
        </w:rPr>
        <w:t xml:space="preserve">, yükleme, boşaltma ve nakliye ve tüm işlemler için gerekli olan işçilik, alet-edevat işin </w:t>
      </w:r>
      <w:r w:rsidR="007A37F3" w:rsidRPr="007A37F3">
        <w:rPr>
          <w:rFonts w:ascii="Times New Roman" w:hAnsi="Times New Roman" w:cs="Times New Roman"/>
          <w:bCs/>
          <w:sz w:val="24"/>
          <w:szCs w:val="24"/>
        </w:rPr>
        <w:t xml:space="preserve">maliyetine </w:t>
      </w:r>
      <w:proofErr w:type="gramStart"/>
      <w:r w:rsidR="007A37F3" w:rsidRPr="007A37F3">
        <w:rPr>
          <w:rFonts w:ascii="Times New Roman" w:hAnsi="Times New Roman" w:cs="Times New Roman"/>
          <w:bCs/>
          <w:sz w:val="24"/>
          <w:szCs w:val="24"/>
        </w:rPr>
        <w:t>dahildir</w:t>
      </w:r>
      <w:proofErr w:type="gramEnd"/>
      <w:r w:rsidR="00F86F84">
        <w:rPr>
          <w:rFonts w:ascii="Times New Roman" w:hAnsi="Times New Roman" w:cs="Times New Roman"/>
          <w:bCs/>
          <w:sz w:val="24"/>
          <w:szCs w:val="24"/>
        </w:rPr>
        <w:t>,</w:t>
      </w:r>
      <w:r w:rsidR="007A37F3" w:rsidRPr="007A37F3">
        <w:rPr>
          <w:rFonts w:ascii="Times New Roman" w:hAnsi="Times New Roman" w:cs="Times New Roman"/>
          <w:bCs/>
          <w:sz w:val="24"/>
          <w:szCs w:val="24"/>
        </w:rPr>
        <w:t xml:space="preserve"> ayrıca bir bedel ödenmeyecektir.</w:t>
      </w:r>
    </w:p>
    <w:p w14:paraId="3B41EDEC" w14:textId="2B6C361B" w:rsidR="007A37F3" w:rsidRDefault="007A37F3" w:rsidP="001C1B8C">
      <w:pPr>
        <w:pStyle w:val="ListeParagraf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Kırım ve yapım esnasında diğer oda muhteviyatına (masa, cam döşeme kaplaması vs.) zarar verilmesi halinde yüklenici hasarı bedelsiz gidermek mecburiyetindedir.</w:t>
      </w:r>
    </w:p>
    <w:p w14:paraId="3F74A75B" w14:textId="1FF27FE8" w:rsidR="007A37F3" w:rsidRDefault="007A37F3" w:rsidP="001C1B8C">
      <w:pPr>
        <w:pStyle w:val="ListeParagraf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İşin yapımı esnasında iş sağlığı ve güvenliği tedbirleri, yürürlükteki yasalar çerçevesinde yüklenici tarafından alınacaktır.</w:t>
      </w:r>
    </w:p>
    <w:p w14:paraId="40E7A185" w14:textId="77777777" w:rsidR="001C1B8C" w:rsidRPr="001C1B8C" w:rsidRDefault="001C1B8C" w:rsidP="001C1B8C">
      <w:pPr>
        <w:numPr>
          <w:ilvl w:val="0"/>
          <w:numId w:val="1"/>
        </w:numPr>
        <w:contextualSpacing/>
        <w:rPr>
          <w:rFonts w:ascii="Times New Roman" w:hAnsi="Times New Roman" w:cs="Times New Roman"/>
          <w:b/>
          <w:bCs/>
        </w:rPr>
      </w:pPr>
      <w:r w:rsidRPr="001C1B8C">
        <w:rPr>
          <w:rFonts w:ascii="Times New Roman" w:hAnsi="Times New Roman" w:cs="Times New Roman"/>
          <w:b/>
          <w:bCs/>
        </w:rPr>
        <w:t xml:space="preserve">ELEKTRİK: </w:t>
      </w:r>
    </w:p>
    <w:p w14:paraId="112C36D9" w14:textId="77777777" w:rsidR="001C1B8C" w:rsidRPr="001C1B8C" w:rsidRDefault="001C1B8C" w:rsidP="001C1B8C">
      <w:pPr>
        <w:ind w:left="720"/>
        <w:contextualSpacing/>
        <w:rPr>
          <w:rFonts w:ascii="Times New Roman" w:hAnsi="Times New Roman" w:cs="Times New Roman"/>
          <w:bCs/>
        </w:rPr>
      </w:pPr>
    </w:p>
    <w:p w14:paraId="6840D9E7" w14:textId="77777777" w:rsidR="001C1B8C" w:rsidRPr="001C1B8C" w:rsidRDefault="001C1B8C" w:rsidP="00F86F84">
      <w:pPr>
        <w:spacing w:after="240" w:line="240" w:lineRule="auto"/>
        <w:ind w:left="720"/>
        <w:contextualSpacing/>
        <w:jc w:val="both"/>
        <w:rPr>
          <w:rFonts w:ascii="Times New Roman" w:hAnsi="Times New Roman" w:cs="Times New Roman"/>
          <w:bCs/>
        </w:rPr>
      </w:pPr>
      <w:r w:rsidRPr="001C1B8C">
        <w:rPr>
          <w:rFonts w:ascii="Times New Roman" w:hAnsi="Times New Roman" w:cs="Times New Roman"/>
          <w:bCs/>
        </w:rPr>
        <w:t xml:space="preserve">Projede belirtilen tüm mekânlarda bulunan sıva üstü konvansiyonel aydınlatma armatürleri zarar verilmeden </w:t>
      </w:r>
      <w:proofErr w:type="spellStart"/>
      <w:r w:rsidRPr="001C1B8C">
        <w:rPr>
          <w:rFonts w:ascii="Times New Roman" w:hAnsi="Times New Roman" w:cs="Times New Roman"/>
          <w:bCs/>
        </w:rPr>
        <w:t>demonte</w:t>
      </w:r>
      <w:proofErr w:type="spellEnd"/>
      <w:r w:rsidRPr="001C1B8C">
        <w:rPr>
          <w:rFonts w:ascii="Times New Roman" w:hAnsi="Times New Roman" w:cs="Times New Roman"/>
          <w:bCs/>
        </w:rPr>
        <w:t xml:space="preserve"> edilecek, idarenin göstereceği depo alanına taşınacak ve tutanak yapılarak idareye teslim edilecektir. Mevcutta bulunan aydınlatma kabloları </w:t>
      </w:r>
      <w:proofErr w:type="spellStart"/>
      <w:r w:rsidRPr="001C1B8C">
        <w:rPr>
          <w:rFonts w:ascii="Times New Roman" w:hAnsi="Times New Roman" w:cs="Times New Roman"/>
          <w:bCs/>
        </w:rPr>
        <w:t>klemenslenerek</w:t>
      </w:r>
      <w:proofErr w:type="spellEnd"/>
      <w:r w:rsidRPr="001C1B8C">
        <w:rPr>
          <w:rFonts w:ascii="Times New Roman" w:hAnsi="Times New Roman" w:cs="Times New Roman"/>
          <w:bCs/>
        </w:rPr>
        <w:t xml:space="preserve"> enerjisiz biçimde asma tavan içerisinde bırakılacaktır.</w:t>
      </w:r>
    </w:p>
    <w:p w14:paraId="1AF4602A" w14:textId="77777777" w:rsidR="001C1B8C" w:rsidRPr="001C1B8C" w:rsidRDefault="001C1B8C" w:rsidP="00F86F84">
      <w:pPr>
        <w:pStyle w:val="GvdeMetniGirintisi"/>
        <w:rPr>
          <w:b/>
        </w:rPr>
      </w:pPr>
      <w:r w:rsidRPr="001C1B8C">
        <w:t xml:space="preserve">Yeni montajlanacak aydınlatma armatürleri ve elektrik tesisatları, elektrik tesisat projesinde gösterildiği şekilde yapılacak olup, imalat tarifleri için ilgili pozların Çevre ve Şehircilik Bakanlığı Birim Fiyat Poz Tarifleri </w:t>
      </w:r>
      <w:proofErr w:type="gramStart"/>
      <w:r w:rsidRPr="001C1B8C">
        <w:t>baz</w:t>
      </w:r>
      <w:proofErr w:type="gramEnd"/>
      <w:r w:rsidRPr="001C1B8C">
        <w:t xml:space="preserve"> alınacaktır.</w:t>
      </w:r>
    </w:p>
    <w:p w14:paraId="082C2689" w14:textId="77777777" w:rsidR="001C1B8C" w:rsidRPr="001C1B8C" w:rsidRDefault="001C1B8C" w:rsidP="001C1B8C">
      <w:pPr>
        <w:rPr>
          <w:rFonts w:ascii="Times New Roman" w:hAnsi="Times New Roman" w:cs="Times New Roman"/>
          <w:bCs/>
          <w:sz w:val="24"/>
          <w:szCs w:val="24"/>
        </w:rPr>
      </w:pPr>
    </w:p>
    <w:p w14:paraId="3FD13F1C" w14:textId="596EE33F" w:rsidR="00E92955" w:rsidRDefault="00E92955" w:rsidP="001C1B8C">
      <w:pPr>
        <w:pStyle w:val="ListeParagraf"/>
        <w:ind w:left="0"/>
        <w:rPr>
          <w:rFonts w:ascii="Times New Roman" w:hAnsi="Times New Roman" w:cs="Times New Roman"/>
          <w:bCs/>
        </w:rPr>
      </w:pPr>
      <w:bookmarkStart w:id="0" w:name="_GoBack"/>
      <w:bookmarkEnd w:id="0"/>
    </w:p>
    <w:p w14:paraId="0E10CC12" w14:textId="35717C65" w:rsidR="00E92955" w:rsidRDefault="00E92955" w:rsidP="001C1B8C">
      <w:pPr>
        <w:pStyle w:val="ListeParagraf"/>
        <w:ind w:left="0"/>
        <w:rPr>
          <w:rFonts w:ascii="Times New Roman" w:hAnsi="Times New Roman" w:cs="Times New Roman"/>
          <w:bCs/>
        </w:rPr>
      </w:pPr>
    </w:p>
    <w:p w14:paraId="5DBE0ED3" w14:textId="77777777" w:rsidR="00E92955" w:rsidRDefault="00E92955" w:rsidP="001C1B8C">
      <w:pPr>
        <w:pStyle w:val="ListeParagraf"/>
        <w:ind w:left="0"/>
        <w:rPr>
          <w:rFonts w:ascii="Times New Roman" w:hAnsi="Times New Roman" w:cs="Times New Roman"/>
          <w:bCs/>
        </w:rPr>
      </w:pPr>
    </w:p>
    <w:p w14:paraId="2D7D7711" w14:textId="490488B3" w:rsidR="006A03FC" w:rsidRDefault="001C1B8C" w:rsidP="001C1B8C">
      <w:pPr>
        <w:pStyle w:val="ListeParagraf"/>
        <w:ind w:left="0" w:firstLine="708"/>
        <w:rPr>
          <w:rFonts w:ascii="Times New Roman" w:hAnsi="Times New Roman" w:cs="Times New Roman"/>
          <w:bCs/>
        </w:rPr>
      </w:pPr>
      <w:r w:rsidRPr="001C1B8C">
        <w:rPr>
          <w:rFonts w:ascii="Times New Roman" w:hAnsi="Times New Roman" w:cs="Times New Roman"/>
          <w:bCs/>
        </w:rPr>
        <w:t>Ömer YILMAZ</w:t>
      </w:r>
      <w:r w:rsidRPr="001C1B8C">
        <w:rPr>
          <w:rFonts w:ascii="Times New Roman" w:hAnsi="Times New Roman" w:cs="Times New Roman"/>
          <w:bCs/>
        </w:rPr>
        <w:tab/>
      </w:r>
      <w:r w:rsidRPr="001C1B8C">
        <w:rPr>
          <w:rFonts w:ascii="Times New Roman" w:hAnsi="Times New Roman" w:cs="Times New Roman"/>
          <w:bCs/>
        </w:rPr>
        <w:tab/>
      </w:r>
      <w:r w:rsidRPr="001C1B8C">
        <w:rPr>
          <w:rFonts w:ascii="Times New Roman" w:hAnsi="Times New Roman" w:cs="Times New Roman"/>
          <w:bCs/>
        </w:rPr>
        <w:tab/>
        <w:t>Kadir BAŞÇİÇEK</w:t>
      </w:r>
      <w:r w:rsidR="00E92955">
        <w:rPr>
          <w:rFonts w:ascii="Times New Roman" w:hAnsi="Times New Roman" w:cs="Times New Roman"/>
          <w:bCs/>
        </w:rPr>
        <w:tab/>
      </w:r>
      <w:r w:rsidR="00E92955">
        <w:rPr>
          <w:rFonts w:ascii="Times New Roman" w:hAnsi="Times New Roman" w:cs="Times New Roman"/>
          <w:bCs/>
        </w:rPr>
        <w:tab/>
        <w:t xml:space="preserve">       </w:t>
      </w:r>
      <w:r>
        <w:rPr>
          <w:rFonts w:ascii="Times New Roman" w:hAnsi="Times New Roman" w:cs="Times New Roman"/>
          <w:bCs/>
        </w:rPr>
        <w:t>Rahmi TOPAN</w:t>
      </w:r>
    </w:p>
    <w:p w14:paraId="5402F9FA" w14:textId="755CA871" w:rsidR="001C1B8C" w:rsidRDefault="00E92955" w:rsidP="001C1B8C">
      <w:pPr>
        <w:pStyle w:val="ListeParagraf"/>
        <w:ind w:left="0" w:firstLine="70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İnş. Teknikeri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   </w:t>
      </w:r>
      <w:proofErr w:type="spellStart"/>
      <w:r>
        <w:rPr>
          <w:rFonts w:ascii="Times New Roman" w:hAnsi="Times New Roman" w:cs="Times New Roman"/>
          <w:bCs/>
        </w:rPr>
        <w:t>Elk</w:t>
      </w:r>
      <w:proofErr w:type="spellEnd"/>
      <w:r>
        <w:rPr>
          <w:rFonts w:ascii="Times New Roman" w:hAnsi="Times New Roman" w:cs="Times New Roman"/>
          <w:bCs/>
        </w:rPr>
        <w:t>. Müh.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             </w:t>
      </w:r>
      <w:r w:rsidR="001C1B8C" w:rsidRPr="001C1B8C">
        <w:rPr>
          <w:rFonts w:ascii="Times New Roman" w:hAnsi="Times New Roman" w:cs="Times New Roman"/>
          <w:bCs/>
        </w:rPr>
        <w:t xml:space="preserve">Yatırım Şb. </w:t>
      </w:r>
      <w:proofErr w:type="spellStart"/>
      <w:r w:rsidR="001C1B8C" w:rsidRPr="001C1B8C">
        <w:rPr>
          <w:rFonts w:ascii="Times New Roman" w:hAnsi="Times New Roman" w:cs="Times New Roman"/>
          <w:bCs/>
        </w:rPr>
        <w:t>Müd</w:t>
      </w:r>
      <w:proofErr w:type="spellEnd"/>
      <w:r w:rsidR="001C1B8C" w:rsidRPr="001C1B8C">
        <w:rPr>
          <w:rFonts w:ascii="Times New Roman" w:hAnsi="Times New Roman" w:cs="Times New Roman"/>
          <w:bCs/>
        </w:rPr>
        <w:t>.</w:t>
      </w:r>
    </w:p>
    <w:p w14:paraId="62FC1BA0" w14:textId="77777777" w:rsidR="001C1B8C" w:rsidRDefault="001C1B8C" w:rsidP="001C1B8C">
      <w:pPr>
        <w:pStyle w:val="ListeParagraf"/>
        <w:ind w:left="0" w:firstLine="708"/>
        <w:rPr>
          <w:rFonts w:ascii="Times New Roman" w:hAnsi="Times New Roman" w:cs="Times New Roman"/>
          <w:bCs/>
        </w:rPr>
      </w:pPr>
    </w:p>
    <w:p w14:paraId="6F42A72E" w14:textId="3CBFB9DF" w:rsidR="001C1B8C" w:rsidRDefault="001C1B8C" w:rsidP="001C1B8C">
      <w:pPr>
        <w:pStyle w:val="ListeParagraf"/>
        <w:ind w:left="0" w:firstLine="708"/>
        <w:rPr>
          <w:rFonts w:ascii="Times New Roman" w:hAnsi="Times New Roman" w:cs="Times New Roman"/>
          <w:bCs/>
        </w:rPr>
      </w:pPr>
    </w:p>
    <w:p w14:paraId="224A7BE0" w14:textId="1E7F0E61" w:rsidR="001C1B8C" w:rsidRDefault="001C1B8C" w:rsidP="001C1B8C">
      <w:pPr>
        <w:pStyle w:val="ListeParagraf"/>
        <w:ind w:left="0" w:firstLine="708"/>
        <w:rPr>
          <w:rFonts w:ascii="Times New Roman" w:hAnsi="Times New Roman" w:cs="Times New Roman"/>
          <w:bCs/>
        </w:rPr>
      </w:pPr>
    </w:p>
    <w:p w14:paraId="0B575617" w14:textId="308E6255" w:rsidR="001C1B8C" w:rsidRDefault="001C1B8C" w:rsidP="001C1B8C">
      <w:pPr>
        <w:pStyle w:val="ListeParagraf"/>
        <w:ind w:left="0" w:firstLine="708"/>
        <w:rPr>
          <w:rFonts w:ascii="Times New Roman" w:hAnsi="Times New Roman" w:cs="Times New Roman"/>
          <w:bCs/>
        </w:rPr>
      </w:pPr>
    </w:p>
    <w:p w14:paraId="615F36A3" w14:textId="77777777" w:rsidR="001C1B8C" w:rsidRDefault="001C1B8C" w:rsidP="001C1B8C">
      <w:pPr>
        <w:pStyle w:val="ListeParagraf"/>
        <w:ind w:left="0" w:firstLine="708"/>
        <w:rPr>
          <w:rFonts w:ascii="Times New Roman" w:hAnsi="Times New Roman" w:cs="Times New Roman"/>
          <w:bCs/>
        </w:rPr>
      </w:pPr>
    </w:p>
    <w:p w14:paraId="405F198A" w14:textId="77777777" w:rsidR="001C1B8C" w:rsidRDefault="001C1B8C" w:rsidP="001C1B8C">
      <w:pPr>
        <w:pStyle w:val="ListeParagraf"/>
        <w:ind w:left="0" w:firstLine="708"/>
        <w:rPr>
          <w:rFonts w:ascii="Times New Roman" w:hAnsi="Times New Roman" w:cs="Times New Roman"/>
          <w:bCs/>
        </w:rPr>
      </w:pPr>
    </w:p>
    <w:p w14:paraId="79527FC5" w14:textId="1B63A3DE" w:rsidR="001C1B8C" w:rsidRPr="001C1B8C" w:rsidRDefault="001C1B8C" w:rsidP="001C1B8C">
      <w:pPr>
        <w:pStyle w:val="ListeParagraf"/>
        <w:ind w:left="0"/>
        <w:jc w:val="center"/>
        <w:rPr>
          <w:rFonts w:ascii="Times New Roman" w:hAnsi="Times New Roman" w:cs="Times New Roman"/>
          <w:bCs/>
        </w:rPr>
      </w:pPr>
    </w:p>
    <w:sectPr w:rsidR="001C1B8C" w:rsidRPr="001C1B8C" w:rsidSect="001C1B8C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B1953"/>
    <w:multiLevelType w:val="hybridMultilevel"/>
    <w:tmpl w:val="8DBE1CD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08B309E"/>
    <w:multiLevelType w:val="hybridMultilevel"/>
    <w:tmpl w:val="FBF46BAA"/>
    <w:lvl w:ilvl="0" w:tplc="A30A50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D4561"/>
    <w:multiLevelType w:val="hybridMultilevel"/>
    <w:tmpl w:val="DA7C3F6E"/>
    <w:lvl w:ilvl="0" w:tplc="70667DA6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12B"/>
    <w:rsid w:val="001C1B8C"/>
    <w:rsid w:val="00211E0A"/>
    <w:rsid w:val="0026212B"/>
    <w:rsid w:val="0057074D"/>
    <w:rsid w:val="006A03FC"/>
    <w:rsid w:val="00711CE9"/>
    <w:rsid w:val="007A37F3"/>
    <w:rsid w:val="0087209D"/>
    <w:rsid w:val="00AC76A0"/>
    <w:rsid w:val="00C723E0"/>
    <w:rsid w:val="00E92955"/>
    <w:rsid w:val="00F8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E9A27"/>
  <w15:chartTrackingRefBased/>
  <w15:docId w15:val="{9F736D2D-4B9D-4B19-8B50-63AD1CC22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6212B"/>
    <w:pPr>
      <w:ind w:left="720"/>
      <w:contextualSpacing/>
    </w:pPr>
  </w:style>
  <w:style w:type="paragraph" w:styleId="GvdeMetniGirintisi">
    <w:name w:val="Body Text Indent"/>
    <w:basedOn w:val="Normal"/>
    <w:link w:val="GvdeMetniGirintisiChar"/>
    <w:uiPriority w:val="99"/>
    <w:unhideWhenUsed/>
    <w:rsid w:val="00F86F84"/>
    <w:pPr>
      <w:spacing w:after="240" w:line="240" w:lineRule="auto"/>
      <w:ind w:left="720"/>
      <w:contextualSpacing/>
      <w:jc w:val="both"/>
    </w:pPr>
    <w:rPr>
      <w:rFonts w:ascii="Times New Roman" w:hAnsi="Times New Roman" w:cs="Times New Roman"/>
      <w:bCs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F86F84"/>
    <w:rPr>
      <w:rFonts w:ascii="Times New Roman" w:hAnsi="Times New Roman" w:cs="Times New Roman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</dc:creator>
  <cp:keywords/>
  <dc:description/>
  <cp:lastModifiedBy>Microsoft hesabı</cp:lastModifiedBy>
  <cp:revision>6</cp:revision>
  <dcterms:created xsi:type="dcterms:W3CDTF">2023-02-15T14:25:00Z</dcterms:created>
  <dcterms:modified xsi:type="dcterms:W3CDTF">2023-02-20T12:40:00Z</dcterms:modified>
</cp:coreProperties>
</file>