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AD" w:rsidRPr="007A0BC8" w:rsidRDefault="00D81CAD" w:rsidP="00D81CAD">
      <w:pPr>
        <w:tabs>
          <w:tab w:val="left" w:pos="315"/>
        </w:tabs>
        <w:spacing w:after="0" w:line="240" w:lineRule="auto"/>
        <w:rPr>
          <w:rFonts w:ascii="Times New Roman" w:hAnsi="Times New Roman" w:cs="Times New Roman"/>
          <w:b/>
        </w:rPr>
      </w:pPr>
    </w:p>
    <w:p w:rsidR="00D81CAD" w:rsidRPr="007A0BC8" w:rsidRDefault="00D81CAD" w:rsidP="00D81CAD">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59D954AA" wp14:editId="0191EB0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 name="Resim 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D81CAD" w:rsidRPr="007A0BC8" w:rsidRDefault="00D81CAD" w:rsidP="00D81CAD">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D81CAD" w:rsidRPr="007A0BC8" w:rsidRDefault="00D81CAD" w:rsidP="00D81CAD">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D81CAD" w:rsidRPr="007A0BC8" w:rsidRDefault="00D81CAD" w:rsidP="00D81CAD">
      <w:pPr>
        <w:spacing w:after="0" w:line="240" w:lineRule="auto"/>
        <w:jc w:val="center"/>
        <w:rPr>
          <w:rFonts w:ascii="Times New Roman" w:hAnsi="Times New Roman" w:cs="Times New Roman"/>
          <w:b/>
        </w:rPr>
      </w:pPr>
      <w:r w:rsidRPr="007A0BC8">
        <w:rPr>
          <w:rFonts w:ascii="Times New Roman" w:hAnsi="Times New Roman" w:cs="Times New Roman"/>
          <w:b/>
        </w:rPr>
        <w:t>Biyofizik Yüksek Lisans Programı</w:t>
      </w:r>
    </w:p>
    <w:p w:rsidR="00D81CAD" w:rsidRPr="007A0BC8" w:rsidRDefault="00D81CAD" w:rsidP="00D81CAD">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D81CAD" w:rsidRPr="007A0BC8" w:rsidRDefault="00D81CAD" w:rsidP="00D81CAD">
      <w:pPr>
        <w:spacing w:after="0" w:line="240" w:lineRule="auto"/>
        <w:jc w:val="center"/>
        <w:rPr>
          <w:rFonts w:ascii="Times New Roman" w:hAnsi="Times New Roman" w:cs="Times New Roman"/>
          <w:b/>
        </w:rPr>
      </w:pPr>
    </w:p>
    <w:p w:rsidR="00D81CAD" w:rsidRPr="007A0BC8" w:rsidRDefault="00D81CAD" w:rsidP="00D81CAD">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5001</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Genel Biyofizik 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5003</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Hücre Biyofiziği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5002</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Genel Biyofizik II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D81CAD" w:rsidRPr="007A0BC8" w:rsidRDefault="00D81CAD" w:rsidP="000B5D7C">
            <w:pPr>
              <w:jc w:val="center"/>
              <w:rPr>
                <w:rFonts w:ascii="Times New Roman" w:hAnsi="Times New Roman" w:cs="Times New Roman"/>
                <w:b/>
              </w:rPr>
            </w:pPr>
          </w:p>
        </w:tc>
      </w:tr>
    </w:tbl>
    <w:p w:rsidR="00D81CAD" w:rsidRDefault="00D81CAD" w:rsidP="00D81CAD">
      <w:pPr>
        <w:spacing w:before="240" w:line="240" w:lineRule="auto"/>
        <w:jc w:val="both"/>
        <w:rPr>
          <w:rFonts w:ascii="Times New Roman" w:hAnsi="Times New Roman" w:cs="Times New Roman"/>
          <w:b/>
        </w:rPr>
      </w:pPr>
    </w:p>
    <w:p w:rsidR="00405CA4" w:rsidRPr="00D81CAD" w:rsidRDefault="00405CA4" w:rsidP="00D81CA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60113B" w:rsidRPr="007A0BC8" w:rsidTr="000B5D7C">
        <w:trPr>
          <w:trHeight w:val="276"/>
        </w:trPr>
        <w:tc>
          <w:tcPr>
            <w:tcW w:w="1259" w:type="dxa"/>
          </w:tcPr>
          <w:p w:rsidR="0060113B" w:rsidRDefault="0060113B">
            <w:pPr>
              <w:rPr>
                <w:rFonts w:ascii="Times New Roman" w:hAnsi="Times New Roman" w:cs="Times New Roman"/>
              </w:rPr>
            </w:pPr>
            <w:r>
              <w:rPr>
                <w:rFonts w:ascii="Times New Roman" w:hAnsi="Times New Roman" w:cs="Times New Roman"/>
              </w:rPr>
              <w:t>SĞE 5907</w:t>
            </w:r>
          </w:p>
        </w:tc>
        <w:tc>
          <w:tcPr>
            <w:tcW w:w="2566" w:type="dxa"/>
          </w:tcPr>
          <w:p w:rsidR="0060113B" w:rsidRDefault="0060113B">
            <w:pPr>
              <w:rPr>
                <w:rFonts w:ascii="Times New Roman" w:hAnsi="Times New Roman" w:cs="Times New Roman"/>
              </w:rPr>
            </w:pPr>
            <w:r>
              <w:rPr>
                <w:rFonts w:ascii="Times New Roman" w:hAnsi="Times New Roman" w:cs="Times New Roman"/>
              </w:rPr>
              <w:t>Toplumsal Duyarlılık ve Katkı</w:t>
            </w:r>
          </w:p>
        </w:tc>
        <w:tc>
          <w:tcPr>
            <w:tcW w:w="987" w:type="dxa"/>
          </w:tcPr>
          <w:p w:rsidR="0060113B" w:rsidRDefault="0060113B">
            <w:pPr>
              <w:jc w:val="center"/>
              <w:rPr>
                <w:rFonts w:ascii="Times New Roman" w:hAnsi="Times New Roman" w:cs="Times New Roman"/>
                <w:b/>
              </w:rPr>
            </w:pPr>
          </w:p>
        </w:tc>
        <w:tc>
          <w:tcPr>
            <w:tcW w:w="433" w:type="dxa"/>
          </w:tcPr>
          <w:p w:rsidR="0060113B" w:rsidRDefault="0060113B">
            <w:pPr>
              <w:jc w:val="center"/>
              <w:rPr>
                <w:rFonts w:ascii="Times New Roman" w:hAnsi="Times New Roman" w:cs="Times New Roman"/>
              </w:rPr>
            </w:pPr>
            <w:r>
              <w:rPr>
                <w:rFonts w:ascii="Times New Roman" w:hAnsi="Times New Roman" w:cs="Times New Roman"/>
              </w:rPr>
              <w:t>4</w:t>
            </w:r>
          </w:p>
        </w:tc>
        <w:tc>
          <w:tcPr>
            <w:tcW w:w="425" w:type="dxa"/>
          </w:tcPr>
          <w:p w:rsidR="0060113B" w:rsidRDefault="0060113B">
            <w:pPr>
              <w:jc w:val="center"/>
              <w:rPr>
                <w:rFonts w:ascii="Times New Roman" w:hAnsi="Times New Roman" w:cs="Times New Roman"/>
              </w:rPr>
            </w:pPr>
            <w:r>
              <w:rPr>
                <w:rFonts w:ascii="Times New Roman" w:hAnsi="Times New Roman" w:cs="Times New Roman"/>
              </w:rPr>
              <w:t>0</w:t>
            </w:r>
          </w:p>
        </w:tc>
        <w:tc>
          <w:tcPr>
            <w:tcW w:w="709" w:type="dxa"/>
          </w:tcPr>
          <w:p w:rsidR="0060113B" w:rsidRDefault="0060113B">
            <w:pPr>
              <w:jc w:val="center"/>
              <w:rPr>
                <w:rFonts w:ascii="Times New Roman" w:hAnsi="Times New Roman" w:cs="Times New Roman"/>
              </w:rPr>
            </w:pPr>
            <w:r>
              <w:rPr>
                <w:rFonts w:ascii="Times New Roman" w:hAnsi="Times New Roman" w:cs="Times New Roman"/>
              </w:rPr>
              <w:t>4</w:t>
            </w:r>
          </w:p>
        </w:tc>
        <w:tc>
          <w:tcPr>
            <w:tcW w:w="901" w:type="dxa"/>
          </w:tcPr>
          <w:p w:rsidR="0060113B" w:rsidRDefault="0060113B">
            <w:pPr>
              <w:jc w:val="center"/>
              <w:rPr>
                <w:rFonts w:ascii="Times New Roman" w:hAnsi="Times New Roman" w:cs="Times New Roman"/>
              </w:rPr>
            </w:pPr>
            <w:r>
              <w:rPr>
                <w:rFonts w:ascii="Times New Roman" w:hAnsi="Times New Roman" w:cs="Times New Roman"/>
              </w:rPr>
              <w:t>4</w:t>
            </w:r>
          </w:p>
        </w:tc>
        <w:tc>
          <w:tcPr>
            <w:tcW w:w="3505" w:type="dxa"/>
          </w:tcPr>
          <w:p w:rsidR="0060113B" w:rsidRDefault="0060113B">
            <w:pPr>
              <w:jc w:val="center"/>
              <w:rPr>
                <w:rFonts w:ascii="Times New Roman" w:hAnsi="Times New Roman" w:cs="Times New Roman"/>
                <w:b/>
              </w:rPr>
            </w:pPr>
            <w:r>
              <w:rPr>
                <w:rFonts w:ascii="Times New Roman" w:hAnsi="Times New Roman" w:cs="Times New Roman"/>
                <w:b/>
              </w:rPr>
              <w:t>Yeni Ders</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lastRenderedPageBreak/>
              <w:t>BYF 5007</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iCs/>
              </w:rPr>
              <w:t xml:space="preserve">Canlı Sistemlerdeki </w:t>
            </w:r>
            <w:proofErr w:type="spellStart"/>
            <w:r w:rsidRPr="007A0BC8">
              <w:rPr>
                <w:rFonts w:ascii="Times New Roman" w:hAnsi="Times New Roman" w:cs="Times New Roman"/>
                <w:iCs/>
              </w:rPr>
              <w:t>Biyomoleküler</w:t>
            </w:r>
            <w:proofErr w:type="spellEnd"/>
            <w:r w:rsidRPr="007A0BC8">
              <w:rPr>
                <w:rFonts w:ascii="Times New Roman" w:hAnsi="Times New Roman" w:cs="Times New Roman"/>
                <w:iCs/>
              </w:rPr>
              <w:t xml:space="preserve"> Özellikler Ve </w:t>
            </w:r>
            <w:proofErr w:type="spellStart"/>
            <w:r w:rsidRPr="007A0BC8">
              <w:rPr>
                <w:rFonts w:ascii="Times New Roman" w:hAnsi="Times New Roman" w:cs="Times New Roman"/>
                <w:iCs/>
              </w:rPr>
              <w:t>Biyoenerjetik</w:t>
            </w:r>
            <w:proofErr w:type="spellEnd"/>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5009</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Biyofizikte Matematik Yöntemler 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5011</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iCs/>
              </w:rPr>
              <w:t>Tez Projesi Hazırlık Çalışması</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10</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61"/>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5005</w:t>
            </w:r>
          </w:p>
        </w:tc>
        <w:tc>
          <w:tcPr>
            <w:tcW w:w="2566" w:type="dxa"/>
            <w:vAlign w:val="center"/>
          </w:tcPr>
          <w:p w:rsidR="00D81CAD" w:rsidRPr="007A0BC8" w:rsidRDefault="00D81CAD" w:rsidP="000B5D7C">
            <w:pPr>
              <w:rPr>
                <w:rFonts w:ascii="Times New Roman" w:hAnsi="Times New Roman" w:cs="Times New Roman"/>
                <w:iCs/>
              </w:rPr>
            </w:pPr>
            <w:r w:rsidRPr="007A0BC8">
              <w:rPr>
                <w:rFonts w:ascii="Times New Roman" w:hAnsi="Times New Roman" w:cs="Times New Roman"/>
                <w:iCs/>
              </w:rPr>
              <w:t>Seminer 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5004</w:t>
            </w:r>
          </w:p>
        </w:tc>
        <w:tc>
          <w:tcPr>
            <w:tcW w:w="2566" w:type="dxa"/>
            <w:vAlign w:val="center"/>
          </w:tcPr>
          <w:p w:rsidR="00D81CAD" w:rsidRPr="007A0BC8" w:rsidRDefault="00D81CAD" w:rsidP="000B5D7C">
            <w:pPr>
              <w:rPr>
                <w:rFonts w:ascii="Times New Roman" w:hAnsi="Times New Roman" w:cs="Times New Roman"/>
                <w:iCs/>
              </w:rPr>
            </w:pPr>
            <w:proofErr w:type="spellStart"/>
            <w:r w:rsidRPr="007A0BC8">
              <w:rPr>
                <w:rFonts w:ascii="Times New Roman" w:hAnsi="Times New Roman" w:cs="Times New Roman"/>
                <w:iCs/>
              </w:rPr>
              <w:t>Mikroskopi</w:t>
            </w:r>
            <w:proofErr w:type="spellEnd"/>
            <w:r w:rsidRPr="007A0BC8">
              <w:rPr>
                <w:rFonts w:ascii="Times New Roman" w:hAnsi="Times New Roman" w:cs="Times New Roman"/>
                <w:iCs/>
              </w:rPr>
              <w:t xml:space="preserve"> Ve Spektroskopinin Biyoloji Ve Tıpta Kullanımı </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5006</w:t>
            </w:r>
          </w:p>
        </w:tc>
        <w:tc>
          <w:tcPr>
            <w:tcW w:w="2566" w:type="dxa"/>
            <w:vAlign w:val="center"/>
          </w:tcPr>
          <w:p w:rsidR="00D81CAD" w:rsidRPr="007A0BC8" w:rsidRDefault="00D81CAD" w:rsidP="000B5D7C">
            <w:pPr>
              <w:rPr>
                <w:rFonts w:ascii="Times New Roman" w:hAnsi="Times New Roman" w:cs="Times New Roman"/>
                <w:iCs/>
              </w:rPr>
            </w:pPr>
            <w:r w:rsidRPr="007A0BC8">
              <w:rPr>
                <w:rFonts w:ascii="Times New Roman" w:hAnsi="Times New Roman" w:cs="Times New Roman"/>
                <w:iCs/>
              </w:rPr>
              <w:t xml:space="preserve">Biyoelektronik </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5008</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Biyofizikte Matematik Yöntemler II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61"/>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5016</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Biyofiziğe Giriş</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9</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BİS 5012</w:t>
            </w:r>
          </w:p>
        </w:tc>
        <w:tc>
          <w:tcPr>
            <w:tcW w:w="2566" w:type="dxa"/>
          </w:tcPr>
          <w:p w:rsidR="00D81CAD" w:rsidRPr="007A0BC8" w:rsidRDefault="00D81CAD" w:rsidP="000B5D7C">
            <w:pPr>
              <w:rPr>
                <w:rFonts w:ascii="Times New Roman" w:hAnsi="Times New Roman" w:cs="Times New Roman"/>
              </w:rPr>
            </w:pPr>
            <w:proofErr w:type="spellStart"/>
            <w:r w:rsidRPr="007A0BC8">
              <w:rPr>
                <w:rFonts w:ascii="Times New Roman" w:hAnsi="Times New Roman" w:cs="Times New Roman"/>
              </w:rPr>
              <w:t>Biyoistatistik</w:t>
            </w:r>
            <w:proofErr w:type="spellEnd"/>
            <w:r w:rsidRPr="007A0BC8">
              <w:rPr>
                <w:rFonts w:ascii="Times New Roman" w:hAnsi="Times New Roman" w:cs="Times New Roman"/>
              </w:rPr>
              <w:t xml:space="preserve"> 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D81CAD" w:rsidRPr="007A0BC8" w:rsidRDefault="00D81CAD" w:rsidP="00D81CA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D81CAD" w:rsidRPr="001E5518" w:rsidRDefault="00D81CAD" w:rsidP="00D81CAD">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1E5518">
        <w:rPr>
          <w:rFonts w:ascii="Times New Roman" w:eastAsia="ヒラギノ明朝 Pro W3" w:hAnsi="Times New Roman" w:cs="Times New Roman"/>
          <w:sz w:val="16"/>
          <w:szCs w:val="16"/>
        </w:rPr>
        <w:t>dahil</w:t>
      </w:r>
      <w:proofErr w:type="gramEnd"/>
      <w:r w:rsidRPr="001E5518">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w:t>
      </w:r>
      <w:proofErr w:type="spellStart"/>
      <w:r w:rsidRPr="001E5518">
        <w:rPr>
          <w:rFonts w:ascii="Times New Roman" w:hAnsi="Times New Roman" w:cs="Times New Roman"/>
          <w:sz w:val="16"/>
          <w:szCs w:val="16"/>
        </w:rPr>
        <w:t>anasanat</w:t>
      </w:r>
      <w:proofErr w:type="spellEnd"/>
      <w:r w:rsidRPr="001E5518">
        <w:rPr>
          <w:rFonts w:ascii="Times New Roman" w:hAnsi="Times New Roman" w:cs="Times New Roman"/>
          <w:sz w:val="16"/>
          <w:szCs w:val="16"/>
        </w:rPr>
        <w:t xml:space="preserve"> dalı başkanının önerisi ve enstitü yönetim kurulu kararı gerekmektedir.</w:t>
      </w:r>
    </w:p>
    <w:p w:rsidR="00D81CAD" w:rsidRPr="001E5518" w:rsidRDefault="00D81CAD" w:rsidP="00D81CAD">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Pr="007A0BC8" w:rsidRDefault="00D81CAD" w:rsidP="00D81CAD">
      <w:pPr>
        <w:tabs>
          <w:tab w:val="left" w:pos="315"/>
        </w:tabs>
        <w:spacing w:after="0" w:line="240" w:lineRule="auto"/>
        <w:rPr>
          <w:rFonts w:ascii="Times New Roman" w:hAnsi="Times New Roman" w:cs="Times New Roman"/>
          <w:b/>
        </w:rPr>
      </w:pPr>
    </w:p>
    <w:p w:rsidR="00D81CAD" w:rsidRPr="007A0BC8"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Default="00D81CAD" w:rsidP="00D81CAD">
      <w:pPr>
        <w:tabs>
          <w:tab w:val="left" w:pos="315"/>
        </w:tabs>
        <w:spacing w:after="0" w:line="240" w:lineRule="auto"/>
        <w:rPr>
          <w:rFonts w:ascii="Times New Roman" w:hAnsi="Times New Roman" w:cs="Times New Roman"/>
          <w:b/>
        </w:rPr>
      </w:pPr>
    </w:p>
    <w:p w:rsidR="00D81CAD" w:rsidRPr="007A0BC8" w:rsidRDefault="00D81CAD" w:rsidP="00D81CAD">
      <w:pPr>
        <w:tabs>
          <w:tab w:val="left" w:pos="315"/>
        </w:tabs>
        <w:spacing w:after="0" w:line="240" w:lineRule="auto"/>
        <w:rPr>
          <w:rFonts w:ascii="Times New Roman" w:hAnsi="Times New Roman" w:cs="Times New Roman"/>
          <w:b/>
        </w:rPr>
      </w:pPr>
      <w:bookmarkStart w:id="0" w:name="_GoBack"/>
      <w:bookmarkEnd w:id="0"/>
    </w:p>
    <w:p w:rsidR="00D81CAD" w:rsidRPr="007A0BC8" w:rsidRDefault="00D81CAD" w:rsidP="00D81CAD">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288" behindDoc="0" locked="0" layoutInCell="1" allowOverlap="1" wp14:anchorId="374A9F6E" wp14:editId="44D31B1F">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 name="Resim 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D81CAD" w:rsidRPr="007A0BC8" w:rsidRDefault="00D81CAD" w:rsidP="00D81CAD">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D81CAD" w:rsidRPr="007A0BC8" w:rsidRDefault="00D81CAD" w:rsidP="00D81CAD">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D81CAD" w:rsidRPr="007A0BC8" w:rsidRDefault="00D81CAD" w:rsidP="00D81CAD">
      <w:pPr>
        <w:spacing w:after="0" w:line="240" w:lineRule="auto"/>
        <w:jc w:val="center"/>
        <w:rPr>
          <w:rFonts w:ascii="Times New Roman" w:hAnsi="Times New Roman" w:cs="Times New Roman"/>
          <w:b/>
        </w:rPr>
      </w:pPr>
      <w:r w:rsidRPr="007A0BC8">
        <w:rPr>
          <w:rFonts w:ascii="Times New Roman" w:hAnsi="Times New Roman" w:cs="Times New Roman"/>
          <w:b/>
        </w:rPr>
        <w:t>Biyofizik Doktora Programı</w:t>
      </w:r>
    </w:p>
    <w:p w:rsidR="00D81CAD" w:rsidRPr="007A0BC8" w:rsidRDefault="00D81CAD" w:rsidP="00D81CAD">
      <w:pPr>
        <w:spacing w:after="0" w:line="240" w:lineRule="auto"/>
        <w:jc w:val="center"/>
        <w:rPr>
          <w:rFonts w:ascii="Times New Roman" w:hAnsi="Times New Roman" w:cs="Times New Roman"/>
          <w:b/>
        </w:rPr>
      </w:pPr>
    </w:p>
    <w:p w:rsidR="00D81CAD" w:rsidRPr="007A0BC8" w:rsidRDefault="00D81CAD" w:rsidP="00D81CAD">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7901</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7903</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7905</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7001</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Biyomekanik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7902</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7904</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8901</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8903</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8001</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Akışkanlar Biyofiziği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8902</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8904</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8002</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iCs/>
              </w:rPr>
              <w:t>Radyasyon Biyofiziği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9901</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9903</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9905</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D81CAD" w:rsidRPr="007A0BC8" w:rsidRDefault="00D81CAD" w:rsidP="000B5D7C">
            <w:pPr>
              <w:jc w:val="center"/>
              <w:rPr>
                <w:rFonts w:ascii="Times New Roman" w:hAnsi="Times New Roman" w:cs="Times New Roman"/>
                <w:b/>
              </w:rPr>
            </w:pPr>
          </w:p>
        </w:tc>
      </w:tr>
    </w:tbl>
    <w:p w:rsidR="00D81CAD" w:rsidRDefault="00D81CAD" w:rsidP="00D81CAD">
      <w:pPr>
        <w:pStyle w:val="ListeParagraf"/>
        <w:spacing w:before="240" w:line="240" w:lineRule="auto"/>
        <w:ind w:left="0" w:hanging="567"/>
        <w:jc w:val="both"/>
        <w:rPr>
          <w:rFonts w:ascii="Times New Roman" w:hAnsi="Times New Roman" w:cs="Times New Roman"/>
          <w:b/>
        </w:rPr>
      </w:pPr>
    </w:p>
    <w:p w:rsidR="00D81CAD" w:rsidRPr="007A0BC8" w:rsidRDefault="00D81CAD" w:rsidP="00D81CA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9902</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9904</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9906</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9907</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9909</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9911</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468"/>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VIII.Yarıyıl</w:t>
            </w:r>
            <w:proofErr w:type="spellEnd"/>
            <w:proofErr w:type="gramEnd"/>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76"/>
        </w:trPr>
        <w:tc>
          <w:tcPr>
            <w:tcW w:w="7280" w:type="dxa"/>
            <w:gridSpan w:val="7"/>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81CAD" w:rsidRPr="007A0BC8" w:rsidRDefault="00D81CAD" w:rsidP="000B5D7C">
            <w:pPr>
              <w:rPr>
                <w:rFonts w:ascii="Times New Roman" w:hAnsi="Times New Roman" w:cs="Times New Roman"/>
                <w:b/>
              </w:rPr>
            </w:pPr>
          </w:p>
        </w:tc>
      </w:tr>
      <w:tr w:rsidR="00D81CAD" w:rsidRPr="007A0BC8" w:rsidTr="000B5D7C">
        <w:trPr>
          <w:trHeight w:val="261"/>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9908</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9910</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SĞE 9912</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81CAD"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D81CAD" w:rsidRPr="007A0BC8" w:rsidRDefault="00D81CAD"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Açıklama</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7003</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Seminer 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7005</w:t>
            </w:r>
          </w:p>
        </w:tc>
        <w:tc>
          <w:tcPr>
            <w:tcW w:w="2566" w:type="dxa"/>
            <w:vAlign w:val="center"/>
          </w:tcPr>
          <w:p w:rsidR="00D81CAD" w:rsidRPr="007A0BC8" w:rsidRDefault="00D81CAD" w:rsidP="000B5D7C">
            <w:pPr>
              <w:rPr>
                <w:rFonts w:ascii="Times New Roman" w:hAnsi="Times New Roman" w:cs="Times New Roman"/>
                <w:iCs/>
              </w:rPr>
            </w:pPr>
            <w:proofErr w:type="spellStart"/>
            <w:r w:rsidRPr="007A0BC8">
              <w:rPr>
                <w:rFonts w:ascii="Times New Roman" w:hAnsi="Times New Roman" w:cs="Times New Roman"/>
                <w:iCs/>
              </w:rPr>
              <w:t>Nörobiyofizik</w:t>
            </w:r>
            <w:proofErr w:type="spellEnd"/>
            <w:r w:rsidRPr="007A0BC8">
              <w:rPr>
                <w:rFonts w:ascii="Times New Roman" w:hAnsi="Times New Roman" w:cs="Times New Roman"/>
                <w:iCs/>
              </w:rPr>
              <w:t xml:space="preserve"> I </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7007</w:t>
            </w:r>
          </w:p>
        </w:tc>
        <w:tc>
          <w:tcPr>
            <w:tcW w:w="2566" w:type="dxa"/>
            <w:vAlign w:val="center"/>
          </w:tcPr>
          <w:p w:rsidR="00D81CAD" w:rsidRPr="007A0BC8" w:rsidRDefault="00D81CAD" w:rsidP="000B5D7C">
            <w:pPr>
              <w:rPr>
                <w:rFonts w:ascii="Times New Roman" w:hAnsi="Times New Roman" w:cs="Times New Roman"/>
                <w:iCs/>
              </w:rPr>
            </w:pPr>
            <w:r w:rsidRPr="007A0BC8">
              <w:rPr>
                <w:rFonts w:ascii="Times New Roman" w:hAnsi="Times New Roman" w:cs="Times New Roman"/>
                <w:iCs/>
              </w:rPr>
              <w:t xml:space="preserve">Hücre </w:t>
            </w:r>
            <w:proofErr w:type="spellStart"/>
            <w:r w:rsidRPr="007A0BC8">
              <w:rPr>
                <w:rFonts w:ascii="Times New Roman" w:hAnsi="Times New Roman" w:cs="Times New Roman"/>
                <w:iCs/>
              </w:rPr>
              <w:t>Elektrofizyolojisi</w:t>
            </w:r>
            <w:proofErr w:type="spellEnd"/>
            <w:r w:rsidRPr="007A0BC8">
              <w:rPr>
                <w:rFonts w:ascii="Times New Roman" w:hAnsi="Times New Roman" w:cs="Times New Roman"/>
                <w:iCs/>
              </w:rPr>
              <w:t xml:space="preserve"> </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61"/>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7009</w:t>
            </w:r>
          </w:p>
        </w:tc>
        <w:tc>
          <w:tcPr>
            <w:tcW w:w="2566" w:type="dxa"/>
            <w:vAlign w:val="center"/>
          </w:tcPr>
          <w:p w:rsidR="00D81CAD" w:rsidRPr="007A0BC8" w:rsidRDefault="00D81CAD" w:rsidP="000B5D7C">
            <w:pPr>
              <w:rPr>
                <w:rFonts w:ascii="Times New Roman" w:hAnsi="Times New Roman" w:cs="Times New Roman"/>
                <w:iCs/>
              </w:rPr>
            </w:pPr>
            <w:r w:rsidRPr="007A0BC8">
              <w:rPr>
                <w:rFonts w:ascii="Times New Roman" w:hAnsi="Times New Roman" w:cs="Times New Roman"/>
                <w:iCs/>
              </w:rPr>
              <w:t>Biyofizikte Matematiksel Yöntemler III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7011</w:t>
            </w:r>
          </w:p>
        </w:tc>
        <w:tc>
          <w:tcPr>
            <w:tcW w:w="2566" w:type="dxa"/>
            <w:vAlign w:val="center"/>
          </w:tcPr>
          <w:p w:rsidR="00D81CAD" w:rsidRPr="007A0BC8" w:rsidRDefault="00D81CAD" w:rsidP="000B5D7C">
            <w:pPr>
              <w:rPr>
                <w:rFonts w:ascii="Times New Roman" w:hAnsi="Times New Roman" w:cs="Times New Roman"/>
                <w:iCs/>
              </w:rPr>
            </w:pPr>
            <w:proofErr w:type="spellStart"/>
            <w:r w:rsidRPr="007A0BC8">
              <w:rPr>
                <w:rFonts w:ascii="Times New Roman" w:hAnsi="Times New Roman" w:cs="Times New Roman"/>
                <w:iCs/>
              </w:rPr>
              <w:t>Biyomoleküler</w:t>
            </w:r>
            <w:proofErr w:type="spellEnd"/>
            <w:r w:rsidRPr="007A0BC8">
              <w:rPr>
                <w:rFonts w:ascii="Times New Roman" w:hAnsi="Times New Roman" w:cs="Times New Roman"/>
                <w:iCs/>
              </w:rPr>
              <w:t xml:space="preserve"> Modelleme Yöntemleri </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7002</w:t>
            </w:r>
          </w:p>
        </w:tc>
        <w:tc>
          <w:tcPr>
            <w:tcW w:w="2566" w:type="dxa"/>
            <w:vAlign w:val="center"/>
          </w:tcPr>
          <w:p w:rsidR="00D81CAD" w:rsidRPr="007A0BC8" w:rsidRDefault="00D81CAD" w:rsidP="000B5D7C">
            <w:pPr>
              <w:rPr>
                <w:rFonts w:ascii="Times New Roman" w:hAnsi="Times New Roman" w:cs="Times New Roman"/>
                <w:iCs/>
              </w:rPr>
            </w:pPr>
            <w:proofErr w:type="spellStart"/>
            <w:r w:rsidRPr="007A0BC8">
              <w:rPr>
                <w:rFonts w:ascii="Times New Roman" w:hAnsi="Times New Roman" w:cs="Times New Roman"/>
                <w:iCs/>
              </w:rPr>
              <w:t>Nörobiyofizik</w:t>
            </w:r>
            <w:proofErr w:type="spellEnd"/>
            <w:r w:rsidRPr="007A0BC8">
              <w:rPr>
                <w:rFonts w:ascii="Times New Roman" w:hAnsi="Times New Roman" w:cs="Times New Roman"/>
                <w:iCs/>
              </w:rPr>
              <w:t xml:space="preserve"> II </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7004</w:t>
            </w:r>
          </w:p>
        </w:tc>
        <w:tc>
          <w:tcPr>
            <w:tcW w:w="2566" w:type="dxa"/>
            <w:vAlign w:val="center"/>
          </w:tcPr>
          <w:p w:rsidR="00D81CAD" w:rsidRPr="007A0BC8" w:rsidRDefault="00D81CAD" w:rsidP="000B5D7C">
            <w:pPr>
              <w:rPr>
                <w:rFonts w:ascii="Times New Roman" w:hAnsi="Times New Roman" w:cs="Times New Roman"/>
                <w:iCs/>
              </w:rPr>
            </w:pPr>
            <w:r w:rsidRPr="007A0BC8">
              <w:rPr>
                <w:rFonts w:ascii="Times New Roman" w:hAnsi="Times New Roman" w:cs="Times New Roman"/>
                <w:iCs/>
              </w:rPr>
              <w:t xml:space="preserve">Duyu Biyofiziği </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7008</w:t>
            </w:r>
          </w:p>
        </w:tc>
        <w:tc>
          <w:tcPr>
            <w:tcW w:w="2566" w:type="dxa"/>
            <w:vAlign w:val="center"/>
          </w:tcPr>
          <w:p w:rsidR="00D81CAD" w:rsidRPr="007A0BC8" w:rsidRDefault="00D81CAD" w:rsidP="000B5D7C">
            <w:pPr>
              <w:rPr>
                <w:rFonts w:ascii="Times New Roman" w:hAnsi="Times New Roman" w:cs="Times New Roman"/>
                <w:iCs/>
              </w:rPr>
            </w:pPr>
            <w:r w:rsidRPr="007A0BC8">
              <w:rPr>
                <w:rFonts w:ascii="Times New Roman" w:hAnsi="Times New Roman" w:cs="Times New Roman"/>
                <w:iCs/>
              </w:rPr>
              <w:t>İyon Kanalları Ve Biyofiziksel Özellikleri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61"/>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7010</w:t>
            </w:r>
          </w:p>
        </w:tc>
        <w:tc>
          <w:tcPr>
            <w:tcW w:w="2566" w:type="dxa"/>
            <w:vAlign w:val="center"/>
          </w:tcPr>
          <w:p w:rsidR="00D81CAD" w:rsidRPr="007A0BC8" w:rsidRDefault="00D81CAD" w:rsidP="000B5D7C">
            <w:pPr>
              <w:rPr>
                <w:rFonts w:ascii="Times New Roman" w:hAnsi="Times New Roman" w:cs="Times New Roman"/>
                <w:iCs/>
              </w:rPr>
            </w:pPr>
            <w:r w:rsidRPr="007A0BC8">
              <w:rPr>
                <w:rFonts w:ascii="Times New Roman" w:hAnsi="Times New Roman" w:cs="Times New Roman"/>
                <w:iCs/>
              </w:rPr>
              <w:t xml:space="preserve">Biyomedikal Potansiyellerin Temelleri </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7012</w:t>
            </w:r>
          </w:p>
        </w:tc>
        <w:tc>
          <w:tcPr>
            <w:tcW w:w="2566" w:type="dxa"/>
            <w:vAlign w:val="center"/>
          </w:tcPr>
          <w:p w:rsidR="00D81CAD" w:rsidRPr="007A0BC8" w:rsidRDefault="00D81CAD" w:rsidP="000B5D7C">
            <w:pPr>
              <w:rPr>
                <w:rFonts w:ascii="Times New Roman" w:hAnsi="Times New Roman" w:cs="Times New Roman"/>
                <w:iCs/>
              </w:rPr>
            </w:pPr>
            <w:r w:rsidRPr="007A0BC8">
              <w:rPr>
                <w:rFonts w:ascii="Times New Roman" w:hAnsi="Times New Roman" w:cs="Times New Roman"/>
                <w:iCs/>
              </w:rPr>
              <w:t>Biyofizikte Matematiksel Yöntemler IV</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7014</w:t>
            </w:r>
          </w:p>
        </w:tc>
        <w:tc>
          <w:tcPr>
            <w:tcW w:w="2566" w:type="dxa"/>
            <w:vAlign w:val="center"/>
          </w:tcPr>
          <w:p w:rsidR="00D81CAD" w:rsidRPr="007A0BC8" w:rsidRDefault="00D81CAD" w:rsidP="000B5D7C">
            <w:pPr>
              <w:rPr>
                <w:rFonts w:ascii="Times New Roman" w:hAnsi="Times New Roman" w:cs="Times New Roman"/>
                <w:iCs/>
              </w:rPr>
            </w:pPr>
            <w:r w:rsidRPr="007A0BC8">
              <w:rPr>
                <w:rFonts w:ascii="Times New Roman" w:hAnsi="Times New Roman" w:cs="Times New Roman"/>
                <w:iCs/>
              </w:rPr>
              <w:t xml:space="preserve">Moleküler Dinamik Simülasyon </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tabs>
                <w:tab w:val="left" w:pos="360"/>
                <w:tab w:val="center" w:pos="473"/>
              </w:tabs>
              <w:rPr>
                <w:rFonts w:ascii="Times New Roman" w:hAnsi="Times New Roman" w:cs="Times New Roman"/>
              </w:rPr>
            </w:pPr>
            <w:r w:rsidRPr="007A0BC8">
              <w:rPr>
                <w:rFonts w:ascii="Times New Roman" w:hAnsi="Times New Roman" w:cs="Times New Roman"/>
              </w:rPr>
              <w:tab/>
            </w:r>
            <w:r w:rsidRPr="007A0BC8">
              <w:rPr>
                <w:rFonts w:ascii="Times New Roman" w:hAnsi="Times New Roman" w:cs="Times New Roman"/>
              </w:rPr>
              <w:tab/>
              <w:t>6</w:t>
            </w:r>
          </w:p>
        </w:tc>
        <w:tc>
          <w:tcPr>
            <w:tcW w:w="3505" w:type="dxa"/>
          </w:tcPr>
          <w:p w:rsidR="00D81CAD" w:rsidRPr="007A0BC8" w:rsidRDefault="00D81CAD" w:rsidP="000B5D7C">
            <w:pPr>
              <w:jc w:val="center"/>
              <w:rPr>
                <w:rFonts w:ascii="Times New Roman" w:hAnsi="Times New Roman" w:cs="Times New Roman"/>
                <w:b/>
              </w:rPr>
            </w:pPr>
            <w:r w:rsidRPr="007A0BC8">
              <w:rPr>
                <w:rFonts w:ascii="Times New Roman" w:hAnsi="Times New Roman" w:cs="Times New Roman"/>
                <w:b/>
              </w:rPr>
              <w:t>Yeni ders</w:t>
            </w: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8003</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iCs/>
              </w:rPr>
              <w:t>Biyomedikal Görüntüleme Yöntemleri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8005</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iCs/>
              </w:rPr>
              <w:t>Lazerin Tıpta Kullanımı Ve Görüntüleme Teknikleri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61"/>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8007</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Doku Optiği 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8009</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iCs/>
              </w:rPr>
              <w:t>Tez Projesi Hazırlık Çalışması</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10</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lastRenderedPageBreak/>
              <w:t>BYF 8004</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Seminer II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8006</w:t>
            </w:r>
          </w:p>
        </w:tc>
        <w:tc>
          <w:tcPr>
            <w:tcW w:w="2566" w:type="dxa"/>
            <w:vAlign w:val="center"/>
          </w:tcPr>
          <w:p w:rsidR="00D81CAD" w:rsidRPr="007A0BC8" w:rsidRDefault="00D81CAD" w:rsidP="000B5D7C">
            <w:pPr>
              <w:rPr>
                <w:rFonts w:ascii="Times New Roman" w:hAnsi="Times New Roman" w:cs="Times New Roman"/>
                <w:iCs/>
              </w:rPr>
            </w:pPr>
            <w:r w:rsidRPr="007A0BC8">
              <w:rPr>
                <w:rFonts w:ascii="Times New Roman" w:hAnsi="Times New Roman" w:cs="Times New Roman"/>
                <w:iCs/>
              </w:rPr>
              <w:t xml:space="preserve">Biyomedikal İşaret İşleme </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8010</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iCs/>
              </w:rPr>
              <w:t>Moleküler Biyofizik</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9</w:t>
            </w:r>
          </w:p>
        </w:tc>
        <w:tc>
          <w:tcPr>
            <w:tcW w:w="3505" w:type="dxa"/>
          </w:tcPr>
          <w:p w:rsidR="00D81CAD" w:rsidRPr="007A0BC8" w:rsidRDefault="00D81CAD" w:rsidP="000B5D7C">
            <w:pPr>
              <w:jc w:val="center"/>
              <w:rPr>
                <w:rFonts w:ascii="Times New Roman" w:hAnsi="Times New Roman" w:cs="Times New Roman"/>
                <w:b/>
              </w:rPr>
            </w:pPr>
          </w:p>
        </w:tc>
      </w:tr>
      <w:tr w:rsidR="00D81CAD" w:rsidRPr="007A0BC8" w:rsidTr="000B5D7C">
        <w:trPr>
          <w:trHeight w:val="276"/>
        </w:trPr>
        <w:tc>
          <w:tcPr>
            <w:tcW w:w="1259"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BYF 8012</w:t>
            </w:r>
          </w:p>
        </w:tc>
        <w:tc>
          <w:tcPr>
            <w:tcW w:w="2566" w:type="dxa"/>
          </w:tcPr>
          <w:p w:rsidR="00D81CAD" w:rsidRPr="007A0BC8" w:rsidRDefault="00D81CAD" w:rsidP="000B5D7C">
            <w:pPr>
              <w:rPr>
                <w:rFonts w:ascii="Times New Roman" w:hAnsi="Times New Roman" w:cs="Times New Roman"/>
              </w:rPr>
            </w:pPr>
            <w:r w:rsidRPr="007A0BC8">
              <w:rPr>
                <w:rFonts w:ascii="Times New Roman" w:hAnsi="Times New Roman" w:cs="Times New Roman"/>
              </w:rPr>
              <w:t>Doku Optiği II</w:t>
            </w:r>
          </w:p>
        </w:tc>
        <w:tc>
          <w:tcPr>
            <w:tcW w:w="987" w:type="dxa"/>
          </w:tcPr>
          <w:p w:rsidR="00D81CAD" w:rsidRPr="007A0BC8" w:rsidRDefault="00D81CAD" w:rsidP="000B5D7C">
            <w:pPr>
              <w:jc w:val="center"/>
              <w:rPr>
                <w:rFonts w:ascii="Times New Roman" w:hAnsi="Times New Roman" w:cs="Times New Roman"/>
                <w:b/>
              </w:rPr>
            </w:pPr>
          </w:p>
        </w:tc>
        <w:tc>
          <w:tcPr>
            <w:tcW w:w="433"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D81CAD" w:rsidRPr="007A0BC8" w:rsidRDefault="00D81CA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D81CAD" w:rsidRPr="007A0BC8" w:rsidRDefault="00D81CAD" w:rsidP="000B5D7C">
            <w:pPr>
              <w:jc w:val="center"/>
              <w:rPr>
                <w:rFonts w:ascii="Times New Roman" w:hAnsi="Times New Roman" w:cs="Times New Roman"/>
                <w:b/>
              </w:rPr>
            </w:pPr>
          </w:p>
        </w:tc>
      </w:tr>
    </w:tbl>
    <w:p w:rsidR="00D81CAD" w:rsidRPr="007A0BC8" w:rsidRDefault="00D81CAD" w:rsidP="00D81CA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D81CAD" w:rsidRPr="007A0BC8" w:rsidRDefault="00D81CAD" w:rsidP="00D81CA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D81CAD" w:rsidRPr="001E5518" w:rsidRDefault="00D81CAD" w:rsidP="00D81CAD">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1E5518">
        <w:rPr>
          <w:rFonts w:ascii="Times New Roman" w:eastAsia="ヒラギノ明朝 Pro W3" w:hAnsi="Times New Roman" w:cs="Times New Roman"/>
          <w:sz w:val="16"/>
          <w:szCs w:val="16"/>
        </w:rPr>
        <w:t>dahil</w:t>
      </w:r>
      <w:proofErr w:type="gramEnd"/>
      <w:r w:rsidRPr="001E5518">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w:t>
      </w:r>
      <w:proofErr w:type="spellStart"/>
      <w:r w:rsidRPr="001E5518">
        <w:rPr>
          <w:rFonts w:ascii="Times New Roman" w:hAnsi="Times New Roman" w:cs="Times New Roman"/>
          <w:sz w:val="16"/>
          <w:szCs w:val="16"/>
        </w:rPr>
        <w:t>anasanat</w:t>
      </w:r>
      <w:proofErr w:type="spellEnd"/>
      <w:r w:rsidRPr="001E5518">
        <w:rPr>
          <w:rFonts w:ascii="Times New Roman" w:hAnsi="Times New Roman" w:cs="Times New Roman"/>
          <w:sz w:val="16"/>
          <w:szCs w:val="16"/>
        </w:rPr>
        <w:t xml:space="preserve"> dalı başkanının önerisi ve enstitü yönetim kurulu kararı gerekmektedir.</w:t>
      </w:r>
    </w:p>
    <w:p w:rsidR="00D81CAD" w:rsidRPr="001E5518" w:rsidRDefault="00D81CAD" w:rsidP="00D81CAD">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E14E1" w:rsidRDefault="004E14E1"/>
    <w:sectPr w:rsidR="004E14E1" w:rsidSect="00D81CA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58"/>
    <w:rsid w:val="00405CA4"/>
    <w:rsid w:val="00441858"/>
    <w:rsid w:val="004E14E1"/>
    <w:rsid w:val="0060113B"/>
    <w:rsid w:val="00D81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A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81CA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1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A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81CA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1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2023-05-03T13:08:00Z</dcterms:created>
  <dcterms:modified xsi:type="dcterms:W3CDTF">2023-05-29T10:30:00Z</dcterms:modified>
</cp:coreProperties>
</file>