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27" w:rsidRPr="00C47227" w:rsidRDefault="00C47227" w:rsidP="00C47227">
      <w:pPr>
        <w:spacing w:before="240" w:line="240" w:lineRule="auto"/>
        <w:jc w:val="both"/>
        <w:rPr>
          <w:rFonts w:ascii="Times New Roman" w:hAnsi="Times New Roman" w:cs="Times New Roman"/>
          <w:b/>
        </w:rPr>
      </w:pPr>
    </w:p>
    <w:p w:rsidR="00C47227" w:rsidRPr="007A0BC8" w:rsidRDefault="00C47227" w:rsidP="00C47227">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6E313EFD" wp14:editId="724A5057">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6" name="Resim 1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C47227" w:rsidRPr="007A0BC8" w:rsidRDefault="00C47227" w:rsidP="00C47227">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47227" w:rsidRPr="007A0BC8" w:rsidRDefault="00C47227" w:rsidP="00C47227">
      <w:pPr>
        <w:spacing w:after="0" w:line="240" w:lineRule="auto"/>
        <w:jc w:val="center"/>
        <w:rPr>
          <w:rFonts w:ascii="Times New Roman" w:hAnsi="Times New Roman" w:cs="Times New Roman"/>
          <w:b/>
        </w:rPr>
      </w:pPr>
      <w:r w:rsidRPr="007A0BC8">
        <w:rPr>
          <w:rFonts w:ascii="Times New Roman" w:hAnsi="Times New Roman" w:cs="Times New Roman"/>
          <w:b/>
        </w:rPr>
        <w:t>Hastane Enfeksiyonları Yüksek Lisans Programı</w:t>
      </w:r>
    </w:p>
    <w:p w:rsidR="00C47227" w:rsidRPr="007A0BC8" w:rsidRDefault="00C47227" w:rsidP="00C47227">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47227" w:rsidRPr="007A0BC8" w:rsidRDefault="00C47227" w:rsidP="00C47227">
      <w:pPr>
        <w:spacing w:after="0" w:line="240" w:lineRule="auto"/>
        <w:jc w:val="center"/>
        <w:rPr>
          <w:rFonts w:ascii="Times New Roman" w:hAnsi="Times New Roman" w:cs="Times New Roman"/>
          <w:b/>
        </w:rPr>
      </w:pPr>
    </w:p>
    <w:p w:rsidR="00C47227" w:rsidRPr="007A0BC8" w:rsidRDefault="00C47227" w:rsidP="00C47227">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7227" w:rsidRPr="007A0BC8" w:rsidTr="000B5D7C">
        <w:trPr>
          <w:trHeight w:val="468"/>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76"/>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61"/>
        </w:trPr>
        <w:tc>
          <w:tcPr>
            <w:tcW w:w="125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Açıklama</w:t>
            </w: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bl>
    <w:p w:rsidR="00C47227" w:rsidRPr="007A0BC8" w:rsidRDefault="00C47227" w:rsidP="00C4722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7227" w:rsidRPr="007A0BC8" w:rsidTr="000B5D7C">
        <w:trPr>
          <w:trHeight w:val="468"/>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76"/>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61"/>
        </w:trPr>
        <w:tc>
          <w:tcPr>
            <w:tcW w:w="125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Açıklama</w:t>
            </w: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C47227" w:rsidRPr="007A0BC8" w:rsidRDefault="00C47227" w:rsidP="000B5D7C">
            <w:pPr>
              <w:jc w:val="center"/>
              <w:rPr>
                <w:rFonts w:ascii="Times New Roman" w:hAnsi="Times New Roman" w:cs="Times New Roman"/>
                <w:b/>
              </w:rPr>
            </w:pPr>
          </w:p>
        </w:tc>
      </w:tr>
    </w:tbl>
    <w:p w:rsidR="00C47227" w:rsidRPr="005040E6" w:rsidRDefault="00C47227" w:rsidP="00C4722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7227" w:rsidRPr="007A0BC8" w:rsidTr="000B5D7C">
        <w:trPr>
          <w:trHeight w:val="468"/>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76"/>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61"/>
        </w:trPr>
        <w:tc>
          <w:tcPr>
            <w:tcW w:w="125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Açıklama</w:t>
            </w: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C47227" w:rsidRPr="007A0BC8" w:rsidRDefault="00C47227" w:rsidP="000B5D7C">
            <w:pPr>
              <w:jc w:val="center"/>
              <w:rPr>
                <w:rFonts w:ascii="Times New Roman" w:hAnsi="Times New Roman" w:cs="Times New Roman"/>
                <w:b/>
              </w:rPr>
            </w:pPr>
          </w:p>
        </w:tc>
      </w:tr>
    </w:tbl>
    <w:p w:rsidR="00C47227" w:rsidRPr="005040E6" w:rsidRDefault="00C47227" w:rsidP="00C4722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7227" w:rsidRPr="007A0BC8" w:rsidTr="000B5D7C">
        <w:trPr>
          <w:trHeight w:val="468"/>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76"/>
        </w:trPr>
        <w:tc>
          <w:tcPr>
            <w:tcW w:w="7280" w:type="dxa"/>
            <w:gridSpan w:val="7"/>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7227" w:rsidRPr="007A0BC8" w:rsidRDefault="00C47227" w:rsidP="000B5D7C">
            <w:pPr>
              <w:rPr>
                <w:rFonts w:ascii="Times New Roman" w:hAnsi="Times New Roman" w:cs="Times New Roman"/>
                <w:b/>
              </w:rPr>
            </w:pPr>
          </w:p>
        </w:tc>
      </w:tr>
      <w:tr w:rsidR="00C47227" w:rsidRPr="007A0BC8" w:rsidTr="000B5D7C">
        <w:trPr>
          <w:trHeight w:val="261"/>
        </w:trPr>
        <w:tc>
          <w:tcPr>
            <w:tcW w:w="125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Açıklama</w:t>
            </w: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C47227" w:rsidRPr="007A0BC8" w:rsidRDefault="00C47227" w:rsidP="000B5D7C">
            <w:pPr>
              <w:jc w:val="center"/>
              <w:rPr>
                <w:rFonts w:ascii="Times New Roman" w:hAnsi="Times New Roman" w:cs="Times New Roman"/>
                <w:b/>
              </w:rPr>
            </w:pPr>
          </w:p>
        </w:tc>
      </w:tr>
    </w:tbl>
    <w:p w:rsidR="00C47227" w:rsidRDefault="00C47227" w:rsidP="00C47227">
      <w:pPr>
        <w:spacing w:before="240" w:line="240" w:lineRule="auto"/>
        <w:jc w:val="both"/>
        <w:rPr>
          <w:rFonts w:ascii="Times New Roman" w:hAnsi="Times New Roman" w:cs="Times New Roman"/>
          <w:b/>
        </w:rPr>
      </w:pPr>
    </w:p>
    <w:p w:rsidR="00F1095A" w:rsidRPr="007A0BC8" w:rsidRDefault="00F1095A" w:rsidP="00C47227">
      <w:pPr>
        <w:spacing w:before="240" w:line="240" w:lineRule="auto"/>
        <w:jc w:val="both"/>
        <w:rPr>
          <w:rFonts w:ascii="Times New Roman" w:hAnsi="Times New Roman" w:cs="Times New Roman"/>
          <w:b/>
        </w:rPr>
      </w:pPr>
      <w:bookmarkStart w:id="0" w:name="_GoBack"/>
      <w:bookmarkEnd w:id="0"/>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7227"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C47227" w:rsidRPr="007A0BC8" w:rsidRDefault="00C47227"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7227" w:rsidRPr="007A0BC8" w:rsidRDefault="00C47227" w:rsidP="000B5D7C">
            <w:pPr>
              <w:jc w:val="center"/>
              <w:rPr>
                <w:rFonts w:ascii="Times New Roman" w:hAnsi="Times New Roman" w:cs="Times New Roman"/>
                <w:b/>
              </w:rPr>
            </w:pPr>
            <w:r w:rsidRPr="007A0BC8">
              <w:rPr>
                <w:rFonts w:ascii="Times New Roman" w:hAnsi="Times New Roman" w:cs="Times New Roman"/>
                <w:b/>
              </w:rPr>
              <w:t>Açıklama</w:t>
            </w:r>
          </w:p>
        </w:tc>
      </w:tr>
      <w:tr w:rsidR="00F1095A" w:rsidRPr="007A0BC8" w:rsidTr="00074E23">
        <w:trPr>
          <w:trHeight w:val="276"/>
        </w:trPr>
        <w:tc>
          <w:tcPr>
            <w:tcW w:w="1259" w:type="dxa"/>
          </w:tcPr>
          <w:p w:rsidR="00F1095A" w:rsidRDefault="00F1095A">
            <w:pPr>
              <w:rPr>
                <w:rFonts w:ascii="Times New Roman" w:hAnsi="Times New Roman" w:cs="Times New Roman"/>
              </w:rPr>
            </w:pPr>
            <w:r>
              <w:rPr>
                <w:rFonts w:ascii="Times New Roman" w:hAnsi="Times New Roman" w:cs="Times New Roman"/>
              </w:rPr>
              <w:t>SĞE 5907</w:t>
            </w:r>
          </w:p>
        </w:tc>
        <w:tc>
          <w:tcPr>
            <w:tcW w:w="2566" w:type="dxa"/>
          </w:tcPr>
          <w:p w:rsidR="00F1095A" w:rsidRDefault="00F1095A">
            <w:pPr>
              <w:rPr>
                <w:rFonts w:ascii="Times New Roman" w:hAnsi="Times New Roman" w:cs="Times New Roman"/>
              </w:rPr>
            </w:pPr>
            <w:r>
              <w:rPr>
                <w:rFonts w:ascii="Times New Roman" w:hAnsi="Times New Roman" w:cs="Times New Roman"/>
              </w:rPr>
              <w:t>Toplumsal Duyarlılık ve Katkı</w:t>
            </w:r>
          </w:p>
        </w:tc>
        <w:tc>
          <w:tcPr>
            <w:tcW w:w="987" w:type="dxa"/>
          </w:tcPr>
          <w:p w:rsidR="00F1095A" w:rsidRDefault="00F1095A">
            <w:pPr>
              <w:jc w:val="center"/>
              <w:rPr>
                <w:rFonts w:ascii="Times New Roman" w:hAnsi="Times New Roman" w:cs="Times New Roman"/>
                <w:b/>
              </w:rPr>
            </w:pPr>
          </w:p>
        </w:tc>
        <w:tc>
          <w:tcPr>
            <w:tcW w:w="433" w:type="dxa"/>
          </w:tcPr>
          <w:p w:rsidR="00F1095A" w:rsidRDefault="00F1095A">
            <w:pPr>
              <w:jc w:val="center"/>
              <w:rPr>
                <w:rFonts w:ascii="Times New Roman" w:hAnsi="Times New Roman" w:cs="Times New Roman"/>
              </w:rPr>
            </w:pPr>
            <w:r>
              <w:rPr>
                <w:rFonts w:ascii="Times New Roman" w:hAnsi="Times New Roman" w:cs="Times New Roman"/>
              </w:rPr>
              <w:t>4</w:t>
            </w:r>
          </w:p>
        </w:tc>
        <w:tc>
          <w:tcPr>
            <w:tcW w:w="425" w:type="dxa"/>
          </w:tcPr>
          <w:p w:rsidR="00F1095A" w:rsidRDefault="00F1095A">
            <w:pPr>
              <w:jc w:val="center"/>
              <w:rPr>
                <w:rFonts w:ascii="Times New Roman" w:hAnsi="Times New Roman" w:cs="Times New Roman"/>
              </w:rPr>
            </w:pPr>
            <w:r>
              <w:rPr>
                <w:rFonts w:ascii="Times New Roman" w:hAnsi="Times New Roman" w:cs="Times New Roman"/>
              </w:rPr>
              <w:t>0</w:t>
            </w:r>
          </w:p>
        </w:tc>
        <w:tc>
          <w:tcPr>
            <w:tcW w:w="709" w:type="dxa"/>
          </w:tcPr>
          <w:p w:rsidR="00F1095A" w:rsidRDefault="00F1095A">
            <w:pPr>
              <w:jc w:val="center"/>
              <w:rPr>
                <w:rFonts w:ascii="Times New Roman" w:hAnsi="Times New Roman" w:cs="Times New Roman"/>
              </w:rPr>
            </w:pPr>
            <w:r>
              <w:rPr>
                <w:rFonts w:ascii="Times New Roman" w:hAnsi="Times New Roman" w:cs="Times New Roman"/>
              </w:rPr>
              <w:t>4</w:t>
            </w:r>
          </w:p>
        </w:tc>
        <w:tc>
          <w:tcPr>
            <w:tcW w:w="901" w:type="dxa"/>
          </w:tcPr>
          <w:p w:rsidR="00F1095A" w:rsidRDefault="00F1095A">
            <w:pPr>
              <w:jc w:val="center"/>
              <w:rPr>
                <w:rFonts w:ascii="Times New Roman" w:hAnsi="Times New Roman" w:cs="Times New Roman"/>
              </w:rPr>
            </w:pPr>
            <w:r>
              <w:rPr>
                <w:rFonts w:ascii="Times New Roman" w:hAnsi="Times New Roman" w:cs="Times New Roman"/>
              </w:rPr>
              <w:t>4</w:t>
            </w:r>
          </w:p>
        </w:tc>
        <w:tc>
          <w:tcPr>
            <w:tcW w:w="3505" w:type="dxa"/>
          </w:tcPr>
          <w:p w:rsidR="00F1095A" w:rsidRDefault="00F1095A">
            <w:pPr>
              <w:jc w:val="center"/>
              <w:rPr>
                <w:rFonts w:ascii="Times New Roman" w:hAnsi="Times New Roman" w:cs="Times New Roman"/>
                <w:b/>
              </w:rPr>
            </w:pPr>
            <w:r>
              <w:rPr>
                <w:rFonts w:ascii="Times New Roman" w:hAnsi="Times New Roman" w:cs="Times New Roman"/>
                <w:b/>
              </w:rPr>
              <w:t>Yeni Ders</w:t>
            </w: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5001</w:t>
            </w:r>
          </w:p>
        </w:tc>
        <w:tc>
          <w:tcPr>
            <w:tcW w:w="2566" w:type="dxa"/>
            <w:vAlign w:val="center"/>
          </w:tcPr>
          <w:p w:rsidR="00C47227" w:rsidRPr="007A0BC8" w:rsidRDefault="00C47227" w:rsidP="000B5D7C">
            <w:pPr>
              <w:rPr>
                <w:rFonts w:ascii="Times New Roman" w:eastAsia="Calibri" w:hAnsi="Times New Roman" w:cs="Times New Roman"/>
                <w:iCs/>
              </w:rPr>
            </w:pPr>
            <w:r w:rsidRPr="007A0BC8">
              <w:rPr>
                <w:rFonts w:ascii="Times New Roman" w:hAnsi="Times New Roman" w:cs="Times New Roman"/>
                <w:iCs/>
              </w:rPr>
              <w:t>Bulaşıcı Hastalıklar</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5005</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iCs/>
              </w:rPr>
              <w:t>Seminer 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5007</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Hastane Enfeksiyonları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61"/>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lastRenderedPageBreak/>
              <w:t>HEF 5009</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Enfeksiyon Kontrol Programlarının Organizasyonu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5011</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Hastane Enfeksiyonlarında Epidemiyoloji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5013</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Hastane Enfeksiyonlarında Bakteriyel Etkenler</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5015</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Hastane Enfeksiyonlarında </w:t>
            </w:r>
            <w:proofErr w:type="spellStart"/>
            <w:r w:rsidRPr="007A0BC8">
              <w:rPr>
                <w:rFonts w:ascii="Times New Roman" w:hAnsi="Times New Roman" w:cs="Times New Roman"/>
                <w:iCs/>
              </w:rPr>
              <w:t>Viral</w:t>
            </w:r>
            <w:proofErr w:type="spellEnd"/>
            <w:r w:rsidRPr="007A0BC8">
              <w:rPr>
                <w:rFonts w:ascii="Times New Roman" w:hAnsi="Times New Roman" w:cs="Times New Roman"/>
                <w:iCs/>
              </w:rPr>
              <w:t xml:space="preserve"> Etkenler</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C47227" w:rsidRPr="007A0BC8" w:rsidRDefault="00C47227" w:rsidP="000B5D7C">
            <w:pPr>
              <w:jc w:val="center"/>
              <w:rPr>
                <w:rFonts w:ascii="Times New Roman" w:hAnsi="Times New Roman" w:cs="Times New Roman"/>
                <w:b/>
              </w:rPr>
            </w:pPr>
          </w:p>
        </w:tc>
      </w:tr>
      <w:tr w:rsidR="00C94CBB" w:rsidRPr="007A0BC8" w:rsidTr="000B5D7C">
        <w:trPr>
          <w:trHeight w:val="276"/>
        </w:trPr>
        <w:tc>
          <w:tcPr>
            <w:tcW w:w="1259" w:type="dxa"/>
          </w:tcPr>
          <w:p w:rsidR="00C94CBB" w:rsidRPr="007A0BC8" w:rsidRDefault="00C94CBB" w:rsidP="000B5D7C">
            <w:pPr>
              <w:rPr>
                <w:rFonts w:ascii="Times New Roman" w:hAnsi="Times New Roman" w:cs="Times New Roman"/>
              </w:rPr>
            </w:pPr>
            <w:r>
              <w:rPr>
                <w:rFonts w:ascii="Times New Roman" w:hAnsi="Times New Roman" w:cs="Times New Roman"/>
              </w:rPr>
              <w:t>HEF 5017</w:t>
            </w:r>
          </w:p>
        </w:tc>
        <w:tc>
          <w:tcPr>
            <w:tcW w:w="2566" w:type="dxa"/>
            <w:vAlign w:val="center"/>
          </w:tcPr>
          <w:p w:rsidR="00C94CBB" w:rsidRPr="007A0BC8" w:rsidRDefault="00C94CBB" w:rsidP="000B5D7C">
            <w:pPr>
              <w:rPr>
                <w:rFonts w:ascii="Times New Roman" w:hAnsi="Times New Roman" w:cs="Times New Roman"/>
                <w:iCs/>
              </w:rPr>
            </w:pPr>
            <w:r>
              <w:rPr>
                <w:rFonts w:ascii="Times New Roman" w:hAnsi="Times New Roman" w:cs="Times New Roman"/>
                <w:iCs/>
              </w:rPr>
              <w:t xml:space="preserve">Hastane Enfeksiyonlarında </w:t>
            </w:r>
            <w:proofErr w:type="spellStart"/>
            <w:r>
              <w:rPr>
                <w:rFonts w:ascii="Times New Roman" w:hAnsi="Times New Roman" w:cs="Times New Roman"/>
                <w:iCs/>
              </w:rPr>
              <w:t>Fungal</w:t>
            </w:r>
            <w:proofErr w:type="spellEnd"/>
            <w:r>
              <w:rPr>
                <w:rFonts w:ascii="Times New Roman" w:hAnsi="Times New Roman" w:cs="Times New Roman"/>
                <w:iCs/>
              </w:rPr>
              <w:t xml:space="preserve"> Etkenler</w:t>
            </w:r>
          </w:p>
        </w:tc>
        <w:tc>
          <w:tcPr>
            <w:tcW w:w="987" w:type="dxa"/>
          </w:tcPr>
          <w:p w:rsidR="00C94CBB" w:rsidRPr="007A0BC8" w:rsidRDefault="00C94CBB" w:rsidP="000B5D7C">
            <w:pPr>
              <w:jc w:val="center"/>
              <w:rPr>
                <w:rFonts w:ascii="Times New Roman" w:hAnsi="Times New Roman" w:cs="Times New Roman"/>
                <w:b/>
              </w:rPr>
            </w:pPr>
          </w:p>
        </w:tc>
        <w:tc>
          <w:tcPr>
            <w:tcW w:w="433" w:type="dxa"/>
          </w:tcPr>
          <w:p w:rsidR="00C94CBB" w:rsidRPr="007A0BC8" w:rsidRDefault="00C94CBB" w:rsidP="000B5D7C">
            <w:pPr>
              <w:jc w:val="center"/>
              <w:rPr>
                <w:rFonts w:ascii="Times New Roman" w:hAnsi="Times New Roman" w:cs="Times New Roman"/>
              </w:rPr>
            </w:pPr>
            <w:r>
              <w:rPr>
                <w:rFonts w:ascii="Times New Roman" w:hAnsi="Times New Roman" w:cs="Times New Roman"/>
              </w:rPr>
              <w:t>3</w:t>
            </w:r>
          </w:p>
        </w:tc>
        <w:tc>
          <w:tcPr>
            <w:tcW w:w="425" w:type="dxa"/>
          </w:tcPr>
          <w:p w:rsidR="00C94CBB" w:rsidRPr="007A0BC8" w:rsidRDefault="00C94CBB" w:rsidP="000B5D7C">
            <w:pPr>
              <w:jc w:val="center"/>
              <w:rPr>
                <w:rFonts w:ascii="Times New Roman" w:hAnsi="Times New Roman" w:cs="Times New Roman"/>
              </w:rPr>
            </w:pPr>
            <w:r>
              <w:rPr>
                <w:rFonts w:ascii="Times New Roman" w:hAnsi="Times New Roman" w:cs="Times New Roman"/>
              </w:rPr>
              <w:t>2</w:t>
            </w:r>
          </w:p>
        </w:tc>
        <w:tc>
          <w:tcPr>
            <w:tcW w:w="709" w:type="dxa"/>
          </w:tcPr>
          <w:p w:rsidR="00C94CBB" w:rsidRPr="007A0BC8" w:rsidRDefault="00C94CBB" w:rsidP="000B5D7C">
            <w:pPr>
              <w:jc w:val="center"/>
              <w:rPr>
                <w:rFonts w:ascii="Times New Roman" w:hAnsi="Times New Roman" w:cs="Times New Roman"/>
              </w:rPr>
            </w:pPr>
            <w:r>
              <w:rPr>
                <w:rFonts w:ascii="Times New Roman" w:hAnsi="Times New Roman" w:cs="Times New Roman"/>
              </w:rPr>
              <w:t>4</w:t>
            </w:r>
          </w:p>
        </w:tc>
        <w:tc>
          <w:tcPr>
            <w:tcW w:w="901" w:type="dxa"/>
          </w:tcPr>
          <w:p w:rsidR="00C94CBB" w:rsidRPr="007A0BC8" w:rsidRDefault="00C94CBB" w:rsidP="000B5D7C">
            <w:pPr>
              <w:jc w:val="center"/>
              <w:rPr>
                <w:rFonts w:ascii="Times New Roman" w:hAnsi="Times New Roman" w:cs="Times New Roman"/>
              </w:rPr>
            </w:pPr>
            <w:r>
              <w:rPr>
                <w:rFonts w:ascii="Times New Roman" w:hAnsi="Times New Roman" w:cs="Times New Roman"/>
              </w:rPr>
              <w:t>5</w:t>
            </w:r>
          </w:p>
        </w:tc>
        <w:tc>
          <w:tcPr>
            <w:tcW w:w="3505" w:type="dxa"/>
          </w:tcPr>
          <w:p w:rsidR="00C94CBB" w:rsidRPr="007A0BC8" w:rsidRDefault="00C94CBB" w:rsidP="000B5D7C">
            <w:pPr>
              <w:jc w:val="center"/>
              <w:rPr>
                <w:rFonts w:ascii="Times New Roman" w:hAnsi="Times New Roman" w:cs="Times New Roman"/>
                <w:b/>
              </w:rPr>
            </w:pPr>
          </w:p>
        </w:tc>
      </w:tr>
      <w:tr w:rsidR="00C47227" w:rsidRPr="007A0BC8" w:rsidTr="000B5D7C">
        <w:trPr>
          <w:trHeight w:val="261"/>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5004</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iCs/>
              </w:rPr>
              <w:t>Sağlık Personeli İçin Mesleki Sağlık Riskleri Ve Korunma Yöntemleri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5008</w:t>
            </w:r>
          </w:p>
        </w:tc>
        <w:tc>
          <w:tcPr>
            <w:tcW w:w="2566" w:type="dxa"/>
          </w:tcPr>
          <w:p w:rsidR="00C47227" w:rsidRPr="007A0BC8" w:rsidRDefault="00C47227" w:rsidP="000B5D7C">
            <w:pPr>
              <w:rPr>
                <w:rFonts w:ascii="Times New Roman" w:hAnsi="Times New Roman" w:cs="Times New Roman"/>
              </w:rPr>
            </w:pPr>
            <w:r w:rsidRPr="007A0BC8">
              <w:rPr>
                <w:rFonts w:ascii="Times New Roman" w:hAnsi="Times New Roman" w:cs="Times New Roman"/>
                <w:iCs/>
              </w:rPr>
              <w:t xml:space="preserve">Seminer II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p w:rsidR="00C47227" w:rsidRPr="007A0BC8" w:rsidRDefault="00C47227" w:rsidP="000B5D7C">
            <w:pPr>
              <w:jc w:val="center"/>
              <w:rPr>
                <w:rFonts w:ascii="Times New Roman" w:hAnsi="Times New Roman" w:cs="Times New Roman"/>
              </w:rPr>
            </w:pP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5012</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Hastane Enfeksiyonlarından Korunma ve Önlem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7</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5014</w:t>
            </w:r>
          </w:p>
        </w:tc>
        <w:tc>
          <w:tcPr>
            <w:tcW w:w="2566" w:type="dxa"/>
            <w:vAlign w:val="center"/>
          </w:tcPr>
          <w:p w:rsidR="00C47227" w:rsidRPr="007A0BC8" w:rsidRDefault="00C47227" w:rsidP="000B5D7C">
            <w:pPr>
              <w:rPr>
                <w:rFonts w:ascii="Times New Roman" w:hAnsi="Times New Roman" w:cs="Times New Roman"/>
                <w:iCs/>
              </w:rPr>
            </w:pPr>
            <w:proofErr w:type="gramStart"/>
            <w:r w:rsidRPr="007A0BC8">
              <w:rPr>
                <w:rFonts w:ascii="Times New Roman" w:hAnsi="Times New Roman" w:cs="Times New Roman"/>
                <w:iCs/>
              </w:rPr>
              <w:t>Antibiyotiklerin  Uygun</w:t>
            </w:r>
            <w:proofErr w:type="gramEnd"/>
            <w:r w:rsidRPr="007A0BC8">
              <w:rPr>
                <w:rFonts w:ascii="Times New Roman" w:hAnsi="Times New Roman" w:cs="Times New Roman"/>
                <w:iCs/>
              </w:rPr>
              <w:t xml:space="preserve"> Kullanımı ve Enfeksiyon </w:t>
            </w:r>
            <w:proofErr w:type="spellStart"/>
            <w:r w:rsidRPr="007A0BC8">
              <w:rPr>
                <w:rFonts w:ascii="Times New Roman" w:hAnsi="Times New Roman" w:cs="Times New Roman"/>
                <w:iCs/>
              </w:rPr>
              <w:t>Kontrolu</w:t>
            </w:r>
            <w:proofErr w:type="spellEnd"/>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5016</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Hastane Enfeksiyonlarında Çevre </w:t>
            </w:r>
            <w:proofErr w:type="spellStart"/>
            <w:r w:rsidRPr="007A0BC8">
              <w:rPr>
                <w:rFonts w:ascii="Times New Roman" w:hAnsi="Times New Roman" w:cs="Times New Roman"/>
                <w:iCs/>
              </w:rPr>
              <w:t>Kontrolu</w:t>
            </w:r>
            <w:proofErr w:type="spellEnd"/>
            <w:r w:rsidRPr="007A0BC8">
              <w:rPr>
                <w:rFonts w:ascii="Times New Roman" w:hAnsi="Times New Roman" w:cs="Times New Roman"/>
                <w:iCs/>
              </w:rPr>
              <w:t xml:space="preserve">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5018</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Sterilizasyon ve </w:t>
            </w:r>
            <w:proofErr w:type="spellStart"/>
            <w:r w:rsidRPr="007A0BC8">
              <w:rPr>
                <w:rFonts w:ascii="Times New Roman" w:hAnsi="Times New Roman" w:cs="Times New Roman"/>
                <w:iCs/>
              </w:rPr>
              <w:t>Dezenfiksiyon</w:t>
            </w:r>
            <w:proofErr w:type="spellEnd"/>
            <w:r w:rsidRPr="007A0BC8">
              <w:rPr>
                <w:rFonts w:ascii="Times New Roman" w:hAnsi="Times New Roman" w:cs="Times New Roman"/>
                <w:iCs/>
              </w:rPr>
              <w:t xml:space="preserve">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5020</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Özel Hasta Gruplarında Hastane Enfeksiyonları ve </w:t>
            </w:r>
            <w:proofErr w:type="spellStart"/>
            <w:r w:rsidRPr="007A0BC8">
              <w:rPr>
                <w:rFonts w:ascii="Times New Roman" w:hAnsi="Times New Roman" w:cs="Times New Roman"/>
                <w:iCs/>
              </w:rPr>
              <w:t>Kontrolu</w:t>
            </w:r>
            <w:proofErr w:type="spellEnd"/>
            <w:r w:rsidRPr="007A0BC8">
              <w:rPr>
                <w:rFonts w:ascii="Times New Roman" w:hAnsi="Times New Roman" w:cs="Times New Roman"/>
                <w:iCs/>
              </w:rPr>
              <w:t xml:space="preserve">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HEF 5022</w:t>
            </w:r>
          </w:p>
        </w:tc>
        <w:tc>
          <w:tcPr>
            <w:tcW w:w="2566" w:type="dxa"/>
            <w:vAlign w:val="center"/>
          </w:tcPr>
          <w:p w:rsidR="00C47227" w:rsidRPr="007A0BC8" w:rsidRDefault="00C47227" w:rsidP="000B5D7C">
            <w:pPr>
              <w:rPr>
                <w:rFonts w:ascii="Times New Roman" w:hAnsi="Times New Roman" w:cs="Times New Roman"/>
                <w:iCs/>
              </w:rPr>
            </w:pPr>
            <w:r w:rsidRPr="007A0BC8">
              <w:rPr>
                <w:rFonts w:ascii="Times New Roman" w:hAnsi="Times New Roman" w:cs="Times New Roman"/>
                <w:iCs/>
              </w:rPr>
              <w:t xml:space="preserve">Bağışıklama </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MİK 5005</w:t>
            </w:r>
          </w:p>
        </w:tc>
        <w:tc>
          <w:tcPr>
            <w:tcW w:w="2566" w:type="dxa"/>
            <w:vAlign w:val="center"/>
          </w:tcPr>
          <w:p w:rsidR="00C47227" w:rsidRPr="007A0BC8" w:rsidRDefault="00C47227" w:rsidP="000B5D7C">
            <w:pPr>
              <w:rPr>
                <w:rFonts w:ascii="Times New Roman" w:eastAsia="Calibri" w:hAnsi="Times New Roman" w:cs="Times New Roman"/>
                <w:iCs/>
              </w:rPr>
            </w:pPr>
            <w:r w:rsidRPr="007A0BC8">
              <w:rPr>
                <w:rFonts w:ascii="Times New Roman" w:hAnsi="Times New Roman" w:cs="Times New Roman"/>
                <w:iCs/>
              </w:rPr>
              <w:t>Tıbbi Mikoloji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C47227" w:rsidRPr="007A0BC8" w:rsidRDefault="00C47227" w:rsidP="000B5D7C">
            <w:pPr>
              <w:jc w:val="center"/>
              <w:rPr>
                <w:rFonts w:ascii="Times New Roman" w:hAnsi="Times New Roman" w:cs="Times New Roman"/>
                <w:b/>
              </w:rPr>
            </w:pPr>
          </w:p>
        </w:tc>
      </w:tr>
      <w:tr w:rsidR="00C47227" w:rsidRPr="007A0BC8" w:rsidTr="000B5D7C">
        <w:trPr>
          <w:trHeight w:val="276"/>
        </w:trPr>
        <w:tc>
          <w:tcPr>
            <w:tcW w:w="1259" w:type="dxa"/>
          </w:tcPr>
          <w:p w:rsidR="00C47227" w:rsidRPr="007A0BC8" w:rsidRDefault="00C47227" w:rsidP="000B5D7C">
            <w:pPr>
              <w:rPr>
                <w:rFonts w:ascii="Times New Roman" w:hAnsi="Times New Roman" w:cs="Times New Roman"/>
              </w:rPr>
            </w:pPr>
            <w:r w:rsidRPr="007A0BC8">
              <w:rPr>
                <w:rFonts w:ascii="Times New Roman" w:hAnsi="Times New Roman" w:cs="Times New Roman"/>
              </w:rPr>
              <w:t>MİK 5003</w:t>
            </w:r>
          </w:p>
        </w:tc>
        <w:tc>
          <w:tcPr>
            <w:tcW w:w="2566" w:type="dxa"/>
            <w:vAlign w:val="center"/>
          </w:tcPr>
          <w:p w:rsidR="00C47227" w:rsidRPr="007A0BC8" w:rsidRDefault="00C47227" w:rsidP="000B5D7C">
            <w:pPr>
              <w:rPr>
                <w:rFonts w:ascii="Times New Roman" w:eastAsia="Calibri" w:hAnsi="Times New Roman" w:cs="Times New Roman"/>
                <w:iCs/>
              </w:rPr>
            </w:pPr>
            <w:r w:rsidRPr="007A0BC8">
              <w:rPr>
                <w:rFonts w:ascii="Times New Roman" w:hAnsi="Times New Roman" w:cs="Times New Roman"/>
                <w:iCs/>
              </w:rPr>
              <w:t>Tıbbi Parazitoloji</w:t>
            </w:r>
          </w:p>
        </w:tc>
        <w:tc>
          <w:tcPr>
            <w:tcW w:w="987" w:type="dxa"/>
          </w:tcPr>
          <w:p w:rsidR="00C47227" w:rsidRPr="007A0BC8" w:rsidRDefault="00C47227" w:rsidP="000B5D7C">
            <w:pPr>
              <w:jc w:val="center"/>
              <w:rPr>
                <w:rFonts w:ascii="Times New Roman" w:hAnsi="Times New Roman" w:cs="Times New Roman"/>
                <w:b/>
              </w:rPr>
            </w:pPr>
          </w:p>
        </w:tc>
        <w:tc>
          <w:tcPr>
            <w:tcW w:w="433"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C47227" w:rsidRPr="007A0BC8" w:rsidRDefault="00C47227"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C47227" w:rsidRPr="007A0BC8" w:rsidRDefault="00C47227" w:rsidP="000B5D7C">
            <w:pPr>
              <w:jc w:val="center"/>
              <w:rPr>
                <w:rFonts w:ascii="Times New Roman" w:hAnsi="Times New Roman" w:cs="Times New Roman"/>
                <w:b/>
              </w:rPr>
            </w:pPr>
          </w:p>
        </w:tc>
      </w:tr>
    </w:tbl>
    <w:p w:rsidR="00C47227" w:rsidRPr="007A0BC8" w:rsidRDefault="00C47227" w:rsidP="00C4722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47227" w:rsidRPr="007A0BC8" w:rsidRDefault="00C47227" w:rsidP="00C4722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47227" w:rsidRPr="005040E6" w:rsidRDefault="00C47227" w:rsidP="00C47227">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40E6">
        <w:rPr>
          <w:rFonts w:ascii="Times New Roman" w:eastAsia="ヒラギノ明朝 Pro W3" w:hAnsi="Times New Roman" w:cs="Times New Roman"/>
          <w:sz w:val="16"/>
          <w:szCs w:val="16"/>
        </w:rPr>
        <w:t>dahil</w:t>
      </w:r>
      <w:proofErr w:type="gramEnd"/>
      <w:r w:rsidRPr="005040E6">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w:t>
      </w:r>
      <w:proofErr w:type="spellStart"/>
      <w:r w:rsidRPr="005040E6">
        <w:rPr>
          <w:rFonts w:ascii="Times New Roman" w:hAnsi="Times New Roman" w:cs="Times New Roman"/>
          <w:sz w:val="16"/>
          <w:szCs w:val="16"/>
        </w:rPr>
        <w:t>anasanat</w:t>
      </w:r>
      <w:proofErr w:type="spellEnd"/>
      <w:r w:rsidRPr="005040E6">
        <w:rPr>
          <w:rFonts w:ascii="Times New Roman" w:hAnsi="Times New Roman" w:cs="Times New Roman"/>
          <w:sz w:val="16"/>
          <w:szCs w:val="16"/>
        </w:rPr>
        <w:t xml:space="preserve"> dalı başkanının önerisi ve enstitü yönetim kurulu kararı gerekmektedir.</w:t>
      </w:r>
    </w:p>
    <w:p w:rsidR="00C47227" w:rsidRPr="005040E6" w:rsidRDefault="00C47227" w:rsidP="00C47227">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C4722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20"/>
    <w:rsid w:val="004E14E1"/>
    <w:rsid w:val="00C47227"/>
    <w:rsid w:val="00C94CBB"/>
    <w:rsid w:val="00D41420"/>
    <w:rsid w:val="00F10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2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722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7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22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722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2023-05-03T13:37:00Z</dcterms:created>
  <dcterms:modified xsi:type="dcterms:W3CDTF">2023-05-29T10:31:00Z</dcterms:modified>
</cp:coreProperties>
</file>