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BF" w:rsidRPr="00776CBF" w:rsidRDefault="00776CBF" w:rsidP="00776CBF">
      <w:pPr>
        <w:spacing w:before="240" w:line="240" w:lineRule="auto"/>
        <w:jc w:val="both"/>
        <w:rPr>
          <w:rFonts w:ascii="Times New Roman" w:hAnsi="Times New Roman" w:cs="Times New Roman"/>
          <w:b/>
        </w:rPr>
      </w:pPr>
    </w:p>
    <w:p w:rsidR="00776CBF" w:rsidRPr="007A0BC8" w:rsidRDefault="00776CBF" w:rsidP="00776CB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70FBF39A" wp14:editId="0CBD4E0A">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5" name="Resim 1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776CBF" w:rsidRPr="007A0BC8" w:rsidRDefault="00776CBF" w:rsidP="00776CB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76CBF" w:rsidRPr="007A0BC8" w:rsidRDefault="00776CBF" w:rsidP="00776CBF">
      <w:pPr>
        <w:spacing w:after="0" w:line="240" w:lineRule="auto"/>
        <w:jc w:val="center"/>
        <w:rPr>
          <w:rFonts w:ascii="Times New Roman" w:hAnsi="Times New Roman" w:cs="Times New Roman"/>
          <w:b/>
        </w:rPr>
      </w:pPr>
      <w:proofErr w:type="spellStart"/>
      <w:r w:rsidRPr="007A0BC8">
        <w:rPr>
          <w:rFonts w:ascii="Times New Roman" w:hAnsi="Times New Roman" w:cs="Times New Roman"/>
          <w:b/>
        </w:rPr>
        <w:t>Odyoloji</w:t>
      </w:r>
      <w:proofErr w:type="spellEnd"/>
      <w:r w:rsidRPr="007A0BC8">
        <w:rPr>
          <w:rFonts w:ascii="Times New Roman" w:hAnsi="Times New Roman" w:cs="Times New Roman"/>
          <w:b/>
        </w:rPr>
        <w:t xml:space="preserve"> Yüksek Lisans Programı</w:t>
      </w:r>
    </w:p>
    <w:p w:rsidR="00776CBF" w:rsidRPr="007A0BC8" w:rsidRDefault="00776CBF" w:rsidP="00776CBF">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776CBF" w:rsidRPr="007A0BC8" w:rsidRDefault="00776CBF" w:rsidP="00776CBF">
      <w:pPr>
        <w:spacing w:after="0" w:line="240" w:lineRule="auto"/>
        <w:jc w:val="center"/>
        <w:rPr>
          <w:rFonts w:ascii="Times New Roman" w:hAnsi="Times New Roman" w:cs="Times New Roman"/>
          <w:b/>
        </w:rPr>
      </w:pPr>
    </w:p>
    <w:p w:rsidR="00776CBF" w:rsidRPr="007A0BC8" w:rsidRDefault="00776CBF" w:rsidP="00776CB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76CBF" w:rsidRPr="007A0BC8" w:rsidTr="000B5D7C">
        <w:trPr>
          <w:trHeight w:val="468"/>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76"/>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61"/>
        </w:trPr>
        <w:tc>
          <w:tcPr>
            <w:tcW w:w="125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Açıklama</w:t>
            </w: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76CBF" w:rsidRPr="007A0BC8" w:rsidRDefault="00776CBF" w:rsidP="000B5D7C">
            <w:pPr>
              <w:jc w:val="center"/>
              <w:rPr>
                <w:rFonts w:ascii="Times New Roman" w:hAnsi="Times New Roman" w:cs="Times New Roman"/>
                <w:b/>
              </w:rPr>
            </w:pPr>
          </w:p>
        </w:tc>
      </w:tr>
    </w:tbl>
    <w:p w:rsidR="00776CBF" w:rsidRPr="007A0BC8" w:rsidRDefault="00776CBF" w:rsidP="00776CB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76CBF" w:rsidRPr="007A0BC8" w:rsidTr="000B5D7C">
        <w:trPr>
          <w:trHeight w:val="468"/>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76"/>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61"/>
        </w:trPr>
        <w:tc>
          <w:tcPr>
            <w:tcW w:w="125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Açıklama</w:t>
            </w: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76CBF" w:rsidRPr="007A0BC8" w:rsidRDefault="00776CBF" w:rsidP="000B5D7C">
            <w:pPr>
              <w:jc w:val="center"/>
              <w:rPr>
                <w:rFonts w:ascii="Times New Roman" w:hAnsi="Times New Roman" w:cs="Times New Roman"/>
                <w:b/>
              </w:rPr>
            </w:pPr>
          </w:p>
        </w:tc>
      </w:tr>
    </w:tbl>
    <w:p w:rsidR="00776CBF" w:rsidRPr="007A0BC8" w:rsidRDefault="00776CBF" w:rsidP="00776CB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76CBF" w:rsidRPr="007A0BC8" w:rsidTr="000B5D7C">
        <w:trPr>
          <w:trHeight w:val="468"/>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76"/>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61"/>
        </w:trPr>
        <w:tc>
          <w:tcPr>
            <w:tcW w:w="125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Açıklama</w:t>
            </w: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76CBF" w:rsidRPr="007A0BC8" w:rsidRDefault="00776CBF" w:rsidP="000B5D7C">
            <w:pPr>
              <w:jc w:val="center"/>
              <w:rPr>
                <w:rFonts w:ascii="Times New Roman" w:hAnsi="Times New Roman" w:cs="Times New Roman"/>
                <w:b/>
              </w:rPr>
            </w:pPr>
          </w:p>
        </w:tc>
      </w:tr>
    </w:tbl>
    <w:p w:rsidR="00776CBF" w:rsidRPr="007A0BC8" w:rsidRDefault="00776CBF" w:rsidP="00776CB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76CBF" w:rsidRPr="007A0BC8" w:rsidTr="000B5D7C">
        <w:trPr>
          <w:trHeight w:val="468"/>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76"/>
        </w:trPr>
        <w:tc>
          <w:tcPr>
            <w:tcW w:w="7280" w:type="dxa"/>
            <w:gridSpan w:val="7"/>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76CBF" w:rsidRPr="007A0BC8" w:rsidRDefault="00776CBF" w:rsidP="000B5D7C">
            <w:pPr>
              <w:rPr>
                <w:rFonts w:ascii="Times New Roman" w:hAnsi="Times New Roman" w:cs="Times New Roman"/>
                <w:b/>
              </w:rPr>
            </w:pPr>
          </w:p>
        </w:tc>
      </w:tr>
      <w:tr w:rsidR="00776CBF" w:rsidRPr="007A0BC8" w:rsidTr="000B5D7C">
        <w:trPr>
          <w:trHeight w:val="261"/>
        </w:trPr>
        <w:tc>
          <w:tcPr>
            <w:tcW w:w="125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Açıklama</w:t>
            </w: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76CBF" w:rsidRPr="007A0BC8" w:rsidRDefault="00776CBF" w:rsidP="000B5D7C">
            <w:pPr>
              <w:jc w:val="center"/>
              <w:rPr>
                <w:rFonts w:ascii="Times New Roman" w:hAnsi="Times New Roman" w:cs="Times New Roman"/>
                <w:b/>
              </w:rPr>
            </w:pPr>
          </w:p>
        </w:tc>
      </w:tr>
    </w:tbl>
    <w:p w:rsidR="000C1791" w:rsidRPr="007A0BC8" w:rsidRDefault="000C1791" w:rsidP="00776CB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76CBF"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776CBF" w:rsidRPr="007A0BC8" w:rsidRDefault="00776CBF"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76CBF" w:rsidRPr="007A0BC8" w:rsidRDefault="00776CBF" w:rsidP="000B5D7C">
            <w:pPr>
              <w:jc w:val="center"/>
              <w:rPr>
                <w:rFonts w:ascii="Times New Roman" w:hAnsi="Times New Roman" w:cs="Times New Roman"/>
                <w:b/>
              </w:rPr>
            </w:pPr>
            <w:r w:rsidRPr="007A0BC8">
              <w:rPr>
                <w:rFonts w:ascii="Times New Roman" w:hAnsi="Times New Roman" w:cs="Times New Roman"/>
                <w:b/>
              </w:rPr>
              <w:t>Açıklama</w:t>
            </w:r>
          </w:p>
        </w:tc>
      </w:tr>
      <w:tr w:rsidR="000C1791" w:rsidRPr="007A0BC8" w:rsidTr="005A0FBC">
        <w:trPr>
          <w:trHeight w:val="276"/>
        </w:trPr>
        <w:tc>
          <w:tcPr>
            <w:tcW w:w="1259" w:type="dxa"/>
          </w:tcPr>
          <w:p w:rsidR="000C1791" w:rsidRDefault="000C1791">
            <w:pPr>
              <w:rPr>
                <w:rFonts w:ascii="Times New Roman" w:hAnsi="Times New Roman" w:cs="Times New Roman"/>
              </w:rPr>
            </w:pPr>
            <w:r>
              <w:rPr>
                <w:rFonts w:ascii="Times New Roman" w:hAnsi="Times New Roman" w:cs="Times New Roman"/>
              </w:rPr>
              <w:t>SĞE 5907</w:t>
            </w:r>
          </w:p>
        </w:tc>
        <w:tc>
          <w:tcPr>
            <w:tcW w:w="2566" w:type="dxa"/>
          </w:tcPr>
          <w:p w:rsidR="000C1791" w:rsidRDefault="000C1791">
            <w:pPr>
              <w:rPr>
                <w:rFonts w:ascii="Times New Roman" w:hAnsi="Times New Roman" w:cs="Times New Roman"/>
              </w:rPr>
            </w:pPr>
            <w:r>
              <w:rPr>
                <w:rFonts w:ascii="Times New Roman" w:hAnsi="Times New Roman" w:cs="Times New Roman"/>
              </w:rPr>
              <w:t>Toplumsal Duyarlılık ve Katkı</w:t>
            </w:r>
          </w:p>
        </w:tc>
        <w:tc>
          <w:tcPr>
            <w:tcW w:w="987" w:type="dxa"/>
          </w:tcPr>
          <w:p w:rsidR="000C1791" w:rsidRDefault="000C1791">
            <w:pPr>
              <w:jc w:val="center"/>
              <w:rPr>
                <w:rFonts w:ascii="Times New Roman" w:hAnsi="Times New Roman" w:cs="Times New Roman"/>
                <w:b/>
              </w:rPr>
            </w:pPr>
          </w:p>
        </w:tc>
        <w:tc>
          <w:tcPr>
            <w:tcW w:w="433" w:type="dxa"/>
          </w:tcPr>
          <w:p w:rsidR="000C1791" w:rsidRDefault="000C1791">
            <w:pPr>
              <w:jc w:val="center"/>
              <w:rPr>
                <w:rFonts w:ascii="Times New Roman" w:hAnsi="Times New Roman" w:cs="Times New Roman"/>
              </w:rPr>
            </w:pPr>
            <w:r>
              <w:rPr>
                <w:rFonts w:ascii="Times New Roman" w:hAnsi="Times New Roman" w:cs="Times New Roman"/>
              </w:rPr>
              <w:t>4</w:t>
            </w:r>
          </w:p>
        </w:tc>
        <w:tc>
          <w:tcPr>
            <w:tcW w:w="425" w:type="dxa"/>
          </w:tcPr>
          <w:p w:rsidR="000C1791" w:rsidRDefault="000C1791">
            <w:pPr>
              <w:jc w:val="center"/>
              <w:rPr>
                <w:rFonts w:ascii="Times New Roman" w:hAnsi="Times New Roman" w:cs="Times New Roman"/>
              </w:rPr>
            </w:pPr>
            <w:r>
              <w:rPr>
                <w:rFonts w:ascii="Times New Roman" w:hAnsi="Times New Roman" w:cs="Times New Roman"/>
              </w:rPr>
              <w:t>0</w:t>
            </w:r>
          </w:p>
        </w:tc>
        <w:tc>
          <w:tcPr>
            <w:tcW w:w="709" w:type="dxa"/>
          </w:tcPr>
          <w:p w:rsidR="000C1791" w:rsidRDefault="000C1791">
            <w:pPr>
              <w:jc w:val="center"/>
              <w:rPr>
                <w:rFonts w:ascii="Times New Roman" w:hAnsi="Times New Roman" w:cs="Times New Roman"/>
              </w:rPr>
            </w:pPr>
            <w:r>
              <w:rPr>
                <w:rFonts w:ascii="Times New Roman" w:hAnsi="Times New Roman" w:cs="Times New Roman"/>
              </w:rPr>
              <w:t>4</w:t>
            </w:r>
          </w:p>
        </w:tc>
        <w:tc>
          <w:tcPr>
            <w:tcW w:w="901" w:type="dxa"/>
          </w:tcPr>
          <w:p w:rsidR="000C1791" w:rsidRDefault="000C1791">
            <w:pPr>
              <w:jc w:val="center"/>
              <w:rPr>
                <w:rFonts w:ascii="Times New Roman" w:hAnsi="Times New Roman" w:cs="Times New Roman"/>
              </w:rPr>
            </w:pPr>
            <w:r>
              <w:rPr>
                <w:rFonts w:ascii="Times New Roman" w:hAnsi="Times New Roman" w:cs="Times New Roman"/>
              </w:rPr>
              <w:t>4</w:t>
            </w:r>
          </w:p>
        </w:tc>
        <w:tc>
          <w:tcPr>
            <w:tcW w:w="3505" w:type="dxa"/>
          </w:tcPr>
          <w:p w:rsidR="000C1791" w:rsidRDefault="000C1791">
            <w:pPr>
              <w:jc w:val="center"/>
              <w:rPr>
                <w:rFonts w:ascii="Times New Roman" w:hAnsi="Times New Roman" w:cs="Times New Roman"/>
                <w:b/>
              </w:rPr>
            </w:pPr>
            <w:r>
              <w:rPr>
                <w:rFonts w:ascii="Times New Roman" w:hAnsi="Times New Roman" w:cs="Times New Roman"/>
                <w:b/>
              </w:rPr>
              <w:t>Yeni Ders</w:t>
            </w: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5001</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Temel </w:t>
            </w:r>
            <w:proofErr w:type="spellStart"/>
            <w:r w:rsidRPr="007A0BC8">
              <w:rPr>
                <w:rFonts w:ascii="Times New Roman" w:hAnsi="Times New Roman" w:cs="Times New Roman"/>
                <w:iCs/>
              </w:rPr>
              <w:t>Otorinolarengoloji</w:t>
            </w:r>
            <w:proofErr w:type="spellEnd"/>
            <w:r w:rsidRPr="007A0BC8">
              <w:rPr>
                <w:rFonts w:ascii="Times New Roman" w:hAnsi="Times New Roman" w:cs="Times New Roman"/>
                <w:iCs/>
              </w:rPr>
              <w:t xml:space="preserve"> I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5003</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Temel </w:t>
            </w:r>
            <w:proofErr w:type="spellStart"/>
            <w:r w:rsidRPr="007A0BC8">
              <w:rPr>
                <w:rFonts w:ascii="Times New Roman" w:hAnsi="Times New Roman" w:cs="Times New Roman"/>
                <w:iCs/>
              </w:rPr>
              <w:t>Otorinolarengoloji</w:t>
            </w:r>
            <w:proofErr w:type="spellEnd"/>
            <w:r w:rsidRPr="007A0BC8">
              <w:rPr>
                <w:rFonts w:ascii="Times New Roman" w:hAnsi="Times New Roman" w:cs="Times New Roman"/>
                <w:iCs/>
              </w:rPr>
              <w:t xml:space="preserve"> II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Default="00776CBF" w:rsidP="000B5D7C">
            <w:pPr>
              <w:jc w:val="center"/>
              <w:rPr>
                <w:rFonts w:ascii="Times New Roman" w:hAnsi="Times New Roman" w:cs="Times New Roman"/>
                <w:b/>
              </w:rPr>
            </w:pPr>
          </w:p>
          <w:p w:rsidR="000C1791" w:rsidRDefault="000C1791" w:rsidP="000B5D7C">
            <w:pPr>
              <w:jc w:val="center"/>
              <w:rPr>
                <w:rFonts w:ascii="Times New Roman" w:hAnsi="Times New Roman" w:cs="Times New Roman"/>
                <w:b/>
              </w:rPr>
            </w:pPr>
          </w:p>
          <w:p w:rsidR="000C1791" w:rsidRPr="007A0BC8" w:rsidRDefault="000C1791" w:rsidP="000B5D7C">
            <w:pPr>
              <w:jc w:val="center"/>
              <w:rPr>
                <w:rFonts w:ascii="Times New Roman" w:hAnsi="Times New Roman" w:cs="Times New Roman"/>
                <w:b/>
              </w:rPr>
            </w:pPr>
            <w:bookmarkStart w:id="0" w:name="_GoBack"/>
            <w:bookmarkEnd w:id="0"/>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lastRenderedPageBreak/>
              <w:t>KBB 5005</w:t>
            </w:r>
          </w:p>
        </w:tc>
        <w:tc>
          <w:tcPr>
            <w:tcW w:w="2566" w:type="dxa"/>
            <w:vAlign w:val="center"/>
          </w:tcPr>
          <w:p w:rsidR="00776CBF" w:rsidRPr="007A0BC8" w:rsidRDefault="00776CBF" w:rsidP="000B5D7C">
            <w:pPr>
              <w:rPr>
                <w:rFonts w:ascii="Times New Roman" w:hAnsi="Times New Roman" w:cs="Times New Roman"/>
                <w:iCs/>
              </w:rPr>
            </w:pPr>
            <w:proofErr w:type="spellStart"/>
            <w:r w:rsidRPr="007A0BC8">
              <w:rPr>
                <w:rFonts w:ascii="Times New Roman" w:hAnsi="Times New Roman" w:cs="Times New Roman"/>
                <w:iCs/>
              </w:rPr>
              <w:t>Vestibüler</w:t>
            </w:r>
            <w:proofErr w:type="spellEnd"/>
            <w:r w:rsidRPr="007A0BC8">
              <w:rPr>
                <w:rFonts w:ascii="Times New Roman" w:hAnsi="Times New Roman" w:cs="Times New Roman"/>
                <w:iCs/>
              </w:rPr>
              <w:t xml:space="preserve"> Sistem Fizyolojisi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61"/>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5007</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KBB Anatomi Ve Fizyolojisi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5009</w:t>
            </w:r>
          </w:p>
        </w:tc>
        <w:tc>
          <w:tcPr>
            <w:tcW w:w="2566"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5011</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İşitme Biyofiziği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5013</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Santral İşitme Sistemi Ve Bozuklukları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61"/>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5002</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İşitme Ölçüm Yöntemleri I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5004</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İşitme Ölçüm Yöntemleri II</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5006</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Konuşma Bozuklukları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5008</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İşitme Konuşma Bozukluklarında Rehabilitasyon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5010</w:t>
            </w:r>
          </w:p>
        </w:tc>
        <w:tc>
          <w:tcPr>
            <w:tcW w:w="2566" w:type="dxa"/>
            <w:vAlign w:val="center"/>
          </w:tcPr>
          <w:p w:rsidR="00776CBF" w:rsidRPr="007A0BC8" w:rsidRDefault="00776CBF" w:rsidP="000B5D7C">
            <w:pPr>
              <w:rPr>
                <w:rFonts w:ascii="Times New Roman" w:hAnsi="Times New Roman" w:cs="Times New Roman"/>
                <w:iCs/>
              </w:rPr>
            </w:pPr>
            <w:proofErr w:type="spellStart"/>
            <w:r w:rsidRPr="007A0BC8">
              <w:rPr>
                <w:rFonts w:ascii="Times New Roman" w:hAnsi="Times New Roman" w:cs="Times New Roman"/>
                <w:iCs/>
              </w:rPr>
              <w:t>Odyometrik</w:t>
            </w:r>
            <w:proofErr w:type="spellEnd"/>
            <w:r w:rsidRPr="007A0BC8">
              <w:rPr>
                <w:rFonts w:ascii="Times New Roman" w:hAnsi="Times New Roman" w:cs="Times New Roman"/>
                <w:iCs/>
              </w:rPr>
              <w:t xml:space="preserve"> Cihazlar, Teknikler, İşitmeye Yardımcı Protezler Ve Uygulama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r w:rsidR="00776CBF" w:rsidRPr="007A0BC8" w:rsidTr="000B5D7C">
        <w:trPr>
          <w:trHeight w:val="276"/>
        </w:trPr>
        <w:tc>
          <w:tcPr>
            <w:tcW w:w="1259" w:type="dxa"/>
          </w:tcPr>
          <w:p w:rsidR="00776CBF" w:rsidRPr="007A0BC8" w:rsidRDefault="00776CBF" w:rsidP="000B5D7C">
            <w:pPr>
              <w:rPr>
                <w:rFonts w:ascii="Times New Roman" w:hAnsi="Times New Roman" w:cs="Times New Roman"/>
              </w:rPr>
            </w:pPr>
            <w:r w:rsidRPr="007A0BC8">
              <w:rPr>
                <w:rFonts w:ascii="Times New Roman" w:hAnsi="Times New Roman" w:cs="Times New Roman"/>
              </w:rPr>
              <w:t>KBB 5012</w:t>
            </w:r>
          </w:p>
        </w:tc>
        <w:tc>
          <w:tcPr>
            <w:tcW w:w="2566" w:type="dxa"/>
            <w:vAlign w:val="center"/>
          </w:tcPr>
          <w:p w:rsidR="00776CBF" w:rsidRPr="007A0BC8" w:rsidRDefault="00776CBF" w:rsidP="000B5D7C">
            <w:pPr>
              <w:rPr>
                <w:rFonts w:ascii="Times New Roman" w:hAnsi="Times New Roman" w:cs="Times New Roman"/>
                <w:iCs/>
              </w:rPr>
            </w:pPr>
            <w:r w:rsidRPr="007A0BC8">
              <w:rPr>
                <w:rFonts w:ascii="Times New Roman" w:hAnsi="Times New Roman" w:cs="Times New Roman"/>
                <w:iCs/>
              </w:rPr>
              <w:t xml:space="preserve">Klinik Uygulama </w:t>
            </w:r>
          </w:p>
        </w:tc>
        <w:tc>
          <w:tcPr>
            <w:tcW w:w="987" w:type="dxa"/>
          </w:tcPr>
          <w:p w:rsidR="00776CBF" w:rsidRPr="007A0BC8" w:rsidRDefault="00776CBF" w:rsidP="000B5D7C">
            <w:pPr>
              <w:jc w:val="center"/>
              <w:rPr>
                <w:rFonts w:ascii="Times New Roman" w:hAnsi="Times New Roman" w:cs="Times New Roman"/>
                <w:b/>
              </w:rPr>
            </w:pPr>
          </w:p>
        </w:tc>
        <w:tc>
          <w:tcPr>
            <w:tcW w:w="433"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76CBF" w:rsidRPr="007A0BC8" w:rsidRDefault="00776CBF"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776CBF" w:rsidRPr="007A0BC8" w:rsidRDefault="00776CBF" w:rsidP="000B5D7C">
            <w:pPr>
              <w:jc w:val="center"/>
              <w:rPr>
                <w:rFonts w:ascii="Times New Roman" w:hAnsi="Times New Roman" w:cs="Times New Roman"/>
                <w:b/>
              </w:rPr>
            </w:pPr>
          </w:p>
        </w:tc>
      </w:tr>
    </w:tbl>
    <w:p w:rsidR="00776CBF" w:rsidRPr="007A0BC8" w:rsidRDefault="00776CBF" w:rsidP="00776CB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76CBF" w:rsidRPr="007A0BC8" w:rsidRDefault="00776CBF" w:rsidP="00776CB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76CBF" w:rsidRPr="005040E6" w:rsidRDefault="00776CBF" w:rsidP="00776CBF">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776CBF" w:rsidRPr="005040E6" w:rsidRDefault="00776CBF" w:rsidP="00776CBF">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776CB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64"/>
    <w:rsid w:val="000C1791"/>
    <w:rsid w:val="004E14E1"/>
    <w:rsid w:val="006B2E64"/>
    <w:rsid w:val="00776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6CB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6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6CB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2023-05-03T13:35:00Z</dcterms:created>
  <dcterms:modified xsi:type="dcterms:W3CDTF">2023-05-29T10:43:00Z</dcterms:modified>
</cp:coreProperties>
</file>