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E0AD6" w14:textId="77777777" w:rsidR="003F2C55" w:rsidRPr="004811E2" w:rsidRDefault="004811E2" w:rsidP="00C60EB3">
      <w:pPr>
        <w:spacing w:before="100" w:beforeAutospacing="1" w:after="100" w:afterAutospacing="1" w:line="360" w:lineRule="auto"/>
        <w:ind w:firstLine="284"/>
        <w:outlineLvl w:val="0"/>
        <w:rPr>
          <w:rFonts w:ascii="Arial" w:hAnsi="Arial"/>
          <w:b/>
          <w:lang w:val="tr-TR"/>
        </w:rPr>
      </w:pPr>
      <w:r>
        <w:rPr>
          <w:rFonts w:ascii="Arial" w:hAnsi="Arial"/>
          <w:b/>
          <w:lang w:val="tr-TR"/>
        </w:rPr>
        <w:t>1</w:t>
      </w:r>
      <w:r w:rsidR="003F2C55" w:rsidRPr="004811E2">
        <w:rPr>
          <w:rFonts w:ascii="Arial" w:hAnsi="Arial"/>
          <w:b/>
          <w:lang w:val="tr-TR"/>
        </w:rPr>
        <w:t>. GÖREV UNVANI</w:t>
      </w:r>
      <w:r w:rsidR="003F2C55" w:rsidRPr="004811E2">
        <w:rPr>
          <w:rFonts w:ascii="Arial" w:hAnsi="Arial"/>
          <w:b/>
          <w:lang w:val="tr-TR"/>
        </w:rPr>
        <w:tab/>
      </w:r>
      <w:r w:rsidR="003F2C55" w:rsidRPr="00D7782D">
        <w:rPr>
          <w:rFonts w:ascii="Arial" w:hAnsi="Arial"/>
          <w:b/>
          <w:lang w:val="tr-TR"/>
        </w:rPr>
        <w:t>:</w:t>
      </w:r>
      <w:r w:rsidR="00D36100" w:rsidRPr="00D7782D">
        <w:rPr>
          <w:rFonts w:ascii="Arial" w:hAnsi="Arial"/>
          <w:b/>
          <w:lang w:val="tr-TR"/>
        </w:rPr>
        <w:t xml:space="preserve"> </w:t>
      </w:r>
      <w:r w:rsidR="008A710B">
        <w:rPr>
          <w:rFonts w:ascii="Arial" w:hAnsi="Arial" w:cs="Arial"/>
          <w:lang w:val="tr-TR"/>
        </w:rPr>
        <w:t>Dekan Yardımcısı (Akademik ve İdari İşlerden Sorumlu)</w:t>
      </w:r>
    </w:p>
    <w:p w14:paraId="3EC286FD" w14:textId="77777777" w:rsidR="003F2C55" w:rsidRPr="004811E2" w:rsidRDefault="004811E2" w:rsidP="00C60EB3">
      <w:pPr>
        <w:spacing w:before="100" w:beforeAutospacing="1" w:after="100" w:afterAutospacing="1" w:line="360" w:lineRule="auto"/>
        <w:ind w:firstLine="284"/>
        <w:jc w:val="both"/>
        <w:rPr>
          <w:rFonts w:ascii="Arial" w:hAnsi="Arial"/>
          <w:lang w:val="tr-TR"/>
        </w:rPr>
      </w:pPr>
      <w:r>
        <w:rPr>
          <w:rFonts w:ascii="Arial" w:hAnsi="Arial"/>
          <w:b/>
          <w:lang w:val="tr-TR"/>
        </w:rPr>
        <w:t>2</w:t>
      </w:r>
      <w:r w:rsidR="003F2C55" w:rsidRPr="004811E2">
        <w:rPr>
          <w:rFonts w:ascii="Arial" w:hAnsi="Arial"/>
          <w:b/>
          <w:lang w:val="tr-TR"/>
        </w:rPr>
        <w:t>. GÖREV YER</w:t>
      </w:r>
      <w:r w:rsidR="007B43CC" w:rsidRPr="004811E2">
        <w:rPr>
          <w:rFonts w:ascii="Arial" w:hAnsi="Arial"/>
          <w:b/>
          <w:lang w:val="tr-TR"/>
        </w:rPr>
        <w:t>İ</w:t>
      </w:r>
      <w:r w:rsidR="003F2C55" w:rsidRPr="00D7782D">
        <w:rPr>
          <w:rFonts w:ascii="Arial" w:hAnsi="Arial"/>
          <w:b/>
          <w:lang w:val="tr-TR"/>
        </w:rPr>
        <w:t>:</w:t>
      </w:r>
      <w:r w:rsidR="008A710B" w:rsidRPr="008A710B">
        <w:rPr>
          <w:rFonts w:ascii="Arial" w:hAnsi="Arial" w:cs="Arial"/>
          <w:lang w:val="tr-TR"/>
        </w:rPr>
        <w:t xml:space="preserve"> </w:t>
      </w:r>
      <w:r w:rsidR="008A710B">
        <w:rPr>
          <w:rFonts w:ascii="Arial" w:hAnsi="Arial" w:cs="Arial"/>
          <w:lang w:val="tr-TR"/>
        </w:rPr>
        <w:t>Dekanlık</w:t>
      </w:r>
    </w:p>
    <w:p w14:paraId="47C16A2E" w14:textId="77777777" w:rsidR="003F2C55" w:rsidRDefault="004811E2" w:rsidP="00C60EB3">
      <w:pPr>
        <w:spacing w:before="100" w:beforeAutospacing="1" w:after="100" w:afterAutospacing="1" w:line="360" w:lineRule="auto"/>
        <w:ind w:firstLine="284"/>
        <w:jc w:val="both"/>
        <w:rPr>
          <w:rFonts w:ascii="Arial" w:hAnsi="Arial"/>
          <w:lang w:val="tr-TR"/>
        </w:rPr>
      </w:pPr>
      <w:r>
        <w:rPr>
          <w:rFonts w:ascii="Arial" w:hAnsi="Arial"/>
          <w:b/>
          <w:lang w:val="tr-TR"/>
        </w:rPr>
        <w:t>3.</w:t>
      </w:r>
      <w:r w:rsidR="003F2C55" w:rsidRPr="004811E2">
        <w:rPr>
          <w:rFonts w:ascii="Arial" w:hAnsi="Arial"/>
          <w:b/>
          <w:lang w:val="tr-TR"/>
        </w:rPr>
        <w:t xml:space="preserve"> BİRİNCİ DERECEDE SORUMLU </w:t>
      </w:r>
      <w:r w:rsidR="003F2C55" w:rsidRPr="00D7782D">
        <w:rPr>
          <w:rFonts w:ascii="Arial" w:hAnsi="Arial"/>
          <w:b/>
          <w:lang w:val="tr-TR"/>
        </w:rPr>
        <w:t>AMİRİ:</w:t>
      </w:r>
      <w:r w:rsidR="003F2C55" w:rsidRPr="004811E2">
        <w:rPr>
          <w:rFonts w:ascii="Arial" w:hAnsi="Arial"/>
          <w:lang w:val="tr-TR"/>
        </w:rPr>
        <w:t xml:space="preserve"> </w:t>
      </w:r>
      <w:r w:rsidR="008A710B">
        <w:rPr>
          <w:rFonts w:ascii="Arial" w:hAnsi="Arial" w:cs="Arial"/>
          <w:lang w:val="tr-TR"/>
        </w:rPr>
        <w:t>Dekan</w:t>
      </w:r>
    </w:p>
    <w:p w14:paraId="6213517B" w14:textId="77777777" w:rsidR="004B0AA1" w:rsidRPr="00EC4E7F" w:rsidRDefault="004B0AA1" w:rsidP="00C60EB3">
      <w:pPr>
        <w:spacing w:before="100" w:beforeAutospacing="1" w:after="100" w:afterAutospacing="1" w:line="360" w:lineRule="auto"/>
        <w:ind w:firstLine="284"/>
        <w:jc w:val="both"/>
        <w:rPr>
          <w:rFonts w:ascii="Arial" w:hAnsi="Arial"/>
          <w:lang w:val="tr-TR"/>
        </w:rPr>
      </w:pPr>
      <w:r w:rsidRPr="004B0AA1">
        <w:rPr>
          <w:rFonts w:ascii="Arial" w:hAnsi="Arial"/>
          <w:b/>
          <w:lang w:val="tr-TR"/>
        </w:rPr>
        <w:t>4. VEKALETİ</w:t>
      </w:r>
      <w:r w:rsidR="000B3FC2">
        <w:rPr>
          <w:rFonts w:ascii="Arial" w:hAnsi="Arial"/>
          <w:b/>
          <w:lang w:val="tr-TR"/>
        </w:rPr>
        <w:t>:</w:t>
      </w:r>
      <w:r w:rsidR="00EC4E7F">
        <w:rPr>
          <w:rFonts w:ascii="Arial" w:hAnsi="Arial"/>
          <w:b/>
          <w:lang w:val="tr-TR"/>
        </w:rPr>
        <w:t xml:space="preserve"> </w:t>
      </w:r>
      <w:r w:rsidR="00EC4E7F" w:rsidRPr="00EC4E7F">
        <w:rPr>
          <w:rFonts w:ascii="Arial" w:hAnsi="Arial"/>
          <w:lang w:val="tr-TR"/>
        </w:rPr>
        <w:t>Dekan Yardımcısı (Personel İşlerinden Sorumlu)</w:t>
      </w:r>
      <w:r w:rsidR="000B3FC2" w:rsidRPr="00EC4E7F">
        <w:rPr>
          <w:rFonts w:ascii="Arial" w:hAnsi="Arial"/>
          <w:lang w:val="tr-TR"/>
        </w:rPr>
        <w:t xml:space="preserve"> </w:t>
      </w:r>
    </w:p>
    <w:p w14:paraId="1A29D5AB" w14:textId="77777777" w:rsidR="003F2C55" w:rsidRDefault="004B0AA1" w:rsidP="00C60EB3">
      <w:pPr>
        <w:spacing w:before="100" w:beforeAutospacing="1" w:after="100" w:afterAutospacing="1" w:line="360" w:lineRule="auto"/>
        <w:ind w:firstLine="284"/>
        <w:jc w:val="both"/>
        <w:rPr>
          <w:rFonts w:ascii="Arial" w:hAnsi="Arial"/>
          <w:b/>
          <w:lang w:val="tr-TR"/>
        </w:rPr>
      </w:pPr>
      <w:r>
        <w:rPr>
          <w:rFonts w:ascii="Arial" w:hAnsi="Arial"/>
          <w:b/>
          <w:lang w:val="tr-TR"/>
        </w:rPr>
        <w:t>5</w:t>
      </w:r>
      <w:r w:rsidR="003F2C55" w:rsidRPr="004811E2">
        <w:rPr>
          <w:rFonts w:ascii="Arial" w:hAnsi="Arial"/>
          <w:b/>
          <w:lang w:val="tr-TR"/>
        </w:rPr>
        <w:t>. GÖREV ÖZETİ</w:t>
      </w:r>
      <w:r w:rsidR="003F2C55" w:rsidRPr="004811E2">
        <w:rPr>
          <w:rFonts w:ascii="Arial" w:hAnsi="Arial"/>
          <w:b/>
          <w:lang w:val="tr-TR"/>
        </w:rPr>
        <w:tab/>
      </w:r>
      <w:r w:rsidR="003F2C55" w:rsidRPr="00D7782D">
        <w:rPr>
          <w:rFonts w:ascii="Arial" w:hAnsi="Arial"/>
          <w:b/>
          <w:lang w:val="tr-TR"/>
        </w:rPr>
        <w:t xml:space="preserve">: </w:t>
      </w:r>
    </w:p>
    <w:p w14:paraId="51F6CFDF" w14:textId="77777777" w:rsidR="008A710B" w:rsidRPr="004811E2" w:rsidRDefault="008A710B" w:rsidP="00C60EB3">
      <w:pPr>
        <w:spacing w:before="100" w:beforeAutospacing="1" w:after="100" w:afterAutospacing="1" w:line="360" w:lineRule="auto"/>
        <w:ind w:left="284"/>
        <w:jc w:val="both"/>
        <w:rPr>
          <w:rFonts w:ascii="Arial" w:hAnsi="Arial"/>
          <w:lang w:val="tr-TR"/>
        </w:rPr>
      </w:pPr>
      <w:r>
        <w:rPr>
          <w:rFonts w:ascii="Arial" w:hAnsi="Arial" w:cs="Arial"/>
          <w:szCs w:val="22"/>
          <w:lang w:val="tr-TR"/>
        </w:rPr>
        <w:t xml:space="preserve">Fakülte Stratejik Planı çerçevesinde, </w:t>
      </w:r>
      <w:r w:rsidR="003028A1">
        <w:rPr>
          <w:rFonts w:ascii="Arial" w:hAnsi="Arial" w:cs="Arial"/>
          <w:szCs w:val="22"/>
          <w:lang w:val="tr-TR"/>
        </w:rPr>
        <w:t>Fakült</w:t>
      </w:r>
      <w:r>
        <w:rPr>
          <w:rFonts w:ascii="Arial" w:hAnsi="Arial" w:cs="Arial"/>
          <w:szCs w:val="22"/>
          <w:lang w:val="tr-TR"/>
        </w:rPr>
        <w:t>enin idari ve akademik faaliyetleriyle ilgili konularda Dekan</w:t>
      </w:r>
      <w:r w:rsidR="003028A1">
        <w:rPr>
          <w:rFonts w:ascii="Arial" w:hAnsi="Arial" w:cs="Arial"/>
          <w:szCs w:val="22"/>
          <w:lang w:val="tr-TR"/>
        </w:rPr>
        <w:t>’</w:t>
      </w:r>
      <w:r>
        <w:rPr>
          <w:rFonts w:ascii="Arial" w:hAnsi="Arial" w:cs="Arial"/>
          <w:szCs w:val="22"/>
          <w:lang w:val="tr-TR"/>
        </w:rPr>
        <w:t>a yardımcı</w:t>
      </w:r>
      <w:r w:rsidR="00D71B9F">
        <w:rPr>
          <w:rFonts w:ascii="Arial" w:hAnsi="Arial" w:cs="Arial"/>
          <w:szCs w:val="22"/>
          <w:lang w:val="tr-TR"/>
        </w:rPr>
        <w:t xml:space="preserve"> </w:t>
      </w:r>
      <w:r>
        <w:rPr>
          <w:rFonts w:ascii="Arial" w:hAnsi="Arial" w:cs="Arial"/>
          <w:szCs w:val="22"/>
          <w:lang w:val="tr-TR"/>
        </w:rPr>
        <w:t>olmak</w:t>
      </w:r>
    </w:p>
    <w:p w14:paraId="0491742F" w14:textId="77777777" w:rsidR="003F2C55" w:rsidRPr="004811E2" w:rsidRDefault="004B0AA1" w:rsidP="00C60EB3">
      <w:pPr>
        <w:spacing w:before="100" w:beforeAutospacing="1" w:after="100" w:afterAutospacing="1" w:line="360" w:lineRule="auto"/>
        <w:ind w:firstLine="284"/>
        <w:jc w:val="both"/>
        <w:rPr>
          <w:rFonts w:ascii="Arial" w:hAnsi="Arial"/>
          <w:lang w:val="tr-TR"/>
        </w:rPr>
      </w:pPr>
      <w:r>
        <w:rPr>
          <w:rFonts w:ascii="Arial" w:hAnsi="Arial"/>
          <w:b/>
          <w:lang w:val="tr-TR"/>
        </w:rPr>
        <w:t>6</w:t>
      </w:r>
      <w:r w:rsidR="003F2C55" w:rsidRPr="004811E2">
        <w:rPr>
          <w:rFonts w:ascii="Arial" w:hAnsi="Arial"/>
          <w:b/>
          <w:lang w:val="tr-TR"/>
        </w:rPr>
        <w:t>. İŞ GEREKLERİ</w:t>
      </w:r>
      <w:r w:rsidR="003F2C55" w:rsidRPr="004811E2">
        <w:rPr>
          <w:rFonts w:ascii="Arial" w:hAnsi="Arial"/>
          <w:b/>
          <w:lang w:val="tr-TR"/>
        </w:rPr>
        <w:tab/>
      </w:r>
      <w:r w:rsidR="003F2C55" w:rsidRPr="00D7782D">
        <w:rPr>
          <w:rFonts w:ascii="Arial" w:hAnsi="Arial"/>
          <w:b/>
          <w:lang w:val="tr-TR"/>
        </w:rPr>
        <w:t xml:space="preserve">: </w:t>
      </w:r>
    </w:p>
    <w:p w14:paraId="5B22DE34" w14:textId="77777777" w:rsidR="00BA3F50" w:rsidRPr="00BA3F50" w:rsidRDefault="00BA3F50" w:rsidP="00C60EB3">
      <w:pPr>
        <w:pStyle w:val="ListeParagraf"/>
        <w:numPr>
          <w:ilvl w:val="0"/>
          <w:numId w:val="2"/>
        </w:numPr>
        <w:spacing w:line="360" w:lineRule="auto"/>
        <w:ind w:left="567"/>
        <w:contextualSpacing/>
        <w:jc w:val="both"/>
        <w:rPr>
          <w:rFonts w:ascii="Arial" w:hAnsi="Arial" w:cs="Arial"/>
          <w:sz w:val="20"/>
          <w:szCs w:val="20"/>
          <w:lang w:val="en-AU"/>
        </w:rPr>
      </w:pPr>
      <w:r w:rsidRPr="00BA3F50">
        <w:rPr>
          <w:rFonts w:ascii="Arial" w:hAnsi="Arial" w:cs="Arial"/>
          <w:sz w:val="20"/>
          <w:szCs w:val="20"/>
          <w:lang w:val="en-AU"/>
        </w:rPr>
        <w:t>Yükseköğretim Mevzuatı hakkında bilgili olmak</w:t>
      </w:r>
    </w:p>
    <w:p w14:paraId="63B35465" w14:textId="77777777" w:rsidR="00BA3F50" w:rsidRPr="00BA3F50" w:rsidRDefault="00BA3F50" w:rsidP="00C60EB3">
      <w:pPr>
        <w:pStyle w:val="ListeParagraf"/>
        <w:numPr>
          <w:ilvl w:val="0"/>
          <w:numId w:val="2"/>
        </w:numPr>
        <w:spacing w:line="360" w:lineRule="auto"/>
        <w:ind w:left="567"/>
        <w:contextualSpacing/>
        <w:jc w:val="both"/>
        <w:rPr>
          <w:rFonts w:ascii="Arial" w:hAnsi="Arial" w:cs="Arial"/>
          <w:sz w:val="20"/>
          <w:szCs w:val="20"/>
          <w:lang w:val="en-AU"/>
        </w:rPr>
      </w:pPr>
      <w:r w:rsidRPr="00BA3F50">
        <w:rPr>
          <w:rFonts w:ascii="Arial" w:hAnsi="Arial" w:cs="Arial"/>
          <w:sz w:val="20"/>
          <w:szCs w:val="20"/>
          <w:lang w:val="en-AU"/>
        </w:rPr>
        <w:t>İdari süreçler hakkında bilgili olmak</w:t>
      </w:r>
    </w:p>
    <w:p w14:paraId="71B988EB" w14:textId="77777777" w:rsidR="00BA3F50" w:rsidRPr="00BA3F50" w:rsidRDefault="00BA3F50" w:rsidP="00C60EB3">
      <w:pPr>
        <w:pStyle w:val="ListeParagraf"/>
        <w:numPr>
          <w:ilvl w:val="0"/>
          <w:numId w:val="2"/>
        </w:numPr>
        <w:spacing w:line="360" w:lineRule="auto"/>
        <w:ind w:left="567"/>
        <w:contextualSpacing/>
        <w:jc w:val="both"/>
        <w:rPr>
          <w:rFonts w:ascii="Arial" w:hAnsi="Arial" w:cs="Arial"/>
          <w:sz w:val="20"/>
          <w:szCs w:val="20"/>
          <w:lang w:val="en-AU"/>
        </w:rPr>
      </w:pPr>
      <w:r w:rsidRPr="00BA3F50">
        <w:rPr>
          <w:rFonts w:ascii="Arial" w:hAnsi="Arial" w:cs="Arial"/>
          <w:sz w:val="20"/>
          <w:szCs w:val="20"/>
          <w:lang w:val="en-AU"/>
        </w:rPr>
        <w:t>Dekanlık/Rektörlük ve Fakülte idari birimleri arasındaki yazışmalar konusunda bilgili olmak</w:t>
      </w:r>
    </w:p>
    <w:p w14:paraId="75C6A497" w14:textId="77777777" w:rsidR="00BA3F50" w:rsidRPr="00BA3F50" w:rsidRDefault="00BA3F50" w:rsidP="00C60EB3">
      <w:pPr>
        <w:pStyle w:val="ListeParagraf"/>
        <w:numPr>
          <w:ilvl w:val="0"/>
          <w:numId w:val="2"/>
        </w:numPr>
        <w:spacing w:line="360" w:lineRule="auto"/>
        <w:ind w:left="567"/>
        <w:contextualSpacing/>
        <w:jc w:val="both"/>
        <w:rPr>
          <w:rFonts w:ascii="Arial" w:hAnsi="Arial" w:cs="Arial"/>
          <w:sz w:val="20"/>
          <w:szCs w:val="20"/>
          <w:lang w:val="en-AU"/>
        </w:rPr>
      </w:pPr>
      <w:r w:rsidRPr="00BA3F50">
        <w:rPr>
          <w:rFonts w:ascii="Arial" w:hAnsi="Arial" w:cs="Arial"/>
          <w:sz w:val="20"/>
          <w:szCs w:val="20"/>
          <w:lang w:val="en-AU"/>
        </w:rPr>
        <w:t>Bilişim becerilerine sahip olmak</w:t>
      </w:r>
    </w:p>
    <w:p w14:paraId="60A5338F" w14:textId="77777777" w:rsidR="00BA3F50" w:rsidRPr="00BA3F50" w:rsidRDefault="00BA3F50" w:rsidP="00C60EB3">
      <w:pPr>
        <w:pStyle w:val="ListeParagraf"/>
        <w:numPr>
          <w:ilvl w:val="0"/>
          <w:numId w:val="2"/>
        </w:numPr>
        <w:spacing w:line="360" w:lineRule="auto"/>
        <w:ind w:left="567"/>
        <w:contextualSpacing/>
        <w:jc w:val="both"/>
        <w:rPr>
          <w:rFonts w:ascii="Arial" w:hAnsi="Arial" w:cs="Arial"/>
          <w:sz w:val="20"/>
          <w:szCs w:val="20"/>
          <w:lang w:val="en-AU"/>
        </w:rPr>
      </w:pPr>
      <w:r w:rsidRPr="00BA3F50">
        <w:rPr>
          <w:rFonts w:ascii="Arial" w:hAnsi="Arial" w:cs="Arial"/>
          <w:sz w:val="20"/>
          <w:szCs w:val="20"/>
          <w:lang w:val="en-AU"/>
        </w:rPr>
        <w:t>Sorun çözme becerilerine sahip olmak</w:t>
      </w:r>
    </w:p>
    <w:p w14:paraId="3CB7D4C8" w14:textId="77777777" w:rsidR="003F2C55" w:rsidRPr="004811E2" w:rsidRDefault="004B0AA1" w:rsidP="00C60EB3">
      <w:pPr>
        <w:spacing w:before="100" w:beforeAutospacing="1" w:after="100" w:afterAutospacing="1" w:line="360" w:lineRule="auto"/>
        <w:ind w:firstLine="284"/>
        <w:jc w:val="both"/>
        <w:rPr>
          <w:rFonts w:ascii="Arial" w:hAnsi="Arial"/>
          <w:lang w:val="tr-TR"/>
        </w:rPr>
      </w:pPr>
      <w:r>
        <w:rPr>
          <w:rFonts w:ascii="Arial" w:hAnsi="Arial"/>
          <w:b/>
          <w:lang w:val="tr-TR"/>
        </w:rPr>
        <w:t>7</w:t>
      </w:r>
      <w:r w:rsidR="003F2C55" w:rsidRPr="004811E2">
        <w:rPr>
          <w:rFonts w:ascii="Arial" w:hAnsi="Arial"/>
          <w:b/>
          <w:lang w:val="tr-TR"/>
        </w:rPr>
        <w:t>.</w:t>
      </w:r>
      <w:r w:rsidR="00035E66">
        <w:rPr>
          <w:rFonts w:ascii="Arial" w:hAnsi="Arial"/>
          <w:b/>
          <w:lang w:val="tr-TR"/>
        </w:rPr>
        <w:t xml:space="preserve"> GÖREV, YETKİ VE SORUMLULUKLARI</w:t>
      </w:r>
      <w:r w:rsidR="003F2C55" w:rsidRPr="00D7782D">
        <w:rPr>
          <w:rFonts w:ascii="Arial" w:hAnsi="Arial"/>
          <w:b/>
          <w:lang w:val="tr-TR"/>
        </w:rPr>
        <w:t xml:space="preserve">: </w:t>
      </w:r>
    </w:p>
    <w:p w14:paraId="736AE2B5" w14:textId="77777777" w:rsidR="00A570C0" w:rsidRDefault="00A570C0" w:rsidP="00C60EB3">
      <w:pPr>
        <w:spacing w:before="100" w:beforeAutospacing="1" w:after="100" w:afterAutospacing="1" w:line="360" w:lineRule="auto"/>
        <w:ind w:left="360"/>
        <w:jc w:val="both"/>
        <w:rPr>
          <w:rFonts w:ascii="Arial" w:hAnsi="Arial" w:cs="Arial"/>
          <w:lang w:val="tr-TR"/>
        </w:rPr>
      </w:pPr>
      <w:r>
        <w:rPr>
          <w:rFonts w:ascii="Arial" w:hAnsi="Arial" w:cs="Arial"/>
          <w:b/>
          <w:lang w:val="tr-TR"/>
        </w:rPr>
        <w:t>7.1.</w:t>
      </w:r>
      <w:r>
        <w:rPr>
          <w:rFonts w:ascii="Arial" w:hAnsi="Arial" w:cs="Arial"/>
          <w:lang w:val="tr-TR"/>
        </w:rPr>
        <w:t xml:space="preserve">  İdari personelin belirlenmiş sorumluluklarını en iyi biçimde yerine getirmesi için gerekli sistemlerin kurulması ve işletilmesi konusunda, Dekanlık adına Fakülte Sekreterliği ile koordinasyonu sağlamak</w:t>
      </w:r>
    </w:p>
    <w:p w14:paraId="668822BA" w14:textId="77777777" w:rsidR="00A570C0" w:rsidRDefault="00035E66" w:rsidP="00C60EB3">
      <w:pPr>
        <w:spacing w:before="100" w:beforeAutospacing="1" w:after="100" w:afterAutospacing="1" w:line="360" w:lineRule="auto"/>
        <w:ind w:left="360"/>
        <w:jc w:val="both"/>
        <w:rPr>
          <w:rFonts w:ascii="Arial" w:hAnsi="Arial" w:cs="Arial"/>
          <w:lang w:val="tr-TR"/>
        </w:rPr>
      </w:pPr>
      <w:r>
        <w:rPr>
          <w:rFonts w:ascii="Arial" w:hAnsi="Arial" w:cs="Arial"/>
          <w:b/>
          <w:lang w:val="tr-TR"/>
        </w:rPr>
        <w:t>7.2</w:t>
      </w:r>
      <w:r w:rsidR="00A570C0">
        <w:rPr>
          <w:rFonts w:ascii="Arial" w:hAnsi="Arial" w:cs="Arial"/>
          <w:b/>
          <w:lang w:val="tr-TR"/>
        </w:rPr>
        <w:t>.</w:t>
      </w:r>
      <w:r w:rsidR="00A570C0">
        <w:rPr>
          <w:rFonts w:ascii="Arial" w:hAnsi="Arial" w:cs="Arial"/>
          <w:lang w:val="tr-TR"/>
        </w:rPr>
        <w:t xml:space="preserve"> Satınalma ihtiyaçlarının zamanında ve aksamadan belirlenmesi, </w:t>
      </w:r>
      <w:r w:rsidR="003028A1">
        <w:rPr>
          <w:rFonts w:ascii="Arial" w:hAnsi="Arial" w:cs="Arial"/>
          <w:lang w:val="tr-TR"/>
        </w:rPr>
        <w:t>Fakül</w:t>
      </w:r>
      <w:r w:rsidR="00A570C0">
        <w:rPr>
          <w:rFonts w:ascii="Arial" w:hAnsi="Arial" w:cs="Arial"/>
          <w:lang w:val="tr-TR"/>
        </w:rPr>
        <w:t xml:space="preserve">te kaynaklarının </w:t>
      </w:r>
      <w:r w:rsidR="003028A1">
        <w:rPr>
          <w:rFonts w:ascii="Arial" w:hAnsi="Arial" w:cs="Arial"/>
          <w:lang w:val="tr-TR"/>
        </w:rPr>
        <w:t>Fak</w:t>
      </w:r>
      <w:r w:rsidR="00A570C0">
        <w:rPr>
          <w:rFonts w:ascii="Arial" w:hAnsi="Arial" w:cs="Arial"/>
          <w:lang w:val="tr-TR"/>
        </w:rPr>
        <w:t>ülte eğitim-öğretim faaliyetlerini destekleyici ve geliştirici yönde harcanması ve ihtiyaçların karşılanması hazırlıklarına katkı sağlamak</w:t>
      </w:r>
    </w:p>
    <w:p w14:paraId="0FA925D8" w14:textId="77777777" w:rsidR="00A570C0" w:rsidRDefault="00A570C0" w:rsidP="00C60EB3">
      <w:pPr>
        <w:spacing w:before="100" w:beforeAutospacing="1" w:after="100" w:afterAutospacing="1" w:line="360" w:lineRule="auto"/>
        <w:ind w:left="360"/>
        <w:jc w:val="both"/>
        <w:rPr>
          <w:rFonts w:ascii="Arial" w:hAnsi="Arial" w:cs="Arial"/>
          <w:lang w:val="tr-TR"/>
        </w:rPr>
      </w:pPr>
      <w:r>
        <w:rPr>
          <w:rFonts w:ascii="Arial" w:hAnsi="Arial" w:cs="Arial"/>
          <w:b/>
          <w:lang w:val="tr-TR"/>
        </w:rPr>
        <w:t>7.4.</w:t>
      </w:r>
      <w:r>
        <w:rPr>
          <w:rFonts w:ascii="Arial" w:hAnsi="Arial" w:cs="Arial"/>
          <w:lang w:val="tr-TR"/>
        </w:rPr>
        <w:t xml:space="preserve"> Fakülte </w:t>
      </w:r>
      <w:r w:rsidR="00451B2F">
        <w:rPr>
          <w:rFonts w:ascii="Arial" w:hAnsi="Arial" w:cs="Arial"/>
          <w:lang w:val="tr-TR"/>
        </w:rPr>
        <w:t>İd</w:t>
      </w:r>
      <w:r>
        <w:rPr>
          <w:rFonts w:ascii="Arial" w:hAnsi="Arial" w:cs="Arial"/>
          <w:lang w:val="tr-TR"/>
        </w:rPr>
        <w:t>ari personelinin çalışma şartlarıyla ilgili kuralların ve performans standartlarının geliştirilmesi, yıllık performans değerlendirmelerinin yapılması, niteliklerini geliştirici eğitim faaliyetlerinin planlanması ve yürütülmesi konusunda Dekanlık adına Fakülte Sekreterliği ile koordinasyon sağlamak</w:t>
      </w:r>
    </w:p>
    <w:p w14:paraId="671D9500" w14:textId="77777777" w:rsidR="00A570C0" w:rsidRDefault="00A570C0" w:rsidP="00C60EB3">
      <w:pPr>
        <w:spacing w:before="100" w:beforeAutospacing="1" w:after="100" w:afterAutospacing="1" w:line="360" w:lineRule="auto"/>
        <w:ind w:left="360"/>
        <w:jc w:val="both"/>
        <w:rPr>
          <w:rFonts w:ascii="Arial" w:hAnsi="Arial" w:cs="Arial"/>
          <w:lang w:val="tr-TR"/>
        </w:rPr>
      </w:pPr>
      <w:r>
        <w:rPr>
          <w:rFonts w:ascii="Arial" w:hAnsi="Arial" w:cs="Arial"/>
          <w:b/>
          <w:lang w:val="tr-TR"/>
        </w:rPr>
        <w:t>7.5.</w:t>
      </w:r>
      <w:r>
        <w:rPr>
          <w:rFonts w:ascii="Arial" w:hAnsi="Arial" w:cs="Arial"/>
          <w:lang w:val="tr-TR"/>
        </w:rPr>
        <w:t xml:space="preserve"> Fakülte örtülü alanları ile park ve bahçelerinin bakımlı, temiz ve güvenli tutulması için gerekli denetimlerin oluşturulmasını sağlamak</w:t>
      </w:r>
    </w:p>
    <w:p w14:paraId="74EA106A" w14:textId="77777777" w:rsidR="00A570C0" w:rsidRDefault="00A570C0" w:rsidP="00C60EB3">
      <w:pPr>
        <w:spacing w:before="100" w:beforeAutospacing="1" w:after="100" w:afterAutospacing="1" w:line="360" w:lineRule="auto"/>
        <w:ind w:left="360"/>
        <w:jc w:val="both"/>
        <w:rPr>
          <w:rFonts w:ascii="Arial" w:hAnsi="Arial" w:cs="Arial"/>
          <w:lang w:val="tr-TR"/>
        </w:rPr>
      </w:pPr>
      <w:r>
        <w:rPr>
          <w:rFonts w:ascii="Arial" w:hAnsi="Arial" w:cs="Arial"/>
          <w:b/>
          <w:lang w:val="tr-TR"/>
        </w:rPr>
        <w:t>7.6.</w:t>
      </w:r>
      <w:r>
        <w:rPr>
          <w:rFonts w:ascii="Arial" w:hAnsi="Arial" w:cs="Arial"/>
          <w:lang w:val="tr-TR"/>
        </w:rPr>
        <w:t xml:space="preserve"> Savaş öncesi ve sonrası koruyucu ve kurtarıcı tedbirler için planlar yapmak, sabotaj ve yangından korunma tedbirlerini almak, oluşturulan ekiplerin eğitime alınmasını sağlamak, ilk yardım ve acil kurtarma faaliyetlerini planlama ve uygulama konularında Fakülte Sekreterliği ve </w:t>
      </w:r>
      <w:r w:rsidR="00451B2F">
        <w:rPr>
          <w:rFonts w:ascii="Arial" w:hAnsi="Arial" w:cs="Arial"/>
          <w:lang w:val="tr-TR"/>
        </w:rPr>
        <w:t>Üniversite Sivil Savunma Uzmanl</w:t>
      </w:r>
      <w:r>
        <w:rPr>
          <w:rFonts w:ascii="Arial" w:hAnsi="Arial" w:cs="Arial"/>
          <w:lang w:val="tr-TR"/>
        </w:rPr>
        <w:t>ığı ile Dekanlık adına koordinasyon sağlamak</w:t>
      </w:r>
    </w:p>
    <w:p w14:paraId="5284B688" w14:textId="77777777" w:rsidR="00A570C0" w:rsidRDefault="00A570C0" w:rsidP="00C60EB3">
      <w:pPr>
        <w:spacing w:before="100" w:beforeAutospacing="1" w:after="100" w:afterAutospacing="1" w:line="360" w:lineRule="auto"/>
        <w:ind w:left="360"/>
        <w:jc w:val="both"/>
        <w:rPr>
          <w:rFonts w:ascii="Arial" w:hAnsi="Arial" w:cs="Arial"/>
          <w:lang w:val="tr-TR"/>
        </w:rPr>
      </w:pPr>
      <w:r>
        <w:rPr>
          <w:rFonts w:ascii="Arial" w:hAnsi="Arial" w:cs="Arial"/>
          <w:b/>
          <w:lang w:val="tr-TR"/>
        </w:rPr>
        <w:lastRenderedPageBreak/>
        <w:t>7.7.</w:t>
      </w:r>
      <w:r>
        <w:rPr>
          <w:rFonts w:ascii="Arial" w:hAnsi="Arial" w:cs="Arial"/>
          <w:lang w:val="tr-TR"/>
        </w:rPr>
        <w:t xml:space="preserve"> Fakültenin idari personel görev tanımlarının, önemli faaliyetler ile ilgili politika ve prosedürlerin düzenli olarak gözden geçirilerek yenilenmesi ve ilgili tüm kişilerin bilgisine sunulacak şekilde yayınlanması için gerekli çalışmaların yapılmasına eşlik etmek</w:t>
      </w:r>
    </w:p>
    <w:p w14:paraId="485B5B58" w14:textId="77777777" w:rsidR="00A570C0" w:rsidRDefault="00A570C0" w:rsidP="00C60EB3">
      <w:pPr>
        <w:spacing w:before="100" w:beforeAutospacing="1" w:after="100" w:afterAutospacing="1" w:line="360" w:lineRule="auto"/>
        <w:ind w:left="360"/>
        <w:jc w:val="both"/>
        <w:rPr>
          <w:rFonts w:ascii="Arial" w:hAnsi="Arial" w:cs="Arial"/>
          <w:lang w:val="tr-TR"/>
        </w:rPr>
      </w:pPr>
      <w:r>
        <w:rPr>
          <w:rFonts w:ascii="Arial" w:hAnsi="Arial" w:cs="Arial"/>
          <w:b/>
          <w:lang w:val="tr-TR"/>
        </w:rPr>
        <w:t>7.8.</w:t>
      </w:r>
      <w:r>
        <w:rPr>
          <w:rFonts w:ascii="Arial" w:hAnsi="Arial" w:cs="Arial"/>
          <w:lang w:val="tr-TR"/>
        </w:rPr>
        <w:t xml:space="preserve"> Gerektiğinde Dekan</w:t>
      </w:r>
      <w:r w:rsidR="00451B2F">
        <w:rPr>
          <w:rFonts w:ascii="Arial" w:hAnsi="Arial" w:cs="Arial"/>
          <w:lang w:val="tr-TR"/>
        </w:rPr>
        <w:t>’</w:t>
      </w:r>
      <w:r>
        <w:rPr>
          <w:rFonts w:ascii="Arial" w:hAnsi="Arial" w:cs="Arial"/>
          <w:lang w:val="tr-TR"/>
        </w:rPr>
        <w:t xml:space="preserve">a ve Rektörlük </w:t>
      </w:r>
      <w:r w:rsidR="00451B2F">
        <w:rPr>
          <w:rFonts w:ascii="Arial" w:hAnsi="Arial" w:cs="Arial"/>
          <w:lang w:val="tr-TR"/>
        </w:rPr>
        <w:t xml:space="preserve">Yetkililerine Fakültenin </w:t>
      </w:r>
      <w:r>
        <w:rPr>
          <w:rFonts w:ascii="Arial" w:hAnsi="Arial" w:cs="Arial"/>
          <w:lang w:val="tr-TR"/>
        </w:rPr>
        <w:t>idari işlerine ilişkin bilgileri kullanılabilir bir düzen içinde, doğru ve eksiksiz, zamanında ve yorumlayarak aktarmak</w:t>
      </w:r>
    </w:p>
    <w:p w14:paraId="73CC13EF" w14:textId="77777777" w:rsidR="00A570C0" w:rsidRDefault="00A570C0" w:rsidP="00C60EB3">
      <w:pPr>
        <w:spacing w:before="100" w:beforeAutospacing="1" w:after="100" w:afterAutospacing="1" w:line="360" w:lineRule="auto"/>
        <w:ind w:left="360"/>
        <w:jc w:val="both"/>
        <w:rPr>
          <w:rFonts w:ascii="Arial" w:hAnsi="Arial"/>
          <w:lang w:val="tr-TR"/>
        </w:rPr>
      </w:pPr>
      <w:r>
        <w:rPr>
          <w:rFonts w:ascii="Arial" w:hAnsi="Arial" w:cs="Arial"/>
          <w:b/>
          <w:lang w:val="tr-TR"/>
        </w:rPr>
        <w:t>7.9.</w:t>
      </w:r>
      <w:r>
        <w:rPr>
          <w:rFonts w:ascii="Arial" w:hAnsi="Arial" w:cs="Arial"/>
          <w:lang w:val="tr-TR"/>
        </w:rPr>
        <w:t xml:space="preserve"> Dekan tarafından verilecek benzeri görevleri yerine getirmek</w:t>
      </w:r>
      <w:r w:rsidR="00451B2F">
        <w:rPr>
          <w:rFonts w:ascii="Arial" w:hAnsi="Arial" w:cs="Arial"/>
          <w:lang w:val="tr-TR"/>
        </w:rPr>
        <w:t>tir.</w:t>
      </w:r>
    </w:p>
    <w:p w14:paraId="7725B746" w14:textId="77777777" w:rsidR="00D7782D" w:rsidRDefault="00D7782D" w:rsidP="00C60EB3">
      <w:pPr>
        <w:spacing w:line="360" w:lineRule="auto"/>
        <w:ind w:left="360"/>
        <w:jc w:val="both"/>
        <w:rPr>
          <w:rFonts w:ascii="Arial" w:hAnsi="Arial"/>
          <w:lang w:val="tr-TR"/>
        </w:rPr>
      </w:pPr>
    </w:p>
    <w:p w14:paraId="7CF4F794" w14:textId="77777777" w:rsidR="00D7782D" w:rsidRDefault="00D7782D" w:rsidP="00C60EB3">
      <w:pPr>
        <w:spacing w:line="360" w:lineRule="auto"/>
        <w:ind w:left="360"/>
        <w:jc w:val="both"/>
        <w:rPr>
          <w:rFonts w:ascii="Arial" w:hAnsi="Arial"/>
          <w:lang w:val="tr-TR"/>
        </w:rPr>
      </w:pPr>
    </w:p>
    <w:p w14:paraId="5CCAF268" w14:textId="77777777" w:rsidR="00D7782D" w:rsidRDefault="00D7782D" w:rsidP="00C60EB3">
      <w:pPr>
        <w:spacing w:line="360" w:lineRule="auto"/>
        <w:ind w:left="360"/>
        <w:jc w:val="both"/>
        <w:rPr>
          <w:rFonts w:ascii="Arial" w:hAnsi="Arial"/>
          <w:lang w:val="tr-TR"/>
        </w:rPr>
      </w:pPr>
    </w:p>
    <w:p w14:paraId="70C2738B" w14:textId="77777777" w:rsidR="00D7782D" w:rsidRDefault="00D7782D" w:rsidP="00C60EB3">
      <w:pPr>
        <w:spacing w:line="360" w:lineRule="auto"/>
        <w:ind w:left="360"/>
        <w:jc w:val="both"/>
        <w:rPr>
          <w:rFonts w:ascii="Arial" w:hAnsi="Arial"/>
          <w:lang w:val="tr-TR"/>
        </w:rPr>
      </w:pPr>
    </w:p>
    <w:p w14:paraId="6ED78DAF" w14:textId="77777777" w:rsidR="00D7782D" w:rsidRDefault="00D7782D" w:rsidP="00C60EB3">
      <w:pPr>
        <w:spacing w:line="360" w:lineRule="auto"/>
        <w:ind w:left="360"/>
        <w:jc w:val="both"/>
        <w:rPr>
          <w:rFonts w:ascii="Arial" w:hAnsi="Arial"/>
          <w:lang w:val="tr-TR"/>
        </w:rPr>
      </w:pPr>
    </w:p>
    <w:p w14:paraId="5E636BE2" w14:textId="77777777" w:rsidR="00D7782D" w:rsidRDefault="00D7782D" w:rsidP="00C60EB3">
      <w:pPr>
        <w:spacing w:line="360" w:lineRule="auto"/>
        <w:ind w:left="360"/>
        <w:jc w:val="both"/>
        <w:rPr>
          <w:rFonts w:ascii="Arial" w:hAnsi="Arial"/>
          <w:lang w:val="tr-TR"/>
        </w:rPr>
      </w:pPr>
    </w:p>
    <w:tbl>
      <w:tblPr>
        <w:tblW w:w="10225" w:type="dxa"/>
        <w:jc w:val="center"/>
        <w:tblCellMar>
          <w:left w:w="0" w:type="dxa"/>
          <w:right w:w="0" w:type="dxa"/>
        </w:tblCellMar>
        <w:tblLook w:val="04A0" w:firstRow="1" w:lastRow="0" w:firstColumn="1" w:lastColumn="0" w:noHBand="0" w:noVBand="1"/>
      </w:tblPr>
      <w:tblGrid>
        <w:gridCol w:w="1644"/>
        <w:gridCol w:w="2008"/>
        <w:gridCol w:w="6573"/>
      </w:tblGrid>
      <w:tr w:rsidR="00D7782D" w14:paraId="41D4680D" w14:textId="77777777" w:rsidTr="00F87BA3">
        <w:trPr>
          <w:trHeight w:val="581"/>
          <w:jc w:val="center"/>
        </w:trPr>
        <w:tc>
          <w:tcPr>
            <w:tcW w:w="10225" w:type="dxa"/>
            <w:gridSpan w:val="3"/>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272E99F1" w14:textId="77777777" w:rsidR="00D7782D" w:rsidRDefault="00D7782D" w:rsidP="00C60EB3">
            <w:pPr>
              <w:spacing w:line="360" w:lineRule="auto"/>
              <w:jc w:val="center"/>
              <w:rPr>
                <w:rFonts w:ascii="Arial" w:eastAsia="Calibri" w:hAnsi="Arial" w:cs="Arial"/>
                <w:b/>
                <w:bCs/>
                <w:sz w:val="22"/>
                <w:szCs w:val="22"/>
              </w:rPr>
            </w:pPr>
            <w:r>
              <w:rPr>
                <w:rFonts w:ascii="Arial" w:hAnsi="Arial" w:cs="Arial"/>
                <w:b/>
                <w:bCs/>
              </w:rPr>
              <w:t>Doküman Revizyon Tablosu</w:t>
            </w:r>
          </w:p>
        </w:tc>
      </w:tr>
      <w:tr w:rsidR="00D7782D" w14:paraId="731F225F" w14:textId="77777777" w:rsidTr="00F87BA3">
        <w:trPr>
          <w:trHeight w:val="589"/>
          <w:jc w:val="center"/>
        </w:trPr>
        <w:tc>
          <w:tcPr>
            <w:tcW w:w="1644"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CA888BA" w14:textId="77777777" w:rsidR="00D7782D" w:rsidRDefault="00D7782D" w:rsidP="00C60EB3">
            <w:pPr>
              <w:spacing w:line="360" w:lineRule="auto"/>
              <w:jc w:val="center"/>
              <w:rPr>
                <w:rFonts w:ascii="Arial" w:eastAsia="Calibri" w:hAnsi="Arial" w:cs="Arial"/>
                <w:b/>
                <w:bCs/>
                <w:sz w:val="22"/>
                <w:szCs w:val="22"/>
              </w:rPr>
            </w:pPr>
            <w:r>
              <w:rPr>
                <w:rFonts w:ascii="Arial" w:hAnsi="Arial" w:cs="Arial"/>
                <w:b/>
                <w:bCs/>
              </w:rPr>
              <w:t>Rev. No</w:t>
            </w:r>
          </w:p>
        </w:tc>
        <w:tc>
          <w:tcPr>
            <w:tcW w:w="200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891FE6B" w14:textId="77777777" w:rsidR="00D7782D" w:rsidRDefault="00D7782D" w:rsidP="00C60EB3">
            <w:pPr>
              <w:spacing w:line="360" w:lineRule="auto"/>
              <w:jc w:val="center"/>
              <w:rPr>
                <w:rFonts w:ascii="Arial" w:eastAsia="Calibri" w:hAnsi="Arial" w:cs="Arial"/>
                <w:b/>
                <w:bCs/>
                <w:sz w:val="22"/>
                <w:szCs w:val="22"/>
              </w:rPr>
            </w:pPr>
            <w:r>
              <w:rPr>
                <w:rFonts w:ascii="Arial" w:hAnsi="Arial" w:cs="Arial"/>
                <w:b/>
                <w:bCs/>
              </w:rPr>
              <w:t>Rev. Tarihi</w:t>
            </w:r>
          </w:p>
        </w:tc>
        <w:tc>
          <w:tcPr>
            <w:tcW w:w="657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3DA2736" w14:textId="77777777" w:rsidR="00D7782D" w:rsidRDefault="00D7782D" w:rsidP="00C60EB3">
            <w:pPr>
              <w:spacing w:line="360" w:lineRule="auto"/>
              <w:jc w:val="center"/>
              <w:rPr>
                <w:rFonts w:ascii="Arial" w:eastAsia="Calibri" w:hAnsi="Arial" w:cs="Arial"/>
                <w:b/>
                <w:bCs/>
                <w:sz w:val="22"/>
                <w:szCs w:val="22"/>
              </w:rPr>
            </w:pPr>
            <w:r>
              <w:rPr>
                <w:rFonts w:ascii="Arial" w:hAnsi="Arial" w:cs="Arial"/>
                <w:b/>
                <w:bCs/>
              </w:rPr>
              <w:t>Açıklama</w:t>
            </w:r>
          </w:p>
        </w:tc>
      </w:tr>
      <w:tr w:rsidR="00D7782D" w14:paraId="5C367D42" w14:textId="77777777" w:rsidTr="00F87BA3">
        <w:trPr>
          <w:trHeight w:val="578"/>
          <w:jc w:val="center"/>
        </w:trPr>
        <w:tc>
          <w:tcPr>
            <w:tcW w:w="16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769BF6" w14:textId="77777777" w:rsidR="00D7782D" w:rsidRDefault="00D7782D" w:rsidP="00C60EB3">
            <w:pPr>
              <w:spacing w:line="360" w:lineRule="auto"/>
              <w:jc w:val="center"/>
              <w:rPr>
                <w:rFonts w:ascii="Arial" w:eastAsia="Calibri" w:hAnsi="Arial" w:cs="Arial"/>
                <w:sz w:val="22"/>
                <w:szCs w:val="22"/>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49F32D" w14:textId="77777777" w:rsidR="00D7782D" w:rsidRDefault="00D7782D" w:rsidP="00C60EB3">
            <w:pPr>
              <w:spacing w:line="360" w:lineRule="auto"/>
              <w:jc w:val="center"/>
              <w:rPr>
                <w:rFonts w:ascii="Arial" w:eastAsia="Calibri" w:hAnsi="Arial" w:cs="Arial"/>
                <w:sz w:val="22"/>
                <w:szCs w:val="22"/>
              </w:rPr>
            </w:pPr>
          </w:p>
        </w:tc>
        <w:tc>
          <w:tcPr>
            <w:tcW w:w="65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02D1C6" w14:textId="77777777" w:rsidR="00D7782D" w:rsidRDefault="00D7782D" w:rsidP="00C60EB3">
            <w:pPr>
              <w:spacing w:line="360" w:lineRule="auto"/>
              <w:rPr>
                <w:rFonts w:ascii="Arial" w:eastAsia="Calibri" w:hAnsi="Arial" w:cs="Arial"/>
                <w:sz w:val="22"/>
                <w:szCs w:val="22"/>
              </w:rPr>
            </w:pPr>
          </w:p>
        </w:tc>
      </w:tr>
      <w:tr w:rsidR="00D7782D" w14:paraId="240B0C31" w14:textId="77777777" w:rsidTr="00F87BA3">
        <w:trPr>
          <w:trHeight w:val="578"/>
          <w:jc w:val="center"/>
        </w:trPr>
        <w:tc>
          <w:tcPr>
            <w:tcW w:w="16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702F22" w14:textId="77777777" w:rsidR="00D7782D" w:rsidRDefault="00D7782D" w:rsidP="00C60EB3">
            <w:pPr>
              <w:spacing w:line="360" w:lineRule="auto"/>
              <w:jc w:val="center"/>
              <w:rPr>
                <w:rFonts w:ascii="Arial" w:eastAsia="Calibri" w:hAnsi="Arial" w:cs="Arial"/>
                <w:sz w:val="22"/>
                <w:szCs w:val="22"/>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vAlign w:val="center"/>
          </w:tcPr>
          <w:p w14:paraId="37CD033E" w14:textId="77777777" w:rsidR="00D7782D" w:rsidRDefault="00D7782D" w:rsidP="00C60EB3">
            <w:pPr>
              <w:spacing w:line="360" w:lineRule="auto"/>
              <w:jc w:val="center"/>
              <w:rPr>
                <w:rFonts w:ascii="Arial" w:eastAsia="Calibri" w:hAnsi="Arial" w:cs="Arial"/>
                <w:sz w:val="22"/>
                <w:szCs w:val="22"/>
              </w:rPr>
            </w:pPr>
          </w:p>
        </w:tc>
        <w:tc>
          <w:tcPr>
            <w:tcW w:w="6573" w:type="dxa"/>
            <w:tcBorders>
              <w:top w:val="nil"/>
              <w:left w:val="nil"/>
              <w:bottom w:val="single" w:sz="8" w:space="0" w:color="auto"/>
              <w:right w:val="single" w:sz="8" w:space="0" w:color="auto"/>
            </w:tcBorders>
            <w:tcMar>
              <w:top w:w="0" w:type="dxa"/>
              <w:left w:w="108" w:type="dxa"/>
              <w:bottom w:w="0" w:type="dxa"/>
              <w:right w:w="108" w:type="dxa"/>
            </w:tcMar>
            <w:vAlign w:val="center"/>
          </w:tcPr>
          <w:p w14:paraId="4F023DD6" w14:textId="77777777" w:rsidR="00D7782D" w:rsidRDefault="00D7782D" w:rsidP="00C60EB3">
            <w:pPr>
              <w:spacing w:line="360" w:lineRule="auto"/>
              <w:jc w:val="center"/>
              <w:rPr>
                <w:rFonts w:ascii="Arial" w:eastAsia="Calibri" w:hAnsi="Arial" w:cs="Arial"/>
                <w:sz w:val="22"/>
                <w:szCs w:val="22"/>
              </w:rPr>
            </w:pPr>
          </w:p>
        </w:tc>
      </w:tr>
      <w:tr w:rsidR="00D7782D" w14:paraId="7169D603" w14:textId="77777777" w:rsidTr="00F87BA3">
        <w:trPr>
          <w:trHeight w:val="578"/>
          <w:jc w:val="center"/>
        </w:trPr>
        <w:tc>
          <w:tcPr>
            <w:tcW w:w="16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DF7849" w14:textId="77777777" w:rsidR="00D7782D" w:rsidRDefault="00D7782D" w:rsidP="00C60EB3">
            <w:pPr>
              <w:spacing w:line="360" w:lineRule="auto"/>
              <w:jc w:val="center"/>
              <w:rPr>
                <w:rFonts w:ascii="Arial" w:eastAsia="Calibri" w:hAnsi="Arial" w:cs="Arial"/>
                <w:sz w:val="22"/>
                <w:szCs w:val="22"/>
              </w:rPr>
            </w:pPr>
          </w:p>
        </w:tc>
        <w:tc>
          <w:tcPr>
            <w:tcW w:w="2008" w:type="dxa"/>
            <w:tcBorders>
              <w:top w:val="nil"/>
              <w:left w:val="nil"/>
              <w:bottom w:val="single" w:sz="8" w:space="0" w:color="auto"/>
              <w:right w:val="single" w:sz="8" w:space="0" w:color="auto"/>
            </w:tcBorders>
            <w:tcMar>
              <w:top w:w="0" w:type="dxa"/>
              <w:left w:w="108" w:type="dxa"/>
              <w:bottom w:w="0" w:type="dxa"/>
              <w:right w:w="108" w:type="dxa"/>
            </w:tcMar>
            <w:vAlign w:val="center"/>
          </w:tcPr>
          <w:p w14:paraId="5616631B" w14:textId="77777777" w:rsidR="00D7782D" w:rsidRDefault="00D7782D" w:rsidP="00C60EB3">
            <w:pPr>
              <w:spacing w:line="360" w:lineRule="auto"/>
              <w:jc w:val="center"/>
              <w:rPr>
                <w:rFonts w:ascii="Arial" w:eastAsia="Calibri" w:hAnsi="Arial" w:cs="Arial"/>
                <w:sz w:val="22"/>
                <w:szCs w:val="22"/>
              </w:rPr>
            </w:pPr>
          </w:p>
        </w:tc>
        <w:tc>
          <w:tcPr>
            <w:tcW w:w="6573" w:type="dxa"/>
            <w:tcBorders>
              <w:top w:val="nil"/>
              <w:left w:val="nil"/>
              <w:bottom w:val="single" w:sz="8" w:space="0" w:color="auto"/>
              <w:right w:val="single" w:sz="8" w:space="0" w:color="auto"/>
            </w:tcBorders>
            <w:tcMar>
              <w:top w:w="0" w:type="dxa"/>
              <w:left w:w="108" w:type="dxa"/>
              <w:bottom w:w="0" w:type="dxa"/>
              <w:right w:w="108" w:type="dxa"/>
            </w:tcMar>
            <w:vAlign w:val="center"/>
          </w:tcPr>
          <w:p w14:paraId="33E4F3CD" w14:textId="77777777" w:rsidR="00D7782D" w:rsidRDefault="00D7782D" w:rsidP="00C60EB3">
            <w:pPr>
              <w:spacing w:line="360" w:lineRule="auto"/>
              <w:jc w:val="center"/>
              <w:rPr>
                <w:rFonts w:ascii="Arial" w:eastAsia="Calibri" w:hAnsi="Arial" w:cs="Arial"/>
                <w:sz w:val="22"/>
                <w:szCs w:val="22"/>
              </w:rPr>
            </w:pPr>
          </w:p>
        </w:tc>
      </w:tr>
    </w:tbl>
    <w:p w14:paraId="0444296E" w14:textId="77777777" w:rsidR="00D7782D" w:rsidRDefault="00D7782D" w:rsidP="00C60EB3">
      <w:pPr>
        <w:spacing w:line="360" w:lineRule="auto"/>
        <w:ind w:left="360"/>
        <w:jc w:val="both"/>
        <w:rPr>
          <w:rFonts w:ascii="Arial" w:hAnsi="Arial"/>
          <w:lang w:val="tr-TR"/>
        </w:rPr>
      </w:pPr>
    </w:p>
    <w:p w14:paraId="45F609A6" w14:textId="77777777" w:rsidR="004764A0" w:rsidRPr="004764A0" w:rsidRDefault="004764A0" w:rsidP="00C60EB3">
      <w:pPr>
        <w:spacing w:line="360" w:lineRule="auto"/>
        <w:ind w:left="284"/>
        <w:jc w:val="both"/>
        <w:rPr>
          <w:rFonts w:ascii="Arial" w:hAnsi="Arial"/>
          <w:b/>
          <w:lang w:val="tr-TR"/>
        </w:rPr>
      </w:pPr>
    </w:p>
    <w:sectPr w:rsidR="004764A0" w:rsidRPr="004764A0">
      <w:headerReference w:type="default" r:id="rId7"/>
      <w:footerReference w:type="default" r:id="rId8"/>
      <w:type w:val="continuous"/>
      <w:pgSz w:w="12240" w:h="15840"/>
      <w:pgMar w:top="1952" w:right="758" w:bottom="1276" w:left="709" w:header="560" w:footer="244" w:gutter="0"/>
      <w:pgBorders w:offsetFrom="page">
        <w:top w:val="single" w:sz="18" w:space="26" w:color="auto"/>
        <w:left w:val="single" w:sz="18" w:space="29" w:color="auto"/>
        <w:bottom w:val="single" w:sz="18" w:space="24" w:color="auto"/>
        <w:right w:val="single" w:sz="18" w:space="30" w:color="auto"/>
      </w:pgBorders>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F1D70" w14:textId="77777777" w:rsidR="006B2A3F" w:rsidRDefault="006B2A3F">
      <w:r>
        <w:separator/>
      </w:r>
    </w:p>
  </w:endnote>
  <w:endnote w:type="continuationSeparator" w:id="0">
    <w:p w14:paraId="61E2F108" w14:textId="77777777" w:rsidR="006B2A3F" w:rsidRDefault="006B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rus Blk BT">
    <w:altName w:val="Bookman Old Style"/>
    <w:charset w:val="00"/>
    <w:family w:val="roman"/>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4" w:type="dxa"/>
      <w:tblInd w:w="-72" w:type="dxa"/>
      <w:tblBorders>
        <w:top w:val="single" w:sz="18" w:space="0" w:color="auto"/>
        <w:insideH w:val="single" w:sz="8" w:space="0" w:color="auto"/>
        <w:insideV w:val="single" w:sz="18" w:space="0" w:color="auto"/>
      </w:tblBorders>
      <w:tblLayout w:type="fixed"/>
      <w:tblCellMar>
        <w:left w:w="70" w:type="dxa"/>
        <w:right w:w="70" w:type="dxa"/>
      </w:tblCellMar>
      <w:tblLook w:val="0000" w:firstRow="0" w:lastRow="0" w:firstColumn="0" w:lastColumn="0" w:noHBand="0" w:noVBand="0"/>
    </w:tblPr>
    <w:tblGrid>
      <w:gridCol w:w="3833"/>
      <w:gridCol w:w="3690"/>
      <w:gridCol w:w="3531"/>
    </w:tblGrid>
    <w:tr w:rsidR="009F56B0" w14:paraId="4BCCE747" w14:textId="77777777" w:rsidTr="006E4B07">
      <w:tblPrEx>
        <w:tblCellMar>
          <w:top w:w="0" w:type="dxa"/>
          <w:bottom w:w="0" w:type="dxa"/>
        </w:tblCellMar>
      </w:tblPrEx>
      <w:trPr>
        <w:cantSplit/>
        <w:trHeight w:val="632"/>
      </w:trPr>
      <w:tc>
        <w:tcPr>
          <w:tcW w:w="3833" w:type="dxa"/>
          <w:tcBorders>
            <w:right w:val="single" w:sz="18" w:space="0" w:color="auto"/>
          </w:tcBorders>
        </w:tcPr>
        <w:p w14:paraId="6101AD6D" w14:textId="77777777" w:rsidR="009F56B0" w:rsidRDefault="009F56B0">
          <w:pPr>
            <w:pStyle w:val="Altbilgi"/>
            <w:jc w:val="center"/>
            <w:rPr>
              <w:rFonts w:ascii="Arial" w:hAnsi="Arial"/>
              <w:b/>
              <w:sz w:val="16"/>
              <w:szCs w:val="16"/>
              <w:lang w:val="de-DE"/>
            </w:rPr>
          </w:pPr>
          <w:r>
            <w:rPr>
              <w:rFonts w:ascii="Arial" w:hAnsi="Arial"/>
              <w:b/>
              <w:sz w:val="16"/>
              <w:szCs w:val="16"/>
              <w:lang w:val="de-DE"/>
            </w:rPr>
            <w:t>Hazırlayan</w:t>
          </w:r>
        </w:p>
        <w:p w14:paraId="18671195" w14:textId="77777777" w:rsidR="009F56B0" w:rsidRDefault="009F56B0">
          <w:pPr>
            <w:pStyle w:val="Altbilgi"/>
            <w:jc w:val="center"/>
            <w:rPr>
              <w:rFonts w:ascii="Arial" w:hAnsi="Arial"/>
              <w:bCs/>
              <w:lang w:val="de-DE"/>
            </w:rPr>
          </w:pPr>
        </w:p>
      </w:tc>
      <w:tc>
        <w:tcPr>
          <w:tcW w:w="3690" w:type="dxa"/>
          <w:tcBorders>
            <w:left w:val="nil"/>
          </w:tcBorders>
          <w:vAlign w:val="center"/>
        </w:tcPr>
        <w:p w14:paraId="451A3295" w14:textId="77777777" w:rsidR="009F56B0" w:rsidRDefault="009F56B0">
          <w:pPr>
            <w:pStyle w:val="Altbilgi"/>
            <w:jc w:val="center"/>
            <w:rPr>
              <w:rFonts w:ascii="Arial" w:hAnsi="Arial"/>
              <w:b/>
              <w:sz w:val="18"/>
              <w:szCs w:val="18"/>
              <w:lang w:val="de-DE"/>
            </w:rPr>
          </w:pPr>
          <w:r>
            <w:rPr>
              <w:rFonts w:ascii="Arial" w:hAnsi="Arial"/>
              <w:b/>
              <w:sz w:val="18"/>
              <w:szCs w:val="18"/>
              <w:lang w:val="de-DE"/>
            </w:rPr>
            <w:t>Bölüm Onayı</w:t>
          </w:r>
        </w:p>
        <w:p w14:paraId="1913537A" w14:textId="77777777" w:rsidR="009F56B0" w:rsidRDefault="008F6292" w:rsidP="008F6292">
          <w:pPr>
            <w:pStyle w:val="Altbilgi"/>
            <w:jc w:val="center"/>
            <w:rPr>
              <w:rFonts w:ascii="Arial" w:hAnsi="Arial"/>
              <w:lang w:val="de-DE"/>
            </w:rPr>
          </w:pPr>
          <w:r>
            <w:rPr>
              <w:rFonts w:ascii="Arial" w:hAnsi="Arial"/>
              <w:lang w:val="de-DE"/>
            </w:rPr>
            <w:t>Kalite Yönetim Temsilcisi</w:t>
          </w:r>
        </w:p>
      </w:tc>
      <w:tc>
        <w:tcPr>
          <w:tcW w:w="3531" w:type="dxa"/>
          <w:vAlign w:val="center"/>
        </w:tcPr>
        <w:p w14:paraId="15761E87" w14:textId="77777777" w:rsidR="009F56B0" w:rsidRDefault="009F56B0">
          <w:pPr>
            <w:pStyle w:val="Altbilgi"/>
            <w:jc w:val="center"/>
            <w:rPr>
              <w:rFonts w:ascii="Arial" w:hAnsi="Arial"/>
              <w:b/>
              <w:sz w:val="18"/>
              <w:szCs w:val="18"/>
              <w:lang w:val="de-DE"/>
            </w:rPr>
          </w:pPr>
          <w:r>
            <w:rPr>
              <w:rFonts w:ascii="Arial" w:hAnsi="Arial"/>
              <w:b/>
              <w:sz w:val="18"/>
              <w:szCs w:val="18"/>
              <w:lang w:val="de-DE"/>
            </w:rPr>
            <w:t>Onaylayan</w:t>
          </w:r>
        </w:p>
        <w:p w14:paraId="6F7DE526" w14:textId="77777777" w:rsidR="009F56B0" w:rsidRDefault="008F6292" w:rsidP="008F6292">
          <w:pPr>
            <w:pStyle w:val="Altbilgi"/>
            <w:jc w:val="center"/>
            <w:rPr>
              <w:rFonts w:ascii="Arial" w:hAnsi="Arial"/>
              <w:lang w:val="de-DE"/>
            </w:rPr>
          </w:pPr>
          <w:r>
            <w:rPr>
              <w:rFonts w:ascii="Arial" w:hAnsi="Arial"/>
              <w:lang w:val="de-DE"/>
            </w:rPr>
            <w:t>Dekan</w:t>
          </w:r>
        </w:p>
      </w:tc>
    </w:tr>
    <w:tr w:rsidR="00D15472" w14:paraId="6CE07B85" w14:textId="77777777">
      <w:tblPrEx>
        <w:tblCellMar>
          <w:top w:w="0" w:type="dxa"/>
          <w:bottom w:w="0" w:type="dxa"/>
        </w:tblCellMar>
      </w:tblPrEx>
      <w:trPr>
        <w:cantSplit/>
        <w:trHeight w:val="709"/>
      </w:trPr>
      <w:tc>
        <w:tcPr>
          <w:tcW w:w="3833" w:type="dxa"/>
          <w:tcBorders>
            <w:top w:val="single" w:sz="12" w:space="0" w:color="auto"/>
            <w:right w:val="single" w:sz="18" w:space="0" w:color="auto"/>
          </w:tcBorders>
        </w:tcPr>
        <w:p w14:paraId="0ED16E08" w14:textId="77777777" w:rsidR="00D15472" w:rsidRDefault="00D15472">
          <w:pPr>
            <w:pStyle w:val="Altbilgi"/>
            <w:rPr>
              <w:rFonts w:ascii="Arial" w:hAnsi="Arial"/>
              <w:b/>
              <w:lang w:val="de-DE"/>
            </w:rPr>
          </w:pPr>
        </w:p>
        <w:p w14:paraId="1376D737" w14:textId="77777777" w:rsidR="00D15472" w:rsidRDefault="00D15472">
          <w:pPr>
            <w:pStyle w:val="Altbilgi"/>
            <w:jc w:val="center"/>
            <w:rPr>
              <w:rFonts w:ascii="Arial" w:hAnsi="Arial"/>
              <w:b/>
              <w:lang w:val="de-DE"/>
            </w:rPr>
          </w:pPr>
        </w:p>
      </w:tc>
      <w:tc>
        <w:tcPr>
          <w:tcW w:w="3690" w:type="dxa"/>
          <w:tcBorders>
            <w:top w:val="single" w:sz="12" w:space="0" w:color="auto"/>
            <w:left w:val="nil"/>
          </w:tcBorders>
        </w:tcPr>
        <w:p w14:paraId="512B1632" w14:textId="77777777" w:rsidR="00D15472" w:rsidRDefault="00D15472">
          <w:pPr>
            <w:pStyle w:val="Altbilgi"/>
            <w:jc w:val="center"/>
            <w:rPr>
              <w:rFonts w:ascii="Arial" w:hAnsi="Arial"/>
              <w:b/>
              <w:sz w:val="16"/>
              <w:lang w:val="de-DE"/>
            </w:rPr>
          </w:pPr>
        </w:p>
      </w:tc>
      <w:tc>
        <w:tcPr>
          <w:tcW w:w="3531" w:type="dxa"/>
          <w:tcBorders>
            <w:top w:val="single" w:sz="12" w:space="0" w:color="auto"/>
          </w:tcBorders>
        </w:tcPr>
        <w:p w14:paraId="7CFF655C" w14:textId="77777777" w:rsidR="00D15472" w:rsidRDefault="00D15472">
          <w:pPr>
            <w:pStyle w:val="Altbilgi"/>
            <w:jc w:val="center"/>
            <w:rPr>
              <w:rFonts w:ascii="Arial" w:hAnsi="Arial"/>
              <w:sz w:val="16"/>
              <w:lang w:val="de-DE"/>
            </w:rPr>
          </w:pPr>
        </w:p>
      </w:tc>
    </w:tr>
  </w:tbl>
  <w:p w14:paraId="7AEF9C51" w14:textId="77777777" w:rsidR="003F2C55" w:rsidRPr="00987B31" w:rsidRDefault="002D4555" w:rsidP="00987B31">
    <w:pPr>
      <w:pStyle w:val="Altbilgi"/>
      <w:tabs>
        <w:tab w:val="clear" w:pos="4536"/>
        <w:tab w:val="clear" w:pos="9072"/>
        <w:tab w:val="center" w:pos="-426"/>
      </w:tabs>
      <w:ind w:left="-142"/>
      <w:rPr>
        <w:rFonts w:ascii="Arial" w:hAnsi="Arial" w:cs="Arial"/>
        <w:i/>
        <w:lang w:val="de-DE"/>
      </w:rPr>
    </w:pPr>
    <w:r w:rsidRPr="00987B31">
      <w:rPr>
        <w:rFonts w:ascii="Arial" w:hAnsi="Arial" w:cs="Arial"/>
        <w:i/>
        <w:sz w:val="16"/>
        <w:lang w:val="de-DE"/>
      </w:rPr>
      <w:t xml:space="preserve">Form No : </w:t>
    </w:r>
    <w:r w:rsidR="00987B31" w:rsidRPr="00987B31">
      <w:rPr>
        <w:rFonts w:ascii="Arial" w:hAnsi="Arial" w:cs="Arial"/>
        <w:bCs/>
        <w:i/>
        <w:color w:val="000000"/>
        <w:sz w:val="16"/>
        <w:szCs w:val="16"/>
        <w:shd w:val="clear" w:color="auto" w:fill="FFFFFF"/>
      </w:rPr>
      <w:t>21543644</w:t>
    </w:r>
    <w:r w:rsidRPr="00987B31">
      <w:rPr>
        <w:rFonts w:ascii="Arial" w:hAnsi="Arial" w:cs="Arial"/>
        <w:i/>
        <w:sz w:val="16"/>
        <w:lang w:val="de-DE"/>
      </w:rPr>
      <w:t>.FR.004</w:t>
    </w:r>
    <w:r w:rsidR="003F2C55" w:rsidRPr="00987B31">
      <w:rPr>
        <w:rFonts w:ascii="Arial" w:hAnsi="Arial" w:cs="Arial"/>
        <w:i/>
        <w:sz w:val="16"/>
        <w:lang w:val="de-DE"/>
      </w:rPr>
      <w:tab/>
      <w:t xml:space="preserve">                                                           </w:t>
    </w:r>
    <w:r w:rsidR="003475D8" w:rsidRPr="00987B31">
      <w:rPr>
        <w:rFonts w:ascii="Arial" w:hAnsi="Arial" w:cs="Arial"/>
        <w:i/>
        <w:sz w:val="16"/>
        <w:lang w:val="de-DE"/>
      </w:rPr>
      <w:t xml:space="preserve">                     </w:t>
    </w:r>
    <w:r w:rsidR="001600E1" w:rsidRPr="00987B31">
      <w:rPr>
        <w:rFonts w:ascii="Arial" w:hAnsi="Arial" w:cs="Arial"/>
        <w:i/>
        <w:sz w:val="16"/>
        <w:lang w:val="de-DE"/>
      </w:rPr>
      <w:tab/>
    </w:r>
    <w:r w:rsidR="001600E1" w:rsidRPr="00987B31">
      <w:rPr>
        <w:rFonts w:ascii="Arial" w:hAnsi="Arial" w:cs="Arial"/>
        <w:i/>
        <w:sz w:val="16"/>
        <w:lang w:val="de-DE"/>
      </w:rPr>
      <w:tab/>
    </w:r>
    <w:r w:rsidR="001600E1" w:rsidRPr="00987B31">
      <w:rPr>
        <w:rFonts w:ascii="Arial" w:hAnsi="Arial" w:cs="Arial"/>
        <w:i/>
        <w:sz w:val="16"/>
        <w:lang w:val="de-DE"/>
      </w:rPr>
      <w:tab/>
    </w:r>
    <w:r w:rsidR="001600E1" w:rsidRPr="00987B31">
      <w:rPr>
        <w:rFonts w:ascii="Arial" w:hAnsi="Arial" w:cs="Arial"/>
        <w:i/>
        <w:sz w:val="16"/>
        <w:lang w:val="de-DE"/>
      </w:rPr>
      <w:tab/>
    </w:r>
    <w:r w:rsidR="003475D8" w:rsidRPr="00987B31">
      <w:rPr>
        <w:rFonts w:ascii="Arial" w:hAnsi="Arial" w:cs="Arial"/>
        <w:i/>
        <w:sz w:val="16"/>
        <w:lang w:val="de-DE"/>
      </w:rPr>
      <w:t xml:space="preserve"> </w:t>
    </w:r>
    <w:r w:rsidR="00A871E8" w:rsidRPr="00987B31">
      <w:rPr>
        <w:rFonts w:ascii="Arial" w:hAnsi="Arial" w:cs="Arial"/>
        <w:i/>
        <w:sz w:val="16"/>
        <w:lang w:val="de-DE"/>
      </w:rPr>
      <w:tab/>
    </w:r>
    <w:r w:rsidR="00A871E8" w:rsidRPr="00987B31">
      <w:rPr>
        <w:rFonts w:ascii="Arial" w:hAnsi="Arial" w:cs="Arial"/>
        <w:i/>
        <w:sz w:val="16"/>
        <w:lang w:val="de-DE"/>
      </w:rPr>
      <w:tab/>
    </w:r>
    <w:r w:rsidR="003475D8" w:rsidRPr="00987B31">
      <w:rPr>
        <w:rFonts w:ascii="Arial" w:hAnsi="Arial" w:cs="Arial"/>
        <w:i/>
        <w:sz w:val="16"/>
        <w:lang w:val="de-DE"/>
      </w:rPr>
      <w:t xml:space="preserve"> </w:t>
    </w:r>
    <w:r w:rsidR="00987B31">
      <w:rPr>
        <w:rFonts w:ascii="Arial" w:hAnsi="Arial" w:cs="Arial"/>
        <w:i/>
        <w:sz w:val="16"/>
        <w:lang w:val="de-DE"/>
      </w:rPr>
      <w:t xml:space="preserve">            </w:t>
    </w:r>
    <w:r w:rsidR="003475D8" w:rsidRPr="00987B31">
      <w:rPr>
        <w:rFonts w:ascii="Arial" w:hAnsi="Arial" w:cs="Arial"/>
        <w:i/>
        <w:sz w:val="16"/>
        <w:lang w:val="de-DE"/>
      </w:rPr>
      <w:t xml:space="preserve">Rev.No: </w:t>
    </w:r>
    <w:r w:rsidR="00987B31" w:rsidRPr="00987B31">
      <w:rPr>
        <w:rFonts w:ascii="Arial" w:hAnsi="Arial" w:cs="Arial"/>
        <w:i/>
        <w:sz w:val="16"/>
        <w:lang w:val="de-DE"/>
      </w:rPr>
      <w:t>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8265E" w14:textId="77777777" w:rsidR="006B2A3F" w:rsidRDefault="006B2A3F">
      <w:r>
        <w:separator/>
      </w:r>
    </w:p>
  </w:footnote>
  <w:footnote w:type="continuationSeparator" w:id="0">
    <w:p w14:paraId="0B52702C" w14:textId="77777777" w:rsidR="006B2A3F" w:rsidRDefault="006B2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850"/>
      <w:gridCol w:w="4111"/>
      <w:gridCol w:w="1701"/>
      <w:gridCol w:w="1701"/>
    </w:tblGrid>
    <w:tr w:rsidR="003F2C55" w14:paraId="56A3684D" w14:textId="77777777" w:rsidTr="00FA283A">
      <w:tblPrEx>
        <w:tblCellMar>
          <w:top w:w="0" w:type="dxa"/>
          <w:bottom w:w="0" w:type="dxa"/>
        </w:tblCellMar>
      </w:tblPrEx>
      <w:trPr>
        <w:cantSplit/>
        <w:trHeight w:val="142"/>
      </w:trPr>
      <w:tc>
        <w:tcPr>
          <w:tcW w:w="2694" w:type="dxa"/>
          <w:vMerge w:val="restart"/>
          <w:tcBorders>
            <w:top w:val="nil"/>
            <w:left w:val="nil"/>
            <w:right w:val="single" w:sz="18" w:space="0" w:color="auto"/>
          </w:tcBorders>
        </w:tcPr>
        <w:p w14:paraId="4CE23C18" w14:textId="17E11814" w:rsidR="001F63B0" w:rsidRDefault="00A70B7E">
          <w:pPr>
            <w:pStyle w:val="stbilgi"/>
            <w:jc w:val="center"/>
            <w:rPr>
              <w:rFonts w:ascii="Arial" w:hAnsi="Arial"/>
              <w:b/>
              <w:lang w:val="de-DE"/>
            </w:rPr>
          </w:pPr>
          <w:r w:rsidRPr="008738B6">
            <w:rPr>
              <w:rFonts w:ascii="Arial" w:hAnsi="Arial" w:cs="Arial"/>
              <w:b/>
              <w:noProof/>
              <w:sz w:val="28"/>
              <w:szCs w:val="28"/>
              <w:lang w:val="de-DE"/>
            </w:rPr>
            <w:drawing>
              <wp:inline distT="0" distB="0" distL="0" distR="0" wp14:anchorId="3A0E7DB7" wp14:editId="24DEF170">
                <wp:extent cx="691515" cy="69151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515" cy="691515"/>
                        </a:xfrm>
                        <a:prstGeom prst="rect">
                          <a:avLst/>
                        </a:prstGeom>
                        <a:noFill/>
                        <a:ln>
                          <a:noFill/>
                        </a:ln>
                      </pic:spPr>
                    </pic:pic>
                  </a:graphicData>
                </a:graphic>
              </wp:inline>
            </w:drawing>
          </w:r>
        </w:p>
      </w:tc>
      <w:tc>
        <w:tcPr>
          <w:tcW w:w="4961" w:type="dxa"/>
          <w:gridSpan w:val="2"/>
          <w:vMerge w:val="restart"/>
          <w:tcBorders>
            <w:top w:val="nil"/>
            <w:left w:val="nil"/>
            <w:right w:val="single" w:sz="18" w:space="0" w:color="auto"/>
          </w:tcBorders>
          <w:vAlign w:val="center"/>
        </w:tcPr>
        <w:p w14:paraId="1E283139" w14:textId="77777777" w:rsidR="003F2C55" w:rsidRPr="007B43CC" w:rsidRDefault="008A710B">
          <w:pPr>
            <w:pStyle w:val="stbilgi"/>
            <w:jc w:val="center"/>
            <w:rPr>
              <w:rFonts w:ascii="Arial" w:hAnsi="Arial"/>
              <w:b/>
              <w:lang w:val="de-DE"/>
            </w:rPr>
          </w:pPr>
          <w:r>
            <w:rPr>
              <w:rFonts w:ascii="Arial" w:hAnsi="Arial"/>
              <w:b/>
              <w:lang w:val="de-DE"/>
            </w:rPr>
            <w:t>DEKAN YARDIMCISI</w:t>
          </w:r>
          <w:r w:rsidRPr="007B43CC">
            <w:rPr>
              <w:rFonts w:ascii="Arial" w:hAnsi="Arial"/>
              <w:b/>
              <w:lang w:val="de-DE"/>
            </w:rPr>
            <w:t xml:space="preserve"> </w:t>
          </w:r>
          <w:r w:rsidR="003F2C55" w:rsidRPr="007B43CC">
            <w:rPr>
              <w:rFonts w:ascii="Arial" w:hAnsi="Arial"/>
              <w:b/>
              <w:lang w:val="de-DE"/>
            </w:rPr>
            <w:t>GÖREV TANIMI</w:t>
          </w:r>
        </w:p>
      </w:tc>
      <w:tc>
        <w:tcPr>
          <w:tcW w:w="1701" w:type="dxa"/>
          <w:tcBorders>
            <w:top w:val="nil"/>
            <w:left w:val="nil"/>
            <w:bottom w:val="single" w:sz="12" w:space="0" w:color="auto"/>
            <w:right w:val="single" w:sz="12" w:space="0" w:color="auto"/>
          </w:tcBorders>
        </w:tcPr>
        <w:p w14:paraId="06F51CA5" w14:textId="77777777" w:rsidR="003F2C55" w:rsidRDefault="003F2C55">
          <w:pPr>
            <w:pStyle w:val="stbilgi"/>
            <w:rPr>
              <w:rFonts w:ascii="Arial" w:hAnsi="Arial"/>
              <w:b/>
            </w:rPr>
          </w:pPr>
          <w:r>
            <w:rPr>
              <w:rFonts w:ascii="Arial" w:hAnsi="Arial"/>
              <w:b/>
            </w:rPr>
            <w:t>Doküman No</w:t>
          </w:r>
        </w:p>
      </w:tc>
      <w:tc>
        <w:tcPr>
          <w:tcW w:w="1701" w:type="dxa"/>
          <w:tcBorders>
            <w:top w:val="nil"/>
            <w:left w:val="nil"/>
            <w:bottom w:val="single" w:sz="12" w:space="0" w:color="auto"/>
            <w:right w:val="nil"/>
          </w:tcBorders>
        </w:tcPr>
        <w:p w14:paraId="04589D9E" w14:textId="77777777" w:rsidR="003F2C55" w:rsidRPr="00832561" w:rsidRDefault="008F6292">
          <w:pPr>
            <w:pStyle w:val="stbilgi"/>
            <w:rPr>
              <w:rFonts w:ascii="Arial" w:hAnsi="Arial"/>
              <w:b/>
            </w:rPr>
          </w:pPr>
          <w:r>
            <w:rPr>
              <w:rFonts w:ascii="Arial" w:hAnsi="Arial"/>
              <w:b/>
            </w:rPr>
            <w:t>4752611</w:t>
          </w:r>
          <w:r w:rsidR="008A710B" w:rsidRPr="00832561">
            <w:rPr>
              <w:rFonts w:ascii="Arial" w:hAnsi="Arial"/>
              <w:b/>
            </w:rPr>
            <w:t>.GT.03</w:t>
          </w:r>
        </w:p>
      </w:tc>
    </w:tr>
    <w:tr w:rsidR="003F2C55" w14:paraId="7A41FC57" w14:textId="77777777" w:rsidTr="00FA283A">
      <w:tblPrEx>
        <w:tblCellMar>
          <w:top w:w="0" w:type="dxa"/>
          <w:bottom w:w="0" w:type="dxa"/>
        </w:tblCellMar>
      </w:tblPrEx>
      <w:trPr>
        <w:cantSplit/>
        <w:trHeight w:val="170"/>
      </w:trPr>
      <w:tc>
        <w:tcPr>
          <w:tcW w:w="2694" w:type="dxa"/>
          <w:vMerge/>
          <w:tcBorders>
            <w:left w:val="nil"/>
            <w:bottom w:val="single" w:sz="4" w:space="0" w:color="auto"/>
            <w:right w:val="single" w:sz="18" w:space="0" w:color="auto"/>
          </w:tcBorders>
        </w:tcPr>
        <w:p w14:paraId="55E52AC3" w14:textId="77777777" w:rsidR="003F2C55" w:rsidRDefault="003F2C55">
          <w:pPr>
            <w:pStyle w:val="stbilgi"/>
          </w:pPr>
        </w:p>
      </w:tc>
      <w:tc>
        <w:tcPr>
          <w:tcW w:w="4961" w:type="dxa"/>
          <w:gridSpan w:val="2"/>
          <w:vMerge/>
          <w:tcBorders>
            <w:left w:val="nil"/>
            <w:bottom w:val="single" w:sz="4" w:space="0" w:color="auto"/>
            <w:right w:val="single" w:sz="18" w:space="0" w:color="auto"/>
          </w:tcBorders>
        </w:tcPr>
        <w:p w14:paraId="53A65E0B" w14:textId="77777777" w:rsidR="003F2C55" w:rsidRDefault="003F2C55">
          <w:pPr>
            <w:pStyle w:val="stbilgi"/>
            <w:rPr>
              <w:rFonts w:ascii="Arial" w:hAnsi="Arial"/>
            </w:rPr>
          </w:pPr>
        </w:p>
      </w:tc>
      <w:tc>
        <w:tcPr>
          <w:tcW w:w="1701" w:type="dxa"/>
          <w:tcBorders>
            <w:top w:val="single" w:sz="12" w:space="0" w:color="auto"/>
            <w:left w:val="nil"/>
            <w:bottom w:val="single" w:sz="12" w:space="0" w:color="auto"/>
            <w:right w:val="single" w:sz="12" w:space="0" w:color="auto"/>
          </w:tcBorders>
        </w:tcPr>
        <w:p w14:paraId="3072B8B8" w14:textId="77777777" w:rsidR="003F2C55" w:rsidRDefault="003F2C55">
          <w:pPr>
            <w:pStyle w:val="stbilgi"/>
            <w:rPr>
              <w:rFonts w:ascii="Arial" w:hAnsi="Arial"/>
              <w:b/>
            </w:rPr>
          </w:pPr>
          <w:r>
            <w:rPr>
              <w:rFonts w:ascii="Arial" w:hAnsi="Arial"/>
              <w:b/>
            </w:rPr>
            <w:t>Yürürlük Tarihi</w:t>
          </w:r>
        </w:p>
      </w:tc>
      <w:tc>
        <w:tcPr>
          <w:tcW w:w="1701" w:type="dxa"/>
          <w:tcBorders>
            <w:top w:val="single" w:sz="12" w:space="0" w:color="auto"/>
            <w:left w:val="nil"/>
            <w:bottom w:val="single" w:sz="12" w:space="0" w:color="auto"/>
            <w:right w:val="nil"/>
          </w:tcBorders>
        </w:tcPr>
        <w:p w14:paraId="3C2533D3" w14:textId="77777777" w:rsidR="003F2C55" w:rsidRPr="00832561" w:rsidRDefault="0028280B">
          <w:pPr>
            <w:pStyle w:val="stbilgi"/>
            <w:rPr>
              <w:rFonts w:ascii="Arial" w:hAnsi="Arial"/>
              <w:b/>
            </w:rPr>
          </w:pPr>
          <w:r>
            <w:rPr>
              <w:rFonts w:ascii="Arial" w:hAnsi="Arial"/>
              <w:b/>
            </w:rPr>
            <w:t>27.01</w:t>
          </w:r>
          <w:r w:rsidR="008F6292">
            <w:rPr>
              <w:rFonts w:ascii="Arial" w:hAnsi="Arial"/>
              <w:b/>
            </w:rPr>
            <w:t>.201</w:t>
          </w:r>
          <w:r>
            <w:rPr>
              <w:rFonts w:ascii="Arial" w:hAnsi="Arial"/>
              <w:b/>
            </w:rPr>
            <w:t>7</w:t>
          </w:r>
        </w:p>
      </w:tc>
    </w:tr>
    <w:tr w:rsidR="003F2C55" w14:paraId="48F30A95" w14:textId="77777777" w:rsidTr="00FA283A">
      <w:tblPrEx>
        <w:tblCellMar>
          <w:top w:w="0" w:type="dxa"/>
          <w:bottom w:w="0" w:type="dxa"/>
        </w:tblCellMar>
      </w:tblPrEx>
      <w:trPr>
        <w:cantSplit/>
        <w:trHeight w:val="187"/>
      </w:trPr>
      <w:tc>
        <w:tcPr>
          <w:tcW w:w="2694" w:type="dxa"/>
          <w:vMerge/>
          <w:tcBorders>
            <w:left w:val="nil"/>
            <w:right w:val="single" w:sz="18" w:space="0" w:color="auto"/>
          </w:tcBorders>
        </w:tcPr>
        <w:p w14:paraId="507A9BE0" w14:textId="77777777" w:rsidR="003F2C55" w:rsidRDefault="003F2C55">
          <w:pPr>
            <w:pStyle w:val="stbilgi"/>
          </w:pPr>
        </w:p>
      </w:tc>
      <w:tc>
        <w:tcPr>
          <w:tcW w:w="4961" w:type="dxa"/>
          <w:gridSpan w:val="2"/>
          <w:vMerge/>
          <w:tcBorders>
            <w:left w:val="nil"/>
            <w:bottom w:val="single" w:sz="18" w:space="0" w:color="auto"/>
            <w:right w:val="single" w:sz="18" w:space="0" w:color="auto"/>
          </w:tcBorders>
          <w:vAlign w:val="center"/>
        </w:tcPr>
        <w:p w14:paraId="0ABACD66" w14:textId="77777777" w:rsidR="003F2C55" w:rsidRDefault="003F2C55">
          <w:pPr>
            <w:pStyle w:val="stbilgi"/>
            <w:rPr>
              <w:rFonts w:ascii="Arial" w:hAnsi="Arial"/>
            </w:rPr>
          </w:pPr>
        </w:p>
      </w:tc>
      <w:tc>
        <w:tcPr>
          <w:tcW w:w="1701" w:type="dxa"/>
          <w:tcBorders>
            <w:top w:val="single" w:sz="12" w:space="0" w:color="auto"/>
            <w:left w:val="single" w:sz="18" w:space="0" w:color="auto"/>
            <w:bottom w:val="single" w:sz="12" w:space="0" w:color="auto"/>
            <w:right w:val="single" w:sz="12" w:space="0" w:color="auto"/>
          </w:tcBorders>
        </w:tcPr>
        <w:p w14:paraId="3B66808C" w14:textId="77777777" w:rsidR="003F2C55" w:rsidRDefault="003F2C55">
          <w:pPr>
            <w:pStyle w:val="stbilgi"/>
            <w:rPr>
              <w:rFonts w:ascii="Arial" w:hAnsi="Arial"/>
              <w:b/>
            </w:rPr>
          </w:pPr>
          <w:r>
            <w:rPr>
              <w:rFonts w:ascii="Arial" w:hAnsi="Arial"/>
              <w:b/>
            </w:rPr>
            <w:t>Revizyon No</w:t>
          </w:r>
        </w:p>
      </w:tc>
      <w:tc>
        <w:tcPr>
          <w:tcW w:w="1701" w:type="dxa"/>
          <w:tcBorders>
            <w:top w:val="single" w:sz="12" w:space="0" w:color="auto"/>
            <w:left w:val="nil"/>
            <w:bottom w:val="single" w:sz="12" w:space="0" w:color="auto"/>
            <w:right w:val="nil"/>
          </w:tcBorders>
        </w:tcPr>
        <w:p w14:paraId="665E4111" w14:textId="77777777" w:rsidR="003F2C55" w:rsidRPr="00832561" w:rsidRDefault="008A710B">
          <w:pPr>
            <w:pStyle w:val="stbilgi"/>
            <w:rPr>
              <w:rFonts w:ascii="Arial" w:hAnsi="Arial"/>
              <w:b/>
            </w:rPr>
          </w:pPr>
          <w:r w:rsidRPr="00832561">
            <w:rPr>
              <w:rFonts w:ascii="Arial" w:hAnsi="Arial"/>
              <w:b/>
            </w:rPr>
            <w:t>00</w:t>
          </w:r>
        </w:p>
      </w:tc>
    </w:tr>
    <w:tr w:rsidR="003F2C55" w14:paraId="0E45633D" w14:textId="77777777" w:rsidTr="00FA283A">
      <w:tblPrEx>
        <w:tblCellMar>
          <w:top w:w="0" w:type="dxa"/>
          <w:bottom w:w="0" w:type="dxa"/>
        </w:tblCellMar>
      </w:tblPrEx>
      <w:trPr>
        <w:cantSplit/>
        <w:trHeight w:val="205"/>
      </w:trPr>
      <w:tc>
        <w:tcPr>
          <w:tcW w:w="2694" w:type="dxa"/>
          <w:vMerge/>
          <w:tcBorders>
            <w:left w:val="nil"/>
            <w:bottom w:val="single" w:sz="18" w:space="0" w:color="auto"/>
            <w:right w:val="single" w:sz="18" w:space="0" w:color="auto"/>
          </w:tcBorders>
        </w:tcPr>
        <w:p w14:paraId="2EE9D510" w14:textId="77777777" w:rsidR="003F2C55" w:rsidRDefault="003F2C55">
          <w:pPr>
            <w:pStyle w:val="stbilgi"/>
          </w:pPr>
        </w:p>
      </w:tc>
      <w:tc>
        <w:tcPr>
          <w:tcW w:w="850" w:type="dxa"/>
          <w:tcBorders>
            <w:top w:val="single" w:sz="18" w:space="0" w:color="auto"/>
            <w:left w:val="nil"/>
            <w:bottom w:val="single" w:sz="18" w:space="0" w:color="auto"/>
            <w:right w:val="single" w:sz="12" w:space="0" w:color="auto"/>
          </w:tcBorders>
          <w:vAlign w:val="center"/>
        </w:tcPr>
        <w:p w14:paraId="5B9FA5F8" w14:textId="77777777" w:rsidR="003F2C55" w:rsidRDefault="003F2C55">
          <w:pPr>
            <w:pStyle w:val="stbilgi"/>
            <w:rPr>
              <w:rFonts w:ascii="Arial" w:hAnsi="Arial"/>
              <w:b/>
            </w:rPr>
          </w:pPr>
          <w:r>
            <w:rPr>
              <w:rFonts w:ascii="Arial" w:hAnsi="Arial"/>
              <w:b/>
            </w:rPr>
            <w:t>Bölüm</w:t>
          </w:r>
        </w:p>
      </w:tc>
      <w:tc>
        <w:tcPr>
          <w:tcW w:w="4111" w:type="dxa"/>
          <w:tcBorders>
            <w:top w:val="single" w:sz="18" w:space="0" w:color="auto"/>
            <w:left w:val="nil"/>
            <w:bottom w:val="single" w:sz="18" w:space="0" w:color="auto"/>
            <w:right w:val="single" w:sz="18" w:space="0" w:color="auto"/>
          </w:tcBorders>
          <w:vAlign w:val="center"/>
        </w:tcPr>
        <w:p w14:paraId="16AF0F29" w14:textId="77777777" w:rsidR="003F2C55" w:rsidRDefault="008F6292">
          <w:pPr>
            <w:pStyle w:val="stbilgi"/>
            <w:rPr>
              <w:rFonts w:ascii="Arial" w:hAnsi="Arial"/>
              <w:b/>
            </w:rPr>
          </w:pPr>
          <w:r>
            <w:rPr>
              <w:rFonts w:ascii="Arial" w:hAnsi="Arial"/>
              <w:b/>
            </w:rPr>
            <w:t>Kumluca Sağlık Bilimleri</w:t>
          </w:r>
          <w:r w:rsidR="00EB7DE3">
            <w:rPr>
              <w:rFonts w:ascii="Arial" w:hAnsi="Arial"/>
              <w:b/>
            </w:rPr>
            <w:t xml:space="preserve"> Fakültesi</w:t>
          </w:r>
        </w:p>
      </w:tc>
      <w:tc>
        <w:tcPr>
          <w:tcW w:w="1701" w:type="dxa"/>
          <w:tcBorders>
            <w:top w:val="single" w:sz="12" w:space="0" w:color="auto"/>
            <w:left w:val="single" w:sz="18" w:space="0" w:color="auto"/>
            <w:bottom w:val="single" w:sz="18" w:space="0" w:color="auto"/>
            <w:right w:val="single" w:sz="12" w:space="0" w:color="auto"/>
          </w:tcBorders>
        </w:tcPr>
        <w:p w14:paraId="54E5593B" w14:textId="77777777" w:rsidR="003F2C55" w:rsidRDefault="003F2C55">
          <w:pPr>
            <w:pStyle w:val="stbilgi"/>
            <w:rPr>
              <w:rFonts w:ascii="Arial" w:hAnsi="Arial"/>
              <w:b/>
            </w:rPr>
          </w:pPr>
          <w:r>
            <w:rPr>
              <w:rFonts w:ascii="Arial" w:hAnsi="Arial"/>
              <w:b/>
            </w:rPr>
            <w:t>Sayfa No</w:t>
          </w:r>
        </w:p>
      </w:tc>
      <w:tc>
        <w:tcPr>
          <w:tcW w:w="1701" w:type="dxa"/>
          <w:tcBorders>
            <w:top w:val="single" w:sz="12" w:space="0" w:color="auto"/>
            <w:left w:val="nil"/>
            <w:bottom w:val="single" w:sz="18" w:space="0" w:color="auto"/>
            <w:right w:val="nil"/>
          </w:tcBorders>
        </w:tcPr>
        <w:p w14:paraId="7D9D1541" w14:textId="77777777" w:rsidR="003F2C55" w:rsidRPr="00832561" w:rsidRDefault="00FA283A">
          <w:pPr>
            <w:pStyle w:val="stbilgi"/>
            <w:rPr>
              <w:rFonts w:ascii="Arial" w:hAnsi="Arial"/>
              <w:b/>
              <w:lang w:val="de-DE"/>
            </w:rPr>
          </w:pPr>
          <w:r w:rsidRPr="00832561">
            <w:rPr>
              <w:rFonts w:ascii="Arial" w:hAnsi="Arial"/>
              <w:b/>
              <w:noProof/>
            </w:rPr>
            <w:fldChar w:fldCharType="begin"/>
          </w:r>
          <w:r w:rsidRPr="00832561">
            <w:rPr>
              <w:rFonts w:ascii="Arial" w:hAnsi="Arial"/>
              <w:b/>
              <w:noProof/>
            </w:rPr>
            <w:instrText xml:space="preserve"> PAGE   \* MERGEFORMAT </w:instrText>
          </w:r>
          <w:r w:rsidRPr="00832561">
            <w:rPr>
              <w:rFonts w:ascii="Arial" w:hAnsi="Arial"/>
              <w:b/>
              <w:noProof/>
            </w:rPr>
            <w:fldChar w:fldCharType="separate"/>
          </w:r>
          <w:r w:rsidR="00C60EB3">
            <w:rPr>
              <w:rFonts w:ascii="Arial" w:hAnsi="Arial"/>
              <w:b/>
              <w:noProof/>
            </w:rPr>
            <w:t>2</w:t>
          </w:r>
          <w:r w:rsidRPr="00832561">
            <w:rPr>
              <w:rFonts w:ascii="Arial" w:hAnsi="Arial"/>
              <w:b/>
              <w:noProof/>
            </w:rPr>
            <w:fldChar w:fldCharType="end"/>
          </w:r>
          <w:r w:rsidR="00832561">
            <w:rPr>
              <w:rFonts w:ascii="Arial" w:hAnsi="Arial"/>
              <w:b/>
            </w:rPr>
            <w:t>/</w:t>
          </w:r>
          <w:r w:rsidR="008A710B" w:rsidRPr="00832561">
            <w:rPr>
              <w:rFonts w:ascii="Arial" w:hAnsi="Arial"/>
              <w:b/>
              <w:noProof/>
            </w:rPr>
            <w:t>2</w:t>
          </w:r>
        </w:p>
      </w:tc>
    </w:tr>
  </w:tbl>
  <w:p w14:paraId="16FCE21F" w14:textId="77777777" w:rsidR="003F2C55" w:rsidRDefault="003F2C55">
    <w:pPr>
      <w:pStyle w:val="stbilgi"/>
      <w:ind w:right="-143"/>
      <w:rPr>
        <w:sz w:val="16"/>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30E15"/>
    <w:multiLevelType w:val="hybridMultilevel"/>
    <w:tmpl w:val="DB1AF4BA"/>
    <w:lvl w:ilvl="0" w:tplc="041F0005">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 w15:restartNumberingAfterBreak="0">
    <w:nsid w:val="5C1C5FFB"/>
    <w:multiLevelType w:val="hybridMultilevel"/>
    <w:tmpl w:val="D70A325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708943276">
    <w:abstractNumId w:val="1"/>
  </w:num>
  <w:num w:numId="2" w16cid:durableId="2102330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9E"/>
    <w:rsid w:val="00012AE8"/>
    <w:rsid w:val="0003043B"/>
    <w:rsid w:val="00035E66"/>
    <w:rsid w:val="00041EE3"/>
    <w:rsid w:val="000636F4"/>
    <w:rsid w:val="00080779"/>
    <w:rsid w:val="000B3FC2"/>
    <w:rsid w:val="000B416D"/>
    <w:rsid w:val="000B66F0"/>
    <w:rsid w:val="000F129D"/>
    <w:rsid w:val="001600E1"/>
    <w:rsid w:val="00185703"/>
    <w:rsid w:val="001F63B0"/>
    <w:rsid w:val="0028280B"/>
    <w:rsid w:val="002D4555"/>
    <w:rsid w:val="003028A1"/>
    <w:rsid w:val="00331D2C"/>
    <w:rsid w:val="003475D8"/>
    <w:rsid w:val="003631B9"/>
    <w:rsid w:val="003C4A69"/>
    <w:rsid w:val="003F2C55"/>
    <w:rsid w:val="00451B2F"/>
    <w:rsid w:val="00461371"/>
    <w:rsid w:val="004764A0"/>
    <w:rsid w:val="004811E2"/>
    <w:rsid w:val="004B0AA1"/>
    <w:rsid w:val="004F2F5D"/>
    <w:rsid w:val="005A1CE3"/>
    <w:rsid w:val="006B0A8D"/>
    <w:rsid w:val="006B2A3F"/>
    <w:rsid w:val="006C2053"/>
    <w:rsid w:val="006E4B07"/>
    <w:rsid w:val="00724B2B"/>
    <w:rsid w:val="00767A99"/>
    <w:rsid w:val="00795EFA"/>
    <w:rsid w:val="007B43CC"/>
    <w:rsid w:val="007E0C7D"/>
    <w:rsid w:val="007E2269"/>
    <w:rsid w:val="00832561"/>
    <w:rsid w:val="00893344"/>
    <w:rsid w:val="008940E5"/>
    <w:rsid w:val="008A16FA"/>
    <w:rsid w:val="008A710B"/>
    <w:rsid w:val="008F6292"/>
    <w:rsid w:val="00903768"/>
    <w:rsid w:val="00907974"/>
    <w:rsid w:val="00921C5C"/>
    <w:rsid w:val="009863E4"/>
    <w:rsid w:val="00987B31"/>
    <w:rsid w:val="009D769E"/>
    <w:rsid w:val="009F56B0"/>
    <w:rsid w:val="00A570C0"/>
    <w:rsid w:val="00A64A8E"/>
    <w:rsid w:val="00A70B7E"/>
    <w:rsid w:val="00A871E8"/>
    <w:rsid w:val="00AC6E24"/>
    <w:rsid w:val="00B30413"/>
    <w:rsid w:val="00BA3F50"/>
    <w:rsid w:val="00BA596F"/>
    <w:rsid w:val="00C461DF"/>
    <w:rsid w:val="00C60EB3"/>
    <w:rsid w:val="00C81ACA"/>
    <w:rsid w:val="00CA2A31"/>
    <w:rsid w:val="00CC1228"/>
    <w:rsid w:val="00D15472"/>
    <w:rsid w:val="00D36100"/>
    <w:rsid w:val="00D71B9F"/>
    <w:rsid w:val="00D7348D"/>
    <w:rsid w:val="00D7782D"/>
    <w:rsid w:val="00D93CC6"/>
    <w:rsid w:val="00E5654A"/>
    <w:rsid w:val="00E75150"/>
    <w:rsid w:val="00EB7DE3"/>
    <w:rsid w:val="00EC4E7F"/>
    <w:rsid w:val="00EC7F55"/>
    <w:rsid w:val="00EE714B"/>
    <w:rsid w:val="00F06A4E"/>
    <w:rsid w:val="00F27DDD"/>
    <w:rsid w:val="00F87BA3"/>
    <w:rsid w:val="00FA28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32DF1"/>
  <w15:chartTrackingRefBased/>
  <w15:docId w15:val="{9F0288F8-8514-4AA3-AFEC-8FE954A2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Balk1">
    <w:name w:val="heading 1"/>
    <w:basedOn w:val="Normal"/>
    <w:next w:val="Normal"/>
    <w:qFormat/>
    <w:pPr>
      <w:outlineLvl w:val="0"/>
    </w:pPr>
    <w:rPr>
      <w:snapToGrid w:val="0"/>
      <w:color w:val="008000"/>
      <w:sz w:val="44"/>
    </w:rPr>
  </w:style>
  <w:style w:type="paragraph" w:styleId="Balk2">
    <w:name w:val="heading 2"/>
    <w:basedOn w:val="Normal"/>
    <w:next w:val="Normal"/>
    <w:qFormat/>
    <w:pPr>
      <w:ind w:left="270" w:hanging="270"/>
      <w:outlineLvl w:val="1"/>
    </w:pPr>
    <w:rPr>
      <w:snapToGrid w:val="0"/>
      <w:color w:val="000000"/>
      <w:sz w:val="32"/>
    </w:rPr>
  </w:style>
  <w:style w:type="paragraph" w:styleId="Balk3">
    <w:name w:val="heading 3"/>
    <w:basedOn w:val="Normal"/>
    <w:next w:val="Normal"/>
    <w:qFormat/>
    <w:pPr>
      <w:ind w:left="585" w:hanging="225"/>
      <w:outlineLvl w:val="2"/>
    </w:pPr>
    <w:rPr>
      <w:snapToGrid w:val="0"/>
      <w:color w:val="000000"/>
      <w:sz w:val="28"/>
    </w:rPr>
  </w:style>
  <w:style w:type="paragraph" w:styleId="Balk4">
    <w:name w:val="heading 4"/>
    <w:basedOn w:val="Normal"/>
    <w:next w:val="Normal"/>
    <w:qFormat/>
    <w:pPr>
      <w:ind w:left="900" w:hanging="180"/>
      <w:outlineLvl w:val="3"/>
    </w:pPr>
    <w:rPr>
      <w:snapToGrid w:val="0"/>
      <w:color w:val="000000"/>
      <w:sz w:val="24"/>
    </w:rPr>
  </w:style>
  <w:style w:type="paragraph" w:styleId="Balk5">
    <w:name w:val="heading 5"/>
    <w:basedOn w:val="Normal"/>
    <w:next w:val="Normal"/>
    <w:qFormat/>
    <w:pPr>
      <w:keepNext/>
      <w:jc w:val="center"/>
      <w:outlineLvl w:val="4"/>
    </w:pPr>
    <w:rPr>
      <w:rFonts w:ascii="Arrus Blk BT" w:hAnsi="Arrus Blk BT"/>
      <w:b/>
      <w:color w:val="000080"/>
      <w:sz w:val="32"/>
    </w:rPr>
  </w:style>
  <w:style w:type="paragraph" w:styleId="Balk6">
    <w:name w:val="heading 6"/>
    <w:basedOn w:val="Normal"/>
    <w:next w:val="Normal"/>
    <w:qFormat/>
    <w:pPr>
      <w:keepNext/>
      <w:jc w:val="center"/>
      <w:outlineLvl w:val="5"/>
    </w:pPr>
    <w:rPr>
      <w:rFonts w:ascii="Arrus Blk BT" w:hAnsi="Arrus Blk BT"/>
      <w:b/>
      <w:color w:val="800000"/>
      <w:sz w:val="24"/>
      <w:u w:val="single"/>
    </w:rPr>
  </w:style>
  <w:style w:type="paragraph" w:styleId="Balk7">
    <w:name w:val="heading 7"/>
    <w:basedOn w:val="Normal"/>
    <w:next w:val="Normal"/>
    <w:qFormat/>
    <w:pPr>
      <w:keepNext/>
      <w:jc w:val="center"/>
      <w:outlineLvl w:val="6"/>
    </w:pPr>
    <w:rPr>
      <w:rFonts w:ascii="Arrus Blk BT" w:hAnsi="Arrus Blk BT"/>
      <w:b/>
      <w:color w:val="800000"/>
      <w:sz w:val="22"/>
      <w:u w:val="single"/>
    </w:rPr>
  </w:style>
  <w:style w:type="paragraph" w:styleId="Balk8">
    <w:name w:val="heading 8"/>
    <w:basedOn w:val="Normal"/>
    <w:next w:val="Normal"/>
    <w:qFormat/>
    <w:pPr>
      <w:keepNext/>
      <w:ind w:firstLine="720"/>
      <w:jc w:val="center"/>
      <w:outlineLvl w:val="7"/>
    </w:pPr>
    <w:rPr>
      <w:rFonts w:ascii="Arrus Blk BT" w:hAnsi="Arrus Blk BT"/>
      <w:b/>
      <w:color w:val="800000"/>
      <w:sz w:val="22"/>
      <w:u w:val="single"/>
    </w:rPr>
  </w:style>
  <w:style w:type="paragraph" w:styleId="Balk9">
    <w:name w:val="heading 9"/>
    <w:basedOn w:val="Normal"/>
    <w:next w:val="Normal"/>
    <w:qFormat/>
    <w:pPr>
      <w:keepNext/>
      <w:jc w:val="center"/>
      <w:outlineLvl w:val="8"/>
    </w:pPr>
    <w:rPr>
      <w:rFonts w:ascii="Arrus Blk BT" w:hAnsi="Arrus Blk BT"/>
      <w:b/>
      <w:color w:val="000080"/>
      <w:sz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GvdeMetni">
    <w:name w:val="Body Text"/>
    <w:basedOn w:val="Normal"/>
    <w:pPr>
      <w:spacing w:line="480" w:lineRule="auto"/>
      <w:jc w:val="both"/>
    </w:pPr>
  </w:style>
  <w:style w:type="paragraph" w:styleId="stbilgi">
    <w:name w:val="Üstbilgi"/>
    <w:basedOn w:val="Normal"/>
    <w:pPr>
      <w:tabs>
        <w:tab w:val="center" w:pos="4536"/>
        <w:tab w:val="right" w:pos="9072"/>
      </w:tabs>
    </w:pPr>
  </w:style>
  <w:style w:type="paragraph" w:styleId="Altbilgi">
    <w:name w:val="Altbilgi"/>
    <w:basedOn w:val="Normal"/>
    <w:link w:val="AltbilgiChar"/>
    <w:uiPriority w:val="99"/>
    <w:pPr>
      <w:tabs>
        <w:tab w:val="center" w:pos="4536"/>
        <w:tab w:val="right" w:pos="9072"/>
      </w:tabs>
    </w:pPr>
  </w:style>
  <w:style w:type="character" w:styleId="SayfaNumaras">
    <w:name w:val="page number"/>
    <w:basedOn w:val="VarsaylanParagrafYazTipi"/>
  </w:style>
  <w:style w:type="character" w:styleId="Kpr">
    <w:name w:val="Hyperlink"/>
    <w:rPr>
      <w:color w:val="0000FF"/>
      <w:u w:val="single"/>
    </w:rPr>
  </w:style>
  <w:style w:type="character" w:styleId="zlenenKpr">
    <w:name w:val="FollowedHyperlink"/>
    <w:rPr>
      <w:color w:val="800080"/>
      <w:u w:val="single"/>
    </w:rPr>
  </w:style>
  <w:style w:type="paragraph" w:styleId="GvdeMetni2">
    <w:name w:val="Body Text 2"/>
    <w:basedOn w:val="Normal"/>
    <w:pPr>
      <w:jc w:val="both"/>
    </w:pPr>
    <w:rPr>
      <w:sz w:val="22"/>
    </w:rPr>
  </w:style>
  <w:style w:type="paragraph" w:styleId="GvdeMetniGirintisi">
    <w:name w:val="Body Text Indent"/>
    <w:basedOn w:val="Normal"/>
    <w:pPr>
      <w:ind w:firstLine="720"/>
      <w:jc w:val="both"/>
    </w:pPr>
    <w:rPr>
      <w:sz w:val="22"/>
    </w:rPr>
  </w:style>
  <w:style w:type="paragraph" w:styleId="GvdeMetni3">
    <w:name w:val="Body Text 3"/>
    <w:basedOn w:val="Normal"/>
    <w:pPr>
      <w:jc w:val="both"/>
    </w:pPr>
    <w:rPr>
      <w:sz w:val="24"/>
    </w:rPr>
  </w:style>
  <w:style w:type="paragraph" w:styleId="ResimYazs">
    <w:name w:val="caption"/>
    <w:basedOn w:val="Normal"/>
    <w:next w:val="Normal"/>
    <w:qFormat/>
    <w:rPr>
      <w:sz w:val="24"/>
      <w:lang w:val="tr-TR"/>
    </w:rPr>
  </w:style>
  <w:style w:type="paragraph" w:styleId="bekMetni">
    <w:name w:val="Block Text"/>
    <w:basedOn w:val="Normal"/>
    <w:pPr>
      <w:spacing w:line="360" w:lineRule="auto"/>
      <w:ind w:left="284" w:right="-1"/>
      <w:jc w:val="both"/>
    </w:pPr>
    <w:rPr>
      <w:rFonts w:ascii="Arial" w:hAnsi="Arial"/>
      <w:sz w:val="22"/>
      <w:lang w:val="tr-TR"/>
    </w:rPr>
  </w:style>
  <w:style w:type="paragraph" w:styleId="GvdeMetniGirintisi2">
    <w:name w:val="Body Text Indent 2"/>
    <w:basedOn w:val="Normal"/>
    <w:pPr>
      <w:tabs>
        <w:tab w:val="left" w:pos="2552"/>
      </w:tabs>
      <w:ind w:left="284"/>
      <w:jc w:val="both"/>
    </w:pPr>
    <w:rPr>
      <w:rFonts w:ascii="Arial" w:hAnsi="Arial"/>
      <w:b/>
      <w:i/>
    </w:rPr>
  </w:style>
  <w:style w:type="paragraph" w:styleId="GvdeMetniGirintisi3">
    <w:name w:val="Body Text Indent 3"/>
    <w:basedOn w:val="Normal"/>
    <w:pPr>
      <w:tabs>
        <w:tab w:val="num" w:pos="284"/>
      </w:tabs>
      <w:ind w:left="142" w:firstLine="142"/>
      <w:jc w:val="both"/>
    </w:pPr>
    <w:rPr>
      <w:rFonts w:ascii="Arial" w:hAnsi="Arial"/>
      <w:sz w:val="22"/>
    </w:rPr>
  </w:style>
  <w:style w:type="paragraph" w:styleId="KonuBal">
    <w:name w:val="Title"/>
    <w:basedOn w:val="Normal"/>
    <w:qFormat/>
    <w:pPr>
      <w:jc w:val="center"/>
    </w:pPr>
    <w:rPr>
      <w:b/>
      <w:sz w:val="24"/>
      <w:lang w:val="tr-TR"/>
    </w:rPr>
  </w:style>
  <w:style w:type="paragraph" w:styleId="BalonMetni">
    <w:name w:val="Balloon Text"/>
    <w:basedOn w:val="Normal"/>
    <w:semiHidden/>
    <w:rsid w:val="00907974"/>
    <w:rPr>
      <w:rFonts w:ascii="Tahoma" w:hAnsi="Tahoma" w:cs="Tahoma"/>
      <w:sz w:val="16"/>
      <w:szCs w:val="16"/>
    </w:rPr>
  </w:style>
  <w:style w:type="paragraph" w:styleId="ListeParagraf">
    <w:name w:val="List Paragraph"/>
    <w:basedOn w:val="Normal"/>
    <w:uiPriority w:val="99"/>
    <w:qFormat/>
    <w:rsid w:val="00BA3F50"/>
    <w:pPr>
      <w:spacing w:before="100" w:beforeAutospacing="1" w:after="100" w:afterAutospacing="1"/>
    </w:pPr>
    <w:rPr>
      <w:sz w:val="24"/>
      <w:szCs w:val="24"/>
      <w:lang w:val="tr-TR"/>
    </w:rPr>
  </w:style>
  <w:style w:type="character" w:customStyle="1" w:styleId="AltbilgiChar">
    <w:name w:val="Altbilgi Char"/>
    <w:link w:val="Altbilgi"/>
    <w:uiPriority w:val="99"/>
    <w:rsid w:val="00012AE8"/>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8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Adres:Dumlupınar Bulvarı Kampus</vt:lpstr>
    </vt:vector>
  </TitlesOfParts>
  <Company>Medisys</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Adres:Dumlupınar Bulvarı Kampus</dc:title>
  <dc:subject/>
  <dc:creator>Akd01</dc:creator>
  <cp:keywords/>
  <cp:lastModifiedBy>Ülkü Özer Arslan</cp:lastModifiedBy>
  <cp:revision>2</cp:revision>
  <cp:lastPrinted>2004-03-12T06:45:00Z</cp:lastPrinted>
  <dcterms:created xsi:type="dcterms:W3CDTF">2026-06-15T07:21:00Z</dcterms:created>
  <dcterms:modified xsi:type="dcterms:W3CDTF">2026-06-15T07:21:00Z</dcterms:modified>
</cp:coreProperties>
</file>