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A83" w:rsidRPr="00CB361A" w:rsidRDefault="00F16EB8">
      <w:pPr>
        <w:rPr>
          <w:rFonts w:ascii="Times New Roman" w:hAnsi="Times New Roman" w:cs="Times New Roman"/>
          <w:sz w:val="32"/>
          <w:lang w:val="tr-TR"/>
        </w:rPr>
      </w:pPr>
      <w:r w:rsidRPr="00CB361A">
        <w:rPr>
          <w:rFonts w:ascii="Times New Roman" w:hAnsi="Times New Roman" w:cs="Times New Roman"/>
          <w:sz w:val="32"/>
          <w:lang w:val="tr-TR"/>
        </w:rPr>
        <w:t xml:space="preserve">Yeni Türk </w:t>
      </w:r>
      <w:r w:rsidR="00435B92" w:rsidRPr="00CB361A">
        <w:rPr>
          <w:rFonts w:ascii="Times New Roman" w:hAnsi="Times New Roman" w:cs="Times New Roman"/>
          <w:sz w:val="32"/>
          <w:lang w:val="tr-TR"/>
        </w:rPr>
        <w:t xml:space="preserve">Diaspora </w:t>
      </w:r>
      <w:r w:rsidRPr="00CB361A">
        <w:rPr>
          <w:rFonts w:ascii="Times New Roman" w:hAnsi="Times New Roman" w:cs="Times New Roman"/>
          <w:sz w:val="32"/>
          <w:lang w:val="tr-TR"/>
        </w:rPr>
        <w:t xml:space="preserve">Politikası </w:t>
      </w:r>
      <w:r w:rsidR="00435B92" w:rsidRPr="00CB361A">
        <w:rPr>
          <w:rFonts w:ascii="Times New Roman" w:hAnsi="Times New Roman" w:cs="Times New Roman"/>
          <w:sz w:val="32"/>
          <w:lang w:val="tr-TR"/>
        </w:rPr>
        <w:t xml:space="preserve">ve </w:t>
      </w:r>
      <w:r w:rsidR="00CB361A">
        <w:rPr>
          <w:rFonts w:ascii="Times New Roman" w:hAnsi="Times New Roman" w:cs="Times New Roman"/>
          <w:sz w:val="32"/>
          <w:lang w:val="tr-TR"/>
        </w:rPr>
        <w:t>Çift</w:t>
      </w:r>
      <w:r w:rsidR="00435B92" w:rsidRPr="00CB361A">
        <w:rPr>
          <w:rFonts w:ascii="Times New Roman" w:hAnsi="Times New Roman" w:cs="Times New Roman"/>
          <w:sz w:val="32"/>
          <w:lang w:val="tr-TR"/>
        </w:rPr>
        <w:t xml:space="preserve"> Dillilik </w:t>
      </w:r>
      <w:r w:rsidR="00F76A95">
        <w:rPr>
          <w:rFonts w:ascii="Times New Roman" w:hAnsi="Times New Roman" w:cs="Times New Roman"/>
          <w:sz w:val="32"/>
          <w:lang w:val="tr-TR"/>
        </w:rPr>
        <w:t>–DR.YAŞAR AYDIN</w:t>
      </w:r>
    </w:p>
    <w:p w:rsidR="00D95102" w:rsidRPr="00D95102" w:rsidRDefault="00D95102" w:rsidP="00D95102">
      <w:pPr>
        <w:spacing w:line="300" w:lineRule="auto"/>
        <w:jc w:val="both"/>
        <w:rPr>
          <w:rFonts w:ascii="Times New Roman" w:hAnsi="Times New Roman" w:cs="Times New Roman"/>
          <w:sz w:val="25"/>
          <w:szCs w:val="25"/>
          <w:lang w:val="tr-TR"/>
        </w:rPr>
      </w:pPr>
      <w:r w:rsidRPr="00D95102">
        <w:rPr>
          <w:rFonts w:ascii="Times New Roman" w:hAnsi="Times New Roman" w:cs="Times New Roman"/>
          <w:sz w:val="25"/>
          <w:szCs w:val="25"/>
          <w:lang w:val="tr-TR"/>
        </w:rPr>
        <w:t>Günümüzde benimsenen tanıma göre bireyin iki dilli sayılabilmesi için o kişinin günlük yaşantısında kullandığı tüm dillerde aynı düzeyde yet</w:t>
      </w:r>
      <w:r>
        <w:rPr>
          <w:rFonts w:ascii="Times New Roman" w:hAnsi="Times New Roman" w:cs="Times New Roman"/>
          <w:sz w:val="25"/>
          <w:szCs w:val="25"/>
          <w:lang w:val="tr-TR"/>
        </w:rPr>
        <w:t xml:space="preserve">kin olması gerekmemektedir. </w:t>
      </w:r>
      <w:r w:rsidRPr="00D95102">
        <w:rPr>
          <w:rFonts w:ascii="Times New Roman" w:hAnsi="Times New Roman" w:cs="Times New Roman"/>
          <w:sz w:val="25"/>
          <w:szCs w:val="25"/>
          <w:lang w:val="tr-TR"/>
        </w:rPr>
        <w:t>Bire</w:t>
      </w:r>
      <w:r w:rsidRPr="00D95102">
        <w:rPr>
          <w:rFonts w:ascii="Times New Roman" w:hAnsi="Times New Roman" w:cs="Times New Roman"/>
          <w:sz w:val="25"/>
          <w:szCs w:val="25"/>
          <w:lang w:val="tr-TR"/>
        </w:rPr>
        <w:t>y</w:t>
      </w:r>
      <w:r w:rsidRPr="00D95102">
        <w:rPr>
          <w:rFonts w:ascii="Times New Roman" w:hAnsi="Times New Roman" w:cs="Times New Roman"/>
          <w:sz w:val="25"/>
          <w:szCs w:val="25"/>
          <w:lang w:val="tr-TR"/>
        </w:rPr>
        <w:t xml:space="preserve">ler günlük yaşamlarında iki dili de kullanıyorlarsa iki </w:t>
      </w:r>
      <w:r>
        <w:rPr>
          <w:rFonts w:ascii="Times New Roman" w:hAnsi="Times New Roman" w:cs="Times New Roman"/>
          <w:sz w:val="25"/>
          <w:szCs w:val="25"/>
          <w:lang w:val="tr-TR"/>
        </w:rPr>
        <w:t>dilli sayılırlar.</w:t>
      </w:r>
    </w:p>
    <w:p w:rsidR="003617E2" w:rsidRDefault="00CD4016" w:rsidP="003617E2">
      <w:pPr>
        <w:spacing w:line="300" w:lineRule="auto"/>
        <w:jc w:val="both"/>
        <w:rPr>
          <w:rFonts w:ascii="Times New Roman" w:hAnsi="Times New Roman" w:cs="Times New Roman"/>
          <w:sz w:val="25"/>
          <w:szCs w:val="25"/>
          <w:lang w:val="tr-TR"/>
        </w:rPr>
      </w:pPr>
      <w:r>
        <w:rPr>
          <w:rFonts w:ascii="Times New Roman" w:hAnsi="Times New Roman" w:cs="Times New Roman"/>
          <w:sz w:val="25"/>
          <w:szCs w:val="25"/>
          <w:lang w:val="tr-TR"/>
        </w:rPr>
        <w:t xml:space="preserve">Avrupa’ya işçi göçünün başından itibaren yurt dışında yaşayanlara yönelik bir göç siyaseti oluşturan Türkiye, son yıllarda bu göç siyasetini daha ileri bir noktaya taşımıştır. Bunun bir göstergesi yurt dışındaki Türk varlığından artık bir </w:t>
      </w:r>
      <w:proofErr w:type="gramStart"/>
      <w:r>
        <w:rPr>
          <w:rFonts w:ascii="Times New Roman" w:hAnsi="Times New Roman" w:cs="Times New Roman"/>
          <w:sz w:val="25"/>
          <w:szCs w:val="25"/>
          <w:lang w:val="tr-TR"/>
        </w:rPr>
        <w:t>»</w:t>
      </w:r>
      <w:proofErr w:type="gramEnd"/>
      <w:r>
        <w:rPr>
          <w:rFonts w:ascii="Times New Roman" w:hAnsi="Times New Roman" w:cs="Times New Roman"/>
          <w:sz w:val="25"/>
          <w:szCs w:val="25"/>
          <w:lang w:val="tr-TR"/>
        </w:rPr>
        <w:t>Türk Diasporası« diye söz etmesi, bir başka göstergesi ise »Yurt Dışı Türkler ve Akraba Topluluklar Başkanlığı«</w:t>
      </w:r>
      <w:proofErr w:type="spellStart"/>
      <w:r>
        <w:rPr>
          <w:rFonts w:ascii="Times New Roman" w:hAnsi="Times New Roman" w:cs="Times New Roman"/>
          <w:sz w:val="25"/>
          <w:szCs w:val="25"/>
          <w:lang w:val="tr-TR"/>
        </w:rPr>
        <w:t>nı</w:t>
      </w:r>
      <w:proofErr w:type="spellEnd"/>
      <w:r>
        <w:rPr>
          <w:rFonts w:ascii="Times New Roman" w:hAnsi="Times New Roman" w:cs="Times New Roman"/>
          <w:sz w:val="25"/>
          <w:szCs w:val="25"/>
          <w:lang w:val="tr-TR"/>
        </w:rPr>
        <w:t xml:space="preserve"> </w:t>
      </w:r>
      <w:r w:rsidR="00847B7B">
        <w:rPr>
          <w:rFonts w:ascii="Times New Roman" w:hAnsi="Times New Roman" w:cs="Times New Roman"/>
          <w:sz w:val="25"/>
          <w:szCs w:val="25"/>
          <w:lang w:val="tr-TR"/>
        </w:rPr>
        <w:t xml:space="preserve">(YTB) </w:t>
      </w:r>
      <w:r>
        <w:rPr>
          <w:rFonts w:ascii="Times New Roman" w:hAnsi="Times New Roman" w:cs="Times New Roman"/>
          <w:sz w:val="25"/>
          <w:szCs w:val="25"/>
          <w:lang w:val="tr-TR"/>
        </w:rPr>
        <w:t xml:space="preserve">kurmasıdır. </w:t>
      </w:r>
      <w:r w:rsidR="00847B7B">
        <w:rPr>
          <w:rFonts w:ascii="Times New Roman" w:hAnsi="Times New Roman" w:cs="Times New Roman"/>
          <w:sz w:val="25"/>
          <w:szCs w:val="25"/>
          <w:lang w:val="tr-TR"/>
        </w:rPr>
        <w:t>Dolayısıyla yeni bir »diaspora politikası« söz konusu ve i</w:t>
      </w:r>
      <w:r w:rsidR="00F16EB8">
        <w:rPr>
          <w:rFonts w:ascii="Times New Roman" w:hAnsi="Times New Roman" w:cs="Times New Roman"/>
          <w:sz w:val="25"/>
          <w:szCs w:val="25"/>
          <w:lang w:val="tr-TR"/>
        </w:rPr>
        <w:t xml:space="preserve">ki-dillilik </w:t>
      </w:r>
      <w:r w:rsidR="00847B7B">
        <w:rPr>
          <w:rFonts w:ascii="Times New Roman" w:hAnsi="Times New Roman" w:cs="Times New Roman"/>
          <w:sz w:val="25"/>
          <w:szCs w:val="25"/>
          <w:lang w:val="tr-TR"/>
        </w:rPr>
        <w:t xml:space="preserve">bu </w:t>
      </w:r>
      <w:r w:rsidR="00F16EB8">
        <w:rPr>
          <w:rFonts w:ascii="Times New Roman" w:hAnsi="Times New Roman" w:cs="Times New Roman"/>
          <w:sz w:val="25"/>
          <w:szCs w:val="25"/>
          <w:lang w:val="tr-TR"/>
        </w:rPr>
        <w:t>polit</w:t>
      </w:r>
      <w:r w:rsidR="00F16EB8">
        <w:rPr>
          <w:rFonts w:ascii="Times New Roman" w:hAnsi="Times New Roman" w:cs="Times New Roman"/>
          <w:sz w:val="25"/>
          <w:szCs w:val="25"/>
          <w:lang w:val="tr-TR"/>
        </w:rPr>
        <w:t>i</w:t>
      </w:r>
      <w:r w:rsidR="00F16EB8">
        <w:rPr>
          <w:rFonts w:ascii="Times New Roman" w:hAnsi="Times New Roman" w:cs="Times New Roman"/>
          <w:sz w:val="25"/>
          <w:szCs w:val="25"/>
          <w:lang w:val="tr-TR"/>
        </w:rPr>
        <w:t>ka</w:t>
      </w:r>
      <w:r w:rsidR="00847B7B">
        <w:rPr>
          <w:rFonts w:ascii="Times New Roman" w:hAnsi="Times New Roman" w:cs="Times New Roman"/>
          <w:sz w:val="25"/>
          <w:szCs w:val="25"/>
          <w:lang w:val="tr-TR"/>
        </w:rPr>
        <w:t xml:space="preserve">nın </w:t>
      </w:r>
      <w:r w:rsidR="00F16EB8">
        <w:rPr>
          <w:rFonts w:ascii="Times New Roman" w:hAnsi="Times New Roman" w:cs="Times New Roman"/>
          <w:sz w:val="25"/>
          <w:szCs w:val="25"/>
          <w:lang w:val="tr-TR"/>
        </w:rPr>
        <w:t xml:space="preserve">temel köşe taşlarından biri. Türk yetkililer, Türk vatandaşlarına ev sahipliği yapan Avrupa ülkelerinden Türkçe eğitimi talep etmekte ve bu yönde bir hassasiyet yaratmaya çalışmaktadırlar. </w:t>
      </w:r>
      <w:r w:rsidR="00847B7B">
        <w:rPr>
          <w:rFonts w:ascii="Times New Roman" w:hAnsi="Times New Roman" w:cs="Times New Roman"/>
          <w:sz w:val="25"/>
          <w:szCs w:val="25"/>
          <w:lang w:val="tr-TR"/>
        </w:rPr>
        <w:t xml:space="preserve">Bu talep sadece YTB’nin çıkardığı yayınlarda sıkça dile getirilmiyor, AKP’nin çıkardığı </w:t>
      </w:r>
      <w:proofErr w:type="gramStart"/>
      <w:r w:rsidR="00847B7B">
        <w:rPr>
          <w:rFonts w:ascii="Times New Roman" w:hAnsi="Times New Roman" w:cs="Times New Roman"/>
          <w:sz w:val="25"/>
          <w:szCs w:val="25"/>
          <w:lang w:val="tr-TR"/>
        </w:rPr>
        <w:t>»</w:t>
      </w:r>
      <w:proofErr w:type="gramEnd"/>
      <w:r w:rsidR="00847B7B">
        <w:rPr>
          <w:rFonts w:ascii="Times New Roman" w:hAnsi="Times New Roman" w:cs="Times New Roman"/>
          <w:sz w:val="25"/>
          <w:szCs w:val="25"/>
          <w:lang w:val="tr-TR"/>
        </w:rPr>
        <w:t xml:space="preserve">Yurt Dışı Vatandaşlar Seçim Beyannamesi«nde de </w:t>
      </w:r>
      <w:r w:rsidR="003617E2">
        <w:rPr>
          <w:rFonts w:ascii="Times New Roman" w:hAnsi="Times New Roman" w:cs="Times New Roman"/>
          <w:sz w:val="25"/>
          <w:szCs w:val="25"/>
          <w:lang w:val="tr-TR"/>
        </w:rPr>
        <w:t>yer alıyor. Çift dilli eğitimin teşviki ve Türkçe eğitim veren çift dilli kreşlerin desteklenmesi başlıca vaa</w:t>
      </w:r>
      <w:r w:rsidR="003617E2">
        <w:rPr>
          <w:rFonts w:ascii="Times New Roman" w:hAnsi="Times New Roman" w:cs="Times New Roman"/>
          <w:sz w:val="25"/>
          <w:szCs w:val="25"/>
          <w:lang w:val="tr-TR"/>
        </w:rPr>
        <w:t>t</w:t>
      </w:r>
      <w:r w:rsidR="003617E2">
        <w:rPr>
          <w:rFonts w:ascii="Times New Roman" w:hAnsi="Times New Roman" w:cs="Times New Roman"/>
          <w:sz w:val="25"/>
          <w:szCs w:val="25"/>
          <w:lang w:val="tr-TR"/>
        </w:rPr>
        <w:t>lerden.</w:t>
      </w:r>
    </w:p>
    <w:p w:rsidR="00CB361A" w:rsidRDefault="00F16EB8" w:rsidP="00CB361A">
      <w:pPr>
        <w:spacing w:line="300" w:lineRule="auto"/>
        <w:jc w:val="both"/>
        <w:rPr>
          <w:rFonts w:ascii="Times New Roman" w:hAnsi="Times New Roman" w:cs="Times New Roman"/>
          <w:sz w:val="25"/>
          <w:szCs w:val="25"/>
          <w:lang w:val="tr-TR"/>
        </w:rPr>
      </w:pPr>
      <w:r>
        <w:rPr>
          <w:rFonts w:ascii="Times New Roman" w:hAnsi="Times New Roman" w:cs="Times New Roman"/>
          <w:sz w:val="25"/>
          <w:szCs w:val="25"/>
          <w:lang w:val="tr-TR"/>
        </w:rPr>
        <w:t>Ancak ç</w:t>
      </w:r>
      <w:r w:rsidRPr="00F16EB8">
        <w:rPr>
          <w:rFonts w:ascii="Times New Roman" w:hAnsi="Times New Roman" w:cs="Times New Roman"/>
          <w:sz w:val="25"/>
          <w:szCs w:val="25"/>
          <w:lang w:val="tr-TR"/>
        </w:rPr>
        <w:t xml:space="preserve">ok </w:t>
      </w:r>
      <w:r>
        <w:rPr>
          <w:rFonts w:ascii="Times New Roman" w:hAnsi="Times New Roman" w:cs="Times New Roman"/>
          <w:sz w:val="25"/>
          <w:szCs w:val="25"/>
          <w:lang w:val="tr-TR"/>
        </w:rPr>
        <w:t>m</w:t>
      </w:r>
      <w:r w:rsidR="00435B92" w:rsidRPr="00F16EB8">
        <w:rPr>
          <w:rFonts w:ascii="Times New Roman" w:hAnsi="Times New Roman" w:cs="Times New Roman"/>
          <w:sz w:val="25"/>
          <w:szCs w:val="25"/>
          <w:lang w:val="tr-TR"/>
        </w:rPr>
        <w:t xml:space="preserve">uazzam bir </w:t>
      </w:r>
      <w:r w:rsidRPr="00F16EB8">
        <w:rPr>
          <w:rFonts w:ascii="Times New Roman" w:hAnsi="Times New Roman" w:cs="Times New Roman"/>
          <w:sz w:val="25"/>
          <w:szCs w:val="25"/>
          <w:lang w:val="tr-TR"/>
        </w:rPr>
        <w:t>entelektüel</w:t>
      </w:r>
      <w:r w:rsidR="00435B92" w:rsidRPr="00F16EB8">
        <w:rPr>
          <w:rFonts w:ascii="Times New Roman" w:hAnsi="Times New Roman" w:cs="Times New Roman"/>
          <w:sz w:val="25"/>
          <w:szCs w:val="25"/>
          <w:lang w:val="tr-TR"/>
        </w:rPr>
        <w:t xml:space="preserve"> potansiyel teşkil etse</w:t>
      </w:r>
      <w:r>
        <w:rPr>
          <w:rFonts w:ascii="Times New Roman" w:hAnsi="Times New Roman" w:cs="Times New Roman"/>
          <w:sz w:val="25"/>
          <w:szCs w:val="25"/>
          <w:lang w:val="tr-TR"/>
        </w:rPr>
        <w:t xml:space="preserve"> </w:t>
      </w:r>
      <w:r w:rsidR="00435B92" w:rsidRPr="00F16EB8">
        <w:rPr>
          <w:rFonts w:ascii="Times New Roman" w:hAnsi="Times New Roman" w:cs="Times New Roman"/>
          <w:sz w:val="25"/>
          <w:szCs w:val="25"/>
          <w:lang w:val="tr-TR"/>
        </w:rPr>
        <w:t xml:space="preserve">de, çok </w:t>
      </w:r>
      <w:r>
        <w:rPr>
          <w:rFonts w:ascii="Times New Roman" w:hAnsi="Times New Roman" w:cs="Times New Roman"/>
          <w:sz w:val="25"/>
          <w:szCs w:val="25"/>
          <w:lang w:val="tr-TR"/>
        </w:rPr>
        <w:t xml:space="preserve">ya da iki </w:t>
      </w:r>
      <w:r w:rsidR="00435B92" w:rsidRPr="00F16EB8">
        <w:rPr>
          <w:rFonts w:ascii="Times New Roman" w:hAnsi="Times New Roman" w:cs="Times New Roman"/>
          <w:sz w:val="25"/>
          <w:szCs w:val="25"/>
          <w:lang w:val="tr-TR"/>
        </w:rPr>
        <w:t xml:space="preserve">dilli eğitim özellikle </w:t>
      </w:r>
      <w:proofErr w:type="gramStart"/>
      <w:r w:rsidR="00435B92" w:rsidRPr="00F16EB8">
        <w:rPr>
          <w:rFonts w:ascii="Times New Roman" w:hAnsi="Times New Roman" w:cs="Times New Roman"/>
          <w:sz w:val="25"/>
          <w:szCs w:val="25"/>
          <w:lang w:val="tr-TR"/>
        </w:rPr>
        <w:t>diaspora</w:t>
      </w:r>
      <w:proofErr w:type="gramEnd"/>
      <w:r w:rsidR="00435B92" w:rsidRPr="00F16EB8">
        <w:rPr>
          <w:rFonts w:ascii="Times New Roman" w:hAnsi="Times New Roman" w:cs="Times New Roman"/>
          <w:sz w:val="25"/>
          <w:szCs w:val="25"/>
          <w:lang w:val="tr-TR"/>
        </w:rPr>
        <w:t xml:space="preserve"> topluluklarına </w:t>
      </w:r>
      <w:r>
        <w:rPr>
          <w:rFonts w:ascii="Times New Roman" w:hAnsi="Times New Roman" w:cs="Times New Roman"/>
          <w:sz w:val="25"/>
          <w:szCs w:val="25"/>
          <w:lang w:val="tr-TR"/>
        </w:rPr>
        <w:t xml:space="preserve">misafirlik eden toplumlarda </w:t>
      </w:r>
      <w:r w:rsidR="00435B92" w:rsidRPr="00F16EB8">
        <w:rPr>
          <w:rFonts w:ascii="Times New Roman" w:hAnsi="Times New Roman" w:cs="Times New Roman"/>
          <w:sz w:val="25"/>
          <w:szCs w:val="25"/>
          <w:lang w:val="tr-TR"/>
        </w:rPr>
        <w:t>eleştiriye de maruz kalma</w:t>
      </w:r>
      <w:r w:rsidR="00435B92" w:rsidRPr="00F16EB8">
        <w:rPr>
          <w:rFonts w:ascii="Times New Roman" w:hAnsi="Times New Roman" w:cs="Times New Roman"/>
          <w:sz w:val="25"/>
          <w:szCs w:val="25"/>
          <w:lang w:val="tr-TR"/>
        </w:rPr>
        <w:t>k</w:t>
      </w:r>
      <w:r w:rsidR="00435B92" w:rsidRPr="00F16EB8">
        <w:rPr>
          <w:rFonts w:ascii="Times New Roman" w:hAnsi="Times New Roman" w:cs="Times New Roman"/>
          <w:sz w:val="25"/>
          <w:szCs w:val="25"/>
          <w:lang w:val="tr-TR"/>
        </w:rPr>
        <w:t>tadır.</w:t>
      </w:r>
      <w:r w:rsidR="003617E2">
        <w:rPr>
          <w:rFonts w:ascii="Times New Roman" w:hAnsi="Times New Roman" w:cs="Times New Roman"/>
          <w:sz w:val="25"/>
          <w:szCs w:val="25"/>
          <w:lang w:val="tr-TR"/>
        </w:rPr>
        <w:t xml:space="preserve"> Almanya’da çift dillilik konusunda herhangi yönde bir </w:t>
      </w:r>
      <w:r w:rsidR="00CB361A">
        <w:rPr>
          <w:rFonts w:ascii="Times New Roman" w:hAnsi="Times New Roman" w:cs="Times New Roman"/>
          <w:sz w:val="25"/>
          <w:szCs w:val="25"/>
          <w:lang w:val="tr-TR"/>
        </w:rPr>
        <w:t>uzlaşma</w:t>
      </w:r>
      <w:r w:rsidR="003617E2">
        <w:rPr>
          <w:rFonts w:ascii="Times New Roman" w:hAnsi="Times New Roman" w:cs="Times New Roman"/>
          <w:sz w:val="25"/>
          <w:szCs w:val="25"/>
          <w:lang w:val="tr-TR"/>
        </w:rPr>
        <w:t xml:space="preserve"> olmamasına rağ</w:t>
      </w:r>
      <w:r w:rsidR="00CB361A">
        <w:rPr>
          <w:rFonts w:ascii="Times New Roman" w:hAnsi="Times New Roman" w:cs="Times New Roman"/>
          <w:sz w:val="25"/>
          <w:szCs w:val="25"/>
          <w:lang w:val="tr-TR"/>
        </w:rPr>
        <w:t xml:space="preserve">men, göçmenler bağlamında, özellikle Türkler söz konusu olduğunda, çift dilliliğe pek sıcak bakılmadığı söylenebilir. Ancak Alman Anayasa’sında </w:t>
      </w:r>
      <w:proofErr w:type="gramStart"/>
      <w:r w:rsidR="00CB361A">
        <w:rPr>
          <w:rFonts w:ascii="Times New Roman" w:hAnsi="Times New Roman" w:cs="Times New Roman"/>
          <w:sz w:val="25"/>
          <w:szCs w:val="25"/>
          <w:lang w:val="tr-TR"/>
        </w:rPr>
        <w:t>»</w:t>
      </w:r>
      <w:proofErr w:type="gramEnd"/>
      <w:r w:rsidR="00CB361A">
        <w:rPr>
          <w:rFonts w:ascii="Times New Roman" w:hAnsi="Times New Roman" w:cs="Times New Roman"/>
          <w:sz w:val="25"/>
          <w:szCs w:val="25"/>
          <w:lang w:val="tr-TR"/>
        </w:rPr>
        <w:t>Kimse dilinden dolayı mağdur edilemez, kimse kayrılamaz«, diye de bir madde mevcut. Bundan başka Almanya’ bu ba</w:t>
      </w:r>
      <w:r w:rsidR="00CB361A">
        <w:rPr>
          <w:rFonts w:ascii="Times New Roman" w:hAnsi="Times New Roman" w:cs="Times New Roman"/>
          <w:sz w:val="25"/>
          <w:szCs w:val="25"/>
          <w:lang w:val="tr-TR"/>
        </w:rPr>
        <w:t>ğ</w:t>
      </w:r>
      <w:r w:rsidR="00CB361A">
        <w:rPr>
          <w:rFonts w:ascii="Times New Roman" w:hAnsi="Times New Roman" w:cs="Times New Roman"/>
          <w:sz w:val="25"/>
          <w:szCs w:val="25"/>
          <w:lang w:val="tr-TR"/>
        </w:rPr>
        <w:t>lamda iki temel ve karşıt eğilimden söz edilebilir: Bir, Almancayı anayasal güvenceye almak; ikincisi, çok dilliliği kurumsallaştırmak.</w:t>
      </w:r>
    </w:p>
    <w:p w:rsidR="00D95102" w:rsidRDefault="00CB361A" w:rsidP="00CB361A">
      <w:pPr>
        <w:spacing w:line="300" w:lineRule="auto"/>
        <w:jc w:val="both"/>
        <w:rPr>
          <w:rFonts w:ascii="Times New Roman" w:hAnsi="Times New Roman" w:cs="Times New Roman"/>
          <w:sz w:val="25"/>
          <w:szCs w:val="25"/>
          <w:lang w:val="tr-TR"/>
        </w:rPr>
      </w:pPr>
      <w:r>
        <w:rPr>
          <w:rFonts w:ascii="Times New Roman" w:hAnsi="Times New Roman" w:cs="Times New Roman"/>
          <w:sz w:val="25"/>
          <w:szCs w:val="25"/>
          <w:lang w:val="tr-TR"/>
        </w:rPr>
        <w:t xml:space="preserve">Literatürde ise çift </w:t>
      </w:r>
      <w:r w:rsidR="00F16EB8">
        <w:rPr>
          <w:rFonts w:ascii="Times New Roman" w:hAnsi="Times New Roman" w:cs="Times New Roman"/>
          <w:sz w:val="25"/>
          <w:szCs w:val="25"/>
          <w:lang w:val="tr-TR"/>
        </w:rPr>
        <w:t xml:space="preserve">dilliğin </w:t>
      </w:r>
      <w:r w:rsidR="00620B3C">
        <w:rPr>
          <w:rFonts w:ascii="Times New Roman" w:hAnsi="Times New Roman" w:cs="Times New Roman"/>
          <w:sz w:val="25"/>
          <w:szCs w:val="25"/>
          <w:lang w:val="tr-TR"/>
        </w:rPr>
        <w:t>dil gelişimini engellediği yönündeki teknik e</w:t>
      </w:r>
      <w:r w:rsidR="00F67DBC">
        <w:rPr>
          <w:rFonts w:ascii="Times New Roman" w:hAnsi="Times New Roman" w:cs="Times New Roman"/>
          <w:sz w:val="25"/>
          <w:szCs w:val="25"/>
          <w:lang w:val="tr-TR"/>
        </w:rPr>
        <w:t xml:space="preserve">leştirilerin yanında sosyolojik eleştiriler de mevcut. </w:t>
      </w:r>
      <w:r w:rsidR="00435B92" w:rsidRPr="00F16EB8">
        <w:rPr>
          <w:rFonts w:ascii="Times New Roman" w:hAnsi="Times New Roman" w:cs="Times New Roman"/>
          <w:sz w:val="25"/>
          <w:szCs w:val="25"/>
          <w:lang w:val="tr-TR"/>
        </w:rPr>
        <w:t>Avrupa’da çoğalan göçmen dilleri göç sosyolojisinde tartışma konusu olmakta, bazı sosyologlar tarafından iki dilliliğin gelinen toplumla ilişk</w:t>
      </w:r>
      <w:r w:rsidR="00435B92" w:rsidRPr="00F16EB8">
        <w:rPr>
          <w:rFonts w:ascii="Times New Roman" w:hAnsi="Times New Roman" w:cs="Times New Roman"/>
          <w:sz w:val="25"/>
          <w:szCs w:val="25"/>
          <w:lang w:val="tr-TR"/>
        </w:rPr>
        <w:t>i</w:t>
      </w:r>
      <w:r w:rsidR="00435B92" w:rsidRPr="00F16EB8">
        <w:rPr>
          <w:rFonts w:ascii="Times New Roman" w:hAnsi="Times New Roman" w:cs="Times New Roman"/>
          <w:sz w:val="25"/>
          <w:szCs w:val="25"/>
          <w:lang w:val="tr-TR"/>
        </w:rPr>
        <w:t xml:space="preserve">leri gerektiğinden daha canlı tuttuğu ve bunun da </w:t>
      </w:r>
      <w:r w:rsidR="00F16EB8">
        <w:rPr>
          <w:rFonts w:ascii="Times New Roman" w:hAnsi="Times New Roman" w:cs="Times New Roman"/>
          <w:sz w:val="25"/>
          <w:szCs w:val="25"/>
          <w:lang w:val="tr-TR"/>
        </w:rPr>
        <w:t>topumla bütünleşmeyi</w:t>
      </w:r>
      <w:r w:rsidR="00435B92" w:rsidRPr="00F16EB8">
        <w:rPr>
          <w:rFonts w:ascii="Times New Roman" w:hAnsi="Times New Roman" w:cs="Times New Roman"/>
          <w:sz w:val="25"/>
          <w:szCs w:val="25"/>
          <w:lang w:val="tr-TR"/>
        </w:rPr>
        <w:t xml:space="preserve"> engellediği y</w:t>
      </w:r>
      <w:r w:rsidR="00435B92" w:rsidRPr="00F16EB8">
        <w:rPr>
          <w:rFonts w:ascii="Times New Roman" w:hAnsi="Times New Roman" w:cs="Times New Roman"/>
          <w:sz w:val="25"/>
          <w:szCs w:val="25"/>
          <w:lang w:val="tr-TR"/>
        </w:rPr>
        <w:t>ö</w:t>
      </w:r>
      <w:r w:rsidR="00435B92" w:rsidRPr="00F16EB8">
        <w:rPr>
          <w:rFonts w:ascii="Times New Roman" w:hAnsi="Times New Roman" w:cs="Times New Roman"/>
          <w:sz w:val="25"/>
          <w:szCs w:val="25"/>
          <w:lang w:val="tr-TR"/>
        </w:rPr>
        <w:t xml:space="preserve">nünde bir eleştiriye de tabi tutulmaktadır. </w:t>
      </w:r>
      <w:r w:rsidR="00D95102">
        <w:rPr>
          <w:rFonts w:ascii="Times New Roman" w:hAnsi="Times New Roman" w:cs="Times New Roman"/>
          <w:sz w:val="25"/>
          <w:szCs w:val="25"/>
          <w:lang w:val="tr-TR"/>
        </w:rPr>
        <w:t>Bir görüşe göre, çift dillilik ve bu bağlamda okulda anadilinin teşvik edilmesi en kötü ihtimalde olumsuz sonuçlara yol açmamakta, genelde ise dil öğrenimini ve gelişimini olumlu etkilemektedir</w:t>
      </w:r>
      <w:r w:rsidR="002122A9">
        <w:rPr>
          <w:rFonts w:ascii="Times New Roman" w:hAnsi="Times New Roman" w:cs="Times New Roman"/>
          <w:sz w:val="25"/>
          <w:szCs w:val="25"/>
          <w:lang w:val="tr-TR"/>
        </w:rPr>
        <w:t xml:space="preserve"> (</w:t>
      </w:r>
      <w:proofErr w:type="spellStart"/>
      <w:r w:rsidR="002122A9">
        <w:rPr>
          <w:rFonts w:ascii="Times New Roman" w:hAnsi="Times New Roman" w:cs="Times New Roman"/>
          <w:sz w:val="25"/>
          <w:szCs w:val="25"/>
          <w:lang w:val="tr-TR"/>
        </w:rPr>
        <w:t>Gogolin</w:t>
      </w:r>
      <w:proofErr w:type="spellEnd"/>
      <w:r w:rsidR="002122A9">
        <w:rPr>
          <w:rFonts w:ascii="Times New Roman" w:hAnsi="Times New Roman" w:cs="Times New Roman"/>
          <w:sz w:val="25"/>
          <w:szCs w:val="25"/>
          <w:lang w:val="tr-TR"/>
        </w:rPr>
        <w:t>)</w:t>
      </w:r>
      <w:r w:rsidR="00D95102">
        <w:rPr>
          <w:rFonts w:ascii="Times New Roman" w:hAnsi="Times New Roman" w:cs="Times New Roman"/>
          <w:sz w:val="25"/>
          <w:szCs w:val="25"/>
          <w:lang w:val="tr-TR"/>
        </w:rPr>
        <w:t xml:space="preserve">. </w:t>
      </w:r>
      <w:r w:rsidR="002122A9">
        <w:rPr>
          <w:rFonts w:ascii="Times New Roman" w:hAnsi="Times New Roman" w:cs="Times New Roman"/>
          <w:sz w:val="25"/>
          <w:szCs w:val="25"/>
          <w:lang w:val="tr-TR"/>
        </w:rPr>
        <w:t>Bir diğer görüş ise, çift dilliliğin ve anadilinin teşvikinin kişinin içinde yaşadığı toplumla bütünleşmesine katkı sağlamadığını öne sürmektedir (</w:t>
      </w:r>
      <w:proofErr w:type="spellStart"/>
      <w:r w:rsidR="002122A9">
        <w:rPr>
          <w:rFonts w:ascii="Times New Roman" w:hAnsi="Times New Roman" w:cs="Times New Roman"/>
          <w:sz w:val="25"/>
          <w:szCs w:val="25"/>
          <w:lang w:val="tr-TR"/>
        </w:rPr>
        <w:t>Esser</w:t>
      </w:r>
      <w:proofErr w:type="spellEnd"/>
      <w:r w:rsidR="002122A9">
        <w:rPr>
          <w:rFonts w:ascii="Times New Roman" w:hAnsi="Times New Roman" w:cs="Times New Roman"/>
          <w:sz w:val="25"/>
          <w:szCs w:val="25"/>
          <w:lang w:val="tr-TR"/>
        </w:rPr>
        <w:t>).</w:t>
      </w:r>
    </w:p>
    <w:p w:rsidR="00435B92" w:rsidRPr="00F16EB8" w:rsidRDefault="00F67DBC" w:rsidP="00CB361A">
      <w:pPr>
        <w:spacing w:line="300" w:lineRule="auto"/>
        <w:jc w:val="both"/>
        <w:rPr>
          <w:rFonts w:ascii="Times New Roman" w:hAnsi="Times New Roman" w:cs="Times New Roman"/>
          <w:sz w:val="25"/>
          <w:szCs w:val="25"/>
          <w:lang w:val="tr-TR"/>
        </w:rPr>
      </w:pPr>
      <w:r>
        <w:rPr>
          <w:rFonts w:ascii="Times New Roman" w:hAnsi="Times New Roman" w:cs="Times New Roman"/>
          <w:sz w:val="25"/>
          <w:szCs w:val="25"/>
          <w:lang w:val="tr-TR"/>
        </w:rPr>
        <w:t>Bu eleştirin</w:t>
      </w:r>
      <w:r w:rsidR="00435B92" w:rsidRPr="00F16EB8">
        <w:rPr>
          <w:rFonts w:ascii="Times New Roman" w:hAnsi="Times New Roman" w:cs="Times New Roman"/>
          <w:sz w:val="25"/>
          <w:szCs w:val="25"/>
          <w:lang w:val="tr-TR"/>
        </w:rPr>
        <w:t xml:space="preserve"> dikkate alınarak ciddi bir </w:t>
      </w:r>
      <w:r>
        <w:rPr>
          <w:rFonts w:ascii="Times New Roman" w:hAnsi="Times New Roman" w:cs="Times New Roman"/>
          <w:sz w:val="25"/>
          <w:szCs w:val="25"/>
          <w:lang w:val="tr-TR"/>
        </w:rPr>
        <w:t xml:space="preserve">karşı </w:t>
      </w:r>
      <w:r w:rsidR="00435B92" w:rsidRPr="00F16EB8">
        <w:rPr>
          <w:rFonts w:ascii="Times New Roman" w:hAnsi="Times New Roman" w:cs="Times New Roman"/>
          <w:sz w:val="25"/>
          <w:szCs w:val="25"/>
          <w:lang w:val="tr-TR"/>
        </w:rPr>
        <w:t xml:space="preserve">eleştirisinin yapılması son derece </w:t>
      </w:r>
      <w:r>
        <w:rPr>
          <w:rFonts w:ascii="Times New Roman" w:hAnsi="Times New Roman" w:cs="Times New Roman"/>
          <w:sz w:val="25"/>
          <w:szCs w:val="25"/>
          <w:lang w:val="tr-TR"/>
        </w:rPr>
        <w:t>önemlidir. Bu sunumda, bu önermeden hareketle</w:t>
      </w:r>
      <w:r w:rsidR="00435B92" w:rsidRPr="00F16EB8">
        <w:rPr>
          <w:rFonts w:ascii="Times New Roman" w:hAnsi="Times New Roman" w:cs="Times New Roman"/>
          <w:sz w:val="25"/>
          <w:szCs w:val="25"/>
          <w:lang w:val="tr-TR"/>
        </w:rPr>
        <w:t xml:space="preserve">, Almanya’daki Türk </w:t>
      </w:r>
      <w:proofErr w:type="gramStart"/>
      <w:r w:rsidR="00435B92" w:rsidRPr="00F16EB8">
        <w:rPr>
          <w:rFonts w:ascii="Times New Roman" w:hAnsi="Times New Roman" w:cs="Times New Roman"/>
          <w:sz w:val="25"/>
          <w:szCs w:val="25"/>
          <w:lang w:val="tr-TR"/>
        </w:rPr>
        <w:t>diasporası</w:t>
      </w:r>
      <w:proofErr w:type="gramEnd"/>
      <w:r w:rsidR="00435B92" w:rsidRPr="00F16EB8">
        <w:rPr>
          <w:rFonts w:ascii="Times New Roman" w:hAnsi="Times New Roman" w:cs="Times New Roman"/>
          <w:sz w:val="25"/>
          <w:szCs w:val="25"/>
          <w:lang w:val="tr-TR"/>
        </w:rPr>
        <w:t xml:space="preserve"> </w:t>
      </w:r>
      <w:r>
        <w:rPr>
          <w:rFonts w:ascii="Times New Roman" w:hAnsi="Times New Roman" w:cs="Times New Roman"/>
          <w:sz w:val="25"/>
          <w:szCs w:val="25"/>
          <w:lang w:val="tr-TR"/>
        </w:rPr>
        <w:t>üzerine yapılan ta</w:t>
      </w:r>
      <w:r>
        <w:rPr>
          <w:rFonts w:ascii="Times New Roman" w:hAnsi="Times New Roman" w:cs="Times New Roman"/>
          <w:sz w:val="25"/>
          <w:szCs w:val="25"/>
          <w:lang w:val="tr-TR"/>
        </w:rPr>
        <w:t>r</w:t>
      </w:r>
      <w:r>
        <w:rPr>
          <w:rFonts w:ascii="Times New Roman" w:hAnsi="Times New Roman" w:cs="Times New Roman"/>
          <w:sz w:val="25"/>
          <w:szCs w:val="25"/>
          <w:lang w:val="tr-TR"/>
        </w:rPr>
        <w:t>tışmalar da dikkate alınarak</w:t>
      </w:r>
      <w:r w:rsidR="00435B92" w:rsidRPr="00F16EB8">
        <w:rPr>
          <w:rFonts w:ascii="Times New Roman" w:hAnsi="Times New Roman" w:cs="Times New Roman"/>
          <w:sz w:val="25"/>
          <w:szCs w:val="25"/>
          <w:lang w:val="tr-TR"/>
        </w:rPr>
        <w:t xml:space="preserve">, sosyoloji </w:t>
      </w:r>
      <w:r>
        <w:rPr>
          <w:rFonts w:ascii="Times New Roman" w:hAnsi="Times New Roman" w:cs="Times New Roman"/>
          <w:sz w:val="25"/>
          <w:szCs w:val="25"/>
          <w:lang w:val="tr-TR"/>
        </w:rPr>
        <w:t xml:space="preserve">alanından </w:t>
      </w:r>
      <w:r w:rsidR="00435B92" w:rsidRPr="00F16EB8">
        <w:rPr>
          <w:rFonts w:ascii="Times New Roman" w:hAnsi="Times New Roman" w:cs="Times New Roman"/>
          <w:sz w:val="25"/>
          <w:szCs w:val="25"/>
          <w:lang w:val="tr-TR"/>
        </w:rPr>
        <w:t xml:space="preserve">gelen </w:t>
      </w:r>
      <w:r>
        <w:rPr>
          <w:rFonts w:ascii="Times New Roman" w:hAnsi="Times New Roman" w:cs="Times New Roman"/>
          <w:sz w:val="25"/>
          <w:szCs w:val="25"/>
          <w:lang w:val="tr-TR"/>
        </w:rPr>
        <w:t xml:space="preserve">eleştiriler tartışmaya açılacak ve </w:t>
      </w:r>
      <w:r w:rsidR="006132D8" w:rsidRPr="00F16EB8">
        <w:rPr>
          <w:rFonts w:ascii="Times New Roman" w:hAnsi="Times New Roman" w:cs="Times New Roman"/>
          <w:sz w:val="25"/>
          <w:szCs w:val="25"/>
          <w:lang w:val="tr-TR"/>
        </w:rPr>
        <w:t xml:space="preserve">karşı argümanlar </w:t>
      </w:r>
      <w:r>
        <w:rPr>
          <w:rFonts w:ascii="Times New Roman" w:hAnsi="Times New Roman" w:cs="Times New Roman"/>
          <w:sz w:val="25"/>
          <w:szCs w:val="25"/>
          <w:lang w:val="tr-TR"/>
        </w:rPr>
        <w:t>getirilecektir</w:t>
      </w:r>
      <w:r w:rsidR="006132D8" w:rsidRPr="00F16EB8">
        <w:rPr>
          <w:rFonts w:ascii="Times New Roman" w:hAnsi="Times New Roman" w:cs="Times New Roman"/>
          <w:sz w:val="25"/>
          <w:szCs w:val="25"/>
          <w:lang w:val="tr-TR"/>
        </w:rPr>
        <w:t>.</w:t>
      </w:r>
    </w:p>
    <w:sectPr w:rsidR="00435B92" w:rsidRPr="00F16EB8" w:rsidSect="009C4A5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autoHyphenation/>
  <w:hyphenationZone w:val="425"/>
  <w:characterSpacingControl w:val="doNotCompress"/>
  <w:savePreviewPicture/>
  <w:compat/>
  <w:rsids>
    <w:rsidRoot w:val="00435B92"/>
    <w:rsid w:val="00004B35"/>
    <w:rsid w:val="00207A0E"/>
    <w:rsid w:val="002122A9"/>
    <w:rsid w:val="00285874"/>
    <w:rsid w:val="002C5F77"/>
    <w:rsid w:val="002F58FC"/>
    <w:rsid w:val="003617E2"/>
    <w:rsid w:val="003A1BE6"/>
    <w:rsid w:val="00435B92"/>
    <w:rsid w:val="005C4630"/>
    <w:rsid w:val="006132D8"/>
    <w:rsid w:val="00620B3C"/>
    <w:rsid w:val="006C7D43"/>
    <w:rsid w:val="00815887"/>
    <w:rsid w:val="00847B7B"/>
    <w:rsid w:val="008C13E4"/>
    <w:rsid w:val="009C4A57"/>
    <w:rsid w:val="00A07CE7"/>
    <w:rsid w:val="00A63424"/>
    <w:rsid w:val="00A63806"/>
    <w:rsid w:val="00B04184"/>
    <w:rsid w:val="00CB361A"/>
    <w:rsid w:val="00CD4016"/>
    <w:rsid w:val="00D95102"/>
    <w:rsid w:val="00DF228F"/>
    <w:rsid w:val="00E330B0"/>
    <w:rsid w:val="00F16EB8"/>
    <w:rsid w:val="00F67DBC"/>
    <w:rsid w:val="00F76A95"/>
    <w:rsid w:val="00FF59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A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Aydin</dc:creator>
  <cp:lastModifiedBy>USER</cp:lastModifiedBy>
  <cp:revision>2</cp:revision>
  <cp:lastPrinted>2015-11-11T07:39:00Z</cp:lastPrinted>
  <dcterms:created xsi:type="dcterms:W3CDTF">2016-06-30T11:54:00Z</dcterms:created>
  <dcterms:modified xsi:type="dcterms:W3CDTF">2016-06-30T11:54:00Z</dcterms:modified>
</cp:coreProperties>
</file>