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EF0" w:rsidRDefault="001E2EF0" w:rsidP="003223E8">
      <w:pPr>
        <w:spacing w:after="0"/>
        <w:jc w:val="center"/>
        <w:rPr>
          <w:b/>
        </w:rPr>
      </w:pPr>
      <w:bookmarkStart w:id="0" w:name="_GoBack"/>
      <w:bookmarkEnd w:id="0"/>
      <w:r w:rsidRPr="001E2EF0">
        <w:rPr>
          <w:b/>
          <w:noProof/>
          <w:lang w:eastAsia="tr-TR"/>
        </w:rPr>
        <w:drawing>
          <wp:anchor distT="0" distB="0" distL="114300" distR="114300" simplePos="0" relativeHeight="251659264" behindDoc="0" locked="0" layoutInCell="1" allowOverlap="1">
            <wp:simplePos x="0" y="0"/>
            <wp:positionH relativeFrom="column">
              <wp:posOffset>163051</wp:posOffset>
            </wp:positionH>
            <wp:positionV relativeFrom="paragraph">
              <wp:posOffset>-63033</wp:posOffset>
            </wp:positionV>
            <wp:extent cx="1722587" cy="1319842"/>
            <wp:effectExtent l="19050" t="0" r="9525"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alphaModFix/>
                      <a:lum/>
                    </a:blip>
                    <a:srcRect/>
                    <a:stretch>
                      <a:fillRect/>
                    </a:stretch>
                  </pic:blipFill>
                  <pic:spPr>
                    <a:xfrm>
                      <a:off x="0" y="0"/>
                      <a:ext cx="1724025" cy="1323975"/>
                    </a:xfrm>
                    <a:prstGeom prst="rect">
                      <a:avLst/>
                    </a:prstGeom>
                  </pic:spPr>
                </pic:pic>
              </a:graphicData>
            </a:graphic>
          </wp:anchor>
        </w:drawing>
      </w:r>
    </w:p>
    <w:p w:rsidR="001E2EF0" w:rsidRDefault="001E2EF0" w:rsidP="003223E8">
      <w:pPr>
        <w:spacing w:after="0"/>
        <w:jc w:val="center"/>
        <w:rPr>
          <w:b/>
        </w:rPr>
      </w:pPr>
    </w:p>
    <w:p w:rsidR="00600DAB" w:rsidRDefault="00600DAB" w:rsidP="00600DAB">
      <w:pPr>
        <w:spacing w:after="0" w:line="360" w:lineRule="auto"/>
        <w:jc w:val="center"/>
        <w:rPr>
          <w:rFonts w:ascii="Times New Roman" w:hAnsi="Times New Roman" w:cs="Times New Roman"/>
          <w:b/>
        </w:rPr>
      </w:pPr>
      <w:r>
        <w:rPr>
          <w:rFonts w:ascii="Times New Roman" w:hAnsi="Times New Roman" w:cs="Times New Roman"/>
          <w:b/>
        </w:rPr>
        <w:t>Türkiye’de Uluslararası Göç ve Mülteci Hareketleri</w:t>
      </w:r>
      <w:r w:rsidRPr="0033735D">
        <w:rPr>
          <w:rFonts w:ascii="Times New Roman" w:hAnsi="Times New Roman" w:cs="Times New Roman"/>
          <w:b/>
        </w:rPr>
        <w:t xml:space="preserve"> </w:t>
      </w:r>
    </w:p>
    <w:p w:rsidR="003223E8" w:rsidRPr="003223E8" w:rsidRDefault="00600DAB" w:rsidP="00600DAB">
      <w:pPr>
        <w:spacing w:after="0"/>
        <w:jc w:val="center"/>
        <w:rPr>
          <w:b/>
        </w:rPr>
      </w:pPr>
      <w:r>
        <w:rPr>
          <w:rFonts w:ascii="Times New Roman" w:hAnsi="Times New Roman" w:cs="Times New Roman"/>
          <w:b/>
        </w:rPr>
        <w:t>Akdeniz Üniversitesi’nde Avrupa Günü Paneli</w:t>
      </w:r>
    </w:p>
    <w:p w:rsidR="003223E8" w:rsidRDefault="003223E8" w:rsidP="003223E8">
      <w:pPr>
        <w:spacing w:after="0"/>
        <w:jc w:val="both"/>
      </w:pPr>
    </w:p>
    <w:p w:rsidR="002C4024" w:rsidRDefault="00600DAB" w:rsidP="00600DA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Mayıs Avrupa Günü Akdeniz Üniversitesi </w:t>
      </w:r>
      <w:r w:rsidRPr="009C2463">
        <w:rPr>
          <w:rFonts w:ascii="Times New Roman" w:hAnsi="Times New Roman" w:cs="Times New Roman"/>
          <w:sz w:val="24"/>
          <w:szCs w:val="24"/>
        </w:rPr>
        <w:t xml:space="preserve">güncel bir konuyu ele alıyor. </w:t>
      </w:r>
      <w:proofErr w:type="spellStart"/>
      <w:r w:rsidRPr="009C2463">
        <w:rPr>
          <w:rFonts w:ascii="Times New Roman" w:hAnsi="Times New Roman" w:cs="Times New Roman"/>
          <w:sz w:val="24"/>
          <w:szCs w:val="24"/>
          <w:shd w:val="clear" w:color="auto" w:fill="FFFFFF"/>
        </w:rPr>
        <w:t>Friedrich</w:t>
      </w:r>
      <w:proofErr w:type="spellEnd"/>
      <w:r w:rsidRPr="009C2463">
        <w:rPr>
          <w:rFonts w:ascii="Times New Roman" w:hAnsi="Times New Roman" w:cs="Times New Roman"/>
          <w:sz w:val="24"/>
          <w:szCs w:val="24"/>
          <w:shd w:val="clear" w:color="auto" w:fill="FFFFFF"/>
        </w:rPr>
        <w:t>-Ebert-</w:t>
      </w:r>
      <w:proofErr w:type="spellStart"/>
      <w:r w:rsidRPr="009C2463">
        <w:rPr>
          <w:rFonts w:ascii="Times New Roman" w:hAnsi="Times New Roman" w:cs="Times New Roman"/>
          <w:sz w:val="24"/>
          <w:szCs w:val="24"/>
          <w:shd w:val="clear" w:color="auto" w:fill="FFFFFF"/>
        </w:rPr>
        <w:t>Stiftung</w:t>
      </w:r>
      <w:proofErr w:type="spellEnd"/>
      <w:r w:rsidRPr="009C2463">
        <w:rPr>
          <w:rFonts w:ascii="Times New Roman" w:hAnsi="Times New Roman" w:cs="Times New Roman"/>
          <w:sz w:val="24"/>
          <w:szCs w:val="24"/>
          <w:shd w:val="clear" w:color="auto" w:fill="FFFFFF"/>
        </w:rPr>
        <w:t xml:space="preserve"> Derneği</w:t>
      </w:r>
      <w:r>
        <w:rPr>
          <w:rFonts w:ascii="Times New Roman" w:hAnsi="Times New Roman" w:cs="Times New Roman"/>
          <w:sz w:val="24"/>
          <w:szCs w:val="24"/>
          <w:shd w:val="clear" w:color="auto" w:fill="FFFFFF"/>
        </w:rPr>
        <w:t>’nin</w:t>
      </w:r>
      <w:r w:rsidRPr="009C2463">
        <w:rPr>
          <w:rFonts w:ascii="Times New Roman" w:hAnsi="Times New Roman" w:cs="Times New Roman"/>
          <w:sz w:val="24"/>
          <w:szCs w:val="24"/>
        </w:rPr>
        <w:t xml:space="preserve"> </w:t>
      </w:r>
      <w:r>
        <w:rPr>
          <w:rFonts w:ascii="Times New Roman" w:hAnsi="Times New Roman" w:cs="Times New Roman"/>
          <w:sz w:val="24"/>
          <w:szCs w:val="24"/>
        </w:rPr>
        <w:t>katkılarıyla</w:t>
      </w:r>
      <w:r w:rsidRPr="009C2463">
        <w:rPr>
          <w:rFonts w:ascii="Times New Roman" w:hAnsi="Times New Roman" w:cs="Times New Roman"/>
          <w:sz w:val="24"/>
          <w:szCs w:val="24"/>
        </w:rPr>
        <w:t xml:space="preserve"> </w:t>
      </w:r>
      <w:r>
        <w:rPr>
          <w:rFonts w:ascii="Times New Roman" w:hAnsi="Times New Roman" w:cs="Times New Roman"/>
          <w:sz w:val="24"/>
          <w:szCs w:val="24"/>
        </w:rPr>
        <w:t xml:space="preserve">Üniversite’nin AB Araştırma ve Uygulama Merkezi – AKVAM, </w:t>
      </w:r>
      <w:r>
        <w:rPr>
          <w:rFonts w:ascii="Times New Roman" w:hAnsi="Times New Roman" w:cs="Times New Roman"/>
          <w:sz w:val="24"/>
          <w:szCs w:val="24"/>
          <w:shd w:val="clear" w:color="auto" w:fill="FFFFFF"/>
        </w:rPr>
        <w:t>bir panel gerçekleştiriyor.</w:t>
      </w:r>
      <w:r w:rsidRPr="009C2463">
        <w:rPr>
          <w:rFonts w:ascii="Times New Roman" w:hAnsi="Times New Roman" w:cs="Times New Roman"/>
          <w:sz w:val="24"/>
          <w:szCs w:val="24"/>
        </w:rPr>
        <w:t xml:space="preserve"> </w:t>
      </w:r>
    </w:p>
    <w:p w:rsidR="00600DAB" w:rsidRPr="009C2463" w:rsidRDefault="00600DAB" w:rsidP="00600DAB">
      <w:pPr>
        <w:spacing w:after="0" w:line="360" w:lineRule="auto"/>
        <w:ind w:firstLine="709"/>
        <w:jc w:val="both"/>
        <w:rPr>
          <w:rFonts w:ascii="Times New Roman" w:hAnsi="Times New Roman" w:cs="Times New Roman"/>
          <w:sz w:val="24"/>
          <w:szCs w:val="24"/>
        </w:rPr>
      </w:pPr>
      <w:r w:rsidRPr="009C2463">
        <w:rPr>
          <w:rFonts w:ascii="Times New Roman" w:hAnsi="Times New Roman" w:cs="Times New Roman"/>
          <w:sz w:val="24"/>
          <w:szCs w:val="24"/>
        </w:rPr>
        <w:t>“</w:t>
      </w:r>
      <w:r w:rsidRPr="009C2463">
        <w:rPr>
          <w:rFonts w:ascii="Times New Roman" w:hAnsi="Times New Roman" w:cs="Times New Roman"/>
          <w:b/>
          <w:sz w:val="24"/>
          <w:szCs w:val="24"/>
        </w:rPr>
        <w:t xml:space="preserve">AB Sürecinde </w:t>
      </w:r>
      <w:r w:rsidR="00594948">
        <w:rPr>
          <w:rFonts w:ascii="Times New Roman" w:hAnsi="Times New Roman" w:cs="Times New Roman"/>
          <w:b/>
          <w:sz w:val="24"/>
          <w:szCs w:val="24"/>
        </w:rPr>
        <w:t xml:space="preserve">Uluslar arası </w:t>
      </w:r>
      <w:r w:rsidRPr="009C2463">
        <w:rPr>
          <w:rFonts w:ascii="Times New Roman" w:hAnsi="Times New Roman" w:cs="Times New Roman"/>
          <w:b/>
          <w:sz w:val="24"/>
          <w:szCs w:val="24"/>
        </w:rPr>
        <w:t>Göç ve Mülteci Hareketleri</w:t>
      </w:r>
      <w:r>
        <w:rPr>
          <w:rFonts w:ascii="Times New Roman" w:hAnsi="Times New Roman" w:cs="Times New Roman"/>
          <w:b/>
          <w:sz w:val="24"/>
          <w:szCs w:val="24"/>
        </w:rPr>
        <w:t>: Fırsatlar ve Tehditler</w:t>
      </w:r>
      <w:r w:rsidRPr="009C2463">
        <w:rPr>
          <w:rFonts w:ascii="Times New Roman" w:hAnsi="Times New Roman" w:cs="Times New Roman"/>
          <w:b/>
          <w:sz w:val="24"/>
          <w:szCs w:val="24"/>
        </w:rPr>
        <w:t xml:space="preserve">” </w:t>
      </w:r>
      <w:r w:rsidRPr="009C2463">
        <w:rPr>
          <w:rFonts w:ascii="Times New Roman" w:hAnsi="Times New Roman" w:cs="Times New Roman"/>
          <w:sz w:val="24"/>
          <w:szCs w:val="24"/>
        </w:rPr>
        <w:t xml:space="preserve">isimli </w:t>
      </w:r>
      <w:r>
        <w:rPr>
          <w:rFonts w:ascii="Times New Roman" w:hAnsi="Times New Roman" w:cs="Times New Roman"/>
          <w:sz w:val="24"/>
          <w:szCs w:val="24"/>
        </w:rPr>
        <w:t xml:space="preserve">panele, yurtiçinden ve yurtdışında uzmanlar katılıyor. </w:t>
      </w:r>
    </w:p>
    <w:p w:rsidR="00600DAB" w:rsidRPr="009C2463" w:rsidRDefault="00600DAB" w:rsidP="00600DAB">
      <w:pPr>
        <w:spacing w:line="360" w:lineRule="auto"/>
        <w:ind w:firstLine="708"/>
        <w:jc w:val="both"/>
        <w:rPr>
          <w:rFonts w:ascii="Times New Roman" w:hAnsi="Times New Roman" w:cs="Times New Roman"/>
          <w:sz w:val="24"/>
          <w:szCs w:val="24"/>
        </w:rPr>
      </w:pPr>
      <w:r w:rsidRPr="009C2463">
        <w:rPr>
          <w:rFonts w:ascii="Times New Roman" w:hAnsi="Times New Roman" w:cs="Times New Roman"/>
          <w:sz w:val="24"/>
          <w:szCs w:val="24"/>
        </w:rPr>
        <w:t>Uluslararası göç, çok kültürlülük ve hizmetlerin kültürlerarası açılımı bugüne kadar Avrupa bütünleşme sürecini önemli ölçüde etkileyen konular</w:t>
      </w:r>
      <w:r>
        <w:rPr>
          <w:rFonts w:ascii="Times New Roman" w:hAnsi="Times New Roman" w:cs="Times New Roman"/>
          <w:sz w:val="24"/>
          <w:szCs w:val="24"/>
        </w:rPr>
        <w:t xml:space="preserve">. </w:t>
      </w:r>
      <w:r w:rsidRPr="009C2463">
        <w:rPr>
          <w:rFonts w:ascii="Times New Roman" w:hAnsi="Times New Roman" w:cs="Times New Roman"/>
          <w:sz w:val="24"/>
          <w:szCs w:val="24"/>
        </w:rPr>
        <w:t xml:space="preserve">2011 Nisan’ında başlayan Suriye iç savaşı, kitlesel göç hareketlerini beraberinde </w:t>
      </w:r>
      <w:r>
        <w:rPr>
          <w:rFonts w:ascii="Times New Roman" w:hAnsi="Times New Roman" w:cs="Times New Roman"/>
          <w:sz w:val="24"/>
          <w:szCs w:val="24"/>
        </w:rPr>
        <w:t>getirmiş</w:t>
      </w:r>
      <w:r w:rsidRPr="009C2463">
        <w:rPr>
          <w:rFonts w:ascii="Times New Roman" w:hAnsi="Times New Roman" w:cs="Times New Roman"/>
          <w:sz w:val="24"/>
          <w:szCs w:val="24"/>
        </w:rPr>
        <w:t xml:space="preserve"> ve Türkiye’</w:t>
      </w:r>
      <w:r>
        <w:rPr>
          <w:rFonts w:ascii="Times New Roman" w:hAnsi="Times New Roman" w:cs="Times New Roman"/>
          <w:sz w:val="24"/>
          <w:szCs w:val="24"/>
        </w:rPr>
        <w:t>yi</w:t>
      </w:r>
      <w:r w:rsidRPr="009C2463">
        <w:rPr>
          <w:rFonts w:ascii="Times New Roman" w:hAnsi="Times New Roman" w:cs="Times New Roman"/>
          <w:sz w:val="24"/>
          <w:szCs w:val="24"/>
        </w:rPr>
        <w:t xml:space="preserve"> </w:t>
      </w:r>
      <w:r>
        <w:rPr>
          <w:rFonts w:ascii="Times New Roman" w:hAnsi="Times New Roman" w:cs="Times New Roman"/>
          <w:sz w:val="24"/>
          <w:szCs w:val="24"/>
        </w:rPr>
        <w:t xml:space="preserve">yeni </w:t>
      </w:r>
      <w:r w:rsidRPr="009C2463">
        <w:rPr>
          <w:rFonts w:ascii="Times New Roman" w:hAnsi="Times New Roman" w:cs="Times New Roman"/>
          <w:sz w:val="24"/>
          <w:szCs w:val="24"/>
        </w:rPr>
        <w:t>politikalar</w:t>
      </w:r>
      <w:r>
        <w:rPr>
          <w:rFonts w:ascii="Times New Roman" w:hAnsi="Times New Roman" w:cs="Times New Roman"/>
          <w:sz w:val="24"/>
          <w:szCs w:val="24"/>
        </w:rPr>
        <w:t>a</w:t>
      </w:r>
      <w:r w:rsidRPr="009C2463">
        <w:rPr>
          <w:rFonts w:ascii="Times New Roman" w:hAnsi="Times New Roman" w:cs="Times New Roman"/>
          <w:sz w:val="24"/>
          <w:szCs w:val="24"/>
        </w:rPr>
        <w:t>, yasal düzenlemeler</w:t>
      </w:r>
      <w:r>
        <w:rPr>
          <w:rFonts w:ascii="Times New Roman" w:hAnsi="Times New Roman" w:cs="Times New Roman"/>
          <w:sz w:val="24"/>
          <w:szCs w:val="24"/>
        </w:rPr>
        <w:t>e ve uygulamalara</w:t>
      </w:r>
      <w:r w:rsidRPr="009C2463">
        <w:rPr>
          <w:rFonts w:ascii="Times New Roman" w:hAnsi="Times New Roman" w:cs="Times New Roman"/>
          <w:sz w:val="24"/>
          <w:szCs w:val="24"/>
        </w:rPr>
        <w:t xml:space="preserve"> </w:t>
      </w:r>
      <w:r>
        <w:rPr>
          <w:rFonts w:ascii="Times New Roman" w:hAnsi="Times New Roman" w:cs="Times New Roman"/>
          <w:sz w:val="24"/>
          <w:szCs w:val="24"/>
        </w:rPr>
        <w:t>zorlamıştır</w:t>
      </w:r>
      <w:r w:rsidRPr="009C2463">
        <w:rPr>
          <w:rFonts w:ascii="Times New Roman" w:hAnsi="Times New Roman" w:cs="Times New Roman"/>
          <w:sz w:val="24"/>
          <w:szCs w:val="24"/>
        </w:rPr>
        <w:t>. Avrupa Birliği Araştırma ve Uygulama Merkezi</w:t>
      </w:r>
      <w:r w:rsidRPr="009C2463">
        <w:rPr>
          <w:rFonts w:ascii="Times New Roman" w:hAnsi="Times New Roman" w:cs="Times New Roman"/>
          <w:sz w:val="24"/>
          <w:szCs w:val="24"/>
          <w:shd w:val="clear" w:color="auto" w:fill="FFFFFF"/>
        </w:rPr>
        <w:t xml:space="preserve"> müdürü Prof. Dr. Erol </w:t>
      </w:r>
      <w:proofErr w:type="spellStart"/>
      <w:r w:rsidRPr="009C2463">
        <w:rPr>
          <w:rFonts w:ascii="Times New Roman" w:hAnsi="Times New Roman" w:cs="Times New Roman"/>
          <w:sz w:val="24"/>
          <w:szCs w:val="24"/>
          <w:shd w:val="clear" w:color="auto" w:fill="FFFFFF"/>
        </w:rPr>
        <w:t>ESEN</w:t>
      </w:r>
      <w:r>
        <w:rPr>
          <w:rFonts w:ascii="Times New Roman" w:hAnsi="Times New Roman" w:cs="Times New Roman"/>
          <w:sz w:val="24"/>
          <w:szCs w:val="24"/>
          <w:shd w:val="clear" w:color="auto" w:fill="FFFFFF"/>
        </w:rPr>
        <w:t>’in</w:t>
      </w:r>
      <w:proofErr w:type="spellEnd"/>
      <w:r>
        <w:rPr>
          <w:rFonts w:ascii="Times New Roman" w:hAnsi="Times New Roman" w:cs="Times New Roman"/>
          <w:sz w:val="24"/>
          <w:szCs w:val="24"/>
          <w:shd w:val="clear" w:color="auto" w:fill="FFFFFF"/>
        </w:rPr>
        <w:t xml:space="preserve"> oturum başkanlığında gerçekleştirilecek panel,</w:t>
      </w:r>
      <w:r w:rsidRPr="009C246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Türkiye ve Avrupa’da gündemde kalmaya devam eden</w:t>
      </w:r>
      <w:r w:rsidRPr="009C2463">
        <w:rPr>
          <w:rFonts w:ascii="Times New Roman" w:hAnsi="Times New Roman" w:cs="Times New Roman"/>
          <w:sz w:val="24"/>
          <w:szCs w:val="24"/>
          <w:shd w:val="clear" w:color="auto" w:fill="FFFFFF"/>
        </w:rPr>
        <w:t xml:space="preserve"> göç ve mülteci hareketleri </w:t>
      </w:r>
      <w:r>
        <w:rPr>
          <w:rFonts w:ascii="Times New Roman" w:hAnsi="Times New Roman" w:cs="Times New Roman"/>
          <w:sz w:val="24"/>
          <w:szCs w:val="24"/>
          <w:shd w:val="clear" w:color="auto" w:fill="FFFFFF"/>
        </w:rPr>
        <w:t xml:space="preserve">ile ilgili </w:t>
      </w:r>
      <w:r w:rsidRPr="009C2463">
        <w:rPr>
          <w:rFonts w:ascii="Times New Roman" w:hAnsi="Times New Roman" w:cs="Times New Roman"/>
          <w:sz w:val="24"/>
          <w:szCs w:val="24"/>
          <w:shd w:val="clear" w:color="auto" w:fill="FFFFFF"/>
        </w:rPr>
        <w:t>bulguları</w:t>
      </w:r>
      <w:r>
        <w:rPr>
          <w:rFonts w:ascii="Times New Roman" w:hAnsi="Times New Roman" w:cs="Times New Roman"/>
          <w:sz w:val="24"/>
          <w:szCs w:val="24"/>
          <w:shd w:val="clear" w:color="auto" w:fill="FFFFFF"/>
        </w:rPr>
        <w:t xml:space="preserve"> değerlendirecek. Akdeniz Üniversitesi Rektörü Prof. Dr. Mustafa Ünal’ın açılış konuşması ile başlayacak panel, Kampüste İktisadi ve İdari Bilimler Fakültesi Konferans Salonu’nda yapılacak. Akademisyen, araştırmacı ve uygulamadan gelen uzmanları bir araya getirecek panel, 8 Mayıs’ta başlayacak </w:t>
      </w:r>
      <w:proofErr w:type="spellStart"/>
      <w:r>
        <w:rPr>
          <w:rFonts w:ascii="Times New Roman" w:hAnsi="Times New Roman" w:cs="Times New Roman"/>
          <w:sz w:val="24"/>
          <w:szCs w:val="24"/>
          <w:shd w:val="clear" w:color="auto" w:fill="FFFFFF"/>
        </w:rPr>
        <w:t>çalıştay</w:t>
      </w:r>
      <w:proofErr w:type="spellEnd"/>
      <w:r>
        <w:rPr>
          <w:rFonts w:ascii="Times New Roman" w:hAnsi="Times New Roman" w:cs="Times New Roman"/>
          <w:sz w:val="24"/>
          <w:szCs w:val="24"/>
          <w:shd w:val="clear" w:color="auto" w:fill="FFFFFF"/>
        </w:rPr>
        <w:t xml:space="preserve"> sonuçlarını da değerlendirecek. </w:t>
      </w:r>
    </w:p>
    <w:p w:rsidR="004C7D2B" w:rsidRDefault="00600DAB" w:rsidP="00600DAB">
      <w:pPr>
        <w:spacing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Panelin katılımcıları şöyle: Uluslar arası Ortadoğu Barış ve Araştırmaları Merkezi’nden Prof. Dr. Veysel AYHAN, Gazi Üniversitesi İktisadi ve İdari Bilimler Fakültesi Kamu Yönetimi Bölüm Başkanı Prof. Dr. Kemal GÖRMEZ, Beykent Üniversitesi Uluslar arası İlişkiler Bölümü Öğretim Üyesi Doç. Dr. Armağan GÖZKAMAN, Kuzeybatı İsviçre Uygulamalı Bilimler ve Sanatlar Üniversitesi’nden Sevda CAN GÜNEŞ, Almanya Aşağı Saksonya Eyaleti Türk kökenli Milletvekili Mustafa ERKAN ve Antalya İl Göç İdaresi Müdürlüğü uzmanlarından Osman KAYA. </w:t>
      </w:r>
    </w:p>
    <w:p w:rsidR="00600DAB" w:rsidRPr="009C2463" w:rsidRDefault="00600DAB" w:rsidP="00600DAB">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Panel, </w:t>
      </w:r>
      <w:r w:rsidRPr="009C2463">
        <w:rPr>
          <w:rFonts w:ascii="Times New Roman" w:hAnsi="Times New Roman" w:cs="Times New Roman"/>
          <w:sz w:val="24"/>
          <w:szCs w:val="24"/>
          <w:shd w:val="clear" w:color="auto" w:fill="FFFFFF"/>
        </w:rPr>
        <w:t xml:space="preserve">9 Mayıs Salı günü </w:t>
      </w:r>
      <w:r w:rsidR="004C7D2B">
        <w:rPr>
          <w:rFonts w:ascii="Times New Roman" w:hAnsi="Times New Roman" w:cs="Times New Roman"/>
          <w:sz w:val="24"/>
          <w:szCs w:val="24"/>
          <w:shd w:val="clear" w:color="auto" w:fill="FFFFFF"/>
        </w:rPr>
        <w:t xml:space="preserve">saat </w:t>
      </w:r>
      <w:r w:rsidRPr="009C2463">
        <w:rPr>
          <w:rFonts w:ascii="Times New Roman" w:hAnsi="Times New Roman" w:cs="Times New Roman"/>
          <w:sz w:val="24"/>
          <w:szCs w:val="24"/>
          <w:shd w:val="clear" w:color="auto" w:fill="FFFFFF"/>
        </w:rPr>
        <w:t xml:space="preserve">14.30’da </w:t>
      </w:r>
      <w:r w:rsidRPr="009C2463">
        <w:rPr>
          <w:rFonts w:ascii="Times New Roman" w:hAnsi="Times New Roman" w:cs="Times New Roman"/>
          <w:sz w:val="24"/>
          <w:szCs w:val="24"/>
        </w:rPr>
        <w:t xml:space="preserve">Akdeniz Üniversitesi İktisadi ve İdari Bilimler Fakültesi </w:t>
      </w:r>
      <w:r w:rsidR="004C7D2B">
        <w:rPr>
          <w:rFonts w:ascii="Times New Roman" w:hAnsi="Times New Roman" w:cs="Times New Roman"/>
          <w:sz w:val="24"/>
          <w:szCs w:val="24"/>
        </w:rPr>
        <w:t xml:space="preserve">Prof. Dr. </w:t>
      </w:r>
      <w:r w:rsidRPr="009C2463">
        <w:rPr>
          <w:rFonts w:ascii="Times New Roman" w:hAnsi="Times New Roman" w:cs="Times New Roman"/>
          <w:sz w:val="24"/>
          <w:szCs w:val="24"/>
        </w:rPr>
        <w:t xml:space="preserve">Yavuz Tekelioğlu konferans salonunda gerçekleştirilecektir. </w:t>
      </w:r>
    </w:p>
    <w:p w:rsidR="00600DAB" w:rsidRPr="00955D75" w:rsidRDefault="00600DAB" w:rsidP="00600DAB">
      <w:pPr>
        <w:rPr>
          <w:rFonts w:ascii="Times New Roman" w:hAnsi="Times New Roman" w:cs="Times New Roman"/>
          <w:color w:val="00000A"/>
          <w:sz w:val="24"/>
          <w:szCs w:val="24"/>
        </w:rPr>
      </w:pPr>
      <w:r w:rsidRPr="00955D75">
        <w:rPr>
          <w:rFonts w:ascii="Times New Roman" w:hAnsi="Times New Roman" w:cs="Times New Roman"/>
          <w:sz w:val="24"/>
          <w:szCs w:val="24"/>
        </w:rPr>
        <w:t xml:space="preserve">Panele katılım </w:t>
      </w:r>
      <w:r>
        <w:rPr>
          <w:rFonts w:ascii="Times New Roman" w:hAnsi="Times New Roman" w:cs="Times New Roman"/>
          <w:sz w:val="24"/>
          <w:szCs w:val="24"/>
        </w:rPr>
        <w:t>herkese açık</w:t>
      </w:r>
      <w:r w:rsidRPr="00955D75">
        <w:rPr>
          <w:rFonts w:ascii="Times New Roman" w:hAnsi="Times New Roman" w:cs="Times New Roman"/>
          <w:sz w:val="24"/>
          <w:szCs w:val="24"/>
        </w:rPr>
        <w:t xml:space="preserve"> olup, ilgi duyan tüm Antalyalılar davetlidir.</w:t>
      </w:r>
    </w:p>
    <w:p w:rsidR="00563898" w:rsidRDefault="00801D00" w:rsidP="00563898">
      <w:pPr>
        <w:jc w:val="both"/>
      </w:pPr>
      <w:r w:rsidRPr="00600DAB">
        <w:rPr>
          <w:rFonts w:ascii="Times New Roman" w:hAnsi="Times New Roman" w:cs="Times New Roman"/>
          <w:sz w:val="24"/>
          <w:szCs w:val="24"/>
        </w:rPr>
        <w:t>Bilgi için</w:t>
      </w:r>
      <w:r>
        <w:t xml:space="preserve">: </w:t>
      </w:r>
      <w:hyperlink r:id="rId5" w:history="1">
        <w:r w:rsidRPr="004B4611">
          <w:rPr>
            <w:rStyle w:val="Kpr"/>
          </w:rPr>
          <w:t>http://akvam.akdeniz.edu.tr/tr</w:t>
        </w:r>
      </w:hyperlink>
      <w:r>
        <w:t xml:space="preserve"> </w:t>
      </w:r>
    </w:p>
    <w:p w:rsidR="004C04D1" w:rsidRDefault="004C04D1">
      <w:r>
        <w:br w:type="page"/>
      </w:r>
    </w:p>
    <w:p w:rsidR="00563898" w:rsidRPr="004C04D1" w:rsidRDefault="004C04D1" w:rsidP="00563898">
      <w:pPr>
        <w:spacing w:after="0"/>
        <w:jc w:val="both"/>
        <w:rPr>
          <w:b/>
          <w:u w:val="single"/>
        </w:rPr>
      </w:pPr>
      <w:r w:rsidRPr="004C04D1">
        <w:rPr>
          <w:b/>
          <w:u w:val="single"/>
        </w:rPr>
        <w:lastRenderedPageBreak/>
        <w:t>Akdeniz Üniversitesi Duyuru Metni</w:t>
      </w:r>
    </w:p>
    <w:p w:rsidR="004C04D1" w:rsidRDefault="004C04D1" w:rsidP="00563898">
      <w:pPr>
        <w:spacing w:after="0"/>
        <w:jc w:val="both"/>
      </w:pPr>
    </w:p>
    <w:p w:rsidR="004C04D1" w:rsidRDefault="004C04D1" w:rsidP="004C04D1">
      <w:r>
        <w:t>Uluslar arası Göç ve Mülteci Hareketleri ile ilgili 8-9 Mayıs 2017 tarihlerinde Antalya’da düzenlenen uzmanlar toplantısının sonuçlarını değerlendirecek panel programı, 9 Mayıs Avrupa Günü saat 14.30’da olacaktır. Kampüsteki İktisadi ve İdari Bilimler Fakültesi Prof. Dr. Yavuz Tekelioğlu Konferans Salonunda yapılacak panele yurtiçi ve yurtdışından uzmanlar katılacaktır. “Türkiye’de Uluslar arası Göç ve Mülteci Hareketleri: Fırsatlar ve Tehditler” başlıklı panele katılım herkese açıktır</w:t>
      </w:r>
      <w:r w:rsidR="00030677">
        <w:t>.</w:t>
      </w:r>
      <w:r>
        <w:t xml:space="preserve"> </w:t>
      </w:r>
      <w:r w:rsidR="00030677">
        <w:t>İ</w:t>
      </w:r>
      <w:r>
        <w:t xml:space="preserve">lgi duyan üniversitemizin tüm öğrencileri ve akademik ve idari personeli davetlidir. Bilgi için: </w:t>
      </w:r>
      <w:hyperlink r:id="rId6" w:history="1">
        <w:r w:rsidRPr="00911180">
          <w:rPr>
            <w:rStyle w:val="Kpr"/>
          </w:rPr>
          <w:t>http://akvam.akdeniz.edu.tr/</w:t>
        </w:r>
      </w:hyperlink>
      <w:r>
        <w:t xml:space="preserve"> </w:t>
      </w:r>
    </w:p>
    <w:p w:rsidR="004C04D1" w:rsidRDefault="004C04D1" w:rsidP="004C04D1">
      <w:r>
        <w:t>AKVAM</w:t>
      </w:r>
    </w:p>
    <w:p w:rsidR="004C04D1" w:rsidRPr="0033735D" w:rsidRDefault="004C04D1" w:rsidP="004C04D1">
      <w:pPr>
        <w:pStyle w:val="ListeParagraf"/>
        <w:jc w:val="both"/>
        <w:rPr>
          <w:rFonts w:ascii="Times New Roman" w:hAnsi="Times New Roman" w:cs="Times New Roman"/>
          <w:sz w:val="22"/>
          <w:szCs w:val="22"/>
          <w:lang w:val="tr-TR"/>
        </w:rPr>
      </w:pPr>
    </w:p>
    <w:p w:rsidR="004C04D1" w:rsidRDefault="004C04D1" w:rsidP="00563898">
      <w:pPr>
        <w:spacing w:after="0"/>
        <w:jc w:val="both"/>
      </w:pPr>
    </w:p>
    <w:sectPr w:rsidR="004C04D1" w:rsidSect="00B322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1E"/>
    <w:rsid w:val="00002B3B"/>
    <w:rsid w:val="00030677"/>
    <w:rsid w:val="00032D5C"/>
    <w:rsid w:val="00076A31"/>
    <w:rsid w:val="000C6999"/>
    <w:rsid w:val="00157CE4"/>
    <w:rsid w:val="001E2EF0"/>
    <w:rsid w:val="001F246C"/>
    <w:rsid w:val="00253E22"/>
    <w:rsid w:val="002C4024"/>
    <w:rsid w:val="002D2776"/>
    <w:rsid w:val="00321506"/>
    <w:rsid w:val="003223E8"/>
    <w:rsid w:val="00330DB4"/>
    <w:rsid w:val="00401975"/>
    <w:rsid w:val="00456F74"/>
    <w:rsid w:val="004858D9"/>
    <w:rsid w:val="004C04D1"/>
    <w:rsid w:val="004C7D2B"/>
    <w:rsid w:val="00506030"/>
    <w:rsid w:val="00562FF0"/>
    <w:rsid w:val="00563898"/>
    <w:rsid w:val="00594948"/>
    <w:rsid w:val="005A696A"/>
    <w:rsid w:val="005C1EE6"/>
    <w:rsid w:val="005D162B"/>
    <w:rsid w:val="005D7791"/>
    <w:rsid w:val="005F316E"/>
    <w:rsid w:val="00600DAB"/>
    <w:rsid w:val="0064263D"/>
    <w:rsid w:val="00677C18"/>
    <w:rsid w:val="006F0804"/>
    <w:rsid w:val="00725282"/>
    <w:rsid w:val="007B4599"/>
    <w:rsid w:val="007E279E"/>
    <w:rsid w:val="00801D00"/>
    <w:rsid w:val="008538E8"/>
    <w:rsid w:val="0085415E"/>
    <w:rsid w:val="00872031"/>
    <w:rsid w:val="00961EEC"/>
    <w:rsid w:val="00977A7B"/>
    <w:rsid w:val="00AF625A"/>
    <w:rsid w:val="00B073E7"/>
    <w:rsid w:val="00B32247"/>
    <w:rsid w:val="00B5745B"/>
    <w:rsid w:val="00B862BC"/>
    <w:rsid w:val="00BA561E"/>
    <w:rsid w:val="00C141D0"/>
    <w:rsid w:val="00C96320"/>
    <w:rsid w:val="00CD54F5"/>
    <w:rsid w:val="00D17324"/>
    <w:rsid w:val="00D60987"/>
    <w:rsid w:val="00DC0081"/>
    <w:rsid w:val="00E77242"/>
    <w:rsid w:val="00EC09D4"/>
    <w:rsid w:val="00F1753A"/>
    <w:rsid w:val="00FC3B4B"/>
    <w:rsid w:val="00FC47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472B558-AF04-4C63-A4F8-66C0C2D5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2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01D00"/>
    <w:rPr>
      <w:color w:val="0000FF" w:themeColor="hyperlink"/>
      <w:u w:val="single"/>
    </w:rPr>
  </w:style>
  <w:style w:type="paragraph" w:styleId="ListeParagraf">
    <w:name w:val="List Paragraph"/>
    <w:basedOn w:val="Normal"/>
    <w:uiPriority w:val="34"/>
    <w:qFormat/>
    <w:rsid w:val="004C04D1"/>
    <w:pPr>
      <w:suppressAutoHyphens/>
      <w:spacing w:after="0" w:line="240" w:lineRule="auto"/>
      <w:ind w:left="720"/>
      <w:contextualSpacing/>
    </w:pPr>
    <w:rPr>
      <w:rFonts w:eastAsiaTheme="minorEastAsia"/>
      <w:color w:val="00000A"/>
      <w:sz w:val="24"/>
      <w:szCs w:val="24"/>
      <w:lang w:val="en-US"/>
    </w:rPr>
  </w:style>
  <w:style w:type="character" w:styleId="zlenenKpr">
    <w:name w:val="FollowedHyperlink"/>
    <w:basedOn w:val="VarsaylanParagrafYazTipi"/>
    <w:uiPriority w:val="99"/>
    <w:semiHidden/>
    <w:unhideWhenUsed/>
    <w:rsid w:val="004C04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kvam.akdeniz.edu.tr/" TargetMode="External"/><Relationship Id="rId5" Type="http://schemas.openxmlformats.org/officeDocument/2006/relationships/hyperlink" Target="http://akvam.akdeniz.edu.tr/tr"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usr</cp:lastModifiedBy>
  <cp:revision>2</cp:revision>
  <cp:lastPrinted>2016-11-09T13:56:00Z</cp:lastPrinted>
  <dcterms:created xsi:type="dcterms:W3CDTF">2023-08-28T11:27:00Z</dcterms:created>
  <dcterms:modified xsi:type="dcterms:W3CDTF">2023-08-28T11:27:00Z</dcterms:modified>
</cp:coreProperties>
</file>