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AC469F" w14:paraId="3F72FDBC" w14:textId="77777777" w:rsidTr="003F5843">
        <w:trPr>
          <w:trHeight w:val="283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780A5530" w14:textId="77777777" w:rsidR="00AC469F" w:rsidRPr="00933F59" w:rsidRDefault="00AC469F" w:rsidP="00933F59">
            <w:pPr>
              <w:pStyle w:val="ListeParagraf"/>
              <w:numPr>
                <w:ilvl w:val="0"/>
                <w:numId w:val="29"/>
              </w:numPr>
              <w:spacing w:before="40" w:after="40"/>
              <w:ind w:left="313" w:hanging="284"/>
              <w:rPr>
                <w:rStyle w:val="Gl"/>
                <w:bCs w:val="0"/>
              </w:rPr>
            </w:pPr>
            <w:r w:rsidRPr="00933F59">
              <w:rPr>
                <w:rStyle w:val="Gl"/>
                <w:bCs w:val="0"/>
              </w:rPr>
              <w:t>TANIMLAYICI BİLGİLER</w:t>
            </w:r>
          </w:p>
        </w:tc>
      </w:tr>
      <w:tr w:rsidR="00AC2248" w14:paraId="6EFD503B" w14:textId="77777777" w:rsidTr="007D0CE8">
        <w:trPr>
          <w:trHeight w:val="283"/>
        </w:trPr>
        <w:tc>
          <w:tcPr>
            <w:tcW w:w="1696" w:type="dxa"/>
            <w:tcBorders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397CF355" w14:textId="77777777" w:rsidR="00AC2248" w:rsidRPr="00AC469F" w:rsidRDefault="00AC469F" w:rsidP="003F5843">
            <w:pPr>
              <w:spacing w:before="40"/>
              <w:rPr>
                <w:rStyle w:val="Gl"/>
                <w:b w:val="0"/>
                <w:bCs w:val="0"/>
                <w:sz w:val="20"/>
              </w:rPr>
            </w:pPr>
            <w:r w:rsidRPr="00AC469F">
              <w:rPr>
                <w:b/>
                <w:color w:val="404040"/>
                <w:spacing w:val="-1"/>
                <w:sz w:val="20"/>
              </w:rPr>
              <w:t>İlgili Enstitü</w:t>
            </w:r>
          </w:p>
        </w:tc>
        <w:tc>
          <w:tcPr>
            <w:tcW w:w="7648" w:type="dxa"/>
            <w:tcBorders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098FDC26" w14:textId="77777777" w:rsidR="00AC2248" w:rsidRPr="00996FCF" w:rsidRDefault="001B155D" w:rsidP="007D0CE8">
            <w:pPr>
              <w:spacing w:before="40"/>
              <w:rPr>
                <w:rStyle w:val="Gl"/>
                <w:b w:val="0"/>
                <w:bCs w:val="0"/>
                <w:sz w:val="18"/>
                <w:szCs w:val="20"/>
              </w:rPr>
            </w:pPr>
            <w:r>
              <w:rPr>
                <w:rStyle w:val="Gl"/>
                <w:b w:val="0"/>
                <w:bCs w:val="0"/>
                <w:sz w:val="18"/>
                <w:szCs w:val="20"/>
              </w:rPr>
              <w:t>SOSYAL</w:t>
            </w:r>
            <w:r w:rsidR="007D0CE8" w:rsidRPr="00996FCF">
              <w:rPr>
                <w:rStyle w:val="Gl"/>
                <w:b w:val="0"/>
                <w:bCs w:val="0"/>
                <w:sz w:val="18"/>
                <w:szCs w:val="20"/>
              </w:rPr>
              <w:t xml:space="preserve"> BİLİMLER</w:t>
            </w:r>
            <w:r w:rsidR="007E3107">
              <w:rPr>
                <w:rStyle w:val="Gl"/>
                <w:b w:val="0"/>
                <w:bCs w:val="0"/>
                <w:sz w:val="18"/>
                <w:szCs w:val="20"/>
              </w:rPr>
              <w:t xml:space="preserve"> </w:t>
            </w:r>
          </w:p>
        </w:tc>
      </w:tr>
      <w:tr w:rsidR="00AC2248" w14:paraId="18CBAF2C" w14:textId="77777777" w:rsidTr="007D0CE8">
        <w:trPr>
          <w:trHeight w:val="283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06FBCAA4" w14:textId="77777777" w:rsidR="00AC2248" w:rsidRPr="00AC469F" w:rsidRDefault="00AC2248" w:rsidP="00AC469F">
            <w:pPr>
              <w:rPr>
                <w:b/>
                <w:color w:val="404040"/>
                <w:spacing w:val="-1"/>
                <w:sz w:val="20"/>
              </w:rPr>
            </w:pPr>
            <w:r w:rsidRPr="00AC469F">
              <w:rPr>
                <w:b/>
                <w:color w:val="404040"/>
                <w:spacing w:val="-1"/>
                <w:sz w:val="20"/>
              </w:rPr>
              <w:t>Anabilim Dalı</w:t>
            </w:r>
          </w:p>
        </w:tc>
        <w:tc>
          <w:tcPr>
            <w:tcW w:w="76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0499BBF1" w14:textId="77777777" w:rsidR="00AC2248" w:rsidRPr="00996FCF" w:rsidRDefault="001B155D" w:rsidP="007D0CE8">
            <w:pPr>
              <w:rPr>
                <w:rStyle w:val="Gl"/>
                <w:bCs w:val="0"/>
                <w:sz w:val="18"/>
                <w:szCs w:val="20"/>
              </w:rPr>
            </w:pPr>
            <w:r w:rsidRPr="001B155D">
              <w:rPr>
                <w:sz w:val="18"/>
                <w:szCs w:val="20"/>
              </w:rPr>
              <w:t>SİYASET BİLİMİ VE KAMU YÖNETİMİ ANABİLİM DALI</w:t>
            </w:r>
          </w:p>
        </w:tc>
      </w:tr>
      <w:tr w:rsidR="00AC469F" w14:paraId="33DFF61E" w14:textId="77777777" w:rsidTr="007D0CE8">
        <w:trPr>
          <w:trHeight w:val="283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590BDB50" w14:textId="77777777" w:rsidR="00AC469F" w:rsidRPr="00AC469F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AC469F">
              <w:rPr>
                <w:b/>
                <w:color w:val="404040"/>
                <w:spacing w:val="-1"/>
                <w:sz w:val="20"/>
              </w:rPr>
              <w:t>Ders</w:t>
            </w:r>
            <w:r w:rsidRPr="00AC469F">
              <w:rPr>
                <w:b/>
                <w:color w:val="404040"/>
                <w:sz w:val="20"/>
              </w:rPr>
              <w:t xml:space="preserve"> Adı</w:t>
            </w:r>
          </w:p>
        </w:tc>
        <w:tc>
          <w:tcPr>
            <w:tcW w:w="76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36E96BF9" w14:textId="77777777" w:rsidR="00AC469F" w:rsidRPr="00EE76D8" w:rsidRDefault="00EE76D8" w:rsidP="007D0CE8">
            <w:pPr>
              <w:rPr>
                <w:rStyle w:val="Gl"/>
                <w:b w:val="0"/>
                <w:bCs w:val="0"/>
                <w:sz w:val="18"/>
                <w:szCs w:val="20"/>
              </w:rPr>
            </w:pPr>
            <w:r w:rsidRPr="00EE76D8">
              <w:rPr>
                <w:rStyle w:val="Gl"/>
                <w:b w:val="0"/>
                <w:bCs w:val="0"/>
                <w:sz w:val="18"/>
                <w:szCs w:val="20"/>
              </w:rPr>
              <w:t>YÖNETİCİLER İÇİN İNSAN HAKLARI</w:t>
            </w:r>
          </w:p>
        </w:tc>
      </w:tr>
      <w:tr w:rsidR="00AC469F" w14:paraId="4E24962D" w14:textId="77777777" w:rsidTr="007D0CE8">
        <w:trPr>
          <w:trHeight w:val="283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single" w:sz="4" w:space="0" w:color="BFBFBF" w:themeColor="background1" w:themeShade="BF"/>
            </w:tcBorders>
            <w:shd w:val="clear" w:color="auto" w:fill="F2DBDB" w:themeFill="accent2" w:themeFillTint="33"/>
          </w:tcPr>
          <w:p w14:paraId="31F19B64" w14:textId="77777777" w:rsidR="00AC469F" w:rsidRPr="00AC469F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AC469F">
              <w:rPr>
                <w:b/>
                <w:color w:val="404040"/>
                <w:spacing w:val="-1"/>
                <w:sz w:val="20"/>
              </w:rPr>
              <w:t>Öğretim</w:t>
            </w:r>
            <w:r w:rsidRPr="00AC469F">
              <w:rPr>
                <w:b/>
                <w:color w:val="404040"/>
                <w:sz w:val="20"/>
              </w:rPr>
              <w:t>Üyesi</w:t>
            </w:r>
          </w:p>
        </w:tc>
        <w:tc>
          <w:tcPr>
            <w:tcW w:w="76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0F243E" w:themeColor="text2" w:themeShade="80"/>
            </w:tcBorders>
            <w:shd w:val="clear" w:color="auto" w:fill="auto"/>
            <w:vAlign w:val="center"/>
          </w:tcPr>
          <w:p w14:paraId="1CE3118A" w14:textId="77777777" w:rsidR="00AC469F" w:rsidRPr="00EE76D8" w:rsidRDefault="00EE76D8" w:rsidP="007D0CE8">
            <w:pPr>
              <w:rPr>
                <w:rStyle w:val="Gl"/>
                <w:b w:val="0"/>
                <w:bCs w:val="0"/>
                <w:sz w:val="18"/>
                <w:szCs w:val="20"/>
              </w:rPr>
            </w:pPr>
            <w:r w:rsidRPr="00EE76D8">
              <w:rPr>
                <w:rStyle w:val="Gl"/>
                <w:b w:val="0"/>
                <w:bCs w:val="0"/>
                <w:sz w:val="18"/>
                <w:szCs w:val="20"/>
              </w:rPr>
              <w:t>Dr. Öğr. Üyesi Yavuz Selim ALKAN</w:t>
            </w:r>
          </w:p>
        </w:tc>
      </w:tr>
      <w:tr w:rsidR="00AC469F" w14:paraId="13FD8947" w14:textId="77777777" w:rsidTr="003F5843">
        <w:trPr>
          <w:trHeight w:val="283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0F243E" w:themeColor="text2" w:themeShade="80"/>
              <w:bottom w:val="dotted" w:sz="4" w:space="0" w:color="auto"/>
            </w:tcBorders>
            <w:shd w:val="clear" w:color="auto" w:fill="F2DBDB" w:themeFill="accent2" w:themeFillTint="33"/>
          </w:tcPr>
          <w:p w14:paraId="6CA21B48" w14:textId="77777777" w:rsidR="00AC469F" w:rsidRPr="00AC469F" w:rsidRDefault="00AC469F" w:rsidP="00AC469F">
            <w:pPr>
              <w:rPr>
                <w:rStyle w:val="Gl"/>
                <w:b w:val="0"/>
                <w:bCs w:val="0"/>
                <w:sz w:val="20"/>
              </w:rPr>
            </w:pPr>
            <w:r w:rsidRPr="00AC469F">
              <w:rPr>
                <w:b/>
                <w:color w:val="404040"/>
                <w:spacing w:val="-1"/>
                <w:sz w:val="20"/>
              </w:rPr>
              <w:t>DersDönemi</w:t>
            </w:r>
          </w:p>
        </w:tc>
        <w:tc>
          <w:tcPr>
            <w:tcW w:w="7648" w:type="dxa"/>
            <w:tcBorders>
              <w:top w:val="single" w:sz="4" w:space="0" w:color="BFBFBF" w:themeColor="background1" w:themeShade="BF"/>
              <w:bottom w:val="dotted" w:sz="4" w:space="0" w:color="auto"/>
              <w:right w:val="single" w:sz="4" w:space="0" w:color="0F243E" w:themeColor="text2" w:themeShade="80"/>
            </w:tcBorders>
            <w:shd w:val="clear" w:color="auto" w:fill="auto"/>
          </w:tcPr>
          <w:p w14:paraId="21FD7851" w14:textId="7D060DC9" w:rsidR="00AC469F" w:rsidRPr="00996FCF" w:rsidRDefault="00E434EF" w:rsidP="00194C4F">
            <w:pPr>
              <w:rPr>
                <w:rStyle w:val="Gl"/>
                <w:b w:val="0"/>
                <w:bCs w:val="0"/>
                <w:sz w:val="18"/>
              </w:rPr>
            </w:pPr>
            <w:r w:rsidRPr="00996FCF">
              <w:rPr>
                <w:rStyle w:val="Gl"/>
                <w:b w:val="0"/>
                <w:bCs w:val="0"/>
                <w:sz w:val="18"/>
              </w:rPr>
              <w:t>GÜZ (</w:t>
            </w:r>
            <w:r w:rsidR="00D20035">
              <w:rPr>
                <w:rStyle w:val="Gl"/>
                <w:b w:val="0"/>
                <w:bCs w:val="0"/>
                <w:sz w:val="18"/>
              </w:rPr>
              <w:t xml:space="preserve">  </w:t>
            </w:r>
            <w:r w:rsidRPr="00996FCF">
              <w:rPr>
                <w:rStyle w:val="Gl"/>
                <w:b w:val="0"/>
                <w:bCs w:val="0"/>
                <w:sz w:val="18"/>
              </w:rPr>
              <w:t>) / BAHAR (</w:t>
            </w:r>
            <w:r w:rsidR="00194C4F" w:rsidRPr="00996FCF">
              <w:rPr>
                <w:rStyle w:val="Gl"/>
                <w:b w:val="0"/>
                <w:bCs w:val="0"/>
                <w:sz w:val="18"/>
              </w:rPr>
              <w:t>X</w:t>
            </w:r>
            <w:r w:rsidR="00AC469F" w:rsidRPr="00996FCF">
              <w:rPr>
                <w:rStyle w:val="Gl"/>
                <w:b w:val="0"/>
                <w:bCs w:val="0"/>
                <w:sz w:val="18"/>
              </w:rPr>
              <w:t>)</w:t>
            </w:r>
          </w:p>
        </w:tc>
      </w:tr>
      <w:tr w:rsidR="00AC469F" w14:paraId="04DBC4C3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00883812" w14:textId="77777777" w:rsidR="00AC469F" w:rsidRDefault="00933F59" w:rsidP="00AC469F">
            <w:pPr>
              <w:rPr>
                <w:rStyle w:val="Gl"/>
                <w:b w:val="0"/>
                <w:bCs w:val="0"/>
              </w:rPr>
            </w:pPr>
            <w:r>
              <w:rPr>
                <w:b/>
                <w:color w:val="404040"/>
                <w:spacing w:val="4"/>
              </w:rPr>
              <w:t xml:space="preserve">B. </w:t>
            </w:r>
            <w:r w:rsidR="00AC469F">
              <w:rPr>
                <w:b/>
                <w:color w:val="404040"/>
              </w:rPr>
              <w:t xml:space="preserve">DERSİN </w:t>
            </w:r>
            <w:r w:rsidR="00AC469F">
              <w:rPr>
                <w:b/>
                <w:color w:val="404040"/>
                <w:spacing w:val="-1"/>
              </w:rPr>
              <w:t>AMACI</w:t>
            </w:r>
          </w:p>
        </w:tc>
      </w:tr>
      <w:tr w:rsidR="00AC469F" w14:paraId="7F62F7AB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7E18257C" w14:textId="77777777" w:rsidR="001B155D" w:rsidRDefault="00E434EF" w:rsidP="007E3107">
            <w:pPr>
              <w:spacing w:before="120" w:after="120"/>
              <w:ind w:left="313"/>
              <w:rPr>
                <w:rStyle w:val="Gl"/>
                <w:b w:val="0"/>
                <w:bCs w:val="0"/>
              </w:rPr>
            </w:pPr>
            <w:r>
              <w:rPr>
                <w:bCs/>
                <w:color w:val="404040" w:themeColor="text1" w:themeTint="BF"/>
                <w:sz w:val="22"/>
                <w:szCs w:val="22"/>
              </w:rPr>
              <w:t>D</w:t>
            </w:r>
            <w:r w:rsidRPr="00C174C7">
              <w:rPr>
                <w:bCs/>
                <w:color w:val="404040" w:themeColor="text1" w:themeTint="BF"/>
                <w:sz w:val="22"/>
                <w:szCs w:val="22"/>
              </w:rPr>
              <w:t xml:space="preserve">ersin </w:t>
            </w:r>
            <w:r w:rsidRPr="006073D2">
              <w:rPr>
                <w:bCs/>
                <w:color w:val="404040" w:themeColor="text1" w:themeTint="BF"/>
                <w:sz w:val="22"/>
                <w:szCs w:val="22"/>
                <w:u w:val="single"/>
              </w:rPr>
              <w:t>ana amacı</w:t>
            </w:r>
            <w:r w:rsidRPr="00B22AF1">
              <w:rPr>
                <w:bCs/>
                <w:color w:val="404040" w:themeColor="text1" w:themeTint="BF"/>
                <w:sz w:val="22"/>
                <w:szCs w:val="22"/>
              </w:rPr>
              <w:t xml:space="preserve">; 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>insan haklarının genel teorisi ve felsefi temellerini; insan haklarının uluslararası alandaki ve Türkiye’deki tarihsel gelişimini; insan hakları hukukunun temel ilkeleri ve belli başlı temel hakların pozitif analizini; insan haklarının ulusal ve uluslararası</w:t>
            </w:r>
            <w:r w:rsidR="007E3107" w:rsidRPr="008D6606">
              <w:rPr>
                <w:color w:val="000000" w:themeColor="text1"/>
                <w:sz w:val="22"/>
                <w:szCs w:val="22"/>
              </w:rPr>
              <w:t xml:space="preserve"> korunmasını 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>(Birleşmiş Milletler ve Avrupa Konseyi temelli denetim ve koruma sistemleri)</w:t>
            </w:r>
            <w:r w:rsidR="007E3107" w:rsidRPr="008D6606">
              <w:rPr>
                <w:color w:val="000000" w:themeColor="text1"/>
                <w:sz w:val="22"/>
                <w:szCs w:val="22"/>
              </w:rPr>
              <w:t>;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 xml:space="preserve"> yüksek lisans düzeyinde analitik ve eleştirel</w:t>
            </w:r>
            <w:r w:rsidR="00DD7ED7" w:rsidRPr="008D6606">
              <w:rPr>
                <w:color w:val="000000" w:themeColor="text1"/>
                <w:sz w:val="22"/>
                <w:szCs w:val="22"/>
              </w:rPr>
              <w:t xml:space="preserve"> bir yöntemle sunmaya çalışarak,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B90B71" w:rsidRPr="008D6606">
              <w:rPr>
                <w:color w:val="000000" w:themeColor="text1"/>
                <w:sz w:val="22"/>
                <w:szCs w:val="22"/>
              </w:rPr>
              <w:t>(kamu kurumlarındaki) yönetici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 xml:space="preserve"> ve uygulayıcılar</w:t>
            </w:r>
            <w:r w:rsidR="00B90B71" w:rsidRPr="008D6606">
              <w:rPr>
                <w:color w:val="000000" w:themeColor="text1"/>
                <w:sz w:val="22"/>
                <w:szCs w:val="22"/>
              </w:rPr>
              <w:t>ın</w:t>
            </w:r>
            <w:r w:rsidR="00EE76D8" w:rsidRPr="008D6606">
              <w:rPr>
                <w:color w:val="000000" w:themeColor="text1"/>
                <w:sz w:val="22"/>
                <w:szCs w:val="22"/>
              </w:rPr>
              <w:t xml:space="preserve"> insan hakları alanındaki yükümlülüklerini öğrenebilmelerini ve insan haklarını tanıma, saygı duyma ve koruma anlamında gereken davranış biçimleri ve becerileri edinebilmelerini sağlama.</w:t>
            </w:r>
          </w:p>
        </w:tc>
      </w:tr>
      <w:tr w:rsidR="00AC469F" w14:paraId="1091A0AE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12C4522F" w14:textId="77777777" w:rsidR="00AC469F" w:rsidRPr="00933F59" w:rsidRDefault="00AC469F" w:rsidP="00933F59">
            <w:pPr>
              <w:pStyle w:val="ListeParagraf"/>
              <w:numPr>
                <w:ilvl w:val="0"/>
                <w:numId w:val="30"/>
              </w:numPr>
              <w:ind w:left="313" w:hanging="284"/>
              <w:rPr>
                <w:rStyle w:val="Gl"/>
                <w:b w:val="0"/>
                <w:bCs w:val="0"/>
              </w:rPr>
            </w:pPr>
            <w:r w:rsidRPr="00933F59">
              <w:rPr>
                <w:b/>
                <w:color w:val="404040"/>
              </w:rPr>
              <w:t>DÖNEM</w:t>
            </w:r>
            <w:r w:rsidRPr="00933F59">
              <w:rPr>
                <w:b/>
                <w:color w:val="404040"/>
                <w:spacing w:val="-1"/>
              </w:rPr>
              <w:t xml:space="preserve"> BOYUNCA </w:t>
            </w:r>
            <w:r w:rsidRPr="00933F59">
              <w:rPr>
                <w:b/>
                <w:color w:val="404040"/>
                <w:u w:val="single"/>
              </w:rPr>
              <w:t>HAFTALIK</w:t>
            </w:r>
            <w:r w:rsidRPr="00933F59">
              <w:rPr>
                <w:b/>
                <w:color w:val="404040"/>
                <w:spacing w:val="-1"/>
              </w:rPr>
              <w:t xml:space="preserve">İŞLENECEK </w:t>
            </w:r>
            <w:r w:rsidRPr="00933F59">
              <w:rPr>
                <w:b/>
                <w:color w:val="404040"/>
                <w:spacing w:val="-1"/>
                <w:u w:val="thick" w:color="404040"/>
              </w:rPr>
              <w:t>ANA</w:t>
            </w:r>
            <w:r w:rsidRPr="00933F59">
              <w:rPr>
                <w:b/>
                <w:color w:val="404040"/>
                <w:u w:val="thick" w:color="404040"/>
              </w:rPr>
              <w:t xml:space="preserve"> BÖLÜM</w:t>
            </w:r>
            <w:r w:rsidRPr="00933F59">
              <w:rPr>
                <w:b/>
                <w:color w:val="404040"/>
              </w:rPr>
              <w:t>BAŞLIKLARI</w:t>
            </w:r>
          </w:p>
        </w:tc>
      </w:tr>
      <w:tr w:rsidR="00AC469F" w14:paraId="179E3D7A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3DCDF141" w14:textId="77777777" w:rsidR="00AC469F" w:rsidRPr="001B155D" w:rsidRDefault="00AC469F" w:rsidP="00AC469F">
            <w:pPr>
              <w:rPr>
                <w:rStyle w:val="Gl"/>
                <w:bCs w:val="0"/>
              </w:rPr>
            </w:pPr>
          </w:p>
          <w:tbl>
            <w:tblPr>
              <w:tblW w:w="8203" w:type="dxa"/>
              <w:jc w:val="center"/>
              <w:tblBorders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  <w:insideH w:val="dotted" w:sz="4" w:space="0" w:color="808080"/>
                <w:insideV w:val="dotted" w:sz="4" w:space="0" w:color="80808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03"/>
            </w:tblGrid>
            <w:tr w:rsidR="001B155D" w:rsidRPr="001B155D" w14:paraId="29E6EFA6" w14:textId="77777777" w:rsidTr="00EE76D8">
              <w:trPr>
                <w:jc w:val="center"/>
              </w:trPr>
              <w:tc>
                <w:tcPr>
                  <w:tcW w:w="8203" w:type="dxa"/>
                </w:tcPr>
                <w:p w14:paraId="20AD0D60" w14:textId="77777777" w:rsidR="001B155D" w:rsidRPr="008D6606" w:rsidRDefault="001B155D" w:rsidP="00E434EF">
                  <w:pPr>
                    <w:pStyle w:val="Balk2"/>
                    <w:spacing w:before="60"/>
                    <w:rPr>
                      <w:rFonts w:ascii="Times New Roman" w:hAnsi="Times New Roman"/>
                      <w:i w:val="0"/>
                      <w:sz w:val="22"/>
                      <w:szCs w:val="22"/>
                      <w:lang w:val="tr-TR"/>
                    </w:rPr>
                  </w:pPr>
                  <w:r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  <w:lang w:val="tr-TR"/>
                    </w:rPr>
                    <w:t>1. HAFTA</w:t>
                  </w:r>
                  <w:r w:rsidR="00F7189B"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  <w:lang w:val="tr-TR"/>
                    </w:rPr>
                    <w:t>:</w:t>
                  </w:r>
                  <w:r w:rsidR="00DD7ED7"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  <w:lang w:val="tr-TR"/>
                    </w:rPr>
                    <w:t xml:space="preserve"> </w:t>
                  </w:r>
                  <w:r w:rsidR="00DD7ED7" w:rsidRPr="008D6606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  <w:sz w:val="22"/>
                      <w:szCs w:val="22"/>
                      <w:lang w:val="tr-TR"/>
                    </w:rPr>
                    <w:t>Giriş ve Tanıtım: Hak ve İnsan Hakları Kavramı I</w:t>
                  </w:r>
                </w:p>
              </w:tc>
            </w:tr>
            <w:tr w:rsidR="001B155D" w:rsidRPr="001B155D" w14:paraId="41D5136A" w14:textId="77777777" w:rsidTr="00EE76D8">
              <w:trPr>
                <w:jc w:val="center"/>
              </w:trPr>
              <w:tc>
                <w:tcPr>
                  <w:tcW w:w="8203" w:type="dxa"/>
                </w:tcPr>
                <w:p w14:paraId="1B8469A1" w14:textId="77777777" w:rsidR="001B155D" w:rsidRPr="008D6606" w:rsidRDefault="001B155D" w:rsidP="00E434EF">
                  <w:pPr>
                    <w:pStyle w:val="Balk2"/>
                    <w:spacing w:before="20" w:after="20"/>
                    <w:rPr>
                      <w:rFonts w:ascii="Times New Roman" w:hAnsi="Times New Roman"/>
                      <w:i w:val="0"/>
                      <w:sz w:val="22"/>
                      <w:szCs w:val="22"/>
                      <w:lang w:val="tr-TR"/>
                    </w:rPr>
                  </w:pPr>
                  <w:r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2. HAFTA</w:t>
                  </w:r>
                  <w:r w:rsidR="00F7189B"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:</w:t>
                  </w:r>
                  <w:r w:rsidR="00DD7ED7" w:rsidRPr="008D6606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 xml:space="preserve"> </w:t>
                  </w:r>
                  <w:r w:rsidR="00DD7ED7" w:rsidRPr="008D6606">
                    <w:rPr>
                      <w:rFonts w:ascii="Times New Roman" w:hAnsi="Times New Roman"/>
                      <w:b w:val="0"/>
                      <w:i w:val="0"/>
                      <w:color w:val="000000" w:themeColor="text1"/>
                      <w:sz w:val="22"/>
                      <w:szCs w:val="22"/>
                      <w:lang w:val="tr-TR"/>
                    </w:rPr>
                    <w:t>Hak ve İnsan Hakları Kavramı II</w:t>
                  </w:r>
                </w:p>
              </w:tc>
            </w:tr>
            <w:tr w:rsidR="001B155D" w:rsidRPr="007D0CE8" w14:paraId="643B6536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26569FC1" w14:textId="77777777" w:rsidR="00DD7ED7" w:rsidRPr="008D6606" w:rsidRDefault="001B155D" w:rsidP="001B155D">
                  <w:pPr>
                    <w:tabs>
                      <w:tab w:val="left" w:pos="1064"/>
                    </w:tabs>
                    <w:spacing w:before="60" w:after="60"/>
                    <w:rPr>
                      <w:color w:val="000000" w:themeColor="text1"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3.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>:</w:t>
                  </w:r>
                  <w:r w:rsidR="00DD7ED7" w:rsidRPr="008D660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Temellendirilmesi ve Nitelikleri I</w:t>
                  </w:r>
                </w:p>
              </w:tc>
            </w:tr>
            <w:tr w:rsidR="00E434EF" w:rsidRPr="007D0CE8" w14:paraId="7587EA9A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55A6A800" w14:textId="77777777" w:rsidR="00E434EF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4.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>:</w:t>
                  </w:r>
                  <w:r w:rsidR="00DD7ED7" w:rsidRPr="008D660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Temellendirilmesi ve Nitelikleri II</w:t>
                  </w:r>
                </w:p>
              </w:tc>
            </w:tr>
            <w:tr w:rsidR="001B155D" w:rsidRPr="007D0CE8" w14:paraId="07D7FEF8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7A4017A5" w14:textId="77777777" w:rsidR="00DD7ED7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color w:val="000000" w:themeColor="text1"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5.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>:</w:t>
                  </w:r>
                  <w:r w:rsidR="00DD7ED7" w:rsidRPr="008D660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Uluslararası Alanda ve Türkiye’de Gelişimi I</w:t>
                  </w:r>
                </w:p>
              </w:tc>
            </w:tr>
            <w:tr w:rsidR="001B155D" w:rsidRPr="007D0CE8" w14:paraId="044CE82A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045D2479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6.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>:</w:t>
                  </w:r>
                  <w:r w:rsidR="00DD7ED7" w:rsidRPr="008D6606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Uluslararası Alanda ve Türkiye’de Gelişimi II</w:t>
                  </w:r>
                </w:p>
              </w:tc>
            </w:tr>
            <w:tr w:rsidR="001B155D" w:rsidRPr="007D0CE8" w14:paraId="00B2BFE4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15733B33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7.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 Hukukunun Temel İlkeleri</w:t>
                  </w:r>
                  <w:r w:rsidR="00F7189B" w:rsidRPr="008D6606">
                    <w:rPr>
                      <w:color w:val="000000" w:themeColor="text1"/>
                      <w:sz w:val="22"/>
                      <w:szCs w:val="22"/>
                    </w:rPr>
                    <w:t xml:space="preserve"> I</w:t>
                  </w:r>
                </w:p>
              </w:tc>
            </w:tr>
            <w:tr w:rsidR="001B155D" w:rsidRPr="007D0CE8" w14:paraId="71BC3E0B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64782F52" w14:textId="77777777" w:rsidR="001B155D" w:rsidRPr="008D6606" w:rsidRDefault="001B155D" w:rsidP="00BF39EC">
                  <w:pPr>
                    <w:tabs>
                      <w:tab w:val="left" w:pos="1064"/>
                    </w:tabs>
                    <w:spacing w:before="20" w:after="20"/>
                    <w:rPr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8.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>:</w:t>
                  </w:r>
                  <w:r w:rsidR="00F7189B" w:rsidRPr="008D6606">
                    <w:rPr>
                      <w:sz w:val="22"/>
                      <w:szCs w:val="22"/>
                    </w:rPr>
                    <w:t xml:space="preserve"> </w:t>
                  </w:r>
                  <w:r w:rsidR="00BF39EC">
                    <w:rPr>
                      <w:color w:val="000000" w:themeColor="text1"/>
                      <w:sz w:val="22"/>
                      <w:szCs w:val="22"/>
                    </w:rPr>
                    <w:t>Ara Sınav Öncesi Genel Tekrar</w:t>
                  </w:r>
                </w:p>
              </w:tc>
            </w:tr>
            <w:tr w:rsidR="001B155D" w:rsidRPr="007D0CE8" w14:paraId="25020DD3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5DA52ED2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9.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Temel Hakların Pozitif Analizi I</w:t>
                  </w:r>
                </w:p>
              </w:tc>
            </w:tr>
            <w:tr w:rsidR="001B155D" w:rsidRPr="007D0CE8" w14:paraId="56F3BB79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5AD921D4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10.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Temel Hakların Pozitif Analizi II</w:t>
                  </w:r>
                </w:p>
              </w:tc>
            </w:tr>
            <w:tr w:rsidR="001B155D" w:rsidRPr="007D0CE8" w14:paraId="4CA228AF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5F6BFBA7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11.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Korunması: Ulusal Koruma</w:t>
                  </w:r>
                </w:p>
              </w:tc>
            </w:tr>
            <w:tr w:rsidR="001B155D" w:rsidRPr="007D0CE8" w14:paraId="7EEEAF34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03FF9473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12.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Korunması: Birleşmiş Milletler Rejimi</w:t>
                  </w:r>
                </w:p>
              </w:tc>
            </w:tr>
            <w:tr w:rsidR="001B155D" w:rsidRPr="007D0CE8" w14:paraId="793AF1CF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25C45D45" w14:textId="77777777" w:rsidR="001B155D" w:rsidRPr="008D6606" w:rsidRDefault="00F7189B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 xml:space="preserve">13. HAFTA: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Korunması: Avrupa İnsan Hakları Sözleşmesi Rejimi I</w:t>
                  </w:r>
                </w:p>
              </w:tc>
            </w:tr>
            <w:tr w:rsidR="001B155D" w:rsidRPr="007D0CE8" w14:paraId="06065FFE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655B98EB" w14:textId="77777777" w:rsidR="001B155D" w:rsidRPr="008D6606" w:rsidRDefault="001B155D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14. HAFTA</w:t>
                  </w:r>
                  <w:r w:rsidR="00F7189B" w:rsidRPr="008D6606">
                    <w:rPr>
                      <w:b/>
                      <w:sz w:val="22"/>
                      <w:szCs w:val="22"/>
                    </w:rPr>
                    <w:t xml:space="preserve">: </w:t>
                  </w:r>
                  <w:r w:rsidR="00DD7ED7" w:rsidRPr="008D6606">
                    <w:rPr>
                      <w:color w:val="000000" w:themeColor="text1"/>
                      <w:sz w:val="22"/>
                      <w:szCs w:val="22"/>
                    </w:rPr>
                    <w:t>İnsan Haklarının Korunması: Avrupa İnsan Hakları Sözleşmesi Rejimi II</w:t>
                  </w:r>
                </w:p>
              </w:tc>
            </w:tr>
            <w:tr w:rsidR="001B155D" w:rsidRPr="007D0CE8" w14:paraId="55B8A508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3D9D46F9" w14:textId="77777777" w:rsidR="001B155D" w:rsidRPr="008D6606" w:rsidRDefault="00F7189B" w:rsidP="00BF39EC">
                  <w:pPr>
                    <w:tabs>
                      <w:tab w:val="left" w:pos="1064"/>
                    </w:tabs>
                    <w:spacing w:before="20" w:after="20"/>
                    <w:rPr>
                      <w:sz w:val="22"/>
                      <w:szCs w:val="22"/>
                    </w:rPr>
                  </w:pPr>
                  <w:r w:rsidRPr="008D6606">
                    <w:rPr>
                      <w:b/>
                      <w:sz w:val="22"/>
                      <w:szCs w:val="22"/>
                    </w:rPr>
                    <w:t>15. HAFTA:</w:t>
                  </w:r>
                  <w:r w:rsidRPr="008D6606">
                    <w:rPr>
                      <w:sz w:val="22"/>
                      <w:szCs w:val="22"/>
                    </w:rPr>
                    <w:t xml:space="preserve"> </w:t>
                  </w:r>
                  <w:r w:rsidR="00BF39EC">
                    <w:rPr>
                      <w:color w:val="000000" w:themeColor="text1"/>
                      <w:sz w:val="22"/>
                      <w:szCs w:val="22"/>
                    </w:rPr>
                    <w:t>Dönem Sonu Sınavı Öncesi Genel Tekrar</w:t>
                  </w:r>
                </w:p>
              </w:tc>
            </w:tr>
            <w:tr w:rsidR="008D6606" w:rsidRPr="007D0CE8" w14:paraId="43AA8DF5" w14:textId="77777777" w:rsidTr="00EE76D8">
              <w:trPr>
                <w:cantSplit/>
                <w:jc w:val="center"/>
              </w:trPr>
              <w:tc>
                <w:tcPr>
                  <w:tcW w:w="8203" w:type="dxa"/>
                  <w:shd w:val="clear" w:color="auto" w:fill="auto"/>
                </w:tcPr>
                <w:p w14:paraId="27A0174C" w14:textId="77777777" w:rsidR="008D6606" w:rsidRPr="008D6606" w:rsidRDefault="008D6606" w:rsidP="001B155D">
                  <w:pPr>
                    <w:tabs>
                      <w:tab w:val="left" w:pos="1064"/>
                    </w:tabs>
                    <w:spacing w:before="20" w:after="2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114D78F" w14:textId="77777777" w:rsidR="00AC469F" w:rsidRDefault="00AC469F" w:rsidP="00AC469F">
            <w:pPr>
              <w:rPr>
                <w:rStyle w:val="Gl"/>
                <w:b w:val="0"/>
                <w:bCs w:val="0"/>
              </w:rPr>
            </w:pPr>
          </w:p>
        </w:tc>
      </w:tr>
      <w:tr w:rsidR="00AC469F" w14:paraId="71DB4D6D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2CA93176" w14:textId="77777777" w:rsidR="00AC469F" w:rsidRDefault="00933F59" w:rsidP="00933F59">
            <w:pPr>
              <w:rPr>
                <w:rStyle w:val="Gl"/>
                <w:b w:val="0"/>
                <w:bCs w:val="0"/>
              </w:rPr>
            </w:pPr>
            <w:r>
              <w:rPr>
                <w:b/>
                <w:color w:val="404040"/>
                <w:spacing w:val="-1"/>
              </w:rPr>
              <w:t>D</w:t>
            </w:r>
            <w:r w:rsidR="00AC469F">
              <w:rPr>
                <w:b/>
                <w:color w:val="404040"/>
                <w:spacing w:val="-1"/>
              </w:rPr>
              <w:t>.TEMEL</w:t>
            </w:r>
            <w:r w:rsidR="00AC469F">
              <w:rPr>
                <w:b/>
                <w:color w:val="404040"/>
              </w:rPr>
              <w:t xml:space="preserve"> DERS </w:t>
            </w:r>
            <w:r w:rsidR="00AC469F">
              <w:rPr>
                <w:b/>
                <w:color w:val="404040"/>
                <w:spacing w:val="-1"/>
              </w:rPr>
              <w:t>ÖĞRENME</w:t>
            </w:r>
            <w:r w:rsidR="00AC469F">
              <w:rPr>
                <w:b/>
                <w:color w:val="404040"/>
                <w:spacing w:val="-1"/>
                <w:u w:val="thick" w:color="404040"/>
              </w:rPr>
              <w:t>ÇIKT</w:t>
            </w:r>
            <w:r w:rsidR="00AC469F">
              <w:rPr>
                <w:b/>
                <w:color w:val="404040"/>
                <w:u w:val="thick" w:color="404040"/>
              </w:rPr>
              <w:t>IL</w:t>
            </w:r>
            <w:r w:rsidR="00AC469F">
              <w:rPr>
                <w:b/>
                <w:color w:val="404040"/>
                <w:spacing w:val="-1"/>
                <w:u w:val="thick" w:color="404040"/>
              </w:rPr>
              <w:t>ARI</w:t>
            </w:r>
          </w:p>
        </w:tc>
      </w:tr>
      <w:tr w:rsidR="00AC469F" w14:paraId="5E2B21AA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053630B8" w14:textId="77777777" w:rsidR="000176CC" w:rsidRPr="006E58A6" w:rsidRDefault="00E434EF" w:rsidP="000176CC">
            <w:pPr>
              <w:spacing w:before="120" w:after="20" w:line="276" w:lineRule="auto"/>
              <w:ind w:right="284" w:firstLine="313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6E58A6">
              <w:rPr>
                <w:color w:val="404040" w:themeColor="text1" w:themeTint="BF"/>
                <w:sz w:val="22"/>
                <w:szCs w:val="22"/>
              </w:rPr>
              <w:t>Bu ders sonunda öğrenci</w:t>
            </w:r>
            <w:r w:rsidR="00F7189B" w:rsidRPr="006E58A6">
              <w:rPr>
                <w:color w:val="404040" w:themeColor="text1" w:themeTint="BF"/>
                <w:sz w:val="22"/>
                <w:szCs w:val="22"/>
              </w:rPr>
              <w:t>,</w:t>
            </w:r>
            <w:r w:rsidR="000176CC" w:rsidRPr="006E58A6">
              <w:rPr>
                <w:color w:val="404040" w:themeColor="text1" w:themeTint="BF"/>
                <w:sz w:val="22"/>
                <w:szCs w:val="22"/>
              </w:rPr>
              <w:t xml:space="preserve"> (i)</w:t>
            </w:r>
            <w:r w:rsidR="00F7189B" w:rsidRPr="006E58A6">
              <w:rPr>
                <w:color w:val="404040" w:themeColor="text1" w:themeTint="BF"/>
                <w:sz w:val="22"/>
                <w:szCs w:val="22"/>
              </w:rPr>
              <w:t xml:space="preserve"> insan haklarına dair farklı tartışmalar üzerinden; analitik</w:t>
            </w:r>
            <w:r w:rsidR="006E58A6">
              <w:rPr>
                <w:color w:val="404040" w:themeColor="text1" w:themeTint="BF"/>
                <w:sz w:val="22"/>
                <w:szCs w:val="22"/>
              </w:rPr>
              <w:t xml:space="preserve"> </w:t>
            </w:r>
            <w:r w:rsidR="00F7189B" w:rsidRPr="006E58A6">
              <w:rPr>
                <w:color w:val="404040" w:themeColor="text1" w:themeTint="BF"/>
                <w:sz w:val="22"/>
                <w:szCs w:val="22"/>
              </w:rPr>
              <w:t xml:space="preserve">düşünebilme, </w:t>
            </w:r>
            <w:r w:rsidR="006E58A6" w:rsidRPr="006E58A6">
              <w:rPr>
                <w:color w:val="404040" w:themeColor="text1" w:themeTint="BF"/>
                <w:sz w:val="22"/>
                <w:szCs w:val="22"/>
              </w:rPr>
              <w:t>akademik</w:t>
            </w:r>
            <w:r w:rsidR="00F7189B" w:rsidRPr="006E58A6">
              <w:rPr>
                <w:color w:val="404040" w:themeColor="text1" w:themeTint="BF"/>
                <w:sz w:val="22"/>
                <w:szCs w:val="22"/>
              </w:rPr>
              <w:t xml:space="preserve"> temel kavram ve kuramlara karşı eleştirel yaklaşabilme </w:t>
            </w:r>
            <w:r w:rsidR="006E58A6">
              <w:rPr>
                <w:color w:val="404040" w:themeColor="text1" w:themeTint="BF"/>
                <w:sz w:val="22"/>
                <w:szCs w:val="22"/>
              </w:rPr>
              <w:t xml:space="preserve">ve </w:t>
            </w:r>
            <w:r w:rsidR="00F7189B" w:rsidRPr="006E58A6">
              <w:rPr>
                <w:color w:val="404040" w:themeColor="text1" w:themeTint="BF"/>
                <w:sz w:val="22"/>
                <w:szCs w:val="22"/>
              </w:rPr>
              <w:t xml:space="preserve">bağımsız bir araştırmacı olmanın </w:t>
            </w:r>
            <w:r w:rsidR="000176CC" w:rsidRPr="006E58A6">
              <w:rPr>
                <w:color w:val="404040" w:themeColor="text1" w:themeTint="BF"/>
                <w:sz w:val="22"/>
                <w:szCs w:val="22"/>
              </w:rPr>
              <w:t xml:space="preserve">ön koşulları olan eleştirel düşünebilme ve analiz yapabilme kapasitesini arttırabilir, (ii) insan haklarıyla ilgili anahtar normatif kavramlar, sorunlar ve eleştirel </w:t>
            </w:r>
            <w:r w:rsidR="00101F50" w:rsidRPr="006E58A6">
              <w:rPr>
                <w:color w:val="404040" w:themeColor="text1" w:themeTint="BF"/>
                <w:sz w:val="22"/>
                <w:szCs w:val="22"/>
              </w:rPr>
              <w:t>perspektifler hakkında temel kavramsal ve kuramsal birikime sahip olabilir; (iii) insan haklarının farklı kuramsal perspektifleri söz konusu olduğunda öne çıkan düşünürler ve onların teorileri hakkında kapsamlı bilgiye sahip olabilir.</w:t>
            </w:r>
          </w:p>
          <w:p w14:paraId="0AF7C41C" w14:textId="77777777" w:rsidR="00AC469F" w:rsidRPr="001B155D" w:rsidRDefault="00AC469F" w:rsidP="001B155D">
            <w:pPr>
              <w:tabs>
                <w:tab w:val="left" w:pos="1021"/>
              </w:tabs>
              <w:rPr>
                <w:rStyle w:val="Gl"/>
                <w:b w:val="0"/>
                <w:bCs w:val="0"/>
              </w:rPr>
            </w:pPr>
          </w:p>
        </w:tc>
      </w:tr>
      <w:tr w:rsidR="00AC469F" w14:paraId="0FE38084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37B75924" w14:textId="77777777" w:rsidR="00AC469F" w:rsidRDefault="00933F59" w:rsidP="00933F59">
            <w:pPr>
              <w:rPr>
                <w:rStyle w:val="Gl"/>
                <w:b w:val="0"/>
                <w:bCs w:val="0"/>
              </w:rPr>
            </w:pPr>
            <w:r>
              <w:rPr>
                <w:b/>
                <w:color w:val="404040"/>
                <w:spacing w:val="-1"/>
              </w:rPr>
              <w:t>E</w:t>
            </w:r>
            <w:r w:rsidR="00AC469F">
              <w:rPr>
                <w:b/>
                <w:color w:val="404040"/>
                <w:spacing w:val="-1"/>
              </w:rPr>
              <w:t>.</w:t>
            </w:r>
            <w:r w:rsidR="00AC469F">
              <w:rPr>
                <w:b/>
                <w:color w:val="404040"/>
              </w:rPr>
              <w:t xml:space="preserve"> DERSİ </w:t>
            </w:r>
            <w:r w:rsidR="00AC469F">
              <w:rPr>
                <w:b/>
                <w:color w:val="404040"/>
                <w:spacing w:val="-1"/>
              </w:rPr>
              <w:t>ALMAK</w:t>
            </w:r>
            <w:r w:rsidR="00F7189B">
              <w:rPr>
                <w:b/>
                <w:color w:val="404040"/>
                <w:spacing w:val="-1"/>
              </w:rPr>
              <w:t xml:space="preserve"> </w:t>
            </w:r>
            <w:r w:rsidR="00AC469F">
              <w:rPr>
                <w:b/>
                <w:color w:val="404040"/>
              </w:rPr>
              <w:t>İÇİN</w:t>
            </w:r>
            <w:r w:rsidR="00F7189B">
              <w:rPr>
                <w:b/>
                <w:color w:val="404040"/>
              </w:rPr>
              <w:t xml:space="preserve"> </w:t>
            </w:r>
            <w:r w:rsidR="00AC469F">
              <w:rPr>
                <w:b/>
                <w:color w:val="404040"/>
                <w:spacing w:val="-1"/>
              </w:rPr>
              <w:t>GEREKLİ</w:t>
            </w:r>
            <w:r w:rsidR="00F7189B">
              <w:rPr>
                <w:b/>
                <w:color w:val="404040"/>
                <w:spacing w:val="-1"/>
              </w:rPr>
              <w:t xml:space="preserve"> </w:t>
            </w:r>
            <w:r w:rsidR="00AC469F">
              <w:rPr>
                <w:b/>
                <w:color w:val="404040"/>
                <w:spacing w:val="-1"/>
                <w:u w:val="thick" w:color="404040"/>
              </w:rPr>
              <w:t>ÖZE</w:t>
            </w:r>
            <w:r w:rsidR="00AC469F">
              <w:rPr>
                <w:b/>
                <w:color w:val="404040"/>
                <w:u w:val="thick" w:color="404040"/>
              </w:rPr>
              <w:t>L</w:t>
            </w:r>
            <w:r w:rsidR="00F7189B">
              <w:rPr>
                <w:b/>
                <w:color w:val="404040"/>
                <w:u w:val="thick" w:color="404040"/>
              </w:rPr>
              <w:t xml:space="preserve"> </w:t>
            </w:r>
            <w:r w:rsidR="00AC469F">
              <w:rPr>
                <w:b/>
                <w:color w:val="404040"/>
                <w:spacing w:val="-1"/>
                <w:u w:val="thick" w:color="404040"/>
              </w:rPr>
              <w:t>KOŞ</w:t>
            </w:r>
            <w:r w:rsidR="00AC469F">
              <w:rPr>
                <w:b/>
                <w:color w:val="404040"/>
                <w:u w:val="thick" w:color="404040"/>
              </w:rPr>
              <w:t>ULLARIN</w:t>
            </w:r>
            <w:r w:rsidR="00F7189B">
              <w:rPr>
                <w:b/>
                <w:color w:val="404040"/>
                <w:u w:val="thick" w:color="404040"/>
              </w:rPr>
              <w:t xml:space="preserve"> </w:t>
            </w:r>
            <w:r w:rsidR="00AC469F">
              <w:rPr>
                <w:b/>
                <w:color w:val="404040"/>
                <w:spacing w:val="-1"/>
              </w:rPr>
              <w:t>VARLIĞI</w:t>
            </w:r>
          </w:p>
        </w:tc>
      </w:tr>
      <w:tr w:rsidR="00AC469F" w14:paraId="09AA92AD" w14:textId="77777777" w:rsidTr="00F7189B">
        <w:trPr>
          <w:trHeight w:val="1119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25C5F18A" w14:textId="77777777" w:rsidR="001B155D" w:rsidRDefault="001B155D" w:rsidP="001B155D">
            <w:pPr>
              <w:spacing w:line="276" w:lineRule="auto"/>
              <w:ind w:right="284"/>
              <w:jc w:val="both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  <w:p w14:paraId="35D00DB4" w14:textId="77777777" w:rsidR="001B155D" w:rsidRPr="001B155D" w:rsidRDefault="00F7189B" w:rsidP="001B155D">
            <w:pPr>
              <w:spacing w:line="276" w:lineRule="auto"/>
              <w:ind w:right="284"/>
              <w:jc w:val="both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  <w:t>Özel koşul bulunmamaktadır.</w:t>
            </w:r>
          </w:p>
        </w:tc>
      </w:tr>
      <w:tr w:rsidR="00AC469F" w14:paraId="28F0C8CC" w14:textId="77777777" w:rsidTr="00AC469F">
        <w:trPr>
          <w:trHeight w:val="397"/>
        </w:trPr>
        <w:tc>
          <w:tcPr>
            <w:tcW w:w="9344" w:type="dxa"/>
            <w:gridSpan w:val="2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D99594" w:themeFill="accent2" w:themeFillTint="99"/>
            <w:vAlign w:val="center"/>
          </w:tcPr>
          <w:p w14:paraId="6FC9B9FB" w14:textId="77777777" w:rsidR="00AC469F" w:rsidRDefault="00933F59" w:rsidP="00933F59">
            <w:pPr>
              <w:rPr>
                <w:rStyle w:val="Gl"/>
                <w:b w:val="0"/>
                <w:bCs w:val="0"/>
              </w:rPr>
            </w:pPr>
            <w:r>
              <w:rPr>
                <w:b/>
                <w:color w:val="404040"/>
              </w:rPr>
              <w:t>F</w:t>
            </w:r>
            <w:r w:rsidR="00AC469F">
              <w:rPr>
                <w:b/>
                <w:color w:val="404040"/>
              </w:rPr>
              <w:t xml:space="preserve">.DERSİN </w:t>
            </w:r>
            <w:r w:rsidR="00AC469F">
              <w:rPr>
                <w:b/>
                <w:color w:val="404040"/>
                <w:spacing w:val="-1"/>
                <w:u w:val="thick" w:color="404040"/>
              </w:rPr>
              <w:t>KAYNAKLARI</w:t>
            </w:r>
          </w:p>
        </w:tc>
      </w:tr>
      <w:tr w:rsidR="00AC469F" w14:paraId="3E877DE7" w14:textId="77777777" w:rsidTr="00AC2248">
        <w:tc>
          <w:tcPr>
            <w:tcW w:w="9344" w:type="dxa"/>
            <w:gridSpan w:val="2"/>
            <w:tcBorders>
              <w:left w:val="single" w:sz="4" w:space="0" w:color="0F243E" w:themeColor="text2" w:themeShade="80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14:paraId="38540244" w14:textId="77777777" w:rsidR="00451E4A" w:rsidRPr="008D6606" w:rsidRDefault="00451E4A" w:rsidP="001B155D">
            <w:pPr>
              <w:ind w:right="284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  <w:t>İlgili makale ve kitap bölümleri haftalık olarak verilecektir. Genel kaynakçanın bir kısmı aşağıdaki gibidir:</w:t>
            </w:r>
          </w:p>
          <w:p w14:paraId="09E7C179" w14:textId="77777777" w:rsidR="00451E4A" w:rsidRPr="008D6606" w:rsidRDefault="00451E4A" w:rsidP="001B155D">
            <w:pPr>
              <w:ind w:right="284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  <w:p w14:paraId="1AF5FF79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Aybay, R. (2012)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İnsan Hakları: Seçilmiş Makaleler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, Pencere Yayınları.</w:t>
            </w:r>
          </w:p>
          <w:p w14:paraId="6A56877E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1498D201" w14:textId="77777777" w:rsidR="00451E4A" w:rsidRPr="008D6606" w:rsidRDefault="00451E4A" w:rsidP="00451E4A">
            <w:pPr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Aybay, R. (2017)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İnsan Hakları Hukuku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, İstanbul Bilgi Üniversitesi Yayınları.</w:t>
            </w:r>
          </w:p>
          <w:p w14:paraId="45BD330D" w14:textId="77777777" w:rsidR="00451E4A" w:rsidRPr="008D6606" w:rsidRDefault="00451E4A" w:rsidP="00451E4A">
            <w:pPr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065C4687" w14:textId="77777777" w:rsidR="00451E4A" w:rsidRPr="008D6606" w:rsidRDefault="00451E4A" w:rsidP="00451E4A">
            <w:pPr>
              <w:pStyle w:val="Balk3"/>
              <w:shd w:val="clear" w:color="auto" w:fill="FFFFFF"/>
              <w:spacing w:before="0"/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 xml:space="preserve">Clapham, A. (2007) </w:t>
            </w:r>
            <w:r w:rsidRPr="008D6606">
              <w:rPr>
                <w:rStyle w:val="Gl"/>
                <w:rFonts w:ascii="Times New Roman" w:hAnsi="Times New Roman"/>
                <w:bCs/>
                <w:i/>
                <w:color w:val="404040" w:themeColor="text1" w:themeTint="BF"/>
                <w:sz w:val="22"/>
                <w:szCs w:val="22"/>
              </w:rPr>
              <w:t>Human Rights: A Very Short Introduction</w:t>
            </w:r>
            <w:r w:rsidRPr="008D6606"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>, Oxford University Press.</w:t>
            </w:r>
          </w:p>
          <w:p w14:paraId="1D0A637D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32977FF6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Çağlar, S. Der. (2010)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Disiplinlerarası Yaklaşımla İnsan Hakları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, Beta.</w:t>
            </w:r>
          </w:p>
          <w:p w14:paraId="7914DA21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3001150E" w14:textId="77777777" w:rsidR="007825E1" w:rsidRPr="008D6606" w:rsidRDefault="007825E1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Çeçen, A. (2015),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İnsan Hakları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, 4. baskı, Seçkin Yayıncılık. </w:t>
            </w:r>
          </w:p>
          <w:p w14:paraId="349197AC" w14:textId="77777777" w:rsidR="0013596A" w:rsidRPr="008D6606" w:rsidRDefault="0013596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5074764D" w14:textId="77777777" w:rsidR="0013596A" w:rsidRPr="008D6606" w:rsidRDefault="0013596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Donnelly, J. (1995)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 xml:space="preserve">Teoride ve Uygulamada Evrensel İnsan Hakları, 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çev. Erdoğan, M. ve Korkut, L., Yetkin Yayınları. </w:t>
            </w:r>
          </w:p>
          <w:p w14:paraId="1EEB597E" w14:textId="77777777" w:rsidR="00433578" w:rsidRPr="008D6606" w:rsidRDefault="00433578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45D4F15E" w14:textId="77777777" w:rsidR="00433578" w:rsidRPr="008D6606" w:rsidRDefault="00433578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Erdoğan, M. (2015) İnsan Hakları Teorisi ve Hukuku, 4. baskı Orion K</w:t>
            </w:r>
            <w:r w:rsidR="008D6606"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i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tabevi.</w:t>
            </w:r>
          </w:p>
          <w:p w14:paraId="153C7EA4" w14:textId="77777777" w:rsidR="00451E4A" w:rsidRPr="008D6606" w:rsidRDefault="00451E4A" w:rsidP="00451E4A">
            <w:pPr>
              <w:pStyle w:val="Balk1"/>
              <w:shd w:val="clear" w:color="auto" w:fill="FFFFFF"/>
              <w:ind w:firstLine="0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4CD304BD" w14:textId="77777777" w:rsidR="00451E4A" w:rsidRDefault="00451E4A" w:rsidP="00451E4A">
            <w:pPr>
              <w:pStyle w:val="Balk1"/>
              <w:shd w:val="clear" w:color="auto" w:fill="FFFFFF"/>
              <w:ind w:firstLine="0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  <w:lang w:val="tr-TR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Göçer, M. (2002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  <w:lang w:val="tr-TR"/>
              </w:rPr>
              <w:t xml:space="preserve">) </w:t>
            </w:r>
            <w:r w:rsidRPr="008D6606">
              <w:rPr>
                <w:rStyle w:val="Gl"/>
                <w:b w:val="0"/>
                <w:bCs w:val="0"/>
                <w:i/>
                <w:color w:val="404040" w:themeColor="text1" w:themeTint="BF"/>
                <w:sz w:val="22"/>
                <w:szCs w:val="22"/>
                <w:lang w:val="tr-TR"/>
              </w:rPr>
              <w:t xml:space="preserve">Uluslararası Hukuk ve İnsan Haklarının Uluslararası Korunması, </w:t>
            </w:r>
            <w:r w:rsidRPr="008D6606"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  <w:lang w:val="tr-TR"/>
              </w:rPr>
              <w:t>Seçkin Yayıncılık.</w:t>
            </w:r>
          </w:p>
          <w:p w14:paraId="5669921D" w14:textId="77777777" w:rsidR="00194C4F" w:rsidRPr="00194C4F" w:rsidRDefault="00194C4F" w:rsidP="00194C4F"/>
          <w:p w14:paraId="2B173901" w14:textId="77777777" w:rsidR="00451E4A" w:rsidRPr="008D6606" w:rsidRDefault="00000000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hyperlink r:id="rId8" w:history="1">
              <w:r w:rsidR="00AD2BCA" w:rsidRPr="008D6606">
                <w:rPr>
                  <w:rStyle w:val="Gl"/>
                  <w:b w:val="0"/>
                  <w:color w:val="404040" w:themeColor="text1" w:themeTint="BF"/>
                  <w:sz w:val="22"/>
                  <w:szCs w:val="22"/>
                </w:rPr>
                <w:t>Gölcüklü</w:t>
              </w:r>
            </w:hyperlink>
            <w:r w:rsidR="00AD2BCA"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, F. ve Gözübüyük, Ş. (2016) </w:t>
            </w:r>
            <w:r w:rsidR="00AD2BCA" w:rsidRPr="008D6606">
              <w:rPr>
                <w:rStyle w:val="Gl"/>
                <w:b w:val="0"/>
                <w:bCs w:val="0"/>
                <w:i/>
                <w:color w:val="404040" w:themeColor="text1" w:themeTint="BF"/>
                <w:sz w:val="22"/>
                <w:szCs w:val="22"/>
              </w:rPr>
              <w:t>Avrupa İnsan Hakları Sözleşmesi ve Uygulaması: Avrupa İnsan Hakları Mahkemesi İnceleme ve Yargılama Yöntemi</w:t>
            </w:r>
            <w:r w:rsidR="00AD2BCA" w:rsidRPr="008D6606"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  <w:t>, Turhan.</w:t>
            </w:r>
            <w:r w:rsidR="00451E4A"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34F2A65E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5BE5372B" w14:textId="77777777" w:rsidR="00451E4A" w:rsidRPr="008D6606" w:rsidRDefault="00451E4A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Gözler, K. (2017) </w:t>
            </w:r>
            <w:r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İnsan Hakları Hukuku</w:t>
            </w:r>
            <w:r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>, Ekin.</w:t>
            </w:r>
          </w:p>
          <w:p w14:paraId="0382505B" w14:textId="77777777" w:rsidR="00451E4A" w:rsidRPr="008D6606" w:rsidRDefault="00451E4A" w:rsidP="00451E4A">
            <w:pPr>
              <w:pStyle w:val="Balk1"/>
              <w:shd w:val="clear" w:color="auto" w:fill="FFFFFF"/>
              <w:ind w:firstLine="0"/>
              <w:rPr>
                <w:sz w:val="22"/>
                <w:szCs w:val="22"/>
                <w:lang w:val="tr-TR"/>
              </w:rPr>
            </w:pPr>
          </w:p>
          <w:p w14:paraId="39515D78" w14:textId="77777777" w:rsidR="00451E4A" w:rsidRPr="008D6606" w:rsidRDefault="00451E4A" w:rsidP="00451E4A">
            <w:pPr>
              <w:pStyle w:val="Balk1"/>
              <w:shd w:val="clear" w:color="auto" w:fill="FFFFFF"/>
              <w:ind w:firstLine="0"/>
              <w:rPr>
                <w:sz w:val="22"/>
                <w:szCs w:val="22"/>
                <w:lang w:val="tr-TR"/>
              </w:rPr>
            </w:pPr>
            <w:r w:rsidRPr="008D6606">
              <w:rPr>
                <w:sz w:val="22"/>
                <w:szCs w:val="22"/>
                <w:lang w:val="tr-TR"/>
              </w:rPr>
              <w:t xml:space="preserve">Gülmez, M. (2004) </w:t>
            </w:r>
            <w:r w:rsidRPr="008D6606">
              <w:rPr>
                <w:i/>
                <w:sz w:val="22"/>
                <w:szCs w:val="22"/>
                <w:lang w:val="tr-TR"/>
              </w:rPr>
              <w:t>Birleşmiş Milletler Sisteminde İnsan Haklarının Korunması, Türkiye Barolar Birliği</w:t>
            </w:r>
            <w:r w:rsidRPr="008D6606">
              <w:rPr>
                <w:sz w:val="22"/>
                <w:szCs w:val="22"/>
                <w:lang w:val="tr-TR"/>
              </w:rPr>
              <w:t>.</w:t>
            </w:r>
          </w:p>
          <w:p w14:paraId="017B9718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7D6026AB" w14:textId="77777777" w:rsidR="00451E4A" w:rsidRPr="008D6606" w:rsidRDefault="00000000" w:rsidP="00451E4A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  <w:hyperlink r:id="rId9" w:history="1">
              <w:r w:rsidR="00451E4A" w:rsidRPr="008D6606">
                <w:rPr>
                  <w:rStyle w:val="Gl"/>
                  <w:b w:val="0"/>
                  <w:color w:val="404040" w:themeColor="text1" w:themeTint="BF"/>
                  <w:sz w:val="22"/>
                  <w:szCs w:val="22"/>
                </w:rPr>
                <w:t>Jellinek</w:t>
              </w:r>
            </w:hyperlink>
            <w:r w:rsidR="00451E4A"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, G. (2017) </w:t>
            </w:r>
            <w:r w:rsidR="00451E4A" w:rsidRPr="008D6606">
              <w:rPr>
                <w:rStyle w:val="Gl"/>
                <w:b w:val="0"/>
                <w:i/>
                <w:color w:val="404040" w:themeColor="text1" w:themeTint="BF"/>
                <w:sz w:val="22"/>
                <w:szCs w:val="22"/>
              </w:rPr>
              <w:t>İnsan ve Yurttaş Hakları Bildirgesi Üzerine: Modern Anayasa Tarihine Bir Katkı</w:t>
            </w:r>
            <w:r w:rsidR="00451E4A" w:rsidRPr="008D6606"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  <w:t xml:space="preserve">, çev. Dülger, R. İ. ve Dülger, M., Pinhan Yayınları. </w:t>
            </w:r>
          </w:p>
          <w:p w14:paraId="6CB85BBD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77A46382" w14:textId="77777777" w:rsidR="00433578" w:rsidRPr="008D6606" w:rsidRDefault="00451E4A" w:rsidP="00451E4A">
            <w:pPr>
              <w:rPr>
                <w:sz w:val="22"/>
                <w:szCs w:val="22"/>
              </w:rPr>
            </w:pPr>
            <w:r w:rsidRPr="008D6606">
              <w:rPr>
                <w:sz w:val="22"/>
                <w:szCs w:val="22"/>
              </w:rPr>
              <w:t xml:space="preserve">Kalabalık, H. (2017), </w:t>
            </w:r>
            <w:r w:rsidRPr="008D6606">
              <w:rPr>
                <w:i/>
                <w:sz w:val="22"/>
                <w:szCs w:val="22"/>
              </w:rPr>
              <w:t>İnsan Hakları Hukuku</w:t>
            </w:r>
            <w:r w:rsidRPr="008D6606">
              <w:rPr>
                <w:sz w:val="22"/>
                <w:szCs w:val="22"/>
              </w:rPr>
              <w:t>, Seçkin Yayıncılık.</w:t>
            </w:r>
          </w:p>
          <w:p w14:paraId="788A6A2F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711885EE" w14:textId="77777777" w:rsidR="00451E4A" w:rsidRPr="008D6606" w:rsidRDefault="00451E4A" w:rsidP="00451E4A">
            <w:pPr>
              <w:rPr>
                <w:sz w:val="22"/>
                <w:szCs w:val="22"/>
              </w:rPr>
            </w:pPr>
            <w:r w:rsidRPr="008D6606">
              <w:rPr>
                <w:sz w:val="22"/>
                <w:szCs w:val="22"/>
              </w:rPr>
              <w:t xml:space="preserve">Kuçuradi, I. (2011), </w:t>
            </w:r>
            <w:r w:rsidRPr="008D6606">
              <w:rPr>
                <w:i/>
                <w:sz w:val="22"/>
                <w:szCs w:val="22"/>
              </w:rPr>
              <w:t>İnsan Hakları: Kavramları ve Sorunları</w:t>
            </w:r>
            <w:r w:rsidRPr="008D6606">
              <w:rPr>
                <w:sz w:val="22"/>
                <w:szCs w:val="22"/>
              </w:rPr>
              <w:t>, Türkiye Felsefe Kurumu.</w:t>
            </w:r>
          </w:p>
          <w:p w14:paraId="54D6FB36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56703B48" w14:textId="77777777" w:rsidR="00340130" w:rsidRPr="008D6606" w:rsidRDefault="00AD2BCA" w:rsidP="00451E4A">
            <w:pPr>
              <w:pStyle w:val="Balk3"/>
              <w:shd w:val="clear" w:color="auto" w:fill="FFFFFF"/>
              <w:spacing w:before="0"/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</w:pPr>
            <w:r w:rsidRPr="008D6606">
              <w:rPr>
                <w:rStyle w:val="Gl"/>
                <w:rFonts w:ascii="Times New Roman" w:eastAsia="Times New Roman" w:hAnsi="Times New Roman" w:cs="Times New Roman"/>
                <w:color w:val="404040" w:themeColor="text1" w:themeTint="BF"/>
                <w:sz w:val="22"/>
                <w:szCs w:val="22"/>
              </w:rPr>
              <w:t xml:space="preserve">Rainey, B., Wicks, E. ve Ovey, C. (2017) </w:t>
            </w:r>
            <w:r w:rsidRPr="008D6606">
              <w:rPr>
                <w:rStyle w:val="Gl"/>
                <w:rFonts w:ascii="Times New Roman" w:hAnsi="Times New Roman"/>
                <w:bCs/>
                <w:i/>
                <w:color w:val="404040" w:themeColor="text1" w:themeTint="BF"/>
                <w:sz w:val="22"/>
                <w:szCs w:val="22"/>
              </w:rPr>
              <w:t xml:space="preserve">Jacobs, White, and Ovey: The European Convention on Human Rights, </w:t>
            </w:r>
            <w:r w:rsidRPr="008D6606"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 xml:space="preserve">7. baskı, </w:t>
            </w:r>
            <w:r w:rsidR="00340130" w:rsidRPr="008D6606">
              <w:rPr>
                <w:rStyle w:val="Gl"/>
                <w:rFonts w:ascii="Times New Roman" w:hAnsi="Times New Roman"/>
                <w:bCs/>
                <w:color w:val="404040" w:themeColor="text1" w:themeTint="BF"/>
                <w:sz w:val="22"/>
                <w:szCs w:val="22"/>
              </w:rPr>
              <w:t>Oxford University Press.</w:t>
            </w:r>
          </w:p>
          <w:p w14:paraId="2A9F0BE1" w14:textId="77777777" w:rsidR="00451E4A" w:rsidRPr="008D6606" w:rsidRDefault="00451E4A" w:rsidP="00451E4A">
            <w:pPr>
              <w:rPr>
                <w:sz w:val="22"/>
                <w:szCs w:val="22"/>
              </w:rPr>
            </w:pPr>
          </w:p>
          <w:p w14:paraId="32977E98" w14:textId="77777777" w:rsidR="00AD2BCA" w:rsidRPr="008D6606" w:rsidRDefault="00F16E12" w:rsidP="00451E4A">
            <w:pPr>
              <w:rPr>
                <w:sz w:val="22"/>
                <w:szCs w:val="22"/>
              </w:rPr>
            </w:pPr>
            <w:r w:rsidRPr="008D6606">
              <w:rPr>
                <w:sz w:val="22"/>
                <w:szCs w:val="22"/>
              </w:rPr>
              <w:t xml:space="preserve">Sedjari, A. Der. (2012) </w:t>
            </w:r>
            <w:r w:rsidRPr="008D6606">
              <w:rPr>
                <w:i/>
                <w:sz w:val="22"/>
                <w:szCs w:val="22"/>
              </w:rPr>
              <w:t>Evrensellik ve Tekillik Arasında İnsan Hakları</w:t>
            </w:r>
            <w:r w:rsidRPr="008D6606">
              <w:rPr>
                <w:sz w:val="22"/>
                <w:szCs w:val="22"/>
              </w:rPr>
              <w:t>, İmaj Kitabevi.</w:t>
            </w:r>
          </w:p>
          <w:p w14:paraId="78E06E79" w14:textId="77777777" w:rsidR="001B155D" w:rsidRDefault="001B155D" w:rsidP="001B155D">
            <w:pPr>
              <w:ind w:right="284"/>
              <w:rPr>
                <w:rStyle w:val="Gl"/>
                <w:b w:val="0"/>
                <w:color w:val="404040" w:themeColor="text1" w:themeTint="BF"/>
                <w:sz w:val="22"/>
                <w:szCs w:val="22"/>
              </w:rPr>
            </w:pPr>
          </w:p>
          <w:p w14:paraId="54FB0F51" w14:textId="77777777" w:rsidR="001B155D" w:rsidRPr="001B155D" w:rsidRDefault="001B155D" w:rsidP="001B155D">
            <w:pPr>
              <w:ind w:right="284"/>
              <w:rPr>
                <w:rStyle w:val="Gl"/>
                <w:b w:val="0"/>
                <w:bCs w:val="0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EF5DAD6" w14:textId="77777777" w:rsidR="006357A2" w:rsidRDefault="006357A2" w:rsidP="00EE76D8">
      <w:pPr>
        <w:rPr>
          <w:rStyle w:val="Gl"/>
          <w:b w:val="0"/>
          <w:bCs w:val="0"/>
        </w:rPr>
      </w:pPr>
    </w:p>
    <w:sectPr w:rsidR="006357A2" w:rsidSect="001A7E7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567" w:left="1134" w:header="680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F301" w14:textId="77777777" w:rsidR="001A7E70" w:rsidRDefault="001A7E70">
      <w:r>
        <w:separator/>
      </w:r>
    </w:p>
  </w:endnote>
  <w:endnote w:type="continuationSeparator" w:id="0">
    <w:p w14:paraId="4E87F04D" w14:textId="77777777" w:rsidR="001A7E70" w:rsidRDefault="001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8C3A" w14:textId="77777777" w:rsidR="00EE76D8" w:rsidRDefault="00EE76D8">
    <w:pPr>
      <w:pStyle w:val="AltBilgi"/>
    </w:pPr>
  </w:p>
  <w:p w14:paraId="6D3990DE" w14:textId="77777777" w:rsidR="00EE76D8" w:rsidRDefault="00EE76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5861" w14:textId="77777777" w:rsidR="001A7E70" w:rsidRDefault="001A7E70">
      <w:r>
        <w:separator/>
      </w:r>
    </w:p>
  </w:footnote>
  <w:footnote w:type="continuationSeparator" w:id="0">
    <w:p w14:paraId="5D0247B3" w14:textId="77777777" w:rsidR="001A7E70" w:rsidRDefault="001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D1F0" w14:textId="77777777" w:rsidR="00EE76D8" w:rsidRDefault="00000000">
    <w:pPr>
      <w:pStyle w:val="stBilgi"/>
    </w:pPr>
    <w:r>
      <w:rPr>
        <w:noProof/>
      </w:rPr>
      <w:pict w14:anchorId="2810D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2206" o:spid="_x0000_s1026" type="#_x0000_t75" style="position:absolute;margin-left:0;margin-top:0;width:439.05pt;height:621.3pt;z-index:-251655680;mso-position-horizontal:center;mso-position-horizontal-relative:margin;mso-position-vertical:center;mso-position-vertical-relative:margin" o:allowincell="f">
          <v:imagedata r:id="rId1" o:title="ders formati filigr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D17C" w14:textId="77777777" w:rsidR="00EE76D8" w:rsidRDefault="00D20035" w:rsidP="00297B46">
    <w:pPr>
      <w:pStyle w:val="GlAlnt"/>
      <w:pBdr>
        <w:bottom w:val="single" w:sz="4" w:space="3" w:color="4F81BD"/>
      </w:pBdr>
      <w:ind w:left="0" w:right="141"/>
      <w:rPr>
        <w:rFonts w:cs="Calibri"/>
      </w:rPr>
    </w:pPr>
    <w:r>
      <w:rPr>
        <w:rFonts w:cs="Calibri"/>
        <w:noProof/>
        <w:lang w:eastAsia="tr-T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83D5C6" wp14:editId="41ACCD85">
              <wp:simplePos x="0" y="0"/>
              <wp:positionH relativeFrom="page">
                <wp:posOffset>1838325</wp:posOffset>
              </wp:positionH>
              <wp:positionV relativeFrom="paragraph">
                <wp:posOffset>120650</wp:posOffset>
              </wp:positionV>
              <wp:extent cx="3962400" cy="1047750"/>
              <wp:effectExtent l="0" t="0" r="19050" b="19050"/>
              <wp:wrapNone/>
              <wp:docPr id="30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04775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71AE87" w14:textId="77777777" w:rsidR="00EE76D8" w:rsidRPr="00AC469F" w:rsidRDefault="00EE76D8" w:rsidP="004A14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>T.C.</w:t>
                          </w:r>
                        </w:p>
                        <w:p w14:paraId="17412F76" w14:textId="77777777" w:rsidR="00EE76D8" w:rsidRPr="00AC469F" w:rsidRDefault="00EE76D8" w:rsidP="004A140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 xml:space="preserve">AKDENİZ ÜNİVERSİTESİ </w:t>
                          </w:r>
                        </w:p>
                        <w:p w14:paraId="3AC6811B" w14:textId="77777777" w:rsidR="00EE76D8" w:rsidRPr="00AC469F" w:rsidRDefault="00EE76D8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AC469F">
                            <w:rPr>
                              <w:rFonts w:cs="Arial"/>
                              <w:color w:val="000000" w:themeColor="text1"/>
                              <w:kern w:val="24"/>
                              <w:sz w:val="22"/>
                            </w:rPr>
                            <w:t>Uzaktan Eğitim Uygulama ve Araştırma Merkezi</w:t>
                          </w:r>
                        </w:p>
                        <w:p w14:paraId="6C53CE56" w14:textId="77777777" w:rsidR="00EE76D8" w:rsidRPr="00AC469F" w:rsidRDefault="00EE76D8" w:rsidP="00AC469F">
                          <w:pPr>
                            <w:pStyle w:val="TableParagraph"/>
                            <w:spacing w:before="120" w:after="120" w:line="276" w:lineRule="auto"/>
                            <w:ind w:right="6"/>
                            <w:contextualSpacing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404040" w:themeColor="text1" w:themeTint="BF"/>
                              <w:sz w:val="20"/>
                              <w:szCs w:val="24"/>
                            </w:rPr>
                          </w:pP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 xml:space="preserve">UZAKTAN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</w:rPr>
                            <w:t>ÖĞRENİMTEZSIZYÜKSEK LISANS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</w:rPr>
                            <w:t>PROGRAMI</w:t>
                          </w:r>
                        </w:p>
                        <w:p w14:paraId="661F97CD" w14:textId="77777777" w:rsidR="00EE76D8" w:rsidRPr="00AC469F" w:rsidRDefault="00EE76D8" w:rsidP="00AC469F">
                          <w:pPr>
                            <w:pStyle w:val="TableParagraph"/>
                            <w:spacing w:before="120" w:after="120" w:line="276" w:lineRule="auto"/>
                            <w:ind w:right="6"/>
                            <w:contextualSpacing/>
                            <w:jc w:val="center"/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</w:pP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  <w:u w:val="single"/>
                            </w:rPr>
                            <w:t>DÖNEMBAŞI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</w:rPr>
                            <w:t>-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  <w:t>TANITICI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z w:val="20"/>
                              <w:u w:val="single"/>
                            </w:rPr>
                            <w:t xml:space="preserve"> DERS </w:t>
                          </w:r>
                          <w:r w:rsidRPr="00AC469F">
                            <w:rPr>
                              <w:rFonts w:ascii="Times New Roman" w:hAnsi="Times New Roman"/>
                              <w:b/>
                              <w:color w:val="404040" w:themeColor="text1" w:themeTint="BF"/>
                              <w:spacing w:val="-1"/>
                              <w:sz w:val="20"/>
                              <w:u w:val="single"/>
                            </w:rPr>
                            <w:t>FORMU</w:t>
                          </w:r>
                        </w:p>
                        <w:p w14:paraId="650F764D" w14:textId="77777777" w:rsidR="00EE76D8" w:rsidRPr="00AC469F" w:rsidRDefault="00EE76D8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sz w:val="18"/>
                            </w:rPr>
                          </w:pPr>
                        </w:p>
                        <w:p w14:paraId="1D3A5838" w14:textId="77777777" w:rsidR="00EE76D8" w:rsidRDefault="00EE76D8" w:rsidP="004A1401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4.75pt;margin-top:9.5pt;width:312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" filled="f" strokecolor="white" strokeweight="0">
              <v:textbox>
                <w:txbxContent>
                  <w:p w:rsidR="00EE76D8" w:rsidRPr="00AC469F" w:rsidRDefault="00EE76D8" w:rsidP="004A140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>T.C.</w:t>
                    </w:r>
                  </w:p>
                  <w:p w:rsidR="00EE76D8" w:rsidRPr="00AC469F" w:rsidRDefault="00EE76D8" w:rsidP="004A1401">
                    <w:pPr>
                      <w:pStyle w:val="NormalWeb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 xml:space="preserve">AKDENİZ ÜNİVERSİTESİ </w:t>
                    </w:r>
                  </w:p>
                  <w:p w:rsidR="00EE76D8" w:rsidRPr="00AC469F" w:rsidRDefault="00EE76D8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</w:pPr>
                    <w:r w:rsidRPr="00AC469F">
                      <w:rPr>
                        <w:rFonts w:cs="Arial"/>
                        <w:color w:val="000000" w:themeColor="text1"/>
                        <w:kern w:val="24"/>
                        <w:sz w:val="22"/>
                      </w:rPr>
                      <w:t>Uzaktan Eğitim Uygulama ve Araştırma Merkezi</w:t>
                    </w:r>
                  </w:p>
                  <w:p w:rsidR="00EE76D8" w:rsidRPr="00AC469F" w:rsidRDefault="00EE76D8" w:rsidP="00AC469F">
                    <w:pPr>
                      <w:pStyle w:val="TableParagraph"/>
                      <w:spacing w:before="120" w:after="120" w:line="276" w:lineRule="auto"/>
                      <w:ind w:right="6"/>
                      <w:contextualSpacing/>
                      <w:jc w:val="center"/>
                      <w:rPr>
                        <w:rFonts w:ascii="Times New Roman" w:eastAsia="Times New Roman" w:hAnsi="Times New Roman" w:cs="Times New Roman"/>
                        <w:color w:val="404040" w:themeColor="text1" w:themeTint="BF"/>
                        <w:sz w:val="20"/>
                        <w:szCs w:val="24"/>
                      </w:rPr>
                    </w:pP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 xml:space="preserve">UZAKTAN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</w:rPr>
                      <w:t>ÖĞRENİMTEZSIZYÜKSEK LISANS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</w:rPr>
                      <w:t>PROGRAMI</w:t>
                    </w:r>
                  </w:p>
                  <w:p w:rsidR="00EE76D8" w:rsidRPr="00AC469F" w:rsidRDefault="00EE76D8" w:rsidP="00AC469F">
                    <w:pPr>
                      <w:pStyle w:val="TableParagraph"/>
                      <w:spacing w:before="120" w:after="120" w:line="276" w:lineRule="auto"/>
                      <w:ind w:right="6"/>
                      <w:contextualSpacing/>
                      <w:jc w:val="center"/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</w:pP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  <w:u w:val="single"/>
                      </w:rPr>
                      <w:t>DÖNEMBAŞI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</w:rPr>
                      <w:t>-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  <w:t>TANITICI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z w:val="20"/>
                        <w:u w:val="single"/>
                      </w:rPr>
                      <w:t xml:space="preserve"> DERS </w:t>
                    </w:r>
                    <w:r w:rsidRPr="00AC469F">
                      <w:rPr>
                        <w:rFonts w:ascii="Times New Roman" w:hAnsi="Times New Roman"/>
                        <w:b/>
                        <w:color w:val="404040" w:themeColor="text1" w:themeTint="BF"/>
                        <w:spacing w:val="-1"/>
                        <w:sz w:val="20"/>
                        <w:u w:val="single"/>
                      </w:rPr>
                      <w:t>FORMU</w:t>
                    </w:r>
                  </w:p>
                  <w:p w:rsidR="00EE76D8" w:rsidRPr="00AC469F" w:rsidRDefault="00EE76D8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sz w:val="18"/>
                      </w:rPr>
                    </w:pPr>
                  </w:p>
                  <w:p w:rsidR="00EE76D8" w:rsidRDefault="00EE76D8" w:rsidP="004A1401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</w:pPr>
                    <w:r>
                      <w:rPr>
                        <w:rFonts w:cs="Arial"/>
                        <w:b/>
                        <w:bCs/>
                        <w:color w:val="000000" w:themeColor="text1"/>
                        <w:kern w:val="24"/>
                      </w:rPr>
                      <w:t> 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E76D8" w:rsidRPr="004A1401">
      <w:rPr>
        <w:rFonts w:cs="Calibri"/>
        <w:noProof/>
        <w:lang w:eastAsia="tr-TR"/>
      </w:rPr>
      <w:drawing>
        <wp:anchor distT="0" distB="0" distL="114300" distR="114300" simplePos="0" relativeHeight="251667968" behindDoc="0" locked="0" layoutInCell="1" allowOverlap="1" wp14:anchorId="1D5530D3" wp14:editId="683EC965">
          <wp:simplePos x="0" y="0"/>
          <wp:positionH relativeFrom="column">
            <wp:posOffset>4902200</wp:posOffset>
          </wp:positionH>
          <wp:positionV relativeFrom="paragraph">
            <wp:posOffset>182880</wp:posOffset>
          </wp:positionV>
          <wp:extent cx="899160" cy="641350"/>
          <wp:effectExtent l="0" t="0" r="0" b="6350"/>
          <wp:wrapSquare wrapText="bothSides"/>
          <wp:docPr id="4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76D8" w:rsidRPr="004A1401">
      <w:rPr>
        <w:rFonts w:cs="Calibri"/>
        <w:noProof/>
        <w:lang w:eastAsia="tr-TR"/>
      </w:rPr>
      <w:drawing>
        <wp:anchor distT="0" distB="0" distL="114300" distR="114300" simplePos="0" relativeHeight="251663872" behindDoc="0" locked="0" layoutInCell="1" allowOverlap="1" wp14:anchorId="4BC1111D" wp14:editId="48BA752E">
          <wp:simplePos x="0" y="0"/>
          <wp:positionH relativeFrom="margin">
            <wp:align>left</wp:align>
          </wp:positionH>
          <wp:positionV relativeFrom="paragraph">
            <wp:posOffset>272415</wp:posOffset>
          </wp:positionV>
          <wp:extent cx="830580" cy="771525"/>
          <wp:effectExtent l="0" t="0" r="7620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Resi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000000">
      <w:rPr>
        <w:rFonts w:cs="Calibri"/>
        <w:noProof/>
        <w:lang w:eastAsia="tr-TR"/>
      </w:rPr>
      <w:pict w14:anchorId="342E3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939" o:spid="_x0000_s1029" type="#_x0000_t75" style="position:absolute;margin-left:-71.65pt;margin-top:-174.7pt;width:594.3pt;height:887.25pt;z-index:-251644416;mso-position-horizontal-relative:margin;mso-position-vertical-relative:margin" o:allowincell="f">
          <v:imagedata r:id="rId3" o:title="bg"/>
          <w10:wrap anchorx="margin" anchory="margin"/>
        </v:shape>
      </w:pict>
    </w:r>
  </w:p>
  <w:p w14:paraId="623325A3" w14:textId="77777777" w:rsidR="00EE76D8" w:rsidRDefault="00EE76D8" w:rsidP="00297B46">
    <w:pPr>
      <w:pStyle w:val="GlAlnt"/>
      <w:pBdr>
        <w:bottom w:val="single" w:sz="4" w:space="3" w:color="4F81BD"/>
      </w:pBdr>
      <w:ind w:left="0" w:right="141"/>
      <w:rPr>
        <w:rFonts w:cs="Calibri"/>
      </w:rPr>
    </w:pPr>
  </w:p>
  <w:p w14:paraId="5F37C2C4" w14:textId="77777777" w:rsidR="00EE76D8" w:rsidRPr="00297B46" w:rsidRDefault="00EE76D8" w:rsidP="00297B46">
    <w:pPr>
      <w:pStyle w:val="GlAlnt"/>
      <w:pBdr>
        <w:bottom w:val="single" w:sz="4" w:space="3" w:color="4F81BD"/>
      </w:pBdr>
      <w:ind w:left="0" w:right="141"/>
      <w:rPr>
        <w:rFonts w:cs="Calibri"/>
      </w:rPr>
    </w:pPr>
    <w:r w:rsidRPr="004A1401">
      <w:rPr>
        <w:rFonts w:cs="Calibri"/>
        <w:noProof/>
        <w:lang w:eastAsia="tr-TR"/>
      </w:rPr>
      <w:drawing>
        <wp:anchor distT="0" distB="0" distL="114300" distR="114300" simplePos="0" relativeHeight="251665920" behindDoc="0" locked="0" layoutInCell="1" allowOverlap="1" wp14:anchorId="6B3DAD6E" wp14:editId="3833437B">
          <wp:simplePos x="0" y="0"/>
          <wp:positionH relativeFrom="column">
            <wp:posOffset>6917190</wp:posOffset>
          </wp:positionH>
          <wp:positionV relativeFrom="paragraph">
            <wp:posOffset>598811</wp:posOffset>
          </wp:positionV>
          <wp:extent cx="917439" cy="655314"/>
          <wp:effectExtent l="0" t="0" r="0" b="0"/>
          <wp:wrapNone/>
          <wp:docPr id="5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9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481" cy="660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E189" w14:textId="77777777" w:rsidR="00EE76D8" w:rsidRDefault="00000000">
    <w:pPr>
      <w:pStyle w:val="stBilgi"/>
    </w:pPr>
    <w:r>
      <w:rPr>
        <w:noProof/>
      </w:rPr>
      <w:pict w14:anchorId="21B09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72205" o:spid="_x0000_s1025" type="#_x0000_t75" style="position:absolute;margin-left:0;margin-top:0;width:439.05pt;height:621.3pt;z-index:-251656704;mso-position-horizontal:center;mso-position-horizontal-relative:margin;mso-position-vertical:center;mso-position-vertical-relative:margin" o:allowincell="f">
          <v:imagedata r:id="rId1" o:title="ders formati filigr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C7D"/>
    <w:multiLevelType w:val="hybridMultilevel"/>
    <w:tmpl w:val="0CB61056"/>
    <w:lvl w:ilvl="0" w:tplc="33FE0F4A">
      <w:start w:val="1"/>
      <w:numFmt w:val="decimal"/>
      <w:lvlText w:val="%1)"/>
      <w:lvlJc w:val="left"/>
      <w:pPr>
        <w:ind w:left="954" w:hanging="360"/>
      </w:pPr>
      <w:rPr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74" w:hanging="360"/>
      </w:pPr>
    </w:lvl>
    <w:lvl w:ilvl="2" w:tplc="041F001B" w:tentative="1">
      <w:start w:val="1"/>
      <w:numFmt w:val="lowerRoman"/>
      <w:lvlText w:val="%3."/>
      <w:lvlJc w:val="right"/>
      <w:pPr>
        <w:ind w:left="2394" w:hanging="180"/>
      </w:pPr>
    </w:lvl>
    <w:lvl w:ilvl="3" w:tplc="041F000F" w:tentative="1">
      <w:start w:val="1"/>
      <w:numFmt w:val="decimal"/>
      <w:lvlText w:val="%4."/>
      <w:lvlJc w:val="left"/>
      <w:pPr>
        <w:ind w:left="3114" w:hanging="360"/>
      </w:pPr>
    </w:lvl>
    <w:lvl w:ilvl="4" w:tplc="041F0019" w:tentative="1">
      <w:start w:val="1"/>
      <w:numFmt w:val="lowerLetter"/>
      <w:lvlText w:val="%5."/>
      <w:lvlJc w:val="left"/>
      <w:pPr>
        <w:ind w:left="3834" w:hanging="360"/>
      </w:pPr>
    </w:lvl>
    <w:lvl w:ilvl="5" w:tplc="041F001B" w:tentative="1">
      <w:start w:val="1"/>
      <w:numFmt w:val="lowerRoman"/>
      <w:lvlText w:val="%6."/>
      <w:lvlJc w:val="right"/>
      <w:pPr>
        <w:ind w:left="4554" w:hanging="180"/>
      </w:pPr>
    </w:lvl>
    <w:lvl w:ilvl="6" w:tplc="041F000F" w:tentative="1">
      <w:start w:val="1"/>
      <w:numFmt w:val="decimal"/>
      <w:lvlText w:val="%7."/>
      <w:lvlJc w:val="left"/>
      <w:pPr>
        <w:ind w:left="5274" w:hanging="360"/>
      </w:pPr>
    </w:lvl>
    <w:lvl w:ilvl="7" w:tplc="041F0019" w:tentative="1">
      <w:start w:val="1"/>
      <w:numFmt w:val="lowerLetter"/>
      <w:lvlText w:val="%8."/>
      <w:lvlJc w:val="left"/>
      <w:pPr>
        <w:ind w:left="5994" w:hanging="360"/>
      </w:pPr>
    </w:lvl>
    <w:lvl w:ilvl="8" w:tplc="041F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" w15:restartNumberingAfterBreak="0">
    <w:nsid w:val="099E19A9"/>
    <w:multiLevelType w:val="hybridMultilevel"/>
    <w:tmpl w:val="2D5A51B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7A133D"/>
    <w:multiLevelType w:val="hybridMultilevel"/>
    <w:tmpl w:val="C916E434"/>
    <w:lvl w:ilvl="0" w:tplc="6584D18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/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 w15:restartNumberingAfterBreak="0">
    <w:nsid w:val="12BA2E11"/>
    <w:multiLevelType w:val="hybridMultilevel"/>
    <w:tmpl w:val="DC9E4FCA"/>
    <w:lvl w:ilvl="0" w:tplc="6A387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0E9A"/>
    <w:multiLevelType w:val="hybridMultilevel"/>
    <w:tmpl w:val="D2F225EC"/>
    <w:lvl w:ilvl="0" w:tplc="53F2F9FE">
      <w:start w:val="1"/>
      <w:numFmt w:val="lowerLetter"/>
      <w:lvlText w:val="%1)"/>
      <w:lvlJc w:val="left"/>
      <w:pPr>
        <w:ind w:left="803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523" w:hanging="360"/>
      </w:pPr>
    </w:lvl>
    <w:lvl w:ilvl="2" w:tplc="041F001B" w:tentative="1">
      <w:start w:val="1"/>
      <w:numFmt w:val="lowerRoman"/>
      <w:lvlText w:val="%3."/>
      <w:lvlJc w:val="right"/>
      <w:pPr>
        <w:ind w:left="2243" w:hanging="180"/>
      </w:pPr>
    </w:lvl>
    <w:lvl w:ilvl="3" w:tplc="041F000F" w:tentative="1">
      <w:start w:val="1"/>
      <w:numFmt w:val="decimal"/>
      <w:lvlText w:val="%4."/>
      <w:lvlJc w:val="left"/>
      <w:pPr>
        <w:ind w:left="2963" w:hanging="360"/>
      </w:pPr>
    </w:lvl>
    <w:lvl w:ilvl="4" w:tplc="041F0019" w:tentative="1">
      <w:start w:val="1"/>
      <w:numFmt w:val="lowerLetter"/>
      <w:lvlText w:val="%5."/>
      <w:lvlJc w:val="left"/>
      <w:pPr>
        <w:ind w:left="3683" w:hanging="360"/>
      </w:pPr>
    </w:lvl>
    <w:lvl w:ilvl="5" w:tplc="041F001B" w:tentative="1">
      <w:start w:val="1"/>
      <w:numFmt w:val="lowerRoman"/>
      <w:lvlText w:val="%6."/>
      <w:lvlJc w:val="right"/>
      <w:pPr>
        <w:ind w:left="4403" w:hanging="180"/>
      </w:pPr>
    </w:lvl>
    <w:lvl w:ilvl="6" w:tplc="041F000F" w:tentative="1">
      <w:start w:val="1"/>
      <w:numFmt w:val="decimal"/>
      <w:lvlText w:val="%7."/>
      <w:lvlJc w:val="left"/>
      <w:pPr>
        <w:ind w:left="5123" w:hanging="360"/>
      </w:pPr>
    </w:lvl>
    <w:lvl w:ilvl="7" w:tplc="041F0019" w:tentative="1">
      <w:start w:val="1"/>
      <w:numFmt w:val="lowerLetter"/>
      <w:lvlText w:val="%8."/>
      <w:lvlJc w:val="left"/>
      <w:pPr>
        <w:ind w:left="5843" w:hanging="360"/>
      </w:pPr>
    </w:lvl>
    <w:lvl w:ilvl="8" w:tplc="041F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5" w15:restartNumberingAfterBreak="0">
    <w:nsid w:val="16B016AF"/>
    <w:multiLevelType w:val="hybridMultilevel"/>
    <w:tmpl w:val="B808AE3E"/>
    <w:lvl w:ilvl="0" w:tplc="760ABE1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53060"/>
    <w:multiLevelType w:val="hybridMultilevel"/>
    <w:tmpl w:val="404AAF34"/>
    <w:lvl w:ilvl="0" w:tplc="EBF83D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5DAB"/>
    <w:multiLevelType w:val="hybridMultilevel"/>
    <w:tmpl w:val="EBD86858"/>
    <w:lvl w:ilvl="0" w:tplc="17103C54">
      <w:start w:val="1"/>
      <w:numFmt w:val="lowerLetter"/>
      <w:lvlText w:val="%1)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0F29C8"/>
    <w:multiLevelType w:val="hybridMultilevel"/>
    <w:tmpl w:val="8EAE55C6"/>
    <w:lvl w:ilvl="0" w:tplc="8F82FC4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077899"/>
    <w:multiLevelType w:val="hybridMultilevel"/>
    <w:tmpl w:val="71B83FE0"/>
    <w:lvl w:ilvl="0" w:tplc="126881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1DB86041"/>
    <w:multiLevelType w:val="hybridMultilevel"/>
    <w:tmpl w:val="D492883E"/>
    <w:lvl w:ilvl="0" w:tplc="514ADF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A3DFC"/>
    <w:multiLevelType w:val="hybridMultilevel"/>
    <w:tmpl w:val="B4FEF820"/>
    <w:lvl w:ilvl="0" w:tplc="041F0017">
      <w:start w:val="1"/>
      <w:numFmt w:val="lowerLetter"/>
      <w:lvlText w:val="%1)"/>
      <w:lvlJc w:val="left"/>
      <w:pPr>
        <w:ind w:left="890" w:hanging="360"/>
      </w:pPr>
    </w:lvl>
    <w:lvl w:ilvl="1" w:tplc="7BD04E1C">
      <w:start w:val="1"/>
      <w:numFmt w:val="lowerLetter"/>
      <w:lvlText w:val="%2."/>
      <w:lvlJc w:val="left"/>
      <w:pPr>
        <w:ind w:left="1610" w:hanging="360"/>
      </w:pPr>
      <w:rPr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 w15:restartNumberingAfterBreak="0">
    <w:nsid w:val="299C7962"/>
    <w:multiLevelType w:val="hybridMultilevel"/>
    <w:tmpl w:val="AA46A994"/>
    <w:lvl w:ilvl="0" w:tplc="5FACCE64">
      <w:start w:val="1"/>
      <w:numFmt w:val="bullet"/>
      <w:lvlText w:val=""/>
      <w:lvlJc w:val="left"/>
      <w:pPr>
        <w:ind w:left="879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3" w15:restartNumberingAfterBreak="0">
    <w:nsid w:val="2A733DA0"/>
    <w:multiLevelType w:val="hybridMultilevel"/>
    <w:tmpl w:val="CADA8C20"/>
    <w:lvl w:ilvl="0" w:tplc="46DE36F2">
      <w:start w:val="1"/>
      <w:numFmt w:val="upperLetter"/>
      <w:lvlText w:val="%1."/>
      <w:lvlJc w:val="left"/>
      <w:pPr>
        <w:ind w:left="8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96" w:hanging="360"/>
      </w:pPr>
    </w:lvl>
    <w:lvl w:ilvl="2" w:tplc="041F001B" w:tentative="1">
      <w:start w:val="1"/>
      <w:numFmt w:val="lowerRoman"/>
      <w:lvlText w:val="%3."/>
      <w:lvlJc w:val="right"/>
      <w:pPr>
        <w:ind w:left="2316" w:hanging="180"/>
      </w:pPr>
    </w:lvl>
    <w:lvl w:ilvl="3" w:tplc="041F000F" w:tentative="1">
      <w:start w:val="1"/>
      <w:numFmt w:val="decimal"/>
      <w:lvlText w:val="%4."/>
      <w:lvlJc w:val="left"/>
      <w:pPr>
        <w:ind w:left="3036" w:hanging="360"/>
      </w:pPr>
    </w:lvl>
    <w:lvl w:ilvl="4" w:tplc="041F0019" w:tentative="1">
      <w:start w:val="1"/>
      <w:numFmt w:val="lowerLetter"/>
      <w:lvlText w:val="%5."/>
      <w:lvlJc w:val="left"/>
      <w:pPr>
        <w:ind w:left="3756" w:hanging="360"/>
      </w:pPr>
    </w:lvl>
    <w:lvl w:ilvl="5" w:tplc="041F001B" w:tentative="1">
      <w:start w:val="1"/>
      <w:numFmt w:val="lowerRoman"/>
      <w:lvlText w:val="%6."/>
      <w:lvlJc w:val="right"/>
      <w:pPr>
        <w:ind w:left="4476" w:hanging="180"/>
      </w:pPr>
    </w:lvl>
    <w:lvl w:ilvl="6" w:tplc="041F000F" w:tentative="1">
      <w:start w:val="1"/>
      <w:numFmt w:val="decimal"/>
      <w:lvlText w:val="%7."/>
      <w:lvlJc w:val="left"/>
      <w:pPr>
        <w:ind w:left="5196" w:hanging="360"/>
      </w:pPr>
    </w:lvl>
    <w:lvl w:ilvl="7" w:tplc="041F0019" w:tentative="1">
      <w:start w:val="1"/>
      <w:numFmt w:val="lowerLetter"/>
      <w:lvlText w:val="%8."/>
      <w:lvlJc w:val="left"/>
      <w:pPr>
        <w:ind w:left="5916" w:hanging="360"/>
      </w:pPr>
    </w:lvl>
    <w:lvl w:ilvl="8" w:tplc="041F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4" w15:restartNumberingAfterBreak="0">
    <w:nsid w:val="2A8B5D13"/>
    <w:multiLevelType w:val="hybridMultilevel"/>
    <w:tmpl w:val="EF86A978"/>
    <w:lvl w:ilvl="0" w:tplc="DCCE7338">
      <w:start w:val="1"/>
      <w:numFmt w:val="decimal"/>
      <w:lvlText w:val="%1)"/>
      <w:lvlJc w:val="left"/>
      <w:pPr>
        <w:ind w:left="879" w:hanging="360"/>
      </w:pPr>
      <w:rPr>
        <w:rFonts w:ascii="Times New Roman" w:eastAsia="Times New Roman" w:hAnsi="Times New Roman" w:cs="Times New Roman"/>
        <w:color w:val="404040" w:themeColor="text1" w:themeTint="BF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99" w:hanging="360"/>
      </w:pPr>
    </w:lvl>
    <w:lvl w:ilvl="2" w:tplc="041F001B" w:tentative="1">
      <w:start w:val="1"/>
      <w:numFmt w:val="lowerRoman"/>
      <w:lvlText w:val="%3."/>
      <w:lvlJc w:val="right"/>
      <w:pPr>
        <w:ind w:left="2319" w:hanging="180"/>
      </w:pPr>
    </w:lvl>
    <w:lvl w:ilvl="3" w:tplc="041F000F" w:tentative="1">
      <w:start w:val="1"/>
      <w:numFmt w:val="decimal"/>
      <w:lvlText w:val="%4."/>
      <w:lvlJc w:val="left"/>
      <w:pPr>
        <w:ind w:left="3039" w:hanging="360"/>
      </w:pPr>
    </w:lvl>
    <w:lvl w:ilvl="4" w:tplc="041F0019" w:tentative="1">
      <w:start w:val="1"/>
      <w:numFmt w:val="lowerLetter"/>
      <w:lvlText w:val="%5."/>
      <w:lvlJc w:val="left"/>
      <w:pPr>
        <w:ind w:left="3759" w:hanging="360"/>
      </w:pPr>
    </w:lvl>
    <w:lvl w:ilvl="5" w:tplc="041F001B" w:tentative="1">
      <w:start w:val="1"/>
      <w:numFmt w:val="lowerRoman"/>
      <w:lvlText w:val="%6."/>
      <w:lvlJc w:val="right"/>
      <w:pPr>
        <w:ind w:left="4479" w:hanging="180"/>
      </w:pPr>
    </w:lvl>
    <w:lvl w:ilvl="6" w:tplc="041F000F" w:tentative="1">
      <w:start w:val="1"/>
      <w:numFmt w:val="decimal"/>
      <w:lvlText w:val="%7."/>
      <w:lvlJc w:val="left"/>
      <w:pPr>
        <w:ind w:left="5199" w:hanging="360"/>
      </w:pPr>
    </w:lvl>
    <w:lvl w:ilvl="7" w:tplc="041F0019" w:tentative="1">
      <w:start w:val="1"/>
      <w:numFmt w:val="lowerLetter"/>
      <w:lvlText w:val="%8."/>
      <w:lvlJc w:val="left"/>
      <w:pPr>
        <w:ind w:left="5919" w:hanging="360"/>
      </w:pPr>
    </w:lvl>
    <w:lvl w:ilvl="8" w:tplc="041F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5" w15:restartNumberingAfterBreak="0">
    <w:nsid w:val="2E287A07"/>
    <w:multiLevelType w:val="hybridMultilevel"/>
    <w:tmpl w:val="F7148358"/>
    <w:lvl w:ilvl="0" w:tplc="089C9E4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EC77A6"/>
    <w:multiLevelType w:val="hybridMultilevel"/>
    <w:tmpl w:val="E0B64346"/>
    <w:lvl w:ilvl="0" w:tplc="2714A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43357"/>
    <w:multiLevelType w:val="hybridMultilevel"/>
    <w:tmpl w:val="8EB41FC4"/>
    <w:lvl w:ilvl="0" w:tplc="E0D4D2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D4B64"/>
    <w:multiLevelType w:val="hybridMultilevel"/>
    <w:tmpl w:val="25A44FD2"/>
    <w:lvl w:ilvl="0" w:tplc="BD865D0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16017E"/>
    <w:multiLevelType w:val="hybridMultilevel"/>
    <w:tmpl w:val="635632F6"/>
    <w:lvl w:ilvl="0" w:tplc="5A667094">
      <w:start w:val="1"/>
      <w:numFmt w:val="upperLetter"/>
      <w:lvlText w:val="%1."/>
      <w:lvlJc w:val="left"/>
      <w:pPr>
        <w:ind w:left="5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40" w:hanging="360"/>
      </w:pPr>
    </w:lvl>
    <w:lvl w:ilvl="2" w:tplc="041F001B" w:tentative="1">
      <w:start w:val="1"/>
      <w:numFmt w:val="lowerRoman"/>
      <w:lvlText w:val="%3."/>
      <w:lvlJc w:val="right"/>
      <w:pPr>
        <w:ind w:left="1960" w:hanging="180"/>
      </w:pPr>
    </w:lvl>
    <w:lvl w:ilvl="3" w:tplc="041F000F" w:tentative="1">
      <w:start w:val="1"/>
      <w:numFmt w:val="decimal"/>
      <w:lvlText w:val="%4."/>
      <w:lvlJc w:val="left"/>
      <w:pPr>
        <w:ind w:left="2680" w:hanging="360"/>
      </w:pPr>
    </w:lvl>
    <w:lvl w:ilvl="4" w:tplc="041F0019" w:tentative="1">
      <w:start w:val="1"/>
      <w:numFmt w:val="lowerLetter"/>
      <w:lvlText w:val="%5."/>
      <w:lvlJc w:val="left"/>
      <w:pPr>
        <w:ind w:left="3400" w:hanging="360"/>
      </w:pPr>
    </w:lvl>
    <w:lvl w:ilvl="5" w:tplc="041F001B" w:tentative="1">
      <w:start w:val="1"/>
      <w:numFmt w:val="lowerRoman"/>
      <w:lvlText w:val="%6."/>
      <w:lvlJc w:val="right"/>
      <w:pPr>
        <w:ind w:left="4120" w:hanging="180"/>
      </w:pPr>
    </w:lvl>
    <w:lvl w:ilvl="6" w:tplc="041F000F" w:tentative="1">
      <w:start w:val="1"/>
      <w:numFmt w:val="decimal"/>
      <w:lvlText w:val="%7."/>
      <w:lvlJc w:val="left"/>
      <w:pPr>
        <w:ind w:left="4840" w:hanging="360"/>
      </w:pPr>
    </w:lvl>
    <w:lvl w:ilvl="7" w:tplc="041F0019" w:tentative="1">
      <w:start w:val="1"/>
      <w:numFmt w:val="lowerLetter"/>
      <w:lvlText w:val="%8."/>
      <w:lvlJc w:val="left"/>
      <w:pPr>
        <w:ind w:left="5560" w:hanging="360"/>
      </w:pPr>
    </w:lvl>
    <w:lvl w:ilvl="8" w:tplc="041F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407D3BC7"/>
    <w:multiLevelType w:val="hybridMultilevel"/>
    <w:tmpl w:val="F2403B78"/>
    <w:lvl w:ilvl="0" w:tplc="91F6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4CAE9B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37CB9"/>
    <w:multiLevelType w:val="hybridMultilevel"/>
    <w:tmpl w:val="46CC6D74"/>
    <w:lvl w:ilvl="0" w:tplc="88C0D8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F0725A"/>
    <w:multiLevelType w:val="hybridMultilevel"/>
    <w:tmpl w:val="B5C8421E"/>
    <w:lvl w:ilvl="0" w:tplc="9DF67DC0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E60D78"/>
    <w:multiLevelType w:val="hybridMultilevel"/>
    <w:tmpl w:val="B31E154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0EAB"/>
    <w:multiLevelType w:val="hybridMultilevel"/>
    <w:tmpl w:val="632E45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ACA273D0">
      <w:start w:val="1"/>
      <w:numFmt w:val="lowerLetter"/>
      <w:lvlText w:val="%2)"/>
      <w:lvlJc w:val="left"/>
      <w:pPr>
        <w:ind w:left="1070" w:hanging="360"/>
      </w:pPr>
      <w:rPr>
        <w:rFonts w:ascii="Calibri" w:eastAsia="Calibri" w:hAnsi="Calibri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D0177"/>
    <w:multiLevelType w:val="hybridMultilevel"/>
    <w:tmpl w:val="E0001252"/>
    <w:lvl w:ilvl="0" w:tplc="041F000F">
      <w:start w:val="1"/>
      <w:numFmt w:val="decimal"/>
      <w:lvlText w:val="%1."/>
      <w:lvlJc w:val="left"/>
      <w:pPr>
        <w:ind w:left="777" w:hanging="360"/>
      </w:p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620C2C7B"/>
    <w:multiLevelType w:val="hybridMultilevel"/>
    <w:tmpl w:val="4352FF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710C"/>
    <w:multiLevelType w:val="hybridMultilevel"/>
    <w:tmpl w:val="612081F2"/>
    <w:lvl w:ilvl="0" w:tplc="5B343414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4040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B7E35"/>
    <w:multiLevelType w:val="hybridMultilevel"/>
    <w:tmpl w:val="F2403B78"/>
    <w:lvl w:ilvl="0" w:tplc="91F615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D4CAE9B0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0E47"/>
    <w:multiLevelType w:val="hybridMultilevel"/>
    <w:tmpl w:val="BD3AD6AE"/>
    <w:lvl w:ilvl="0" w:tplc="4C3859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A4427B"/>
    <w:multiLevelType w:val="hybridMultilevel"/>
    <w:tmpl w:val="0AC22F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960737">
    <w:abstractNumId w:val="19"/>
  </w:num>
  <w:num w:numId="2" w16cid:durableId="1108618500">
    <w:abstractNumId w:val="2"/>
  </w:num>
  <w:num w:numId="3" w16cid:durableId="1316908197">
    <w:abstractNumId w:val="14"/>
  </w:num>
  <w:num w:numId="4" w16cid:durableId="1278684884">
    <w:abstractNumId w:val="5"/>
  </w:num>
  <w:num w:numId="5" w16cid:durableId="669526909">
    <w:abstractNumId w:val="0"/>
  </w:num>
  <w:num w:numId="6" w16cid:durableId="9057961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0600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438394">
    <w:abstractNumId w:val="22"/>
  </w:num>
  <w:num w:numId="9" w16cid:durableId="13102049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705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1768204">
    <w:abstractNumId w:val="9"/>
  </w:num>
  <w:num w:numId="12" w16cid:durableId="1337726637">
    <w:abstractNumId w:val="17"/>
  </w:num>
  <w:num w:numId="13" w16cid:durableId="976105644">
    <w:abstractNumId w:val="6"/>
  </w:num>
  <w:num w:numId="14" w16cid:durableId="1711032580">
    <w:abstractNumId w:val="8"/>
  </w:num>
  <w:num w:numId="15" w16cid:durableId="1486553806">
    <w:abstractNumId w:val="21"/>
  </w:num>
  <w:num w:numId="16" w16cid:durableId="199128708">
    <w:abstractNumId w:val="18"/>
  </w:num>
  <w:num w:numId="17" w16cid:durableId="1115904159">
    <w:abstractNumId w:val="12"/>
  </w:num>
  <w:num w:numId="18" w16cid:durableId="1954511062">
    <w:abstractNumId w:val="4"/>
  </w:num>
  <w:num w:numId="19" w16cid:durableId="1455178716">
    <w:abstractNumId w:val="13"/>
  </w:num>
  <w:num w:numId="20" w16cid:durableId="841354191">
    <w:abstractNumId w:val="10"/>
  </w:num>
  <w:num w:numId="21" w16cid:durableId="780035722">
    <w:abstractNumId w:val="25"/>
  </w:num>
  <w:num w:numId="22" w16cid:durableId="126050035">
    <w:abstractNumId w:val="16"/>
  </w:num>
  <w:num w:numId="23" w16cid:durableId="981931939">
    <w:abstractNumId w:val="3"/>
  </w:num>
  <w:num w:numId="24" w16cid:durableId="1230190916">
    <w:abstractNumId w:val="1"/>
  </w:num>
  <w:num w:numId="25" w16cid:durableId="799808582">
    <w:abstractNumId w:val="15"/>
  </w:num>
  <w:num w:numId="26" w16cid:durableId="1790658896">
    <w:abstractNumId w:val="20"/>
  </w:num>
  <w:num w:numId="27" w16cid:durableId="1906337825">
    <w:abstractNumId w:val="28"/>
  </w:num>
  <w:num w:numId="28" w16cid:durableId="2044204991">
    <w:abstractNumId w:val="26"/>
  </w:num>
  <w:num w:numId="29" w16cid:durableId="703753222">
    <w:abstractNumId w:val="30"/>
  </w:num>
  <w:num w:numId="30" w16cid:durableId="44645294">
    <w:abstractNumId w:val="27"/>
  </w:num>
  <w:num w:numId="31" w16cid:durableId="1716852694">
    <w:abstractNumId w:val="11"/>
  </w:num>
  <w:num w:numId="32" w16cid:durableId="7818509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87"/>
    <w:rsid w:val="000001D3"/>
    <w:rsid w:val="0000180B"/>
    <w:rsid w:val="00001D22"/>
    <w:rsid w:val="00006231"/>
    <w:rsid w:val="00006E91"/>
    <w:rsid w:val="00010668"/>
    <w:rsid w:val="00012502"/>
    <w:rsid w:val="000176CC"/>
    <w:rsid w:val="00017762"/>
    <w:rsid w:val="000205C7"/>
    <w:rsid w:val="00020817"/>
    <w:rsid w:val="00022055"/>
    <w:rsid w:val="0002357A"/>
    <w:rsid w:val="00024992"/>
    <w:rsid w:val="000250E4"/>
    <w:rsid w:val="00025F5B"/>
    <w:rsid w:val="00027475"/>
    <w:rsid w:val="00030426"/>
    <w:rsid w:val="00031765"/>
    <w:rsid w:val="00032EAD"/>
    <w:rsid w:val="00032F9B"/>
    <w:rsid w:val="00033956"/>
    <w:rsid w:val="000404AA"/>
    <w:rsid w:val="0004259E"/>
    <w:rsid w:val="000455DD"/>
    <w:rsid w:val="00045B22"/>
    <w:rsid w:val="000468B5"/>
    <w:rsid w:val="00047920"/>
    <w:rsid w:val="000507CC"/>
    <w:rsid w:val="0005235E"/>
    <w:rsid w:val="00054965"/>
    <w:rsid w:val="00056171"/>
    <w:rsid w:val="00056AEC"/>
    <w:rsid w:val="00060A29"/>
    <w:rsid w:val="000618C2"/>
    <w:rsid w:val="00061CAE"/>
    <w:rsid w:val="00062D36"/>
    <w:rsid w:val="0006353D"/>
    <w:rsid w:val="00064265"/>
    <w:rsid w:val="00065852"/>
    <w:rsid w:val="00066583"/>
    <w:rsid w:val="0007279A"/>
    <w:rsid w:val="00072857"/>
    <w:rsid w:val="000750A7"/>
    <w:rsid w:val="00076107"/>
    <w:rsid w:val="000814BB"/>
    <w:rsid w:val="00083BEC"/>
    <w:rsid w:val="00084970"/>
    <w:rsid w:val="00086B15"/>
    <w:rsid w:val="000872B3"/>
    <w:rsid w:val="00090AE5"/>
    <w:rsid w:val="000A0AD3"/>
    <w:rsid w:val="000A212F"/>
    <w:rsid w:val="000A3605"/>
    <w:rsid w:val="000A3FD9"/>
    <w:rsid w:val="000A4E4A"/>
    <w:rsid w:val="000A6B3F"/>
    <w:rsid w:val="000A7C61"/>
    <w:rsid w:val="000B1C79"/>
    <w:rsid w:val="000B201E"/>
    <w:rsid w:val="000B30A6"/>
    <w:rsid w:val="000B53D8"/>
    <w:rsid w:val="000C45BD"/>
    <w:rsid w:val="000C6021"/>
    <w:rsid w:val="000C6A24"/>
    <w:rsid w:val="000D1771"/>
    <w:rsid w:val="000D1B39"/>
    <w:rsid w:val="000D31E2"/>
    <w:rsid w:val="000D51E7"/>
    <w:rsid w:val="000D793A"/>
    <w:rsid w:val="000D7A1D"/>
    <w:rsid w:val="000E22B6"/>
    <w:rsid w:val="000E26EC"/>
    <w:rsid w:val="000E6266"/>
    <w:rsid w:val="000E645E"/>
    <w:rsid w:val="000F4394"/>
    <w:rsid w:val="000F7936"/>
    <w:rsid w:val="001001AF"/>
    <w:rsid w:val="00101F50"/>
    <w:rsid w:val="00106462"/>
    <w:rsid w:val="00110ED1"/>
    <w:rsid w:val="00111A0D"/>
    <w:rsid w:val="001141F6"/>
    <w:rsid w:val="0011531E"/>
    <w:rsid w:val="00115811"/>
    <w:rsid w:val="00115E70"/>
    <w:rsid w:val="00120B42"/>
    <w:rsid w:val="001211C4"/>
    <w:rsid w:val="00122133"/>
    <w:rsid w:val="00122648"/>
    <w:rsid w:val="00122A63"/>
    <w:rsid w:val="00126C37"/>
    <w:rsid w:val="00127AEA"/>
    <w:rsid w:val="00127DE2"/>
    <w:rsid w:val="0013066F"/>
    <w:rsid w:val="00130EC2"/>
    <w:rsid w:val="0013596A"/>
    <w:rsid w:val="00142F35"/>
    <w:rsid w:val="0014341B"/>
    <w:rsid w:val="00144E84"/>
    <w:rsid w:val="00145C90"/>
    <w:rsid w:val="001464F3"/>
    <w:rsid w:val="001465C4"/>
    <w:rsid w:val="00146736"/>
    <w:rsid w:val="00147715"/>
    <w:rsid w:val="001504C9"/>
    <w:rsid w:val="00151EAF"/>
    <w:rsid w:val="00154ECC"/>
    <w:rsid w:val="00156A97"/>
    <w:rsid w:val="00157DCB"/>
    <w:rsid w:val="001669BD"/>
    <w:rsid w:val="00167784"/>
    <w:rsid w:val="001704F6"/>
    <w:rsid w:val="001725FC"/>
    <w:rsid w:val="00175E8C"/>
    <w:rsid w:val="00177B14"/>
    <w:rsid w:val="001833DB"/>
    <w:rsid w:val="001863A3"/>
    <w:rsid w:val="0018718F"/>
    <w:rsid w:val="00191C9E"/>
    <w:rsid w:val="00191D89"/>
    <w:rsid w:val="00194C4F"/>
    <w:rsid w:val="001A2EB7"/>
    <w:rsid w:val="001A30AF"/>
    <w:rsid w:val="001A7907"/>
    <w:rsid w:val="001A7E70"/>
    <w:rsid w:val="001B155D"/>
    <w:rsid w:val="001B1EC3"/>
    <w:rsid w:val="001B376F"/>
    <w:rsid w:val="001B46D8"/>
    <w:rsid w:val="001B48D6"/>
    <w:rsid w:val="001B6AE9"/>
    <w:rsid w:val="001B7C77"/>
    <w:rsid w:val="001C086F"/>
    <w:rsid w:val="001C09BE"/>
    <w:rsid w:val="001C0DBB"/>
    <w:rsid w:val="001C2199"/>
    <w:rsid w:val="001C21E8"/>
    <w:rsid w:val="001C3B1A"/>
    <w:rsid w:val="001C3DE7"/>
    <w:rsid w:val="001C45A9"/>
    <w:rsid w:val="001C5D45"/>
    <w:rsid w:val="001C5D74"/>
    <w:rsid w:val="001C6306"/>
    <w:rsid w:val="001C73A8"/>
    <w:rsid w:val="001D4500"/>
    <w:rsid w:val="001D76B8"/>
    <w:rsid w:val="001E04E6"/>
    <w:rsid w:val="001E37E7"/>
    <w:rsid w:val="001E42C1"/>
    <w:rsid w:val="001E4ABE"/>
    <w:rsid w:val="001E65B3"/>
    <w:rsid w:val="001E67C5"/>
    <w:rsid w:val="001F49B0"/>
    <w:rsid w:val="001F6F12"/>
    <w:rsid w:val="00200975"/>
    <w:rsid w:val="00201151"/>
    <w:rsid w:val="00204602"/>
    <w:rsid w:val="002050AF"/>
    <w:rsid w:val="002052CE"/>
    <w:rsid w:val="002057E1"/>
    <w:rsid w:val="0020668B"/>
    <w:rsid w:val="002069D5"/>
    <w:rsid w:val="002071C3"/>
    <w:rsid w:val="002107D7"/>
    <w:rsid w:val="00210D18"/>
    <w:rsid w:val="00210D83"/>
    <w:rsid w:val="00210DB7"/>
    <w:rsid w:val="00213305"/>
    <w:rsid w:val="00213D47"/>
    <w:rsid w:val="0021589C"/>
    <w:rsid w:val="00215BCD"/>
    <w:rsid w:val="002170CE"/>
    <w:rsid w:val="00223675"/>
    <w:rsid w:val="00224DCC"/>
    <w:rsid w:val="00226566"/>
    <w:rsid w:val="00227147"/>
    <w:rsid w:val="00227D25"/>
    <w:rsid w:val="0023233D"/>
    <w:rsid w:val="002345AB"/>
    <w:rsid w:val="0023552D"/>
    <w:rsid w:val="00235749"/>
    <w:rsid w:val="00240B0D"/>
    <w:rsid w:val="00240C5A"/>
    <w:rsid w:val="00241E96"/>
    <w:rsid w:val="002457E0"/>
    <w:rsid w:val="002477A2"/>
    <w:rsid w:val="0024796E"/>
    <w:rsid w:val="002506EA"/>
    <w:rsid w:val="00252D62"/>
    <w:rsid w:val="00252EBD"/>
    <w:rsid w:val="00255A33"/>
    <w:rsid w:val="00264107"/>
    <w:rsid w:val="002653C0"/>
    <w:rsid w:val="002657AF"/>
    <w:rsid w:val="00267425"/>
    <w:rsid w:val="00272166"/>
    <w:rsid w:val="0027463E"/>
    <w:rsid w:val="002768CD"/>
    <w:rsid w:val="002803FE"/>
    <w:rsid w:val="002805E5"/>
    <w:rsid w:val="00280E85"/>
    <w:rsid w:val="0028117A"/>
    <w:rsid w:val="00281BE2"/>
    <w:rsid w:val="0028345B"/>
    <w:rsid w:val="002851FF"/>
    <w:rsid w:val="002919F9"/>
    <w:rsid w:val="00291D75"/>
    <w:rsid w:val="002927F5"/>
    <w:rsid w:val="00292D72"/>
    <w:rsid w:val="00295049"/>
    <w:rsid w:val="00295629"/>
    <w:rsid w:val="00295C0F"/>
    <w:rsid w:val="00295D49"/>
    <w:rsid w:val="00296FA4"/>
    <w:rsid w:val="00297B46"/>
    <w:rsid w:val="00297E2B"/>
    <w:rsid w:val="002A2F3B"/>
    <w:rsid w:val="002A30B9"/>
    <w:rsid w:val="002A3F28"/>
    <w:rsid w:val="002A46EE"/>
    <w:rsid w:val="002A54E8"/>
    <w:rsid w:val="002A6FED"/>
    <w:rsid w:val="002B08B9"/>
    <w:rsid w:val="002B2481"/>
    <w:rsid w:val="002B446F"/>
    <w:rsid w:val="002B6CE0"/>
    <w:rsid w:val="002C187B"/>
    <w:rsid w:val="002C1CC0"/>
    <w:rsid w:val="002C5201"/>
    <w:rsid w:val="002C5613"/>
    <w:rsid w:val="002C5906"/>
    <w:rsid w:val="002C59DB"/>
    <w:rsid w:val="002C76F8"/>
    <w:rsid w:val="002C786B"/>
    <w:rsid w:val="002C7A00"/>
    <w:rsid w:val="002D1E9E"/>
    <w:rsid w:val="002D29DB"/>
    <w:rsid w:val="002D37BF"/>
    <w:rsid w:val="002D4655"/>
    <w:rsid w:val="002D583C"/>
    <w:rsid w:val="002D6C2D"/>
    <w:rsid w:val="002D750B"/>
    <w:rsid w:val="002E1CC5"/>
    <w:rsid w:val="002E439E"/>
    <w:rsid w:val="002E6E72"/>
    <w:rsid w:val="002E783F"/>
    <w:rsid w:val="002F047C"/>
    <w:rsid w:val="002F12B2"/>
    <w:rsid w:val="002F1321"/>
    <w:rsid w:val="002F1633"/>
    <w:rsid w:val="002F1751"/>
    <w:rsid w:val="002F1AA6"/>
    <w:rsid w:val="002F2537"/>
    <w:rsid w:val="00300135"/>
    <w:rsid w:val="00304B65"/>
    <w:rsid w:val="00306803"/>
    <w:rsid w:val="00307D63"/>
    <w:rsid w:val="00311E22"/>
    <w:rsid w:val="0031303A"/>
    <w:rsid w:val="003147BB"/>
    <w:rsid w:val="00315046"/>
    <w:rsid w:val="0031549C"/>
    <w:rsid w:val="0032230A"/>
    <w:rsid w:val="00330B86"/>
    <w:rsid w:val="0033132B"/>
    <w:rsid w:val="00332E3B"/>
    <w:rsid w:val="0033344D"/>
    <w:rsid w:val="0033365C"/>
    <w:rsid w:val="00336B77"/>
    <w:rsid w:val="00336C9A"/>
    <w:rsid w:val="00340130"/>
    <w:rsid w:val="00342240"/>
    <w:rsid w:val="00342EE2"/>
    <w:rsid w:val="003436A3"/>
    <w:rsid w:val="00343ED7"/>
    <w:rsid w:val="00346929"/>
    <w:rsid w:val="00352199"/>
    <w:rsid w:val="003530F5"/>
    <w:rsid w:val="00353729"/>
    <w:rsid w:val="003571E5"/>
    <w:rsid w:val="0036040A"/>
    <w:rsid w:val="00360E75"/>
    <w:rsid w:val="00361E2D"/>
    <w:rsid w:val="00361E5B"/>
    <w:rsid w:val="003640BD"/>
    <w:rsid w:val="00366FA7"/>
    <w:rsid w:val="003675E0"/>
    <w:rsid w:val="00367B01"/>
    <w:rsid w:val="003728CC"/>
    <w:rsid w:val="003734B8"/>
    <w:rsid w:val="003768DB"/>
    <w:rsid w:val="003811E6"/>
    <w:rsid w:val="00385BEB"/>
    <w:rsid w:val="003875B7"/>
    <w:rsid w:val="00390A1B"/>
    <w:rsid w:val="0039351D"/>
    <w:rsid w:val="00394049"/>
    <w:rsid w:val="003A0B72"/>
    <w:rsid w:val="003A370F"/>
    <w:rsid w:val="003A3864"/>
    <w:rsid w:val="003A3D2E"/>
    <w:rsid w:val="003A4EE0"/>
    <w:rsid w:val="003B1A3C"/>
    <w:rsid w:val="003B3E0F"/>
    <w:rsid w:val="003B3E64"/>
    <w:rsid w:val="003B6276"/>
    <w:rsid w:val="003B6DFB"/>
    <w:rsid w:val="003C1065"/>
    <w:rsid w:val="003C4A08"/>
    <w:rsid w:val="003D0AD4"/>
    <w:rsid w:val="003D1CE4"/>
    <w:rsid w:val="003D325C"/>
    <w:rsid w:val="003D3397"/>
    <w:rsid w:val="003D3736"/>
    <w:rsid w:val="003D3FC5"/>
    <w:rsid w:val="003D461D"/>
    <w:rsid w:val="003D4B56"/>
    <w:rsid w:val="003D628D"/>
    <w:rsid w:val="003D65BA"/>
    <w:rsid w:val="003D6D26"/>
    <w:rsid w:val="003D7266"/>
    <w:rsid w:val="003D7B48"/>
    <w:rsid w:val="003E15FE"/>
    <w:rsid w:val="003E2429"/>
    <w:rsid w:val="003E3D35"/>
    <w:rsid w:val="003E3EC2"/>
    <w:rsid w:val="003F5843"/>
    <w:rsid w:val="003F59AB"/>
    <w:rsid w:val="003F5AC6"/>
    <w:rsid w:val="003F5F23"/>
    <w:rsid w:val="004028A8"/>
    <w:rsid w:val="00404846"/>
    <w:rsid w:val="00404DC8"/>
    <w:rsid w:val="00404FAB"/>
    <w:rsid w:val="00411368"/>
    <w:rsid w:val="00411DBA"/>
    <w:rsid w:val="00412D3E"/>
    <w:rsid w:val="00412DBE"/>
    <w:rsid w:val="00417932"/>
    <w:rsid w:val="0042043A"/>
    <w:rsid w:val="00421FAA"/>
    <w:rsid w:val="00422F15"/>
    <w:rsid w:val="00422F9B"/>
    <w:rsid w:val="00423D6A"/>
    <w:rsid w:val="004253D2"/>
    <w:rsid w:val="004254FA"/>
    <w:rsid w:val="00426428"/>
    <w:rsid w:val="004265D5"/>
    <w:rsid w:val="004306AD"/>
    <w:rsid w:val="004307B1"/>
    <w:rsid w:val="004325A2"/>
    <w:rsid w:val="00433574"/>
    <w:rsid w:val="00433578"/>
    <w:rsid w:val="004350FE"/>
    <w:rsid w:val="0044025C"/>
    <w:rsid w:val="00441D9D"/>
    <w:rsid w:val="0044408F"/>
    <w:rsid w:val="00444509"/>
    <w:rsid w:val="0044494A"/>
    <w:rsid w:val="00450C03"/>
    <w:rsid w:val="00451599"/>
    <w:rsid w:val="00451E4A"/>
    <w:rsid w:val="0045209D"/>
    <w:rsid w:val="004520B6"/>
    <w:rsid w:val="00456650"/>
    <w:rsid w:val="004606A0"/>
    <w:rsid w:val="00462604"/>
    <w:rsid w:val="00462BBC"/>
    <w:rsid w:val="004647F7"/>
    <w:rsid w:val="00465BF5"/>
    <w:rsid w:val="00466645"/>
    <w:rsid w:val="00467745"/>
    <w:rsid w:val="00470DC8"/>
    <w:rsid w:val="00470EA3"/>
    <w:rsid w:val="00470EDC"/>
    <w:rsid w:val="00471275"/>
    <w:rsid w:val="0047184C"/>
    <w:rsid w:val="0047194D"/>
    <w:rsid w:val="00473347"/>
    <w:rsid w:val="004736A5"/>
    <w:rsid w:val="0047559C"/>
    <w:rsid w:val="00475961"/>
    <w:rsid w:val="004771A3"/>
    <w:rsid w:val="00483F4D"/>
    <w:rsid w:val="0048458B"/>
    <w:rsid w:val="0048705E"/>
    <w:rsid w:val="00490664"/>
    <w:rsid w:val="00496DE2"/>
    <w:rsid w:val="004A1401"/>
    <w:rsid w:val="004A712D"/>
    <w:rsid w:val="004B0119"/>
    <w:rsid w:val="004B27FB"/>
    <w:rsid w:val="004B2E90"/>
    <w:rsid w:val="004B2F81"/>
    <w:rsid w:val="004B3FE2"/>
    <w:rsid w:val="004B52B9"/>
    <w:rsid w:val="004C171E"/>
    <w:rsid w:val="004C31BB"/>
    <w:rsid w:val="004C52A4"/>
    <w:rsid w:val="004C6CBA"/>
    <w:rsid w:val="004C764D"/>
    <w:rsid w:val="004C78C1"/>
    <w:rsid w:val="004D1F1F"/>
    <w:rsid w:val="004D1FDD"/>
    <w:rsid w:val="004D25FB"/>
    <w:rsid w:val="004D2F93"/>
    <w:rsid w:val="004D30E5"/>
    <w:rsid w:val="004D42E2"/>
    <w:rsid w:val="004D6DB7"/>
    <w:rsid w:val="004E080F"/>
    <w:rsid w:val="004E0AF7"/>
    <w:rsid w:val="004E118B"/>
    <w:rsid w:val="004E206B"/>
    <w:rsid w:val="004E3B13"/>
    <w:rsid w:val="004E3C0A"/>
    <w:rsid w:val="004E6AC3"/>
    <w:rsid w:val="004E6BEA"/>
    <w:rsid w:val="004F253B"/>
    <w:rsid w:val="004F490B"/>
    <w:rsid w:val="004F7212"/>
    <w:rsid w:val="00500577"/>
    <w:rsid w:val="00500F13"/>
    <w:rsid w:val="00506CB6"/>
    <w:rsid w:val="00513226"/>
    <w:rsid w:val="00514A76"/>
    <w:rsid w:val="00514DAE"/>
    <w:rsid w:val="00517A6C"/>
    <w:rsid w:val="0052073E"/>
    <w:rsid w:val="00523711"/>
    <w:rsid w:val="00524234"/>
    <w:rsid w:val="0053243C"/>
    <w:rsid w:val="00534D54"/>
    <w:rsid w:val="00535AD8"/>
    <w:rsid w:val="00535E37"/>
    <w:rsid w:val="00536DEF"/>
    <w:rsid w:val="00536DF3"/>
    <w:rsid w:val="00536EB3"/>
    <w:rsid w:val="00540572"/>
    <w:rsid w:val="00540CEA"/>
    <w:rsid w:val="0054183D"/>
    <w:rsid w:val="00543DA8"/>
    <w:rsid w:val="00544D94"/>
    <w:rsid w:val="005472FA"/>
    <w:rsid w:val="00551665"/>
    <w:rsid w:val="00553C9B"/>
    <w:rsid w:val="00554638"/>
    <w:rsid w:val="0055485E"/>
    <w:rsid w:val="00556C89"/>
    <w:rsid w:val="00557014"/>
    <w:rsid w:val="005611C4"/>
    <w:rsid w:val="0056127A"/>
    <w:rsid w:val="00561F11"/>
    <w:rsid w:val="00565844"/>
    <w:rsid w:val="005674D5"/>
    <w:rsid w:val="005715F2"/>
    <w:rsid w:val="00571ACF"/>
    <w:rsid w:val="00571CC3"/>
    <w:rsid w:val="00573D24"/>
    <w:rsid w:val="00574747"/>
    <w:rsid w:val="0057592F"/>
    <w:rsid w:val="00580658"/>
    <w:rsid w:val="0058136B"/>
    <w:rsid w:val="0058269A"/>
    <w:rsid w:val="00582ED4"/>
    <w:rsid w:val="00583449"/>
    <w:rsid w:val="005926FE"/>
    <w:rsid w:val="00593698"/>
    <w:rsid w:val="00594373"/>
    <w:rsid w:val="005976D5"/>
    <w:rsid w:val="005A0288"/>
    <w:rsid w:val="005A07C8"/>
    <w:rsid w:val="005A080F"/>
    <w:rsid w:val="005A08FC"/>
    <w:rsid w:val="005A0FB2"/>
    <w:rsid w:val="005A17E8"/>
    <w:rsid w:val="005A1831"/>
    <w:rsid w:val="005A510E"/>
    <w:rsid w:val="005A5479"/>
    <w:rsid w:val="005A59DE"/>
    <w:rsid w:val="005A5E7A"/>
    <w:rsid w:val="005A69B5"/>
    <w:rsid w:val="005B040B"/>
    <w:rsid w:val="005B2905"/>
    <w:rsid w:val="005B2B62"/>
    <w:rsid w:val="005B45A8"/>
    <w:rsid w:val="005B4F0C"/>
    <w:rsid w:val="005B5349"/>
    <w:rsid w:val="005C001B"/>
    <w:rsid w:val="005C0ADC"/>
    <w:rsid w:val="005C1493"/>
    <w:rsid w:val="005C1931"/>
    <w:rsid w:val="005C23BA"/>
    <w:rsid w:val="005C269B"/>
    <w:rsid w:val="005C2C50"/>
    <w:rsid w:val="005C36D3"/>
    <w:rsid w:val="005C39B4"/>
    <w:rsid w:val="005C544B"/>
    <w:rsid w:val="005C64A4"/>
    <w:rsid w:val="005C7D10"/>
    <w:rsid w:val="005D274F"/>
    <w:rsid w:val="005D50FA"/>
    <w:rsid w:val="005D53AF"/>
    <w:rsid w:val="005D6C44"/>
    <w:rsid w:val="005E25A1"/>
    <w:rsid w:val="005E26DC"/>
    <w:rsid w:val="005E35A5"/>
    <w:rsid w:val="005E54F4"/>
    <w:rsid w:val="005F047A"/>
    <w:rsid w:val="005F194C"/>
    <w:rsid w:val="005F3046"/>
    <w:rsid w:val="005F33B4"/>
    <w:rsid w:val="005F3DAE"/>
    <w:rsid w:val="005F608B"/>
    <w:rsid w:val="00600FB9"/>
    <w:rsid w:val="006039B2"/>
    <w:rsid w:val="006040CC"/>
    <w:rsid w:val="00604B6F"/>
    <w:rsid w:val="00605D6D"/>
    <w:rsid w:val="006070C8"/>
    <w:rsid w:val="006079E7"/>
    <w:rsid w:val="006106C6"/>
    <w:rsid w:val="006118D9"/>
    <w:rsid w:val="00611C40"/>
    <w:rsid w:val="00612163"/>
    <w:rsid w:val="0061296E"/>
    <w:rsid w:val="00612B33"/>
    <w:rsid w:val="0061319B"/>
    <w:rsid w:val="006150F9"/>
    <w:rsid w:val="00615C20"/>
    <w:rsid w:val="0062455F"/>
    <w:rsid w:val="00624B34"/>
    <w:rsid w:val="006258C0"/>
    <w:rsid w:val="0062745B"/>
    <w:rsid w:val="00627E70"/>
    <w:rsid w:val="00630001"/>
    <w:rsid w:val="00631DAA"/>
    <w:rsid w:val="00634519"/>
    <w:rsid w:val="0063503B"/>
    <w:rsid w:val="006357A2"/>
    <w:rsid w:val="0063601E"/>
    <w:rsid w:val="00636A33"/>
    <w:rsid w:val="006405D5"/>
    <w:rsid w:val="006455A1"/>
    <w:rsid w:val="0064633D"/>
    <w:rsid w:val="0065120F"/>
    <w:rsid w:val="006549AC"/>
    <w:rsid w:val="00654E38"/>
    <w:rsid w:val="00657124"/>
    <w:rsid w:val="006631FD"/>
    <w:rsid w:val="00667123"/>
    <w:rsid w:val="0067045F"/>
    <w:rsid w:val="00671F9D"/>
    <w:rsid w:val="006726FA"/>
    <w:rsid w:val="006728BC"/>
    <w:rsid w:val="00674D36"/>
    <w:rsid w:val="00680669"/>
    <w:rsid w:val="00683484"/>
    <w:rsid w:val="00685969"/>
    <w:rsid w:val="00687872"/>
    <w:rsid w:val="00690585"/>
    <w:rsid w:val="00691EDD"/>
    <w:rsid w:val="006947D6"/>
    <w:rsid w:val="00694EB8"/>
    <w:rsid w:val="00695128"/>
    <w:rsid w:val="00695D24"/>
    <w:rsid w:val="00695F91"/>
    <w:rsid w:val="00696524"/>
    <w:rsid w:val="00697F82"/>
    <w:rsid w:val="006A06C4"/>
    <w:rsid w:val="006B2887"/>
    <w:rsid w:val="006B37B5"/>
    <w:rsid w:val="006B49F1"/>
    <w:rsid w:val="006B6DF1"/>
    <w:rsid w:val="006B7A1A"/>
    <w:rsid w:val="006C125B"/>
    <w:rsid w:val="006C194C"/>
    <w:rsid w:val="006C3988"/>
    <w:rsid w:val="006D0EB4"/>
    <w:rsid w:val="006D22CA"/>
    <w:rsid w:val="006D285B"/>
    <w:rsid w:val="006D6924"/>
    <w:rsid w:val="006E2E15"/>
    <w:rsid w:val="006E375A"/>
    <w:rsid w:val="006E58A6"/>
    <w:rsid w:val="006E683B"/>
    <w:rsid w:val="006F0D4D"/>
    <w:rsid w:val="006F2404"/>
    <w:rsid w:val="006F2C53"/>
    <w:rsid w:val="006F4337"/>
    <w:rsid w:val="006F457F"/>
    <w:rsid w:val="006F4826"/>
    <w:rsid w:val="006F4AE6"/>
    <w:rsid w:val="006F4D6E"/>
    <w:rsid w:val="006F56EB"/>
    <w:rsid w:val="006F61AF"/>
    <w:rsid w:val="007000FB"/>
    <w:rsid w:val="007006F7"/>
    <w:rsid w:val="00700C13"/>
    <w:rsid w:val="00700E03"/>
    <w:rsid w:val="007047E2"/>
    <w:rsid w:val="00705106"/>
    <w:rsid w:val="00706972"/>
    <w:rsid w:val="007079EC"/>
    <w:rsid w:val="00710849"/>
    <w:rsid w:val="007108B5"/>
    <w:rsid w:val="00711D26"/>
    <w:rsid w:val="007128B1"/>
    <w:rsid w:val="00714F06"/>
    <w:rsid w:val="007162AE"/>
    <w:rsid w:val="0071767C"/>
    <w:rsid w:val="00721CC8"/>
    <w:rsid w:val="007233E9"/>
    <w:rsid w:val="00726DFA"/>
    <w:rsid w:val="00727BD9"/>
    <w:rsid w:val="00730D86"/>
    <w:rsid w:val="00731BA6"/>
    <w:rsid w:val="00733A13"/>
    <w:rsid w:val="00737EE3"/>
    <w:rsid w:val="00740647"/>
    <w:rsid w:val="00742F42"/>
    <w:rsid w:val="00752D11"/>
    <w:rsid w:val="007558BF"/>
    <w:rsid w:val="00755ABF"/>
    <w:rsid w:val="00762B4C"/>
    <w:rsid w:val="00767F41"/>
    <w:rsid w:val="00772294"/>
    <w:rsid w:val="007729C6"/>
    <w:rsid w:val="00772A67"/>
    <w:rsid w:val="007748BD"/>
    <w:rsid w:val="0077655A"/>
    <w:rsid w:val="007770C4"/>
    <w:rsid w:val="00780CB5"/>
    <w:rsid w:val="00781F20"/>
    <w:rsid w:val="007824DC"/>
    <w:rsid w:val="007825E1"/>
    <w:rsid w:val="00785AF8"/>
    <w:rsid w:val="007866AF"/>
    <w:rsid w:val="0078682A"/>
    <w:rsid w:val="00787751"/>
    <w:rsid w:val="00791EE7"/>
    <w:rsid w:val="00792466"/>
    <w:rsid w:val="007935FC"/>
    <w:rsid w:val="00794A49"/>
    <w:rsid w:val="00797366"/>
    <w:rsid w:val="007A2798"/>
    <w:rsid w:val="007A5F41"/>
    <w:rsid w:val="007A6BCB"/>
    <w:rsid w:val="007A6FBB"/>
    <w:rsid w:val="007B063C"/>
    <w:rsid w:val="007B0741"/>
    <w:rsid w:val="007B1ADE"/>
    <w:rsid w:val="007B3F48"/>
    <w:rsid w:val="007B4BA6"/>
    <w:rsid w:val="007B5A9E"/>
    <w:rsid w:val="007B6129"/>
    <w:rsid w:val="007B6898"/>
    <w:rsid w:val="007C3C07"/>
    <w:rsid w:val="007C5781"/>
    <w:rsid w:val="007C5F7A"/>
    <w:rsid w:val="007C70F2"/>
    <w:rsid w:val="007D0CE8"/>
    <w:rsid w:val="007D1051"/>
    <w:rsid w:val="007D2B89"/>
    <w:rsid w:val="007D4129"/>
    <w:rsid w:val="007D6CC9"/>
    <w:rsid w:val="007D7047"/>
    <w:rsid w:val="007E200E"/>
    <w:rsid w:val="007E28A3"/>
    <w:rsid w:val="007E2D7E"/>
    <w:rsid w:val="007E3107"/>
    <w:rsid w:val="007E3B30"/>
    <w:rsid w:val="007E5123"/>
    <w:rsid w:val="007E5693"/>
    <w:rsid w:val="007E5CC7"/>
    <w:rsid w:val="007E7644"/>
    <w:rsid w:val="007E7739"/>
    <w:rsid w:val="007F00C3"/>
    <w:rsid w:val="007F087E"/>
    <w:rsid w:val="007F1D10"/>
    <w:rsid w:val="007F2FCD"/>
    <w:rsid w:val="007F3BA3"/>
    <w:rsid w:val="007F6C23"/>
    <w:rsid w:val="007F7088"/>
    <w:rsid w:val="00801F6B"/>
    <w:rsid w:val="00802BEE"/>
    <w:rsid w:val="008030BA"/>
    <w:rsid w:val="0080444D"/>
    <w:rsid w:val="00805584"/>
    <w:rsid w:val="008068B7"/>
    <w:rsid w:val="00810200"/>
    <w:rsid w:val="00811453"/>
    <w:rsid w:val="00811764"/>
    <w:rsid w:val="008122FE"/>
    <w:rsid w:val="008131E7"/>
    <w:rsid w:val="008151E4"/>
    <w:rsid w:val="00817150"/>
    <w:rsid w:val="00817EC0"/>
    <w:rsid w:val="00823C46"/>
    <w:rsid w:val="00825E87"/>
    <w:rsid w:val="00826ECF"/>
    <w:rsid w:val="0083081F"/>
    <w:rsid w:val="008323BE"/>
    <w:rsid w:val="00832449"/>
    <w:rsid w:val="0083406D"/>
    <w:rsid w:val="00835386"/>
    <w:rsid w:val="00836A57"/>
    <w:rsid w:val="00836DC9"/>
    <w:rsid w:val="00837C0F"/>
    <w:rsid w:val="00841483"/>
    <w:rsid w:val="008420FB"/>
    <w:rsid w:val="00843D40"/>
    <w:rsid w:val="00844359"/>
    <w:rsid w:val="008444FB"/>
    <w:rsid w:val="0085168F"/>
    <w:rsid w:val="00852FEF"/>
    <w:rsid w:val="008654B0"/>
    <w:rsid w:val="008709F8"/>
    <w:rsid w:val="00871183"/>
    <w:rsid w:val="00871B35"/>
    <w:rsid w:val="00873E69"/>
    <w:rsid w:val="0087543C"/>
    <w:rsid w:val="008762A8"/>
    <w:rsid w:val="008766C4"/>
    <w:rsid w:val="00876C66"/>
    <w:rsid w:val="00876FCF"/>
    <w:rsid w:val="00877F02"/>
    <w:rsid w:val="0088471B"/>
    <w:rsid w:val="008851BD"/>
    <w:rsid w:val="0088524A"/>
    <w:rsid w:val="008857DF"/>
    <w:rsid w:val="008866DD"/>
    <w:rsid w:val="008903A4"/>
    <w:rsid w:val="008955C5"/>
    <w:rsid w:val="0089613F"/>
    <w:rsid w:val="008A0F76"/>
    <w:rsid w:val="008A2296"/>
    <w:rsid w:val="008A229F"/>
    <w:rsid w:val="008B07E4"/>
    <w:rsid w:val="008B080A"/>
    <w:rsid w:val="008B089E"/>
    <w:rsid w:val="008B1A16"/>
    <w:rsid w:val="008B3AB0"/>
    <w:rsid w:val="008B4B4B"/>
    <w:rsid w:val="008B56F0"/>
    <w:rsid w:val="008B5950"/>
    <w:rsid w:val="008C04F7"/>
    <w:rsid w:val="008C096F"/>
    <w:rsid w:val="008C3569"/>
    <w:rsid w:val="008C4FAD"/>
    <w:rsid w:val="008C60FC"/>
    <w:rsid w:val="008C673F"/>
    <w:rsid w:val="008C73BF"/>
    <w:rsid w:val="008D2873"/>
    <w:rsid w:val="008D55DD"/>
    <w:rsid w:val="008D6606"/>
    <w:rsid w:val="008D6C33"/>
    <w:rsid w:val="008D7B15"/>
    <w:rsid w:val="008E1B70"/>
    <w:rsid w:val="008E2417"/>
    <w:rsid w:val="008E4909"/>
    <w:rsid w:val="008F16DC"/>
    <w:rsid w:val="008F3AD2"/>
    <w:rsid w:val="008F5378"/>
    <w:rsid w:val="008F68E1"/>
    <w:rsid w:val="008F78D9"/>
    <w:rsid w:val="0090256D"/>
    <w:rsid w:val="0090491F"/>
    <w:rsid w:val="00906242"/>
    <w:rsid w:val="0090758A"/>
    <w:rsid w:val="00911307"/>
    <w:rsid w:val="0091189A"/>
    <w:rsid w:val="00912F35"/>
    <w:rsid w:val="00913F7E"/>
    <w:rsid w:val="0091411C"/>
    <w:rsid w:val="00916825"/>
    <w:rsid w:val="00921295"/>
    <w:rsid w:val="00921B48"/>
    <w:rsid w:val="00922AA2"/>
    <w:rsid w:val="009236F5"/>
    <w:rsid w:val="00925C6B"/>
    <w:rsid w:val="00932AC3"/>
    <w:rsid w:val="00933F59"/>
    <w:rsid w:val="00934DA8"/>
    <w:rsid w:val="0093595B"/>
    <w:rsid w:val="00940756"/>
    <w:rsid w:val="0094174D"/>
    <w:rsid w:val="009445BD"/>
    <w:rsid w:val="0094699E"/>
    <w:rsid w:val="00947CCD"/>
    <w:rsid w:val="009520FE"/>
    <w:rsid w:val="00952BC6"/>
    <w:rsid w:val="00953718"/>
    <w:rsid w:val="00954F19"/>
    <w:rsid w:val="00954FE3"/>
    <w:rsid w:val="0095534E"/>
    <w:rsid w:val="009642EB"/>
    <w:rsid w:val="009661F1"/>
    <w:rsid w:val="0096721F"/>
    <w:rsid w:val="00970D57"/>
    <w:rsid w:val="0097290C"/>
    <w:rsid w:val="00974E65"/>
    <w:rsid w:val="0097544B"/>
    <w:rsid w:val="009754D6"/>
    <w:rsid w:val="00975959"/>
    <w:rsid w:val="00975F56"/>
    <w:rsid w:val="009775CD"/>
    <w:rsid w:val="009848D3"/>
    <w:rsid w:val="009861B2"/>
    <w:rsid w:val="009861D5"/>
    <w:rsid w:val="00986655"/>
    <w:rsid w:val="009869E0"/>
    <w:rsid w:val="0099051E"/>
    <w:rsid w:val="009906D6"/>
    <w:rsid w:val="009944CB"/>
    <w:rsid w:val="0099504A"/>
    <w:rsid w:val="009954DE"/>
    <w:rsid w:val="0099554E"/>
    <w:rsid w:val="009969BB"/>
    <w:rsid w:val="00996FCF"/>
    <w:rsid w:val="00996FD2"/>
    <w:rsid w:val="0099745C"/>
    <w:rsid w:val="009A2B36"/>
    <w:rsid w:val="009A6056"/>
    <w:rsid w:val="009B01E3"/>
    <w:rsid w:val="009B1976"/>
    <w:rsid w:val="009B64D4"/>
    <w:rsid w:val="009B6D50"/>
    <w:rsid w:val="009B7356"/>
    <w:rsid w:val="009C0702"/>
    <w:rsid w:val="009C295F"/>
    <w:rsid w:val="009C3A48"/>
    <w:rsid w:val="009C54FC"/>
    <w:rsid w:val="009D2388"/>
    <w:rsid w:val="009D339F"/>
    <w:rsid w:val="009D410D"/>
    <w:rsid w:val="009E074C"/>
    <w:rsid w:val="009E25FA"/>
    <w:rsid w:val="009E28CD"/>
    <w:rsid w:val="009E69A2"/>
    <w:rsid w:val="009F2A6A"/>
    <w:rsid w:val="009F3705"/>
    <w:rsid w:val="009F39C6"/>
    <w:rsid w:val="009F40F8"/>
    <w:rsid w:val="009F6466"/>
    <w:rsid w:val="009F7257"/>
    <w:rsid w:val="00A018AB"/>
    <w:rsid w:val="00A01CC0"/>
    <w:rsid w:val="00A02057"/>
    <w:rsid w:val="00A0246C"/>
    <w:rsid w:val="00A04185"/>
    <w:rsid w:val="00A05963"/>
    <w:rsid w:val="00A07474"/>
    <w:rsid w:val="00A07664"/>
    <w:rsid w:val="00A0771B"/>
    <w:rsid w:val="00A10BFB"/>
    <w:rsid w:val="00A1160E"/>
    <w:rsid w:val="00A11821"/>
    <w:rsid w:val="00A13A5F"/>
    <w:rsid w:val="00A157BD"/>
    <w:rsid w:val="00A2068B"/>
    <w:rsid w:val="00A20D7E"/>
    <w:rsid w:val="00A218BA"/>
    <w:rsid w:val="00A27780"/>
    <w:rsid w:val="00A30245"/>
    <w:rsid w:val="00A32FB5"/>
    <w:rsid w:val="00A34248"/>
    <w:rsid w:val="00A349CB"/>
    <w:rsid w:val="00A3581A"/>
    <w:rsid w:val="00A3748B"/>
    <w:rsid w:val="00A40155"/>
    <w:rsid w:val="00A40BE2"/>
    <w:rsid w:val="00A411FE"/>
    <w:rsid w:val="00A419CB"/>
    <w:rsid w:val="00A43252"/>
    <w:rsid w:val="00A45020"/>
    <w:rsid w:val="00A47BBF"/>
    <w:rsid w:val="00A50395"/>
    <w:rsid w:val="00A52723"/>
    <w:rsid w:val="00A52DC1"/>
    <w:rsid w:val="00A53C16"/>
    <w:rsid w:val="00A54F58"/>
    <w:rsid w:val="00A6259E"/>
    <w:rsid w:val="00A6347C"/>
    <w:rsid w:val="00A6502D"/>
    <w:rsid w:val="00A65516"/>
    <w:rsid w:val="00A714B0"/>
    <w:rsid w:val="00A72836"/>
    <w:rsid w:val="00A73B97"/>
    <w:rsid w:val="00A7445B"/>
    <w:rsid w:val="00A76C19"/>
    <w:rsid w:val="00A773F2"/>
    <w:rsid w:val="00A80FD7"/>
    <w:rsid w:val="00A82657"/>
    <w:rsid w:val="00A8376F"/>
    <w:rsid w:val="00A845C1"/>
    <w:rsid w:val="00A84B76"/>
    <w:rsid w:val="00A8601D"/>
    <w:rsid w:val="00A8738C"/>
    <w:rsid w:val="00A92B31"/>
    <w:rsid w:val="00A93F31"/>
    <w:rsid w:val="00A97F77"/>
    <w:rsid w:val="00AA07E8"/>
    <w:rsid w:val="00AA2CEB"/>
    <w:rsid w:val="00AA6D08"/>
    <w:rsid w:val="00AB00D9"/>
    <w:rsid w:val="00AB26B1"/>
    <w:rsid w:val="00AB3424"/>
    <w:rsid w:val="00AB4976"/>
    <w:rsid w:val="00AB4B1C"/>
    <w:rsid w:val="00AB4CC4"/>
    <w:rsid w:val="00AB50FD"/>
    <w:rsid w:val="00AC0C28"/>
    <w:rsid w:val="00AC1DA2"/>
    <w:rsid w:val="00AC2248"/>
    <w:rsid w:val="00AC469F"/>
    <w:rsid w:val="00AD0608"/>
    <w:rsid w:val="00AD223B"/>
    <w:rsid w:val="00AD2BCA"/>
    <w:rsid w:val="00AD2CB9"/>
    <w:rsid w:val="00AD2D37"/>
    <w:rsid w:val="00AD38A8"/>
    <w:rsid w:val="00AD3B6A"/>
    <w:rsid w:val="00AD422A"/>
    <w:rsid w:val="00AD4ACB"/>
    <w:rsid w:val="00AD7D31"/>
    <w:rsid w:val="00AE1D12"/>
    <w:rsid w:val="00AE1F2A"/>
    <w:rsid w:val="00AE2B13"/>
    <w:rsid w:val="00AE3474"/>
    <w:rsid w:val="00AE5465"/>
    <w:rsid w:val="00AF0B55"/>
    <w:rsid w:val="00AF0B99"/>
    <w:rsid w:val="00AF11F5"/>
    <w:rsid w:val="00AF154F"/>
    <w:rsid w:val="00AF2477"/>
    <w:rsid w:val="00AF608F"/>
    <w:rsid w:val="00B06871"/>
    <w:rsid w:val="00B06B98"/>
    <w:rsid w:val="00B10FF6"/>
    <w:rsid w:val="00B1456E"/>
    <w:rsid w:val="00B20762"/>
    <w:rsid w:val="00B21469"/>
    <w:rsid w:val="00B2201A"/>
    <w:rsid w:val="00B240C5"/>
    <w:rsid w:val="00B249F1"/>
    <w:rsid w:val="00B306A3"/>
    <w:rsid w:val="00B3351D"/>
    <w:rsid w:val="00B352DD"/>
    <w:rsid w:val="00B36EBC"/>
    <w:rsid w:val="00B40224"/>
    <w:rsid w:val="00B408A7"/>
    <w:rsid w:val="00B43DF8"/>
    <w:rsid w:val="00B45987"/>
    <w:rsid w:val="00B46193"/>
    <w:rsid w:val="00B50AFC"/>
    <w:rsid w:val="00B50F4B"/>
    <w:rsid w:val="00B5121F"/>
    <w:rsid w:val="00B5232D"/>
    <w:rsid w:val="00B523C7"/>
    <w:rsid w:val="00B52E14"/>
    <w:rsid w:val="00B53ED1"/>
    <w:rsid w:val="00B543F1"/>
    <w:rsid w:val="00B5592E"/>
    <w:rsid w:val="00B575FA"/>
    <w:rsid w:val="00B5764F"/>
    <w:rsid w:val="00B6078A"/>
    <w:rsid w:val="00B6213F"/>
    <w:rsid w:val="00B62C38"/>
    <w:rsid w:val="00B671D9"/>
    <w:rsid w:val="00B675E3"/>
    <w:rsid w:val="00B7144F"/>
    <w:rsid w:val="00B720DB"/>
    <w:rsid w:val="00B72A55"/>
    <w:rsid w:val="00B779F6"/>
    <w:rsid w:val="00B803F3"/>
    <w:rsid w:val="00B80BEE"/>
    <w:rsid w:val="00B82A58"/>
    <w:rsid w:val="00B8395A"/>
    <w:rsid w:val="00B85BAA"/>
    <w:rsid w:val="00B87380"/>
    <w:rsid w:val="00B8796C"/>
    <w:rsid w:val="00B90120"/>
    <w:rsid w:val="00B90B71"/>
    <w:rsid w:val="00B92724"/>
    <w:rsid w:val="00B928C0"/>
    <w:rsid w:val="00B93D2A"/>
    <w:rsid w:val="00B94D9C"/>
    <w:rsid w:val="00B959DB"/>
    <w:rsid w:val="00B96281"/>
    <w:rsid w:val="00BA10B9"/>
    <w:rsid w:val="00BA1104"/>
    <w:rsid w:val="00BA17E7"/>
    <w:rsid w:val="00BA1865"/>
    <w:rsid w:val="00BA2339"/>
    <w:rsid w:val="00BA58AC"/>
    <w:rsid w:val="00BB2F09"/>
    <w:rsid w:val="00BB5637"/>
    <w:rsid w:val="00BB58D8"/>
    <w:rsid w:val="00BC0768"/>
    <w:rsid w:val="00BC0A74"/>
    <w:rsid w:val="00BC4A7E"/>
    <w:rsid w:val="00BC4BA9"/>
    <w:rsid w:val="00BC5035"/>
    <w:rsid w:val="00BC58B0"/>
    <w:rsid w:val="00BD0763"/>
    <w:rsid w:val="00BD127E"/>
    <w:rsid w:val="00BD17B6"/>
    <w:rsid w:val="00BD199D"/>
    <w:rsid w:val="00BD3304"/>
    <w:rsid w:val="00BD39E6"/>
    <w:rsid w:val="00BD4378"/>
    <w:rsid w:val="00BD4E5D"/>
    <w:rsid w:val="00BD5B00"/>
    <w:rsid w:val="00BD714D"/>
    <w:rsid w:val="00BE1E43"/>
    <w:rsid w:val="00BE3145"/>
    <w:rsid w:val="00BE4885"/>
    <w:rsid w:val="00BE4B29"/>
    <w:rsid w:val="00BE6223"/>
    <w:rsid w:val="00BE63F6"/>
    <w:rsid w:val="00BF020F"/>
    <w:rsid w:val="00BF1140"/>
    <w:rsid w:val="00BF2BF8"/>
    <w:rsid w:val="00BF3494"/>
    <w:rsid w:val="00BF39EC"/>
    <w:rsid w:val="00BF3D7B"/>
    <w:rsid w:val="00BF49C8"/>
    <w:rsid w:val="00BF59B4"/>
    <w:rsid w:val="00C012CD"/>
    <w:rsid w:val="00C01C85"/>
    <w:rsid w:val="00C0286D"/>
    <w:rsid w:val="00C0348B"/>
    <w:rsid w:val="00C03668"/>
    <w:rsid w:val="00C038B0"/>
    <w:rsid w:val="00C049AF"/>
    <w:rsid w:val="00C0507A"/>
    <w:rsid w:val="00C055FA"/>
    <w:rsid w:val="00C05A9D"/>
    <w:rsid w:val="00C05C6E"/>
    <w:rsid w:val="00C10CDB"/>
    <w:rsid w:val="00C11BC9"/>
    <w:rsid w:val="00C1203D"/>
    <w:rsid w:val="00C1243E"/>
    <w:rsid w:val="00C13C6A"/>
    <w:rsid w:val="00C23F5B"/>
    <w:rsid w:val="00C24EB3"/>
    <w:rsid w:val="00C2624B"/>
    <w:rsid w:val="00C26333"/>
    <w:rsid w:val="00C274B1"/>
    <w:rsid w:val="00C318B3"/>
    <w:rsid w:val="00C31F5B"/>
    <w:rsid w:val="00C37C99"/>
    <w:rsid w:val="00C426B3"/>
    <w:rsid w:val="00C4695B"/>
    <w:rsid w:val="00C46C9B"/>
    <w:rsid w:val="00C474C8"/>
    <w:rsid w:val="00C516F9"/>
    <w:rsid w:val="00C5231B"/>
    <w:rsid w:val="00C5242F"/>
    <w:rsid w:val="00C5447D"/>
    <w:rsid w:val="00C54B00"/>
    <w:rsid w:val="00C55B9C"/>
    <w:rsid w:val="00C55F44"/>
    <w:rsid w:val="00C5667E"/>
    <w:rsid w:val="00C60670"/>
    <w:rsid w:val="00C60DF7"/>
    <w:rsid w:val="00C61196"/>
    <w:rsid w:val="00C61C86"/>
    <w:rsid w:val="00C633F3"/>
    <w:rsid w:val="00C646B0"/>
    <w:rsid w:val="00C722D5"/>
    <w:rsid w:val="00C7261A"/>
    <w:rsid w:val="00C73CDD"/>
    <w:rsid w:val="00C73F9B"/>
    <w:rsid w:val="00C7605F"/>
    <w:rsid w:val="00C80918"/>
    <w:rsid w:val="00C80B44"/>
    <w:rsid w:val="00C80BD6"/>
    <w:rsid w:val="00C81093"/>
    <w:rsid w:val="00C834BF"/>
    <w:rsid w:val="00C85820"/>
    <w:rsid w:val="00C90F59"/>
    <w:rsid w:val="00C93AC1"/>
    <w:rsid w:val="00C945D5"/>
    <w:rsid w:val="00C94935"/>
    <w:rsid w:val="00C95F40"/>
    <w:rsid w:val="00C96B2A"/>
    <w:rsid w:val="00CA25FF"/>
    <w:rsid w:val="00CA443B"/>
    <w:rsid w:val="00CA6CA8"/>
    <w:rsid w:val="00CA739B"/>
    <w:rsid w:val="00CB18A2"/>
    <w:rsid w:val="00CB1B8D"/>
    <w:rsid w:val="00CB69C7"/>
    <w:rsid w:val="00CC054D"/>
    <w:rsid w:val="00CC1931"/>
    <w:rsid w:val="00CC2CB7"/>
    <w:rsid w:val="00CC407B"/>
    <w:rsid w:val="00CC54D7"/>
    <w:rsid w:val="00CC653D"/>
    <w:rsid w:val="00CC7419"/>
    <w:rsid w:val="00CD0BBC"/>
    <w:rsid w:val="00CD3E0A"/>
    <w:rsid w:val="00CD447F"/>
    <w:rsid w:val="00CD6EA6"/>
    <w:rsid w:val="00CE06A1"/>
    <w:rsid w:val="00CE0DF3"/>
    <w:rsid w:val="00CE10DD"/>
    <w:rsid w:val="00CE32C7"/>
    <w:rsid w:val="00CE4926"/>
    <w:rsid w:val="00CE5BF6"/>
    <w:rsid w:val="00CE5C7B"/>
    <w:rsid w:val="00CE5F02"/>
    <w:rsid w:val="00CE7043"/>
    <w:rsid w:val="00CF2C1E"/>
    <w:rsid w:val="00CF2E18"/>
    <w:rsid w:val="00CF31E6"/>
    <w:rsid w:val="00CF3733"/>
    <w:rsid w:val="00CF4E9F"/>
    <w:rsid w:val="00CF671C"/>
    <w:rsid w:val="00D03B8C"/>
    <w:rsid w:val="00D03F64"/>
    <w:rsid w:val="00D04568"/>
    <w:rsid w:val="00D04762"/>
    <w:rsid w:val="00D0594E"/>
    <w:rsid w:val="00D12AAE"/>
    <w:rsid w:val="00D13837"/>
    <w:rsid w:val="00D14B1C"/>
    <w:rsid w:val="00D14D6E"/>
    <w:rsid w:val="00D15DAC"/>
    <w:rsid w:val="00D1608B"/>
    <w:rsid w:val="00D16355"/>
    <w:rsid w:val="00D20035"/>
    <w:rsid w:val="00D20750"/>
    <w:rsid w:val="00D24874"/>
    <w:rsid w:val="00D256AA"/>
    <w:rsid w:val="00D2582C"/>
    <w:rsid w:val="00D259E1"/>
    <w:rsid w:val="00D260E4"/>
    <w:rsid w:val="00D31F15"/>
    <w:rsid w:val="00D323B0"/>
    <w:rsid w:val="00D326F1"/>
    <w:rsid w:val="00D33C49"/>
    <w:rsid w:val="00D34358"/>
    <w:rsid w:val="00D40A93"/>
    <w:rsid w:val="00D44453"/>
    <w:rsid w:val="00D45272"/>
    <w:rsid w:val="00D45702"/>
    <w:rsid w:val="00D457A7"/>
    <w:rsid w:val="00D46DFD"/>
    <w:rsid w:val="00D476D5"/>
    <w:rsid w:val="00D478BA"/>
    <w:rsid w:val="00D47E48"/>
    <w:rsid w:val="00D5103C"/>
    <w:rsid w:val="00D512C1"/>
    <w:rsid w:val="00D51C4F"/>
    <w:rsid w:val="00D52A95"/>
    <w:rsid w:val="00D53FD9"/>
    <w:rsid w:val="00D576FE"/>
    <w:rsid w:val="00D619CF"/>
    <w:rsid w:val="00D61E0B"/>
    <w:rsid w:val="00D62E3A"/>
    <w:rsid w:val="00D63C1A"/>
    <w:rsid w:val="00D63E58"/>
    <w:rsid w:val="00D64772"/>
    <w:rsid w:val="00D70D5F"/>
    <w:rsid w:val="00D72C60"/>
    <w:rsid w:val="00D72CC0"/>
    <w:rsid w:val="00D73F86"/>
    <w:rsid w:val="00D74136"/>
    <w:rsid w:val="00D7417E"/>
    <w:rsid w:val="00D76B66"/>
    <w:rsid w:val="00D80CF8"/>
    <w:rsid w:val="00D83BA5"/>
    <w:rsid w:val="00D850F1"/>
    <w:rsid w:val="00D86520"/>
    <w:rsid w:val="00D86A23"/>
    <w:rsid w:val="00D86C66"/>
    <w:rsid w:val="00D908B0"/>
    <w:rsid w:val="00D959EF"/>
    <w:rsid w:val="00D96572"/>
    <w:rsid w:val="00D979D6"/>
    <w:rsid w:val="00DA275C"/>
    <w:rsid w:val="00DA3EC4"/>
    <w:rsid w:val="00DA763F"/>
    <w:rsid w:val="00DB0829"/>
    <w:rsid w:val="00DB496C"/>
    <w:rsid w:val="00DB49D5"/>
    <w:rsid w:val="00DB5935"/>
    <w:rsid w:val="00DB741F"/>
    <w:rsid w:val="00DC1166"/>
    <w:rsid w:val="00DC1C47"/>
    <w:rsid w:val="00DC67CD"/>
    <w:rsid w:val="00DC68C4"/>
    <w:rsid w:val="00DC6921"/>
    <w:rsid w:val="00DD1FEB"/>
    <w:rsid w:val="00DD281A"/>
    <w:rsid w:val="00DD4DAC"/>
    <w:rsid w:val="00DD7ED7"/>
    <w:rsid w:val="00DE2D77"/>
    <w:rsid w:val="00DE3F53"/>
    <w:rsid w:val="00DE3F56"/>
    <w:rsid w:val="00DE4721"/>
    <w:rsid w:val="00DE61F9"/>
    <w:rsid w:val="00DE77B3"/>
    <w:rsid w:val="00DF0249"/>
    <w:rsid w:val="00DF0FB7"/>
    <w:rsid w:val="00DF2EC8"/>
    <w:rsid w:val="00DF3F2D"/>
    <w:rsid w:val="00DF496A"/>
    <w:rsid w:val="00DF4EAD"/>
    <w:rsid w:val="00DF5376"/>
    <w:rsid w:val="00DF6D61"/>
    <w:rsid w:val="00DF765A"/>
    <w:rsid w:val="00E003A3"/>
    <w:rsid w:val="00E00FC2"/>
    <w:rsid w:val="00E01602"/>
    <w:rsid w:val="00E01DAB"/>
    <w:rsid w:val="00E02BAF"/>
    <w:rsid w:val="00E03255"/>
    <w:rsid w:val="00E042D1"/>
    <w:rsid w:val="00E042DB"/>
    <w:rsid w:val="00E05FE2"/>
    <w:rsid w:val="00E06E80"/>
    <w:rsid w:val="00E10031"/>
    <w:rsid w:val="00E108A6"/>
    <w:rsid w:val="00E108F4"/>
    <w:rsid w:val="00E10D7F"/>
    <w:rsid w:val="00E177AE"/>
    <w:rsid w:val="00E23539"/>
    <w:rsid w:val="00E31423"/>
    <w:rsid w:val="00E35571"/>
    <w:rsid w:val="00E36163"/>
    <w:rsid w:val="00E40B07"/>
    <w:rsid w:val="00E417EB"/>
    <w:rsid w:val="00E42558"/>
    <w:rsid w:val="00E434EF"/>
    <w:rsid w:val="00E43957"/>
    <w:rsid w:val="00E43A16"/>
    <w:rsid w:val="00E441EC"/>
    <w:rsid w:val="00E501AA"/>
    <w:rsid w:val="00E50563"/>
    <w:rsid w:val="00E50AA2"/>
    <w:rsid w:val="00E510E2"/>
    <w:rsid w:val="00E51259"/>
    <w:rsid w:val="00E51D6F"/>
    <w:rsid w:val="00E52902"/>
    <w:rsid w:val="00E52FD5"/>
    <w:rsid w:val="00E5356C"/>
    <w:rsid w:val="00E6319D"/>
    <w:rsid w:val="00E644A2"/>
    <w:rsid w:val="00E70B09"/>
    <w:rsid w:val="00E70B29"/>
    <w:rsid w:val="00E715EE"/>
    <w:rsid w:val="00E730A2"/>
    <w:rsid w:val="00E731CB"/>
    <w:rsid w:val="00E73BD8"/>
    <w:rsid w:val="00E74AA7"/>
    <w:rsid w:val="00E74C48"/>
    <w:rsid w:val="00E762AB"/>
    <w:rsid w:val="00E8283D"/>
    <w:rsid w:val="00E87477"/>
    <w:rsid w:val="00E9683A"/>
    <w:rsid w:val="00E96A56"/>
    <w:rsid w:val="00E97060"/>
    <w:rsid w:val="00E97456"/>
    <w:rsid w:val="00E977F3"/>
    <w:rsid w:val="00E97C9D"/>
    <w:rsid w:val="00E97E1A"/>
    <w:rsid w:val="00EA03EE"/>
    <w:rsid w:val="00EA1E93"/>
    <w:rsid w:val="00EA2862"/>
    <w:rsid w:val="00EA3AA4"/>
    <w:rsid w:val="00EA41EF"/>
    <w:rsid w:val="00EA502F"/>
    <w:rsid w:val="00EA5E9B"/>
    <w:rsid w:val="00EB099E"/>
    <w:rsid w:val="00EB1C98"/>
    <w:rsid w:val="00EB239D"/>
    <w:rsid w:val="00EB5175"/>
    <w:rsid w:val="00EB62B3"/>
    <w:rsid w:val="00EB6F23"/>
    <w:rsid w:val="00EB7826"/>
    <w:rsid w:val="00EC008A"/>
    <w:rsid w:val="00EC08FE"/>
    <w:rsid w:val="00EC201B"/>
    <w:rsid w:val="00EC22FA"/>
    <w:rsid w:val="00EC31A4"/>
    <w:rsid w:val="00EC5862"/>
    <w:rsid w:val="00EC66D9"/>
    <w:rsid w:val="00EC75A9"/>
    <w:rsid w:val="00EC7C86"/>
    <w:rsid w:val="00ED18C2"/>
    <w:rsid w:val="00ED2E92"/>
    <w:rsid w:val="00ED50FE"/>
    <w:rsid w:val="00ED5F0C"/>
    <w:rsid w:val="00ED69FE"/>
    <w:rsid w:val="00EE168D"/>
    <w:rsid w:val="00EE1A5D"/>
    <w:rsid w:val="00EE2982"/>
    <w:rsid w:val="00EE4DF1"/>
    <w:rsid w:val="00EE76D8"/>
    <w:rsid w:val="00EE7836"/>
    <w:rsid w:val="00EF2DF7"/>
    <w:rsid w:val="00EF37F0"/>
    <w:rsid w:val="00EF4583"/>
    <w:rsid w:val="00EF607A"/>
    <w:rsid w:val="00EF7258"/>
    <w:rsid w:val="00EF73EE"/>
    <w:rsid w:val="00F018E0"/>
    <w:rsid w:val="00F01E91"/>
    <w:rsid w:val="00F0683C"/>
    <w:rsid w:val="00F0736E"/>
    <w:rsid w:val="00F07521"/>
    <w:rsid w:val="00F111FE"/>
    <w:rsid w:val="00F11CC1"/>
    <w:rsid w:val="00F13AF7"/>
    <w:rsid w:val="00F16E12"/>
    <w:rsid w:val="00F175F6"/>
    <w:rsid w:val="00F17B1E"/>
    <w:rsid w:val="00F17DCD"/>
    <w:rsid w:val="00F20318"/>
    <w:rsid w:val="00F2204F"/>
    <w:rsid w:val="00F226AA"/>
    <w:rsid w:val="00F239B6"/>
    <w:rsid w:val="00F23BD0"/>
    <w:rsid w:val="00F247C3"/>
    <w:rsid w:val="00F27DBE"/>
    <w:rsid w:val="00F328FF"/>
    <w:rsid w:val="00F45D1C"/>
    <w:rsid w:val="00F4682A"/>
    <w:rsid w:val="00F515D0"/>
    <w:rsid w:val="00F5563C"/>
    <w:rsid w:val="00F567D9"/>
    <w:rsid w:val="00F6042A"/>
    <w:rsid w:val="00F64280"/>
    <w:rsid w:val="00F7189B"/>
    <w:rsid w:val="00F74C05"/>
    <w:rsid w:val="00F807C9"/>
    <w:rsid w:val="00F8287A"/>
    <w:rsid w:val="00F83A75"/>
    <w:rsid w:val="00F86456"/>
    <w:rsid w:val="00F8653F"/>
    <w:rsid w:val="00F92801"/>
    <w:rsid w:val="00F931DE"/>
    <w:rsid w:val="00F94378"/>
    <w:rsid w:val="00F947A9"/>
    <w:rsid w:val="00F95F05"/>
    <w:rsid w:val="00F97EF1"/>
    <w:rsid w:val="00FA0625"/>
    <w:rsid w:val="00FA277F"/>
    <w:rsid w:val="00FA27A0"/>
    <w:rsid w:val="00FA2B1F"/>
    <w:rsid w:val="00FA2C05"/>
    <w:rsid w:val="00FA2CB0"/>
    <w:rsid w:val="00FA37F8"/>
    <w:rsid w:val="00FA4CB1"/>
    <w:rsid w:val="00FA606E"/>
    <w:rsid w:val="00FA7686"/>
    <w:rsid w:val="00FA78C0"/>
    <w:rsid w:val="00FB01F0"/>
    <w:rsid w:val="00FB2D87"/>
    <w:rsid w:val="00FB32BC"/>
    <w:rsid w:val="00FB3F33"/>
    <w:rsid w:val="00FB42B3"/>
    <w:rsid w:val="00FB4456"/>
    <w:rsid w:val="00FB5C5D"/>
    <w:rsid w:val="00FB6B23"/>
    <w:rsid w:val="00FB6BFF"/>
    <w:rsid w:val="00FB7088"/>
    <w:rsid w:val="00FC14F4"/>
    <w:rsid w:val="00FC1515"/>
    <w:rsid w:val="00FC2EC8"/>
    <w:rsid w:val="00FC397C"/>
    <w:rsid w:val="00FC4F88"/>
    <w:rsid w:val="00FC54E1"/>
    <w:rsid w:val="00FC7A32"/>
    <w:rsid w:val="00FD201B"/>
    <w:rsid w:val="00FD2B2C"/>
    <w:rsid w:val="00FD450B"/>
    <w:rsid w:val="00FD587F"/>
    <w:rsid w:val="00FD664D"/>
    <w:rsid w:val="00FE075D"/>
    <w:rsid w:val="00FE1FDF"/>
    <w:rsid w:val="00FE5D30"/>
    <w:rsid w:val="00FE7162"/>
    <w:rsid w:val="00FF0F6B"/>
    <w:rsid w:val="00FF15E3"/>
    <w:rsid w:val="00FF2021"/>
    <w:rsid w:val="00FF4AC9"/>
    <w:rsid w:val="00FF5EAE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A44D7"/>
  <w15:docId w15:val="{1C7E7E3D-6EDF-4E8F-8246-FB24269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6D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434EF"/>
    <w:pPr>
      <w:keepNext/>
      <w:ind w:firstLine="708"/>
      <w:jc w:val="both"/>
      <w:outlineLvl w:val="0"/>
    </w:pPr>
    <w:rPr>
      <w:sz w:val="28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E434EF"/>
    <w:pPr>
      <w:keepNext/>
      <w:spacing w:before="240" w:after="60"/>
      <w:outlineLvl w:val="1"/>
    </w:pPr>
    <w:rPr>
      <w:rFonts w:ascii="Arial" w:hAnsi="Arial"/>
      <w:b/>
      <w:i/>
      <w:szCs w:val="20"/>
      <w:lang w:val="en-US"/>
    </w:rPr>
  </w:style>
  <w:style w:type="paragraph" w:styleId="Balk3">
    <w:name w:val="heading 3"/>
    <w:basedOn w:val="Normal"/>
    <w:next w:val="Normal"/>
    <w:link w:val="Balk3Char"/>
    <w:unhideWhenUsed/>
    <w:qFormat/>
    <w:rsid w:val="00AD2B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3D6A"/>
    <w:pPr>
      <w:spacing w:before="100" w:beforeAutospacing="1" w:after="100" w:afterAutospacing="1"/>
    </w:pPr>
  </w:style>
  <w:style w:type="character" w:styleId="Gl">
    <w:name w:val="Strong"/>
    <w:qFormat/>
    <w:rsid w:val="0052073E"/>
    <w:rPr>
      <w:b/>
      <w:bCs/>
    </w:rPr>
  </w:style>
  <w:style w:type="paragraph" w:styleId="BalonMetni">
    <w:name w:val="Balloon Text"/>
    <w:basedOn w:val="Normal"/>
    <w:link w:val="BalonMetniChar"/>
    <w:rsid w:val="002D37B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2D37BF"/>
    <w:rPr>
      <w:rFonts w:ascii="Tahoma" w:hAnsi="Tahoma" w:cs="Tahoma"/>
      <w:sz w:val="16"/>
      <w:szCs w:val="16"/>
    </w:rPr>
  </w:style>
  <w:style w:type="character" w:styleId="Kpr">
    <w:name w:val="Hyperlink"/>
    <w:rsid w:val="002B2481"/>
    <w:rPr>
      <w:color w:val="0000FF"/>
      <w:u w:val="single"/>
    </w:rPr>
  </w:style>
  <w:style w:type="paragraph" w:styleId="stBilgi">
    <w:name w:val="header"/>
    <w:basedOn w:val="Normal"/>
    <w:rsid w:val="005516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551665"/>
    <w:pPr>
      <w:tabs>
        <w:tab w:val="center" w:pos="4536"/>
        <w:tab w:val="right" w:pos="9072"/>
      </w:tabs>
    </w:pPr>
  </w:style>
  <w:style w:type="paragraph" w:styleId="AralkYok">
    <w:name w:val="No Spacing"/>
    <w:link w:val="AralkYokChar"/>
    <w:uiPriority w:val="1"/>
    <w:qFormat/>
    <w:rsid w:val="00AB50FD"/>
    <w:rPr>
      <w:rFonts w:eastAsia="Calibri"/>
      <w:sz w:val="24"/>
      <w:szCs w:val="24"/>
      <w:lang w:eastAsia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50F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GlAlntChar">
    <w:name w:val="Güçlü Alıntı Char"/>
    <w:link w:val="GlAlnt"/>
    <w:uiPriority w:val="30"/>
    <w:rsid w:val="00AB50FD"/>
    <w:rPr>
      <w:rFonts w:eastAsia="Calibri"/>
      <w:b/>
      <w:bCs/>
      <w:i/>
      <w:iCs/>
      <w:color w:val="4F81BD"/>
      <w:sz w:val="24"/>
      <w:szCs w:val="24"/>
      <w:lang w:eastAsia="en-US"/>
    </w:rPr>
  </w:style>
  <w:style w:type="table" w:customStyle="1" w:styleId="NormalTablo1">
    <w:name w:val="Normal Tablo1"/>
    <w:semiHidden/>
    <w:rsid w:val="00241E9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24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EF2DF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2C76F8"/>
    <w:pPr>
      <w:ind w:left="720"/>
      <w:contextualSpacing/>
    </w:pPr>
  </w:style>
  <w:style w:type="paragraph" w:customStyle="1" w:styleId="msobodytextindent">
    <w:name w:val="msobodytextindent"/>
    <w:basedOn w:val="Normal"/>
    <w:semiHidden/>
    <w:rsid w:val="00B5121F"/>
    <w:pPr>
      <w:ind w:left="705" w:hanging="705"/>
      <w:jc w:val="both"/>
    </w:pPr>
    <w:rPr>
      <w:rFonts w:ascii="Arial" w:hAnsi="Arial" w:cs="Arial"/>
      <w:b/>
      <w:bCs/>
      <w:sz w:val="20"/>
    </w:rPr>
  </w:style>
  <w:style w:type="paragraph" w:styleId="GvdeMetni2">
    <w:name w:val="Body Text 2"/>
    <w:basedOn w:val="Normal"/>
    <w:link w:val="GvdeMetni2Char"/>
    <w:unhideWhenUsed/>
    <w:rsid w:val="00B5121F"/>
    <w:rPr>
      <w:rFonts w:ascii="Arial" w:hAnsi="Arial" w:cs="Arial"/>
      <w:b/>
      <w:bCs/>
      <w:sz w:val="20"/>
    </w:rPr>
  </w:style>
  <w:style w:type="character" w:customStyle="1" w:styleId="GvdeMetni2Char">
    <w:name w:val="Gövde Metni 2 Char"/>
    <w:basedOn w:val="VarsaylanParagrafYazTipi"/>
    <w:link w:val="GvdeMetni2"/>
    <w:rsid w:val="00B5121F"/>
    <w:rPr>
      <w:rFonts w:ascii="Arial" w:hAnsi="Arial" w:cs="Arial"/>
      <w:b/>
      <w:bCs/>
      <w:szCs w:val="24"/>
    </w:rPr>
  </w:style>
  <w:style w:type="paragraph" w:customStyle="1" w:styleId="style4">
    <w:name w:val="style4"/>
    <w:basedOn w:val="Normal"/>
    <w:rsid w:val="004736A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styleId="Alnt">
    <w:name w:val="Quote"/>
    <w:basedOn w:val="Normal"/>
    <w:next w:val="Normal"/>
    <w:link w:val="AlntChar"/>
    <w:uiPriority w:val="29"/>
    <w:qFormat/>
    <w:rsid w:val="00E06E8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06E80"/>
    <w:rPr>
      <w:i/>
      <w:iCs/>
      <w:color w:val="000000" w:themeColor="text1"/>
      <w:sz w:val="24"/>
      <w:szCs w:val="24"/>
    </w:rPr>
  </w:style>
  <w:style w:type="paragraph" w:customStyle="1" w:styleId="Style38">
    <w:name w:val="Style38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  <w:ind w:firstLine="538"/>
      <w:jc w:val="both"/>
    </w:pPr>
  </w:style>
  <w:style w:type="character" w:customStyle="1" w:styleId="FontStyle161">
    <w:name w:val="Font Style161"/>
    <w:basedOn w:val="VarsaylanParagrafYazTipi"/>
    <w:uiPriority w:val="99"/>
    <w:rsid w:val="002052CE"/>
    <w:rPr>
      <w:rFonts w:ascii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50">
    <w:name w:val="Style50"/>
    <w:basedOn w:val="Normal"/>
    <w:uiPriority w:val="99"/>
    <w:rsid w:val="002052C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052CE"/>
    <w:pPr>
      <w:widowControl w:val="0"/>
      <w:autoSpaceDE w:val="0"/>
      <w:autoSpaceDN w:val="0"/>
      <w:adjustRightInd w:val="0"/>
      <w:jc w:val="both"/>
    </w:pPr>
  </w:style>
  <w:style w:type="character" w:customStyle="1" w:styleId="FontStyle163">
    <w:name w:val="Font Style163"/>
    <w:basedOn w:val="VarsaylanParagrafYazTipi"/>
    <w:uiPriority w:val="99"/>
    <w:rsid w:val="002052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8">
    <w:name w:val="Style58"/>
    <w:basedOn w:val="Normal"/>
    <w:uiPriority w:val="99"/>
    <w:rsid w:val="002052CE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0">
    <w:name w:val="Style30"/>
    <w:basedOn w:val="Normal"/>
    <w:uiPriority w:val="99"/>
    <w:rsid w:val="002052CE"/>
    <w:pPr>
      <w:widowControl w:val="0"/>
      <w:autoSpaceDE w:val="0"/>
      <w:autoSpaceDN w:val="0"/>
      <w:adjustRightInd w:val="0"/>
      <w:spacing w:line="254" w:lineRule="exact"/>
      <w:ind w:hanging="341"/>
      <w:jc w:val="both"/>
    </w:pPr>
  </w:style>
  <w:style w:type="character" w:styleId="zlenenKpr">
    <w:name w:val="FollowedHyperlink"/>
    <w:basedOn w:val="VarsaylanParagrafYazTipi"/>
    <w:rsid w:val="00B80BEE"/>
    <w:rPr>
      <w:color w:val="800080" w:themeColor="followed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017762"/>
    <w:rPr>
      <w:rFonts w:eastAsia="Calibri"/>
      <w:sz w:val="24"/>
      <w:szCs w:val="24"/>
      <w:lang w:eastAsia="en-US"/>
    </w:rPr>
  </w:style>
  <w:style w:type="paragraph" w:customStyle="1" w:styleId="KeskinTrnak1">
    <w:name w:val="Keskin Tırnak1"/>
    <w:basedOn w:val="Normal"/>
    <w:next w:val="Normal"/>
    <w:uiPriority w:val="30"/>
    <w:qFormat/>
    <w:rsid w:val="00A8376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Calibri"/>
      <w:b/>
      <w:bCs/>
      <w:i/>
      <w:iCs/>
      <w:color w:val="4F81BD"/>
      <w:lang w:eastAsia="en-US"/>
    </w:rPr>
  </w:style>
  <w:style w:type="table" w:styleId="OrtaGlgeleme1-Vurgu3">
    <w:name w:val="Medium Shading 1 Accent 3"/>
    <w:basedOn w:val="NormalTablo"/>
    <w:uiPriority w:val="63"/>
    <w:rsid w:val="00FD2B2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FD2B2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Glgeleme-Vurgu3">
    <w:name w:val="Light Shading Accent 3"/>
    <w:basedOn w:val="NormalTablo"/>
    <w:uiPriority w:val="60"/>
    <w:rsid w:val="00FD2B2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AC22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E434EF"/>
    <w:rPr>
      <w:sz w:val="28"/>
      <w:lang w:val="en-US"/>
    </w:rPr>
  </w:style>
  <w:style w:type="character" w:customStyle="1" w:styleId="Balk2Char">
    <w:name w:val="Başlık 2 Char"/>
    <w:basedOn w:val="VarsaylanParagrafYazTipi"/>
    <w:link w:val="Balk2"/>
    <w:rsid w:val="00E434EF"/>
    <w:rPr>
      <w:rFonts w:ascii="Arial" w:hAnsi="Arial"/>
      <w:b/>
      <w:i/>
      <w:sz w:val="24"/>
      <w:lang w:val="en-US"/>
    </w:rPr>
  </w:style>
  <w:style w:type="character" w:customStyle="1" w:styleId="itemmainhead">
    <w:name w:val="item_main_head"/>
    <w:basedOn w:val="VarsaylanParagrafYazTipi"/>
    <w:rsid w:val="007E3107"/>
  </w:style>
  <w:style w:type="character" w:customStyle="1" w:styleId="itemmainalt">
    <w:name w:val="item_main_alt"/>
    <w:basedOn w:val="VarsaylanParagrafYazTipi"/>
    <w:rsid w:val="007E3107"/>
  </w:style>
  <w:style w:type="character" w:customStyle="1" w:styleId="Balk3Char">
    <w:name w:val="Başlık 3 Char"/>
    <w:basedOn w:val="VarsaylanParagrafYazTipi"/>
    <w:link w:val="Balk3"/>
    <w:rsid w:val="00AD2B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76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58">
                          <w:marLeft w:val="318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kukmarket.com/yazar/8000/feyyaz-golcuklu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belkitap.com/arama?q=Georg+Jelline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92CA-5FA3-46E0-85ED-518D2B9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AKUZEM</vt:lpstr>
    </vt:vector>
  </TitlesOfParts>
  <Company>Hewlett-Packard</Company>
  <LinksUpToDate>false</LinksUpToDate>
  <CharactersWithSpaces>4384</CharactersWithSpaces>
  <SharedDoc>false</SharedDoc>
  <HLinks>
    <vt:vector size="6" baseType="variant">
      <vt:variant>
        <vt:i4>2228291</vt:i4>
      </vt:variant>
      <vt:variant>
        <vt:i4>0</vt:i4>
      </vt:variant>
      <vt:variant>
        <vt:i4>0</vt:i4>
      </vt:variant>
      <vt:variant>
        <vt:i4>5</vt:i4>
      </vt:variant>
      <vt:variant>
        <vt:lpwstr>mailto:akuzem@akdeniz.edu.tr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AKUZEM</dc:title>
  <dc:creator>Nisa</dc:creator>
  <cp:lastModifiedBy>Windows Kullanıcısı</cp:lastModifiedBy>
  <cp:revision>3</cp:revision>
  <cp:lastPrinted>2017-04-19T09:21:00Z</cp:lastPrinted>
  <dcterms:created xsi:type="dcterms:W3CDTF">2021-02-26T09:20:00Z</dcterms:created>
  <dcterms:modified xsi:type="dcterms:W3CDTF">2024-01-31T06:55:00Z</dcterms:modified>
</cp:coreProperties>
</file>