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E538" w14:textId="77777777" w:rsidR="00805639" w:rsidRDefault="00000000">
      <w:pPr>
        <w:pStyle w:val="Balk1"/>
        <w:spacing w:before="63"/>
        <w:ind w:right="1896"/>
      </w:pPr>
      <w:r>
        <w:pict w14:anchorId="5A8426EB">
          <v:group id="_x0000_s1031" style="position:absolute;left:0;text-align:left;margin-left:0;margin-top:0;width:593.55pt;height:841.95pt;z-index:-8872;mso-position-horizontal-relative:page;mso-position-vertical-relative:page" coordsize="11871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11871;height:16838">
              <v:imagedata r:id="rId5" o:title=""/>
            </v:shape>
            <v:line id="_x0000_s1034" style="position:absolute" from="1387,2458" to="10656,2458" strokecolor="#4f81bd" strokeweight=".48pt"/>
            <v:shape id="_x0000_s1033" type="#_x0000_t75" style="position:absolute;left:1418;top:1109;width:1308;height:1215">
              <v:imagedata r:id="rId6" o:title=""/>
            </v:shape>
            <v:shape id="_x0000_s1032" type="#_x0000_t75" style="position:absolute;left:9138;top:968;width:1416;height:1010">
              <v:imagedata r:id="rId7" o:title=""/>
            </v:shape>
            <w10:wrap anchorx="page" anchory="page"/>
          </v:group>
        </w:pict>
      </w:r>
      <w:r>
        <w:t>T.C.</w:t>
      </w:r>
    </w:p>
    <w:p w14:paraId="52BB7E8B" w14:textId="77777777" w:rsidR="00805639" w:rsidRDefault="00000000">
      <w:pPr>
        <w:spacing w:before="1"/>
        <w:ind w:left="1960" w:right="1895"/>
        <w:jc w:val="center"/>
      </w:pPr>
      <w:r>
        <w:t>AKDENİZ ÜNİVERSİTESİ</w:t>
      </w:r>
    </w:p>
    <w:p w14:paraId="7DF2753B" w14:textId="77777777" w:rsidR="00805639" w:rsidRDefault="00000000">
      <w:pPr>
        <w:spacing w:before="1"/>
        <w:ind w:left="2642"/>
      </w:pPr>
      <w:r>
        <w:t>Uzaktan Eğitim Uygulama ve Araştırma Merkezi</w:t>
      </w:r>
    </w:p>
    <w:p w14:paraId="5988575C" w14:textId="77777777" w:rsidR="00805639" w:rsidRDefault="00000000">
      <w:pPr>
        <w:pStyle w:val="GvdeMetni"/>
        <w:spacing w:before="154" w:line="276" w:lineRule="auto"/>
        <w:ind w:left="1960" w:right="1898"/>
        <w:jc w:val="center"/>
      </w:pPr>
      <w:r>
        <w:rPr>
          <w:color w:val="404040"/>
        </w:rPr>
        <w:t xml:space="preserve">UZAKTAN ÖĞRENİM TEZSIZ YÜKSEK LISANS PROGRAMI </w:t>
      </w:r>
      <w:r>
        <w:rPr>
          <w:color w:val="404040"/>
          <w:u w:val="single" w:color="404040"/>
        </w:rPr>
        <w:t xml:space="preserve">DÖNEM BAŞI </w:t>
      </w:r>
      <w:r>
        <w:rPr>
          <w:color w:val="404040"/>
        </w:rPr>
        <w:t xml:space="preserve">- </w:t>
      </w:r>
      <w:r>
        <w:rPr>
          <w:color w:val="404040"/>
          <w:u w:val="single" w:color="404040"/>
        </w:rPr>
        <w:t>TANITICI DERS FORMU</w:t>
      </w:r>
    </w:p>
    <w:p w14:paraId="5E8C593C" w14:textId="77777777" w:rsidR="00805639" w:rsidRDefault="00805639">
      <w:pPr>
        <w:pStyle w:val="GvdeMetni"/>
      </w:pPr>
    </w:p>
    <w:p w14:paraId="49483374" w14:textId="77777777" w:rsidR="00805639" w:rsidRDefault="00805639">
      <w:pPr>
        <w:pStyle w:val="GvdeMetni"/>
        <w:spacing w:before="10"/>
        <w:rPr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28"/>
        <w:gridCol w:w="7075"/>
        <w:gridCol w:w="572"/>
      </w:tblGrid>
      <w:tr w:rsidR="00805639" w14:paraId="581893E7" w14:textId="77777777">
        <w:trPr>
          <w:trHeight w:hRule="exact" w:val="370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  <w:shd w:val="clear" w:color="auto" w:fill="D99594"/>
          </w:tcPr>
          <w:p w14:paraId="71EACF1E" w14:textId="77777777" w:rsidR="00805639" w:rsidRDefault="00000000">
            <w:pPr>
              <w:pStyle w:val="TableParagraph"/>
              <w:spacing w:before="40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A. TANIMLAYICI BİLGİLER</w:t>
            </w:r>
          </w:p>
        </w:tc>
      </w:tr>
      <w:tr w:rsidR="00805639" w14:paraId="2C18C465" w14:textId="77777777">
        <w:trPr>
          <w:trHeight w:hRule="exact" w:val="379"/>
        </w:trPr>
        <w:tc>
          <w:tcPr>
            <w:tcW w:w="1699" w:type="dxa"/>
            <w:gridSpan w:val="2"/>
            <w:tcBorders>
              <w:left w:val="single" w:sz="4" w:space="0" w:color="0F243E"/>
              <w:bottom w:val="single" w:sz="4" w:space="0" w:color="BFBFBF"/>
            </w:tcBorders>
            <w:shd w:val="clear" w:color="auto" w:fill="F2DBDB"/>
          </w:tcPr>
          <w:p w14:paraId="41EEF53C" w14:textId="77777777" w:rsidR="0080563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İlgili Enstitü</w:t>
            </w:r>
          </w:p>
        </w:tc>
        <w:tc>
          <w:tcPr>
            <w:tcW w:w="7646" w:type="dxa"/>
            <w:gridSpan w:val="2"/>
            <w:tcBorders>
              <w:bottom w:val="single" w:sz="4" w:space="0" w:color="BFBFBF"/>
              <w:right w:val="single" w:sz="4" w:space="0" w:color="0F243E"/>
            </w:tcBorders>
          </w:tcPr>
          <w:p w14:paraId="0742E35B" w14:textId="77777777" w:rsidR="00805639" w:rsidRDefault="00000000">
            <w:pPr>
              <w:pStyle w:val="TableParagraph"/>
            </w:pPr>
            <w:r>
              <w:t>SOSYAL BİLİMLER</w:t>
            </w:r>
          </w:p>
        </w:tc>
      </w:tr>
      <w:tr w:rsidR="00805639" w14:paraId="54C90E8A" w14:textId="77777777">
        <w:trPr>
          <w:trHeight w:hRule="exact" w:val="384"/>
        </w:trPr>
        <w:tc>
          <w:tcPr>
            <w:tcW w:w="1699" w:type="dxa"/>
            <w:gridSpan w:val="2"/>
            <w:tcBorders>
              <w:top w:val="single" w:sz="4" w:space="0" w:color="BFBFBF"/>
              <w:left w:val="single" w:sz="4" w:space="0" w:color="0F243E"/>
              <w:bottom w:val="single" w:sz="4" w:space="0" w:color="BFBFBF"/>
            </w:tcBorders>
            <w:shd w:val="clear" w:color="auto" w:fill="F2DBDB"/>
          </w:tcPr>
          <w:p w14:paraId="4D332238" w14:textId="77777777" w:rsidR="0080563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Anabilim Dalı</w:t>
            </w:r>
          </w:p>
        </w:tc>
        <w:tc>
          <w:tcPr>
            <w:tcW w:w="764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0F243E"/>
            </w:tcBorders>
          </w:tcPr>
          <w:p w14:paraId="3DB49BC8" w14:textId="77777777" w:rsidR="00805639" w:rsidRDefault="00000000">
            <w:pPr>
              <w:pStyle w:val="TableParagraph"/>
            </w:pPr>
            <w:r>
              <w:t>SİYASET BİLİMİ VE KAMU YÖNETİMİ ANABİLİM DALI</w:t>
            </w:r>
          </w:p>
        </w:tc>
      </w:tr>
      <w:tr w:rsidR="00805639" w14:paraId="6D87D7C7" w14:textId="77777777">
        <w:trPr>
          <w:trHeight w:hRule="exact" w:val="384"/>
        </w:trPr>
        <w:tc>
          <w:tcPr>
            <w:tcW w:w="1699" w:type="dxa"/>
            <w:gridSpan w:val="2"/>
            <w:tcBorders>
              <w:top w:val="single" w:sz="4" w:space="0" w:color="BFBFBF"/>
              <w:left w:val="single" w:sz="4" w:space="0" w:color="0F243E"/>
              <w:bottom w:val="single" w:sz="4" w:space="0" w:color="BFBFBF"/>
            </w:tcBorders>
            <w:shd w:val="clear" w:color="auto" w:fill="F2DBDB"/>
          </w:tcPr>
          <w:p w14:paraId="403F9787" w14:textId="77777777" w:rsidR="0080563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Ders Adı</w:t>
            </w:r>
          </w:p>
        </w:tc>
        <w:tc>
          <w:tcPr>
            <w:tcW w:w="764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0F243E"/>
            </w:tcBorders>
          </w:tcPr>
          <w:p w14:paraId="62A4F640" w14:textId="77777777" w:rsidR="0080563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KARŞILAŞTIRMALI KAMU YÖNETİMİ (YSİ 5337)</w:t>
            </w:r>
          </w:p>
        </w:tc>
      </w:tr>
      <w:tr w:rsidR="00805639" w14:paraId="562D5650" w14:textId="77777777">
        <w:trPr>
          <w:trHeight w:hRule="exact" w:val="384"/>
        </w:trPr>
        <w:tc>
          <w:tcPr>
            <w:tcW w:w="1699" w:type="dxa"/>
            <w:gridSpan w:val="2"/>
            <w:tcBorders>
              <w:top w:val="single" w:sz="4" w:space="0" w:color="BFBFBF"/>
              <w:left w:val="single" w:sz="4" w:space="0" w:color="0F243E"/>
              <w:bottom w:val="single" w:sz="4" w:space="0" w:color="BFBFBF"/>
            </w:tcBorders>
            <w:shd w:val="clear" w:color="auto" w:fill="F2DBDB"/>
          </w:tcPr>
          <w:p w14:paraId="0F6DE807" w14:textId="77777777" w:rsidR="0080563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Öğretim Üyesi</w:t>
            </w:r>
          </w:p>
        </w:tc>
        <w:tc>
          <w:tcPr>
            <w:tcW w:w="7646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0F243E"/>
            </w:tcBorders>
          </w:tcPr>
          <w:p w14:paraId="066B1C67" w14:textId="77777777" w:rsidR="00805639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DOÇ. DR. SERKAN DORU</w:t>
            </w:r>
          </w:p>
        </w:tc>
      </w:tr>
      <w:tr w:rsidR="00805639" w14:paraId="73F4B225" w14:textId="77777777">
        <w:trPr>
          <w:trHeight w:hRule="exact" w:val="382"/>
        </w:trPr>
        <w:tc>
          <w:tcPr>
            <w:tcW w:w="1699" w:type="dxa"/>
            <w:gridSpan w:val="2"/>
            <w:tcBorders>
              <w:top w:val="single" w:sz="4" w:space="0" w:color="BFBFBF"/>
              <w:left w:val="single" w:sz="4" w:space="0" w:color="0F243E"/>
            </w:tcBorders>
            <w:shd w:val="clear" w:color="auto" w:fill="F2DBDB"/>
          </w:tcPr>
          <w:p w14:paraId="24550C10" w14:textId="77777777" w:rsidR="0080563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04040"/>
                <w:sz w:val="20"/>
              </w:rPr>
              <w:t>Ders Dönemi</w:t>
            </w:r>
          </w:p>
        </w:tc>
        <w:tc>
          <w:tcPr>
            <w:tcW w:w="7646" w:type="dxa"/>
            <w:gridSpan w:val="2"/>
            <w:tcBorders>
              <w:top w:val="single" w:sz="4" w:space="0" w:color="BFBFBF"/>
              <w:right w:val="single" w:sz="4" w:space="0" w:color="0F243E"/>
            </w:tcBorders>
          </w:tcPr>
          <w:p w14:paraId="6DBC82D9" w14:textId="74E5D53A" w:rsidR="00805639" w:rsidRDefault="00000000">
            <w:pPr>
              <w:pStyle w:val="TableParagraph"/>
            </w:pPr>
            <w:r>
              <w:t>GÜZ (X) / BAHAR ( )</w:t>
            </w:r>
          </w:p>
        </w:tc>
      </w:tr>
      <w:tr w:rsidR="00805639" w14:paraId="2F72EAB1" w14:textId="77777777">
        <w:trPr>
          <w:trHeight w:hRule="exact" w:val="406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  <w:shd w:val="clear" w:color="auto" w:fill="D99594"/>
          </w:tcPr>
          <w:p w14:paraId="0D632444" w14:textId="77777777" w:rsidR="00805639" w:rsidRDefault="00000000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B. DERSİN AMACI</w:t>
            </w:r>
          </w:p>
        </w:tc>
      </w:tr>
      <w:tr w:rsidR="00805639" w14:paraId="7F22EAAB" w14:textId="77777777">
        <w:trPr>
          <w:trHeight w:hRule="exact" w:val="1010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</w:tcPr>
          <w:p w14:paraId="66A265A9" w14:textId="77777777" w:rsidR="00805639" w:rsidRDefault="00000000">
            <w:pPr>
              <w:pStyle w:val="TableParagraph"/>
              <w:spacing w:before="120"/>
              <w:ind w:right="9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Farklı devlet sistemleri içerisinde yer alan merkezi, bölgesel ve yerel yönetim yapılarına ilişkin örgütlenmelerin yönetsel boyutlarının irdelenmesi ve Türkiye’nin yönetim yapısı ile karşılaştırılarak çıkarımlarda bulunulması</w:t>
            </w:r>
          </w:p>
        </w:tc>
      </w:tr>
      <w:tr w:rsidR="00805639" w14:paraId="62B3FFD5" w14:textId="77777777">
        <w:trPr>
          <w:trHeight w:hRule="exact" w:val="406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  <w:shd w:val="clear" w:color="auto" w:fill="D99594"/>
          </w:tcPr>
          <w:p w14:paraId="79919FFF" w14:textId="77777777" w:rsidR="00805639" w:rsidRDefault="00000000">
            <w:pPr>
              <w:pStyle w:val="TableParagraph"/>
              <w:spacing w:before="56"/>
              <w:ind w:left="13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C. DÖNEM BOYUNCA </w:t>
            </w:r>
            <w:r>
              <w:rPr>
                <w:b/>
                <w:color w:val="404040"/>
                <w:sz w:val="24"/>
                <w:u w:val="thick" w:color="404040"/>
              </w:rPr>
              <w:t xml:space="preserve">HAFTALIK </w:t>
            </w:r>
            <w:r>
              <w:rPr>
                <w:b/>
                <w:color w:val="404040"/>
                <w:sz w:val="24"/>
              </w:rPr>
              <w:t xml:space="preserve">İŞLENECEK </w:t>
            </w:r>
            <w:r>
              <w:rPr>
                <w:b/>
                <w:color w:val="404040"/>
                <w:sz w:val="24"/>
                <w:u w:val="thick" w:color="404040"/>
              </w:rPr>
              <w:t xml:space="preserve">ANA BÖLÜM </w:t>
            </w:r>
            <w:r>
              <w:rPr>
                <w:b/>
                <w:color w:val="404040"/>
                <w:sz w:val="24"/>
              </w:rPr>
              <w:t>BAŞLIKLARI</w:t>
            </w:r>
          </w:p>
        </w:tc>
      </w:tr>
      <w:tr w:rsidR="00805639" w14:paraId="450468CE" w14:textId="77777777">
        <w:trPr>
          <w:trHeight w:hRule="exact" w:val="298"/>
        </w:trPr>
        <w:tc>
          <w:tcPr>
            <w:tcW w:w="9346" w:type="dxa"/>
            <w:gridSpan w:val="4"/>
            <w:tcBorders>
              <w:left w:val="single" w:sz="4" w:space="0" w:color="0F243E"/>
              <w:bottom w:val="nil"/>
              <w:right w:val="single" w:sz="4" w:space="0" w:color="0F243E"/>
            </w:tcBorders>
          </w:tcPr>
          <w:p w14:paraId="2E6A7482" w14:textId="77777777" w:rsidR="00805639" w:rsidRDefault="00805639"/>
        </w:tc>
      </w:tr>
      <w:tr w:rsidR="00805639" w14:paraId="69FA6D81" w14:textId="77777777">
        <w:trPr>
          <w:trHeight w:hRule="exact" w:val="362"/>
        </w:trPr>
        <w:tc>
          <w:tcPr>
            <w:tcW w:w="571" w:type="dxa"/>
            <w:vMerge w:val="restart"/>
            <w:tcBorders>
              <w:top w:val="nil"/>
              <w:left w:val="single" w:sz="4" w:space="0" w:color="0F243E"/>
              <w:right w:val="single" w:sz="4" w:space="0" w:color="FFFFFF"/>
            </w:tcBorders>
          </w:tcPr>
          <w:p w14:paraId="55358EE9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B865F4" w14:textId="77777777" w:rsidR="00805639" w:rsidRDefault="00000000">
            <w:pPr>
              <w:pStyle w:val="TableParagraph"/>
              <w:spacing w:before="53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1. HAFTA: “Karşılaştırma”nın Parametreleri Üzerine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FFFFFF"/>
              <w:right w:val="single" w:sz="4" w:space="0" w:color="0F243E"/>
            </w:tcBorders>
          </w:tcPr>
          <w:p w14:paraId="772BE4EE" w14:textId="77777777" w:rsidR="00805639" w:rsidRDefault="00805639"/>
        </w:tc>
      </w:tr>
      <w:tr w:rsidR="00805639" w14:paraId="12FBF471" w14:textId="77777777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4747E620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2C54218F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2. HAFTA: Temel Karşılaştırma Paradigmaları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32982CD0" w14:textId="77777777" w:rsidR="00805639" w:rsidRDefault="00805639"/>
        </w:tc>
      </w:tr>
      <w:tr w:rsidR="00805639" w14:paraId="125059F4" w14:textId="77777777">
        <w:trPr>
          <w:trHeight w:hRule="exact" w:val="591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66DD5476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53FE22A9" w14:textId="77777777" w:rsidR="00805639" w:rsidRDefault="00000000">
            <w:pPr>
              <w:pStyle w:val="TableParagraph"/>
              <w:spacing w:before="46" w:line="244" w:lineRule="auto"/>
              <w:ind w:left="67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3. HAFTA: Devlet Yapıları Üzerine: Üniter-Federal Sistem Karşılaştırması, Ara Sistemler ve Yeni Olası Alternatifler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57848788" w14:textId="77777777" w:rsidR="00805639" w:rsidRDefault="00805639"/>
        </w:tc>
      </w:tr>
      <w:tr w:rsidR="00805639" w14:paraId="7EBE432C" w14:textId="77777777">
        <w:trPr>
          <w:trHeight w:hRule="exact" w:val="280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2F97AE8C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00095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4. HAFTA: Fransa’nın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25F33829" w14:textId="77777777" w:rsidR="00805639" w:rsidRDefault="00805639"/>
        </w:tc>
      </w:tr>
      <w:tr w:rsidR="00805639" w14:paraId="306998C4" w14:textId="77777777">
        <w:trPr>
          <w:trHeight w:hRule="exact" w:val="281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6423FDB9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53C97D18" w14:textId="77777777" w:rsidR="00805639" w:rsidRDefault="00000000">
            <w:pPr>
              <w:pStyle w:val="TableParagraph"/>
              <w:spacing w:before="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5. HAFTA: Birleşik Krallık’ın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73D0E838" w14:textId="77777777" w:rsidR="00805639" w:rsidRDefault="00805639"/>
        </w:tc>
      </w:tr>
      <w:tr w:rsidR="00805639" w14:paraId="4FF4B7C8" w14:textId="77777777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5E166ABF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0A0F89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6. HAFTA: ABD’nin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2602AEB2" w14:textId="77777777" w:rsidR="00805639" w:rsidRDefault="00805639"/>
        </w:tc>
      </w:tr>
      <w:tr w:rsidR="00805639" w14:paraId="260ADA83" w14:textId="77777777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7A3B5AAE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5212BC0C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7. HAFTA: Almanya’nın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33C4F57F" w14:textId="77777777" w:rsidR="00805639" w:rsidRDefault="00805639"/>
        </w:tc>
      </w:tr>
      <w:tr w:rsidR="00805639" w14:paraId="6FCB221A" w14:textId="77777777">
        <w:trPr>
          <w:trHeight w:hRule="exact" w:val="283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096D911C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4B649785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8. HAFTA: Rusya’nın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6D159391" w14:textId="77777777" w:rsidR="00805639" w:rsidRDefault="00805639"/>
        </w:tc>
      </w:tr>
      <w:tr w:rsidR="00805639" w14:paraId="6D2E0ECA" w14:textId="77777777">
        <w:trPr>
          <w:trHeight w:hRule="exact" w:val="281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5EE8262C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D4107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9. HAFTA: İran’ın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16845142" w14:textId="77777777" w:rsidR="00805639" w:rsidRDefault="00805639"/>
        </w:tc>
      </w:tr>
      <w:tr w:rsidR="00805639" w14:paraId="01E4B654" w14:textId="77777777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1AFA55F8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10C0C4DE" w14:textId="77777777" w:rsidR="00805639" w:rsidRDefault="00000000">
            <w:pPr>
              <w:pStyle w:val="TableParagraph"/>
              <w:spacing w:before="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10. HAFTA: Çin’in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4E4D2DD9" w14:textId="77777777" w:rsidR="00805639" w:rsidRDefault="00805639"/>
        </w:tc>
      </w:tr>
      <w:tr w:rsidR="00805639" w14:paraId="2997C9C7" w14:textId="77777777">
        <w:trPr>
          <w:trHeight w:hRule="exact" w:val="281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3E33557C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634CE4" w14:textId="77777777" w:rsidR="00805639" w:rsidRDefault="00000000">
            <w:pPr>
              <w:pStyle w:val="TableParagraph"/>
              <w:spacing w:before="5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11. HAFTA: Japonya’nın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4689A550" w14:textId="77777777" w:rsidR="00805639" w:rsidRDefault="00805639"/>
        </w:tc>
      </w:tr>
      <w:tr w:rsidR="00805639" w14:paraId="64C17B96" w14:textId="77777777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3F24975B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808080"/>
              <w:right w:val="single" w:sz="4" w:space="0" w:color="FFFFFF"/>
            </w:tcBorders>
          </w:tcPr>
          <w:p w14:paraId="79CF6382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12. HAFTA: İsrail’in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2429702F" w14:textId="77777777" w:rsidR="00805639" w:rsidRDefault="00805639"/>
        </w:tc>
      </w:tr>
      <w:tr w:rsidR="00805639" w14:paraId="072F8CF7" w14:textId="77777777">
        <w:trPr>
          <w:trHeight w:hRule="exact" w:val="278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6DAF1264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16B8E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13. HAFTA: İtalya’nın Yönetsel Sistemi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64680FB5" w14:textId="77777777" w:rsidR="00805639" w:rsidRDefault="00805639"/>
        </w:tc>
      </w:tr>
      <w:tr w:rsidR="00805639" w14:paraId="61288E32" w14:textId="77777777">
        <w:trPr>
          <w:trHeight w:hRule="exact" w:val="276"/>
        </w:trPr>
        <w:tc>
          <w:tcPr>
            <w:tcW w:w="571" w:type="dxa"/>
            <w:vMerge/>
            <w:tcBorders>
              <w:left w:val="single" w:sz="4" w:space="0" w:color="0F243E"/>
              <w:right w:val="single" w:sz="4" w:space="0" w:color="FFFFFF"/>
            </w:tcBorders>
          </w:tcPr>
          <w:p w14:paraId="463F9D06" w14:textId="77777777" w:rsidR="00805639" w:rsidRDefault="00805639"/>
        </w:tc>
        <w:tc>
          <w:tcPr>
            <w:tcW w:w="8203" w:type="dxa"/>
            <w:gridSpan w:val="2"/>
            <w:tcBorders>
              <w:top w:val="single" w:sz="4" w:space="0" w:color="808080"/>
              <w:left w:val="single" w:sz="4" w:space="0" w:color="FFFFFF"/>
              <w:bottom w:val="single" w:sz="8" w:space="0" w:color="000000"/>
              <w:right w:val="single" w:sz="4" w:space="0" w:color="FFFFFF"/>
            </w:tcBorders>
          </w:tcPr>
          <w:p w14:paraId="1177B8FD" w14:textId="77777777" w:rsidR="00805639" w:rsidRDefault="00000000">
            <w:pPr>
              <w:pStyle w:val="TableParagraph"/>
              <w:spacing w:before="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14. HAFTA: Final Tekrar Dersi</w:t>
            </w:r>
          </w:p>
        </w:tc>
        <w:tc>
          <w:tcPr>
            <w:tcW w:w="571" w:type="dxa"/>
            <w:vMerge/>
            <w:tcBorders>
              <w:left w:val="single" w:sz="4" w:space="0" w:color="FFFFFF"/>
              <w:right w:val="single" w:sz="4" w:space="0" w:color="0F243E"/>
            </w:tcBorders>
          </w:tcPr>
          <w:p w14:paraId="3900722A" w14:textId="77777777" w:rsidR="00805639" w:rsidRDefault="00805639"/>
        </w:tc>
      </w:tr>
      <w:tr w:rsidR="00805639" w14:paraId="25AC65D1" w14:textId="77777777">
        <w:trPr>
          <w:trHeight w:hRule="exact" w:val="413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  <w:shd w:val="clear" w:color="auto" w:fill="D99594"/>
          </w:tcPr>
          <w:p w14:paraId="6BE4054E" w14:textId="77777777" w:rsidR="00805639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D. TEMEL DERS ÖĞRENME </w:t>
            </w:r>
            <w:r>
              <w:rPr>
                <w:b/>
                <w:color w:val="404040"/>
                <w:sz w:val="24"/>
                <w:u w:val="thick" w:color="404040"/>
              </w:rPr>
              <w:t>ÇIKTILARI</w:t>
            </w:r>
          </w:p>
        </w:tc>
      </w:tr>
      <w:tr w:rsidR="00805639" w14:paraId="2C06587B" w14:textId="77777777">
        <w:trPr>
          <w:trHeight w:hRule="exact" w:val="3370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</w:tcPr>
          <w:p w14:paraId="61CACCBA" w14:textId="77777777" w:rsidR="0080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0"/>
              </w:tabs>
              <w:spacing w:before="1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Öğrenci, farklı devlet sistemleri hakkında nitelikli bilgiye sahip olur.</w:t>
            </w:r>
          </w:p>
          <w:p w14:paraId="3C1CF88D" w14:textId="77777777" w:rsidR="0080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29"/>
              </w:tabs>
              <w:spacing w:before="113" w:line="24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Öğrenci, yönetsel örgütlenmeleri şekillendiren ve var eden temel paradigmalar hakkında bilgi sahibi olur.</w:t>
            </w:r>
          </w:p>
          <w:p w14:paraId="3E78122A" w14:textId="77777777" w:rsidR="0080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92"/>
              </w:tabs>
              <w:spacing w:before="105" w:line="24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Devlet örgütlenmelerine ilişkin geliştirilen argümanlar hakkında tartışma ve yazılı sunum yapabilir.</w:t>
            </w:r>
          </w:p>
          <w:p w14:paraId="1F5DA00A" w14:textId="77777777" w:rsidR="0080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18"/>
              </w:tabs>
              <w:spacing w:before="105" w:line="24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Merkezi, bölgesel ve yerel yönetimlerin ulus-üstü yönetim yapıları ile ilişkisini açıklayabilir ve güncel konular üzerinden analizini yapabilir.</w:t>
            </w:r>
          </w:p>
          <w:p w14:paraId="65D15DBF" w14:textId="77777777" w:rsidR="0080563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160"/>
              </w:tabs>
              <w:spacing w:before="105"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Türkiye özelindeki yönetim yapıları, dünyadaki eşdeğerleri ile karşılaştırılıp, yönetsel mekanizmada gerçekleştirilebilecek olası kapasite artışına ilişkin önerilerde bulunabilir.</w:t>
            </w:r>
          </w:p>
        </w:tc>
      </w:tr>
      <w:tr w:rsidR="00805639" w14:paraId="009A37F2" w14:textId="77777777">
        <w:trPr>
          <w:trHeight w:hRule="exact" w:val="403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  <w:shd w:val="clear" w:color="auto" w:fill="D99594"/>
          </w:tcPr>
          <w:p w14:paraId="0A7D3656" w14:textId="77777777" w:rsidR="00805639" w:rsidRDefault="00000000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E. DERSİ ALMAK İÇİN GEREKLİ </w:t>
            </w:r>
            <w:r>
              <w:rPr>
                <w:b/>
                <w:color w:val="404040"/>
                <w:sz w:val="24"/>
                <w:u w:val="thick" w:color="404040"/>
              </w:rPr>
              <w:t xml:space="preserve">ÖZEL KOŞULLARIN </w:t>
            </w:r>
            <w:r>
              <w:rPr>
                <w:b/>
                <w:color w:val="404040"/>
                <w:sz w:val="24"/>
              </w:rPr>
              <w:t>VARLIĞI</w:t>
            </w:r>
          </w:p>
        </w:tc>
      </w:tr>
      <w:tr w:rsidR="00805639" w14:paraId="1AEF92A5" w14:textId="77777777">
        <w:trPr>
          <w:trHeight w:hRule="exact" w:val="595"/>
        </w:trPr>
        <w:tc>
          <w:tcPr>
            <w:tcW w:w="9346" w:type="dxa"/>
            <w:gridSpan w:val="4"/>
            <w:tcBorders>
              <w:left w:val="single" w:sz="4" w:space="0" w:color="0F243E"/>
              <w:right w:val="single" w:sz="4" w:space="0" w:color="0F243E"/>
            </w:tcBorders>
          </w:tcPr>
          <w:p w14:paraId="3760E2F5" w14:textId="77777777" w:rsidR="00805639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color w:val="404040"/>
              </w:rPr>
              <w:t>D</w:t>
            </w:r>
            <w:r>
              <w:rPr>
                <w:b/>
                <w:color w:val="404040"/>
              </w:rPr>
              <w:t>ersin alınması için belirlenmiş herhangi bir özel koşul bulunmamaktadır</w:t>
            </w:r>
          </w:p>
        </w:tc>
      </w:tr>
    </w:tbl>
    <w:p w14:paraId="73D98760" w14:textId="77777777" w:rsidR="00805639" w:rsidRDefault="00805639">
      <w:pPr>
        <w:sectPr w:rsidR="00805639">
          <w:type w:val="continuous"/>
          <w:pgSz w:w="11910" w:h="16840"/>
          <w:pgMar w:top="860" w:right="1140" w:bottom="280" w:left="1200" w:header="708" w:footer="708" w:gutter="0"/>
          <w:cols w:space="708"/>
        </w:sectPr>
      </w:pPr>
    </w:p>
    <w:p w14:paraId="7B2B59FE" w14:textId="77777777" w:rsidR="00805639" w:rsidRDefault="00000000">
      <w:pPr>
        <w:pStyle w:val="Balk1"/>
        <w:spacing w:before="63"/>
        <w:ind w:right="1896"/>
      </w:pPr>
      <w:r>
        <w:lastRenderedPageBreak/>
        <w:pict w14:anchorId="1AD5DEC3">
          <v:group id="_x0000_s1026" style="position:absolute;left:0;text-align:left;margin-left:0;margin-top:0;width:593.55pt;height:841.95pt;z-index:-8848;mso-position-horizontal-relative:page;mso-position-vertical-relative:page" coordsize="11871,16839">
            <v:shape id="_x0000_s1030" type="#_x0000_t75" style="position:absolute;width:11871;height:16838">
              <v:imagedata r:id="rId5" o:title=""/>
            </v:shape>
            <v:line id="_x0000_s1029" style="position:absolute" from="1387,2458" to="10656,2458" strokecolor="#4f81bd" strokeweight=".48pt"/>
            <v:shape id="_x0000_s1028" type="#_x0000_t75" style="position:absolute;left:1418;top:1109;width:1308;height:1215">
              <v:imagedata r:id="rId6" o:title=""/>
            </v:shape>
            <v:shape id="_x0000_s1027" type="#_x0000_t75" style="position:absolute;left:9138;top:968;width:1416;height:1010">
              <v:imagedata r:id="rId7" o:title=""/>
            </v:shape>
            <w10:wrap anchorx="page" anchory="page"/>
          </v:group>
        </w:pict>
      </w:r>
      <w:r>
        <w:t>T.C.</w:t>
      </w:r>
    </w:p>
    <w:p w14:paraId="492869AC" w14:textId="77777777" w:rsidR="00805639" w:rsidRDefault="00000000">
      <w:pPr>
        <w:spacing w:before="1"/>
        <w:ind w:left="1960" w:right="1895"/>
        <w:jc w:val="center"/>
      </w:pPr>
      <w:r>
        <w:t>AKDENİZ ÜNİVERSİTESİ</w:t>
      </w:r>
    </w:p>
    <w:p w14:paraId="2E6AC3D4" w14:textId="77777777" w:rsidR="00805639" w:rsidRDefault="00000000">
      <w:pPr>
        <w:spacing w:before="1"/>
        <w:ind w:left="2642"/>
      </w:pPr>
      <w:r>
        <w:t>Uzaktan Eğitim Uygulama ve Araştırma Merkezi</w:t>
      </w:r>
    </w:p>
    <w:p w14:paraId="50E75569" w14:textId="77777777" w:rsidR="00805639" w:rsidRDefault="00000000">
      <w:pPr>
        <w:pStyle w:val="GvdeMetni"/>
        <w:spacing w:before="154" w:line="276" w:lineRule="auto"/>
        <w:ind w:left="1960" w:right="1898"/>
        <w:jc w:val="center"/>
      </w:pPr>
      <w:r>
        <w:rPr>
          <w:color w:val="404040"/>
        </w:rPr>
        <w:t xml:space="preserve">UZAKTAN ÖĞRENİM TEZSIZ YÜKSEK LISANS PROGRAMI </w:t>
      </w:r>
      <w:r>
        <w:rPr>
          <w:color w:val="404040"/>
          <w:u w:val="single" w:color="404040"/>
        </w:rPr>
        <w:t xml:space="preserve">DÖNEM BAŞI </w:t>
      </w:r>
      <w:r>
        <w:rPr>
          <w:color w:val="404040"/>
        </w:rPr>
        <w:t xml:space="preserve">- </w:t>
      </w:r>
      <w:r>
        <w:rPr>
          <w:color w:val="404040"/>
          <w:u w:val="single" w:color="404040"/>
        </w:rPr>
        <w:t>TANITICI DERS FORMU</w:t>
      </w:r>
    </w:p>
    <w:p w14:paraId="55C47C3A" w14:textId="77777777" w:rsidR="00805639" w:rsidRDefault="00805639">
      <w:pPr>
        <w:pStyle w:val="GvdeMetni"/>
      </w:pPr>
    </w:p>
    <w:p w14:paraId="6DDEAA2A" w14:textId="77777777" w:rsidR="00805639" w:rsidRDefault="00805639">
      <w:pPr>
        <w:pStyle w:val="GvdeMetni"/>
        <w:spacing w:before="10"/>
        <w:rPr>
          <w:sz w:val="1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805639" w14:paraId="488A5CCA" w14:textId="77777777">
        <w:trPr>
          <w:trHeight w:hRule="exact" w:val="302"/>
        </w:trPr>
        <w:tc>
          <w:tcPr>
            <w:tcW w:w="9346" w:type="dxa"/>
            <w:tcBorders>
              <w:left w:val="single" w:sz="4" w:space="0" w:color="0F243E"/>
              <w:right w:val="single" w:sz="4" w:space="0" w:color="0F243E"/>
            </w:tcBorders>
          </w:tcPr>
          <w:p w14:paraId="1232F915" w14:textId="77777777" w:rsidR="00805639" w:rsidRDefault="00805639"/>
        </w:tc>
      </w:tr>
      <w:tr w:rsidR="00805639" w14:paraId="2123E1A5" w14:textId="77777777">
        <w:trPr>
          <w:trHeight w:hRule="exact" w:val="408"/>
        </w:trPr>
        <w:tc>
          <w:tcPr>
            <w:tcW w:w="9346" w:type="dxa"/>
            <w:tcBorders>
              <w:left w:val="single" w:sz="4" w:space="0" w:color="0F243E"/>
              <w:right w:val="single" w:sz="4" w:space="0" w:color="0F243E"/>
            </w:tcBorders>
            <w:shd w:val="clear" w:color="auto" w:fill="D99594"/>
          </w:tcPr>
          <w:p w14:paraId="7F169A21" w14:textId="77777777" w:rsidR="00805639" w:rsidRDefault="0000000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 xml:space="preserve">F. DERSİN </w:t>
            </w:r>
            <w:r>
              <w:rPr>
                <w:b/>
                <w:color w:val="404040"/>
                <w:sz w:val="24"/>
                <w:u w:val="thick" w:color="404040"/>
              </w:rPr>
              <w:t>KAYNAKLARI</w:t>
            </w:r>
          </w:p>
        </w:tc>
      </w:tr>
      <w:tr w:rsidR="00805639" w14:paraId="64ADBB8D" w14:textId="77777777">
        <w:trPr>
          <w:trHeight w:hRule="exact" w:val="1440"/>
        </w:trPr>
        <w:tc>
          <w:tcPr>
            <w:tcW w:w="9346" w:type="dxa"/>
            <w:tcBorders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789441F1" w14:textId="77777777" w:rsidR="00805639" w:rsidRDefault="0080563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6AB2B3EF" w14:textId="77777777" w:rsidR="00805639" w:rsidRDefault="00000000">
            <w:pPr>
              <w:pStyle w:val="TableParagraph"/>
              <w:spacing w:before="0" w:line="242" w:lineRule="auto"/>
              <w:ind w:right="618"/>
              <w:rPr>
                <w:sz w:val="24"/>
              </w:rPr>
            </w:pPr>
            <w:r>
              <w:rPr>
                <w:sz w:val="24"/>
              </w:rPr>
              <w:t>MC CORMICK J., “Karşılaştırmalı Siyaset ve Yönetim Sistemleri”, Felix Kitap, Ankara, 2020.</w:t>
            </w:r>
          </w:p>
        </w:tc>
      </w:tr>
    </w:tbl>
    <w:p w14:paraId="7801075B" w14:textId="77777777" w:rsidR="000B6270" w:rsidRDefault="000B6270"/>
    <w:sectPr w:rsidR="000B6270">
      <w:pgSz w:w="11910" w:h="16840"/>
      <w:pgMar w:top="86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C2368"/>
    <w:multiLevelType w:val="hybridMultilevel"/>
    <w:tmpl w:val="FF7E367A"/>
    <w:lvl w:ilvl="0" w:tplc="75B87A76">
      <w:start w:val="1"/>
      <w:numFmt w:val="decimal"/>
      <w:lvlText w:val="%1."/>
      <w:lvlJc w:val="left"/>
      <w:pPr>
        <w:ind w:left="8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019B8">
      <w:numFmt w:val="bullet"/>
      <w:lvlText w:val="•"/>
      <w:lvlJc w:val="left"/>
      <w:pPr>
        <w:ind w:left="1671" w:hanging="240"/>
      </w:pPr>
      <w:rPr>
        <w:rFonts w:hint="default"/>
      </w:rPr>
    </w:lvl>
    <w:lvl w:ilvl="2" w:tplc="0452FB60">
      <w:numFmt w:val="bullet"/>
      <w:lvlText w:val="•"/>
      <w:lvlJc w:val="left"/>
      <w:pPr>
        <w:ind w:left="2523" w:hanging="240"/>
      </w:pPr>
      <w:rPr>
        <w:rFonts w:hint="default"/>
      </w:rPr>
    </w:lvl>
    <w:lvl w:ilvl="3" w:tplc="2FF644C8">
      <w:numFmt w:val="bullet"/>
      <w:lvlText w:val="•"/>
      <w:lvlJc w:val="left"/>
      <w:pPr>
        <w:ind w:left="3374" w:hanging="240"/>
      </w:pPr>
      <w:rPr>
        <w:rFonts w:hint="default"/>
      </w:rPr>
    </w:lvl>
    <w:lvl w:ilvl="4" w:tplc="1E12EE9A">
      <w:numFmt w:val="bullet"/>
      <w:lvlText w:val="•"/>
      <w:lvlJc w:val="left"/>
      <w:pPr>
        <w:ind w:left="4226" w:hanging="240"/>
      </w:pPr>
      <w:rPr>
        <w:rFonts w:hint="default"/>
      </w:rPr>
    </w:lvl>
    <w:lvl w:ilvl="5" w:tplc="473EAD68">
      <w:numFmt w:val="bullet"/>
      <w:lvlText w:val="•"/>
      <w:lvlJc w:val="left"/>
      <w:pPr>
        <w:ind w:left="5078" w:hanging="240"/>
      </w:pPr>
      <w:rPr>
        <w:rFonts w:hint="default"/>
      </w:rPr>
    </w:lvl>
    <w:lvl w:ilvl="6" w:tplc="134A8634">
      <w:numFmt w:val="bullet"/>
      <w:lvlText w:val="•"/>
      <w:lvlJc w:val="left"/>
      <w:pPr>
        <w:ind w:left="5929" w:hanging="240"/>
      </w:pPr>
      <w:rPr>
        <w:rFonts w:hint="default"/>
      </w:rPr>
    </w:lvl>
    <w:lvl w:ilvl="7" w:tplc="051A16D2">
      <w:numFmt w:val="bullet"/>
      <w:lvlText w:val="•"/>
      <w:lvlJc w:val="left"/>
      <w:pPr>
        <w:ind w:left="6781" w:hanging="240"/>
      </w:pPr>
      <w:rPr>
        <w:rFonts w:hint="default"/>
      </w:rPr>
    </w:lvl>
    <w:lvl w:ilvl="8" w:tplc="DBAE337A">
      <w:numFmt w:val="bullet"/>
      <w:lvlText w:val="•"/>
      <w:lvlJc w:val="left"/>
      <w:pPr>
        <w:ind w:left="7632" w:hanging="240"/>
      </w:pPr>
      <w:rPr>
        <w:rFonts w:hint="default"/>
      </w:rPr>
    </w:lvl>
  </w:abstractNum>
  <w:num w:numId="1" w16cid:durableId="175396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639"/>
    <w:rsid w:val="000B6270"/>
    <w:rsid w:val="006E51E8"/>
    <w:rsid w:val="00805639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074E670"/>
  <w15:docId w15:val="{5624B08E-316E-441E-AFDE-0646F4E0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960"/>
      <w:jc w:val="center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2</cp:revision>
  <dcterms:created xsi:type="dcterms:W3CDTF">2024-09-11T14:45:00Z</dcterms:created>
  <dcterms:modified xsi:type="dcterms:W3CDTF">2024-09-11T11:45:00Z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2024-09-11T00:00:00Z</vt:filetime>
  </property>
</Properties>
</file>