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053"/>
      </w:tblGrid>
      <w:tr w:rsidR="00D97540" w:rsidTr="00D3349C">
        <w:tc>
          <w:tcPr>
            <w:tcW w:w="5000" w:type="pct"/>
            <w:vAlign w:val="center"/>
          </w:tcPr>
          <w:p w:rsidR="00D97540" w:rsidRDefault="00D97540" w:rsidP="00D3349C">
            <w:pPr>
              <w:spacing w:before="100" w:beforeAutospacing="1" w:after="100" w:afterAutospacing="1" w:line="240" w:lineRule="auto"/>
              <w:jc w:val="center"/>
              <w:rPr>
                <w:rFonts w:ascii="Verdana" w:eastAsia="Times New Roman" w:hAnsi="Verdana"/>
                <w:b/>
                <w:bCs/>
                <w:sz w:val="28"/>
                <w:szCs w:val="28"/>
                <w:lang w:eastAsia="tr-TR"/>
              </w:rPr>
            </w:pPr>
            <w:bookmarkStart w:id="0" w:name="_GoBack"/>
            <w:bookmarkEnd w:id="0"/>
            <w:r w:rsidRPr="00D97540">
              <w:rPr>
                <w:rFonts w:ascii="Verdana" w:eastAsia="Times New Roman" w:hAnsi="Verdana"/>
                <w:b/>
                <w:bCs/>
                <w:noProof/>
                <w:sz w:val="28"/>
                <w:szCs w:val="28"/>
                <w:lang w:eastAsia="tr-TR"/>
              </w:rPr>
              <w:drawing>
                <wp:anchor distT="0" distB="0" distL="114300" distR="114300" simplePos="0" relativeHeight="252119040" behindDoc="0" locked="0" layoutInCell="1" allowOverlap="1" wp14:anchorId="68180218" wp14:editId="7C1534DF">
                  <wp:simplePos x="691763" y="2878372"/>
                  <wp:positionH relativeFrom="margin">
                    <wp:align>center</wp:align>
                  </wp:positionH>
                  <wp:positionV relativeFrom="margin">
                    <wp:align>center</wp:align>
                  </wp:positionV>
                  <wp:extent cx="1619250" cy="1685925"/>
                  <wp:effectExtent l="0" t="0" r="0" b="9525"/>
                  <wp:wrapSquare wrapText="bothSides"/>
                  <wp:docPr id="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619250" cy="1685925"/>
                          </a:xfrm>
                          <a:prstGeom prst="rect">
                            <a:avLst/>
                          </a:prstGeom>
                          <a:noFill/>
                          <a:ln w="9525">
                            <a:noFill/>
                            <a:miter lim="800000"/>
                            <a:headEnd/>
                            <a:tailEnd/>
                          </a:ln>
                        </pic:spPr>
                      </pic:pic>
                    </a:graphicData>
                  </a:graphic>
                </wp:anchor>
              </w:drawing>
            </w:r>
          </w:p>
        </w:tc>
      </w:tr>
    </w:tbl>
    <w:p w:rsidR="00BE7937" w:rsidRPr="00D97540" w:rsidRDefault="00BE7937" w:rsidP="00D3349C">
      <w:pPr>
        <w:spacing w:before="240" w:after="240" w:line="240" w:lineRule="auto"/>
        <w:ind w:firstLine="0"/>
        <w:jc w:val="center"/>
        <w:rPr>
          <w:rFonts w:eastAsia="Times New Roman"/>
          <w:bCs/>
          <w:szCs w:val="24"/>
          <w:lang w:eastAsia="tr-TR"/>
        </w:rPr>
      </w:pPr>
    </w:p>
    <w:p w:rsidR="00BE7937" w:rsidRPr="00D97540" w:rsidRDefault="00BE7937" w:rsidP="00D3349C">
      <w:pPr>
        <w:spacing w:before="240" w:after="240" w:line="240" w:lineRule="auto"/>
        <w:ind w:firstLine="0"/>
        <w:jc w:val="center"/>
        <w:rPr>
          <w:rFonts w:eastAsia="Times New Roman"/>
          <w:bCs/>
          <w:szCs w:val="24"/>
          <w:lang w:eastAsia="tr-TR"/>
        </w:rPr>
      </w:pPr>
    </w:p>
    <w:p w:rsidR="00BE7937" w:rsidRPr="00BE7937" w:rsidRDefault="00BE7937" w:rsidP="00D3349C">
      <w:pPr>
        <w:spacing w:before="240" w:after="240" w:line="240" w:lineRule="auto"/>
        <w:ind w:firstLine="0"/>
        <w:jc w:val="center"/>
        <w:rPr>
          <w:rFonts w:eastAsia="Times New Roman"/>
          <w:b/>
          <w:color w:val="000066"/>
          <w:sz w:val="40"/>
          <w:szCs w:val="40"/>
          <w:lang w:eastAsia="tr-TR"/>
        </w:rPr>
      </w:pPr>
      <w:r w:rsidRPr="00BE7937">
        <w:rPr>
          <w:rFonts w:eastAsia="Times New Roman"/>
          <w:b/>
          <w:bCs/>
          <w:color w:val="000066"/>
          <w:sz w:val="40"/>
          <w:szCs w:val="40"/>
          <w:lang w:eastAsia="tr-TR"/>
        </w:rPr>
        <w:t>T.C.</w:t>
      </w:r>
    </w:p>
    <w:p w:rsidR="00BE7937" w:rsidRPr="00BE7937" w:rsidRDefault="00BE7937" w:rsidP="00D3349C">
      <w:pPr>
        <w:spacing w:before="240" w:after="240" w:line="240" w:lineRule="auto"/>
        <w:ind w:firstLine="0"/>
        <w:jc w:val="center"/>
        <w:rPr>
          <w:rFonts w:eastAsia="Times New Roman"/>
          <w:b/>
          <w:bCs/>
          <w:color w:val="000066"/>
          <w:sz w:val="40"/>
          <w:szCs w:val="40"/>
          <w:lang w:eastAsia="tr-TR"/>
        </w:rPr>
      </w:pPr>
      <w:r w:rsidRPr="00BE7937">
        <w:rPr>
          <w:rFonts w:eastAsia="Times New Roman"/>
          <w:b/>
          <w:bCs/>
          <w:color w:val="000066"/>
          <w:sz w:val="40"/>
          <w:szCs w:val="40"/>
          <w:lang w:eastAsia="tr-TR"/>
        </w:rPr>
        <w:t>AKDENİZ ÜNİVERSİTESİ REKTÖRLÜĞÜ</w:t>
      </w:r>
    </w:p>
    <w:p w:rsidR="00BE7937" w:rsidRPr="00BE7937" w:rsidRDefault="00BE7937" w:rsidP="00D3349C">
      <w:pPr>
        <w:spacing w:before="240" w:after="240" w:line="240" w:lineRule="auto"/>
        <w:ind w:firstLine="0"/>
        <w:jc w:val="center"/>
        <w:rPr>
          <w:rFonts w:eastAsia="Times New Roman"/>
          <w:color w:val="000066"/>
          <w:szCs w:val="24"/>
          <w:lang w:eastAsia="tr-TR"/>
        </w:rPr>
      </w:pPr>
    </w:p>
    <w:p w:rsidR="00BE7937" w:rsidRPr="00BE7937" w:rsidRDefault="00BE7937" w:rsidP="00D3349C">
      <w:pPr>
        <w:spacing w:before="100" w:beforeAutospacing="1" w:after="100" w:afterAutospacing="1" w:line="240" w:lineRule="auto"/>
        <w:ind w:firstLine="0"/>
        <w:jc w:val="center"/>
        <w:rPr>
          <w:rFonts w:eastAsia="Times New Roman"/>
          <w:color w:val="000066"/>
          <w:sz w:val="28"/>
          <w:szCs w:val="28"/>
          <w:lang w:eastAsia="tr-TR"/>
        </w:rPr>
      </w:pPr>
      <w:r w:rsidRPr="00BE7937">
        <w:rPr>
          <w:rFonts w:eastAsia="Times New Roman"/>
          <w:b/>
          <w:bCs/>
          <w:color w:val="000066"/>
          <w:sz w:val="28"/>
          <w:szCs w:val="28"/>
          <w:lang w:eastAsia="tr-TR"/>
        </w:rPr>
        <w:t>STRATEJİ GELİŞTİRME DAİRE BAŞKANLIĞI</w:t>
      </w:r>
    </w:p>
    <w:p w:rsidR="00BE7937" w:rsidRPr="00D97540" w:rsidRDefault="00BE7937" w:rsidP="00D3349C">
      <w:pPr>
        <w:spacing w:before="240" w:after="240" w:line="240" w:lineRule="auto"/>
        <w:ind w:firstLine="0"/>
        <w:jc w:val="center"/>
        <w:rPr>
          <w:rFonts w:eastAsia="Times New Roman"/>
          <w:bCs/>
          <w:szCs w:val="24"/>
          <w:lang w:eastAsia="tr-TR"/>
        </w:rPr>
      </w:pPr>
    </w:p>
    <w:p w:rsidR="00BE7937" w:rsidRPr="00D97540" w:rsidRDefault="00BE7937" w:rsidP="00D3349C">
      <w:pPr>
        <w:spacing w:before="240" w:after="240" w:line="240" w:lineRule="auto"/>
        <w:ind w:firstLine="0"/>
        <w:jc w:val="center"/>
        <w:rPr>
          <w:rFonts w:eastAsia="Times New Roman"/>
          <w:szCs w:val="24"/>
          <w:lang w:eastAsia="tr-TR"/>
        </w:rPr>
      </w:pPr>
    </w:p>
    <w:p w:rsidR="00BE7937" w:rsidRPr="00BE7937" w:rsidRDefault="00BE7937" w:rsidP="00D3349C">
      <w:pPr>
        <w:spacing w:before="240" w:after="240" w:line="240" w:lineRule="auto"/>
        <w:ind w:firstLine="0"/>
        <w:jc w:val="center"/>
        <w:rPr>
          <w:rFonts w:eastAsia="Times New Roman"/>
          <w:b/>
          <w:bCs/>
          <w:color w:val="000066"/>
          <w:szCs w:val="24"/>
          <w:lang w:eastAsia="tr-TR"/>
        </w:rPr>
      </w:pPr>
      <w:r w:rsidRPr="00BE7937">
        <w:rPr>
          <w:rFonts w:eastAsia="Times New Roman"/>
          <w:b/>
          <w:bCs/>
          <w:color w:val="000066"/>
          <w:sz w:val="32"/>
          <w:szCs w:val="32"/>
          <w:lang w:eastAsia="tr-TR"/>
        </w:rPr>
        <w:t>AKDENİZ ÜNİVERSİTESİ</w:t>
      </w:r>
    </w:p>
    <w:p w:rsidR="00BE7937" w:rsidRPr="00BE7937" w:rsidRDefault="00BE7937" w:rsidP="00D3349C">
      <w:pPr>
        <w:spacing w:before="240" w:after="240" w:line="240" w:lineRule="auto"/>
        <w:ind w:firstLine="0"/>
        <w:jc w:val="center"/>
        <w:rPr>
          <w:rFonts w:eastAsia="Times New Roman"/>
          <w:color w:val="000066"/>
          <w:sz w:val="32"/>
          <w:szCs w:val="32"/>
          <w:lang w:eastAsia="tr-TR"/>
        </w:rPr>
      </w:pPr>
      <w:r w:rsidRPr="00BE7937">
        <w:rPr>
          <w:rFonts w:eastAsia="Times New Roman"/>
          <w:b/>
          <w:bCs/>
          <w:color w:val="000066"/>
          <w:sz w:val="32"/>
          <w:szCs w:val="32"/>
          <w:lang w:eastAsia="tr-TR"/>
        </w:rPr>
        <w:t>202</w:t>
      </w:r>
      <w:r w:rsidR="00176EDC">
        <w:rPr>
          <w:rFonts w:eastAsia="Times New Roman"/>
          <w:b/>
          <w:bCs/>
          <w:color w:val="000066"/>
          <w:sz w:val="32"/>
          <w:szCs w:val="32"/>
          <w:lang w:eastAsia="tr-TR"/>
        </w:rPr>
        <w:t>6</w:t>
      </w:r>
      <w:r w:rsidRPr="00BE7937">
        <w:rPr>
          <w:rFonts w:eastAsia="Times New Roman"/>
          <w:b/>
          <w:bCs/>
          <w:color w:val="000066"/>
          <w:sz w:val="32"/>
          <w:szCs w:val="32"/>
          <w:lang w:eastAsia="tr-TR"/>
        </w:rPr>
        <w:t xml:space="preserve"> YILI</w:t>
      </w:r>
      <w:r w:rsidR="00D97540">
        <w:rPr>
          <w:rFonts w:eastAsia="Times New Roman"/>
          <w:b/>
          <w:bCs/>
          <w:color w:val="000066"/>
          <w:sz w:val="32"/>
          <w:szCs w:val="32"/>
          <w:lang w:eastAsia="tr-TR"/>
        </w:rPr>
        <w:t xml:space="preserve"> </w:t>
      </w:r>
      <w:r w:rsidRPr="00BE7937">
        <w:rPr>
          <w:rFonts w:eastAsia="Times New Roman"/>
          <w:b/>
          <w:bCs/>
          <w:color w:val="000066"/>
          <w:sz w:val="32"/>
          <w:szCs w:val="32"/>
          <w:lang w:eastAsia="tr-TR"/>
        </w:rPr>
        <w:t>KURUMSAL MALİ DURUM</w:t>
      </w:r>
    </w:p>
    <w:p w:rsidR="00BE7937" w:rsidRPr="00BE7937" w:rsidRDefault="00BE7937" w:rsidP="00D3349C">
      <w:pPr>
        <w:spacing w:before="240" w:after="240" w:line="240" w:lineRule="auto"/>
        <w:ind w:firstLine="0"/>
        <w:jc w:val="center"/>
        <w:rPr>
          <w:rFonts w:eastAsia="Times New Roman"/>
          <w:b/>
          <w:bCs/>
          <w:sz w:val="32"/>
          <w:szCs w:val="32"/>
          <w:lang w:eastAsia="tr-TR"/>
        </w:rPr>
      </w:pPr>
      <w:r w:rsidRPr="00BE7937">
        <w:rPr>
          <w:rFonts w:eastAsia="Times New Roman"/>
          <w:b/>
          <w:bCs/>
          <w:color w:val="000066"/>
          <w:sz w:val="32"/>
          <w:szCs w:val="32"/>
          <w:lang w:eastAsia="tr-TR"/>
        </w:rPr>
        <w:t>VE BEKLENTİLER RAPORU</w:t>
      </w:r>
    </w:p>
    <w:p w:rsidR="00BE7937" w:rsidRPr="00D97540" w:rsidRDefault="00BE7937" w:rsidP="00D3349C">
      <w:pPr>
        <w:spacing w:before="240" w:after="240" w:line="240" w:lineRule="auto"/>
        <w:ind w:firstLine="0"/>
        <w:jc w:val="center"/>
        <w:rPr>
          <w:rFonts w:eastAsia="Times New Roman"/>
          <w:bCs/>
          <w:szCs w:val="24"/>
          <w:lang w:eastAsia="tr-TR"/>
        </w:rPr>
      </w:pPr>
    </w:p>
    <w:p w:rsidR="00BE7937" w:rsidRPr="00D97540" w:rsidRDefault="00BE7937" w:rsidP="00D3349C">
      <w:pPr>
        <w:spacing w:before="240" w:after="240" w:line="240" w:lineRule="auto"/>
        <w:ind w:firstLine="0"/>
        <w:jc w:val="center"/>
        <w:rPr>
          <w:rFonts w:eastAsia="Times New Roman"/>
          <w:bCs/>
          <w:szCs w:val="24"/>
          <w:lang w:eastAsia="tr-TR"/>
        </w:rPr>
      </w:pPr>
    </w:p>
    <w:p w:rsidR="00BE7937" w:rsidRDefault="00BE7937" w:rsidP="00D3349C">
      <w:pPr>
        <w:spacing w:before="240" w:after="240" w:line="240" w:lineRule="auto"/>
        <w:ind w:firstLine="0"/>
        <w:jc w:val="center"/>
        <w:rPr>
          <w:rFonts w:eastAsia="Times New Roman"/>
          <w:szCs w:val="24"/>
          <w:lang w:eastAsia="tr-TR"/>
        </w:rPr>
      </w:pPr>
    </w:p>
    <w:p w:rsidR="00D97540" w:rsidRDefault="00D97540" w:rsidP="00D3349C">
      <w:pPr>
        <w:spacing w:before="240" w:after="240" w:line="240" w:lineRule="auto"/>
        <w:ind w:firstLine="0"/>
        <w:jc w:val="center"/>
        <w:rPr>
          <w:rFonts w:eastAsia="Times New Roman"/>
          <w:szCs w:val="24"/>
          <w:lang w:eastAsia="tr-TR"/>
        </w:rPr>
      </w:pPr>
    </w:p>
    <w:p w:rsidR="00D97540" w:rsidRDefault="00D97540" w:rsidP="00D3349C">
      <w:pPr>
        <w:spacing w:before="240" w:after="240" w:line="240" w:lineRule="auto"/>
        <w:ind w:firstLine="0"/>
        <w:jc w:val="center"/>
        <w:rPr>
          <w:rFonts w:eastAsia="Times New Roman"/>
          <w:szCs w:val="24"/>
          <w:lang w:eastAsia="tr-TR"/>
        </w:rPr>
      </w:pPr>
    </w:p>
    <w:p w:rsidR="00D97540" w:rsidRPr="00D97540" w:rsidRDefault="00D97540" w:rsidP="00D3349C">
      <w:pPr>
        <w:spacing w:before="240" w:after="240" w:line="240" w:lineRule="auto"/>
        <w:ind w:firstLine="0"/>
        <w:jc w:val="center"/>
        <w:rPr>
          <w:rFonts w:eastAsia="Times New Roman"/>
          <w:szCs w:val="24"/>
          <w:lang w:eastAsia="tr-TR"/>
        </w:rPr>
      </w:pPr>
    </w:p>
    <w:p w:rsidR="00BE7937" w:rsidRPr="00BE7937" w:rsidRDefault="00BE7937" w:rsidP="00D3349C">
      <w:pPr>
        <w:spacing w:before="100" w:beforeAutospacing="1" w:after="100" w:afterAutospacing="1" w:line="240" w:lineRule="auto"/>
        <w:ind w:firstLine="0"/>
        <w:jc w:val="center"/>
        <w:rPr>
          <w:rFonts w:eastAsia="Times New Roman"/>
          <w:b/>
          <w:bCs/>
          <w:color w:val="000066"/>
          <w:szCs w:val="24"/>
          <w:lang w:eastAsia="tr-TR"/>
        </w:rPr>
      </w:pPr>
      <w:r w:rsidRPr="00BE7937">
        <w:rPr>
          <w:rFonts w:eastAsia="Times New Roman"/>
          <w:b/>
          <w:bCs/>
          <w:color w:val="000066"/>
          <w:szCs w:val="24"/>
          <w:lang w:eastAsia="tr-TR"/>
        </w:rPr>
        <w:t>TEMMUZ – 202</w:t>
      </w:r>
      <w:r w:rsidR="00176EDC">
        <w:rPr>
          <w:rFonts w:eastAsia="Times New Roman"/>
          <w:b/>
          <w:bCs/>
          <w:color w:val="000066"/>
          <w:szCs w:val="24"/>
          <w:lang w:eastAsia="tr-TR"/>
        </w:rPr>
        <w:t>6</w:t>
      </w:r>
    </w:p>
    <w:p w:rsidR="00BE7937" w:rsidRPr="00BE7937" w:rsidRDefault="00BE7937" w:rsidP="00D3349C">
      <w:pPr>
        <w:spacing w:before="100" w:beforeAutospacing="1" w:after="100" w:afterAutospacing="1" w:line="240" w:lineRule="auto"/>
        <w:ind w:firstLine="0"/>
        <w:jc w:val="center"/>
        <w:rPr>
          <w:rFonts w:eastAsia="Times New Roman"/>
          <w:color w:val="000066"/>
          <w:szCs w:val="24"/>
          <w:lang w:eastAsia="tr-TR"/>
        </w:rPr>
      </w:pPr>
      <w:r w:rsidRPr="00BE7937">
        <w:rPr>
          <w:rFonts w:eastAsia="Times New Roman"/>
          <w:b/>
          <w:bCs/>
          <w:color w:val="000066"/>
          <w:szCs w:val="24"/>
          <w:lang w:eastAsia="tr-TR"/>
        </w:rPr>
        <w:t>ANTALYA</w:t>
      </w:r>
    </w:p>
    <w:p w:rsidR="00BE7937" w:rsidRPr="00BE7937" w:rsidRDefault="00BE7937" w:rsidP="00BE7937">
      <w:pPr>
        <w:spacing w:before="100" w:beforeAutospacing="1" w:after="100" w:afterAutospacing="1"/>
        <w:rPr>
          <w:rFonts w:eastAsia="Times New Roman"/>
          <w:b/>
          <w:bCs/>
          <w:color w:val="FF0000"/>
          <w:szCs w:val="24"/>
          <w:lang w:eastAsia="tr-TR"/>
        </w:rPr>
        <w:sectPr w:rsidR="00BE7937" w:rsidRPr="00BE7937" w:rsidSect="00D3349C">
          <w:headerReference w:type="default" r:id="rId9"/>
          <w:footerReference w:type="even" r:id="rId10"/>
          <w:footerReference w:type="default" r:id="rId11"/>
          <w:type w:val="continuous"/>
          <w:pgSz w:w="11906" w:h="16838"/>
          <w:pgMar w:top="1418" w:right="851" w:bottom="1418" w:left="992" w:header="709" w:footer="709" w:gutter="0"/>
          <w:pgNumType w:start="2" w:chapStyle="1"/>
          <w:cols w:space="708"/>
          <w:titlePg/>
          <w:docGrid w:linePitch="360"/>
        </w:sectPr>
      </w:pPr>
    </w:p>
    <w:p w:rsidR="00D97540" w:rsidRDefault="00D97540">
      <w:pPr>
        <w:spacing w:after="0" w:line="240" w:lineRule="auto"/>
        <w:rPr>
          <w:rFonts w:eastAsia="Times New Roman"/>
          <w:b/>
          <w:bCs/>
          <w:color w:val="000066"/>
          <w:szCs w:val="24"/>
          <w:lang w:eastAsia="tr-TR"/>
        </w:rPr>
      </w:pPr>
      <w:r>
        <w:rPr>
          <w:rFonts w:eastAsia="Times New Roman"/>
          <w:b/>
          <w:bCs/>
          <w:color w:val="000066"/>
          <w:szCs w:val="24"/>
          <w:lang w:eastAsia="tr-TR"/>
        </w:rPr>
        <w:br w:type="page"/>
      </w:r>
    </w:p>
    <w:p w:rsidR="00BE7937" w:rsidRPr="00BE49DC" w:rsidRDefault="00BE7937" w:rsidP="00F10148">
      <w:pPr>
        <w:pStyle w:val="yp1"/>
      </w:pPr>
      <w:r w:rsidRPr="00BE49DC">
        <w:lastRenderedPageBreak/>
        <w:t>AKDENİZ ÜNİVERSİTESİ BÜTÇE GİDERLERİNİN GELİŞİMİ</w:t>
      </w:r>
    </w:p>
    <w:p w:rsidR="00BE7937" w:rsidRPr="00BE49DC" w:rsidRDefault="00BE7937" w:rsidP="00F10148">
      <w:pPr>
        <w:pStyle w:val="yp2"/>
      </w:pPr>
      <w:r w:rsidRPr="00BE49DC">
        <w:t>EKONOMİK SINIFLANDIRMAYA GÖRE BÜTÇE GİDERLERİNİN GELİŞİMİ</w:t>
      </w:r>
    </w:p>
    <w:p w:rsidR="00BE7937" w:rsidRPr="00BE7937" w:rsidRDefault="00BE7937" w:rsidP="00BE49DC">
      <w:pPr>
        <w:rPr>
          <w:lang w:eastAsia="tr-TR"/>
        </w:rPr>
      </w:pPr>
      <w:r w:rsidRPr="00BE7937">
        <w:rPr>
          <w:lang w:eastAsia="tr-TR"/>
        </w:rPr>
        <w:t>Yılın ilk altı aylık döneminde geçen yıla göre</w:t>
      </w:r>
      <w:r w:rsidR="005C6F48">
        <w:rPr>
          <w:lang w:eastAsia="tr-TR"/>
        </w:rPr>
        <w:t xml:space="preserve"> </w:t>
      </w:r>
      <w:r w:rsidRPr="00BE7937">
        <w:rPr>
          <w:lang w:eastAsia="tr-TR"/>
        </w:rPr>
        <w:t>bütçe gid</w:t>
      </w:r>
      <w:r w:rsidR="00A930E3">
        <w:rPr>
          <w:lang w:eastAsia="tr-TR"/>
        </w:rPr>
        <w:t>erleri %</w:t>
      </w:r>
      <w:r w:rsidR="005C6F48">
        <w:rPr>
          <w:lang w:eastAsia="tr-TR"/>
        </w:rPr>
        <w:t>68</w:t>
      </w:r>
      <w:r w:rsidR="00A930E3">
        <w:rPr>
          <w:lang w:eastAsia="tr-TR"/>
        </w:rPr>
        <w:t>,</w:t>
      </w:r>
      <w:r w:rsidR="005C6F48">
        <w:rPr>
          <w:lang w:eastAsia="tr-TR"/>
        </w:rPr>
        <w:t>16</w:t>
      </w:r>
      <w:r w:rsidR="00A930E3">
        <w:rPr>
          <w:lang w:eastAsia="tr-TR"/>
        </w:rPr>
        <w:t xml:space="preserve"> oranında artış </w:t>
      </w:r>
      <w:r w:rsidRPr="00BE7937">
        <w:rPr>
          <w:lang w:eastAsia="tr-TR"/>
        </w:rPr>
        <w:t xml:space="preserve">göstermiştir. </w:t>
      </w:r>
    </w:p>
    <w:p w:rsidR="00BE7937" w:rsidRPr="00BE7937" w:rsidRDefault="00BE7937" w:rsidP="00BE49DC">
      <w:pPr>
        <w:rPr>
          <w:lang w:eastAsia="tr-TR"/>
        </w:rPr>
      </w:pPr>
      <w:r w:rsidRPr="00BE7937">
        <w:rPr>
          <w:lang w:eastAsia="tr-TR"/>
        </w:rPr>
        <w:t>Ocak-Haziran 202</w:t>
      </w:r>
      <w:r w:rsidR="00294B9F">
        <w:rPr>
          <w:lang w:eastAsia="tr-TR"/>
        </w:rPr>
        <w:t>6</w:t>
      </w:r>
      <w:r w:rsidRPr="00BE7937">
        <w:rPr>
          <w:lang w:eastAsia="tr-TR"/>
        </w:rPr>
        <w:t xml:space="preserve"> döneminde bütçe ödeneklerinin %</w:t>
      </w:r>
      <w:r w:rsidR="003339F0">
        <w:rPr>
          <w:lang w:eastAsia="tr-TR"/>
        </w:rPr>
        <w:t>53,32’si</w:t>
      </w:r>
      <w:r w:rsidRPr="00BE7937">
        <w:rPr>
          <w:lang w:eastAsia="tr-TR"/>
        </w:rPr>
        <w:t xml:space="preserve"> kullanılmış durumdadır. Geçen yılın ilk altı aylık döneminde bütçe giderlerindeki gerçekleşme </w:t>
      </w:r>
      <w:proofErr w:type="spellStart"/>
      <w:r w:rsidRPr="00BE7937">
        <w:rPr>
          <w:lang w:eastAsia="tr-TR"/>
        </w:rPr>
        <w:t>oranınn</w:t>
      </w:r>
      <w:proofErr w:type="spellEnd"/>
      <w:r w:rsidRPr="00BE7937">
        <w:rPr>
          <w:lang w:eastAsia="tr-TR"/>
        </w:rPr>
        <w:t xml:space="preserve"> %4</w:t>
      </w:r>
      <w:r w:rsidR="003339F0">
        <w:rPr>
          <w:lang w:eastAsia="tr-TR"/>
        </w:rPr>
        <w:t>3</w:t>
      </w:r>
      <w:r w:rsidRPr="00BE7937">
        <w:rPr>
          <w:lang w:eastAsia="tr-TR"/>
        </w:rPr>
        <w:t>,</w:t>
      </w:r>
      <w:r w:rsidR="003339F0">
        <w:rPr>
          <w:lang w:eastAsia="tr-TR"/>
        </w:rPr>
        <w:t>26</w:t>
      </w:r>
      <w:r w:rsidRPr="00BE7937">
        <w:rPr>
          <w:lang w:eastAsia="tr-TR"/>
        </w:rPr>
        <w:t xml:space="preserve"> olduğu görülmektedir.</w:t>
      </w:r>
    </w:p>
    <w:p w:rsidR="00BE7937" w:rsidRDefault="00BE7937" w:rsidP="00BE49DC">
      <w:pPr>
        <w:pStyle w:val="Grafik"/>
      </w:pPr>
      <w:r w:rsidRPr="00BE7937">
        <w:t>Grafik 1- Ekonomik Sınıflandırmaya Göre Ocak-Haziran Dönemi Bütçe Giderlerinin Gerçekleşme Miktarları</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D3349C" w:rsidTr="00D3349C">
        <w:tc>
          <w:tcPr>
            <w:tcW w:w="10194" w:type="dxa"/>
            <w:vAlign w:val="center"/>
          </w:tcPr>
          <w:p w:rsidR="00D3349C" w:rsidRDefault="00D3349C" w:rsidP="00D3349C">
            <w:pPr>
              <w:spacing w:before="100" w:beforeAutospacing="1" w:after="100" w:afterAutospacing="1"/>
              <w:ind w:firstLine="0"/>
              <w:jc w:val="center"/>
              <w:rPr>
                <w:rFonts w:eastAsia="Times New Roman"/>
                <w:b/>
                <w:bCs/>
                <w:color w:val="000066"/>
                <w:szCs w:val="24"/>
                <w:lang w:eastAsia="tr-TR"/>
              </w:rPr>
            </w:pPr>
            <w:r>
              <w:rPr>
                <w:noProof/>
                <w:lang w:eastAsia="tr-TR"/>
              </w:rPr>
              <w:drawing>
                <wp:anchor distT="0" distB="0" distL="114300" distR="114300" simplePos="0" relativeHeight="252120064" behindDoc="0" locked="0" layoutInCell="1" allowOverlap="1" wp14:anchorId="5B205504">
                  <wp:simplePos x="0" y="0"/>
                  <wp:positionH relativeFrom="margin">
                    <wp:align>center</wp:align>
                  </wp:positionH>
                  <wp:positionV relativeFrom="margin">
                    <wp:align>center</wp:align>
                  </wp:positionV>
                  <wp:extent cx="6096001" cy="4010025"/>
                  <wp:effectExtent l="0" t="0" r="0" b="0"/>
                  <wp:wrapSquare wrapText="bothSides"/>
                  <wp:docPr id="1" name="Grafik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r>
    </w:tbl>
    <w:p w:rsidR="003339F0" w:rsidRDefault="00294B9F" w:rsidP="00D3349C">
      <w:pPr>
        <w:rPr>
          <w:lang w:eastAsia="tr-TR"/>
        </w:rPr>
      </w:pPr>
      <w:r>
        <w:rPr>
          <w:lang w:eastAsia="tr-TR"/>
        </w:rPr>
        <w:t>2026 yılında g</w:t>
      </w:r>
      <w:r w:rsidR="00BE7937" w:rsidRPr="00BE7937">
        <w:rPr>
          <w:lang w:eastAsia="tr-TR"/>
        </w:rPr>
        <w:t xml:space="preserve">ider türüne göre gerçekleşme oranları içinde en yüksek oran </w:t>
      </w:r>
      <w:r>
        <w:rPr>
          <w:lang w:eastAsia="tr-TR"/>
        </w:rPr>
        <w:t>s</w:t>
      </w:r>
      <w:r w:rsidR="003339F0">
        <w:rPr>
          <w:lang w:eastAsia="tr-TR"/>
        </w:rPr>
        <w:t>ermaye</w:t>
      </w:r>
      <w:r w:rsidR="00586A1F">
        <w:rPr>
          <w:lang w:eastAsia="tr-TR"/>
        </w:rPr>
        <w:t xml:space="preserve"> </w:t>
      </w:r>
      <w:r>
        <w:rPr>
          <w:lang w:eastAsia="tr-TR"/>
        </w:rPr>
        <w:t>g</w:t>
      </w:r>
      <w:r w:rsidR="00586A1F">
        <w:rPr>
          <w:lang w:eastAsia="tr-TR"/>
        </w:rPr>
        <w:t xml:space="preserve">iderlerinde </w:t>
      </w:r>
      <w:r w:rsidR="00BE7937" w:rsidRPr="00BE7937">
        <w:rPr>
          <w:lang w:eastAsia="tr-TR"/>
        </w:rPr>
        <w:t>%</w:t>
      </w:r>
      <w:r w:rsidR="003339F0">
        <w:rPr>
          <w:lang w:eastAsia="tr-TR"/>
        </w:rPr>
        <w:t>63</w:t>
      </w:r>
      <w:r w:rsidR="00BE7937" w:rsidRPr="00BE7937">
        <w:rPr>
          <w:lang w:eastAsia="tr-TR"/>
        </w:rPr>
        <w:t>,</w:t>
      </w:r>
      <w:r w:rsidR="003339F0">
        <w:rPr>
          <w:lang w:eastAsia="tr-TR"/>
        </w:rPr>
        <w:t>43</w:t>
      </w:r>
      <w:r w:rsidR="00586A1F">
        <w:rPr>
          <w:lang w:eastAsia="tr-TR"/>
        </w:rPr>
        <w:t xml:space="preserve"> olarak gerçekleşmiştir.</w:t>
      </w:r>
      <w:r w:rsidR="00BE7937" w:rsidRPr="00BE7937">
        <w:rPr>
          <w:lang w:eastAsia="tr-TR"/>
        </w:rPr>
        <w:t xml:space="preserve"> </w:t>
      </w:r>
    </w:p>
    <w:p w:rsidR="003339F0" w:rsidRDefault="003339F0">
      <w:pPr>
        <w:spacing w:before="0" w:after="0" w:line="240" w:lineRule="auto"/>
        <w:ind w:firstLine="0"/>
        <w:jc w:val="left"/>
        <w:rPr>
          <w:lang w:eastAsia="tr-TR"/>
        </w:rPr>
      </w:pPr>
      <w:r>
        <w:rPr>
          <w:lang w:eastAsia="tr-TR"/>
        </w:rPr>
        <w:br w:type="page"/>
      </w:r>
    </w:p>
    <w:p w:rsidR="00BE7937" w:rsidRDefault="00BE7937" w:rsidP="003339F0">
      <w:pPr>
        <w:pStyle w:val="Grafik"/>
      </w:pPr>
      <w:r w:rsidRPr="00BE7937">
        <w:lastRenderedPageBreak/>
        <w:t>Grafik 2- Ekonomik Sınıflandırmaya Göre Ocak-Haziran 202</w:t>
      </w:r>
      <w:r w:rsidR="00F74192">
        <w:t>5</w:t>
      </w:r>
      <w:r w:rsidRPr="00BE7937">
        <w:t xml:space="preserve"> Döneminde Giderlerin Toplam Gider Gerçekleşmeleri İçindeki Payları </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0053"/>
      </w:tblGrid>
      <w:tr w:rsidR="003339F0" w:rsidTr="00F10148">
        <w:tc>
          <w:tcPr>
            <w:tcW w:w="10053" w:type="dxa"/>
            <w:vAlign w:val="center"/>
          </w:tcPr>
          <w:p w:rsidR="003339F0" w:rsidRDefault="00F74192" w:rsidP="003339F0">
            <w:pPr>
              <w:ind w:firstLine="0"/>
              <w:jc w:val="center"/>
              <w:rPr>
                <w:lang w:eastAsia="tr-TR"/>
              </w:rPr>
            </w:pPr>
            <w:r>
              <w:rPr>
                <w:noProof/>
                <w:lang w:eastAsia="tr-TR"/>
              </w:rPr>
              <w:drawing>
                <wp:anchor distT="0" distB="0" distL="114300" distR="114300" simplePos="0" relativeHeight="252121088" behindDoc="0" locked="0" layoutInCell="1" allowOverlap="1" wp14:anchorId="40C47F2F">
                  <wp:simplePos x="679508" y="1510018"/>
                  <wp:positionH relativeFrom="margin">
                    <wp:align>center</wp:align>
                  </wp:positionH>
                  <wp:positionV relativeFrom="margin">
                    <wp:align>center</wp:align>
                  </wp:positionV>
                  <wp:extent cx="6390005" cy="3800213"/>
                  <wp:effectExtent l="0" t="0" r="0" b="0"/>
                  <wp:wrapSquare wrapText="bothSides"/>
                  <wp:docPr id="1103123906" name="Grafik 1103123906">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c>
      </w:tr>
    </w:tbl>
    <w:p w:rsidR="00BE7937" w:rsidRDefault="00F74192" w:rsidP="00F74192">
      <w:pPr>
        <w:pStyle w:val="Grafik"/>
      </w:pPr>
      <w:r>
        <w:t>G</w:t>
      </w:r>
      <w:r w:rsidR="00BE7937" w:rsidRPr="00BE7937">
        <w:t>rafik 3- Ekonomik Sınıflandırmaya Göre Ocak-Haziran 202</w:t>
      </w:r>
      <w:r w:rsidR="00F10148">
        <w:t>6</w:t>
      </w:r>
      <w:r w:rsidR="00BE7937" w:rsidRPr="00BE7937">
        <w:t xml:space="preserve"> Döneminde Giderlerin Toplam Gider Gerçekleşmeleri İçindeki Payları</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F10148" w:rsidTr="00F10148">
        <w:tc>
          <w:tcPr>
            <w:tcW w:w="10053" w:type="dxa"/>
            <w:vAlign w:val="center"/>
          </w:tcPr>
          <w:p w:rsidR="00F10148" w:rsidRDefault="00F10148" w:rsidP="00F10148">
            <w:pPr>
              <w:ind w:firstLine="0"/>
              <w:jc w:val="center"/>
              <w:rPr>
                <w:lang w:eastAsia="tr-TR"/>
              </w:rPr>
            </w:pPr>
            <w:r>
              <w:rPr>
                <w:noProof/>
                <w:lang w:eastAsia="tr-TR"/>
              </w:rPr>
              <w:drawing>
                <wp:anchor distT="0" distB="0" distL="114300" distR="114300" simplePos="0" relativeHeight="252122112" behindDoc="0" locked="0" layoutInCell="1" allowOverlap="1" wp14:anchorId="460EEE68">
                  <wp:simplePos x="0" y="0"/>
                  <wp:positionH relativeFrom="column">
                    <wp:posOffset>-33655</wp:posOffset>
                  </wp:positionH>
                  <wp:positionV relativeFrom="paragraph">
                    <wp:posOffset>-3018155</wp:posOffset>
                  </wp:positionV>
                  <wp:extent cx="6390005" cy="3011170"/>
                  <wp:effectExtent l="0" t="0" r="0" b="0"/>
                  <wp:wrapSquare wrapText="bothSides"/>
                  <wp:docPr id="1103123907" name="Grafik 110312390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c>
      </w:tr>
    </w:tbl>
    <w:p w:rsidR="00BE7937" w:rsidRPr="00BE7937" w:rsidRDefault="00BE7937" w:rsidP="00F10148">
      <w:pPr>
        <w:pStyle w:val="yp3"/>
      </w:pPr>
      <w:r w:rsidRPr="00BE7937">
        <w:lastRenderedPageBreak/>
        <w:t>Personel Giderleri ve Sosyal Güvenlik Kurumlarına Devlet Primi Ödemeleri</w:t>
      </w:r>
    </w:p>
    <w:p w:rsidR="00BE7937" w:rsidRPr="00BE7937" w:rsidRDefault="00BE7937" w:rsidP="00176EDC">
      <w:pPr>
        <w:rPr>
          <w:lang w:eastAsia="tr-TR"/>
        </w:rPr>
      </w:pPr>
      <w:r w:rsidRPr="00BE7937">
        <w:rPr>
          <w:lang w:eastAsia="tr-TR"/>
        </w:rPr>
        <w:t>202</w:t>
      </w:r>
      <w:r w:rsidR="00176EDC">
        <w:rPr>
          <w:lang w:eastAsia="tr-TR"/>
        </w:rPr>
        <w:t>6</w:t>
      </w:r>
      <w:r w:rsidRPr="00BE7937">
        <w:rPr>
          <w:lang w:eastAsia="tr-TR"/>
        </w:rPr>
        <w:t xml:space="preserve"> yılının ilk altı aylık dönemine göre Personel G</w:t>
      </w:r>
      <w:r w:rsidR="00A930E3">
        <w:rPr>
          <w:lang w:eastAsia="tr-TR"/>
        </w:rPr>
        <w:t>iderlerinde %</w:t>
      </w:r>
      <w:r w:rsidR="00176EDC">
        <w:rPr>
          <w:lang w:eastAsia="tr-TR"/>
        </w:rPr>
        <w:t>47,18</w:t>
      </w:r>
      <w:r w:rsidR="00713E8E">
        <w:rPr>
          <w:lang w:eastAsia="tr-TR"/>
        </w:rPr>
        <w:t>,</w:t>
      </w:r>
      <w:r w:rsidR="00A930E3">
        <w:rPr>
          <w:lang w:eastAsia="tr-TR"/>
        </w:rPr>
        <w:t xml:space="preserve"> </w:t>
      </w:r>
      <w:r w:rsidRPr="00BE7937">
        <w:rPr>
          <w:lang w:eastAsia="tr-TR"/>
        </w:rPr>
        <w:t>Sosyal Güvenlik Kurumlarına Devlet Primi Giderlerinde %</w:t>
      </w:r>
      <w:r w:rsidR="00176EDC">
        <w:rPr>
          <w:lang w:eastAsia="tr-TR"/>
        </w:rPr>
        <w:t>50,04’lük</w:t>
      </w:r>
      <w:r w:rsidRPr="00BE7937">
        <w:rPr>
          <w:lang w:eastAsia="tr-TR"/>
        </w:rPr>
        <w:t xml:space="preserve"> bir artış gerçekleşmiştir. Personel Giderlerinde 202</w:t>
      </w:r>
      <w:r w:rsidR="00176EDC">
        <w:rPr>
          <w:lang w:eastAsia="tr-TR"/>
        </w:rPr>
        <w:t>5</w:t>
      </w:r>
      <w:r w:rsidR="00586A1F">
        <w:rPr>
          <w:lang w:eastAsia="tr-TR"/>
        </w:rPr>
        <w:t xml:space="preserve"> </w:t>
      </w:r>
      <w:r w:rsidRPr="00BE7937">
        <w:rPr>
          <w:lang w:eastAsia="tr-TR"/>
        </w:rPr>
        <w:t>yılında %4</w:t>
      </w:r>
      <w:r w:rsidR="00586A1F">
        <w:rPr>
          <w:lang w:eastAsia="tr-TR"/>
        </w:rPr>
        <w:t>7</w:t>
      </w:r>
      <w:r w:rsidRPr="00BE7937">
        <w:rPr>
          <w:lang w:eastAsia="tr-TR"/>
        </w:rPr>
        <w:t>,</w:t>
      </w:r>
      <w:r w:rsidR="00176EDC">
        <w:rPr>
          <w:lang w:eastAsia="tr-TR"/>
        </w:rPr>
        <w:t>63</w:t>
      </w:r>
      <w:r w:rsidRPr="00BE7937">
        <w:rPr>
          <w:lang w:eastAsia="tr-TR"/>
        </w:rPr>
        <w:t xml:space="preserve"> olan gerçekleşme oranı bu yılın aynı döneminde %</w:t>
      </w:r>
      <w:r w:rsidR="00176EDC">
        <w:rPr>
          <w:lang w:eastAsia="tr-TR"/>
        </w:rPr>
        <w:t>53,01</w:t>
      </w:r>
      <w:r w:rsidRPr="00BE7937">
        <w:rPr>
          <w:lang w:eastAsia="tr-TR"/>
        </w:rPr>
        <w:t xml:space="preserve"> olmuştur. Sosyal Güvenlik Kurumlarına Devlet Primi Giderlerinde ise 202</w:t>
      </w:r>
      <w:r w:rsidR="00176EDC">
        <w:rPr>
          <w:lang w:eastAsia="tr-TR"/>
        </w:rPr>
        <w:t>5</w:t>
      </w:r>
      <w:r w:rsidRPr="00BE7937">
        <w:rPr>
          <w:lang w:eastAsia="tr-TR"/>
        </w:rPr>
        <w:t xml:space="preserve"> yılında %</w:t>
      </w:r>
      <w:r w:rsidR="00176EDC">
        <w:rPr>
          <w:lang w:eastAsia="tr-TR"/>
        </w:rPr>
        <w:t>47,60</w:t>
      </w:r>
      <w:r w:rsidRPr="00BE7937">
        <w:rPr>
          <w:lang w:eastAsia="tr-TR"/>
        </w:rPr>
        <w:t xml:space="preserve"> olan gerçekleşme oranı bu yılın aynı döneminde %</w:t>
      </w:r>
      <w:r w:rsidR="00176EDC">
        <w:rPr>
          <w:lang w:eastAsia="tr-TR"/>
        </w:rPr>
        <w:t xml:space="preserve">53,11 </w:t>
      </w:r>
      <w:r w:rsidRPr="00BE7937">
        <w:rPr>
          <w:lang w:eastAsia="tr-TR"/>
        </w:rPr>
        <w:t>olmuştur.</w:t>
      </w:r>
    </w:p>
    <w:p w:rsidR="00BE7937" w:rsidRPr="00176EDC" w:rsidRDefault="00BE7937" w:rsidP="00176EDC">
      <w:pPr>
        <w:pStyle w:val="Grafik"/>
      </w:pPr>
      <w:r w:rsidRPr="00176EDC">
        <w:t>Grafik 4: Personel ve Sosyal Güvenlik Kurumlarına Devlet Primi Ödemeleri</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176EDC" w:rsidTr="009A25D9">
        <w:trPr>
          <w:trHeight w:val="4508"/>
        </w:trPr>
        <w:tc>
          <w:tcPr>
            <w:tcW w:w="10053" w:type="dxa"/>
            <w:vAlign w:val="center"/>
          </w:tcPr>
          <w:p w:rsidR="00176EDC" w:rsidRDefault="00176EDC" w:rsidP="009A25D9">
            <w:pPr>
              <w:ind w:firstLine="0"/>
              <w:jc w:val="center"/>
              <w:rPr>
                <w:lang w:eastAsia="tr-TR"/>
              </w:rPr>
            </w:pPr>
            <w:r>
              <w:rPr>
                <w:noProof/>
                <w:lang w:eastAsia="tr-TR"/>
              </w:rPr>
              <w:drawing>
                <wp:anchor distT="0" distB="0" distL="114300" distR="114300" simplePos="0" relativeHeight="252123136" behindDoc="0" locked="0" layoutInCell="1" allowOverlap="1" wp14:anchorId="1BEFE97D">
                  <wp:simplePos x="1015068" y="2978092"/>
                  <wp:positionH relativeFrom="margin">
                    <wp:align>center</wp:align>
                  </wp:positionH>
                  <wp:positionV relativeFrom="margin">
                    <wp:align>center</wp:align>
                  </wp:positionV>
                  <wp:extent cx="5619750" cy="2743200"/>
                  <wp:effectExtent l="0" t="0" r="0" b="0"/>
                  <wp:wrapSquare wrapText="bothSides"/>
                  <wp:docPr id="3" name="Grafik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r>
      <w:tr w:rsidR="00176EDC" w:rsidTr="009A25D9">
        <w:tc>
          <w:tcPr>
            <w:tcW w:w="10053" w:type="dxa"/>
            <w:vAlign w:val="center"/>
          </w:tcPr>
          <w:p w:rsidR="00176EDC" w:rsidRDefault="00176EDC" w:rsidP="00176EDC">
            <w:pPr>
              <w:ind w:firstLine="0"/>
              <w:jc w:val="center"/>
              <w:rPr>
                <w:lang w:eastAsia="tr-TR"/>
              </w:rPr>
            </w:pPr>
            <w:r>
              <w:rPr>
                <w:noProof/>
                <w:lang w:eastAsia="tr-TR"/>
              </w:rPr>
              <w:drawing>
                <wp:anchor distT="0" distB="0" distL="114300" distR="114300" simplePos="0" relativeHeight="252124160" behindDoc="0" locked="0" layoutInCell="1" allowOverlap="1" wp14:anchorId="79B960EB">
                  <wp:simplePos x="1241571" y="6157519"/>
                  <wp:positionH relativeFrom="margin">
                    <wp:posOffset>411480</wp:posOffset>
                  </wp:positionH>
                  <wp:positionV relativeFrom="margin">
                    <wp:posOffset>-635</wp:posOffset>
                  </wp:positionV>
                  <wp:extent cx="5443855" cy="2743200"/>
                  <wp:effectExtent l="0" t="0" r="0" b="0"/>
                  <wp:wrapSquare wrapText="bothSides"/>
                  <wp:docPr id="43" name="Grafik 43">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c>
      </w:tr>
    </w:tbl>
    <w:p w:rsidR="009A25D9" w:rsidRDefault="009A25D9" w:rsidP="009A25D9">
      <w:pPr>
        <w:rPr>
          <w:lang w:eastAsia="tr-TR"/>
        </w:rPr>
      </w:pPr>
    </w:p>
    <w:p w:rsidR="009A25D9" w:rsidRDefault="009A25D9">
      <w:pPr>
        <w:spacing w:before="0" w:after="0" w:line="240" w:lineRule="auto"/>
        <w:ind w:firstLine="0"/>
        <w:jc w:val="left"/>
        <w:rPr>
          <w:lang w:eastAsia="tr-TR"/>
        </w:rPr>
      </w:pPr>
      <w:r>
        <w:rPr>
          <w:lang w:eastAsia="tr-TR"/>
        </w:rPr>
        <w:br w:type="page"/>
      </w:r>
    </w:p>
    <w:p w:rsidR="00BE7937" w:rsidRPr="00BE7937" w:rsidRDefault="00BE7937" w:rsidP="009A25D9">
      <w:pPr>
        <w:pStyle w:val="yp3"/>
        <w:numPr>
          <w:ilvl w:val="0"/>
          <w:numId w:val="0"/>
        </w:numPr>
        <w:ind w:firstLine="709"/>
      </w:pPr>
      <w:r w:rsidRPr="00BE7937">
        <w:lastRenderedPageBreak/>
        <w:t>2. Mal ve Hizmet Alım Giderleri</w:t>
      </w:r>
    </w:p>
    <w:p w:rsidR="00BE7937" w:rsidRPr="00BE7937" w:rsidRDefault="00BE7937" w:rsidP="009A25D9">
      <w:pPr>
        <w:rPr>
          <w:b/>
          <w:bCs/>
          <w:lang w:eastAsia="tr-TR"/>
        </w:rPr>
      </w:pPr>
      <w:r w:rsidRPr="00BE7937">
        <w:rPr>
          <w:lang w:eastAsia="tr-TR"/>
        </w:rPr>
        <w:t>202</w:t>
      </w:r>
      <w:r w:rsidR="009A25D9">
        <w:rPr>
          <w:lang w:eastAsia="tr-TR"/>
        </w:rPr>
        <w:t>6</w:t>
      </w:r>
      <w:r w:rsidRPr="00BE7937">
        <w:rPr>
          <w:lang w:eastAsia="tr-TR"/>
        </w:rPr>
        <w:t xml:space="preserve"> yılı </w:t>
      </w:r>
      <w:proofErr w:type="gramStart"/>
      <w:r w:rsidRPr="00BE7937">
        <w:rPr>
          <w:lang w:eastAsia="tr-TR"/>
        </w:rPr>
        <w:t>Haziran</w:t>
      </w:r>
      <w:proofErr w:type="gramEnd"/>
      <w:r w:rsidRPr="00BE7937">
        <w:rPr>
          <w:lang w:eastAsia="tr-TR"/>
        </w:rPr>
        <w:t xml:space="preserve"> sonu itibar</w:t>
      </w:r>
      <w:r w:rsidR="009A25D9">
        <w:rPr>
          <w:lang w:eastAsia="tr-TR"/>
        </w:rPr>
        <w:t>ı</w:t>
      </w:r>
      <w:r w:rsidRPr="00BE7937">
        <w:rPr>
          <w:lang w:eastAsia="tr-TR"/>
        </w:rPr>
        <w:t>yl</w:t>
      </w:r>
      <w:r w:rsidR="009A25D9">
        <w:rPr>
          <w:lang w:eastAsia="tr-TR"/>
        </w:rPr>
        <w:t>a</w:t>
      </w:r>
      <w:r w:rsidRPr="00BE7937">
        <w:rPr>
          <w:lang w:eastAsia="tr-TR"/>
        </w:rPr>
        <w:t xml:space="preserve"> mal ve hizmet alım giderlerinde ger</w:t>
      </w:r>
      <w:r w:rsidR="00B947A0">
        <w:rPr>
          <w:lang w:eastAsia="tr-TR"/>
        </w:rPr>
        <w:t xml:space="preserve">çekleşme toplamı </w:t>
      </w:r>
      <w:r w:rsidR="009A25D9" w:rsidRPr="009A25D9">
        <w:rPr>
          <w:lang w:eastAsia="tr-TR"/>
        </w:rPr>
        <w:t>258.815.521</w:t>
      </w:r>
      <w:r w:rsidR="009A25D9">
        <w:rPr>
          <w:lang w:eastAsia="tr-TR"/>
        </w:rPr>
        <w:t xml:space="preserve"> </w:t>
      </w:r>
      <w:r w:rsidR="00B947A0">
        <w:rPr>
          <w:lang w:eastAsia="tr-TR"/>
        </w:rPr>
        <w:t>TL’</w:t>
      </w:r>
      <w:r w:rsidRPr="00BE7937">
        <w:rPr>
          <w:lang w:eastAsia="tr-TR"/>
        </w:rPr>
        <w:t>dir. Bu bütçe ödeneğinin gerçekleşme oranı ise %</w:t>
      </w:r>
      <w:r w:rsidR="009A25D9">
        <w:rPr>
          <w:lang w:eastAsia="tr-TR"/>
        </w:rPr>
        <w:t>41</w:t>
      </w:r>
      <w:r w:rsidRPr="00BE7937">
        <w:rPr>
          <w:lang w:eastAsia="tr-TR"/>
        </w:rPr>
        <w:t>,</w:t>
      </w:r>
      <w:r w:rsidR="009A25D9">
        <w:rPr>
          <w:lang w:eastAsia="tr-TR"/>
        </w:rPr>
        <w:t>85</w:t>
      </w:r>
      <w:r w:rsidRPr="00BE7937">
        <w:rPr>
          <w:lang w:eastAsia="tr-TR"/>
        </w:rPr>
        <w:t>’d</w:t>
      </w:r>
      <w:r w:rsidR="00A94B45">
        <w:rPr>
          <w:lang w:eastAsia="tr-TR"/>
        </w:rPr>
        <w:t>i</w:t>
      </w:r>
      <w:r w:rsidRPr="00BE7937">
        <w:rPr>
          <w:lang w:eastAsia="tr-TR"/>
        </w:rPr>
        <w:t>r.</w:t>
      </w:r>
    </w:p>
    <w:p w:rsidR="00BE7937" w:rsidRDefault="00BE7937" w:rsidP="009A25D9">
      <w:pPr>
        <w:pStyle w:val="Grafik"/>
      </w:pPr>
      <w:r w:rsidRPr="00BE7937">
        <w:t>Grafik 5: Mal ve Hizmet Alım Giderleri</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9A25D9" w:rsidTr="009A25D9">
        <w:tc>
          <w:tcPr>
            <w:tcW w:w="10053" w:type="dxa"/>
            <w:vAlign w:val="center"/>
          </w:tcPr>
          <w:p w:rsidR="009A25D9" w:rsidRDefault="009A25D9" w:rsidP="009A25D9">
            <w:pPr>
              <w:ind w:firstLine="0"/>
              <w:jc w:val="center"/>
              <w:rPr>
                <w:lang w:eastAsia="tr-TR"/>
              </w:rPr>
            </w:pPr>
            <w:r>
              <w:rPr>
                <w:noProof/>
                <w:lang w:eastAsia="tr-TR"/>
              </w:rPr>
              <w:drawing>
                <wp:anchor distT="0" distB="0" distL="114300" distR="114300" simplePos="0" relativeHeight="252125184" behindDoc="0" locked="0" layoutInCell="1" allowOverlap="1" wp14:anchorId="60059797">
                  <wp:simplePos x="1359017" y="2189527"/>
                  <wp:positionH relativeFrom="margin">
                    <wp:posOffset>394335</wp:posOffset>
                  </wp:positionH>
                  <wp:positionV relativeFrom="margin">
                    <wp:posOffset>0</wp:posOffset>
                  </wp:positionV>
                  <wp:extent cx="5946775" cy="3909060"/>
                  <wp:effectExtent l="0" t="0" r="0" b="0"/>
                  <wp:wrapSquare wrapText="bothSides"/>
                  <wp:docPr id="1607377088" name="Grafik 160737708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r>
    </w:tbl>
    <w:p w:rsidR="001933D3" w:rsidRDefault="00BE7937" w:rsidP="00BE7937">
      <w:pPr>
        <w:spacing w:before="100" w:beforeAutospacing="1" w:after="100" w:afterAutospacing="1"/>
        <w:ind w:firstLine="708"/>
        <w:rPr>
          <w:rFonts w:eastAsia="Times New Roman"/>
          <w:szCs w:val="24"/>
          <w:lang w:eastAsia="tr-TR"/>
        </w:rPr>
      </w:pPr>
      <w:r w:rsidRPr="00BE7937">
        <w:rPr>
          <w:rFonts w:eastAsia="Times New Roman"/>
          <w:szCs w:val="24"/>
          <w:lang w:eastAsia="tr-TR"/>
        </w:rPr>
        <w:t xml:space="preserve">Ocak ayında gerçekleşme oranı en düşük düzeyde olurken, </w:t>
      </w:r>
      <w:r w:rsidR="009A25D9">
        <w:rPr>
          <w:rFonts w:eastAsia="Times New Roman"/>
          <w:szCs w:val="24"/>
          <w:lang w:eastAsia="tr-TR"/>
        </w:rPr>
        <w:t>Nisan</w:t>
      </w:r>
      <w:r w:rsidRPr="00BE7937">
        <w:rPr>
          <w:rFonts w:eastAsia="Times New Roman"/>
          <w:szCs w:val="24"/>
          <w:lang w:eastAsia="tr-TR"/>
        </w:rPr>
        <w:t xml:space="preserve"> ayında en yüksek düzeye çıkmıştır.</w:t>
      </w:r>
      <w:r w:rsidR="009A25D9">
        <w:rPr>
          <w:rFonts w:eastAsia="Times New Roman"/>
          <w:szCs w:val="24"/>
          <w:lang w:eastAsia="tr-TR"/>
        </w:rPr>
        <w:t xml:space="preserve"> </w:t>
      </w:r>
      <w:r w:rsidRPr="00BE7937">
        <w:rPr>
          <w:rFonts w:eastAsia="Times New Roman"/>
          <w:szCs w:val="24"/>
          <w:lang w:eastAsia="tr-TR"/>
        </w:rPr>
        <w:t>Ocak-Haziran 202</w:t>
      </w:r>
      <w:r w:rsidR="009A25D9">
        <w:rPr>
          <w:rFonts w:eastAsia="Times New Roman"/>
          <w:szCs w:val="24"/>
          <w:lang w:eastAsia="tr-TR"/>
        </w:rPr>
        <w:t>5</w:t>
      </w:r>
      <w:r w:rsidR="00473BE6">
        <w:rPr>
          <w:rFonts w:eastAsia="Times New Roman"/>
          <w:szCs w:val="24"/>
          <w:lang w:eastAsia="tr-TR"/>
        </w:rPr>
        <w:t xml:space="preserve"> </w:t>
      </w:r>
      <w:r w:rsidRPr="00BE7937">
        <w:rPr>
          <w:rFonts w:eastAsia="Times New Roman"/>
          <w:szCs w:val="24"/>
          <w:lang w:eastAsia="tr-TR"/>
        </w:rPr>
        <w:t>döneminde mal ve hizmet alım giderlerinin gerçekleşme gerçekleşmesi oranı %</w:t>
      </w:r>
      <w:r w:rsidR="009A25D9">
        <w:rPr>
          <w:rFonts w:eastAsia="Times New Roman"/>
          <w:szCs w:val="24"/>
          <w:lang w:eastAsia="tr-TR"/>
        </w:rPr>
        <w:t>39,17</w:t>
      </w:r>
      <w:r w:rsidRPr="00BE7937">
        <w:rPr>
          <w:rFonts w:eastAsia="Times New Roman"/>
          <w:szCs w:val="24"/>
          <w:lang w:eastAsia="tr-TR"/>
        </w:rPr>
        <w:t xml:space="preserve"> iken 202</w:t>
      </w:r>
      <w:r w:rsidR="00D37070">
        <w:rPr>
          <w:rFonts w:eastAsia="Times New Roman"/>
          <w:szCs w:val="24"/>
          <w:lang w:eastAsia="tr-TR"/>
        </w:rPr>
        <w:t>6</w:t>
      </w:r>
      <w:r w:rsidRPr="00BE7937">
        <w:rPr>
          <w:rFonts w:eastAsia="Times New Roman"/>
          <w:szCs w:val="24"/>
          <w:lang w:eastAsia="tr-TR"/>
        </w:rPr>
        <w:t xml:space="preserve"> yılında mal ve hizmet alım giderlerinin </w:t>
      </w:r>
      <w:r w:rsidR="00473BE6">
        <w:rPr>
          <w:rFonts w:eastAsia="Times New Roman"/>
          <w:szCs w:val="24"/>
          <w:lang w:eastAsia="tr-TR"/>
        </w:rPr>
        <w:t xml:space="preserve">gerçekleşmesinin </w:t>
      </w:r>
      <w:r w:rsidRPr="00BE7937">
        <w:rPr>
          <w:rFonts w:eastAsia="Times New Roman"/>
          <w:szCs w:val="24"/>
          <w:lang w:eastAsia="tr-TR"/>
        </w:rPr>
        <w:t>%</w:t>
      </w:r>
      <w:r w:rsidR="009A25D9">
        <w:rPr>
          <w:rFonts w:eastAsia="Times New Roman"/>
          <w:szCs w:val="24"/>
          <w:lang w:eastAsia="tr-TR"/>
        </w:rPr>
        <w:t>41,85</w:t>
      </w:r>
      <w:r w:rsidRPr="00BE7937">
        <w:rPr>
          <w:rFonts w:eastAsia="Times New Roman"/>
          <w:szCs w:val="24"/>
          <w:lang w:eastAsia="tr-TR"/>
        </w:rPr>
        <w:t xml:space="preserve"> olduğu görülmektedir.</w:t>
      </w:r>
    </w:p>
    <w:p w:rsidR="00BE7937" w:rsidRPr="00BE7937" w:rsidRDefault="00BE7937" w:rsidP="001933D3">
      <w:pPr>
        <w:pStyle w:val="Grafik"/>
      </w:pPr>
      <w:r w:rsidRPr="00BE7937">
        <w:t>3. Cari Transferler</w:t>
      </w:r>
    </w:p>
    <w:p w:rsidR="001933D3" w:rsidRDefault="00BE7937" w:rsidP="001933D3">
      <w:pPr>
        <w:rPr>
          <w:lang w:eastAsia="tr-TR"/>
        </w:rPr>
      </w:pPr>
      <w:r w:rsidRPr="00BE7937">
        <w:rPr>
          <w:lang w:eastAsia="tr-TR"/>
        </w:rPr>
        <w:t xml:space="preserve">Bütçede Cari Transferler için konulan toplam </w:t>
      </w:r>
      <w:r w:rsidR="00F55892" w:rsidRPr="00F55892">
        <w:rPr>
          <w:lang w:eastAsia="tr-TR"/>
        </w:rPr>
        <w:t>1.342.668.000</w:t>
      </w:r>
      <w:r w:rsidR="00F55892">
        <w:rPr>
          <w:lang w:eastAsia="tr-TR"/>
        </w:rPr>
        <w:t xml:space="preserve"> </w:t>
      </w:r>
      <w:r w:rsidRPr="00BE7937">
        <w:rPr>
          <w:lang w:eastAsia="tr-TR"/>
        </w:rPr>
        <w:t xml:space="preserve">TL tutarındaki bütçe ödeneğinin </w:t>
      </w:r>
      <w:r w:rsidR="00F55892" w:rsidRPr="00F55892">
        <w:rPr>
          <w:lang w:eastAsia="tr-TR"/>
        </w:rPr>
        <w:t>641.516.064</w:t>
      </w:r>
      <w:r w:rsidR="00F55892">
        <w:rPr>
          <w:lang w:eastAsia="tr-TR"/>
        </w:rPr>
        <w:t xml:space="preserve"> </w:t>
      </w:r>
      <w:r w:rsidRPr="00BE7937">
        <w:rPr>
          <w:lang w:eastAsia="tr-TR"/>
        </w:rPr>
        <w:t xml:space="preserve">TL’lik kısmı kullanılmıştır. </w:t>
      </w:r>
    </w:p>
    <w:p w:rsidR="001933D3" w:rsidRDefault="001933D3">
      <w:pPr>
        <w:spacing w:before="0" w:after="0" w:line="240" w:lineRule="auto"/>
        <w:ind w:firstLine="0"/>
        <w:jc w:val="left"/>
        <w:rPr>
          <w:lang w:eastAsia="tr-TR"/>
        </w:rPr>
      </w:pPr>
      <w:r>
        <w:rPr>
          <w:lang w:eastAsia="tr-TR"/>
        </w:rPr>
        <w:br w:type="page"/>
      </w:r>
    </w:p>
    <w:p w:rsidR="00426EC8" w:rsidRDefault="00BE7937" w:rsidP="001933D3">
      <w:pPr>
        <w:pStyle w:val="Grafik"/>
      </w:pPr>
      <w:r w:rsidRPr="00BE7937">
        <w:lastRenderedPageBreak/>
        <w:t>Grafik 6- Cari Transferler</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1933D3" w:rsidTr="001933D3">
        <w:trPr>
          <w:trHeight w:val="5675"/>
        </w:trPr>
        <w:tc>
          <w:tcPr>
            <w:tcW w:w="10053" w:type="dxa"/>
            <w:vAlign w:val="center"/>
          </w:tcPr>
          <w:p w:rsidR="001933D3" w:rsidRDefault="001933D3" w:rsidP="001933D3">
            <w:pPr>
              <w:ind w:firstLine="0"/>
              <w:jc w:val="center"/>
            </w:pPr>
            <w:r>
              <w:rPr>
                <w:noProof/>
                <w:lang w:eastAsia="tr-TR"/>
              </w:rPr>
              <w:drawing>
                <wp:anchor distT="0" distB="0" distL="114300" distR="114300" simplePos="0" relativeHeight="252127232" behindDoc="0" locked="0" layoutInCell="1" allowOverlap="1" wp14:anchorId="56BCC714" wp14:editId="232E2767">
                  <wp:simplePos x="0" y="0"/>
                  <wp:positionH relativeFrom="margin">
                    <wp:posOffset>562610</wp:posOffset>
                  </wp:positionH>
                  <wp:positionV relativeFrom="margin">
                    <wp:posOffset>0</wp:posOffset>
                  </wp:positionV>
                  <wp:extent cx="5219700" cy="3195955"/>
                  <wp:effectExtent l="0" t="0" r="0" b="0"/>
                  <wp:wrapSquare wrapText="bothSides"/>
                  <wp:docPr id="1607377089" name="Grafik 160737708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r>
    </w:tbl>
    <w:p w:rsidR="00BE7937" w:rsidRPr="00BE7937" w:rsidRDefault="00BE7937" w:rsidP="001933D3">
      <w:pPr>
        <w:pStyle w:val="yp3"/>
        <w:numPr>
          <w:ilvl w:val="0"/>
          <w:numId w:val="0"/>
        </w:numPr>
        <w:ind w:left="709"/>
      </w:pPr>
      <w:r w:rsidRPr="00BE7937">
        <w:t>4. Sermaye Giderleri</w:t>
      </w:r>
    </w:p>
    <w:p w:rsidR="00BE7937" w:rsidRPr="00B947A0" w:rsidRDefault="00BE7937" w:rsidP="00F55892">
      <w:pPr>
        <w:rPr>
          <w:lang w:eastAsia="tr-TR"/>
        </w:rPr>
      </w:pPr>
      <w:r w:rsidRPr="00BE7937">
        <w:rPr>
          <w:lang w:eastAsia="tr-TR"/>
        </w:rPr>
        <w:t>Ocak-Haziran 202</w:t>
      </w:r>
      <w:r w:rsidR="00F55892">
        <w:rPr>
          <w:lang w:eastAsia="tr-TR"/>
        </w:rPr>
        <w:t>5</w:t>
      </w:r>
      <w:r w:rsidRPr="00BE7937">
        <w:rPr>
          <w:lang w:eastAsia="tr-TR"/>
        </w:rPr>
        <w:t xml:space="preserve"> döneminde toplam </w:t>
      </w:r>
      <w:r w:rsidR="00F55892" w:rsidRPr="00F55892">
        <w:rPr>
          <w:lang w:eastAsia="tr-TR"/>
        </w:rPr>
        <w:t>147.807.968</w:t>
      </w:r>
      <w:r w:rsidR="00F55892">
        <w:rPr>
          <w:lang w:eastAsia="tr-TR"/>
        </w:rPr>
        <w:t xml:space="preserve"> </w:t>
      </w:r>
      <w:r w:rsidRPr="00BE7937">
        <w:rPr>
          <w:lang w:eastAsia="tr-TR"/>
        </w:rPr>
        <w:t xml:space="preserve">TL tutarında Sermaye Gideri gerçekleşmiş iken </w:t>
      </w:r>
      <w:r w:rsidR="00F55892" w:rsidRPr="00BE7937">
        <w:rPr>
          <w:lang w:eastAsia="tr-TR"/>
        </w:rPr>
        <w:t>Ocak-Haziran 202</w:t>
      </w:r>
      <w:r w:rsidR="00F55892">
        <w:rPr>
          <w:lang w:eastAsia="tr-TR"/>
        </w:rPr>
        <w:t>6 döneminde</w:t>
      </w:r>
      <w:r w:rsidR="00F55892" w:rsidRPr="00BE7937">
        <w:rPr>
          <w:lang w:eastAsia="tr-TR"/>
        </w:rPr>
        <w:t xml:space="preserve"> </w:t>
      </w:r>
      <w:r w:rsidR="00F55892" w:rsidRPr="00F55892">
        <w:rPr>
          <w:lang w:eastAsia="tr-TR"/>
        </w:rPr>
        <w:t>1.059.874.564</w:t>
      </w:r>
      <w:r w:rsidR="00F55892">
        <w:rPr>
          <w:lang w:eastAsia="tr-TR"/>
        </w:rPr>
        <w:t xml:space="preserve"> TL</w:t>
      </w:r>
      <w:r w:rsidRPr="00BE7937">
        <w:rPr>
          <w:lang w:eastAsia="tr-TR"/>
        </w:rPr>
        <w:t xml:space="preserve"> Sermaye Gideri </w:t>
      </w:r>
      <w:r w:rsidR="00F55892">
        <w:rPr>
          <w:lang w:eastAsia="tr-TR"/>
        </w:rPr>
        <w:t>gerçekleşmiştir</w:t>
      </w:r>
      <w:r w:rsidRPr="00BE7937">
        <w:rPr>
          <w:lang w:eastAsia="tr-TR"/>
        </w:rPr>
        <w:t>.</w:t>
      </w:r>
    </w:p>
    <w:p w:rsidR="00BE7937" w:rsidRPr="00F55892" w:rsidRDefault="00BE7937" w:rsidP="00F55892">
      <w:pPr>
        <w:pStyle w:val="Grafik"/>
      </w:pPr>
      <w:r w:rsidRPr="00F55892">
        <w:t>Grafik 7: Sermaye Giderleri</w:t>
      </w: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F55892" w:rsidTr="00F55892">
        <w:tc>
          <w:tcPr>
            <w:tcW w:w="10053" w:type="dxa"/>
            <w:vAlign w:val="center"/>
          </w:tcPr>
          <w:p w:rsidR="00F55892" w:rsidRDefault="00F55892" w:rsidP="00F55892">
            <w:pPr>
              <w:ind w:firstLine="0"/>
              <w:jc w:val="center"/>
              <w:rPr>
                <w:lang w:eastAsia="tr-TR"/>
              </w:rPr>
            </w:pPr>
            <w:r>
              <w:rPr>
                <w:noProof/>
                <w:lang w:eastAsia="tr-TR"/>
              </w:rPr>
              <w:drawing>
                <wp:anchor distT="0" distB="0" distL="114300" distR="114300" simplePos="0" relativeHeight="252128256" behindDoc="0" locked="0" layoutInCell="1" allowOverlap="1" wp14:anchorId="5D4EBF18">
                  <wp:simplePos x="1191237" y="6065240"/>
                  <wp:positionH relativeFrom="margin">
                    <wp:align>center</wp:align>
                  </wp:positionH>
                  <wp:positionV relativeFrom="margin">
                    <wp:align>center</wp:align>
                  </wp:positionV>
                  <wp:extent cx="5267325" cy="2743200"/>
                  <wp:effectExtent l="0" t="0" r="0" b="0"/>
                  <wp:wrapSquare wrapText="bothSides"/>
                  <wp:docPr id="1607377091" name="Grafik 160737709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r>
    </w:tbl>
    <w:p w:rsidR="00F55892" w:rsidRDefault="00BE7937" w:rsidP="00F55892">
      <w:pPr>
        <w:rPr>
          <w:lang w:eastAsia="tr-TR"/>
        </w:rPr>
      </w:pPr>
      <w:r w:rsidRPr="00BE7937">
        <w:rPr>
          <w:lang w:eastAsia="tr-TR"/>
        </w:rPr>
        <w:t xml:space="preserve">Sermaye giderleri içinde Mamul Mal Alımları </w:t>
      </w:r>
      <w:r w:rsidR="00F55892" w:rsidRPr="00F55892">
        <w:rPr>
          <w:lang w:eastAsia="tr-TR"/>
        </w:rPr>
        <w:t>98.808.298</w:t>
      </w:r>
      <w:r w:rsidRPr="00BE7937">
        <w:rPr>
          <w:lang w:eastAsia="tr-TR"/>
        </w:rPr>
        <w:t xml:space="preserve"> TL, </w:t>
      </w:r>
      <w:r w:rsidR="00F55892" w:rsidRPr="00F55892">
        <w:rPr>
          <w:lang w:eastAsia="tr-TR"/>
        </w:rPr>
        <w:t>Gayri Maddi Hak Alımları</w:t>
      </w:r>
      <w:r w:rsidR="00F55892">
        <w:rPr>
          <w:lang w:eastAsia="tr-TR"/>
        </w:rPr>
        <w:t xml:space="preserve"> </w:t>
      </w:r>
      <w:r w:rsidR="00F55892" w:rsidRPr="00F55892">
        <w:rPr>
          <w:lang w:eastAsia="tr-TR"/>
        </w:rPr>
        <w:t>108.000</w:t>
      </w:r>
      <w:r w:rsidR="00F55892">
        <w:rPr>
          <w:lang w:eastAsia="tr-TR"/>
        </w:rPr>
        <w:t xml:space="preserve"> </w:t>
      </w:r>
      <w:r w:rsidR="00485ED9" w:rsidRPr="00BE7937">
        <w:rPr>
          <w:lang w:eastAsia="tr-TR"/>
        </w:rPr>
        <w:t xml:space="preserve">TL, </w:t>
      </w:r>
      <w:r w:rsidR="00F55892" w:rsidRPr="00F55892">
        <w:rPr>
          <w:lang w:eastAsia="tr-TR"/>
        </w:rPr>
        <w:t>Gayrimenkul Sermaye Üretim Giderleri</w:t>
      </w:r>
      <w:r w:rsidR="00F55892">
        <w:rPr>
          <w:lang w:eastAsia="tr-TR"/>
        </w:rPr>
        <w:t xml:space="preserve"> </w:t>
      </w:r>
      <w:r w:rsidR="00F55892" w:rsidRPr="00F55892">
        <w:rPr>
          <w:lang w:eastAsia="tr-TR"/>
        </w:rPr>
        <w:t>774.716.887</w:t>
      </w:r>
      <w:r w:rsidR="00F55892">
        <w:rPr>
          <w:lang w:eastAsia="tr-TR"/>
        </w:rPr>
        <w:t xml:space="preserve"> </w:t>
      </w:r>
      <w:r w:rsidRPr="00BE7937">
        <w:rPr>
          <w:lang w:eastAsia="tr-TR"/>
        </w:rPr>
        <w:t xml:space="preserve">TL, </w:t>
      </w:r>
      <w:r w:rsidR="00F55892" w:rsidRPr="00F55892">
        <w:rPr>
          <w:lang w:eastAsia="tr-TR"/>
        </w:rPr>
        <w:t>Menkul Malların Büyük Onarım Giderleri</w:t>
      </w:r>
      <w:r w:rsidR="00F55892">
        <w:rPr>
          <w:lang w:eastAsia="tr-TR"/>
        </w:rPr>
        <w:t xml:space="preserve"> </w:t>
      </w:r>
      <w:r w:rsidR="00F55892" w:rsidRPr="00F55892">
        <w:rPr>
          <w:lang w:eastAsia="tr-TR"/>
        </w:rPr>
        <w:t>296.400</w:t>
      </w:r>
      <w:r w:rsidR="00F55892">
        <w:rPr>
          <w:lang w:eastAsia="tr-TR"/>
        </w:rPr>
        <w:t xml:space="preserve"> </w:t>
      </w:r>
      <w:r w:rsidRPr="00BE7937">
        <w:rPr>
          <w:lang w:eastAsia="tr-TR"/>
        </w:rPr>
        <w:t xml:space="preserve">TL ve </w:t>
      </w:r>
      <w:r w:rsidR="00F55892" w:rsidRPr="00F55892">
        <w:rPr>
          <w:lang w:eastAsia="tr-TR"/>
        </w:rPr>
        <w:t>Gayrimenkul Büyük Onarım Giderleri</w:t>
      </w:r>
      <w:r w:rsidR="00F55892">
        <w:rPr>
          <w:lang w:eastAsia="tr-TR"/>
        </w:rPr>
        <w:t xml:space="preserve"> </w:t>
      </w:r>
      <w:r w:rsidR="00F55892" w:rsidRPr="00F55892">
        <w:rPr>
          <w:lang w:eastAsia="tr-TR"/>
        </w:rPr>
        <w:t>185.944.979</w:t>
      </w:r>
      <w:r w:rsidR="00F55892">
        <w:rPr>
          <w:lang w:eastAsia="tr-TR"/>
        </w:rPr>
        <w:t xml:space="preserve"> </w:t>
      </w:r>
      <w:r w:rsidRPr="00BE7937">
        <w:rPr>
          <w:lang w:eastAsia="tr-TR"/>
        </w:rPr>
        <w:t>TL olarak gerçekleşmiştir.</w:t>
      </w:r>
      <w:r w:rsidR="00F55892">
        <w:rPr>
          <w:lang w:eastAsia="tr-TR"/>
        </w:rPr>
        <w:br w:type="page"/>
      </w:r>
    </w:p>
    <w:p w:rsidR="00BE7937" w:rsidRPr="00BE7937" w:rsidRDefault="00BE7937" w:rsidP="00F55892">
      <w:pPr>
        <w:pStyle w:val="yp1"/>
      </w:pPr>
      <w:r w:rsidRPr="00BE7937">
        <w:lastRenderedPageBreak/>
        <w:t>AKDENİZ ÜNİVERSİTESİ BÜTÇE GELİRLERİNİN GELİŞİMİ</w:t>
      </w:r>
    </w:p>
    <w:p w:rsidR="00BE7937" w:rsidRPr="00BE7937" w:rsidRDefault="00BE7937" w:rsidP="00DF3984">
      <w:pPr>
        <w:pStyle w:val="yp2"/>
      </w:pPr>
      <w:r w:rsidRPr="00BE7937">
        <w:t>ÜNİVERSİTEMİZ BÜTÇE GELİRLERİNİN GELİŞİMİ</w:t>
      </w:r>
    </w:p>
    <w:p w:rsidR="00BE7937" w:rsidRPr="00BE7937" w:rsidRDefault="00BE7937" w:rsidP="00F55892">
      <w:pPr>
        <w:pStyle w:val="Grafik"/>
      </w:pPr>
      <w:r w:rsidRPr="00BE7937">
        <w:t>Tablo 1: Üniversitemiz Bütçe Gelirleri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29"/>
        <w:gridCol w:w="1435"/>
        <w:gridCol w:w="1435"/>
        <w:gridCol w:w="1438"/>
        <w:gridCol w:w="1436"/>
        <w:gridCol w:w="1436"/>
        <w:gridCol w:w="1444"/>
      </w:tblGrid>
      <w:tr w:rsidR="007C5B45" w:rsidRPr="00F55892" w:rsidTr="007C5B45">
        <w:trPr>
          <w:trHeight w:val="544"/>
        </w:trPr>
        <w:tc>
          <w:tcPr>
            <w:tcW w:w="711" w:type="pct"/>
            <w:vMerge w:val="restart"/>
            <w:tcBorders>
              <w:top w:val="single" w:sz="4" w:space="0" w:color="auto"/>
              <w:left w:val="single" w:sz="4" w:space="0" w:color="auto"/>
              <w:right w:val="single" w:sz="4" w:space="0" w:color="auto"/>
            </w:tcBorders>
            <w:vAlign w:val="bottom"/>
          </w:tcPr>
          <w:p w:rsidR="007C5B45" w:rsidRPr="00F55892" w:rsidRDefault="007C5B45" w:rsidP="007C5B45">
            <w:pPr>
              <w:spacing w:before="0" w:after="0" w:line="240" w:lineRule="auto"/>
              <w:ind w:firstLine="0"/>
              <w:jc w:val="center"/>
              <w:rPr>
                <w:rFonts w:asciiTheme="minorHAnsi" w:eastAsia="Times New Roman" w:hAnsiTheme="minorHAnsi" w:cstheme="minorHAnsi"/>
                <w:b/>
                <w:sz w:val="20"/>
                <w:szCs w:val="20"/>
                <w:lang w:eastAsia="tr-TR"/>
              </w:rPr>
            </w:pPr>
          </w:p>
        </w:tc>
        <w:tc>
          <w:tcPr>
            <w:tcW w:w="2143" w:type="pct"/>
            <w:gridSpan w:val="3"/>
            <w:tcBorders>
              <w:top w:val="single" w:sz="4" w:space="0" w:color="auto"/>
              <w:left w:val="single" w:sz="4" w:space="0" w:color="auto"/>
              <w:bottom w:val="single" w:sz="4" w:space="0" w:color="auto"/>
              <w:right w:val="single" w:sz="4" w:space="0" w:color="auto"/>
            </w:tcBorders>
            <w:vAlign w:val="center"/>
          </w:tcPr>
          <w:p w:rsidR="007C5B45" w:rsidRPr="00F55892" w:rsidRDefault="007C5B45"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202</w:t>
            </w:r>
            <w:r>
              <w:rPr>
                <w:rFonts w:asciiTheme="minorHAnsi" w:eastAsia="Times New Roman" w:hAnsiTheme="minorHAnsi" w:cstheme="minorHAnsi"/>
                <w:b/>
                <w:sz w:val="20"/>
                <w:szCs w:val="20"/>
                <w:lang w:eastAsia="tr-TR"/>
              </w:rPr>
              <w:t>5</w:t>
            </w:r>
          </w:p>
        </w:tc>
        <w:tc>
          <w:tcPr>
            <w:tcW w:w="2147" w:type="pct"/>
            <w:gridSpan w:val="3"/>
            <w:tcBorders>
              <w:top w:val="single" w:sz="4" w:space="0" w:color="auto"/>
              <w:left w:val="single" w:sz="4" w:space="0" w:color="auto"/>
              <w:bottom w:val="single" w:sz="4" w:space="0" w:color="auto"/>
              <w:right w:val="single" w:sz="4" w:space="0" w:color="auto"/>
            </w:tcBorders>
            <w:vAlign w:val="center"/>
          </w:tcPr>
          <w:p w:rsidR="007C5B45" w:rsidRPr="00F55892" w:rsidRDefault="007C5B45"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202</w:t>
            </w:r>
            <w:r>
              <w:rPr>
                <w:rFonts w:asciiTheme="minorHAnsi" w:eastAsia="Times New Roman" w:hAnsiTheme="minorHAnsi" w:cstheme="minorHAnsi"/>
                <w:b/>
                <w:sz w:val="20"/>
                <w:szCs w:val="20"/>
                <w:lang w:eastAsia="tr-TR"/>
              </w:rPr>
              <w:t>6</w:t>
            </w:r>
          </w:p>
        </w:tc>
      </w:tr>
      <w:tr w:rsidR="007C5B45" w:rsidRPr="00F55892" w:rsidTr="007C5B45">
        <w:trPr>
          <w:trHeight w:val="544"/>
        </w:trPr>
        <w:tc>
          <w:tcPr>
            <w:tcW w:w="711" w:type="pct"/>
            <w:vMerge/>
            <w:tcBorders>
              <w:left w:val="single" w:sz="4" w:space="0" w:color="auto"/>
              <w:bottom w:val="single" w:sz="4" w:space="0" w:color="auto"/>
              <w:right w:val="single" w:sz="4" w:space="0" w:color="auto"/>
            </w:tcBorders>
            <w:vAlign w:val="bottom"/>
          </w:tcPr>
          <w:p w:rsidR="007C5B45" w:rsidRPr="00F55892" w:rsidRDefault="007C5B45" w:rsidP="007C5B45">
            <w:pPr>
              <w:spacing w:before="0" w:after="0" w:line="240" w:lineRule="auto"/>
              <w:ind w:firstLine="0"/>
              <w:jc w:val="center"/>
              <w:rPr>
                <w:rFonts w:asciiTheme="minorHAnsi" w:eastAsia="Times New Roman" w:hAnsiTheme="minorHAnsi" w:cstheme="minorHAnsi"/>
                <w:b/>
                <w:sz w:val="20"/>
                <w:szCs w:val="20"/>
                <w:lang w:eastAsia="tr-TR"/>
              </w:rPr>
            </w:pPr>
          </w:p>
        </w:tc>
        <w:tc>
          <w:tcPr>
            <w:tcW w:w="714" w:type="pct"/>
            <w:tcBorders>
              <w:top w:val="single" w:sz="4" w:space="0" w:color="auto"/>
              <w:left w:val="single" w:sz="4" w:space="0" w:color="auto"/>
              <w:bottom w:val="single" w:sz="4" w:space="0" w:color="auto"/>
              <w:right w:val="single" w:sz="4" w:space="0" w:color="auto"/>
            </w:tcBorders>
            <w:vAlign w:val="center"/>
          </w:tcPr>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Gerçekleşme</w:t>
            </w:r>
          </w:p>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Toplamı</w:t>
            </w:r>
          </w:p>
        </w:tc>
        <w:tc>
          <w:tcPr>
            <w:tcW w:w="714" w:type="pct"/>
            <w:tcBorders>
              <w:top w:val="single" w:sz="4" w:space="0" w:color="auto"/>
              <w:left w:val="single" w:sz="4" w:space="0" w:color="auto"/>
              <w:bottom w:val="single" w:sz="4" w:space="0" w:color="auto"/>
              <w:right w:val="single" w:sz="4" w:space="0" w:color="auto"/>
            </w:tcBorders>
            <w:vAlign w:val="center"/>
          </w:tcPr>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Ocak-Haziran</w:t>
            </w:r>
          </w:p>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Gerçekleşme Toplamı</w:t>
            </w:r>
          </w:p>
        </w:tc>
        <w:tc>
          <w:tcPr>
            <w:tcW w:w="715" w:type="pct"/>
            <w:tcBorders>
              <w:top w:val="single" w:sz="4" w:space="0" w:color="auto"/>
              <w:left w:val="single" w:sz="4" w:space="0" w:color="auto"/>
              <w:bottom w:val="single" w:sz="4" w:space="0" w:color="auto"/>
              <w:right w:val="single" w:sz="4" w:space="0" w:color="auto"/>
            </w:tcBorders>
            <w:vAlign w:val="center"/>
          </w:tcPr>
          <w:p w:rsidR="007C5B45"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Oran</w:t>
            </w:r>
          </w:p>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Pr>
                <w:rFonts w:asciiTheme="minorHAnsi" w:eastAsia="Times New Roman" w:hAnsiTheme="minorHAnsi" w:cstheme="minorHAnsi"/>
                <w:sz w:val="20"/>
                <w:szCs w:val="20"/>
                <w:lang w:eastAsia="tr-TR"/>
              </w:rPr>
              <w:t>%</w:t>
            </w:r>
          </w:p>
        </w:tc>
        <w:tc>
          <w:tcPr>
            <w:tcW w:w="714" w:type="pct"/>
            <w:tcBorders>
              <w:top w:val="single" w:sz="4" w:space="0" w:color="auto"/>
              <w:left w:val="single" w:sz="4" w:space="0" w:color="auto"/>
              <w:bottom w:val="single" w:sz="4" w:space="0" w:color="auto"/>
              <w:right w:val="single" w:sz="4" w:space="0" w:color="auto"/>
            </w:tcBorders>
            <w:vAlign w:val="center"/>
          </w:tcPr>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Başlangıç</w:t>
            </w:r>
          </w:p>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Ödeneği</w:t>
            </w:r>
          </w:p>
        </w:tc>
        <w:tc>
          <w:tcPr>
            <w:tcW w:w="714" w:type="pct"/>
            <w:tcBorders>
              <w:top w:val="single" w:sz="4" w:space="0" w:color="auto"/>
              <w:left w:val="single" w:sz="4" w:space="0" w:color="auto"/>
              <w:bottom w:val="single" w:sz="4" w:space="0" w:color="auto"/>
              <w:right w:val="single" w:sz="4" w:space="0" w:color="auto"/>
            </w:tcBorders>
            <w:vAlign w:val="center"/>
          </w:tcPr>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Ocak-Haziran</w:t>
            </w:r>
          </w:p>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Gerçekleşme Toplamı</w:t>
            </w:r>
          </w:p>
        </w:tc>
        <w:tc>
          <w:tcPr>
            <w:tcW w:w="718" w:type="pct"/>
            <w:tcBorders>
              <w:top w:val="single" w:sz="4" w:space="0" w:color="auto"/>
              <w:left w:val="single" w:sz="4" w:space="0" w:color="auto"/>
              <w:bottom w:val="single" w:sz="4" w:space="0" w:color="auto"/>
              <w:right w:val="single" w:sz="4" w:space="0" w:color="auto"/>
            </w:tcBorders>
            <w:vAlign w:val="center"/>
          </w:tcPr>
          <w:p w:rsidR="007C5B45"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Oran</w:t>
            </w:r>
          </w:p>
          <w:p w:rsidR="007C5B45"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w:t>
            </w:r>
          </w:p>
        </w:tc>
      </w:tr>
      <w:tr w:rsidR="00BE7937" w:rsidRPr="00F55892" w:rsidTr="007C5B45">
        <w:trPr>
          <w:trHeight w:val="544"/>
        </w:trPr>
        <w:tc>
          <w:tcPr>
            <w:tcW w:w="711"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Vergi Gelirleri</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5"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8"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r>
      <w:tr w:rsidR="00BE7937" w:rsidRPr="00F55892" w:rsidTr="007C5B45">
        <w:trPr>
          <w:trHeight w:val="757"/>
        </w:trPr>
        <w:tc>
          <w:tcPr>
            <w:tcW w:w="711"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Sosyal Güvenlik Gelirleri</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5"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8"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r>
      <w:tr w:rsidR="00BE7937" w:rsidRPr="00F55892" w:rsidTr="007C5B45">
        <w:trPr>
          <w:trHeight w:val="734"/>
        </w:trPr>
        <w:tc>
          <w:tcPr>
            <w:tcW w:w="711"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Teşebbüs ve Mülkiyet Gelirleri</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121.333.581</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48.965.179</w:t>
            </w:r>
          </w:p>
        </w:tc>
        <w:tc>
          <w:tcPr>
            <w:tcW w:w="715"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40,36</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125.860.000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47.916.953</w:t>
            </w:r>
          </w:p>
        </w:tc>
        <w:tc>
          <w:tcPr>
            <w:tcW w:w="718"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38,07</w:t>
            </w:r>
          </w:p>
        </w:tc>
      </w:tr>
      <w:tr w:rsidR="00BE7937" w:rsidRPr="00F55892" w:rsidTr="007C5B45">
        <w:trPr>
          <w:trHeight w:val="945"/>
        </w:trPr>
        <w:tc>
          <w:tcPr>
            <w:tcW w:w="711"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Alınan Bağış ve Yardımlar ile Özel Gelirler</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8.390.360.134</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3.745.797.685</w:t>
            </w:r>
          </w:p>
        </w:tc>
        <w:tc>
          <w:tcPr>
            <w:tcW w:w="715"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44,64</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11.207.204.000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5.825.820.009</w:t>
            </w:r>
          </w:p>
        </w:tc>
        <w:tc>
          <w:tcPr>
            <w:tcW w:w="718"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51,98</w:t>
            </w:r>
          </w:p>
        </w:tc>
      </w:tr>
      <w:tr w:rsidR="00BE7937" w:rsidRPr="00F55892" w:rsidTr="007C5B45">
        <w:trPr>
          <w:trHeight w:val="524"/>
        </w:trPr>
        <w:tc>
          <w:tcPr>
            <w:tcW w:w="711"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Diğer Gelirler</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340.588.697</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153.653.124</w:t>
            </w:r>
          </w:p>
        </w:tc>
        <w:tc>
          <w:tcPr>
            <w:tcW w:w="715"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45,11</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180.960.000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224.274.033</w:t>
            </w:r>
          </w:p>
        </w:tc>
        <w:tc>
          <w:tcPr>
            <w:tcW w:w="718"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123,94</w:t>
            </w:r>
          </w:p>
        </w:tc>
      </w:tr>
      <w:tr w:rsidR="00BE7937" w:rsidRPr="00F55892" w:rsidTr="007C5B45">
        <w:trPr>
          <w:trHeight w:val="524"/>
        </w:trPr>
        <w:tc>
          <w:tcPr>
            <w:tcW w:w="711"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Sermaye Gelirleri</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5" w:type="pct"/>
            <w:tcBorders>
              <w:top w:val="single" w:sz="4" w:space="0" w:color="auto"/>
              <w:left w:val="single" w:sz="4" w:space="0" w:color="auto"/>
              <w:bottom w:val="single" w:sz="4" w:space="0" w:color="auto"/>
              <w:right w:val="single" w:sz="4" w:space="0" w:color="auto"/>
            </w:tcBorders>
            <w:vAlign w:val="center"/>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c>
          <w:tcPr>
            <w:tcW w:w="718" w:type="pct"/>
            <w:tcBorders>
              <w:top w:val="single" w:sz="4" w:space="0" w:color="auto"/>
              <w:left w:val="single" w:sz="4" w:space="0" w:color="auto"/>
              <w:bottom w:val="single" w:sz="4" w:space="0" w:color="auto"/>
              <w:right w:val="single" w:sz="4" w:space="0" w:color="auto"/>
            </w:tcBorders>
            <w:vAlign w:val="center"/>
          </w:tcPr>
          <w:p w:rsidR="00BE7937" w:rsidRPr="00F55892" w:rsidRDefault="00BE7937" w:rsidP="007C5B45">
            <w:pPr>
              <w:spacing w:before="0" w:after="0" w:line="240" w:lineRule="auto"/>
              <w:ind w:firstLine="0"/>
              <w:jc w:val="center"/>
              <w:rPr>
                <w:rFonts w:asciiTheme="minorHAnsi" w:eastAsia="Times New Roman" w:hAnsiTheme="minorHAnsi" w:cstheme="minorHAnsi"/>
                <w:sz w:val="20"/>
                <w:szCs w:val="20"/>
                <w:lang w:eastAsia="tr-TR"/>
              </w:rPr>
            </w:pPr>
            <w:r w:rsidRPr="00F55892">
              <w:rPr>
                <w:rFonts w:asciiTheme="minorHAnsi" w:eastAsia="Times New Roman" w:hAnsiTheme="minorHAnsi" w:cstheme="minorHAnsi"/>
                <w:sz w:val="20"/>
                <w:szCs w:val="20"/>
                <w:lang w:eastAsia="tr-TR"/>
              </w:rPr>
              <w:t>0</w:t>
            </w:r>
          </w:p>
        </w:tc>
      </w:tr>
      <w:tr w:rsidR="00BE7937" w:rsidRPr="00F55892" w:rsidTr="007C5B45">
        <w:trPr>
          <w:trHeight w:val="373"/>
        </w:trPr>
        <w:tc>
          <w:tcPr>
            <w:tcW w:w="711" w:type="pct"/>
            <w:tcBorders>
              <w:top w:val="single" w:sz="4" w:space="0" w:color="auto"/>
              <w:left w:val="single" w:sz="4" w:space="0" w:color="auto"/>
              <w:bottom w:val="single" w:sz="4" w:space="0" w:color="auto"/>
              <w:right w:val="single" w:sz="4" w:space="0" w:color="auto"/>
            </w:tcBorders>
            <w:vAlign w:val="center"/>
            <w:hideMark/>
          </w:tcPr>
          <w:p w:rsidR="00BE7937" w:rsidRPr="00F55892" w:rsidRDefault="00BE7937" w:rsidP="007C5B45">
            <w:pPr>
              <w:spacing w:before="0" w:after="0" w:line="240" w:lineRule="auto"/>
              <w:ind w:firstLine="0"/>
              <w:jc w:val="center"/>
              <w:rPr>
                <w:rFonts w:asciiTheme="minorHAnsi" w:eastAsia="Times New Roman" w:hAnsiTheme="minorHAnsi" w:cstheme="minorHAnsi"/>
                <w:b/>
                <w:sz w:val="20"/>
                <w:szCs w:val="20"/>
                <w:lang w:eastAsia="tr-TR"/>
              </w:rPr>
            </w:pPr>
            <w:r w:rsidRPr="00F55892">
              <w:rPr>
                <w:rFonts w:asciiTheme="minorHAnsi" w:eastAsia="Times New Roman" w:hAnsiTheme="minorHAnsi" w:cstheme="minorHAnsi"/>
                <w:b/>
                <w:sz w:val="20"/>
                <w:szCs w:val="20"/>
                <w:lang w:eastAsia="tr-TR"/>
              </w:rPr>
              <w:t>TOPLAM</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8.852.282.411</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3.948.415.987</w:t>
            </w:r>
          </w:p>
        </w:tc>
        <w:tc>
          <w:tcPr>
            <w:tcW w:w="715"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44,60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11.514.024.000</w:t>
            </w:r>
          </w:p>
        </w:tc>
        <w:tc>
          <w:tcPr>
            <w:tcW w:w="714"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6.098.010.996</w:t>
            </w:r>
          </w:p>
        </w:tc>
        <w:tc>
          <w:tcPr>
            <w:tcW w:w="718" w:type="pct"/>
            <w:tcBorders>
              <w:top w:val="single" w:sz="4" w:space="0" w:color="auto"/>
              <w:left w:val="single" w:sz="4" w:space="0" w:color="auto"/>
              <w:bottom w:val="single" w:sz="4" w:space="0" w:color="auto"/>
              <w:right w:val="single" w:sz="4" w:space="0" w:color="auto"/>
            </w:tcBorders>
            <w:vAlign w:val="center"/>
          </w:tcPr>
          <w:p w:rsidR="00BE7937" w:rsidRPr="00F55892" w:rsidRDefault="007C5B45" w:rsidP="007C5B45">
            <w:pPr>
              <w:spacing w:before="0" w:after="0" w:line="240" w:lineRule="auto"/>
              <w:ind w:firstLine="0"/>
              <w:jc w:val="center"/>
              <w:rPr>
                <w:rFonts w:asciiTheme="minorHAnsi" w:eastAsia="Times New Roman" w:hAnsiTheme="minorHAnsi" w:cstheme="minorHAnsi"/>
                <w:sz w:val="20"/>
                <w:szCs w:val="20"/>
                <w:lang w:eastAsia="tr-TR"/>
              </w:rPr>
            </w:pPr>
            <w:r w:rsidRPr="007C5B45">
              <w:rPr>
                <w:rFonts w:asciiTheme="minorHAnsi" w:eastAsia="Times New Roman" w:hAnsiTheme="minorHAnsi" w:cstheme="minorHAnsi"/>
                <w:sz w:val="20"/>
                <w:szCs w:val="20"/>
                <w:lang w:eastAsia="tr-TR"/>
              </w:rPr>
              <w:t>52,96</w:t>
            </w:r>
          </w:p>
        </w:tc>
      </w:tr>
    </w:tbl>
    <w:p w:rsidR="007C5B45" w:rsidRDefault="007C5B45" w:rsidP="007C5B45">
      <w:pPr>
        <w:pStyle w:val="Grafik"/>
      </w:pPr>
    </w:p>
    <w:p w:rsidR="00426EC8" w:rsidRDefault="00BE7937" w:rsidP="007C5B45">
      <w:pPr>
        <w:pStyle w:val="Grafik"/>
      </w:pPr>
      <w:r w:rsidRPr="00BE7937">
        <w:t>Grafik 8- Üniversitemiz Teşebbüs ve Mülkiyet Gelirlerinin Ocak-Haziran 202</w:t>
      </w:r>
      <w:r w:rsidR="001D48F2">
        <w:t>6</w:t>
      </w:r>
      <w:r w:rsidRPr="00BE7937">
        <w:t xml:space="preserve"> Döneminde Gerçekleşme Miktarları</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1D48F2" w:rsidTr="0066272C">
        <w:tc>
          <w:tcPr>
            <w:tcW w:w="10053" w:type="dxa"/>
            <w:vAlign w:val="center"/>
          </w:tcPr>
          <w:p w:rsidR="001D48F2" w:rsidRDefault="001D48F2" w:rsidP="001D48F2">
            <w:pPr>
              <w:ind w:firstLine="0"/>
              <w:jc w:val="center"/>
              <w:rPr>
                <w:lang w:eastAsia="tr-TR"/>
              </w:rPr>
            </w:pPr>
            <w:r>
              <w:rPr>
                <w:noProof/>
                <w:lang w:eastAsia="tr-TR"/>
              </w:rPr>
              <w:drawing>
                <wp:inline distT="0" distB="0" distL="0" distR="0" wp14:anchorId="5667A9DF" wp14:editId="61ECAC8C">
                  <wp:extent cx="6210300" cy="3214688"/>
                  <wp:effectExtent l="0" t="0" r="0" b="0"/>
                  <wp:docPr id="1607377099" name="Grafik 1607377099">
                    <a:extLst xmlns:a="http://schemas.openxmlformats.org/drawingml/2006/main">
                      <a:ext uri="{FF2B5EF4-FFF2-40B4-BE49-F238E27FC236}">
                        <a16:creationId xmlns:a16="http://schemas.microsoft.com/office/drawing/2014/main" id="{EFC955D2-45BD-4F93-90BE-3E3D2E5CC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BE7937" w:rsidRDefault="00BE7937" w:rsidP="001D48F2">
      <w:pPr>
        <w:pStyle w:val="Grafik"/>
      </w:pPr>
      <w:r w:rsidRPr="00BE7937">
        <w:lastRenderedPageBreak/>
        <w:t>Grafik 9- Üniversitemiz Alınan Bağış ve Yardımlar ile Özel Gelirlerin Ocak-Haziran 202</w:t>
      </w:r>
      <w:r w:rsidR="001D48F2">
        <w:t>6</w:t>
      </w:r>
      <w:r w:rsidRPr="00BE7937">
        <w:t xml:space="preserve"> Döneminde Gerçekleşme Miktarı</w:t>
      </w: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1D48F2" w:rsidTr="0066272C">
        <w:tc>
          <w:tcPr>
            <w:tcW w:w="10053" w:type="dxa"/>
            <w:vAlign w:val="center"/>
          </w:tcPr>
          <w:p w:rsidR="001D48F2" w:rsidRDefault="001D4FF8" w:rsidP="001D48F2">
            <w:pPr>
              <w:ind w:firstLine="0"/>
              <w:jc w:val="center"/>
            </w:pPr>
            <w:r>
              <w:rPr>
                <w:noProof/>
                <w:lang w:eastAsia="tr-TR"/>
              </w:rPr>
              <w:drawing>
                <wp:inline distT="0" distB="0" distL="0" distR="0" wp14:anchorId="0F7CA2FD" wp14:editId="3B858373">
                  <wp:extent cx="5978525" cy="2852257"/>
                  <wp:effectExtent l="0" t="0" r="0" b="0"/>
                  <wp:docPr id="1607377100" name="Grafik 1607377100">
                    <a:extLst xmlns:a="http://schemas.openxmlformats.org/drawingml/2006/main">
                      <a:ext uri="{FF2B5EF4-FFF2-40B4-BE49-F238E27FC236}">
                        <a16:creationId xmlns:a16="http://schemas.microsoft.com/office/drawing/2014/main" id="{CB56B9A2-D97D-49F1-8214-F0364C11F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1D4FF8" w:rsidRDefault="001D4FF8" w:rsidP="001D4FF8">
      <w:pPr>
        <w:pStyle w:val="Grafik"/>
      </w:pPr>
    </w:p>
    <w:p w:rsidR="00BE7937" w:rsidRPr="00BE7937" w:rsidRDefault="00BE7937" w:rsidP="001D4FF8">
      <w:pPr>
        <w:pStyle w:val="Grafik"/>
      </w:pPr>
      <w:r w:rsidRPr="00BE7937">
        <w:t>Grafik 10- Üniversitemiz Diğer Gelirlerin Ocak-Haziran 202</w:t>
      </w:r>
      <w:r w:rsidR="001D4FF8">
        <w:t>6</w:t>
      </w:r>
      <w:r w:rsidRPr="00BE7937">
        <w:t xml:space="preserve"> Döneminde Gerçekleşme Miktarları</w:t>
      </w: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53"/>
      </w:tblGrid>
      <w:tr w:rsidR="001D4FF8" w:rsidTr="0066272C">
        <w:tc>
          <w:tcPr>
            <w:tcW w:w="10053" w:type="dxa"/>
          </w:tcPr>
          <w:p w:rsidR="001D4FF8" w:rsidRDefault="001D4FF8" w:rsidP="001D4FF8">
            <w:pPr>
              <w:ind w:firstLine="0"/>
              <w:rPr>
                <w:lang w:eastAsia="tr-TR"/>
              </w:rPr>
            </w:pPr>
            <w:r>
              <w:rPr>
                <w:noProof/>
                <w:lang w:eastAsia="tr-TR"/>
              </w:rPr>
              <w:drawing>
                <wp:inline distT="0" distB="0" distL="0" distR="0" wp14:anchorId="3B800AA8" wp14:editId="3A25B23D">
                  <wp:extent cx="6086475" cy="2869035"/>
                  <wp:effectExtent l="0" t="0" r="0" b="0"/>
                  <wp:docPr id="1607377102" name="Grafik 1607377102">
                    <a:extLst xmlns:a="http://schemas.openxmlformats.org/drawingml/2006/main">
                      <a:ext uri="{FF2B5EF4-FFF2-40B4-BE49-F238E27FC236}">
                        <a16:creationId xmlns:a16="http://schemas.microsoft.com/office/drawing/2014/main" id="{E9C9FF96-28C6-486A-8289-4FD984670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5341EF" w:rsidRDefault="00BE7937" w:rsidP="005341EF">
      <w:pPr>
        <w:rPr>
          <w:lang w:eastAsia="tr-TR"/>
        </w:rPr>
      </w:pPr>
      <w:r w:rsidRPr="00BE7937">
        <w:rPr>
          <w:lang w:eastAsia="tr-TR"/>
        </w:rPr>
        <w:t>Haziran sonu itibar</w:t>
      </w:r>
      <w:r w:rsidR="00C069F8">
        <w:rPr>
          <w:lang w:eastAsia="tr-TR"/>
        </w:rPr>
        <w:t>ı</w:t>
      </w:r>
      <w:r w:rsidRPr="00BE7937">
        <w:rPr>
          <w:lang w:eastAsia="tr-TR"/>
        </w:rPr>
        <w:t>yl</w:t>
      </w:r>
      <w:r w:rsidR="00C069F8">
        <w:rPr>
          <w:lang w:eastAsia="tr-TR"/>
        </w:rPr>
        <w:t>a</w:t>
      </w:r>
      <w:r w:rsidRPr="00BE7937">
        <w:rPr>
          <w:lang w:eastAsia="tr-TR"/>
        </w:rPr>
        <w:t xml:space="preserve"> gelir gerçekleşmeleri içinde teşebbüs ve mülkiyet gelirlerinin payı </w:t>
      </w:r>
      <w:r w:rsidR="00553C28">
        <w:rPr>
          <w:lang w:eastAsia="tr-TR"/>
        </w:rPr>
        <w:t>202</w:t>
      </w:r>
      <w:r w:rsidR="005341EF">
        <w:rPr>
          <w:lang w:eastAsia="tr-TR"/>
        </w:rPr>
        <w:t>5</w:t>
      </w:r>
      <w:r w:rsidR="00553C28">
        <w:rPr>
          <w:lang w:eastAsia="tr-TR"/>
        </w:rPr>
        <w:t xml:space="preserve"> </w:t>
      </w:r>
      <w:r w:rsidRPr="00BE7937">
        <w:rPr>
          <w:lang w:eastAsia="tr-TR"/>
        </w:rPr>
        <w:t>yılında %</w:t>
      </w:r>
      <w:r w:rsidR="005341EF">
        <w:rPr>
          <w:lang w:eastAsia="tr-TR"/>
        </w:rPr>
        <w:t>40,36</w:t>
      </w:r>
      <w:r w:rsidRPr="00BE7937">
        <w:rPr>
          <w:lang w:eastAsia="tr-TR"/>
        </w:rPr>
        <w:t xml:space="preserve"> iken 202</w:t>
      </w:r>
      <w:r w:rsidR="005341EF">
        <w:rPr>
          <w:lang w:eastAsia="tr-TR"/>
        </w:rPr>
        <w:t>6</w:t>
      </w:r>
      <w:r w:rsidRPr="00BE7937">
        <w:rPr>
          <w:lang w:eastAsia="tr-TR"/>
        </w:rPr>
        <w:t xml:space="preserve"> d</w:t>
      </w:r>
      <w:r w:rsidR="005341EF">
        <w:rPr>
          <w:lang w:eastAsia="tr-TR"/>
        </w:rPr>
        <w:t>a</w:t>
      </w:r>
      <w:r w:rsidRPr="00BE7937">
        <w:rPr>
          <w:lang w:eastAsia="tr-TR"/>
        </w:rPr>
        <w:t xml:space="preserve"> %</w:t>
      </w:r>
      <w:r w:rsidR="005341EF">
        <w:rPr>
          <w:lang w:eastAsia="tr-TR"/>
        </w:rPr>
        <w:t>38</w:t>
      </w:r>
      <w:r w:rsidRPr="00BE7937">
        <w:rPr>
          <w:lang w:eastAsia="tr-TR"/>
        </w:rPr>
        <w:t>,</w:t>
      </w:r>
      <w:r w:rsidR="005341EF">
        <w:rPr>
          <w:lang w:eastAsia="tr-TR"/>
        </w:rPr>
        <w:t>07</w:t>
      </w:r>
      <w:r w:rsidRPr="00BE7937">
        <w:rPr>
          <w:lang w:eastAsia="tr-TR"/>
        </w:rPr>
        <w:t>, alınan bağışlar ve yardımlar ile özel gelirler 202</w:t>
      </w:r>
      <w:r w:rsidR="005341EF">
        <w:rPr>
          <w:lang w:eastAsia="tr-TR"/>
        </w:rPr>
        <w:t>5</w:t>
      </w:r>
      <w:r w:rsidRPr="00BE7937">
        <w:rPr>
          <w:lang w:eastAsia="tr-TR"/>
        </w:rPr>
        <w:t xml:space="preserve"> yılında %</w:t>
      </w:r>
      <w:r w:rsidR="005341EF">
        <w:rPr>
          <w:lang w:eastAsia="tr-TR"/>
        </w:rPr>
        <w:t>44,64</w:t>
      </w:r>
      <w:r w:rsidRPr="00BE7937">
        <w:rPr>
          <w:lang w:eastAsia="tr-TR"/>
        </w:rPr>
        <w:t xml:space="preserve"> iken 202</w:t>
      </w:r>
      <w:r w:rsidR="005341EF">
        <w:rPr>
          <w:lang w:eastAsia="tr-TR"/>
        </w:rPr>
        <w:t>6</w:t>
      </w:r>
      <w:r w:rsidRPr="00BE7937">
        <w:rPr>
          <w:lang w:eastAsia="tr-TR"/>
        </w:rPr>
        <w:t xml:space="preserve"> yılında %</w:t>
      </w:r>
      <w:r w:rsidR="005341EF">
        <w:rPr>
          <w:lang w:eastAsia="tr-TR"/>
        </w:rPr>
        <w:t>51</w:t>
      </w:r>
      <w:r w:rsidRPr="00BE7937">
        <w:rPr>
          <w:lang w:eastAsia="tr-TR"/>
        </w:rPr>
        <w:t>,</w:t>
      </w:r>
      <w:r w:rsidR="005341EF">
        <w:rPr>
          <w:lang w:eastAsia="tr-TR"/>
        </w:rPr>
        <w:t>9</w:t>
      </w:r>
      <w:r w:rsidRPr="00BE7937">
        <w:rPr>
          <w:lang w:eastAsia="tr-TR"/>
        </w:rPr>
        <w:t>8, diğer gelirler 202</w:t>
      </w:r>
      <w:r w:rsidR="005341EF">
        <w:rPr>
          <w:lang w:eastAsia="tr-TR"/>
        </w:rPr>
        <w:t>5</w:t>
      </w:r>
      <w:r w:rsidRPr="00BE7937">
        <w:rPr>
          <w:lang w:eastAsia="tr-TR"/>
        </w:rPr>
        <w:t xml:space="preserve"> yılında %</w:t>
      </w:r>
      <w:r w:rsidR="00553C28">
        <w:rPr>
          <w:lang w:eastAsia="tr-TR"/>
        </w:rPr>
        <w:t>4</w:t>
      </w:r>
      <w:r w:rsidR="005341EF">
        <w:rPr>
          <w:lang w:eastAsia="tr-TR"/>
        </w:rPr>
        <w:t>5</w:t>
      </w:r>
      <w:r w:rsidRPr="00BE7937">
        <w:rPr>
          <w:lang w:eastAsia="tr-TR"/>
        </w:rPr>
        <w:t>,</w:t>
      </w:r>
      <w:r w:rsidR="00553C28">
        <w:rPr>
          <w:lang w:eastAsia="tr-TR"/>
        </w:rPr>
        <w:t>1</w:t>
      </w:r>
      <w:r w:rsidR="005341EF">
        <w:rPr>
          <w:lang w:eastAsia="tr-TR"/>
        </w:rPr>
        <w:t>1</w:t>
      </w:r>
      <w:r w:rsidRPr="00BE7937">
        <w:rPr>
          <w:lang w:eastAsia="tr-TR"/>
        </w:rPr>
        <w:t xml:space="preserve"> iken 202</w:t>
      </w:r>
      <w:r w:rsidR="005341EF">
        <w:rPr>
          <w:lang w:eastAsia="tr-TR"/>
        </w:rPr>
        <w:t>6</w:t>
      </w:r>
      <w:r w:rsidRPr="00BE7937">
        <w:rPr>
          <w:lang w:eastAsia="tr-TR"/>
        </w:rPr>
        <w:t xml:space="preserve"> yılında %1</w:t>
      </w:r>
      <w:r w:rsidR="005341EF">
        <w:rPr>
          <w:lang w:eastAsia="tr-TR"/>
        </w:rPr>
        <w:t>23</w:t>
      </w:r>
      <w:r w:rsidRPr="00BE7937">
        <w:rPr>
          <w:lang w:eastAsia="tr-TR"/>
        </w:rPr>
        <w:t>,</w:t>
      </w:r>
      <w:r w:rsidR="005341EF">
        <w:rPr>
          <w:lang w:eastAsia="tr-TR"/>
        </w:rPr>
        <w:t>94</w:t>
      </w:r>
      <w:r w:rsidRPr="00BE7937">
        <w:rPr>
          <w:lang w:eastAsia="tr-TR"/>
        </w:rPr>
        <w:t xml:space="preserve"> olarak gerçekleşmiştir.</w:t>
      </w:r>
      <w:r w:rsidR="005341EF">
        <w:rPr>
          <w:lang w:eastAsia="tr-TR"/>
        </w:rPr>
        <w:br w:type="page"/>
      </w:r>
    </w:p>
    <w:p w:rsidR="00BE7937" w:rsidRPr="00BE7937" w:rsidRDefault="00BE7937" w:rsidP="005341EF">
      <w:pPr>
        <w:pStyle w:val="yp2"/>
      </w:pPr>
      <w:r w:rsidRPr="00BE7937">
        <w:lastRenderedPageBreak/>
        <w:t>ÜNİVERSİTEMİZİN ÖZ GELİRLERİ </w:t>
      </w:r>
    </w:p>
    <w:p w:rsidR="00BE7937" w:rsidRDefault="00BE7937" w:rsidP="00DF3984">
      <w:pPr>
        <w:rPr>
          <w:szCs w:val="24"/>
          <w:lang w:eastAsia="tr-TR"/>
        </w:rPr>
      </w:pPr>
      <w:r w:rsidRPr="00DF3984">
        <w:rPr>
          <w:bCs/>
          <w:szCs w:val="24"/>
          <w:lang w:eastAsia="tr-TR"/>
        </w:rPr>
        <w:t xml:space="preserve">Ocak – Haziran </w:t>
      </w:r>
      <w:r w:rsidRPr="00DF3984">
        <w:rPr>
          <w:szCs w:val="24"/>
          <w:lang w:eastAsia="tr-TR"/>
        </w:rPr>
        <w:t>202</w:t>
      </w:r>
      <w:r w:rsidR="005341EF" w:rsidRPr="00DF3984">
        <w:rPr>
          <w:szCs w:val="24"/>
          <w:lang w:eastAsia="tr-TR"/>
        </w:rPr>
        <w:t>5</w:t>
      </w:r>
      <w:r w:rsidRPr="00DF3984">
        <w:rPr>
          <w:szCs w:val="24"/>
          <w:lang w:eastAsia="tr-TR"/>
        </w:rPr>
        <w:t xml:space="preserve"> döneminde öz gelirlerimiz </w:t>
      </w:r>
      <w:r w:rsidR="005341EF" w:rsidRPr="00DF3984">
        <w:rPr>
          <w:szCs w:val="24"/>
          <w:lang w:eastAsia="tr-TR"/>
        </w:rPr>
        <w:t xml:space="preserve">203.834.562 </w:t>
      </w:r>
      <w:r w:rsidRPr="00DF3984">
        <w:rPr>
          <w:szCs w:val="24"/>
          <w:lang w:eastAsia="tr-TR"/>
        </w:rPr>
        <w:t>TL olarak gerçekleşmiş, 202</w:t>
      </w:r>
      <w:r w:rsidR="005341EF" w:rsidRPr="00DF3984">
        <w:rPr>
          <w:szCs w:val="24"/>
          <w:lang w:eastAsia="tr-TR"/>
        </w:rPr>
        <w:t>6</w:t>
      </w:r>
      <w:r w:rsidR="00087357" w:rsidRPr="00DF3984">
        <w:rPr>
          <w:szCs w:val="24"/>
          <w:lang w:eastAsia="tr-TR"/>
        </w:rPr>
        <w:t>’</w:t>
      </w:r>
      <w:r w:rsidR="005341EF" w:rsidRPr="00DF3984">
        <w:rPr>
          <w:szCs w:val="24"/>
          <w:lang w:eastAsia="tr-TR"/>
        </w:rPr>
        <w:t>nın</w:t>
      </w:r>
      <w:r w:rsidRPr="00DF3984">
        <w:rPr>
          <w:szCs w:val="24"/>
          <w:lang w:eastAsia="tr-TR"/>
        </w:rPr>
        <w:t xml:space="preserve"> aynı döneminde ise öz gelirlerimiz </w:t>
      </w:r>
      <w:r w:rsidR="005341EF" w:rsidRPr="00DF3984">
        <w:rPr>
          <w:rFonts w:eastAsia="Times New Roman"/>
          <w:szCs w:val="24"/>
          <w:lang w:eastAsia="tr-TR"/>
        </w:rPr>
        <w:t>328.010.996</w:t>
      </w:r>
      <w:r w:rsidR="00DF3984" w:rsidRPr="00DF3984">
        <w:rPr>
          <w:rFonts w:eastAsia="Times New Roman"/>
          <w:szCs w:val="24"/>
          <w:lang w:eastAsia="tr-TR"/>
        </w:rPr>
        <w:t xml:space="preserve"> </w:t>
      </w:r>
      <w:r w:rsidRPr="00DF3984">
        <w:rPr>
          <w:szCs w:val="24"/>
          <w:lang w:eastAsia="tr-TR"/>
        </w:rPr>
        <w:t>TL olarak gerçekleşmiştir.</w:t>
      </w:r>
    </w:p>
    <w:p w:rsidR="00381BE2" w:rsidRPr="00DF3984" w:rsidRDefault="00381BE2" w:rsidP="00DF3984">
      <w:pPr>
        <w:rPr>
          <w:rFonts w:eastAsia="Times New Roman"/>
          <w:szCs w:val="24"/>
          <w:lang w:eastAsia="tr-TR"/>
        </w:rPr>
      </w:pPr>
    </w:p>
    <w:p w:rsidR="00BE7937" w:rsidRPr="005341EF" w:rsidRDefault="00BE7937" w:rsidP="005341EF">
      <w:pPr>
        <w:pStyle w:val="yp2"/>
      </w:pPr>
      <w:r w:rsidRPr="005341EF">
        <w:t>FİNANSMAN</w:t>
      </w:r>
    </w:p>
    <w:p w:rsidR="00BE7937" w:rsidRPr="00BE7937" w:rsidRDefault="00BE7937" w:rsidP="00BE7937">
      <w:pPr>
        <w:spacing w:before="100" w:beforeAutospacing="1" w:after="100" w:afterAutospacing="1"/>
        <w:ind w:firstLine="708"/>
        <w:rPr>
          <w:rFonts w:eastAsia="Times New Roman"/>
          <w:bCs/>
          <w:szCs w:val="24"/>
          <w:lang w:eastAsia="tr-TR"/>
        </w:rPr>
      </w:pPr>
      <w:r w:rsidRPr="00BE7937">
        <w:rPr>
          <w:rFonts w:eastAsia="Times New Roman"/>
          <w:bCs/>
          <w:szCs w:val="24"/>
          <w:lang w:eastAsia="tr-TR"/>
        </w:rPr>
        <w:t>202</w:t>
      </w:r>
      <w:r w:rsidR="005341EF">
        <w:rPr>
          <w:rFonts w:eastAsia="Times New Roman"/>
          <w:bCs/>
          <w:szCs w:val="24"/>
          <w:lang w:eastAsia="tr-TR"/>
        </w:rPr>
        <w:t>6</w:t>
      </w:r>
      <w:r w:rsidRPr="00BE7937">
        <w:rPr>
          <w:rFonts w:eastAsia="Times New Roman"/>
          <w:bCs/>
          <w:szCs w:val="24"/>
          <w:lang w:eastAsia="tr-TR"/>
        </w:rPr>
        <w:t xml:space="preserve"> yılı Ocak – Haziran döneminde Bütçe Geliri toplamı </w:t>
      </w:r>
      <w:r w:rsidR="005341EF" w:rsidRPr="005341EF">
        <w:rPr>
          <w:rFonts w:eastAsia="Times New Roman"/>
          <w:bCs/>
          <w:szCs w:val="24"/>
          <w:lang w:eastAsia="tr-TR"/>
        </w:rPr>
        <w:t>6.098.010.996</w:t>
      </w:r>
      <w:r w:rsidR="005341EF">
        <w:rPr>
          <w:rFonts w:eastAsia="Times New Roman"/>
          <w:bCs/>
          <w:szCs w:val="24"/>
          <w:lang w:eastAsia="tr-TR"/>
        </w:rPr>
        <w:t xml:space="preserve"> </w:t>
      </w:r>
      <w:r w:rsidRPr="00BE7937">
        <w:rPr>
          <w:rFonts w:eastAsia="Times New Roman"/>
          <w:bCs/>
          <w:szCs w:val="24"/>
          <w:lang w:eastAsia="tr-TR"/>
        </w:rPr>
        <w:t xml:space="preserve">TL’dir. Bu ödeneğin </w:t>
      </w:r>
      <w:r w:rsidR="005341EF" w:rsidRPr="005341EF">
        <w:rPr>
          <w:rFonts w:eastAsia="Times New Roman"/>
          <w:bCs/>
          <w:szCs w:val="24"/>
          <w:lang w:eastAsia="tr-TR"/>
        </w:rPr>
        <w:t>5.770.000.000</w:t>
      </w:r>
      <w:r w:rsidR="005341EF">
        <w:rPr>
          <w:rFonts w:eastAsia="Times New Roman"/>
          <w:bCs/>
          <w:szCs w:val="24"/>
          <w:lang w:eastAsia="tr-TR"/>
        </w:rPr>
        <w:t xml:space="preserve"> </w:t>
      </w:r>
      <w:r w:rsidR="00087357">
        <w:rPr>
          <w:rFonts w:eastAsia="Times New Roman"/>
          <w:bCs/>
          <w:szCs w:val="24"/>
          <w:lang w:eastAsia="tr-TR"/>
        </w:rPr>
        <w:t>TL’</w:t>
      </w:r>
      <w:r w:rsidRPr="00BE7937">
        <w:rPr>
          <w:rFonts w:eastAsia="Times New Roman"/>
          <w:bCs/>
          <w:szCs w:val="24"/>
          <w:lang w:eastAsia="tr-TR"/>
        </w:rPr>
        <w:t xml:space="preserve">si hazine yardımı, </w:t>
      </w:r>
      <w:r w:rsidR="005341EF" w:rsidRPr="005341EF">
        <w:rPr>
          <w:rFonts w:eastAsia="Times New Roman"/>
          <w:szCs w:val="24"/>
          <w:lang w:eastAsia="tr-TR"/>
        </w:rPr>
        <w:t>328.010.996</w:t>
      </w:r>
      <w:r w:rsidR="005341EF">
        <w:rPr>
          <w:rFonts w:eastAsia="Times New Roman"/>
          <w:szCs w:val="24"/>
          <w:lang w:eastAsia="tr-TR"/>
        </w:rPr>
        <w:t xml:space="preserve"> </w:t>
      </w:r>
      <w:r w:rsidRPr="00BE7937">
        <w:rPr>
          <w:rFonts w:eastAsia="Times New Roman"/>
          <w:szCs w:val="24"/>
          <w:lang w:eastAsia="tr-TR"/>
        </w:rPr>
        <w:t>TL</w:t>
      </w:r>
      <w:r w:rsidR="005341EF">
        <w:rPr>
          <w:rFonts w:eastAsia="Times New Roman"/>
          <w:szCs w:val="24"/>
          <w:lang w:eastAsia="tr-TR"/>
        </w:rPr>
        <w:t>’</w:t>
      </w:r>
      <w:r w:rsidRPr="00BE7937">
        <w:rPr>
          <w:rFonts w:eastAsia="Times New Roman"/>
          <w:bCs/>
          <w:szCs w:val="24"/>
          <w:lang w:eastAsia="tr-TR"/>
        </w:rPr>
        <w:t>si öz gelirden karşılanmıştır. 202</w:t>
      </w:r>
      <w:r w:rsidR="005341EF">
        <w:rPr>
          <w:rFonts w:eastAsia="Times New Roman"/>
          <w:bCs/>
          <w:szCs w:val="24"/>
          <w:lang w:eastAsia="tr-TR"/>
        </w:rPr>
        <w:t>6</w:t>
      </w:r>
      <w:r w:rsidRPr="00BE7937">
        <w:rPr>
          <w:rFonts w:eastAsia="Times New Roman"/>
          <w:bCs/>
          <w:szCs w:val="24"/>
          <w:lang w:eastAsia="tr-TR"/>
        </w:rPr>
        <w:t xml:space="preserve"> yılı itibar</w:t>
      </w:r>
      <w:r w:rsidR="005341EF">
        <w:rPr>
          <w:rFonts w:eastAsia="Times New Roman"/>
          <w:bCs/>
          <w:szCs w:val="24"/>
          <w:lang w:eastAsia="tr-TR"/>
        </w:rPr>
        <w:t>ı</w:t>
      </w:r>
      <w:r w:rsidRPr="00BE7937">
        <w:rPr>
          <w:rFonts w:eastAsia="Times New Roman"/>
          <w:bCs/>
          <w:szCs w:val="24"/>
          <w:lang w:eastAsia="tr-TR"/>
        </w:rPr>
        <w:t>yl</w:t>
      </w:r>
      <w:r w:rsidR="005341EF">
        <w:rPr>
          <w:rFonts w:eastAsia="Times New Roman"/>
          <w:bCs/>
          <w:szCs w:val="24"/>
          <w:lang w:eastAsia="tr-TR"/>
        </w:rPr>
        <w:t>a</w:t>
      </w:r>
      <w:r w:rsidRPr="00BE7937">
        <w:rPr>
          <w:rFonts w:eastAsia="Times New Roman"/>
          <w:bCs/>
          <w:szCs w:val="24"/>
          <w:lang w:eastAsia="tr-TR"/>
        </w:rPr>
        <w:t xml:space="preserve"> dönem başında gerçekleşen finansman fazlası </w:t>
      </w:r>
      <w:r w:rsidR="008D75D2" w:rsidRPr="008D75D2">
        <w:rPr>
          <w:rFonts w:eastAsia="Times New Roman"/>
          <w:bCs/>
          <w:szCs w:val="24"/>
          <w:lang w:eastAsia="tr-TR"/>
        </w:rPr>
        <w:t>1.422.299.855</w:t>
      </w:r>
      <w:r w:rsidR="00C25755" w:rsidRPr="008D75D2">
        <w:rPr>
          <w:rFonts w:eastAsia="Times New Roman"/>
          <w:bCs/>
          <w:szCs w:val="24"/>
          <w:lang w:eastAsia="tr-TR"/>
        </w:rPr>
        <w:t xml:space="preserve"> </w:t>
      </w:r>
      <w:r w:rsidRPr="008D75D2">
        <w:rPr>
          <w:rFonts w:eastAsia="Times New Roman"/>
          <w:bCs/>
          <w:szCs w:val="24"/>
          <w:lang w:eastAsia="tr-TR"/>
        </w:rPr>
        <w:t>TL’dir.</w:t>
      </w:r>
    </w:p>
    <w:p w:rsidR="00564050" w:rsidRDefault="00564050">
      <w:pPr>
        <w:spacing w:before="0" w:after="0" w:line="240" w:lineRule="auto"/>
        <w:ind w:firstLine="0"/>
        <w:jc w:val="left"/>
        <w:rPr>
          <w:rFonts w:eastAsia="Times New Roman"/>
          <w:b/>
          <w:bCs/>
          <w:color w:val="002060"/>
          <w:szCs w:val="24"/>
          <w:lang w:eastAsia="tr-TR"/>
        </w:rPr>
      </w:pPr>
      <w:r>
        <w:br w:type="page"/>
      </w:r>
    </w:p>
    <w:p w:rsidR="00BE7937" w:rsidRPr="00BE7937" w:rsidRDefault="00BE7937" w:rsidP="00DF3984">
      <w:pPr>
        <w:pStyle w:val="yp2"/>
      </w:pPr>
      <w:r w:rsidRPr="00BE7937">
        <w:lastRenderedPageBreak/>
        <w:t>PROJELERDEN GÖRSELLER VE AÇIKLAMALAR</w:t>
      </w:r>
    </w:p>
    <w:p w:rsidR="00D97A04" w:rsidRPr="00D97A04" w:rsidRDefault="00D97A04" w:rsidP="00DF3984">
      <w:pPr>
        <w:pStyle w:val="Ypbalk"/>
      </w:pPr>
      <w:r w:rsidRPr="00D97A04">
        <w:t>2025 Yılında Tamamlanan Yatırım Projeleri</w:t>
      </w:r>
    </w:p>
    <w:p w:rsidR="00D97A04" w:rsidRPr="00D97A04" w:rsidRDefault="00D97A04" w:rsidP="00DF3984">
      <w:pPr>
        <w:pStyle w:val="Ypbalk"/>
      </w:pPr>
      <w:r w:rsidRPr="00D97A04">
        <w:t>Akdeniz Üniversitesi Hastanesi Katlı Otopark 1'inci Kat Zemin Kaplama İşi</w:t>
      </w:r>
    </w:p>
    <w:p w:rsidR="00D97A04" w:rsidRPr="00DF3984" w:rsidRDefault="00D97A04" w:rsidP="00DF3984">
      <w:pPr>
        <w:pStyle w:val="nontablo"/>
      </w:pPr>
      <w:bookmarkStart w:id="1" w:name="_Hlk186014654"/>
      <w:r w:rsidRPr="00DF3984">
        <w:t>TOPLAM SÖZLEŞME BEDELİ:</w:t>
      </w:r>
      <w:r w:rsidR="00DF3984">
        <w:tab/>
      </w:r>
      <w:r w:rsidRPr="00DF3984">
        <w:t>1.638.007,07 TL</w:t>
      </w:r>
    </w:p>
    <w:p w:rsidR="00D97A04" w:rsidRPr="00DF3984" w:rsidRDefault="00D97A04" w:rsidP="00DF3984">
      <w:pPr>
        <w:pStyle w:val="nontablo"/>
      </w:pPr>
      <w:r w:rsidRPr="00DF3984">
        <w:rPr>
          <w:bCs/>
        </w:rPr>
        <w:t>İŞE BAŞLAMA TARİHİ:</w:t>
      </w:r>
      <w:r w:rsidR="00DF3984">
        <w:rPr>
          <w:bCs/>
        </w:rPr>
        <w:tab/>
      </w:r>
      <w:r w:rsidRPr="00DF3984">
        <w:t>18.09.2025</w:t>
      </w:r>
    </w:p>
    <w:p w:rsidR="00D97A04" w:rsidRPr="00DF3984" w:rsidRDefault="00D97A04" w:rsidP="00DF3984">
      <w:pPr>
        <w:pStyle w:val="nontablo"/>
      </w:pPr>
      <w:r w:rsidRPr="00DF3984">
        <w:t>İŞ BİTİM TARİHİ:</w:t>
      </w:r>
      <w:r w:rsidR="00DF3984">
        <w:tab/>
      </w:r>
      <w:r w:rsidRPr="00DF3984">
        <w:t>17.10.2025</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6"/>
        <w:gridCol w:w="3364"/>
        <w:gridCol w:w="3203"/>
      </w:tblGrid>
      <w:tr w:rsidR="001034FB" w:rsidRPr="00F30470" w:rsidTr="000E55F9">
        <w:trPr>
          <w:trHeight w:val="3345"/>
        </w:trPr>
        <w:tc>
          <w:tcPr>
            <w:tcW w:w="1734" w:type="pct"/>
            <w:vAlign w:val="center"/>
          </w:tcPr>
          <w:bookmarkEnd w:id="1"/>
          <w:p w:rsidR="001034FB" w:rsidRPr="00F30470" w:rsidRDefault="001034FB" w:rsidP="00F30470">
            <w:pPr>
              <w:spacing w:before="0" w:after="0" w:line="240" w:lineRule="auto"/>
              <w:ind w:firstLine="0"/>
              <w:rPr>
                <w:rFonts w:ascii="Times New Roman" w:hAnsi="Times New Roman"/>
                <w:sz w:val="2"/>
              </w:rPr>
            </w:pPr>
            <w:r w:rsidRPr="00F30470">
              <w:rPr>
                <w:noProof/>
                <w:sz w:val="2"/>
                <w:lang w:eastAsia="tr-TR"/>
              </w:rPr>
              <w:drawing>
                <wp:anchor distT="0" distB="0" distL="114300" distR="114300" simplePos="0" relativeHeight="251845632" behindDoc="0" locked="0" layoutInCell="1" allowOverlap="1" wp14:anchorId="11D4E52A">
                  <wp:simplePos x="0" y="0"/>
                  <wp:positionH relativeFrom="margin">
                    <wp:align>center</wp:align>
                  </wp:positionH>
                  <wp:positionV relativeFrom="margin">
                    <wp:align>center</wp:align>
                  </wp:positionV>
                  <wp:extent cx="1752000" cy="2628000"/>
                  <wp:effectExtent l="0" t="0" r="635" b="1270"/>
                  <wp:wrapSquare wrapText="bothSides"/>
                  <wp:docPr id="1410281283" name="Resim 141028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44" r="7344" b="19186"/>
                          <a:stretch/>
                        </pic:blipFill>
                        <pic:spPr bwMode="auto">
                          <a:xfrm>
                            <a:off x="0" y="0"/>
                            <a:ext cx="1752000" cy="26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73" w:type="pct"/>
            <w:vAlign w:val="center"/>
          </w:tcPr>
          <w:p w:rsidR="001034FB" w:rsidRPr="00F30470" w:rsidRDefault="001034FB" w:rsidP="00F30470">
            <w:pPr>
              <w:spacing w:before="0" w:after="0" w:line="240" w:lineRule="auto"/>
              <w:ind w:firstLine="0"/>
              <w:rPr>
                <w:rFonts w:ascii="Times New Roman" w:hAnsi="Times New Roman"/>
                <w:sz w:val="2"/>
              </w:rPr>
            </w:pPr>
            <w:r w:rsidRPr="00F30470">
              <w:rPr>
                <w:noProof/>
                <w:sz w:val="2"/>
                <w:lang w:eastAsia="tr-TR"/>
              </w:rPr>
              <w:drawing>
                <wp:anchor distT="0" distB="0" distL="114300" distR="114300" simplePos="0" relativeHeight="251846656" behindDoc="0" locked="0" layoutInCell="1" allowOverlap="1" wp14:anchorId="1EAB3DE6">
                  <wp:simplePos x="0" y="0"/>
                  <wp:positionH relativeFrom="margin">
                    <wp:align>center</wp:align>
                  </wp:positionH>
                  <wp:positionV relativeFrom="margin">
                    <wp:align>center</wp:align>
                  </wp:positionV>
                  <wp:extent cx="1752204" cy="2628000"/>
                  <wp:effectExtent l="0" t="0" r="635" b="1270"/>
                  <wp:wrapSquare wrapText="bothSides"/>
                  <wp:docPr id="1410281284" name="Resim 141028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60" r="4260" b="22675"/>
                          <a:stretch/>
                        </pic:blipFill>
                        <pic:spPr bwMode="auto">
                          <a:xfrm>
                            <a:off x="0" y="0"/>
                            <a:ext cx="1752204" cy="26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93" w:type="pct"/>
            <w:vAlign w:val="center"/>
          </w:tcPr>
          <w:p w:rsidR="001034FB" w:rsidRPr="00F30470" w:rsidRDefault="001034FB" w:rsidP="00F30470">
            <w:pPr>
              <w:spacing w:before="0" w:after="0" w:line="240" w:lineRule="auto"/>
              <w:ind w:firstLine="0"/>
              <w:rPr>
                <w:rFonts w:ascii="Times New Roman" w:hAnsi="Times New Roman"/>
                <w:sz w:val="2"/>
              </w:rPr>
            </w:pPr>
            <w:r w:rsidRPr="00F30470">
              <w:rPr>
                <w:noProof/>
                <w:sz w:val="2"/>
                <w:lang w:eastAsia="tr-TR"/>
              </w:rPr>
              <w:drawing>
                <wp:anchor distT="0" distB="0" distL="114300" distR="114300" simplePos="0" relativeHeight="251847680" behindDoc="0" locked="0" layoutInCell="1" allowOverlap="1" wp14:anchorId="0B523DCA">
                  <wp:simplePos x="0" y="0"/>
                  <wp:positionH relativeFrom="margin">
                    <wp:align>center</wp:align>
                  </wp:positionH>
                  <wp:positionV relativeFrom="margin">
                    <wp:align>center</wp:align>
                  </wp:positionV>
                  <wp:extent cx="1752000" cy="2628000"/>
                  <wp:effectExtent l="0" t="0" r="635" b="1270"/>
                  <wp:wrapSquare wrapText="bothSides"/>
                  <wp:docPr id="1410281285" name="Resim 141028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79" r="2679" b="20639"/>
                          <a:stretch/>
                        </pic:blipFill>
                        <pic:spPr bwMode="auto">
                          <a:xfrm>
                            <a:off x="0" y="0"/>
                            <a:ext cx="1752000" cy="26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97A04" w:rsidRPr="00D97A04" w:rsidRDefault="00D97A04" w:rsidP="002A1A37">
      <w:pPr>
        <w:pStyle w:val="Ypbalk"/>
      </w:pPr>
      <w:r w:rsidRPr="00D97A04">
        <w:t>Akdeniz Üniversitesi Kütüphane Binası Çalışma Salonları Tadilat İşi</w:t>
      </w:r>
    </w:p>
    <w:p w:rsidR="00D97A04" w:rsidRPr="00D97A04" w:rsidRDefault="00D97A04" w:rsidP="002A1A37">
      <w:pPr>
        <w:pStyle w:val="nontablo"/>
      </w:pPr>
      <w:r w:rsidRPr="00D97A04">
        <w:t>TOPLAM SÖZLEŞME BEDELİ:</w:t>
      </w:r>
      <w:r w:rsidR="002A1A37">
        <w:tab/>
      </w:r>
      <w:r w:rsidRPr="00D97A04">
        <w:t>2.484.000,00 TL</w:t>
      </w:r>
    </w:p>
    <w:p w:rsidR="00D97A04" w:rsidRPr="00D97A04" w:rsidRDefault="00D97A04" w:rsidP="002A1A37">
      <w:pPr>
        <w:pStyle w:val="nontablo"/>
      </w:pPr>
      <w:r w:rsidRPr="00D97A04">
        <w:rPr>
          <w:bCs/>
        </w:rPr>
        <w:t>İŞE BAŞLAMA TARİHİ:</w:t>
      </w:r>
      <w:r w:rsidR="002A1A37">
        <w:rPr>
          <w:bCs/>
        </w:rPr>
        <w:tab/>
      </w:r>
      <w:r w:rsidRPr="00D97A04">
        <w:t>10.06.2025</w:t>
      </w:r>
    </w:p>
    <w:p w:rsidR="00D97A04" w:rsidRPr="00D97A04" w:rsidRDefault="00D97A04" w:rsidP="002A1A37">
      <w:pPr>
        <w:pStyle w:val="nontablo"/>
      </w:pPr>
      <w:r w:rsidRPr="00D97A04">
        <w:t>İŞ BİTİM TARİHİ:</w:t>
      </w:r>
      <w:r w:rsidR="002A1A37">
        <w:tab/>
      </w:r>
      <w:r w:rsidRPr="00D97A04">
        <w:t>24.07.2025</w:t>
      </w:r>
    </w:p>
    <w:p w:rsidR="00D97A04" w:rsidRPr="00D97A04" w:rsidRDefault="00D97A04" w:rsidP="002A1A37">
      <w:pPr>
        <w:pStyle w:val="madde"/>
      </w:pPr>
      <w:r w:rsidRPr="00D97A04">
        <w:t>Mevcut durumda bulunan ofislerin zemin kaplamaları, alçıpan bölme duvarları,mevcutta bulunan kapı ve alüminyum doğramaların projesine uygun sökülerek planlanan çalışma salonları projesine uygun bir şekilde yeni alçıpan bölme duvarlar, kemerler yapılmıştır. Yeni yapılan alçıpanlar üzeri alçı çekilerek eski duvarlarda dahil tüm alana boya yapılmıştır. Tüm alana pvc zemin kaplaması yapılmıştır.</w:t>
      </w:r>
    </w:p>
    <w:p w:rsidR="00D97A04" w:rsidRPr="00D97A04" w:rsidRDefault="00D97A04" w:rsidP="002A1A37">
      <w:pPr>
        <w:pStyle w:val="madde"/>
      </w:pPr>
      <w:r w:rsidRPr="00D97A04">
        <w:t>Koridorda bulunan alüminyum bölmeler boyanmış, kırık ve eksik camları tamamlanmıştır.</w:t>
      </w:r>
    </w:p>
    <w:p w:rsidR="00D97A04" w:rsidRPr="00D97A04" w:rsidRDefault="00D97A04" w:rsidP="002A1A37">
      <w:pPr>
        <w:pStyle w:val="madde"/>
      </w:pPr>
      <w:r w:rsidRPr="00D97A04">
        <w:t xml:space="preserve">Mutfak tezgahı  eskisi demonte edilerek yenilenmiştir. Mutfak dolabı yapılmıştır. </w:t>
      </w:r>
    </w:p>
    <w:p w:rsidR="00D97A04" w:rsidRPr="00D97A04" w:rsidRDefault="00D97A04" w:rsidP="002A1A37">
      <w:pPr>
        <w:pStyle w:val="madde"/>
      </w:pPr>
      <w:r w:rsidRPr="00D97A04">
        <w:t>Kuzey cephede bulunan çalışma salonuna dış ünite ve iç üniteleri idare tarafından temin edilen vrf sistemi tesisatı yapılmış ve çalışır vaziyette teslim edilmiştir.</w:t>
      </w:r>
    </w:p>
    <w:p w:rsidR="007F6CCA" w:rsidRDefault="00D97A04" w:rsidP="002A1A37">
      <w:pPr>
        <w:pStyle w:val="madde"/>
      </w:pPr>
      <w:r w:rsidRPr="00D97A04">
        <w:t>Elektrikte bölgedeki panolar, yangın hattı, kamera ve data hatları, priz ve aydınlatma hatları eski altyapı tamamen demonte edilerek yeni altyapı çekilmiştir.</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51"/>
        <w:gridCol w:w="3352"/>
        <w:gridCol w:w="3350"/>
      </w:tblGrid>
      <w:tr w:rsidR="007F6CCA" w:rsidRPr="000E55F9" w:rsidTr="000E55F9">
        <w:trPr>
          <w:trHeight w:val="2742"/>
        </w:trPr>
        <w:tc>
          <w:tcPr>
            <w:tcW w:w="1667" w:type="pct"/>
            <w:vAlign w:val="center"/>
          </w:tcPr>
          <w:p w:rsidR="007F6CCA" w:rsidRPr="000E55F9" w:rsidRDefault="001034FB" w:rsidP="000E55F9">
            <w:pPr>
              <w:spacing w:before="0" w:after="0" w:line="240" w:lineRule="auto"/>
              <w:ind w:firstLine="0"/>
              <w:jc w:val="center"/>
              <w:outlineLvl w:val="1"/>
              <w:rPr>
                <w:noProof/>
                <w:sz w:val="2"/>
                <w:szCs w:val="16"/>
              </w:rPr>
            </w:pPr>
            <w:r w:rsidRPr="000E55F9">
              <w:rPr>
                <w:noProof/>
                <w:sz w:val="2"/>
                <w:szCs w:val="16"/>
                <w:lang w:eastAsia="tr-TR"/>
              </w:rPr>
              <w:drawing>
                <wp:anchor distT="0" distB="0" distL="114300" distR="114300" simplePos="0" relativeHeight="251840512" behindDoc="0" locked="0" layoutInCell="1" allowOverlap="1" wp14:anchorId="5FCBF4FD" wp14:editId="2E82656E">
                  <wp:simplePos x="0" y="0"/>
                  <wp:positionH relativeFrom="margin">
                    <wp:align>center</wp:align>
                  </wp:positionH>
                  <wp:positionV relativeFrom="margin">
                    <wp:align>center</wp:align>
                  </wp:positionV>
                  <wp:extent cx="1656000" cy="1656000"/>
                  <wp:effectExtent l="0" t="0" r="1905" b="1905"/>
                  <wp:wrapSquare wrapText="bothSides"/>
                  <wp:docPr id="1410281280" name="Resim 1410281280" descr="WhatsApp Image 2025-10-03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WhatsApp Image 2025-10-03 at 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39" r="2139"/>
                          <a:stretch/>
                        </pic:blipFill>
                        <pic:spPr bwMode="auto">
                          <a:xfrm>
                            <a:off x="0" y="0"/>
                            <a:ext cx="1656000" cy="16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67" w:type="pct"/>
            <w:vAlign w:val="center"/>
          </w:tcPr>
          <w:p w:rsidR="007F6CCA" w:rsidRPr="000E55F9" w:rsidRDefault="007F6CCA" w:rsidP="000E55F9">
            <w:pPr>
              <w:spacing w:before="0" w:after="0" w:line="240" w:lineRule="auto"/>
              <w:ind w:firstLine="0"/>
              <w:jc w:val="center"/>
              <w:outlineLvl w:val="1"/>
              <w:rPr>
                <w:noProof/>
                <w:sz w:val="2"/>
                <w:szCs w:val="16"/>
              </w:rPr>
            </w:pPr>
            <w:r w:rsidRPr="000E55F9">
              <w:rPr>
                <w:noProof/>
                <w:sz w:val="2"/>
                <w:szCs w:val="16"/>
                <w:lang w:eastAsia="tr-TR"/>
              </w:rPr>
              <w:drawing>
                <wp:anchor distT="0" distB="0" distL="114300" distR="114300" simplePos="0" relativeHeight="251842560" behindDoc="0" locked="0" layoutInCell="1" allowOverlap="1" wp14:anchorId="5D8C9014" wp14:editId="748032EB">
                  <wp:simplePos x="0" y="0"/>
                  <wp:positionH relativeFrom="margin">
                    <wp:align>center</wp:align>
                  </wp:positionH>
                  <wp:positionV relativeFrom="margin">
                    <wp:align>center</wp:align>
                  </wp:positionV>
                  <wp:extent cx="1657350" cy="1657350"/>
                  <wp:effectExtent l="0" t="0" r="0" b="0"/>
                  <wp:wrapSquare wrapText="bothSides"/>
                  <wp:docPr id="1410281281" name="Resim 1410281281" descr="WhatsApp Image 2025-10-03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hatsApp Image 2025-10-03 at 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68" r="3968"/>
                          <a:stretch/>
                        </pic:blipFill>
                        <pic:spPr bwMode="auto">
                          <a:xfrm>
                            <a:off x="0" y="0"/>
                            <a:ext cx="165735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66" w:type="pct"/>
            <w:vAlign w:val="center"/>
          </w:tcPr>
          <w:p w:rsidR="007F6CCA" w:rsidRPr="000E55F9" w:rsidRDefault="007F6CCA" w:rsidP="000E55F9">
            <w:pPr>
              <w:spacing w:before="0" w:after="0" w:line="240" w:lineRule="auto"/>
              <w:ind w:firstLine="0"/>
              <w:jc w:val="center"/>
              <w:outlineLvl w:val="1"/>
              <w:rPr>
                <w:noProof/>
                <w:sz w:val="2"/>
                <w:szCs w:val="16"/>
              </w:rPr>
            </w:pPr>
            <w:r w:rsidRPr="000E55F9">
              <w:rPr>
                <w:noProof/>
                <w:sz w:val="2"/>
                <w:szCs w:val="16"/>
                <w:lang w:eastAsia="tr-TR"/>
              </w:rPr>
              <w:drawing>
                <wp:anchor distT="0" distB="0" distL="114300" distR="114300" simplePos="0" relativeHeight="251844608" behindDoc="0" locked="0" layoutInCell="1" allowOverlap="1" wp14:anchorId="121C0BA3" wp14:editId="58F739D7">
                  <wp:simplePos x="0" y="0"/>
                  <wp:positionH relativeFrom="margin">
                    <wp:align>center</wp:align>
                  </wp:positionH>
                  <wp:positionV relativeFrom="margin">
                    <wp:align>center</wp:align>
                  </wp:positionV>
                  <wp:extent cx="1656000" cy="1656000"/>
                  <wp:effectExtent l="0" t="0" r="1905" b="1905"/>
                  <wp:wrapSquare wrapText="bothSides"/>
                  <wp:docPr id="1410281282" name="Resim 1410281282" descr="WhatsApp Image 2025-10-03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hatsApp Image 2025-10-03 at 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25" r="5025"/>
                          <a:stretch/>
                        </pic:blipFill>
                        <pic:spPr bwMode="auto">
                          <a:xfrm>
                            <a:off x="0" y="0"/>
                            <a:ext cx="1656000" cy="16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034FB" w:rsidRDefault="001034FB" w:rsidP="002A1A37">
      <w:pPr>
        <w:pStyle w:val="Ypbalk"/>
      </w:pPr>
      <w:r w:rsidRPr="00D97A04">
        <w:lastRenderedPageBreak/>
        <w:t>Akdeniz Üniversitesi Hastanesi İdame Acil Servis Düzenleme İşi</w:t>
      </w:r>
    </w:p>
    <w:p w:rsidR="00D97A04" w:rsidRPr="00D97A04" w:rsidRDefault="00D97A04" w:rsidP="002A1A37">
      <w:pPr>
        <w:pStyle w:val="nontablo"/>
      </w:pPr>
      <w:r w:rsidRPr="00D97A04">
        <w:t>TOPLAM SÖZLEŞME BEDELİ:</w:t>
      </w:r>
      <w:r w:rsidR="002A1A37">
        <w:tab/>
      </w:r>
      <w:r w:rsidRPr="00D97A04">
        <w:t>5.844.455,10 TL</w:t>
      </w:r>
    </w:p>
    <w:p w:rsidR="00D97A04" w:rsidRPr="00D97A04" w:rsidRDefault="00D97A04" w:rsidP="002A1A37">
      <w:pPr>
        <w:pStyle w:val="nontablo"/>
      </w:pPr>
      <w:r w:rsidRPr="00D97A04">
        <w:rPr>
          <w:bCs/>
        </w:rPr>
        <w:t>İŞE BAŞLAMA TARİHİ:</w:t>
      </w:r>
      <w:r w:rsidR="002A1A37">
        <w:rPr>
          <w:bCs/>
        </w:rPr>
        <w:tab/>
      </w:r>
      <w:r w:rsidRPr="00D97A04">
        <w:t>2.05.2025</w:t>
      </w:r>
    </w:p>
    <w:p w:rsidR="00D97A04" w:rsidRPr="00D97A04" w:rsidRDefault="00D97A04" w:rsidP="002A1A37">
      <w:pPr>
        <w:pStyle w:val="nontablo"/>
      </w:pPr>
      <w:r w:rsidRPr="00D97A04">
        <w:t>İŞ BİTİM TARİHİ:</w:t>
      </w:r>
      <w:r w:rsidR="002A1A37">
        <w:tab/>
      </w:r>
      <w:r w:rsidRPr="00D97A04">
        <w:t>31.05.2025</w:t>
      </w:r>
    </w:p>
    <w:p w:rsidR="00D97A04" w:rsidRPr="00D97A04" w:rsidRDefault="00D97A04" w:rsidP="002A1A37">
      <w:pPr>
        <w:pStyle w:val="madde"/>
        <w:rPr>
          <w:rFonts w:eastAsia="Arial"/>
        </w:rPr>
      </w:pPr>
      <w:r w:rsidRPr="00D97A04">
        <w:rPr>
          <w:rFonts w:eastAsia="Arial"/>
        </w:rPr>
        <w:t>Akdeniz üniversitesi hastanesi h blok yanı, iç ve dış mekan tadilatı ile idame acil servis olarak düzenlendi. Giriş alanında ambulans girişi ve park yapmasına uygun olarak çevre düzenlemesi yapıldı. Girişe sundurma ve acil girişi için fotosellli kapı yapıldı. Giriş zemini mermer agregali terrazo kaplama yapıldı.</w:t>
      </w:r>
    </w:p>
    <w:p w:rsidR="00D97A04" w:rsidRPr="00D97A04" w:rsidRDefault="00D97A04" w:rsidP="002A1A37">
      <w:pPr>
        <w:pStyle w:val="madde"/>
        <w:rPr>
          <w:rFonts w:eastAsia="Arial"/>
        </w:rPr>
      </w:pPr>
      <w:r w:rsidRPr="00D97A04">
        <w:rPr>
          <w:rFonts w:eastAsia="Arial"/>
        </w:rPr>
        <w:t>İç mekânda duvar tadilatları ile eski bölümler yıkıldı alçıpan bölme duvarlar ile düzenleme yapıldı.</w:t>
      </w:r>
    </w:p>
    <w:p w:rsidR="00D97A04" w:rsidRPr="00D97A04" w:rsidRDefault="00D97A04" w:rsidP="002A1A37">
      <w:pPr>
        <w:pStyle w:val="madde"/>
        <w:rPr>
          <w:rFonts w:eastAsia="Arial"/>
        </w:rPr>
      </w:pPr>
      <w:r w:rsidRPr="00D97A04">
        <w:rPr>
          <w:rFonts w:eastAsia="Arial"/>
        </w:rPr>
        <w:t>Zemin homojen PVC kaplama yapıldı, asma tavanların büyük bir kısmı yenilendi, duvarlarda alçı boya imalatları yapıldı.</w:t>
      </w:r>
    </w:p>
    <w:p w:rsidR="00D97A04" w:rsidRPr="00D97A04" w:rsidRDefault="00D97A04" w:rsidP="002A1A37">
      <w:pPr>
        <w:pStyle w:val="madde"/>
        <w:rPr>
          <w:rFonts w:eastAsia="Arial"/>
        </w:rPr>
      </w:pPr>
      <w:r w:rsidRPr="00D97A04">
        <w:rPr>
          <w:rFonts w:eastAsia="Arial"/>
        </w:rPr>
        <w:t>Hasta yatak başlıkları için gaz tesisatı yapıldı.</w:t>
      </w:r>
    </w:p>
    <w:p w:rsidR="00D97A04" w:rsidRPr="00D97A04" w:rsidRDefault="00D97A04" w:rsidP="002A1A37">
      <w:pPr>
        <w:pStyle w:val="madde"/>
        <w:rPr>
          <w:rFonts w:eastAsia="Arial"/>
        </w:rPr>
      </w:pPr>
      <w:r w:rsidRPr="00D97A04">
        <w:rPr>
          <w:rFonts w:eastAsia="Arial"/>
        </w:rPr>
        <w:t xml:space="preserve">Lavabo ve WC'lerde gerekli yerlere el yıkama lavaboları konuldu ve diğer tesisat işleri </w:t>
      </w:r>
    </w:p>
    <w:p w:rsidR="00D97A04" w:rsidRDefault="00D97A04" w:rsidP="002A1A37">
      <w:pPr>
        <w:pStyle w:val="madde"/>
        <w:rPr>
          <w:rFonts w:eastAsia="Arial"/>
        </w:rPr>
      </w:pPr>
      <w:r w:rsidRPr="00D97A04">
        <w:rPr>
          <w:rFonts w:eastAsia="Arial"/>
        </w:rPr>
        <w:t>yapıldı.</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26"/>
        <w:gridCol w:w="5027"/>
      </w:tblGrid>
      <w:tr w:rsidR="001034FB" w:rsidRPr="000E55F9" w:rsidTr="001256E2">
        <w:trPr>
          <w:trHeight w:val="2381"/>
        </w:trPr>
        <w:tc>
          <w:tcPr>
            <w:tcW w:w="2500" w:type="pct"/>
            <w:vAlign w:val="center"/>
          </w:tcPr>
          <w:p w:rsidR="001034FB" w:rsidRPr="000E55F9" w:rsidRDefault="001034FB" w:rsidP="001256E2">
            <w:pPr>
              <w:pStyle w:val="tabloresim"/>
              <w:rPr>
                <w:rFonts w:eastAsia="Arial" w:cs="Calibri"/>
                <w:lang w:eastAsia="tr-TR"/>
              </w:rPr>
            </w:pPr>
            <w:r w:rsidRPr="000E55F9">
              <w:rPr>
                <w:lang w:eastAsia="tr-TR"/>
              </w:rPr>
              <w:drawing>
                <wp:anchor distT="0" distB="0" distL="114300" distR="114300" simplePos="0" relativeHeight="251849728" behindDoc="0" locked="0" layoutInCell="1" allowOverlap="1" wp14:anchorId="22AC87D1" wp14:editId="4FE31665">
                  <wp:simplePos x="0" y="0"/>
                  <wp:positionH relativeFrom="margin">
                    <wp:align>center</wp:align>
                  </wp:positionH>
                  <wp:positionV relativeFrom="margin">
                    <wp:align>center</wp:align>
                  </wp:positionV>
                  <wp:extent cx="2159711" cy="1440000"/>
                  <wp:effectExtent l="0" t="0" r="0" b="8255"/>
                  <wp:wrapSquare wrapText="bothSides"/>
                  <wp:docPr id="1480360583" name="Resim 148036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560" b="5560"/>
                          <a:stretch/>
                        </pic:blipFill>
                        <pic:spPr bwMode="auto">
                          <a:xfrm>
                            <a:off x="0" y="0"/>
                            <a:ext cx="215971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00" w:type="pct"/>
            <w:vAlign w:val="center"/>
          </w:tcPr>
          <w:p w:rsidR="001034FB" w:rsidRPr="000E55F9" w:rsidRDefault="001034FB" w:rsidP="001256E2">
            <w:pPr>
              <w:pStyle w:val="tabloresim"/>
              <w:rPr>
                <w:rFonts w:eastAsia="Arial" w:cs="Calibri"/>
                <w:lang w:eastAsia="tr-TR"/>
              </w:rPr>
            </w:pPr>
            <w:r w:rsidRPr="000E55F9">
              <w:rPr>
                <w:lang w:eastAsia="tr-TR"/>
              </w:rPr>
              <w:drawing>
                <wp:anchor distT="0" distB="0" distL="114300" distR="114300" simplePos="0" relativeHeight="251851776" behindDoc="0" locked="0" layoutInCell="1" allowOverlap="1" wp14:anchorId="2B2B15D6" wp14:editId="2EF1714F">
                  <wp:simplePos x="0" y="0"/>
                  <wp:positionH relativeFrom="margin">
                    <wp:align>center</wp:align>
                  </wp:positionH>
                  <wp:positionV relativeFrom="margin">
                    <wp:align>center</wp:align>
                  </wp:positionV>
                  <wp:extent cx="1440000" cy="1440000"/>
                  <wp:effectExtent l="0" t="0" r="8255" b="8255"/>
                  <wp:wrapSquare wrapText="bothSides"/>
                  <wp:docPr id="1480360584" name="Resim 148036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529" b="1252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034FB" w:rsidRPr="000E55F9" w:rsidTr="001256E2">
        <w:trPr>
          <w:trHeight w:val="2381"/>
        </w:trPr>
        <w:tc>
          <w:tcPr>
            <w:tcW w:w="2500" w:type="pct"/>
            <w:vAlign w:val="center"/>
          </w:tcPr>
          <w:p w:rsidR="001034FB" w:rsidRPr="000E55F9" w:rsidRDefault="001034FB" w:rsidP="001256E2">
            <w:pPr>
              <w:pStyle w:val="tabloresim"/>
              <w:rPr>
                <w:rFonts w:eastAsia="Arial" w:cs="Calibri"/>
                <w:lang w:eastAsia="tr-TR"/>
              </w:rPr>
            </w:pPr>
            <w:r w:rsidRPr="000E55F9">
              <w:rPr>
                <w:lang w:eastAsia="tr-TR"/>
              </w:rPr>
              <w:drawing>
                <wp:anchor distT="0" distB="0" distL="114300" distR="114300" simplePos="0" relativeHeight="251853824" behindDoc="0" locked="0" layoutInCell="1" allowOverlap="1" wp14:anchorId="210658C8" wp14:editId="0B88ACE7">
                  <wp:simplePos x="0" y="0"/>
                  <wp:positionH relativeFrom="margin">
                    <wp:align>center</wp:align>
                  </wp:positionH>
                  <wp:positionV relativeFrom="margin">
                    <wp:align>center</wp:align>
                  </wp:positionV>
                  <wp:extent cx="2376000" cy="1584000"/>
                  <wp:effectExtent l="0" t="0" r="5715" b="0"/>
                  <wp:wrapSquare wrapText="bothSides"/>
                  <wp:docPr id="1480360582" name="Resim 148036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122" r="8122"/>
                          <a:stretch/>
                        </pic:blipFill>
                        <pic:spPr bwMode="auto">
                          <a:xfrm>
                            <a:off x="0" y="0"/>
                            <a:ext cx="2376000" cy="15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00" w:type="pct"/>
            <w:vAlign w:val="center"/>
          </w:tcPr>
          <w:p w:rsidR="001034FB" w:rsidRPr="000E55F9" w:rsidRDefault="001034FB" w:rsidP="001256E2">
            <w:pPr>
              <w:pStyle w:val="tabloresim"/>
              <w:rPr>
                <w:rFonts w:eastAsia="Arial" w:cs="Calibri"/>
                <w:lang w:eastAsia="tr-TR"/>
              </w:rPr>
            </w:pPr>
            <w:r w:rsidRPr="000E55F9">
              <w:rPr>
                <w:lang w:eastAsia="tr-TR"/>
              </w:rPr>
              <w:drawing>
                <wp:anchor distT="0" distB="0" distL="114300" distR="114300" simplePos="0" relativeHeight="251855872" behindDoc="0" locked="0" layoutInCell="1" allowOverlap="1" wp14:anchorId="31F9A7FD" wp14:editId="51AE6AA1">
                  <wp:simplePos x="0" y="0"/>
                  <wp:positionH relativeFrom="margin">
                    <wp:align>center</wp:align>
                  </wp:positionH>
                  <wp:positionV relativeFrom="margin">
                    <wp:align>center</wp:align>
                  </wp:positionV>
                  <wp:extent cx="2376000" cy="1584000"/>
                  <wp:effectExtent l="0" t="0" r="5715" b="0"/>
                  <wp:wrapSquare wrapText="bothSides"/>
                  <wp:docPr id="1480360581" name="Resim 148036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76" b="476"/>
                          <a:stretch/>
                        </pic:blipFill>
                        <pic:spPr bwMode="auto">
                          <a:xfrm>
                            <a:off x="0" y="0"/>
                            <a:ext cx="2376000" cy="15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97A04" w:rsidRPr="00D97A04" w:rsidRDefault="00D97A04" w:rsidP="002A1A37">
      <w:pPr>
        <w:pStyle w:val="Ypbalk"/>
      </w:pPr>
      <w:r w:rsidRPr="00D97A04">
        <w:t>Akdeniz Üniversitesi Hastanesi Büyük Onarım İşi</w:t>
      </w:r>
    </w:p>
    <w:p w:rsidR="00D97A04" w:rsidRPr="00D97A04" w:rsidRDefault="00D97A04" w:rsidP="002A1A37">
      <w:pPr>
        <w:pStyle w:val="nontablo"/>
        <w:rPr>
          <w:lang w:eastAsia="tr-TR"/>
        </w:rPr>
      </w:pPr>
      <w:r w:rsidRPr="00D97A04">
        <w:rPr>
          <w:lang w:eastAsia="tr-TR"/>
        </w:rPr>
        <w:t>TOPLAM SÖZLEŞME BEDELİ:</w:t>
      </w:r>
      <w:r w:rsidR="002A1A37">
        <w:rPr>
          <w:lang w:eastAsia="tr-TR"/>
        </w:rPr>
        <w:tab/>
      </w:r>
      <w:r w:rsidRPr="00D97A04">
        <w:rPr>
          <w:lang w:eastAsia="tr-TR"/>
        </w:rPr>
        <w:t>6.778.577,00 TL</w:t>
      </w:r>
    </w:p>
    <w:p w:rsidR="00D97A04" w:rsidRPr="00D97A04" w:rsidRDefault="00D97A04" w:rsidP="002A1A37">
      <w:pPr>
        <w:pStyle w:val="nontablo"/>
        <w:rPr>
          <w:lang w:eastAsia="tr-TR"/>
        </w:rPr>
      </w:pPr>
      <w:r w:rsidRPr="00D97A04">
        <w:rPr>
          <w:lang w:eastAsia="tr-TR"/>
        </w:rPr>
        <w:t>İŞE BAŞLAMA TARİHİ:</w:t>
      </w:r>
      <w:r w:rsidR="002A1A37">
        <w:rPr>
          <w:lang w:eastAsia="tr-TR"/>
        </w:rPr>
        <w:tab/>
      </w:r>
      <w:r w:rsidRPr="00D97A04">
        <w:rPr>
          <w:lang w:eastAsia="tr-TR"/>
        </w:rPr>
        <w:t>6.01.2025</w:t>
      </w:r>
    </w:p>
    <w:p w:rsidR="00D97A04" w:rsidRDefault="00D97A04" w:rsidP="002A1A37">
      <w:pPr>
        <w:pStyle w:val="nontablo"/>
        <w:rPr>
          <w:lang w:eastAsia="tr-TR"/>
        </w:rPr>
      </w:pPr>
      <w:r w:rsidRPr="00D97A04">
        <w:rPr>
          <w:lang w:eastAsia="tr-TR"/>
        </w:rPr>
        <w:t>İŞ BİTİM TARİHİ:</w:t>
      </w:r>
      <w:r w:rsidR="002A1A37">
        <w:rPr>
          <w:lang w:eastAsia="tr-TR"/>
        </w:rPr>
        <w:tab/>
      </w:r>
      <w:r w:rsidRPr="00D97A04">
        <w:rPr>
          <w:lang w:eastAsia="tr-TR"/>
        </w:rPr>
        <w:t>14.04.2025</w:t>
      </w:r>
    </w:p>
    <w:p w:rsidR="00D97A04" w:rsidRPr="00D97A04" w:rsidRDefault="00D97A04" w:rsidP="002A1A37">
      <w:r w:rsidRPr="00D97A04">
        <w:t xml:space="preserve">Hastane büyük onarım kapsamında (g blok onkoloji) 4.5.6 ve 7. kat hasta odalarındaki eski duş kaplamaları sökülerek seramik yapıldı, yer süzgeçleri değiştirildi, lavabo altları tesisat gizleme kapakları yapıldı ve banyolardaki metal bordürler alüminyum profil ile kaplandı. 6 adet kızaklı su pompası yapıldı, bunların metal baklavalı saçtan kapakları yapıldı. Eski rögar girişleri, </w:t>
      </w:r>
      <w:proofErr w:type="spellStart"/>
      <w:r w:rsidRPr="00D97A04">
        <w:t>karotlar</w:t>
      </w:r>
      <w:proofErr w:type="spellEnd"/>
      <w:r w:rsidRPr="00D97A04">
        <w:t xml:space="preserve"> alınarak genişletildi ve yeni ebatlara getirildi.</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08"/>
        <w:gridCol w:w="3309"/>
        <w:gridCol w:w="3436"/>
      </w:tblGrid>
      <w:tr w:rsidR="002C375C" w:rsidRPr="000E55F9" w:rsidTr="00564050">
        <w:trPr>
          <w:trHeight w:val="3418"/>
        </w:trPr>
        <w:tc>
          <w:tcPr>
            <w:tcW w:w="1645" w:type="pct"/>
            <w:vAlign w:val="center"/>
          </w:tcPr>
          <w:p w:rsidR="002C375C" w:rsidRPr="000E55F9" w:rsidRDefault="002C375C" w:rsidP="000E55F9">
            <w:pPr>
              <w:pStyle w:val="tabloresim"/>
            </w:pPr>
            <w:r w:rsidRPr="000E55F9">
              <w:rPr>
                <w:lang w:eastAsia="tr-TR"/>
              </w:rPr>
              <w:lastRenderedPageBreak/>
              <w:drawing>
                <wp:anchor distT="0" distB="0" distL="114300" distR="114300" simplePos="0" relativeHeight="251857920" behindDoc="0" locked="0" layoutInCell="1" allowOverlap="1" wp14:anchorId="00E37FF1" wp14:editId="32AFE591">
                  <wp:simplePos x="0" y="0"/>
                  <wp:positionH relativeFrom="margin">
                    <wp:align>center</wp:align>
                  </wp:positionH>
                  <wp:positionV relativeFrom="margin">
                    <wp:align>center</wp:align>
                  </wp:positionV>
                  <wp:extent cx="1416000" cy="2124000"/>
                  <wp:effectExtent l="0" t="0" r="0" b="0"/>
                  <wp:wrapSquare wrapText="bothSides"/>
                  <wp:docPr id="1480360579" name="Resim 148036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600" r="4600"/>
                          <a:stretch/>
                        </pic:blipFill>
                        <pic:spPr bwMode="auto">
                          <a:xfrm>
                            <a:off x="0" y="0"/>
                            <a:ext cx="1416000"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46" w:type="pct"/>
            <w:vAlign w:val="center"/>
          </w:tcPr>
          <w:p w:rsidR="002C375C" w:rsidRPr="000E55F9" w:rsidRDefault="002C375C" w:rsidP="000E55F9">
            <w:pPr>
              <w:pStyle w:val="tabloresim"/>
            </w:pPr>
            <w:r w:rsidRPr="000E55F9">
              <w:rPr>
                <w:lang w:eastAsia="tr-TR"/>
              </w:rPr>
              <w:drawing>
                <wp:anchor distT="0" distB="0" distL="114300" distR="114300" simplePos="0" relativeHeight="251859968" behindDoc="0" locked="0" layoutInCell="1" allowOverlap="1" wp14:anchorId="45383CC0" wp14:editId="197F796A">
                  <wp:simplePos x="0" y="0"/>
                  <wp:positionH relativeFrom="margin">
                    <wp:align>center</wp:align>
                  </wp:positionH>
                  <wp:positionV relativeFrom="margin">
                    <wp:align>center</wp:align>
                  </wp:positionV>
                  <wp:extent cx="1416000" cy="2124000"/>
                  <wp:effectExtent l="0" t="0" r="0" b="0"/>
                  <wp:wrapSquare wrapText="bothSides"/>
                  <wp:docPr id="1480360580" name="Resim 148036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57" r="1457"/>
                          <a:stretch/>
                        </pic:blipFill>
                        <pic:spPr bwMode="auto">
                          <a:xfrm>
                            <a:off x="0" y="0"/>
                            <a:ext cx="1416000"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10" w:type="pct"/>
            <w:vAlign w:val="center"/>
          </w:tcPr>
          <w:p w:rsidR="002C375C" w:rsidRPr="000E55F9" w:rsidRDefault="002C375C" w:rsidP="000E55F9">
            <w:pPr>
              <w:pStyle w:val="tabloresim"/>
            </w:pPr>
            <w:r w:rsidRPr="000E55F9">
              <w:rPr>
                <w:lang w:eastAsia="tr-TR"/>
              </w:rPr>
              <w:drawing>
                <wp:anchor distT="0" distB="0" distL="114300" distR="114300" simplePos="0" relativeHeight="251862016" behindDoc="0" locked="0" layoutInCell="1" allowOverlap="1" wp14:anchorId="0C89E605" wp14:editId="2149F575">
                  <wp:simplePos x="0" y="0"/>
                  <wp:positionH relativeFrom="margin">
                    <wp:align>center</wp:align>
                  </wp:positionH>
                  <wp:positionV relativeFrom="margin">
                    <wp:align>center</wp:align>
                  </wp:positionV>
                  <wp:extent cx="1800000" cy="1800000"/>
                  <wp:effectExtent l="0" t="0" r="0" b="0"/>
                  <wp:wrapSquare wrapText="bothSides"/>
                  <wp:docPr id="1480360578" name="Resim 148036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50" r="5750"/>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97A04" w:rsidRPr="00D97A04" w:rsidRDefault="00D97A04" w:rsidP="002A1A37">
      <w:pPr>
        <w:pStyle w:val="Ypbalk"/>
      </w:pPr>
      <w:r w:rsidRPr="00D97A04">
        <w:t>Akdeniz Üniversitesi Merkez Kampüs Binaları 1.Etap Büyük Onarım İşi</w:t>
      </w:r>
    </w:p>
    <w:p w:rsidR="00D97A04" w:rsidRPr="00D97A04" w:rsidRDefault="002A1A37" w:rsidP="002A1A37">
      <w:pPr>
        <w:pStyle w:val="nontablo"/>
        <w:rPr>
          <w:lang w:eastAsia="tr-TR"/>
        </w:rPr>
      </w:pPr>
      <w:r w:rsidRPr="00D97A04">
        <w:rPr>
          <w:lang w:eastAsia="tr-TR"/>
        </w:rPr>
        <w:t>TOPLAM SÖZLEŞME BEDELİ:</w:t>
      </w:r>
      <w:r>
        <w:rPr>
          <w:lang w:eastAsia="tr-TR"/>
        </w:rPr>
        <w:tab/>
      </w:r>
      <w:r w:rsidRPr="00D97A04">
        <w:rPr>
          <w:lang w:eastAsia="tr-TR"/>
        </w:rPr>
        <w:t>3.543.451,25 TL</w:t>
      </w:r>
    </w:p>
    <w:p w:rsidR="00D97A04" w:rsidRPr="00D97A04" w:rsidRDefault="002A1A37" w:rsidP="002A1A37">
      <w:pPr>
        <w:pStyle w:val="nontablo"/>
        <w:rPr>
          <w:lang w:eastAsia="tr-TR"/>
        </w:rPr>
      </w:pPr>
      <w:r w:rsidRPr="00D97A04">
        <w:rPr>
          <w:lang w:eastAsia="tr-TR"/>
        </w:rPr>
        <w:t>İŞE BAŞLAMA TARİHİ:</w:t>
      </w:r>
      <w:r>
        <w:rPr>
          <w:lang w:eastAsia="tr-TR"/>
        </w:rPr>
        <w:tab/>
      </w:r>
      <w:r w:rsidRPr="00D97A04">
        <w:rPr>
          <w:lang w:eastAsia="tr-TR"/>
        </w:rPr>
        <w:t>02.01.2025</w:t>
      </w:r>
    </w:p>
    <w:p w:rsidR="00D97A04" w:rsidRPr="00D97A04" w:rsidRDefault="002A1A37" w:rsidP="002A1A37">
      <w:pPr>
        <w:pStyle w:val="nontablo"/>
        <w:rPr>
          <w:lang w:eastAsia="tr-TR"/>
        </w:rPr>
      </w:pPr>
      <w:r w:rsidRPr="00D97A04">
        <w:rPr>
          <w:lang w:eastAsia="tr-TR"/>
        </w:rPr>
        <w:t>İŞ BİTİM TARİHİ:</w:t>
      </w:r>
      <w:r>
        <w:rPr>
          <w:lang w:eastAsia="tr-TR"/>
        </w:rPr>
        <w:tab/>
      </w:r>
      <w:r w:rsidRPr="00D97A04">
        <w:rPr>
          <w:lang w:eastAsia="tr-TR"/>
        </w:rPr>
        <w:t>28.03.2025</w:t>
      </w:r>
    </w:p>
    <w:p w:rsidR="00D97A04" w:rsidRPr="002C375C" w:rsidRDefault="00D97A04" w:rsidP="002A1A37">
      <w:pPr>
        <w:pStyle w:val="madde"/>
        <w:rPr>
          <w:rFonts w:eastAsia="Arial"/>
        </w:rPr>
      </w:pPr>
      <w:r w:rsidRPr="002C375C">
        <w:rPr>
          <w:rFonts w:eastAsia="Arial"/>
        </w:rPr>
        <w:t>Mühendislik Fakültesi batı kulede cepheden içeriye su aldığından dolayı cephe mantolaması sökülüp kaba sıva-fileli sıva-dekoratif sıva ve boya uygulanarak cephede yalıtım yapılmıştır. Batı kule iç odalarda(B+Z+3) su alan duvarlarda alçı sökülüp odalarda alçı ve boya yapılmıştır.</w:t>
      </w:r>
    </w:p>
    <w:p w:rsidR="00D97A04" w:rsidRPr="002C375C" w:rsidRDefault="00D97A04" w:rsidP="002A1A37">
      <w:pPr>
        <w:pStyle w:val="madde"/>
        <w:rPr>
          <w:rFonts w:eastAsia="Arial"/>
        </w:rPr>
      </w:pPr>
      <w:r w:rsidRPr="002C375C">
        <w:rPr>
          <w:rFonts w:eastAsia="Arial"/>
        </w:rPr>
        <w:t>Turizm Fakültesi’nde 1.Blok koridorlara 60*60 seramik yapılıp koridor boyunca duvarlar boyanmıştır. Koridorda yer alan 3 adet sınıfa boya ve asma tavan yapılmıştır. Tüm binada cephe doğramalarına su sızdırmasını engellemek için UV dayanımlı silikon çekilmiştir.</w:t>
      </w:r>
    </w:p>
    <w:p w:rsidR="00D97A04" w:rsidRPr="002C375C" w:rsidRDefault="00D97A04" w:rsidP="002A1A37">
      <w:pPr>
        <w:pStyle w:val="madde"/>
        <w:rPr>
          <w:rFonts w:eastAsia="Arial"/>
        </w:rPr>
      </w:pPr>
      <w:r w:rsidRPr="002C375C">
        <w:rPr>
          <w:rFonts w:eastAsia="Arial"/>
        </w:rPr>
        <w:t xml:space="preserve">Rektörlük Binası’nda C blok dış cephe, iç avlu ve B Blok Güney Cephede sökülen yerlerin tadilatı yapılıp silikonlu dış cephe boyasıyla boyanmıştır Blok çatı parapetlerine izolasyon yapılarak mermer harpuşta yapılmıştır. B Blok güney cephede yer alan odanın alüminyum kapısı sökülerek ısı yalıtımlı alüminyum pencere yapılmış, pencere altına duvar örülerek iç ve dış sıva-boya yapılmıştırlar Blok parapetlere düşüp tehlike oluşturmaması adına sabitleme yapılmıştır. </w:t>
      </w:r>
    </w:p>
    <w:p w:rsidR="00D97A04" w:rsidRPr="002C375C" w:rsidRDefault="00D97A04" w:rsidP="002A1A37">
      <w:pPr>
        <w:pStyle w:val="madde"/>
        <w:rPr>
          <w:rFonts w:eastAsia="Arial"/>
        </w:rPr>
      </w:pPr>
      <w:r w:rsidRPr="002C375C">
        <w:rPr>
          <w:rFonts w:eastAsia="Arial"/>
        </w:rPr>
        <w:t>Olbia Çarşı Amfi Tiyatro’da sahne üzeri beton silinerek tamir harcıyla düzeltilip izolasyon yapılmıştır. Amfi Tiyatro’nun panoları değiştirilip çevre aydınlatmaları yapılmıştır.</w:t>
      </w:r>
    </w:p>
    <w:p w:rsidR="00D97A04" w:rsidRPr="002C375C" w:rsidRDefault="00D97A04" w:rsidP="002A1A37">
      <w:pPr>
        <w:pStyle w:val="madde"/>
        <w:rPr>
          <w:rFonts w:eastAsia="Arial"/>
        </w:rPr>
      </w:pPr>
      <w:r w:rsidRPr="002C375C">
        <w:rPr>
          <w:rFonts w:eastAsia="Arial"/>
        </w:rPr>
        <w:t>Fiziki olarak işin %100’ü tamamlanmıştır. Geçici kabule hazırdır.</w:t>
      </w: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09"/>
        <w:gridCol w:w="5044"/>
      </w:tblGrid>
      <w:tr w:rsidR="002C375C" w:rsidTr="000E55F9">
        <w:trPr>
          <w:trHeight w:val="2778"/>
        </w:trPr>
        <w:tc>
          <w:tcPr>
            <w:tcW w:w="5009" w:type="dxa"/>
            <w:vAlign w:val="center"/>
          </w:tcPr>
          <w:p w:rsidR="002C375C" w:rsidRDefault="002C375C" w:rsidP="000E55F9">
            <w:pPr>
              <w:pStyle w:val="tabloresim"/>
              <w:rPr>
                <w:rFonts w:ascii="Times New Roman" w:hAnsi="Times New Roman"/>
                <w:lang w:eastAsia="tr-TR"/>
              </w:rPr>
            </w:pPr>
            <w:r w:rsidRPr="00D97A04">
              <w:rPr>
                <w:lang w:eastAsia="tr-TR"/>
              </w:rPr>
              <w:drawing>
                <wp:anchor distT="0" distB="0" distL="114300" distR="114300" simplePos="0" relativeHeight="251863040" behindDoc="0" locked="0" layoutInCell="1" allowOverlap="1" wp14:anchorId="6C7FCAEA">
                  <wp:simplePos x="0" y="0"/>
                  <wp:positionH relativeFrom="margin">
                    <wp:align>center</wp:align>
                  </wp:positionH>
                  <wp:positionV relativeFrom="margin">
                    <wp:align>center</wp:align>
                  </wp:positionV>
                  <wp:extent cx="2256629" cy="1692000"/>
                  <wp:effectExtent l="0" t="0" r="0" b="3810"/>
                  <wp:wrapSquare wrapText="bothSides"/>
                  <wp:docPr id="40" name="Resim 40" descr="WhatsApp Image 2025-04-07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5-04-07 at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17" r="1417"/>
                          <a:stretch/>
                        </pic:blipFill>
                        <pic:spPr bwMode="auto">
                          <a:xfrm>
                            <a:off x="0" y="0"/>
                            <a:ext cx="2256629"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4" w:type="dxa"/>
            <w:vAlign w:val="center"/>
          </w:tcPr>
          <w:p w:rsidR="002C375C" w:rsidRDefault="002C375C" w:rsidP="000E55F9">
            <w:pPr>
              <w:pStyle w:val="tabloresim"/>
              <w:rPr>
                <w:rFonts w:ascii="Times New Roman" w:hAnsi="Times New Roman"/>
                <w:lang w:eastAsia="tr-TR"/>
              </w:rPr>
            </w:pPr>
            <w:r w:rsidRPr="00D97A04">
              <w:rPr>
                <w:lang w:eastAsia="tr-TR"/>
              </w:rPr>
              <w:drawing>
                <wp:anchor distT="0" distB="0" distL="114300" distR="114300" simplePos="0" relativeHeight="251864064" behindDoc="0" locked="0" layoutInCell="1" allowOverlap="1" wp14:anchorId="26F11FC9">
                  <wp:simplePos x="0" y="0"/>
                  <wp:positionH relativeFrom="margin">
                    <wp:align>center</wp:align>
                  </wp:positionH>
                  <wp:positionV relativeFrom="margin">
                    <wp:align>center</wp:align>
                  </wp:positionV>
                  <wp:extent cx="2256415" cy="1692000"/>
                  <wp:effectExtent l="0" t="0" r="0" b="3810"/>
                  <wp:wrapSquare wrapText="bothSides"/>
                  <wp:docPr id="39" name="Resim 39" descr="WhatsApp Image 2025-04-07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04-07 at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427" r="6427"/>
                          <a:stretch/>
                        </pic:blipFill>
                        <pic:spPr bwMode="auto">
                          <a:xfrm>
                            <a:off x="0" y="0"/>
                            <a:ext cx="2256415"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375C" w:rsidTr="000E55F9">
        <w:trPr>
          <w:trHeight w:val="2778"/>
        </w:trPr>
        <w:tc>
          <w:tcPr>
            <w:tcW w:w="5009" w:type="dxa"/>
            <w:vAlign w:val="center"/>
          </w:tcPr>
          <w:p w:rsidR="002C375C" w:rsidRDefault="002C375C" w:rsidP="000E55F9">
            <w:pPr>
              <w:pStyle w:val="tabloresim"/>
              <w:rPr>
                <w:rFonts w:ascii="Times New Roman" w:hAnsi="Times New Roman"/>
                <w:lang w:eastAsia="tr-TR"/>
              </w:rPr>
            </w:pPr>
            <w:r w:rsidRPr="00D97A04">
              <w:rPr>
                <w:lang w:eastAsia="tr-TR"/>
              </w:rPr>
              <w:lastRenderedPageBreak/>
              <w:drawing>
                <wp:anchor distT="0" distB="0" distL="114300" distR="114300" simplePos="0" relativeHeight="251866112" behindDoc="0" locked="0" layoutInCell="1" allowOverlap="1" wp14:anchorId="64AEBD20">
                  <wp:simplePos x="0" y="0"/>
                  <wp:positionH relativeFrom="margin">
                    <wp:align>center</wp:align>
                  </wp:positionH>
                  <wp:positionV relativeFrom="margin">
                    <wp:align>center</wp:align>
                  </wp:positionV>
                  <wp:extent cx="2256612" cy="1692000"/>
                  <wp:effectExtent l="0" t="0" r="0" b="3810"/>
                  <wp:wrapSquare wrapText="bothSides"/>
                  <wp:docPr id="38" name="Resim 38" descr="WhatsApp Image 2025-04-0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04-07 at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3" r="63"/>
                          <a:stretch/>
                        </pic:blipFill>
                        <pic:spPr bwMode="auto">
                          <a:xfrm>
                            <a:off x="0" y="0"/>
                            <a:ext cx="2256612"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4" w:type="dxa"/>
            <w:vAlign w:val="center"/>
          </w:tcPr>
          <w:p w:rsidR="002C375C" w:rsidRDefault="002C375C" w:rsidP="000E55F9">
            <w:pPr>
              <w:pStyle w:val="tabloresim"/>
              <w:rPr>
                <w:rFonts w:ascii="Times New Roman" w:hAnsi="Times New Roman"/>
                <w:lang w:eastAsia="tr-TR"/>
              </w:rPr>
            </w:pPr>
            <w:r w:rsidRPr="00D97A04">
              <w:rPr>
                <w:lang w:eastAsia="tr-TR"/>
              </w:rPr>
              <w:drawing>
                <wp:anchor distT="0" distB="0" distL="114300" distR="114300" simplePos="0" relativeHeight="251865088" behindDoc="0" locked="0" layoutInCell="1" allowOverlap="1" wp14:anchorId="5171D44B">
                  <wp:simplePos x="0" y="0"/>
                  <wp:positionH relativeFrom="margin">
                    <wp:align>center</wp:align>
                  </wp:positionH>
                  <wp:positionV relativeFrom="margin">
                    <wp:align>center</wp:align>
                  </wp:positionV>
                  <wp:extent cx="2256000" cy="1692000"/>
                  <wp:effectExtent l="0" t="0" r="0" b="3810"/>
                  <wp:wrapSquare wrapText="bothSides"/>
                  <wp:docPr id="36" name="Resim 36" descr="WhatsApp Image 2025-04-0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04-07 at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4" b="164"/>
                          <a:stretch/>
                        </pic:blipFill>
                        <pic:spPr bwMode="auto">
                          <a:xfrm>
                            <a:off x="0" y="0"/>
                            <a:ext cx="2256000"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375C" w:rsidTr="000E55F9">
        <w:trPr>
          <w:trHeight w:val="2778"/>
        </w:trPr>
        <w:tc>
          <w:tcPr>
            <w:tcW w:w="5009" w:type="dxa"/>
            <w:vAlign w:val="center"/>
          </w:tcPr>
          <w:p w:rsidR="002C375C" w:rsidRDefault="002C375C" w:rsidP="000E55F9">
            <w:pPr>
              <w:pStyle w:val="tabloresim"/>
              <w:rPr>
                <w:rFonts w:ascii="Times New Roman" w:hAnsi="Times New Roman"/>
                <w:lang w:eastAsia="tr-TR"/>
              </w:rPr>
            </w:pPr>
            <w:r w:rsidRPr="00D97A04">
              <w:rPr>
                <w:lang w:eastAsia="tr-TR"/>
              </w:rPr>
              <w:drawing>
                <wp:anchor distT="0" distB="0" distL="114300" distR="114300" simplePos="0" relativeHeight="251867136" behindDoc="0" locked="0" layoutInCell="1" allowOverlap="1" wp14:anchorId="48551ECA">
                  <wp:simplePos x="0" y="0"/>
                  <wp:positionH relativeFrom="margin">
                    <wp:align>center</wp:align>
                  </wp:positionH>
                  <wp:positionV relativeFrom="margin">
                    <wp:align>center</wp:align>
                  </wp:positionV>
                  <wp:extent cx="1692000" cy="2255806"/>
                  <wp:effectExtent l="0" t="0" r="3810" b="0"/>
                  <wp:wrapSquare wrapText="bothSides"/>
                  <wp:docPr id="35" name="Resim 35" descr="WhatsApp Image 2025-04-0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5-04-07 at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89" r="2789"/>
                          <a:stretch/>
                        </pic:blipFill>
                        <pic:spPr bwMode="auto">
                          <a:xfrm>
                            <a:off x="0" y="0"/>
                            <a:ext cx="1692000" cy="2255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4" w:type="dxa"/>
            <w:vAlign w:val="center"/>
          </w:tcPr>
          <w:p w:rsidR="002C375C" w:rsidRDefault="002C375C" w:rsidP="000E55F9">
            <w:pPr>
              <w:pStyle w:val="tabloresim"/>
              <w:rPr>
                <w:rFonts w:ascii="Times New Roman" w:hAnsi="Times New Roman"/>
                <w:lang w:eastAsia="tr-TR"/>
              </w:rPr>
            </w:pPr>
            <w:r w:rsidRPr="00D97A04">
              <w:rPr>
                <w:lang w:eastAsia="tr-TR"/>
              </w:rPr>
              <w:drawing>
                <wp:anchor distT="0" distB="0" distL="114300" distR="114300" simplePos="0" relativeHeight="251868160" behindDoc="0" locked="0" layoutInCell="1" allowOverlap="1" wp14:anchorId="0C0D5DC1">
                  <wp:simplePos x="0" y="0"/>
                  <wp:positionH relativeFrom="margin">
                    <wp:align>center</wp:align>
                  </wp:positionH>
                  <wp:positionV relativeFrom="margin">
                    <wp:align>center</wp:align>
                  </wp:positionV>
                  <wp:extent cx="1692000" cy="2256000"/>
                  <wp:effectExtent l="0" t="0" r="3810" b="0"/>
                  <wp:wrapSquare wrapText="bothSides"/>
                  <wp:docPr id="34" name="Resim 34" descr="1a7b1039-b4d2-4547-99c8-9d6fc6b2e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1a7b1039-b4d2-4547-99c8-9d6fc6b2e30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56" r="2856"/>
                          <a:stretch/>
                        </pic:blipFill>
                        <pic:spPr bwMode="auto">
                          <a:xfrm>
                            <a:off x="0" y="0"/>
                            <a:ext cx="1692000" cy="22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97A04" w:rsidRPr="00D97A04" w:rsidRDefault="00D97A04" w:rsidP="002A1A37">
      <w:pPr>
        <w:pStyle w:val="Ypbalk"/>
      </w:pPr>
      <w:r w:rsidRPr="00D97A04">
        <w:t xml:space="preserve">Akdeniz Üniversitesi Kampüs Altyapısı İnşaatı İşi </w:t>
      </w:r>
    </w:p>
    <w:p w:rsidR="00D97A04" w:rsidRPr="00D97A04" w:rsidRDefault="002A1A37" w:rsidP="002A1A37">
      <w:pPr>
        <w:pStyle w:val="nontablo"/>
        <w:rPr>
          <w:lang w:eastAsia="tr-TR"/>
        </w:rPr>
      </w:pPr>
      <w:r w:rsidRPr="00D97A04">
        <w:rPr>
          <w:lang w:eastAsia="tr-TR"/>
        </w:rPr>
        <w:t>SÖZLEŞME BEDELİ:</w:t>
      </w:r>
      <w:r>
        <w:rPr>
          <w:lang w:eastAsia="tr-TR"/>
        </w:rPr>
        <w:tab/>
      </w:r>
      <w:r w:rsidRPr="00D97A04">
        <w:rPr>
          <w:lang w:eastAsia="tr-TR"/>
        </w:rPr>
        <w:t>16.987.165,00 TL</w:t>
      </w:r>
    </w:p>
    <w:p w:rsidR="00D97A04" w:rsidRPr="00D97A04" w:rsidRDefault="002A1A37" w:rsidP="002A1A37">
      <w:pPr>
        <w:pStyle w:val="nontablo"/>
        <w:rPr>
          <w:lang w:eastAsia="tr-TR"/>
        </w:rPr>
      </w:pPr>
      <w:r w:rsidRPr="00D97A04">
        <w:rPr>
          <w:lang w:eastAsia="tr-TR"/>
        </w:rPr>
        <w:t>İŞE BAŞLAMA TARİHİ:</w:t>
      </w:r>
      <w:r>
        <w:rPr>
          <w:lang w:eastAsia="tr-TR"/>
        </w:rPr>
        <w:tab/>
      </w:r>
      <w:r w:rsidRPr="00D97A04">
        <w:rPr>
          <w:lang w:eastAsia="tr-TR"/>
        </w:rPr>
        <w:t>18.04.2024</w:t>
      </w:r>
    </w:p>
    <w:p w:rsidR="00D97A04" w:rsidRPr="00D97A04" w:rsidRDefault="002A1A37" w:rsidP="002A1A37">
      <w:pPr>
        <w:pStyle w:val="nontablo"/>
        <w:rPr>
          <w:lang w:eastAsia="tr-TR"/>
        </w:rPr>
      </w:pPr>
      <w:r w:rsidRPr="00D97A04">
        <w:rPr>
          <w:lang w:eastAsia="tr-TR"/>
        </w:rPr>
        <w:t>İŞ BİTİM TARİHİ:</w:t>
      </w:r>
      <w:r>
        <w:rPr>
          <w:lang w:eastAsia="tr-TR"/>
        </w:rPr>
        <w:tab/>
      </w:r>
      <w:r w:rsidRPr="00D97A04">
        <w:rPr>
          <w:lang w:eastAsia="tr-TR"/>
        </w:rPr>
        <w:t>07.01.2025</w:t>
      </w:r>
    </w:p>
    <w:p w:rsidR="00D97A04" w:rsidRPr="00D97A04" w:rsidRDefault="00D97A04" w:rsidP="002A1A37">
      <w:pPr>
        <w:pStyle w:val="madde"/>
      </w:pPr>
      <w:r w:rsidRPr="00D97A04">
        <w:t xml:space="preserve">2 Adet bayrak direği (İlahiyat Fak.) </w:t>
      </w:r>
    </w:p>
    <w:p w:rsidR="00D97A04" w:rsidRPr="00D97A04" w:rsidRDefault="00D97A04" w:rsidP="002A1A37">
      <w:pPr>
        <w:pStyle w:val="madde"/>
      </w:pPr>
      <w:r w:rsidRPr="00D97A04">
        <w:t>Olbia otoparkı sinema salonu arkası beton/parke imalatı</w:t>
      </w:r>
    </w:p>
    <w:p w:rsidR="00D97A04" w:rsidRPr="00D97A04" w:rsidRDefault="00D97A04" w:rsidP="002A1A37">
      <w:pPr>
        <w:pStyle w:val="madde"/>
      </w:pPr>
      <w:r w:rsidRPr="00D97A04">
        <w:t>Katlı otopark önü ve çevresi ve konukevi önü beton parke ve bordür imalatları</w:t>
      </w:r>
    </w:p>
    <w:p w:rsidR="00D97A04" w:rsidRPr="00D97A04" w:rsidRDefault="00D97A04" w:rsidP="002A1A37">
      <w:pPr>
        <w:pStyle w:val="madde"/>
      </w:pPr>
      <w:r w:rsidRPr="00D97A04">
        <w:t>Kampüs genelinde yaya geçit çizgileri ve asfalt kasis boyalarının yapılması</w:t>
      </w:r>
    </w:p>
    <w:p w:rsidR="00D97A04" w:rsidRPr="00D97A04" w:rsidRDefault="00D97A04" w:rsidP="002A1A37">
      <w:pPr>
        <w:pStyle w:val="madde"/>
      </w:pPr>
      <w:r w:rsidRPr="00D97A04">
        <w:t>Cami ve Mimarlık Fak. otopark çizgilerinin çizilmesi</w:t>
      </w:r>
    </w:p>
    <w:p w:rsidR="00D97A04" w:rsidRPr="00D97A04" w:rsidRDefault="00D97A04" w:rsidP="002A1A37">
      <w:pPr>
        <w:pStyle w:val="madde"/>
      </w:pPr>
      <w:r w:rsidRPr="00D97A04">
        <w:t>İktisat Fak. B blok önü yağmur suyu bağlantısı ve ızgara yapılması</w:t>
      </w:r>
    </w:p>
    <w:p w:rsidR="00D97A04" w:rsidRPr="00D97A04" w:rsidRDefault="00D97A04" w:rsidP="002A1A37">
      <w:pPr>
        <w:pStyle w:val="madde"/>
      </w:pPr>
      <w:r w:rsidRPr="00D97A04">
        <w:t>Rögar ve yağmur suyu kanallarının temizlenmesi</w:t>
      </w:r>
    </w:p>
    <w:p w:rsidR="00D97A04" w:rsidRPr="00D97A04" w:rsidRDefault="00D97A04" w:rsidP="002A1A37">
      <w:pPr>
        <w:pStyle w:val="madde"/>
      </w:pPr>
      <w:r w:rsidRPr="00D97A04">
        <w:t>Kampüs içerisindeki mevcut rögarların deforme sac kapaklarının profil destekli sac kapaklarla yenilenmesi  (Güzel Sanatlar Fak., Uygulamalı Bilimler Fak, Yemekhane, Turizm Fak. vs.)</w:t>
      </w:r>
    </w:p>
    <w:p w:rsidR="00D97A04" w:rsidRPr="00D97A04" w:rsidRDefault="00D97A04" w:rsidP="002A1A37">
      <w:pPr>
        <w:pStyle w:val="madde"/>
      </w:pPr>
      <w:r w:rsidRPr="00D97A04">
        <w:t>Mimarlık Fakültesinde şevli yüzeylerde çim taşı imalatı ve yağmur suyu ızgaraları yapılması, basket sahası betonu yapılması</w:t>
      </w:r>
    </w:p>
    <w:p w:rsidR="00D97A04" w:rsidRPr="00D97A04" w:rsidRDefault="00D97A04" w:rsidP="002A1A37">
      <w:pPr>
        <w:pStyle w:val="madde"/>
      </w:pPr>
      <w:r w:rsidRPr="00D97A04">
        <w:t>Rektörlük ve hastane bölgesinde çeşitli yerlere çelik stoperlerin montajının yapılması</w:t>
      </w:r>
    </w:p>
    <w:p w:rsidR="00D97A04" w:rsidRPr="00D97A04" w:rsidRDefault="00D97A04" w:rsidP="002A1A37">
      <w:pPr>
        <w:pStyle w:val="madde"/>
      </w:pPr>
      <w:r w:rsidRPr="00D97A04">
        <w:t>Olbia-Güzel Sanatlar Fak. arasındaki kaldırımda, Hemşirelik Fak. girişinde görme engelli hissedilebilir takip ve uyarı yüzeylerinin montajının yapılması, Meltem, Hukuk Fak., Kütüphane arasında kırılan görme engelli hissedilebilir takip ve uyarı yüzeylerinin tamiratının yapılması</w:t>
      </w:r>
    </w:p>
    <w:p w:rsidR="00D97A04" w:rsidRPr="00D97A04" w:rsidRDefault="00D97A04" w:rsidP="002A1A37">
      <w:pPr>
        <w:pStyle w:val="madde"/>
      </w:pPr>
      <w:r w:rsidRPr="00D97A04">
        <w:t>Hayvan Laboratuvarı ile Kök Hücre binası arasında tretuvar ve beton parke imalatları</w:t>
      </w:r>
    </w:p>
    <w:p w:rsidR="00D97A04" w:rsidRPr="00D97A04" w:rsidRDefault="00D97A04" w:rsidP="002A1A37">
      <w:pPr>
        <w:pStyle w:val="madde"/>
      </w:pPr>
      <w:r w:rsidRPr="00D97A04">
        <w:t>Teknokentten güneye giden yoldan Mühendislik Fakültesine bağlanan yol üzerinde yağmur suyu ızgarası yapılması</w:t>
      </w:r>
    </w:p>
    <w:p w:rsidR="00D97A04" w:rsidRPr="00D97A04" w:rsidRDefault="00D97A04" w:rsidP="002A1A37">
      <w:pPr>
        <w:pStyle w:val="madde"/>
      </w:pPr>
      <w:r w:rsidRPr="00D97A04">
        <w:t>Sağlık Hizmetleri MYO bahçesine profil konstrüksiyon ile eğitim alanı oluşturulması</w:t>
      </w:r>
    </w:p>
    <w:p w:rsidR="00D97A04" w:rsidRPr="00D97A04" w:rsidRDefault="00D97A04" w:rsidP="002A1A37">
      <w:pPr>
        <w:pStyle w:val="madde"/>
      </w:pPr>
      <w:r w:rsidRPr="00D97A04">
        <w:t>Kampüs güney sınırındaki menfez ağzına demir profil korkuluk yapılması</w:t>
      </w:r>
    </w:p>
    <w:p w:rsidR="00D97A04" w:rsidRPr="00D97A04" w:rsidRDefault="00D97A04" w:rsidP="002A1A37">
      <w:pPr>
        <w:pStyle w:val="madde"/>
      </w:pPr>
      <w:r w:rsidRPr="00D97A04">
        <w:t>Çeşitli alanlarda kaldırımlarda engelli rampaları yapılması</w:t>
      </w:r>
    </w:p>
    <w:p w:rsidR="00D97A04" w:rsidRPr="00D97A04" w:rsidRDefault="00D97A04" w:rsidP="002A1A37">
      <w:pPr>
        <w:pStyle w:val="madde"/>
      </w:pPr>
      <w:r w:rsidRPr="00D97A04">
        <w:lastRenderedPageBreak/>
        <w:t>BESYO, Meltem ve Uncalı Kapılarında boru korkuluk yapılması</w:t>
      </w:r>
    </w:p>
    <w:p w:rsidR="00D97A04" w:rsidRPr="00D97A04" w:rsidRDefault="00D97A04" w:rsidP="002A1A37">
      <w:pPr>
        <w:pStyle w:val="madde"/>
      </w:pPr>
      <w:r w:rsidRPr="00D97A04">
        <w:t>Olbia İş Bankası önünden Amfitiyatroya doğru yağmur suyu drenaj hattı yapılması, Olbia Amfitiyatro merdiven girişine sahanlık betonu dökülmesi</w:t>
      </w:r>
    </w:p>
    <w:p w:rsidR="00D97A04" w:rsidRPr="00D97A04" w:rsidRDefault="00D97A04" w:rsidP="002A1A37">
      <w:pPr>
        <w:pStyle w:val="madde"/>
      </w:pPr>
      <w:r w:rsidRPr="00D97A04">
        <w:t>Yemekhanenin pis su hattının atölyelerin kuzeyindeki ana rögara kadar yenilenmesi</w:t>
      </w:r>
    </w:p>
    <w:p w:rsidR="00D97A04" w:rsidRPr="00D97A04" w:rsidRDefault="00D97A04" w:rsidP="002A1A37">
      <w:pPr>
        <w:pStyle w:val="madde"/>
      </w:pPr>
      <w:r w:rsidRPr="00D97A04">
        <w:t>Hastane, Fen Fak., Olbia, Turizm Fak. bahçesinde zerzemin sondaj ve rögarı yapılması</w:t>
      </w:r>
    </w:p>
    <w:p w:rsidR="00D97A04" w:rsidRPr="00D97A04" w:rsidRDefault="00D97A04" w:rsidP="002A1A37">
      <w:pPr>
        <w:pStyle w:val="madde"/>
      </w:pPr>
      <w:r w:rsidRPr="00D97A04">
        <w:t>Kampüs çevresinde çeşitli yerlerde jiletli tel imalatı yapılması</w:t>
      </w:r>
    </w:p>
    <w:p w:rsidR="00D97A04" w:rsidRPr="00D97A04" w:rsidRDefault="00D97A04" w:rsidP="002A1A37">
      <w:pPr>
        <w:pStyle w:val="madde"/>
      </w:pPr>
      <w:r w:rsidRPr="00D97A04">
        <w:t xml:space="preserve">Fen Fak. ve Kütüphane yürüme yolu kırık travertenlerinin yenilenmesi, </w:t>
      </w:r>
    </w:p>
    <w:p w:rsidR="00D97A04" w:rsidRPr="00D97A04" w:rsidRDefault="00D97A04" w:rsidP="002A1A37">
      <w:pPr>
        <w:pStyle w:val="madde"/>
      </w:pPr>
      <w:r w:rsidRPr="00D97A04">
        <w:t>Yabancı Diller Y. O. kaldırım ve traverten döşeme kaplaması</w:t>
      </w:r>
    </w:p>
    <w:p w:rsidR="00D97A04" w:rsidRPr="00D97A04" w:rsidRDefault="00D97A04" w:rsidP="002A1A37">
      <w:pPr>
        <w:pStyle w:val="madde"/>
      </w:pPr>
      <w:r w:rsidRPr="00D97A04">
        <w:t>Uncalı kapısı girişi güney bekleme alanı içerisinde toplanan yağmur suyunun drenajının yapılası</w:t>
      </w:r>
    </w:p>
    <w:p w:rsidR="00D97A04" w:rsidRPr="00024EE2" w:rsidRDefault="00D97A04" w:rsidP="002A1A37">
      <w:pPr>
        <w:spacing w:after="240" w:line="240" w:lineRule="auto"/>
        <w:rPr>
          <w:noProof/>
          <w:szCs w:val="24"/>
        </w:rPr>
      </w:pPr>
      <w:r w:rsidRPr="00024EE2">
        <w:rPr>
          <w:rFonts w:eastAsia="Arial" w:cs="Calibri"/>
          <w:b/>
          <w:szCs w:val="24"/>
        </w:rPr>
        <w:t>TASFİYE KESİN KABUL AŞAMASINDADIR</w:t>
      </w:r>
      <w:r w:rsidR="00024EE2">
        <w:rPr>
          <w:rFonts w:eastAsia="Arial" w:cs="Calibri"/>
          <w:b/>
          <w:szCs w:val="24"/>
        </w:rPr>
        <w:t>.</w:t>
      </w: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81"/>
        <w:gridCol w:w="3486"/>
        <w:gridCol w:w="3186"/>
      </w:tblGrid>
      <w:tr w:rsidR="002C375C" w:rsidRPr="000E55F9" w:rsidTr="00700EAE">
        <w:trPr>
          <w:trHeight w:val="1928"/>
        </w:trPr>
        <w:tc>
          <w:tcPr>
            <w:tcW w:w="3381" w:type="dxa"/>
            <w:vAlign w:val="center"/>
          </w:tcPr>
          <w:p w:rsidR="002C375C" w:rsidRPr="000E55F9" w:rsidRDefault="002C375C" w:rsidP="000E55F9">
            <w:pPr>
              <w:pStyle w:val="tabloresim"/>
            </w:pPr>
            <w:r w:rsidRPr="000E55F9">
              <w:rPr>
                <w:lang w:eastAsia="tr-TR"/>
              </w:rPr>
              <w:drawing>
                <wp:anchor distT="0" distB="0" distL="114300" distR="114300" simplePos="0" relativeHeight="251869184" behindDoc="0" locked="0" layoutInCell="1" allowOverlap="1" wp14:anchorId="24C4E2E2">
                  <wp:simplePos x="0" y="0"/>
                  <wp:positionH relativeFrom="margin">
                    <wp:align>center</wp:align>
                  </wp:positionH>
                  <wp:positionV relativeFrom="margin">
                    <wp:align>center</wp:align>
                  </wp:positionV>
                  <wp:extent cx="1440000" cy="1440000"/>
                  <wp:effectExtent l="0" t="0" r="8255" b="8255"/>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496" r="12496"/>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6" w:type="dxa"/>
            <w:vAlign w:val="center"/>
          </w:tcPr>
          <w:p w:rsidR="002C375C" w:rsidRPr="000E55F9" w:rsidRDefault="002C375C" w:rsidP="000E55F9">
            <w:pPr>
              <w:pStyle w:val="tabloresim"/>
            </w:pPr>
            <w:r w:rsidRPr="000E55F9">
              <w:rPr>
                <w:lang w:eastAsia="tr-TR"/>
              </w:rPr>
              <w:drawing>
                <wp:anchor distT="0" distB="0" distL="114300" distR="114300" simplePos="0" relativeHeight="251870208" behindDoc="0" locked="0" layoutInCell="1" allowOverlap="1" wp14:anchorId="3B268A38">
                  <wp:simplePos x="0" y="0"/>
                  <wp:positionH relativeFrom="margin">
                    <wp:align>center</wp:align>
                  </wp:positionH>
                  <wp:positionV relativeFrom="margin">
                    <wp:align>center</wp:align>
                  </wp:positionV>
                  <wp:extent cx="1440000" cy="1440000"/>
                  <wp:effectExtent l="0" t="0" r="8255" b="8255"/>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638" r="12638"/>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86" w:type="dxa"/>
            <w:vAlign w:val="center"/>
          </w:tcPr>
          <w:p w:rsidR="002C375C" w:rsidRPr="000E55F9" w:rsidRDefault="002C375C" w:rsidP="000E55F9">
            <w:pPr>
              <w:pStyle w:val="tabloresim"/>
            </w:pPr>
            <w:r w:rsidRPr="000E55F9">
              <w:rPr>
                <w:lang w:eastAsia="tr-TR"/>
              </w:rPr>
              <w:drawing>
                <wp:anchor distT="0" distB="0" distL="114300" distR="114300" simplePos="0" relativeHeight="251871232" behindDoc="0" locked="0" layoutInCell="1" allowOverlap="1" wp14:anchorId="02AB6CEE">
                  <wp:simplePos x="0" y="0"/>
                  <wp:positionH relativeFrom="margin">
                    <wp:align>center</wp:align>
                  </wp:positionH>
                  <wp:positionV relativeFrom="margin">
                    <wp:align>center</wp:align>
                  </wp:positionV>
                  <wp:extent cx="1440000" cy="1440000"/>
                  <wp:effectExtent l="0" t="0" r="8255" b="825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247" b="12247"/>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97A04" w:rsidRPr="00D97A04" w:rsidRDefault="00D97A04" w:rsidP="002A1A37">
      <w:pPr>
        <w:pStyle w:val="Ypbalk"/>
        <w:rPr>
          <w:color w:val="000000"/>
        </w:rPr>
      </w:pPr>
      <w:r w:rsidRPr="00D97A04">
        <w:t>Kampüs Elektrik Altyapı İşi</w:t>
      </w:r>
    </w:p>
    <w:p w:rsidR="00D97A04" w:rsidRPr="00D97A04" w:rsidRDefault="002A1A37" w:rsidP="002A1A37">
      <w:pPr>
        <w:pStyle w:val="nontablo"/>
        <w:rPr>
          <w:lang w:eastAsia="tr-TR"/>
        </w:rPr>
      </w:pPr>
      <w:r w:rsidRPr="00D97A04">
        <w:rPr>
          <w:lang w:eastAsia="tr-TR"/>
        </w:rPr>
        <w:t>SÖZLEŞME BEDELİ:</w:t>
      </w:r>
      <w:r>
        <w:rPr>
          <w:lang w:eastAsia="tr-TR"/>
        </w:rPr>
        <w:tab/>
      </w:r>
      <w:r w:rsidRPr="00D97A04">
        <w:rPr>
          <w:lang w:eastAsia="tr-TR"/>
        </w:rPr>
        <w:t>15.027.530,00 TL</w:t>
      </w:r>
    </w:p>
    <w:p w:rsidR="00D97A04" w:rsidRPr="00D97A04" w:rsidRDefault="002A1A37" w:rsidP="002A1A37">
      <w:pPr>
        <w:pStyle w:val="nontablo"/>
        <w:rPr>
          <w:lang w:eastAsia="tr-TR"/>
        </w:rPr>
      </w:pPr>
      <w:r w:rsidRPr="00D97A04">
        <w:rPr>
          <w:lang w:eastAsia="tr-TR"/>
        </w:rPr>
        <w:t>İŞE BAŞLAMA TARİHİ:</w:t>
      </w:r>
      <w:r>
        <w:rPr>
          <w:lang w:eastAsia="tr-TR"/>
        </w:rPr>
        <w:tab/>
      </w:r>
      <w:r w:rsidRPr="00D97A04">
        <w:rPr>
          <w:lang w:eastAsia="tr-TR"/>
        </w:rPr>
        <w:t>08.07.2024</w:t>
      </w:r>
    </w:p>
    <w:p w:rsidR="00D97A04" w:rsidRPr="00D97A04" w:rsidRDefault="002A1A37" w:rsidP="002A1A37">
      <w:pPr>
        <w:pStyle w:val="nontablo"/>
        <w:rPr>
          <w:lang w:eastAsia="tr-TR"/>
        </w:rPr>
      </w:pPr>
      <w:r w:rsidRPr="00D97A04">
        <w:rPr>
          <w:lang w:eastAsia="tr-TR"/>
        </w:rPr>
        <w:t>İŞ BİTİM TARİHİ:</w:t>
      </w:r>
      <w:r>
        <w:rPr>
          <w:lang w:eastAsia="tr-TR"/>
        </w:rPr>
        <w:tab/>
      </w:r>
      <w:r w:rsidRPr="00D97A04">
        <w:rPr>
          <w:lang w:eastAsia="tr-TR"/>
        </w:rPr>
        <w:t>27.02.2025</w:t>
      </w:r>
    </w:p>
    <w:p w:rsidR="00D97A04" w:rsidRPr="00D97A04" w:rsidRDefault="00D97A04" w:rsidP="002A1A37">
      <w:pPr>
        <w:pStyle w:val="madde"/>
        <w:rPr>
          <w:rFonts w:eastAsia="Arial"/>
        </w:rPr>
      </w:pPr>
      <w:r w:rsidRPr="00D97A04">
        <w:rPr>
          <w:rFonts w:eastAsia="Arial"/>
        </w:rPr>
        <w:t>Kapalı otopark çevresindeki aydınlatma direkleri ve sodyum buharlı aydınlatma armatürleri demonte edildi.</w:t>
      </w:r>
    </w:p>
    <w:p w:rsidR="00D97A04" w:rsidRPr="00D97A04" w:rsidRDefault="00D97A04" w:rsidP="002A1A37">
      <w:pPr>
        <w:pStyle w:val="madde"/>
        <w:rPr>
          <w:rFonts w:eastAsia="Arial"/>
        </w:rPr>
      </w:pPr>
      <w:r w:rsidRPr="00D97A04">
        <w:rPr>
          <w:rFonts w:eastAsia="Arial"/>
        </w:rPr>
        <w:t>Trafo merkezlerindeki arızalı 24V bakımsız akü redresörler değiştirildi.</w:t>
      </w:r>
    </w:p>
    <w:p w:rsidR="00D97A04" w:rsidRPr="00D97A04" w:rsidRDefault="00D97A04" w:rsidP="002A1A37">
      <w:pPr>
        <w:pStyle w:val="madde"/>
        <w:rPr>
          <w:rFonts w:eastAsia="Arial"/>
        </w:rPr>
      </w:pPr>
      <w:r w:rsidRPr="00D97A04">
        <w:rPr>
          <w:rFonts w:eastAsia="Arial"/>
        </w:rPr>
        <w:t>B Blok trafo, hücre ve ana pano odalarında aerosol gazlı söndürme sistemi yapıldı.</w:t>
      </w:r>
    </w:p>
    <w:p w:rsidR="00D97A04" w:rsidRPr="00D97A04" w:rsidRDefault="00D97A04" w:rsidP="002A1A37">
      <w:pPr>
        <w:pStyle w:val="madde"/>
        <w:rPr>
          <w:rFonts w:eastAsia="Arial"/>
        </w:rPr>
      </w:pPr>
      <w:r w:rsidRPr="00D97A04">
        <w:rPr>
          <w:rFonts w:eastAsia="Arial"/>
        </w:rPr>
        <w:t>Kapalı otopark çatısına 2 adet aktif paratoner imalatı yapıldı.</w:t>
      </w:r>
    </w:p>
    <w:p w:rsidR="00D97A04" w:rsidRPr="00D97A04" w:rsidRDefault="00D97A04" w:rsidP="002A1A37">
      <w:pPr>
        <w:pStyle w:val="madde"/>
        <w:rPr>
          <w:rFonts w:eastAsia="Arial"/>
        </w:rPr>
      </w:pPr>
      <w:r w:rsidRPr="00D97A04">
        <w:rPr>
          <w:rFonts w:eastAsia="Arial"/>
        </w:rPr>
        <w:t>Uncalı yolu aydınlatma direkleri için topraklama imalatı yapıldı.</w:t>
      </w:r>
    </w:p>
    <w:p w:rsidR="00D97A04" w:rsidRPr="00D97A04" w:rsidRDefault="00D97A04" w:rsidP="002A1A37">
      <w:pPr>
        <w:pStyle w:val="madde"/>
        <w:rPr>
          <w:rFonts w:eastAsia="Arial"/>
        </w:rPr>
      </w:pPr>
      <w:r w:rsidRPr="00D97A04">
        <w:rPr>
          <w:rFonts w:eastAsia="Arial"/>
        </w:rPr>
        <w:t>TR5 trafo merkezi içerisindeki jeneratör transfer panoları değiştirildi ve jeneratörlerin senkron çalışması için senkron pano uygulaması yapıldı.</w:t>
      </w:r>
    </w:p>
    <w:p w:rsidR="00D97A04" w:rsidRPr="00D97A04" w:rsidRDefault="00D97A04" w:rsidP="002A1A37">
      <w:pPr>
        <w:pStyle w:val="madde"/>
        <w:rPr>
          <w:rFonts w:eastAsia="Arial"/>
        </w:rPr>
      </w:pPr>
      <w:r w:rsidRPr="00D97A04">
        <w:rPr>
          <w:rFonts w:eastAsia="Arial"/>
        </w:rPr>
        <w:t>Ziraat Fakültesi hayvan çiftliğine 2 adet box pano ve kablo altyapısı yapıldı.</w:t>
      </w:r>
    </w:p>
    <w:p w:rsidR="00D97A04" w:rsidRPr="00D97A04" w:rsidRDefault="00D97A04" w:rsidP="002A1A37">
      <w:pPr>
        <w:pStyle w:val="madde"/>
        <w:rPr>
          <w:rFonts w:eastAsia="Arial"/>
        </w:rPr>
      </w:pPr>
      <w:r w:rsidRPr="00D97A04">
        <w:rPr>
          <w:rFonts w:eastAsia="Arial"/>
        </w:rPr>
        <w:t>TR1 trafo merkezi ana panosu yenilendi.</w:t>
      </w:r>
    </w:p>
    <w:p w:rsidR="00D97A04" w:rsidRPr="00D97A04" w:rsidRDefault="00D97A04" w:rsidP="002A1A37">
      <w:pPr>
        <w:pStyle w:val="madde"/>
        <w:rPr>
          <w:rFonts w:eastAsia="Arial"/>
        </w:rPr>
      </w:pPr>
      <w:r w:rsidRPr="00D97A04">
        <w:rPr>
          <w:rFonts w:eastAsia="Arial"/>
        </w:rPr>
        <w:t>TR1 trafo merkezi ile A2 blok trafo merkezi arasında kablolama yapılarak TR1 trafo merkezindeki ana panonun A2 bloktan beslenmesi sağlandı. TR1 trafosu iptal edildi.</w:t>
      </w:r>
    </w:p>
    <w:p w:rsidR="00D97A04" w:rsidRPr="00D97A04" w:rsidRDefault="00D97A04" w:rsidP="002A1A37">
      <w:pPr>
        <w:pStyle w:val="madde"/>
        <w:rPr>
          <w:rFonts w:eastAsia="Arial"/>
        </w:rPr>
      </w:pPr>
      <w:r w:rsidRPr="00D97A04">
        <w:rPr>
          <w:rFonts w:eastAsia="Arial"/>
        </w:rPr>
        <w:t>Arızalı durumdaki Edebiyat Fakültesi orta gerilim hücreleri yenileriyle değiştirildi.</w:t>
      </w:r>
    </w:p>
    <w:p w:rsidR="00D97A04" w:rsidRPr="00D97A04" w:rsidRDefault="00D97A04" w:rsidP="002A1A37">
      <w:pPr>
        <w:pStyle w:val="madde"/>
        <w:rPr>
          <w:rFonts w:eastAsia="Arial"/>
        </w:rPr>
      </w:pPr>
      <w:r w:rsidRPr="00D97A04">
        <w:rPr>
          <w:rFonts w:eastAsia="Arial"/>
        </w:rPr>
        <w:t>Acil girişine 25 metrelik asansörlü projektör direği montajlandı.</w:t>
      </w:r>
    </w:p>
    <w:p w:rsidR="00D97A04" w:rsidRPr="00D97A04" w:rsidRDefault="00D97A04" w:rsidP="002A1A37">
      <w:pPr>
        <w:pStyle w:val="madde"/>
        <w:rPr>
          <w:rFonts w:eastAsia="Arial"/>
        </w:rPr>
      </w:pPr>
      <w:r w:rsidRPr="00D97A04">
        <w:rPr>
          <w:rFonts w:eastAsia="Arial"/>
        </w:rPr>
        <w:t>Mühendislik Fakültesi trafo - jeneratör arasına transfer panosu imalatı yapıldı.</w:t>
      </w:r>
    </w:p>
    <w:p w:rsidR="00D97A04" w:rsidRPr="00D97A04" w:rsidRDefault="00D97A04" w:rsidP="002A1A37">
      <w:pPr>
        <w:pStyle w:val="madde"/>
        <w:rPr>
          <w:rFonts w:eastAsia="Arial"/>
        </w:rPr>
      </w:pPr>
      <w:r w:rsidRPr="00D97A04">
        <w:rPr>
          <w:rFonts w:eastAsia="Arial"/>
        </w:rPr>
        <w:t>Rampaaltı tıbbi gaz panosu yenilendi.</w:t>
      </w:r>
    </w:p>
    <w:p w:rsidR="00D97A04" w:rsidRPr="00D97A04" w:rsidRDefault="00D97A04" w:rsidP="002A1A37">
      <w:pPr>
        <w:pStyle w:val="madde"/>
        <w:rPr>
          <w:rFonts w:eastAsia="Arial"/>
        </w:rPr>
      </w:pPr>
      <w:r w:rsidRPr="00D97A04">
        <w:rPr>
          <w:rFonts w:eastAsia="Arial"/>
        </w:rPr>
        <w:t>Hastane kuzey çıkışı güvenlik kulübeleri elektrik altyapısı yapıldı.</w:t>
      </w:r>
    </w:p>
    <w:p w:rsidR="00D97A04" w:rsidRPr="00D97A04" w:rsidRDefault="00D97A04" w:rsidP="002A1A37">
      <w:pPr>
        <w:pStyle w:val="madde"/>
        <w:rPr>
          <w:rFonts w:eastAsia="Arial"/>
        </w:rPr>
      </w:pPr>
      <w:r w:rsidRPr="00D97A04">
        <w:rPr>
          <w:rFonts w:eastAsia="Arial"/>
        </w:rPr>
        <w:t>Rektörlük binası önü Turizm Fakültesi bahçesi ve Olbia Çarşısı bahçesine galvaniz direkler ile aydınlatma imalatı yapıldı.</w:t>
      </w:r>
    </w:p>
    <w:p w:rsidR="00D97A04" w:rsidRPr="00D97A04" w:rsidRDefault="00D97A04" w:rsidP="002A1A37">
      <w:pPr>
        <w:pStyle w:val="madde"/>
        <w:rPr>
          <w:rFonts w:eastAsia="Arial"/>
        </w:rPr>
      </w:pPr>
      <w:r w:rsidRPr="00D97A04">
        <w:rPr>
          <w:rFonts w:eastAsia="Arial"/>
        </w:rPr>
        <w:t>Kreş binası orta gerilim hattı için dere yatağı üzerinde köprü yapılarak kablolar askıya alındı.</w:t>
      </w:r>
    </w:p>
    <w:p w:rsidR="00D97A04" w:rsidRPr="00D97A04" w:rsidRDefault="00D97A04" w:rsidP="002A1A37">
      <w:pPr>
        <w:pStyle w:val="madde"/>
        <w:rPr>
          <w:rFonts w:eastAsia="Arial"/>
        </w:rPr>
      </w:pPr>
      <w:r w:rsidRPr="00D97A04">
        <w:rPr>
          <w:rFonts w:eastAsia="Arial"/>
        </w:rPr>
        <w:t>Radyasyon onkoloji binası için 1100kVA dizel jeneratör, transfer panosu ve altyapı kablolama imalatları yapıldı.</w:t>
      </w:r>
    </w:p>
    <w:p w:rsidR="00D97A04" w:rsidRPr="00024EE2" w:rsidRDefault="00D97A04" w:rsidP="002A1A37">
      <w:pPr>
        <w:shd w:val="clear" w:color="auto" w:fill="FFFFFF"/>
        <w:tabs>
          <w:tab w:val="left" w:pos="1843"/>
        </w:tabs>
        <w:spacing w:after="240" w:line="240" w:lineRule="auto"/>
        <w:outlineLvl w:val="1"/>
        <w:rPr>
          <w:rFonts w:eastAsia="Arial" w:cs="Calibri"/>
          <w:b/>
          <w:szCs w:val="24"/>
          <w:lang w:eastAsia="tr-TR"/>
        </w:rPr>
      </w:pPr>
      <w:r w:rsidRPr="00024EE2">
        <w:rPr>
          <w:rFonts w:eastAsia="Arial" w:cs="Calibri"/>
          <w:b/>
          <w:szCs w:val="24"/>
          <w:lang w:eastAsia="tr-TR"/>
        </w:rPr>
        <w:t>KESİN KABUL AŞAMASINDADIR</w:t>
      </w:r>
      <w:r w:rsidR="00024EE2" w:rsidRPr="00024EE2">
        <w:rPr>
          <w:rFonts w:eastAsia="Arial" w:cs="Calibri"/>
          <w:b/>
          <w:szCs w:val="24"/>
          <w:lang w:eastAsia="tr-TR"/>
        </w:rPr>
        <w:t>.</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85" w:type="dxa"/>
        </w:tblCellMar>
        <w:tblLook w:val="04A0" w:firstRow="1" w:lastRow="0" w:firstColumn="1" w:lastColumn="0" w:noHBand="0" w:noVBand="1"/>
      </w:tblPr>
      <w:tblGrid>
        <w:gridCol w:w="5026"/>
        <w:gridCol w:w="5027"/>
      </w:tblGrid>
      <w:tr w:rsidR="002C375C" w:rsidTr="00564050">
        <w:tc>
          <w:tcPr>
            <w:tcW w:w="5000" w:type="pct"/>
            <w:gridSpan w:val="2"/>
            <w:vAlign w:val="center"/>
          </w:tcPr>
          <w:p w:rsidR="002C375C" w:rsidRDefault="002C375C" w:rsidP="00700EAE">
            <w:pPr>
              <w:pStyle w:val="tabloresim"/>
              <w:rPr>
                <w:rFonts w:eastAsia="Arial" w:cs="Calibri"/>
                <w:color w:val="000000"/>
                <w:lang w:eastAsia="tr-TR"/>
              </w:rPr>
            </w:pPr>
            <w:r w:rsidRPr="00D97A04">
              <w:rPr>
                <w:lang w:eastAsia="tr-TR"/>
              </w:rPr>
              <w:lastRenderedPageBreak/>
              <w:drawing>
                <wp:anchor distT="0" distB="0" distL="114300" distR="114300" simplePos="0" relativeHeight="252157952" behindDoc="0" locked="0" layoutInCell="1" allowOverlap="1" wp14:anchorId="2A666D03">
                  <wp:simplePos x="687897" y="906011"/>
                  <wp:positionH relativeFrom="margin">
                    <wp:align>center</wp:align>
                  </wp:positionH>
                  <wp:positionV relativeFrom="margin">
                    <wp:align>center</wp:align>
                  </wp:positionV>
                  <wp:extent cx="2409190" cy="1804670"/>
                  <wp:effectExtent l="0" t="0" r="0" b="508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9190" cy="1804670"/>
                          </a:xfrm>
                          <a:prstGeom prst="rect">
                            <a:avLst/>
                          </a:prstGeom>
                          <a:noFill/>
                          <a:ln>
                            <a:noFill/>
                          </a:ln>
                        </pic:spPr>
                      </pic:pic>
                    </a:graphicData>
                  </a:graphic>
                </wp:anchor>
              </w:drawing>
            </w:r>
          </w:p>
        </w:tc>
      </w:tr>
      <w:tr w:rsidR="002C375C" w:rsidTr="00564050">
        <w:tc>
          <w:tcPr>
            <w:tcW w:w="2500" w:type="pct"/>
            <w:vAlign w:val="center"/>
          </w:tcPr>
          <w:p w:rsidR="002C375C" w:rsidRDefault="002C375C" w:rsidP="00700EAE">
            <w:pPr>
              <w:pStyle w:val="tabloresim"/>
              <w:rPr>
                <w:rFonts w:eastAsia="Arial" w:cs="Calibri"/>
                <w:color w:val="000000"/>
                <w:lang w:eastAsia="tr-TR"/>
              </w:rPr>
            </w:pPr>
            <w:r w:rsidRPr="00D97A04">
              <w:rPr>
                <w:lang w:eastAsia="tr-TR"/>
              </w:rPr>
              <w:drawing>
                <wp:anchor distT="0" distB="0" distL="114300" distR="114300" simplePos="0" relativeHeight="252158976" behindDoc="0" locked="0" layoutInCell="1" allowOverlap="1" wp14:anchorId="3D549907">
                  <wp:simplePos x="687897" y="2743200"/>
                  <wp:positionH relativeFrom="margin">
                    <wp:align>center</wp:align>
                  </wp:positionH>
                  <wp:positionV relativeFrom="margin">
                    <wp:align>center</wp:align>
                  </wp:positionV>
                  <wp:extent cx="2496820" cy="1415415"/>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6820" cy="1415415"/>
                          </a:xfrm>
                          <a:prstGeom prst="rect">
                            <a:avLst/>
                          </a:prstGeom>
                          <a:noFill/>
                          <a:ln>
                            <a:noFill/>
                          </a:ln>
                        </pic:spPr>
                      </pic:pic>
                    </a:graphicData>
                  </a:graphic>
                </wp:anchor>
              </w:drawing>
            </w:r>
          </w:p>
        </w:tc>
        <w:tc>
          <w:tcPr>
            <w:tcW w:w="2500" w:type="pct"/>
            <w:vAlign w:val="center"/>
          </w:tcPr>
          <w:p w:rsidR="002C375C" w:rsidRDefault="002C375C" w:rsidP="00700EAE">
            <w:pPr>
              <w:pStyle w:val="tabloresim"/>
              <w:rPr>
                <w:rFonts w:eastAsia="Arial" w:cs="Calibri"/>
                <w:color w:val="000000"/>
                <w:lang w:eastAsia="tr-TR"/>
              </w:rPr>
            </w:pPr>
            <w:r w:rsidRPr="00D97A04">
              <w:rPr>
                <w:lang w:eastAsia="tr-TR"/>
              </w:rPr>
              <w:drawing>
                <wp:anchor distT="0" distB="0" distL="114300" distR="114300" simplePos="0" relativeHeight="252160000" behindDoc="0" locked="0" layoutInCell="1" allowOverlap="1" wp14:anchorId="484731D2">
                  <wp:simplePos x="3875714" y="2726422"/>
                  <wp:positionH relativeFrom="margin">
                    <wp:align>center</wp:align>
                  </wp:positionH>
                  <wp:positionV relativeFrom="margin">
                    <wp:align>center</wp:align>
                  </wp:positionV>
                  <wp:extent cx="2592070" cy="1454785"/>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2070" cy="1454785"/>
                          </a:xfrm>
                          <a:prstGeom prst="rect">
                            <a:avLst/>
                          </a:prstGeom>
                          <a:noFill/>
                          <a:ln>
                            <a:noFill/>
                          </a:ln>
                        </pic:spPr>
                      </pic:pic>
                    </a:graphicData>
                  </a:graphic>
                </wp:anchor>
              </w:drawing>
            </w:r>
          </w:p>
        </w:tc>
      </w:tr>
    </w:tbl>
    <w:p w:rsidR="00D97A04" w:rsidRDefault="00D97A04" w:rsidP="002A1A37">
      <w:pPr>
        <w:pStyle w:val="Ypbalk"/>
      </w:pPr>
      <w:r w:rsidRPr="00D97A04">
        <w:t xml:space="preserve">Akdeniz Üniversitesi Yeni Konservatuar (Merkezi Derslik B </w:t>
      </w:r>
      <w:proofErr w:type="gramStart"/>
      <w:r w:rsidRPr="00D97A04">
        <w:t>Blok )</w:t>
      </w:r>
      <w:proofErr w:type="gramEnd"/>
      <w:r w:rsidRPr="00D97A04">
        <w:t xml:space="preserve"> Binası Onarım ve Tadilat İnşaatı İşi.</w:t>
      </w:r>
    </w:p>
    <w:p w:rsidR="00D97A04" w:rsidRPr="00D97A04" w:rsidRDefault="00520B2C" w:rsidP="002A1A37">
      <w:pPr>
        <w:pStyle w:val="nontablo"/>
        <w:rPr>
          <w:lang w:eastAsia="tr-TR"/>
        </w:rPr>
      </w:pPr>
      <w:r w:rsidRPr="00D97A04">
        <w:rPr>
          <w:lang w:eastAsia="tr-TR"/>
        </w:rPr>
        <w:t>SÖZLEŞME BEDELİ:</w:t>
      </w:r>
      <w:r>
        <w:rPr>
          <w:lang w:eastAsia="tr-TR"/>
        </w:rPr>
        <w:tab/>
      </w:r>
      <w:r w:rsidRPr="00D97A04">
        <w:rPr>
          <w:lang w:eastAsia="tr-TR"/>
        </w:rPr>
        <w:t>4.436.392,17 TL</w:t>
      </w:r>
    </w:p>
    <w:p w:rsidR="00D97A04" w:rsidRPr="00D97A04" w:rsidRDefault="00520B2C" w:rsidP="002A1A37">
      <w:pPr>
        <w:pStyle w:val="nontablo"/>
        <w:rPr>
          <w:lang w:eastAsia="tr-TR"/>
        </w:rPr>
      </w:pPr>
      <w:r w:rsidRPr="00D97A04">
        <w:rPr>
          <w:lang w:eastAsia="tr-TR"/>
        </w:rPr>
        <w:t>İŞE BAŞLAMA TARİHİ:</w:t>
      </w:r>
      <w:r>
        <w:rPr>
          <w:lang w:eastAsia="tr-TR"/>
        </w:rPr>
        <w:tab/>
      </w:r>
      <w:r w:rsidRPr="00D97A04">
        <w:rPr>
          <w:lang w:eastAsia="tr-TR"/>
        </w:rPr>
        <w:t>03.01.2024</w:t>
      </w:r>
    </w:p>
    <w:p w:rsidR="00D97A04" w:rsidRPr="00D97A04" w:rsidRDefault="00520B2C" w:rsidP="002A1A37">
      <w:pPr>
        <w:pStyle w:val="nontablo"/>
        <w:rPr>
          <w:lang w:eastAsia="tr-TR"/>
        </w:rPr>
      </w:pPr>
      <w:r w:rsidRPr="00D97A04">
        <w:rPr>
          <w:lang w:eastAsia="tr-TR"/>
        </w:rPr>
        <w:t>İŞ BİTİM TARİHİ:</w:t>
      </w:r>
      <w:r>
        <w:rPr>
          <w:lang w:eastAsia="tr-TR"/>
        </w:rPr>
        <w:tab/>
      </w:r>
      <w:r w:rsidRPr="00D97A04">
        <w:rPr>
          <w:lang w:eastAsia="tr-TR"/>
        </w:rPr>
        <w:t>26.11.2025</w:t>
      </w:r>
    </w:p>
    <w:p w:rsidR="00D97A04" w:rsidRPr="00D97A04" w:rsidRDefault="00D97A04" w:rsidP="002A1A37">
      <w:pPr>
        <w:pStyle w:val="madde"/>
        <w:rPr>
          <w:rFonts w:eastAsia="Arial"/>
        </w:rPr>
      </w:pPr>
      <w:r w:rsidRPr="00D97A04">
        <w:rPr>
          <w:rFonts w:eastAsia="Arial"/>
        </w:rPr>
        <w:t xml:space="preserve">Akustik alçı levhalarla 683,21 m² bölme duvarlar yapıldı. </w:t>
      </w:r>
    </w:p>
    <w:p w:rsidR="00D97A04" w:rsidRPr="00D97A04" w:rsidRDefault="00D97A04" w:rsidP="002A1A37">
      <w:pPr>
        <w:pStyle w:val="madde"/>
        <w:rPr>
          <w:rFonts w:eastAsia="Arial"/>
        </w:rPr>
      </w:pPr>
      <w:r w:rsidRPr="00D97A04">
        <w:rPr>
          <w:rFonts w:eastAsia="Arial"/>
        </w:rPr>
        <w:t>Taş yünü asma tavan yapıldı.107,54 m²</w:t>
      </w:r>
    </w:p>
    <w:p w:rsidR="00D97A04" w:rsidRPr="00D97A04" w:rsidRDefault="00D97A04" w:rsidP="002A1A37">
      <w:pPr>
        <w:pStyle w:val="madde"/>
        <w:rPr>
          <w:rFonts w:eastAsia="Arial"/>
        </w:rPr>
      </w:pPr>
      <w:r w:rsidRPr="00D97A04">
        <w:rPr>
          <w:rFonts w:eastAsia="Arial"/>
        </w:rPr>
        <w:t>20 adet laminat kaplamalı ahşap kapı yapıldı.</w:t>
      </w:r>
    </w:p>
    <w:p w:rsidR="00D97A04" w:rsidRPr="00D97A04" w:rsidRDefault="00D97A04" w:rsidP="002A1A37">
      <w:pPr>
        <w:pStyle w:val="madde"/>
        <w:rPr>
          <w:rFonts w:eastAsia="Arial"/>
        </w:rPr>
      </w:pPr>
      <w:r w:rsidRPr="00D97A04">
        <w:rPr>
          <w:rFonts w:eastAsia="Arial"/>
        </w:rPr>
        <w:t>36,79 m² kapı kanadı yapıldı.</w:t>
      </w:r>
    </w:p>
    <w:p w:rsidR="00D97A04" w:rsidRPr="00D97A04" w:rsidRDefault="00D97A04" w:rsidP="002A1A37">
      <w:pPr>
        <w:pStyle w:val="madde"/>
        <w:rPr>
          <w:rFonts w:eastAsia="Arial"/>
        </w:rPr>
      </w:pPr>
      <w:r w:rsidRPr="00D97A04">
        <w:rPr>
          <w:rFonts w:eastAsia="Arial"/>
        </w:rPr>
        <w:t>Kapılara kol, kilit ve menteşe takıldı.</w:t>
      </w:r>
    </w:p>
    <w:p w:rsidR="00D97A04" w:rsidRPr="00D97A04" w:rsidRDefault="00D97A04" w:rsidP="002A1A37">
      <w:pPr>
        <w:pStyle w:val="madde"/>
        <w:rPr>
          <w:rFonts w:eastAsia="Arial"/>
        </w:rPr>
      </w:pPr>
      <w:r w:rsidRPr="00D97A04">
        <w:rPr>
          <w:rFonts w:eastAsia="Arial"/>
        </w:rPr>
        <w:t>Kırık camlar değiştirildi.</w:t>
      </w:r>
    </w:p>
    <w:p w:rsidR="00D97A04" w:rsidRPr="00D97A04" w:rsidRDefault="00D97A04" w:rsidP="002A1A37">
      <w:pPr>
        <w:pStyle w:val="madde"/>
        <w:rPr>
          <w:rFonts w:eastAsia="Arial"/>
        </w:rPr>
      </w:pPr>
      <w:r w:rsidRPr="00D97A04">
        <w:rPr>
          <w:rFonts w:eastAsia="Arial"/>
        </w:rPr>
        <w:t>Duvarlarda 683,21 m² taş yünü ile ses yalıtımı yapıldı.</w:t>
      </w:r>
    </w:p>
    <w:p w:rsidR="00D97A04" w:rsidRPr="00D97A04" w:rsidRDefault="00D97A04" w:rsidP="002A1A37">
      <w:pPr>
        <w:pStyle w:val="madde"/>
        <w:rPr>
          <w:rFonts w:eastAsia="Arial"/>
        </w:rPr>
      </w:pPr>
      <w:r w:rsidRPr="00D97A04">
        <w:rPr>
          <w:rFonts w:eastAsia="Arial"/>
        </w:rPr>
        <w:t>Bale sınıflarının zemini 208,04 m² pvc esaslı bale muşambası ile kaplandı.</w:t>
      </w:r>
    </w:p>
    <w:p w:rsidR="00D97A04" w:rsidRPr="00D97A04" w:rsidRDefault="00D97A04" w:rsidP="002A1A37">
      <w:pPr>
        <w:pStyle w:val="madde"/>
        <w:rPr>
          <w:rFonts w:eastAsia="Arial"/>
        </w:rPr>
      </w:pPr>
      <w:r w:rsidRPr="00D97A04">
        <w:rPr>
          <w:rFonts w:eastAsia="Arial"/>
        </w:rPr>
        <w:t>Konferans salonu kapısına suni deri ile kapitone kaplama yapıldı.</w:t>
      </w:r>
    </w:p>
    <w:p w:rsidR="00D97A04" w:rsidRPr="00D97A04" w:rsidRDefault="00D97A04" w:rsidP="002A1A37">
      <w:pPr>
        <w:pStyle w:val="madde"/>
        <w:rPr>
          <w:rFonts w:eastAsia="Arial"/>
        </w:rPr>
      </w:pPr>
      <w:r w:rsidRPr="00D97A04">
        <w:rPr>
          <w:rFonts w:eastAsia="Arial"/>
        </w:rPr>
        <w:t>Öğretim üyeleri odaları, büro ve sınıflarda 903,13 m² laminat kaplama yapıldı.</w:t>
      </w:r>
    </w:p>
    <w:p w:rsidR="00D97A04" w:rsidRPr="00D97A04" w:rsidRDefault="00D97A04" w:rsidP="002A1A37">
      <w:pPr>
        <w:pStyle w:val="madde"/>
        <w:rPr>
          <w:rFonts w:eastAsia="Arial"/>
        </w:rPr>
      </w:pPr>
      <w:r w:rsidRPr="00D97A04">
        <w:rPr>
          <w:rFonts w:eastAsia="Arial"/>
        </w:rPr>
        <w:t>Mevcut taş yünü asma tavanda 90 m2 kırık ve kirli plakalar değiştirildi.</w:t>
      </w:r>
    </w:p>
    <w:p w:rsidR="00D97A04" w:rsidRPr="00D97A04" w:rsidRDefault="00D97A04" w:rsidP="002A1A37">
      <w:pPr>
        <w:pStyle w:val="madde"/>
        <w:rPr>
          <w:rFonts w:eastAsia="Arial"/>
        </w:rPr>
      </w:pPr>
      <w:r w:rsidRPr="00D97A04">
        <w:rPr>
          <w:rFonts w:eastAsia="Arial"/>
        </w:rPr>
        <w:t>Tiyatro ve konferans salonu sahnelerine 67,569 m² ahşap parke yapıldı.</w:t>
      </w:r>
    </w:p>
    <w:p w:rsidR="00D97A04" w:rsidRPr="00D97A04" w:rsidRDefault="00D97A04" w:rsidP="002A1A37">
      <w:pPr>
        <w:pStyle w:val="madde"/>
        <w:rPr>
          <w:rFonts w:eastAsia="Arial"/>
        </w:rPr>
      </w:pPr>
      <w:r w:rsidRPr="00D97A04">
        <w:rPr>
          <w:rFonts w:eastAsia="Arial"/>
        </w:rPr>
        <w:t>Tiyatro ve konferans salonu için metal konstrüksiyon ile sahne yapıldı.</w:t>
      </w:r>
    </w:p>
    <w:p w:rsidR="00D97A04" w:rsidRPr="00D97A04" w:rsidRDefault="00D97A04" w:rsidP="002A1A37">
      <w:pPr>
        <w:pStyle w:val="madde"/>
        <w:rPr>
          <w:rFonts w:eastAsia="Arial"/>
        </w:rPr>
      </w:pPr>
      <w:r w:rsidRPr="00D97A04">
        <w:rPr>
          <w:rFonts w:eastAsia="Arial"/>
        </w:rPr>
        <w:t>Bale ve tiyatro salonlarına 334,35 m² kadronlu doğal ahşap döşeme kaplaması yapıldı.</w:t>
      </w:r>
    </w:p>
    <w:p w:rsidR="00D97A04" w:rsidRPr="00D97A04" w:rsidRDefault="00D97A04" w:rsidP="002A1A37">
      <w:pPr>
        <w:pStyle w:val="madde"/>
        <w:rPr>
          <w:rFonts w:eastAsia="Arial"/>
        </w:rPr>
      </w:pPr>
      <w:r w:rsidRPr="00D97A04">
        <w:rPr>
          <w:rFonts w:eastAsia="Arial"/>
        </w:rPr>
        <w:t>Doğal ahşap döşemelere su bazlı ahşap koruyucu, cila ve macun çekildi.</w:t>
      </w:r>
    </w:p>
    <w:p w:rsidR="00D97A04" w:rsidRPr="00D97A04" w:rsidRDefault="00D97A04" w:rsidP="002A1A37">
      <w:pPr>
        <w:pStyle w:val="madde"/>
        <w:rPr>
          <w:rFonts w:eastAsia="Arial"/>
        </w:rPr>
      </w:pPr>
      <w:r w:rsidRPr="00D97A04">
        <w:rPr>
          <w:rFonts w:eastAsia="Arial"/>
        </w:rPr>
        <w:t xml:space="preserve">Bale salonlarına 25,80 adet bale barı yapıldı. </w:t>
      </w:r>
    </w:p>
    <w:p w:rsidR="00D97A04" w:rsidRPr="00D97A04" w:rsidRDefault="00D97A04" w:rsidP="002A1A37">
      <w:pPr>
        <w:pStyle w:val="madde"/>
        <w:rPr>
          <w:rFonts w:eastAsia="Arial"/>
        </w:rPr>
      </w:pPr>
      <w:r w:rsidRPr="00D97A04">
        <w:rPr>
          <w:rFonts w:eastAsia="Arial"/>
        </w:rPr>
        <w:t>Bale salonlarının duvarlarına 133,207 m² ayna takıldı.</w:t>
      </w:r>
    </w:p>
    <w:p w:rsidR="00D97A04" w:rsidRPr="00D97A04" w:rsidRDefault="00D97A04" w:rsidP="002A1A37">
      <w:pPr>
        <w:pStyle w:val="madde"/>
        <w:rPr>
          <w:rFonts w:eastAsia="Arial"/>
        </w:rPr>
      </w:pPr>
      <w:r w:rsidRPr="00D97A04">
        <w:rPr>
          <w:rFonts w:eastAsia="Arial"/>
        </w:rPr>
        <w:t>Piyano odalarına 476,218 m² yumurta süngerden ses yalıtımı yapıldı.</w:t>
      </w:r>
    </w:p>
    <w:p w:rsidR="00D97A04" w:rsidRPr="00520B2C" w:rsidRDefault="00D97A04" w:rsidP="00DB41C8">
      <w:pPr>
        <w:pStyle w:val="madde"/>
        <w:rPr>
          <w:rFonts w:eastAsia="Arial"/>
        </w:rPr>
      </w:pPr>
      <w:r w:rsidRPr="00520B2C">
        <w:rPr>
          <w:rFonts w:eastAsia="Arial"/>
        </w:rPr>
        <w:t>Sınıflar, koridorlar, ofisler ve öğretim üyeleri odaları su bazlı boya ile boyandı.5307,62 m²</w:t>
      </w:r>
    </w:p>
    <w:p w:rsidR="00700EAE" w:rsidRDefault="00700EAE">
      <w:pPr>
        <w:spacing w:before="0" w:after="0" w:line="240" w:lineRule="auto"/>
        <w:ind w:firstLine="0"/>
        <w:jc w:val="left"/>
        <w:rPr>
          <w:rFonts w:eastAsia="Arial"/>
          <w:b/>
          <w:bCs/>
          <w:color w:val="000066"/>
          <w:szCs w:val="24"/>
          <w:lang w:eastAsia="tr-TR"/>
        </w:rPr>
      </w:pPr>
      <w:r>
        <w:rPr>
          <w:rFonts w:eastAsia="Arial"/>
        </w:rPr>
        <w:br w:type="page"/>
      </w:r>
    </w:p>
    <w:p w:rsidR="00D97A04" w:rsidRPr="00D97A04" w:rsidRDefault="00D97A04" w:rsidP="00520B2C">
      <w:pPr>
        <w:pStyle w:val="Ypbalk"/>
        <w:rPr>
          <w:rFonts w:eastAsia="Arial"/>
        </w:rPr>
      </w:pPr>
      <w:r w:rsidRPr="00D97A04">
        <w:rPr>
          <w:rFonts w:eastAsia="Arial"/>
        </w:rPr>
        <w:lastRenderedPageBreak/>
        <w:t>Akdeniz Üniversitesi İleri Sağlık Araştırmaları Merkezi (Kök Hücre Uygulama ve Araştırma Merkezi Binası İkmal İnşaatı İşi</w:t>
      </w:r>
      <w:r w:rsidRPr="00D97A04">
        <w:rPr>
          <w:rFonts w:eastAsia="Arial"/>
        </w:rPr>
        <w:tab/>
      </w:r>
    </w:p>
    <w:p w:rsidR="00D97A04" w:rsidRPr="00D97A04" w:rsidRDefault="00520B2C" w:rsidP="00520B2C">
      <w:pPr>
        <w:pStyle w:val="nontablo"/>
        <w:rPr>
          <w:lang w:eastAsia="tr-TR"/>
        </w:rPr>
      </w:pPr>
      <w:r w:rsidRPr="00D97A04">
        <w:rPr>
          <w:lang w:eastAsia="tr-TR"/>
        </w:rPr>
        <w:t>SÖZLEŞME BEDELİ:</w:t>
      </w:r>
      <w:r>
        <w:rPr>
          <w:lang w:eastAsia="tr-TR"/>
        </w:rPr>
        <w:tab/>
      </w:r>
      <w:r w:rsidRPr="00D97A04">
        <w:rPr>
          <w:lang w:eastAsia="tr-TR"/>
        </w:rPr>
        <w:t>104.668.956,85 TL</w:t>
      </w:r>
    </w:p>
    <w:p w:rsidR="00D97A04" w:rsidRPr="00D97A04" w:rsidRDefault="00520B2C" w:rsidP="00520B2C">
      <w:pPr>
        <w:pStyle w:val="nontablo"/>
        <w:rPr>
          <w:lang w:eastAsia="tr-TR"/>
        </w:rPr>
      </w:pPr>
      <w:r w:rsidRPr="00D97A04">
        <w:rPr>
          <w:lang w:eastAsia="tr-TR"/>
        </w:rPr>
        <w:t>İŞE BAŞLAMA TARİHİ:</w:t>
      </w:r>
      <w:r>
        <w:rPr>
          <w:lang w:eastAsia="tr-TR"/>
        </w:rPr>
        <w:tab/>
      </w:r>
      <w:r w:rsidRPr="00D97A04">
        <w:rPr>
          <w:lang w:eastAsia="tr-TR"/>
        </w:rPr>
        <w:t>18.01.2024</w:t>
      </w:r>
    </w:p>
    <w:p w:rsidR="00D97A04" w:rsidRPr="00D97A04" w:rsidRDefault="00520B2C" w:rsidP="00520B2C">
      <w:pPr>
        <w:pStyle w:val="nontablo"/>
        <w:rPr>
          <w:lang w:eastAsia="tr-TR"/>
        </w:rPr>
      </w:pPr>
      <w:r w:rsidRPr="00D97A04">
        <w:rPr>
          <w:lang w:eastAsia="tr-TR"/>
        </w:rPr>
        <w:t>İŞ BİTİM TARİHİ:</w:t>
      </w:r>
      <w:r>
        <w:rPr>
          <w:lang w:eastAsia="tr-TR"/>
        </w:rPr>
        <w:tab/>
      </w:r>
      <w:r w:rsidRPr="00D97A04">
        <w:rPr>
          <w:lang w:eastAsia="tr-TR"/>
        </w:rPr>
        <w:t>10.04.2025</w:t>
      </w:r>
    </w:p>
    <w:p w:rsidR="00D97A04" w:rsidRPr="00D97A04" w:rsidRDefault="00D97A04" w:rsidP="00520B2C">
      <w:pPr>
        <w:pStyle w:val="Ypbalk"/>
        <w:rPr>
          <w:rFonts w:eastAsia="Arial"/>
        </w:rPr>
      </w:pPr>
      <w:r w:rsidRPr="00D97A04">
        <w:rPr>
          <w:rFonts w:eastAsia="Arial"/>
        </w:rPr>
        <w:t>TAMAMLANAN İNŞAİ İMALATLAR</w:t>
      </w:r>
    </w:p>
    <w:p w:rsidR="00D97A04" w:rsidRPr="00D97A04" w:rsidRDefault="00D97A04" w:rsidP="00520B2C">
      <w:pPr>
        <w:pStyle w:val="madde"/>
        <w:rPr>
          <w:rFonts w:eastAsia="Arial"/>
        </w:rPr>
      </w:pPr>
      <w:r w:rsidRPr="00D97A04">
        <w:rPr>
          <w:rFonts w:eastAsia="Arial"/>
        </w:rPr>
        <w:t xml:space="preserve">Her türlü pvc, alm vb. kapı, doğrama söküm işleri tamamlandı. </w:t>
      </w:r>
    </w:p>
    <w:p w:rsidR="00D97A04" w:rsidRPr="00D97A04" w:rsidRDefault="00D97A04" w:rsidP="00520B2C">
      <w:pPr>
        <w:pStyle w:val="madde"/>
        <w:rPr>
          <w:rFonts w:eastAsia="Arial"/>
        </w:rPr>
      </w:pPr>
      <w:r w:rsidRPr="00D97A04">
        <w:rPr>
          <w:rFonts w:eastAsia="Arial"/>
        </w:rPr>
        <w:t>Bina geneli tüm asma tavan söküm işleri tamamlandı.</w:t>
      </w:r>
    </w:p>
    <w:p w:rsidR="00D97A04" w:rsidRPr="00D97A04" w:rsidRDefault="00D97A04" w:rsidP="00520B2C">
      <w:pPr>
        <w:pStyle w:val="madde"/>
        <w:rPr>
          <w:rFonts w:eastAsia="Arial"/>
        </w:rPr>
      </w:pPr>
      <w:r w:rsidRPr="00D97A04">
        <w:rPr>
          <w:rFonts w:eastAsia="Arial"/>
        </w:rPr>
        <w:t xml:space="preserve">Duvar yıkım işleri tamamlandı. Uygulama projesine göre yeni duvar imalatları tamamlandı. (20 cm hatıl ile) </w:t>
      </w:r>
    </w:p>
    <w:p w:rsidR="00D97A04" w:rsidRPr="00D97A04" w:rsidRDefault="00D97A04" w:rsidP="00520B2C">
      <w:pPr>
        <w:pStyle w:val="madde"/>
        <w:rPr>
          <w:rFonts w:eastAsia="Arial"/>
        </w:rPr>
      </w:pPr>
      <w:r w:rsidRPr="00D97A04">
        <w:rPr>
          <w:rFonts w:eastAsia="Arial"/>
        </w:rPr>
        <w:t xml:space="preserve">Zemin kat epoksi döşeme silinmesi ve şap kırımı işleri tamamlandı. </w:t>
      </w:r>
    </w:p>
    <w:p w:rsidR="00D97A04" w:rsidRPr="00D97A04" w:rsidRDefault="00D97A04" w:rsidP="00520B2C">
      <w:pPr>
        <w:pStyle w:val="madde"/>
        <w:rPr>
          <w:rFonts w:eastAsia="Arial"/>
        </w:rPr>
      </w:pPr>
      <w:r w:rsidRPr="00D97A04">
        <w:rPr>
          <w:rFonts w:eastAsia="Arial"/>
        </w:rPr>
        <w:t xml:space="preserve">Çelik güçlendirme imalatları tamamlandı. </w:t>
      </w:r>
    </w:p>
    <w:p w:rsidR="00D97A04" w:rsidRPr="00D97A04" w:rsidRDefault="00D97A04" w:rsidP="00520B2C">
      <w:pPr>
        <w:pStyle w:val="madde"/>
        <w:rPr>
          <w:rFonts w:eastAsia="Arial"/>
        </w:rPr>
      </w:pPr>
      <w:r w:rsidRPr="00D97A04">
        <w:rPr>
          <w:rFonts w:eastAsia="Arial"/>
        </w:rPr>
        <w:t>Çelik güçlendirme için kırılan şap'ların tamiratları yapıldı. Teraslarda bulunan alanlara izolasyon yapılıp karo tamiratları yapılarak sonlandı.</w:t>
      </w:r>
    </w:p>
    <w:p w:rsidR="00D97A04" w:rsidRPr="00D97A04" w:rsidRDefault="00D97A04" w:rsidP="00520B2C">
      <w:pPr>
        <w:pStyle w:val="madde"/>
        <w:rPr>
          <w:rFonts w:eastAsia="Arial"/>
        </w:rPr>
      </w:pPr>
      <w:r w:rsidRPr="00D97A04">
        <w:rPr>
          <w:rFonts w:eastAsia="Arial"/>
        </w:rPr>
        <w:t xml:space="preserve">Yeni şaft boşlukları için beton kesimi imalatları tamamlandı. </w:t>
      </w:r>
    </w:p>
    <w:p w:rsidR="00D97A04" w:rsidRPr="00D97A04" w:rsidRDefault="00D97A04" w:rsidP="00520B2C">
      <w:pPr>
        <w:pStyle w:val="madde"/>
        <w:rPr>
          <w:rFonts w:eastAsia="Arial"/>
        </w:rPr>
      </w:pPr>
      <w:r w:rsidRPr="00D97A04">
        <w:rPr>
          <w:rFonts w:eastAsia="Arial"/>
        </w:rPr>
        <w:t xml:space="preserve">Tüm güçlendirme perdelerinin beton döküm imalatları tamamlandı. </w:t>
      </w:r>
    </w:p>
    <w:p w:rsidR="00D97A04" w:rsidRPr="00D97A04" w:rsidRDefault="00D97A04" w:rsidP="00520B2C">
      <w:pPr>
        <w:pStyle w:val="madde"/>
        <w:rPr>
          <w:rFonts w:eastAsia="Arial"/>
        </w:rPr>
      </w:pPr>
      <w:r w:rsidRPr="00D97A04">
        <w:rPr>
          <w:rFonts w:eastAsia="Arial"/>
        </w:rPr>
        <w:t>Betonarme yüzeylere alçı sıvaya hazırlık için astar uygulaması tamamlandı.</w:t>
      </w:r>
    </w:p>
    <w:p w:rsidR="00D97A04" w:rsidRPr="00D97A04" w:rsidRDefault="00D97A04" w:rsidP="00520B2C">
      <w:pPr>
        <w:pStyle w:val="madde"/>
        <w:rPr>
          <w:rFonts w:eastAsia="Arial"/>
        </w:rPr>
      </w:pPr>
      <w:r w:rsidRPr="00D97A04">
        <w:rPr>
          <w:rFonts w:eastAsia="Arial"/>
        </w:rPr>
        <w:t>Yeni örülen tüm tuğla duvarların ve güçlendirme perdelerinin makineli alçı imalatı tamamlandı.</w:t>
      </w:r>
    </w:p>
    <w:p w:rsidR="00D97A04" w:rsidRPr="00D97A04" w:rsidRDefault="00D97A04" w:rsidP="00520B2C">
      <w:pPr>
        <w:pStyle w:val="madde"/>
        <w:rPr>
          <w:rFonts w:eastAsia="Arial"/>
        </w:rPr>
      </w:pPr>
      <w:r w:rsidRPr="00D97A04">
        <w:rPr>
          <w:rFonts w:eastAsia="Arial"/>
        </w:rPr>
        <w:t>Zemin kat wc alanı duvar seramikleri söküldü.</w:t>
      </w:r>
    </w:p>
    <w:p w:rsidR="00D97A04" w:rsidRPr="00D97A04" w:rsidRDefault="00D97A04" w:rsidP="00520B2C">
      <w:pPr>
        <w:pStyle w:val="madde"/>
        <w:rPr>
          <w:rFonts w:eastAsia="Arial"/>
        </w:rPr>
      </w:pPr>
      <w:r w:rsidRPr="00D97A04">
        <w:rPr>
          <w:rFonts w:eastAsia="Arial"/>
        </w:rPr>
        <w:t xml:space="preserve">Islak hacimlerin duvarlarına çimento esaslı kara sıva uygulaması tamamlandı. </w:t>
      </w:r>
    </w:p>
    <w:p w:rsidR="00D97A04" w:rsidRPr="00D97A04" w:rsidRDefault="00D97A04" w:rsidP="00520B2C">
      <w:pPr>
        <w:pStyle w:val="madde"/>
        <w:rPr>
          <w:rFonts w:eastAsia="Arial"/>
        </w:rPr>
      </w:pPr>
      <w:r w:rsidRPr="00D97A04">
        <w:rPr>
          <w:rFonts w:eastAsia="Arial"/>
        </w:rPr>
        <w:t>Zemin kat şap imalatı tamamlandı.</w:t>
      </w:r>
    </w:p>
    <w:p w:rsidR="00D97A04" w:rsidRPr="00D97A04" w:rsidRDefault="00D97A04" w:rsidP="00520B2C">
      <w:pPr>
        <w:pStyle w:val="madde"/>
        <w:rPr>
          <w:rFonts w:eastAsia="Arial"/>
        </w:rPr>
      </w:pPr>
      <w:r w:rsidRPr="00D97A04">
        <w:rPr>
          <w:rFonts w:eastAsia="Arial"/>
        </w:rPr>
        <w:t>Tüm duvar seramik imalatları tamamlandı.</w:t>
      </w:r>
    </w:p>
    <w:p w:rsidR="00D97A04" w:rsidRPr="00D97A04" w:rsidRDefault="00D97A04" w:rsidP="00520B2C">
      <w:pPr>
        <w:pStyle w:val="madde"/>
        <w:rPr>
          <w:rFonts w:eastAsia="Arial"/>
        </w:rPr>
      </w:pPr>
      <w:r w:rsidRPr="00D97A04">
        <w:rPr>
          <w:rFonts w:eastAsia="Arial"/>
        </w:rPr>
        <w:t xml:space="preserve">2. kat ofis bölgesi ve zemin kat alçıpan duvar imalatları tamamlandı. </w:t>
      </w:r>
    </w:p>
    <w:p w:rsidR="00D97A04" w:rsidRPr="00D97A04" w:rsidRDefault="00D97A04" w:rsidP="00520B2C">
      <w:pPr>
        <w:pStyle w:val="madde"/>
        <w:rPr>
          <w:rFonts w:eastAsia="Arial"/>
        </w:rPr>
      </w:pPr>
      <w:r w:rsidRPr="00D97A04">
        <w:rPr>
          <w:rFonts w:eastAsia="Arial"/>
        </w:rPr>
        <w:t>1. kat temiz oda paneli arkasında kalan doğramalara alçıpan kapama imalatı tamamlandı. (dıştan sıvaları dahil)</w:t>
      </w:r>
    </w:p>
    <w:p w:rsidR="00D97A04" w:rsidRPr="00D97A04" w:rsidRDefault="00D97A04" w:rsidP="00520B2C">
      <w:pPr>
        <w:pStyle w:val="madde"/>
        <w:rPr>
          <w:rFonts w:eastAsia="Arial"/>
        </w:rPr>
      </w:pPr>
      <w:r w:rsidRPr="00D97A04">
        <w:rPr>
          <w:rFonts w:eastAsia="Arial"/>
        </w:rPr>
        <w:t xml:space="preserve">1. ve 2. kat alçıpan asma tavan imalatları tamamlandı. Zemin katta imalat devam ediyor. </w:t>
      </w:r>
    </w:p>
    <w:p w:rsidR="00D97A04" w:rsidRPr="00D97A04" w:rsidRDefault="00D97A04" w:rsidP="00520B2C">
      <w:pPr>
        <w:pStyle w:val="madde"/>
        <w:rPr>
          <w:rFonts w:eastAsia="Arial"/>
        </w:rPr>
      </w:pPr>
      <w:r w:rsidRPr="00D97A04">
        <w:rPr>
          <w:rFonts w:eastAsia="Arial"/>
        </w:rPr>
        <w:t xml:space="preserve">2. kat duvar ve tavan saten alçı imalatları tamamlandı. </w:t>
      </w:r>
    </w:p>
    <w:p w:rsidR="00D97A04" w:rsidRPr="00D97A04" w:rsidRDefault="00D97A04" w:rsidP="00520B2C">
      <w:pPr>
        <w:pStyle w:val="madde"/>
        <w:rPr>
          <w:rFonts w:eastAsia="Arial"/>
        </w:rPr>
      </w:pPr>
      <w:r w:rsidRPr="00D97A04">
        <w:rPr>
          <w:rFonts w:eastAsia="Arial"/>
        </w:rPr>
        <w:t>1. kat saten alçı imalatları tamamlandı</w:t>
      </w:r>
    </w:p>
    <w:p w:rsidR="00D97A04" w:rsidRPr="00D97A04" w:rsidRDefault="00D97A04" w:rsidP="00520B2C">
      <w:pPr>
        <w:pStyle w:val="madde"/>
        <w:rPr>
          <w:rFonts w:eastAsia="Arial"/>
        </w:rPr>
      </w:pPr>
      <w:r w:rsidRPr="00D97A04">
        <w:rPr>
          <w:rFonts w:eastAsia="Arial"/>
        </w:rPr>
        <w:t xml:space="preserve">Çatı katı makine dairesi zeminine 2 kat sürme su izolasyonu yapıldı. </w:t>
      </w:r>
    </w:p>
    <w:p w:rsidR="00D97A04" w:rsidRPr="00D97A04" w:rsidRDefault="00D97A04" w:rsidP="00520B2C">
      <w:pPr>
        <w:pStyle w:val="madde"/>
        <w:rPr>
          <w:rFonts w:eastAsia="Arial"/>
        </w:rPr>
      </w:pPr>
      <w:r w:rsidRPr="00D97A04">
        <w:rPr>
          <w:rFonts w:eastAsia="Arial"/>
        </w:rPr>
        <w:t xml:space="preserve">Makine dairesi Şap imalatı tamamlandı </w:t>
      </w:r>
    </w:p>
    <w:p w:rsidR="00D97A04" w:rsidRPr="00D97A04" w:rsidRDefault="00D97A04" w:rsidP="00520B2C">
      <w:pPr>
        <w:pStyle w:val="madde"/>
        <w:rPr>
          <w:rFonts w:eastAsia="Arial"/>
        </w:rPr>
      </w:pPr>
      <w:r w:rsidRPr="00D97A04">
        <w:rPr>
          <w:rFonts w:eastAsia="Arial"/>
        </w:rPr>
        <w:t xml:space="preserve">Makine dairesi mermer döşeme kaplaması imalatı tamamlandı. </w:t>
      </w:r>
    </w:p>
    <w:p w:rsidR="00D97A04" w:rsidRPr="00D97A04" w:rsidRDefault="00D97A04" w:rsidP="00520B2C">
      <w:pPr>
        <w:pStyle w:val="madde"/>
        <w:rPr>
          <w:rFonts w:eastAsia="Arial"/>
        </w:rPr>
      </w:pPr>
      <w:r w:rsidRPr="00D97A04">
        <w:rPr>
          <w:rFonts w:eastAsia="Arial"/>
        </w:rPr>
        <w:t xml:space="preserve">Çatı katı medikal gaz alanı için teras karo sökümü yapıldı. Zemin yükseltme için beton dökümü yapıldı. </w:t>
      </w:r>
    </w:p>
    <w:p w:rsidR="00D97A04" w:rsidRPr="00D97A04" w:rsidRDefault="00D97A04" w:rsidP="00520B2C">
      <w:pPr>
        <w:pStyle w:val="madde"/>
        <w:rPr>
          <w:rFonts w:eastAsia="Arial"/>
        </w:rPr>
      </w:pPr>
      <w:r w:rsidRPr="00D97A04">
        <w:rPr>
          <w:rFonts w:eastAsia="Arial"/>
        </w:rPr>
        <w:t>Medikal gaz alanı projesine uygun şekilde karkas imalatları tamamlanıp boardex vidalama uygulaması yapıldı. (kara sıva dahil)</w:t>
      </w:r>
    </w:p>
    <w:p w:rsidR="00D97A04" w:rsidRPr="00D97A04" w:rsidRDefault="00D97A04" w:rsidP="00520B2C">
      <w:pPr>
        <w:pStyle w:val="madde"/>
        <w:rPr>
          <w:rFonts w:eastAsia="Arial"/>
        </w:rPr>
      </w:pPr>
      <w:r w:rsidRPr="00D97A04">
        <w:rPr>
          <w:rFonts w:eastAsia="Arial"/>
        </w:rPr>
        <w:t xml:space="preserve">Medikal gaz alanı çatı sandviç panel montaj imalatı tamamlandı. </w:t>
      </w:r>
    </w:p>
    <w:p w:rsidR="00D97A04" w:rsidRPr="00D97A04" w:rsidRDefault="00D97A04" w:rsidP="00520B2C">
      <w:pPr>
        <w:pStyle w:val="madde"/>
        <w:rPr>
          <w:rFonts w:eastAsia="Arial"/>
        </w:rPr>
      </w:pPr>
      <w:r w:rsidRPr="00D97A04">
        <w:rPr>
          <w:rFonts w:eastAsia="Arial"/>
        </w:rPr>
        <w:t xml:space="preserve">Medikal gaz alanı zemin 60*60 parlak porselen karo döşeme imalatı tamamlandı. </w:t>
      </w:r>
    </w:p>
    <w:p w:rsidR="00D97A04" w:rsidRPr="00D97A04" w:rsidRDefault="00D97A04" w:rsidP="00520B2C">
      <w:pPr>
        <w:pStyle w:val="madde"/>
        <w:rPr>
          <w:rFonts w:eastAsia="Arial"/>
        </w:rPr>
      </w:pPr>
      <w:r w:rsidRPr="00D97A04">
        <w:rPr>
          <w:rFonts w:eastAsia="Arial"/>
        </w:rPr>
        <w:t xml:space="preserve">1. kat açılır kapanır çatı sistemi (pergole) için teras karo sökümü yapıldı. Zemin yükseltme için beton dökümü yapıldı. </w:t>
      </w:r>
    </w:p>
    <w:p w:rsidR="00D97A04" w:rsidRPr="00D97A04" w:rsidRDefault="00D97A04" w:rsidP="00520B2C">
      <w:pPr>
        <w:pStyle w:val="madde"/>
        <w:rPr>
          <w:rFonts w:eastAsia="Arial"/>
        </w:rPr>
      </w:pPr>
      <w:r w:rsidRPr="00D97A04">
        <w:rPr>
          <w:rFonts w:eastAsia="Arial"/>
        </w:rPr>
        <w:t xml:space="preserve">Pergole alanı zemin 60*60 mat porselen karo döşeme imalatı tamamlandı. </w:t>
      </w:r>
    </w:p>
    <w:p w:rsidR="00D97A04" w:rsidRPr="00D97A04" w:rsidRDefault="00D97A04" w:rsidP="00520B2C">
      <w:pPr>
        <w:pStyle w:val="madde"/>
        <w:rPr>
          <w:rFonts w:eastAsia="Arial"/>
        </w:rPr>
      </w:pPr>
      <w:r w:rsidRPr="00D97A04">
        <w:rPr>
          <w:rFonts w:eastAsia="Arial"/>
        </w:rPr>
        <w:t xml:space="preserve">Açılır kapanır çatı sistemi ve katlanır cam montajı imalatı tamamlandı. </w:t>
      </w:r>
    </w:p>
    <w:p w:rsidR="00D97A04" w:rsidRPr="00D97A04" w:rsidRDefault="00D97A04" w:rsidP="00520B2C">
      <w:pPr>
        <w:pStyle w:val="madde"/>
        <w:rPr>
          <w:rFonts w:eastAsia="Arial"/>
        </w:rPr>
      </w:pPr>
      <w:r w:rsidRPr="00D97A04">
        <w:rPr>
          <w:rFonts w:eastAsia="Arial"/>
        </w:rPr>
        <w:t>2. kat müdür orası teras çıkış alüminyum doğrama, kol hariç tüm madeni aksamlar ve cam montajı tamamlandı.</w:t>
      </w:r>
    </w:p>
    <w:p w:rsidR="00D97A04" w:rsidRPr="00D97A04" w:rsidRDefault="00D97A04" w:rsidP="00520B2C">
      <w:pPr>
        <w:pStyle w:val="madde"/>
        <w:rPr>
          <w:rFonts w:eastAsia="Arial"/>
        </w:rPr>
      </w:pPr>
      <w:r w:rsidRPr="00D97A04">
        <w:rPr>
          <w:rFonts w:eastAsia="Arial"/>
        </w:rPr>
        <w:t xml:space="preserve">Zemin kat alüminyum kapılar ve alüminyum doğramalar için kör kasa imalatları yapıldı. </w:t>
      </w:r>
    </w:p>
    <w:p w:rsidR="00D97A04" w:rsidRPr="00D97A04" w:rsidRDefault="00D97A04" w:rsidP="00520B2C">
      <w:pPr>
        <w:pStyle w:val="madde"/>
        <w:rPr>
          <w:rFonts w:eastAsia="Arial"/>
        </w:rPr>
      </w:pPr>
      <w:r w:rsidRPr="00D97A04">
        <w:rPr>
          <w:rFonts w:eastAsia="Arial"/>
        </w:rPr>
        <w:t xml:space="preserve">Zemin 1 ve 2. kat 20 adet kapının sac kasa montajları tamamlandı. </w:t>
      </w:r>
    </w:p>
    <w:p w:rsidR="00D97A04" w:rsidRPr="00D97A04" w:rsidRDefault="00D97A04" w:rsidP="00520B2C">
      <w:pPr>
        <w:pStyle w:val="madde"/>
        <w:rPr>
          <w:rFonts w:eastAsia="Arial"/>
        </w:rPr>
      </w:pPr>
      <w:r w:rsidRPr="00D97A04">
        <w:rPr>
          <w:rFonts w:eastAsia="Arial"/>
        </w:rPr>
        <w:lastRenderedPageBreak/>
        <w:t>Klima santralleri altı 100*100*4 mm profil kaide imalatları tamamlandı. Epoksi boya imalatları tamamlandı.</w:t>
      </w:r>
    </w:p>
    <w:p w:rsidR="00D97A04" w:rsidRPr="00D97A04" w:rsidRDefault="00D97A04" w:rsidP="00520B2C">
      <w:pPr>
        <w:pStyle w:val="madde"/>
        <w:rPr>
          <w:rFonts w:eastAsia="Arial"/>
        </w:rPr>
      </w:pPr>
      <w:r w:rsidRPr="00D97A04">
        <w:rPr>
          <w:rFonts w:eastAsia="Arial"/>
        </w:rPr>
        <w:t xml:space="preserve">VRF dış ünite altı 60*80*3 mm profil kaide imalatları tamamlandı. Epoksi boya işleri tamamlandı. </w:t>
      </w:r>
    </w:p>
    <w:p w:rsidR="00D97A04" w:rsidRPr="00D97A04" w:rsidRDefault="00D97A04" w:rsidP="00520B2C">
      <w:pPr>
        <w:pStyle w:val="madde"/>
        <w:rPr>
          <w:rFonts w:eastAsia="Arial"/>
        </w:rPr>
      </w:pPr>
      <w:r w:rsidRPr="00D97A04">
        <w:rPr>
          <w:rFonts w:eastAsia="Arial"/>
        </w:rPr>
        <w:t xml:space="preserve">Yangın suyu deposu binası için yumuşak kazı işleri yapıldı. </w:t>
      </w:r>
    </w:p>
    <w:p w:rsidR="00D97A04" w:rsidRPr="00D97A04" w:rsidRDefault="00D97A04" w:rsidP="00520B2C">
      <w:pPr>
        <w:pStyle w:val="madde"/>
        <w:rPr>
          <w:rFonts w:eastAsia="Arial"/>
        </w:rPr>
      </w:pPr>
      <w:r w:rsidRPr="00D97A04">
        <w:rPr>
          <w:rFonts w:eastAsia="Arial"/>
        </w:rPr>
        <w:t>Yangın suyu deposu binası Temel kalıp demir ve beton (yüzey sertleştirici ile) imalatları tamamlandı.</w:t>
      </w:r>
    </w:p>
    <w:p w:rsidR="00D97A04" w:rsidRPr="00D97A04" w:rsidRDefault="00D97A04" w:rsidP="00520B2C">
      <w:pPr>
        <w:pStyle w:val="madde"/>
        <w:rPr>
          <w:rFonts w:eastAsia="Arial"/>
        </w:rPr>
      </w:pPr>
      <w:r w:rsidRPr="00D97A04">
        <w:rPr>
          <w:rFonts w:eastAsia="Arial"/>
        </w:rPr>
        <w:t xml:space="preserve">HDPE boru döşeme için asfalt kesimi ve kazı imalatları tamamlandı. </w:t>
      </w:r>
    </w:p>
    <w:p w:rsidR="00D97A04" w:rsidRPr="00D97A04" w:rsidRDefault="00D97A04" w:rsidP="00520B2C">
      <w:pPr>
        <w:pStyle w:val="madde"/>
        <w:rPr>
          <w:rFonts w:eastAsia="Arial"/>
        </w:rPr>
      </w:pPr>
      <w:r w:rsidRPr="00D97A04">
        <w:rPr>
          <w:rFonts w:eastAsia="Arial"/>
        </w:rPr>
        <w:t xml:space="preserve">Alüminyum kapı montajları tamamlandı. </w:t>
      </w:r>
    </w:p>
    <w:p w:rsidR="00D97A04" w:rsidRPr="00D97A04" w:rsidRDefault="00D97A04" w:rsidP="00520B2C">
      <w:pPr>
        <w:pStyle w:val="madde"/>
        <w:rPr>
          <w:rFonts w:eastAsia="Arial"/>
        </w:rPr>
      </w:pPr>
      <w:r w:rsidRPr="00D97A04">
        <w:rPr>
          <w:rFonts w:eastAsia="Arial"/>
        </w:rPr>
        <w:t>Zemin kat saten alçı imalatı tamamlandı.</w:t>
      </w:r>
    </w:p>
    <w:p w:rsidR="00D97A04" w:rsidRPr="00D97A04" w:rsidRDefault="00D97A04" w:rsidP="00520B2C">
      <w:pPr>
        <w:pStyle w:val="madde"/>
        <w:rPr>
          <w:rFonts w:eastAsia="Arial"/>
        </w:rPr>
      </w:pPr>
      <w:r w:rsidRPr="00D97A04">
        <w:rPr>
          <w:rFonts w:eastAsia="Arial"/>
        </w:rPr>
        <w:t>Tüm döşeme seramik imalatları tamamlandı.</w:t>
      </w:r>
    </w:p>
    <w:p w:rsidR="00D97A04" w:rsidRPr="00D97A04" w:rsidRDefault="00D97A04" w:rsidP="00520B2C">
      <w:pPr>
        <w:pStyle w:val="madde"/>
        <w:rPr>
          <w:rFonts w:eastAsia="Arial"/>
        </w:rPr>
      </w:pPr>
      <w:r w:rsidRPr="00D97A04">
        <w:rPr>
          <w:rFonts w:eastAsia="Arial"/>
        </w:rPr>
        <w:t>Asansör mermer söve kaplaması tamamlandı.</w:t>
      </w:r>
    </w:p>
    <w:p w:rsidR="00D97A04" w:rsidRPr="00D97A04" w:rsidRDefault="00D97A04" w:rsidP="00520B2C">
      <w:pPr>
        <w:pStyle w:val="madde"/>
        <w:rPr>
          <w:rFonts w:eastAsia="Arial"/>
        </w:rPr>
      </w:pPr>
      <w:r w:rsidRPr="00D97A04">
        <w:rPr>
          <w:rFonts w:eastAsia="Arial"/>
        </w:rPr>
        <w:t>Otomatik kapı montajları tamamlandı.</w:t>
      </w:r>
    </w:p>
    <w:p w:rsidR="00D97A04" w:rsidRPr="00D97A04" w:rsidRDefault="00D97A04" w:rsidP="00520B2C">
      <w:pPr>
        <w:pStyle w:val="madde"/>
        <w:rPr>
          <w:rFonts w:eastAsia="Arial"/>
        </w:rPr>
      </w:pPr>
      <w:r w:rsidRPr="00D97A04">
        <w:rPr>
          <w:rFonts w:eastAsia="Arial"/>
        </w:rPr>
        <w:t>Tüm katlar asma tavan imalatları tamamlandı.</w:t>
      </w:r>
    </w:p>
    <w:p w:rsidR="00D97A04" w:rsidRPr="00D97A04" w:rsidRDefault="00D97A04" w:rsidP="00520B2C">
      <w:pPr>
        <w:pStyle w:val="madde"/>
        <w:rPr>
          <w:rFonts w:eastAsia="Arial"/>
        </w:rPr>
      </w:pPr>
      <w:r w:rsidRPr="00D97A04">
        <w:rPr>
          <w:rFonts w:eastAsia="Arial"/>
        </w:rPr>
        <w:t>1. kat demiz oda duvar paneli imalatları tamamlandı.</w:t>
      </w:r>
    </w:p>
    <w:p w:rsidR="00D97A04" w:rsidRPr="00D97A04" w:rsidRDefault="00D97A04" w:rsidP="00520B2C">
      <w:pPr>
        <w:pStyle w:val="madde"/>
        <w:rPr>
          <w:rFonts w:eastAsia="Arial"/>
        </w:rPr>
      </w:pPr>
      <w:r w:rsidRPr="00D97A04">
        <w:rPr>
          <w:rFonts w:eastAsia="Arial"/>
        </w:rPr>
        <w:t>Laboratuvar bölümü tavan paneli montajları tamamlandı.</w:t>
      </w:r>
    </w:p>
    <w:p w:rsidR="00D97A04" w:rsidRPr="00D97A04" w:rsidRDefault="00D97A04" w:rsidP="00520B2C">
      <w:pPr>
        <w:pStyle w:val="madde"/>
        <w:rPr>
          <w:rFonts w:eastAsia="Arial"/>
        </w:rPr>
      </w:pPr>
      <w:r w:rsidRPr="00D97A04">
        <w:rPr>
          <w:rFonts w:eastAsia="Arial"/>
        </w:rPr>
        <w:t>2. kat boya imalatları tamamlandı.</w:t>
      </w:r>
    </w:p>
    <w:p w:rsidR="00D97A04" w:rsidRPr="00D97A04" w:rsidRDefault="00D97A04" w:rsidP="00520B2C">
      <w:pPr>
        <w:pStyle w:val="madde"/>
        <w:rPr>
          <w:rFonts w:eastAsia="Arial"/>
        </w:rPr>
      </w:pPr>
      <w:r w:rsidRPr="00D97A04">
        <w:rPr>
          <w:rFonts w:eastAsia="Arial"/>
        </w:rPr>
        <w:t>Laminat kanat kapı montajları yapıldı.</w:t>
      </w:r>
    </w:p>
    <w:p w:rsidR="00D97A04" w:rsidRPr="00D97A04" w:rsidRDefault="00D97A04" w:rsidP="00520B2C">
      <w:pPr>
        <w:pStyle w:val="madde"/>
        <w:rPr>
          <w:rFonts w:eastAsia="Arial"/>
        </w:rPr>
      </w:pPr>
      <w:r w:rsidRPr="00D97A04">
        <w:rPr>
          <w:rFonts w:eastAsia="Arial"/>
        </w:rPr>
        <w:t>Wc akrilik tezgah ve lavabo montajları tamamlandı.</w:t>
      </w:r>
    </w:p>
    <w:p w:rsidR="00D97A04" w:rsidRPr="00D97A04" w:rsidRDefault="00D97A04" w:rsidP="00520B2C">
      <w:pPr>
        <w:pStyle w:val="madde"/>
        <w:rPr>
          <w:rFonts w:eastAsia="Arial"/>
        </w:rPr>
      </w:pPr>
      <w:r w:rsidRPr="00D97A04">
        <w:rPr>
          <w:rFonts w:eastAsia="Arial"/>
        </w:rPr>
        <w:t>Wc kompakt laminat kabin montajları tamamlandı.</w:t>
      </w:r>
    </w:p>
    <w:p w:rsidR="00D97A04" w:rsidRPr="00D97A04" w:rsidRDefault="00D97A04" w:rsidP="00520B2C">
      <w:pPr>
        <w:pStyle w:val="madde"/>
        <w:rPr>
          <w:rFonts w:eastAsia="Arial"/>
        </w:rPr>
      </w:pPr>
      <w:r w:rsidRPr="00D97A04">
        <w:rPr>
          <w:rFonts w:eastAsia="Arial"/>
        </w:rPr>
        <w:t>2. kat pvc zemin imalatları tamamlandı</w:t>
      </w:r>
    </w:p>
    <w:p w:rsidR="00D97A04" w:rsidRPr="00D97A04" w:rsidRDefault="00D97A04" w:rsidP="00520B2C">
      <w:pPr>
        <w:pStyle w:val="madde"/>
        <w:rPr>
          <w:rFonts w:eastAsia="Arial"/>
        </w:rPr>
      </w:pPr>
      <w:r w:rsidRPr="00D97A04">
        <w:rPr>
          <w:rFonts w:eastAsia="Arial"/>
        </w:rPr>
        <w:t>1. kat teras paslanmaz çelik korkuluk ve cam montajları tamamlandı.</w:t>
      </w:r>
    </w:p>
    <w:p w:rsidR="00D97A04" w:rsidRPr="00D97A04" w:rsidRDefault="00D97A04" w:rsidP="00520B2C">
      <w:pPr>
        <w:pStyle w:val="madde"/>
        <w:rPr>
          <w:rFonts w:eastAsia="Arial"/>
        </w:rPr>
      </w:pPr>
      <w:r w:rsidRPr="00D97A04">
        <w:rPr>
          <w:rFonts w:eastAsia="Arial"/>
        </w:rPr>
        <w:t>7 adet şaft kapağı montajı yapıldı.</w:t>
      </w:r>
    </w:p>
    <w:p w:rsidR="00D97A04" w:rsidRPr="00D97A04" w:rsidRDefault="00D97A04" w:rsidP="00520B2C">
      <w:pPr>
        <w:pStyle w:val="madde"/>
        <w:rPr>
          <w:rFonts w:eastAsia="Arial"/>
        </w:rPr>
      </w:pPr>
      <w:r w:rsidRPr="00D97A04">
        <w:rPr>
          <w:rFonts w:eastAsia="Arial"/>
        </w:rPr>
        <w:t>Laboratuvar tarafı tezgâh karkas montajları tamamlandı.</w:t>
      </w:r>
    </w:p>
    <w:p w:rsidR="00D97A04" w:rsidRPr="00D97A04" w:rsidRDefault="00D97A04" w:rsidP="00520B2C">
      <w:pPr>
        <w:pStyle w:val="madde"/>
        <w:rPr>
          <w:rFonts w:eastAsia="Arial"/>
        </w:rPr>
      </w:pPr>
      <w:r w:rsidRPr="00D97A04">
        <w:rPr>
          <w:rFonts w:eastAsia="Arial"/>
        </w:rPr>
        <w:t>Soyunma dolapları sahaya indirildi.</w:t>
      </w:r>
    </w:p>
    <w:p w:rsidR="00D97A04" w:rsidRPr="00D97A04" w:rsidRDefault="00D97A04" w:rsidP="00520B2C">
      <w:pPr>
        <w:pStyle w:val="madde"/>
        <w:rPr>
          <w:rFonts w:eastAsia="Arial"/>
        </w:rPr>
      </w:pPr>
      <w:r w:rsidRPr="00D97A04">
        <w:rPr>
          <w:rFonts w:eastAsia="Arial"/>
        </w:rPr>
        <w:t>Zemin kat tüm duvar geçişlerinde sızdırmazlık sağlamak amacıyla izolasyon imalatları yapılıyor.</w:t>
      </w:r>
    </w:p>
    <w:p w:rsidR="00D97A04" w:rsidRPr="00D97A04" w:rsidRDefault="00D97A04" w:rsidP="00520B2C">
      <w:pPr>
        <w:pStyle w:val="madde"/>
        <w:rPr>
          <w:rFonts w:eastAsia="Arial"/>
        </w:rPr>
      </w:pPr>
      <w:r w:rsidRPr="00D97A04">
        <w:rPr>
          <w:rFonts w:eastAsia="Arial"/>
        </w:rPr>
        <w:t>Zemin kat asma tavan alçıpan kapama tamamlandı.</w:t>
      </w:r>
    </w:p>
    <w:p w:rsidR="00D97A04" w:rsidRPr="00D97A04" w:rsidRDefault="00D97A04" w:rsidP="00520B2C">
      <w:pPr>
        <w:pStyle w:val="madde"/>
        <w:rPr>
          <w:rFonts w:eastAsia="Arial"/>
        </w:rPr>
      </w:pPr>
      <w:r w:rsidRPr="00D97A04">
        <w:rPr>
          <w:rFonts w:eastAsia="Arial"/>
        </w:rPr>
        <w:t>Zemin kat duvar saten alçı imalatı sonlandı, tavan saten alçı imalatı tamamlandı.</w:t>
      </w:r>
    </w:p>
    <w:p w:rsidR="00D97A04" w:rsidRPr="00D97A04" w:rsidRDefault="00D97A04" w:rsidP="00520B2C">
      <w:pPr>
        <w:pStyle w:val="madde"/>
        <w:rPr>
          <w:rFonts w:eastAsia="Arial"/>
        </w:rPr>
      </w:pPr>
      <w:r w:rsidRPr="00D97A04">
        <w:rPr>
          <w:rFonts w:eastAsia="Arial"/>
        </w:rPr>
        <w:t>Zemin kat tavan ve duvar boya imalatına devam ediliyor.</w:t>
      </w:r>
    </w:p>
    <w:p w:rsidR="00D97A04" w:rsidRPr="00D97A04" w:rsidRDefault="00D97A04" w:rsidP="00520B2C">
      <w:pPr>
        <w:pStyle w:val="madde"/>
        <w:rPr>
          <w:rFonts w:eastAsia="Arial"/>
        </w:rPr>
      </w:pPr>
      <w:r w:rsidRPr="00D97A04">
        <w:rPr>
          <w:rFonts w:eastAsia="Arial"/>
        </w:rPr>
        <w:t>Zemin kat self leveling ve pvc zemin imalatı devam ediyor.</w:t>
      </w:r>
    </w:p>
    <w:p w:rsidR="00D97A04" w:rsidRPr="00D97A04" w:rsidRDefault="00D97A04" w:rsidP="00520B2C">
      <w:pPr>
        <w:pStyle w:val="madde"/>
        <w:rPr>
          <w:rFonts w:eastAsia="Arial"/>
        </w:rPr>
      </w:pPr>
      <w:r w:rsidRPr="00D97A04">
        <w:rPr>
          <w:rFonts w:eastAsia="Arial"/>
        </w:rPr>
        <w:t>Zemin kat tezgah karkas montajları tamamlandı.</w:t>
      </w:r>
    </w:p>
    <w:p w:rsidR="00D97A04" w:rsidRPr="00D97A04" w:rsidRDefault="00D97A04" w:rsidP="00520B2C">
      <w:pPr>
        <w:pStyle w:val="madde"/>
        <w:rPr>
          <w:rFonts w:eastAsia="Arial"/>
        </w:rPr>
      </w:pPr>
      <w:r w:rsidRPr="00D97A04">
        <w:rPr>
          <w:rFonts w:eastAsia="Arial"/>
        </w:rPr>
        <w:t>Tezgah dolapları montajı tamamlandı.</w:t>
      </w:r>
    </w:p>
    <w:p w:rsidR="00D97A04" w:rsidRPr="00D97A04" w:rsidRDefault="00D97A04" w:rsidP="00520B2C">
      <w:pPr>
        <w:pStyle w:val="madde"/>
        <w:rPr>
          <w:rFonts w:eastAsia="Arial"/>
        </w:rPr>
      </w:pPr>
      <w:r w:rsidRPr="00D97A04">
        <w:rPr>
          <w:rFonts w:eastAsia="Arial"/>
        </w:rPr>
        <w:t>Zemin kat alüminyum kapı imalatı ve montajı tamamlandı.</w:t>
      </w:r>
    </w:p>
    <w:p w:rsidR="00D97A04" w:rsidRPr="00D97A04" w:rsidRDefault="00D97A04" w:rsidP="00520B2C">
      <w:pPr>
        <w:pStyle w:val="madde"/>
        <w:rPr>
          <w:rFonts w:eastAsia="Arial"/>
        </w:rPr>
      </w:pPr>
      <w:r w:rsidRPr="00D97A04">
        <w:rPr>
          <w:rFonts w:eastAsia="Arial"/>
        </w:rPr>
        <w:t>Teraslarda bulunan havalandırma kanalı çıkışlarına profil+boardex kapama imalatı yapılmıştır. Sıva imalatları tamamlanmıştır.</w:t>
      </w:r>
    </w:p>
    <w:p w:rsidR="00D97A04" w:rsidRPr="00D97A04" w:rsidRDefault="00D97A04" w:rsidP="00520B2C">
      <w:pPr>
        <w:pStyle w:val="madde"/>
        <w:rPr>
          <w:rFonts w:eastAsia="Arial"/>
        </w:rPr>
      </w:pPr>
      <w:r w:rsidRPr="00D97A04">
        <w:rPr>
          <w:rFonts w:eastAsia="Arial"/>
        </w:rPr>
        <w:t>Cephe pis su çıkışlarının rögarlara bağlantısı üzeri dolgu ve beton işeri tamamlandı.</w:t>
      </w:r>
    </w:p>
    <w:p w:rsidR="00D97A04" w:rsidRPr="00D97A04" w:rsidRDefault="00D97A04" w:rsidP="00520B2C">
      <w:pPr>
        <w:pStyle w:val="madde"/>
        <w:rPr>
          <w:rFonts w:eastAsia="Arial"/>
        </w:rPr>
      </w:pPr>
      <w:r w:rsidRPr="00D97A04">
        <w:rPr>
          <w:rFonts w:eastAsia="Arial"/>
        </w:rPr>
        <w:t>BSL2-3 temiz oda tavan paneli montajı tamamlandı.</w:t>
      </w:r>
    </w:p>
    <w:p w:rsidR="00D97A04" w:rsidRPr="00D97A04" w:rsidRDefault="00D97A04" w:rsidP="00520B2C">
      <w:pPr>
        <w:pStyle w:val="madde"/>
        <w:rPr>
          <w:rFonts w:eastAsia="Arial"/>
        </w:rPr>
      </w:pPr>
      <w:r w:rsidRPr="00D97A04">
        <w:rPr>
          <w:rFonts w:eastAsia="Arial"/>
        </w:rPr>
        <w:t>Kompakt laminat tezgah montajı tamamlandı.</w:t>
      </w:r>
    </w:p>
    <w:p w:rsidR="00D97A04" w:rsidRPr="00D97A04" w:rsidRDefault="00D97A04" w:rsidP="00520B2C">
      <w:pPr>
        <w:pStyle w:val="madde"/>
        <w:rPr>
          <w:rFonts w:eastAsia="Arial"/>
        </w:rPr>
      </w:pPr>
      <w:r w:rsidRPr="00D97A04">
        <w:rPr>
          <w:rFonts w:eastAsia="Arial"/>
        </w:rPr>
        <w:t xml:space="preserve">Arka cephe tretuvar yükseltme imalatı tamamlandı. </w:t>
      </w:r>
    </w:p>
    <w:p w:rsidR="00D97A04" w:rsidRPr="00D97A04" w:rsidRDefault="00D97A04" w:rsidP="00520B2C">
      <w:pPr>
        <w:pStyle w:val="madde"/>
        <w:rPr>
          <w:rFonts w:eastAsia="Arial"/>
        </w:rPr>
      </w:pPr>
      <w:r w:rsidRPr="00D97A04">
        <w:rPr>
          <w:rFonts w:eastAsia="Arial"/>
        </w:rPr>
        <w:t>Cephe rögar bağlantıları tuğla duvar imalatları ile gizlemesi yapıldı.</w:t>
      </w:r>
    </w:p>
    <w:p w:rsidR="00D97A04" w:rsidRPr="00D97A04" w:rsidRDefault="00D97A04" w:rsidP="00520B2C">
      <w:pPr>
        <w:pStyle w:val="madde"/>
        <w:rPr>
          <w:rFonts w:eastAsia="Arial"/>
        </w:rPr>
      </w:pPr>
      <w:r w:rsidRPr="00D97A04">
        <w:rPr>
          <w:rFonts w:eastAsia="Arial"/>
        </w:rPr>
        <w:t>1. kat bsl tarafı pvc zemin imalatları tamamlandı.</w:t>
      </w:r>
    </w:p>
    <w:p w:rsidR="00D97A04" w:rsidRPr="00D97A04" w:rsidRDefault="00D97A04" w:rsidP="00520B2C">
      <w:pPr>
        <w:pStyle w:val="madde"/>
        <w:rPr>
          <w:rFonts w:eastAsia="Arial"/>
        </w:rPr>
      </w:pPr>
      <w:r w:rsidRPr="00D97A04">
        <w:rPr>
          <w:rFonts w:eastAsia="Arial"/>
        </w:rPr>
        <w:t>Şaft boşlukları sızdırmazlık imalatları tamamlandı.</w:t>
      </w:r>
    </w:p>
    <w:p w:rsidR="00D97A04" w:rsidRPr="00D97A04" w:rsidRDefault="00D97A04" w:rsidP="00520B2C">
      <w:pPr>
        <w:pStyle w:val="madde"/>
        <w:rPr>
          <w:rFonts w:eastAsia="Arial"/>
        </w:rPr>
      </w:pPr>
      <w:r w:rsidRPr="00D97A04">
        <w:rPr>
          <w:rFonts w:eastAsia="Arial"/>
        </w:rPr>
        <w:t>Yangın depo binası çelik imalatları tamamlandı.</w:t>
      </w:r>
    </w:p>
    <w:p w:rsidR="00D97A04" w:rsidRPr="00D97A04" w:rsidRDefault="00D97A04" w:rsidP="00520B2C">
      <w:pPr>
        <w:pStyle w:val="madde"/>
        <w:rPr>
          <w:rFonts w:eastAsia="Arial"/>
        </w:rPr>
      </w:pPr>
      <w:r w:rsidRPr="00D97A04">
        <w:rPr>
          <w:rFonts w:eastAsia="Arial"/>
        </w:rPr>
        <w:t>Yangın depo binası cephe panjur imalatları ve montajları tamamlandı.</w:t>
      </w:r>
    </w:p>
    <w:p w:rsidR="00D97A04" w:rsidRPr="00D97A04" w:rsidRDefault="00D97A04" w:rsidP="00520B2C">
      <w:pPr>
        <w:pStyle w:val="madde"/>
        <w:rPr>
          <w:rFonts w:eastAsia="Arial"/>
        </w:rPr>
      </w:pPr>
      <w:r w:rsidRPr="00D97A04">
        <w:rPr>
          <w:rFonts w:eastAsia="Arial"/>
        </w:rPr>
        <w:t>Yangın depo binası cephe betopan kapama imalatları ve sıva işleri tamamlandı.</w:t>
      </w:r>
    </w:p>
    <w:p w:rsidR="00D97A04" w:rsidRPr="00D97A04" w:rsidRDefault="00D97A04" w:rsidP="00520B2C">
      <w:pPr>
        <w:pStyle w:val="madde"/>
        <w:rPr>
          <w:rFonts w:eastAsia="Arial"/>
        </w:rPr>
      </w:pPr>
      <w:r w:rsidRPr="00D97A04">
        <w:rPr>
          <w:rFonts w:eastAsia="Arial"/>
        </w:rPr>
        <w:t>Yangın depo binası çatı boardex+taşyünü+trapez sac kapama imalatlar tamamlandı.</w:t>
      </w:r>
    </w:p>
    <w:p w:rsidR="00D97A04" w:rsidRPr="00D97A04" w:rsidRDefault="00D97A04" w:rsidP="00520B2C">
      <w:pPr>
        <w:pStyle w:val="madde"/>
        <w:rPr>
          <w:rFonts w:eastAsia="Arial"/>
        </w:rPr>
      </w:pPr>
      <w:r w:rsidRPr="00D97A04">
        <w:rPr>
          <w:rFonts w:eastAsia="Arial"/>
        </w:rPr>
        <w:t>2. kat alüminyum süpürgelik montajları tamamlandı.</w:t>
      </w:r>
    </w:p>
    <w:p w:rsidR="00D97A04" w:rsidRPr="00D97A04" w:rsidRDefault="00D97A04" w:rsidP="00520B2C">
      <w:pPr>
        <w:pStyle w:val="madde"/>
        <w:rPr>
          <w:rFonts w:eastAsia="Arial"/>
        </w:rPr>
      </w:pPr>
      <w:r w:rsidRPr="00D97A04">
        <w:rPr>
          <w:rFonts w:eastAsia="Arial"/>
        </w:rPr>
        <w:t>Akrilik tezgah montajları tamamlandı.</w:t>
      </w:r>
    </w:p>
    <w:p w:rsidR="00D97A04" w:rsidRPr="00D97A04" w:rsidRDefault="00D97A04" w:rsidP="00520B2C">
      <w:pPr>
        <w:pStyle w:val="madde"/>
        <w:rPr>
          <w:rFonts w:eastAsia="Arial"/>
        </w:rPr>
      </w:pPr>
      <w:r w:rsidRPr="00D97A04">
        <w:rPr>
          <w:rFonts w:eastAsia="Arial"/>
        </w:rPr>
        <w:lastRenderedPageBreak/>
        <w:t>Merdiven boşlukları boya imalatları tamamlandı.</w:t>
      </w:r>
    </w:p>
    <w:p w:rsidR="00D97A04" w:rsidRPr="00D97A04" w:rsidRDefault="00D97A04" w:rsidP="00520B2C">
      <w:pPr>
        <w:pStyle w:val="madde"/>
        <w:rPr>
          <w:rFonts w:eastAsia="Arial"/>
        </w:rPr>
      </w:pPr>
      <w:r w:rsidRPr="00D97A04">
        <w:rPr>
          <w:rFonts w:eastAsia="Arial"/>
        </w:rPr>
        <w:t>Tavan saten alçı ve boya imalatları tamamlandı.</w:t>
      </w:r>
    </w:p>
    <w:p w:rsidR="00D97A04" w:rsidRPr="00D97A04" w:rsidRDefault="00D97A04" w:rsidP="00520B2C">
      <w:pPr>
        <w:pStyle w:val="madde"/>
        <w:rPr>
          <w:rFonts w:eastAsia="Arial"/>
        </w:rPr>
      </w:pPr>
      <w:r w:rsidRPr="00D97A04">
        <w:rPr>
          <w:rFonts w:eastAsia="Arial"/>
        </w:rPr>
        <w:t>Gaz sızdırmaz kapı ve Gaz sızdırmaz passbox montajları tamamladı.</w:t>
      </w:r>
    </w:p>
    <w:p w:rsidR="00D97A04" w:rsidRPr="00D97A04" w:rsidRDefault="00D97A04" w:rsidP="00520B2C">
      <w:pPr>
        <w:pStyle w:val="Ypbalk"/>
        <w:rPr>
          <w:rFonts w:eastAsia="Arial"/>
        </w:rPr>
      </w:pPr>
      <w:r w:rsidRPr="00D97A04">
        <w:rPr>
          <w:rFonts w:eastAsia="Arial"/>
        </w:rPr>
        <w:t>TAMAMLANAN MEKANİK İMALATLAR</w:t>
      </w:r>
    </w:p>
    <w:p w:rsidR="00D97A04" w:rsidRPr="00D97A04" w:rsidRDefault="00D97A04" w:rsidP="00520B2C">
      <w:pPr>
        <w:pStyle w:val="madde"/>
        <w:rPr>
          <w:rFonts w:eastAsia="Arial"/>
        </w:rPr>
      </w:pPr>
      <w:r w:rsidRPr="00D97A04">
        <w:rPr>
          <w:rFonts w:eastAsia="Arial"/>
        </w:rPr>
        <w:t>Tüm mekanik tesisat de-montajlar tamamlandı. Sökümü yapılan malzemeler idarenin istediği yerlere teslim edildi.</w:t>
      </w:r>
    </w:p>
    <w:p w:rsidR="00D97A04" w:rsidRPr="00D97A04" w:rsidRDefault="00D97A04" w:rsidP="00520B2C">
      <w:pPr>
        <w:pStyle w:val="madde"/>
        <w:rPr>
          <w:rFonts w:eastAsia="Arial"/>
        </w:rPr>
      </w:pPr>
      <w:r w:rsidRPr="00D97A04">
        <w:rPr>
          <w:rFonts w:eastAsia="Arial"/>
        </w:rPr>
        <w:t>2. kat sıhhi tesisat, WC Sıhhi tesisat işleri tamamlandı</w:t>
      </w:r>
    </w:p>
    <w:p w:rsidR="00D97A04" w:rsidRPr="00D97A04" w:rsidRDefault="00D97A04" w:rsidP="00520B2C">
      <w:pPr>
        <w:pStyle w:val="madde"/>
        <w:rPr>
          <w:rFonts w:eastAsia="Arial"/>
        </w:rPr>
      </w:pPr>
      <w:r w:rsidRPr="00D97A04">
        <w:rPr>
          <w:rFonts w:eastAsia="Arial"/>
        </w:rPr>
        <w:t>1. kat sıhhi tesisat, WC Sıhhi tesisat işleri tamamlandı</w:t>
      </w:r>
    </w:p>
    <w:p w:rsidR="00D97A04" w:rsidRPr="00D97A04" w:rsidRDefault="00D97A04" w:rsidP="00520B2C">
      <w:pPr>
        <w:pStyle w:val="madde"/>
        <w:rPr>
          <w:rFonts w:eastAsia="Arial"/>
        </w:rPr>
      </w:pPr>
      <w:r w:rsidRPr="00D97A04">
        <w:rPr>
          <w:rFonts w:eastAsia="Arial"/>
        </w:rPr>
        <w:t>Zemin kat sıhhi tesisat, WC Sıhhi tesisat işleri tamamlandı</w:t>
      </w:r>
    </w:p>
    <w:p w:rsidR="00D97A04" w:rsidRPr="00D97A04" w:rsidRDefault="00D97A04" w:rsidP="00520B2C">
      <w:pPr>
        <w:pStyle w:val="madde"/>
        <w:rPr>
          <w:rFonts w:eastAsia="Arial"/>
        </w:rPr>
      </w:pPr>
      <w:r w:rsidRPr="00D97A04">
        <w:rPr>
          <w:rFonts w:eastAsia="Arial"/>
        </w:rPr>
        <w:t>Zemin kat PVC tesisatları tamamlandı.</w:t>
      </w:r>
    </w:p>
    <w:p w:rsidR="00D97A04" w:rsidRPr="00D97A04" w:rsidRDefault="00D97A04" w:rsidP="00520B2C">
      <w:pPr>
        <w:pStyle w:val="madde"/>
        <w:rPr>
          <w:rFonts w:eastAsia="Arial"/>
        </w:rPr>
      </w:pPr>
      <w:r w:rsidRPr="00D97A04">
        <w:rPr>
          <w:rFonts w:eastAsia="Arial"/>
        </w:rPr>
        <w:t>Zemin kat PPRC Tesisatı tamamlandı.</w:t>
      </w:r>
    </w:p>
    <w:p w:rsidR="00D97A04" w:rsidRPr="00D97A04" w:rsidRDefault="00D97A04" w:rsidP="00520B2C">
      <w:pPr>
        <w:pStyle w:val="madde"/>
        <w:rPr>
          <w:rFonts w:eastAsia="Arial"/>
        </w:rPr>
      </w:pPr>
      <w:r w:rsidRPr="00D97A04">
        <w:rPr>
          <w:rFonts w:eastAsia="Arial"/>
        </w:rPr>
        <w:t>1. kat PVC tesisatları tamamlandı.</w:t>
      </w:r>
    </w:p>
    <w:p w:rsidR="00D97A04" w:rsidRPr="00D97A04" w:rsidRDefault="00D97A04" w:rsidP="00520B2C">
      <w:pPr>
        <w:pStyle w:val="madde"/>
        <w:rPr>
          <w:rFonts w:eastAsia="Arial"/>
        </w:rPr>
      </w:pPr>
      <w:r w:rsidRPr="00D97A04">
        <w:rPr>
          <w:rFonts w:eastAsia="Arial"/>
        </w:rPr>
        <w:t>1. kat PPRC Tesisatı tamamlandı.</w:t>
      </w:r>
    </w:p>
    <w:p w:rsidR="00D97A04" w:rsidRPr="00D97A04" w:rsidRDefault="00D97A04" w:rsidP="00520B2C">
      <w:pPr>
        <w:pStyle w:val="madde"/>
        <w:rPr>
          <w:rFonts w:eastAsia="Arial"/>
        </w:rPr>
      </w:pPr>
      <w:r w:rsidRPr="00D97A04">
        <w:rPr>
          <w:rFonts w:eastAsia="Arial"/>
        </w:rPr>
        <w:t>2. kat PVC tesisatları tamamlandı.</w:t>
      </w:r>
    </w:p>
    <w:p w:rsidR="00D97A04" w:rsidRPr="00D97A04" w:rsidRDefault="00D97A04" w:rsidP="00520B2C">
      <w:pPr>
        <w:pStyle w:val="madde"/>
        <w:rPr>
          <w:rFonts w:eastAsia="Arial"/>
        </w:rPr>
      </w:pPr>
      <w:r w:rsidRPr="00D97A04">
        <w:rPr>
          <w:rFonts w:eastAsia="Arial"/>
        </w:rPr>
        <w:t>2. kat PPRC Tesisatı tamamlandı.</w:t>
      </w:r>
    </w:p>
    <w:p w:rsidR="00D97A04" w:rsidRPr="00D97A04" w:rsidRDefault="00D97A04" w:rsidP="00520B2C">
      <w:pPr>
        <w:pStyle w:val="madde"/>
        <w:rPr>
          <w:rFonts w:eastAsia="Arial"/>
        </w:rPr>
      </w:pPr>
      <w:r w:rsidRPr="00D97A04">
        <w:rPr>
          <w:rFonts w:eastAsia="Arial"/>
        </w:rPr>
        <w:t>Çatı kat PVC tesisatları tamamlandı.</w:t>
      </w:r>
    </w:p>
    <w:p w:rsidR="00D97A04" w:rsidRPr="00D97A04" w:rsidRDefault="00D97A04" w:rsidP="00520B2C">
      <w:pPr>
        <w:pStyle w:val="madde"/>
        <w:rPr>
          <w:rFonts w:eastAsia="Arial"/>
        </w:rPr>
      </w:pPr>
      <w:r w:rsidRPr="00D97A04">
        <w:rPr>
          <w:rFonts w:eastAsia="Arial"/>
        </w:rPr>
        <w:t>Çatı kat PPRC Tesisatı tamamlandı.</w:t>
      </w:r>
    </w:p>
    <w:p w:rsidR="00D97A04" w:rsidRPr="00D97A04" w:rsidRDefault="00D97A04" w:rsidP="00520B2C">
      <w:pPr>
        <w:pStyle w:val="madde"/>
        <w:rPr>
          <w:rFonts w:eastAsia="Arial"/>
        </w:rPr>
      </w:pPr>
      <w:r w:rsidRPr="00D97A04">
        <w:rPr>
          <w:rFonts w:eastAsia="Arial"/>
        </w:rPr>
        <w:t>Yangın tesisatı (Gazlı söndürme hariç) tamamlandı testler yapıldı sprink montajlar tamamlandı</w:t>
      </w:r>
    </w:p>
    <w:p w:rsidR="00D97A04" w:rsidRPr="00D97A04" w:rsidRDefault="00D97A04" w:rsidP="00520B2C">
      <w:pPr>
        <w:pStyle w:val="madde"/>
        <w:rPr>
          <w:rFonts w:eastAsia="Arial"/>
        </w:rPr>
      </w:pPr>
      <w:r w:rsidRPr="00D97A04">
        <w:rPr>
          <w:rFonts w:eastAsia="Arial"/>
        </w:rPr>
        <w:t>2. kat havalandırma ana hat kanalları ve izolasyonları tamamlandı</w:t>
      </w:r>
    </w:p>
    <w:p w:rsidR="00D97A04" w:rsidRPr="00D97A04" w:rsidRDefault="00D97A04" w:rsidP="00520B2C">
      <w:pPr>
        <w:pStyle w:val="madde"/>
        <w:rPr>
          <w:rFonts w:eastAsia="Arial"/>
        </w:rPr>
      </w:pPr>
      <w:r w:rsidRPr="00D97A04">
        <w:rPr>
          <w:rFonts w:eastAsia="Arial"/>
        </w:rPr>
        <w:t>1. kat havalandırma ana hat kanalları ve izolasyonları tamamlandı</w:t>
      </w:r>
    </w:p>
    <w:p w:rsidR="00D97A04" w:rsidRPr="00D97A04" w:rsidRDefault="00D97A04" w:rsidP="00520B2C">
      <w:pPr>
        <w:pStyle w:val="madde"/>
        <w:rPr>
          <w:rFonts w:eastAsia="Arial"/>
        </w:rPr>
      </w:pPr>
      <w:r w:rsidRPr="00D97A04">
        <w:rPr>
          <w:rFonts w:eastAsia="Arial"/>
        </w:rPr>
        <w:t>Zemin Kat havalandırma ana hat kanalları ve izolasyonları tamamlandı</w:t>
      </w:r>
    </w:p>
    <w:p w:rsidR="00D97A04" w:rsidRPr="00D97A04" w:rsidRDefault="00D97A04" w:rsidP="00520B2C">
      <w:pPr>
        <w:pStyle w:val="madde"/>
        <w:rPr>
          <w:rFonts w:eastAsia="Arial"/>
        </w:rPr>
      </w:pPr>
      <w:r w:rsidRPr="00D97A04">
        <w:rPr>
          <w:rFonts w:eastAsia="Arial"/>
        </w:rPr>
        <w:t>Medikal tesisat tamamlandı.</w:t>
      </w:r>
    </w:p>
    <w:p w:rsidR="00D97A04" w:rsidRPr="00D97A04" w:rsidRDefault="00D97A04" w:rsidP="00520B2C">
      <w:pPr>
        <w:pStyle w:val="madde"/>
        <w:rPr>
          <w:rFonts w:eastAsia="Arial"/>
        </w:rPr>
      </w:pPr>
      <w:r w:rsidRPr="00D97A04">
        <w:rPr>
          <w:rFonts w:eastAsia="Arial"/>
        </w:rPr>
        <w:t>Basınçlı hava santrali, vakum santrali, Oksijen, argon, helyum, hidrojen, karbondioksit, kuru hava, nitrojen santralleri ve tüplerin montajları tamamlandı.</w:t>
      </w:r>
    </w:p>
    <w:p w:rsidR="00D97A04" w:rsidRPr="00D97A04" w:rsidRDefault="00D97A04" w:rsidP="00520B2C">
      <w:pPr>
        <w:pStyle w:val="madde"/>
        <w:rPr>
          <w:rFonts w:eastAsia="Arial"/>
        </w:rPr>
      </w:pPr>
      <w:r w:rsidRPr="00D97A04">
        <w:rPr>
          <w:rFonts w:eastAsia="Arial"/>
        </w:rPr>
        <w:t>Su depoları montajları tamamlandı</w:t>
      </w:r>
    </w:p>
    <w:p w:rsidR="00D97A04" w:rsidRPr="00D97A04" w:rsidRDefault="00D97A04" w:rsidP="00520B2C">
      <w:pPr>
        <w:pStyle w:val="madde"/>
        <w:rPr>
          <w:rFonts w:eastAsia="Arial"/>
        </w:rPr>
      </w:pPr>
      <w:r w:rsidRPr="00D97A04">
        <w:rPr>
          <w:rFonts w:eastAsia="Arial"/>
        </w:rPr>
        <w:t>Tüm VRF ve Klima santralleri montajı tamamlandı. Klima Santrali ve DX VRF dış ünite ve Ahu kit yerleşimleri yapıldı.</w:t>
      </w:r>
    </w:p>
    <w:p w:rsidR="00D97A04" w:rsidRPr="00D97A04" w:rsidRDefault="00D97A04" w:rsidP="00520B2C">
      <w:pPr>
        <w:pStyle w:val="madde"/>
        <w:rPr>
          <w:rFonts w:eastAsia="Arial"/>
        </w:rPr>
      </w:pPr>
      <w:r w:rsidRPr="00D97A04">
        <w:rPr>
          <w:rFonts w:eastAsia="Arial"/>
        </w:rPr>
        <w:t>Tüm HVAC tesisatı tamamlandı. Egzoz fan montajları tamamlandı.</w:t>
      </w:r>
    </w:p>
    <w:p w:rsidR="00D97A04" w:rsidRPr="00D97A04" w:rsidRDefault="00D97A04" w:rsidP="00520B2C">
      <w:pPr>
        <w:pStyle w:val="madde"/>
        <w:rPr>
          <w:rFonts w:eastAsia="Arial"/>
        </w:rPr>
      </w:pPr>
      <w:r w:rsidRPr="00D97A04">
        <w:rPr>
          <w:rFonts w:eastAsia="Arial"/>
        </w:rPr>
        <w:t>HVAC kanallarında sızdırmazlık testleri akredite belgeli firma tarafından yapıldı.</w:t>
      </w:r>
    </w:p>
    <w:p w:rsidR="00D97A04" w:rsidRPr="00D97A04" w:rsidRDefault="00D97A04" w:rsidP="00520B2C">
      <w:pPr>
        <w:pStyle w:val="madde"/>
        <w:rPr>
          <w:rFonts w:eastAsia="Arial"/>
        </w:rPr>
      </w:pPr>
      <w:r w:rsidRPr="00D97A04">
        <w:rPr>
          <w:rFonts w:eastAsia="Arial"/>
        </w:rPr>
        <w:t>Klima Santralleri montajları tamamlandı.</w:t>
      </w:r>
    </w:p>
    <w:p w:rsidR="00D97A04" w:rsidRPr="00D97A04" w:rsidRDefault="00D97A04" w:rsidP="00520B2C">
      <w:pPr>
        <w:pStyle w:val="madde"/>
        <w:rPr>
          <w:rFonts w:eastAsia="Arial"/>
        </w:rPr>
      </w:pPr>
      <w:r w:rsidRPr="00D97A04">
        <w:rPr>
          <w:rFonts w:eastAsia="Arial"/>
        </w:rPr>
        <w:t>Bekçi filtre montajları tamamlandı.</w:t>
      </w:r>
    </w:p>
    <w:p w:rsidR="00D97A04" w:rsidRPr="00D97A04" w:rsidRDefault="00D97A04" w:rsidP="00520B2C">
      <w:pPr>
        <w:pStyle w:val="madde"/>
        <w:rPr>
          <w:rFonts w:eastAsia="Arial"/>
        </w:rPr>
      </w:pPr>
      <w:r w:rsidRPr="00D97A04">
        <w:rPr>
          <w:rFonts w:eastAsia="Arial"/>
        </w:rPr>
        <w:t>Gazlı söndürme tesisatı tamamlandı.</w:t>
      </w:r>
    </w:p>
    <w:p w:rsidR="00D97A04" w:rsidRPr="00D97A04" w:rsidRDefault="00D97A04" w:rsidP="00520B2C">
      <w:pPr>
        <w:pStyle w:val="madde"/>
        <w:rPr>
          <w:rFonts w:eastAsia="Arial"/>
        </w:rPr>
      </w:pPr>
      <w:r w:rsidRPr="00D97A04">
        <w:rPr>
          <w:rFonts w:eastAsia="Arial"/>
        </w:rPr>
        <w:t>Soğuk oda montajı tamamlandı.</w:t>
      </w:r>
    </w:p>
    <w:p w:rsidR="00D97A04" w:rsidRPr="00D97A04" w:rsidRDefault="00D97A04" w:rsidP="00520B2C">
      <w:pPr>
        <w:pStyle w:val="madde"/>
        <w:rPr>
          <w:rFonts w:eastAsia="Arial"/>
        </w:rPr>
      </w:pPr>
      <w:r w:rsidRPr="00D97A04">
        <w:rPr>
          <w:rFonts w:eastAsia="Arial"/>
        </w:rPr>
        <w:t>Yangın pompası ve kullanım suyu hidrofor montajları tamamlandı</w:t>
      </w:r>
    </w:p>
    <w:p w:rsidR="00D97A04" w:rsidRPr="00D97A04" w:rsidRDefault="00D97A04" w:rsidP="00520B2C">
      <w:pPr>
        <w:pStyle w:val="madde"/>
        <w:rPr>
          <w:rFonts w:eastAsia="Arial"/>
        </w:rPr>
      </w:pPr>
      <w:r w:rsidRPr="00D97A04">
        <w:rPr>
          <w:rFonts w:eastAsia="Arial"/>
        </w:rPr>
        <w:t>Çatı makine dairesi tüm ekipman montajları tamamlandı devreye almaya hazır hale getirildi.</w:t>
      </w:r>
    </w:p>
    <w:p w:rsidR="00D97A04" w:rsidRPr="00D97A04" w:rsidRDefault="00D97A04" w:rsidP="00520B2C">
      <w:pPr>
        <w:pStyle w:val="madde"/>
        <w:rPr>
          <w:rFonts w:eastAsia="Arial"/>
        </w:rPr>
      </w:pPr>
      <w:r w:rsidRPr="00D97A04">
        <w:rPr>
          <w:rFonts w:eastAsia="Arial"/>
        </w:rPr>
        <w:t>Tüm Havalandırma ekipmanları montajı tamamlandı</w:t>
      </w:r>
    </w:p>
    <w:p w:rsidR="00D97A04" w:rsidRPr="00D97A04" w:rsidRDefault="00D97A04" w:rsidP="00520B2C">
      <w:pPr>
        <w:pStyle w:val="madde"/>
        <w:rPr>
          <w:rFonts w:eastAsia="Arial"/>
        </w:rPr>
      </w:pPr>
      <w:r w:rsidRPr="00D97A04">
        <w:rPr>
          <w:rFonts w:eastAsia="Arial"/>
        </w:rPr>
        <w:t>Vitrifiyeler montajları tamamlandı</w:t>
      </w:r>
    </w:p>
    <w:p w:rsidR="00D97A04" w:rsidRPr="00D97A04" w:rsidRDefault="00D97A04" w:rsidP="00520B2C">
      <w:pPr>
        <w:pStyle w:val="madde"/>
        <w:rPr>
          <w:rFonts w:eastAsia="Arial"/>
        </w:rPr>
      </w:pPr>
      <w:r w:rsidRPr="00D97A04">
        <w:rPr>
          <w:rFonts w:eastAsia="Arial"/>
        </w:rPr>
        <w:t>Çeker Ocaklar montajları tamamlandı.</w:t>
      </w:r>
    </w:p>
    <w:p w:rsidR="00D97A04" w:rsidRPr="00D97A04" w:rsidRDefault="00D97A04" w:rsidP="00520B2C">
      <w:pPr>
        <w:pStyle w:val="madde"/>
        <w:rPr>
          <w:rFonts w:eastAsia="Arial"/>
        </w:rPr>
      </w:pPr>
      <w:r w:rsidRPr="00D97A04">
        <w:rPr>
          <w:rFonts w:eastAsia="Arial"/>
        </w:rPr>
        <w:t>Motorlu Tip Bubble Tight İzolasyon Damperi 5 adet BSL 3 deki yerine takıldı</w:t>
      </w:r>
    </w:p>
    <w:p w:rsidR="00D97A04" w:rsidRPr="00D97A04" w:rsidRDefault="00D97A04" w:rsidP="00520B2C">
      <w:pPr>
        <w:pStyle w:val="madde"/>
        <w:rPr>
          <w:rFonts w:eastAsia="Arial"/>
        </w:rPr>
      </w:pPr>
      <w:r w:rsidRPr="00D97A04">
        <w:rPr>
          <w:rFonts w:eastAsia="Arial"/>
        </w:rPr>
        <w:t>Klima santrali round around tesisat bağlantıları ve Nemlendirme cihazı bağlantıları tamamlandı.</w:t>
      </w:r>
    </w:p>
    <w:p w:rsidR="00D97A04" w:rsidRPr="00D97A04" w:rsidRDefault="00D97A04" w:rsidP="00520B2C">
      <w:pPr>
        <w:pStyle w:val="madde"/>
        <w:rPr>
          <w:rFonts w:eastAsia="Arial"/>
        </w:rPr>
      </w:pPr>
      <w:r w:rsidRPr="00D97A04">
        <w:rPr>
          <w:rFonts w:eastAsia="Arial"/>
        </w:rPr>
        <w:t>Kanal saç kaplama işleri tamamlandı.</w:t>
      </w:r>
    </w:p>
    <w:p w:rsidR="00D97A04" w:rsidRPr="00D97A04" w:rsidRDefault="00D97A04" w:rsidP="00520B2C">
      <w:pPr>
        <w:pStyle w:val="Ypbalk"/>
        <w:rPr>
          <w:rFonts w:eastAsia="Arial"/>
        </w:rPr>
      </w:pPr>
      <w:r w:rsidRPr="00D97A04">
        <w:rPr>
          <w:rFonts w:eastAsia="Arial"/>
        </w:rPr>
        <w:t>TAMAMLANAN ELEKTRİK İMALATLAR</w:t>
      </w:r>
    </w:p>
    <w:p w:rsidR="00D97A04" w:rsidRPr="00D97A04" w:rsidRDefault="00D97A04" w:rsidP="00520B2C">
      <w:pPr>
        <w:pStyle w:val="madde"/>
        <w:rPr>
          <w:rFonts w:eastAsia="Arial"/>
        </w:rPr>
      </w:pPr>
      <w:r w:rsidRPr="00D97A04">
        <w:rPr>
          <w:rFonts w:eastAsia="Arial"/>
        </w:rPr>
        <w:t>Trafo, hücreler ve beton köşk montajı yapıldı ve devreye alındı.</w:t>
      </w:r>
    </w:p>
    <w:p w:rsidR="00D97A04" w:rsidRPr="00D97A04" w:rsidRDefault="00D97A04" w:rsidP="00520B2C">
      <w:pPr>
        <w:pStyle w:val="madde"/>
        <w:rPr>
          <w:rFonts w:eastAsia="Arial"/>
        </w:rPr>
      </w:pPr>
      <w:r w:rsidRPr="00D97A04">
        <w:rPr>
          <w:rFonts w:eastAsia="Arial"/>
        </w:rPr>
        <w:t>Jeneratör yerine yerleştirildi devreye alındı</w:t>
      </w:r>
    </w:p>
    <w:p w:rsidR="00D97A04" w:rsidRPr="00D97A04" w:rsidRDefault="00D97A04" w:rsidP="00520B2C">
      <w:pPr>
        <w:pStyle w:val="madde"/>
        <w:rPr>
          <w:rFonts w:eastAsia="Arial"/>
        </w:rPr>
      </w:pPr>
      <w:r w:rsidRPr="00D97A04">
        <w:rPr>
          <w:rFonts w:eastAsia="Arial"/>
        </w:rPr>
        <w:t>UPS yerine yerleştirildi devreye alındı</w:t>
      </w:r>
    </w:p>
    <w:p w:rsidR="00D97A04" w:rsidRPr="00D97A04" w:rsidRDefault="00D97A04" w:rsidP="00520B2C">
      <w:pPr>
        <w:pStyle w:val="madde"/>
        <w:rPr>
          <w:rFonts w:eastAsia="Arial"/>
        </w:rPr>
      </w:pPr>
      <w:r w:rsidRPr="00D97A04">
        <w:rPr>
          <w:rFonts w:eastAsia="Arial"/>
        </w:rPr>
        <w:lastRenderedPageBreak/>
        <w:t>OG kazısı tamamlandı, kablolama imalatı yapıldı ve devreye alındı.</w:t>
      </w:r>
    </w:p>
    <w:p w:rsidR="00D97A04" w:rsidRPr="00D97A04" w:rsidRDefault="00D97A04" w:rsidP="00520B2C">
      <w:pPr>
        <w:pStyle w:val="madde"/>
        <w:rPr>
          <w:rFonts w:eastAsia="Arial"/>
        </w:rPr>
      </w:pPr>
      <w:r w:rsidRPr="00D97A04">
        <w:rPr>
          <w:rFonts w:eastAsia="Arial"/>
        </w:rPr>
        <w:t>1. kat tava imalatları tamamlandı.</w:t>
      </w:r>
    </w:p>
    <w:p w:rsidR="00D97A04" w:rsidRPr="00D97A04" w:rsidRDefault="00D97A04" w:rsidP="00520B2C">
      <w:pPr>
        <w:pStyle w:val="madde"/>
        <w:rPr>
          <w:rFonts w:eastAsia="Arial"/>
        </w:rPr>
      </w:pPr>
      <w:r w:rsidRPr="00D97A04">
        <w:rPr>
          <w:rFonts w:eastAsia="Arial"/>
        </w:rPr>
        <w:t>2. kat tava imalatları tamamlandı.</w:t>
      </w:r>
    </w:p>
    <w:p w:rsidR="00D97A04" w:rsidRPr="00D97A04" w:rsidRDefault="00D97A04" w:rsidP="00520B2C">
      <w:pPr>
        <w:pStyle w:val="madde"/>
        <w:rPr>
          <w:rFonts w:eastAsia="Arial"/>
        </w:rPr>
      </w:pPr>
      <w:r w:rsidRPr="00D97A04">
        <w:rPr>
          <w:rFonts w:eastAsia="Arial"/>
        </w:rPr>
        <w:t>Boş boru imalatları tamamlandı.</w:t>
      </w:r>
    </w:p>
    <w:p w:rsidR="00D97A04" w:rsidRPr="00D97A04" w:rsidRDefault="00D97A04" w:rsidP="00520B2C">
      <w:pPr>
        <w:pStyle w:val="madde"/>
        <w:rPr>
          <w:rFonts w:eastAsia="Arial"/>
        </w:rPr>
      </w:pPr>
      <w:r w:rsidRPr="00D97A04">
        <w:rPr>
          <w:rFonts w:eastAsia="Arial"/>
        </w:rPr>
        <w:t xml:space="preserve">2. kat sorti ve linyeler tamamlandı. </w:t>
      </w:r>
    </w:p>
    <w:p w:rsidR="00D97A04" w:rsidRPr="00D97A04" w:rsidRDefault="00D97A04" w:rsidP="00520B2C">
      <w:pPr>
        <w:pStyle w:val="madde"/>
        <w:rPr>
          <w:rFonts w:eastAsia="Arial"/>
        </w:rPr>
      </w:pPr>
      <w:r w:rsidRPr="00D97A04">
        <w:rPr>
          <w:rFonts w:eastAsia="Arial"/>
        </w:rPr>
        <w:t>Zemin kat sorti ve linye kablolama imalatları tamamlandı.</w:t>
      </w:r>
    </w:p>
    <w:p w:rsidR="00D97A04" w:rsidRPr="00D97A04" w:rsidRDefault="00D97A04" w:rsidP="00520B2C">
      <w:pPr>
        <w:pStyle w:val="madde"/>
        <w:rPr>
          <w:rFonts w:eastAsia="Arial"/>
        </w:rPr>
      </w:pPr>
      <w:r w:rsidRPr="00D97A04">
        <w:rPr>
          <w:rFonts w:eastAsia="Arial"/>
        </w:rPr>
        <w:t>Ana panolar ve UPS panosu yerine yerleştirildi devreye alındı</w:t>
      </w:r>
    </w:p>
    <w:p w:rsidR="00D97A04" w:rsidRPr="00D97A04" w:rsidRDefault="00D97A04" w:rsidP="00520B2C">
      <w:pPr>
        <w:pStyle w:val="madde"/>
        <w:rPr>
          <w:rFonts w:eastAsia="Arial"/>
        </w:rPr>
      </w:pPr>
      <w:r w:rsidRPr="00D97A04">
        <w:rPr>
          <w:rFonts w:eastAsia="Arial"/>
        </w:rPr>
        <w:t>Pano besleme kabloları çekildi bağlantıları tamamlandı</w:t>
      </w:r>
    </w:p>
    <w:p w:rsidR="00D97A04" w:rsidRPr="00D97A04" w:rsidRDefault="00D97A04" w:rsidP="00520B2C">
      <w:pPr>
        <w:pStyle w:val="madde"/>
        <w:rPr>
          <w:rFonts w:eastAsia="Arial"/>
        </w:rPr>
      </w:pPr>
      <w:r w:rsidRPr="00D97A04">
        <w:rPr>
          <w:rFonts w:eastAsia="Arial"/>
        </w:rPr>
        <w:t>2. kat zayıf akım kabloları çekildi.</w:t>
      </w:r>
    </w:p>
    <w:p w:rsidR="00D97A04" w:rsidRPr="00D97A04" w:rsidRDefault="00D97A04" w:rsidP="00520B2C">
      <w:pPr>
        <w:pStyle w:val="madde"/>
        <w:rPr>
          <w:rFonts w:eastAsia="Arial"/>
        </w:rPr>
      </w:pPr>
      <w:r w:rsidRPr="00D97A04">
        <w:rPr>
          <w:rFonts w:eastAsia="Arial"/>
        </w:rPr>
        <w:t>1.kat linye ve sorti kablolama tamamlandı.</w:t>
      </w:r>
    </w:p>
    <w:p w:rsidR="00D97A04" w:rsidRPr="00D97A04" w:rsidRDefault="00D97A04" w:rsidP="00520B2C">
      <w:pPr>
        <w:pStyle w:val="madde"/>
        <w:rPr>
          <w:rFonts w:eastAsia="Arial"/>
        </w:rPr>
      </w:pPr>
      <w:r w:rsidRPr="00D97A04">
        <w:rPr>
          <w:rFonts w:eastAsia="Arial"/>
        </w:rPr>
        <w:t>1.kat zayıf akım ve otomasyon kablolama imalatı tamamlandı.</w:t>
      </w:r>
    </w:p>
    <w:p w:rsidR="00D97A04" w:rsidRPr="00D97A04" w:rsidRDefault="00D97A04" w:rsidP="00520B2C">
      <w:pPr>
        <w:pStyle w:val="madde"/>
        <w:rPr>
          <w:rFonts w:eastAsia="Arial"/>
        </w:rPr>
      </w:pPr>
      <w:r w:rsidRPr="00D97A04">
        <w:rPr>
          <w:rFonts w:eastAsia="Arial"/>
        </w:rPr>
        <w:t>Gazlı söndürme sistemi zemin kat ve 1. kat imalatları tamamlandı.</w:t>
      </w:r>
    </w:p>
    <w:p w:rsidR="00D97A04" w:rsidRPr="00D97A04" w:rsidRDefault="00D97A04" w:rsidP="00520B2C">
      <w:pPr>
        <w:pStyle w:val="madde"/>
        <w:rPr>
          <w:rFonts w:eastAsia="Arial"/>
        </w:rPr>
      </w:pPr>
      <w:r w:rsidRPr="00D97A04">
        <w:rPr>
          <w:rFonts w:eastAsia="Arial"/>
        </w:rPr>
        <w:t>Zemin kat 1.Kat ve 2.Kat  Zayıf akım ve otomasyon kablolama imalatı tamamlandı.</w:t>
      </w:r>
    </w:p>
    <w:p w:rsidR="00D97A04" w:rsidRPr="00D97A04" w:rsidRDefault="00D97A04" w:rsidP="00520B2C">
      <w:pPr>
        <w:pStyle w:val="madde"/>
        <w:rPr>
          <w:rFonts w:eastAsia="Arial"/>
        </w:rPr>
      </w:pPr>
      <w:r w:rsidRPr="00D97A04">
        <w:rPr>
          <w:rFonts w:eastAsia="Arial"/>
        </w:rPr>
        <w:t>Tün pano bağlantıları tamamlandı</w:t>
      </w:r>
    </w:p>
    <w:p w:rsidR="00D97A04" w:rsidRPr="00D97A04" w:rsidRDefault="00D97A04" w:rsidP="00520B2C">
      <w:pPr>
        <w:pStyle w:val="madde"/>
        <w:rPr>
          <w:rFonts w:eastAsia="Arial"/>
        </w:rPr>
      </w:pPr>
      <w:r w:rsidRPr="00D97A04">
        <w:rPr>
          <w:rFonts w:eastAsia="Arial"/>
        </w:rPr>
        <w:t xml:space="preserve">Armatür montajları BSL2-3 tarafı hariç tamamlandı </w:t>
      </w:r>
    </w:p>
    <w:p w:rsidR="00D97A04" w:rsidRPr="00D97A04" w:rsidRDefault="00D97A04" w:rsidP="00520B2C">
      <w:pPr>
        <w:pStyle w:val="madde"/>
        <w:rPr>
          <w:rFonts w:eastAsia="Arial"/>
        </w:rPr>
      </w:pPr>
      <w:r w:rsidRPr="00D97A04">
        <w:rPr>
          <w:rFonts w:eastAsia="Arial"/>
        </w:rPr>
        <w:t xml:space="preserve">Laboratuvar tezgahları led armatür BSL2-3 tarafı hariç tamamlandı </w:t>
      </w:r>
    </w:p>
    <w:p w:rsidR="00D97A04" w:rsidRPr="00D97A04" w:rsidRDefault="00D97A04" w:rsidP="00520B2C">
      <w:pPr>
        <w:pStyle w:val="madde"/>
        <w:rPr>
          <w:rFonts w:eastAsia="Arial"/>
        </w:rPr>
      </w:pPr>
      <w:r w:rsidRPr="00D97A04">
        <w:rPr>
          <w:rFonts w:eastAsia="Arial"/>
        </w:rPr>
        <w:t xml:space="preserve">Otomasyon sensör montajları BSL2-3 tarafı hariç tamamlandı </w:t>
      </w:r>
    </w:p>
    <w:p w:rsidR="00D97A04" w:rsidRPr="00D97A04" w:rsidRDefault="00D97A04" w:rsidP="00520B2C">
      <w:pPr>
        <w:pStyle w:val="madde"/>
        <w:rPr>
          <w:rFonts w:eastAsia="Arial"/>
        </w:rPr>
      </w:pPr>
      <w:r w:rsidRPr="00D97A04">
        <w:rPr>
          <w:rFonts w:eastAsia="Arial"/>
        </w:rPr>
        <w:t>Asansör Montajı Tamamlandı ve devreye alındı</w:t>
      </w:r>
    </w:p>
    <w:p w:rsidR="00D97A04" w:rsidRPr="00D97A04" w:rsidRDefault="00D97A04" w:rsidP="00520B2C">
      <w:pPr>
        <w:pStyle w:val="madde"/>
        <w:rPr>
          <w:rFonts w:eastAsia="Arial"/>
        </w:rPr>
      </w:pPr>
      <w:r w:rsidRPr="00D97A04">
        <w:rPr>
          <w:rFonts w:eastAsia="Arial"/>
        </w:rPr>
        <w:t>Klima santralleri kablolama ve bağlantılarına devam edildi.</w:t>
      </w:r>
    </w:p>
    <w:p w:rsidR="00D97A04" w:rsidRPr="00D97A04" w:rsidRDefault="00D97A04" w:rsidP="00520B2C">
      <w:pPr>
        <w:pStyle w:val="madde"/>
        <w:rPr>
          <w:rFonts w:eastAsia="Arial"/>
        </w:rPr>
      </w:pPr>
      <w:r w:rsidRPr="00D97A04">
        <w:rPr>
          <w:rFonts w:eastAsia="Arial"/>
        </w:rPr>
        <w:t>Anahtar Priz Montajı BSL2-3 tarafı hariç tamamlandı devreye alındı</w:t>
      </w:r>
    </w:p>
    <w:p w:rsidR="00D97A04" w:rsidRPr="00D97A04" w:rsidRDefault="00D97A04" w:rsidP="00520B2C">
      <w:pPr>
        <w:pStyle w:val="madde"/>
        <w:rPr>
          <w:rFonts w:eastAsia="Arial"/>
        </w:rPr>
      </w:pPr>
      <w:r w:rsidRPr="00D97A04">
        <w:rPr>
          <w:rFonts w:eastAsia="Arial"/>
        </w:rPr>
        <w:t>Çevre aydınlatma imalatları tamamlandı.</w:t>
      </w:r>
    </w:p>
    <w:p w:rsidR="00D97A04" w:rsidRPr="00D97A04" w:rsidRDefault="00D97A04" w:rsidP="00520B2C">
      <w:pPr>
        <w:pStyle w:val="madde"/>
        <w:rPr>
          <w:rFonts w:eastAsia="Arial"/>
        </w:rPr>
      </w:pPr>
      <w:r w:rsidRPr="00D97A04">
        <w:rPr>
          <w:rFonts w:eastAsia="Arial"/>
        </w:rPr>
        <w:t>Tv ve data prizleri kabin tarafı montaj sonlaması Tamamlandı</w:t>
      </w:r>
    </w:p>
    <w:p w:rsidR="00D97A04" w:rsidRPr="00D97A04" w:rsidRDefault="00D97A04" w:rsidP="00520B2C">
      <w:pPr>
        <w:pStyle w:val="madde"/>
        <w:rPr>
          <w:rFonts w:eastAsia="Arial"/>
        </w:rPr>
      </w:pPr>
      <w:r w:rsidRPr="00D97A04">
        <w:rPr>
          <w:rFonts w:eastAsia="Arial"/>
        </w:rPr>
        <w:t>Kamera ve ses sistemi montajı tamamlandı Devreye Alındı</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25"/>
        <w:gridCol w:w="3374"/>
        <w:gridCol w:w="3354"/>
      </w:tblGrid>
      <w:tr w:rsidR="002C375C" w:rsidTr="00700EAE">
        <w:trPr>
          <w:trHeight w:val="3458"/>
        </w:trPr>
        <w:tc>
          <w:tcPr>
            <w:tcW w:w="1654" w:type="pct"/>
            <w:vAlign w:val="center"/>
          </w:tcPr>
          <w:p w:rsidR="002C375C" w:rsidRDefault="002C375C" w:rsidP="00700EAE">
            <w:pPr>
              <w:pStyle w:val="tabloresim"/>
              <w:rPr>
                <w:rFonts w:eastAsia="Arial" w:cs="Calibri"/>
                <w:color w:val="1F497D"/>
                <w:lang w:eastAsia="tr-TR"/>
              </w:rPr>
            </w:pPr>
            <w:r w:rsidRPr="00D97A04">
              <w:rPr>
                <w:lang w:eastAsia="tr-TR"/>
              </w:rPr>
              <w:drawing>
                <wp:anchor distT="0" distB="0" distL="114300" distR="114300" simplePos="0" relativeHeight="251873280" behindDoc="0" locked="0" layoutInCell="1" allowOverlap="1" wp14:anchorId="0DECB457" wp14:editId="4CCF3490">
                  <wp:simplePos x="0" y="0"/>
                  <wp:positionH relativeFrom="margin">
                    <wp:align>center</wp:align>
                  </wp:positionH>
                  <wp:positionV relativeFrom="margin">
                    <wp:align>center</wp:align>
                  </wp:positionV>
                  <wp:extent cx="1698743" cy="2124000"/>
                  <wp:effectExtent l="0" t="0" r="0" b="0"/>
                  <wp:wrapSquare wrapText="bothSides"/>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512" t="8333" r="5512" b="8333"/>
                          <a:stretch/>
                        </pic:blipFill>
                        <pic:spPr bwMode="auto">
                          <a:xfrm>
                            <a:off x="0" y="0"/>
                            <a:ext cx="1698743"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8" w:type="pct"/>
            <w:vAlign w:val="center"/>
          </w:tcPr>
          <w:p w:rsidR="002C375C" w:rsidRDefault="002C375C" w:rsidP="00700EAE">
            <w:pPr>
              <w:pStyle w:val="tabloresim"/>
              <w:rPr>
                <w:rFonts w:eastAsia="Arial" w:cs="Calibri"/>
                <w:color w:val="1F497D"/>
                <w:lang w:eastAsia="tr-TR"/>
              </w:rPr>
            </w:pPr>
            <w:r w:rsidRPr="00D97A04">
              <w:rPr>
                <w:rFonts w:cs="Calibri"/>
                <w:lang w:eastAsia="tr-TR"/>
              </w:rPr>
              <w:drawing>
                <wp:anchor distT="0" distB="0" distL="114300" distR="114300" simplePos="0" relativeHeight="251875328" behindDoc="0" locked="0" layoutInCell="1" allowOverlap="1" wp14:anchorId="41E1BDBB" wp14:editId="0C387FC9">
                  <wp:simplePos x="0" y="0"/>
                  <wp:positionH relativeFrom="margin">
                    <wp:align>center</wp:align>
                  </wp:positionH>
                  <wp:positionV relativeFrom="margin">
                    <wp:align>center</wp:align>
                  </wp:positionV>
                  <wp:extent cx="1699200" cy="2124000"/>
                  <wp:effectExtent l="0" t="0" r="0" b="0"/>
                  <wp:wrapSquare wrapText="bothSides"/>
                  <wp:docPr id="1480360576" name="Resim 148036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052" b="3052"/>
                          <a:stretch/>
                        </pic:blipFill>
                        <pic:spPr bwMode="auto">
                          <a:xfrm>
                            <a:off x="0" y="0"/>
                            <a:ext cx="1699200"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68" w:type="pct"/>
            <w:vAlign w:val="center"/>
          </w:tcPr>
          <w:p w:rsidR="002C375C" w:rsidRDefault="002C375C" w:rsidP="00700EAE">
            <w:pPr>
              <w:pStyle w:val="tabloresim"/>
              <w:rPr>
                <w:rFonts w:eastAsia="Arial" w:cs="Calibri"/>
                <w:color w:val="1F497D"/>
                <w:lang w:eastAsia="tr-TR"/>
              </w:rPr>
            </w:pPr>
            <w:r w:rsidRPr="00D97A04">
              <w:rPr>
                <w:lang w:eastAsia="tr-TR"/>
              </w:rPr>
              <w:drawing>
                <wp:anchor distT="0" distB="0" distL="114300" distR="114300" simplePos="0" relativeHeight="251877376" behindDoc="0" locked="0" layoutInCell="1" allowOverlap="1" wp14:anchorId="358EFF36" wp14:editId="49E18DF0">
                  <wp:simplePos x="0" y="0"/>
                  <wp:positionH relativeFrom="margin">
                    <wp:align>center</wp:align>
                  </wp:positionH>
                  <wp:positionV relativeFrom="margin">
                    <wp:align>center</wp:align>
                  </wp:positionV>
                  <wp:extent cx="1698823" cy="2124000"/>
                  <wp:effectExtent l="0" t="0" r="0" b="0"/>
                  <wp:wrapSquare wrapText="bothSides"/>
                  <wp:docPr id="1480360577" name="Resim 148036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293" b="3293"/>
                          <a:stretch/>
                        </pic:blipFill>
                        <pic:spPr bwMode="auto">
                          <a:xfrm>
                            <a:off x="0" y="0"/>
                            <a:ext cx="1698823"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C375C" w:rsidTr="00700EAE">
        <w:trPr>
          <w:trHeight w:val="3458"/>
        </w:trPr>
        <w:tc>
          <w:tcPr>
            <w:tcW w:w="1654" w:type="pct"/>
            <w:vAlign w:val="center"/>
          </w:tcPr>
          <w:p w:rsidR="002C375C" w:rsidRDefault="002C375C" w:rsidP="00700EAE">
            <w:pPr>
              <w:pStyle w:val="tabloresim"/>
              <w:rPr>
                <w:rFonts w:eastAsia="Arial" w:cs="Calibri"/>
                <w:color w:val="1F497D"/>
                <w:lang w:eastAsia="tr-TR"/>
              </w:rPr>
            </w:pPr>
            <w:r w:rsidRPr="00D97A04">
              <w:rPr>
                <w:lang w:eastAsia="tr-TR"/>
              </w:rPr>
              <w:drawing>
                <wp:anchor distT="0" distB="0" distL="114300" distR="114300" simplePos="0" relativeHeight="251879424" behindDoc="0" locked="0" layoutInCell="1" allowOverlap="1" wp14:anchorId="3D104865" wp14:editId="34B623EF">
                  <wp:simplePos x="0" y="0"/>
                  <wp:positionH relativeFrom="margin">
                    <wp:align>center</wp:align>
                  </wp:positionH>
                  <wp:positionV relativeFrom="margin">
                    <wp:align>center</wp:align>
                  </wp:positionV>
                  <wp:extent cx="1698691" cy="2124000"/>
                  <wp:effectExtent l="0" t="0" r="0" b="0"/>
                  <wp:wrapSquare wrapText="bothSides"/>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182" b="3182"/>
                          <a:stretch/>
                        </pic:blipFill>
                        <pic:spPr bwMode="auto">
                          <a:xfrm>
                            <a:off x="0" y="0"/>
                            <a:ext cx="1698691"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8" w:type="pct"/>
            <w:vAlign w:val="center"/>
          </w:tcPr>
          <w:p w:rsidR="002C375C" w:rsidRDefault="002C375C" w:rsidP="00700EAE">
            <w:pPr>
              <w:pStyle w:val="tabloresim"/>
              <w:rPr>
                <w:rFonts w:eastAsia="Arial" w:cs="Calibri"/>
                <w:color w:val="1F497D"/>
                <w:lang w:eastAsia="tr-TR"/>
              </w:rPr>
            </w:pPr>
            <w:r w:rsidRPr="00D97A04">
              <w:rPr>
                <w:lang w:eastAsia="tr-TR"/>
              </w:rPr>
              <w:drawing>
                <wp:anchor distT="0" distB="0" distL="114300" distR="114300" simplePos="0" relativeHeight="251881472" behindDoc="0" locked="0" layoutInCell="1" allowOverlap="1" wp14:anchorId="0BFBB0A3" wp14:editId="51B41EC7">
                  <wp:simplePos x="0" y="0"/>
                  <wp:positionH relativeFrom="margin">
                    <wp:align>center</wp:align>
                  </wp:positionH>
                  <wp:positionV relativeFrom="margin">
                    <wp:align>center</wp:align>
                  </wp:positionV>
                  <wp:extent cx="1698818" cy="2124000"/>
                  <wp:effectExtent l="0" t="0" r="0" b="0"/>
                  <wp:wrapSquare wrapText="bothSides"/>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165" b="3165"/>
                          <a:stretch/>
                        </pic:blipFill>
                        <pic:spPr bwMode="auto">
                          <a:xfrm>
                            <a:off x="0" y="0"/>
                            <a:ext cx="1698818"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68" w:type="pct"/>
            <w:vAlign w:val="center"/>
          </w:tcPr>
          <w:p w:rsidR="002C375C" w:rsidRDefault="002C375C" w:rsidP="00700EAE">
            <w:pPr>
              <w:pStyle w:val="tabloresim"/>
              <w:rPr>
                <w:rFonts w:eastAsia="Arial" w:cs="Calibri"/>
                <w:color w:val="1F497D"/>
                <w:lang w:eastAsia="tr-TR"/>
              </w:rPr>
            </w:pPr>
            <w:r w:rsidRPr="00D97A04">
              <w:rPr>
                <w:lang w:eastAsia="tr-TR"/>
              </w:rPr>
              <w:drawing>
                <wp:anchor distT="0" distB="0" distL="114300" distR="114300" simplePos="0" relativeHeight="251883520" behindDoc="0" locked="0" layoutInCell="1" allowOverlap="1" wp14:anchorId="15A9BD2E" wp14:editId="2BCB4F93">
                  <wp:simplePos x="0" y="0"/>
                  <wp:positionH relativeFrom="margin">
                    <wp:align>center</wp:align>
                  </wp:positionH>
                  <wp:positionV relativeFrom="margin">
                    <wp:align>center</wp:align>
                  </wp:positionV>
                  <wp:extent cx="1698697" cy="2124000"/>
                  <wp:effectExtent l="0" t="0" r="0" b="0"/>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160" b="3160"/>
                          <a:stretch/>
                        </pic:blipFill>
                        <pic:spPr bwMode="auto">
                          <a:xfrm>
                            <a:off x="0" y="0"/>
                            <a:ext cx="1698697"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97A04" w:rsidRPr="00D97A04" w:rsidRDefault="00D97A04" w:rsidP="00520B2C">
      <w:pPr>
        <w:pStyle w:val="Ypbalk"/>
      </w:pPr>
      <w:r w:rsidRPr="00D97A04">
        <w:lastRenderedPageBreak/>
        <w:t>202</w:t>
      </w:r>
      <w:r w:rsidR="00AC14C0">
        <w:t>6</w:t>
      </w:r>
      <w:r w:rsidRPr="00D97A04">
        <w:t xml:space="preserve"> YILINDA DEVAM EDEN PROJELER</w:t>
      </w:r>
    </w:p>
    <w:p w:rsidR="00D97A04" w:rsidRPr="00D97A04" w:rsidRDefault="00D97A04" w:rsidP="00520B2C">
      <w:pPr>
        <w:pStyle w:val="Ypbalk"/>
      </w:pPr>
      <w:r w:rsidRPr="00D97A04">
        <w:t>Akdeniz Üniversitesi Hastane İnşaatı (900 yataklı 110.950 m</w:t>
      </w:r>
      <w:proofErr w:type="gramStart"/>
      <w:r w:rsidRPr="00D97A04">
        <w:t>2 )</w:t>
      </w:r>
      <w:proofErr w:type="gramEnd"/>
      <w:r w:rsidRPr="00D97A04">
        <w:t xml:space="preserve"> Yapım İşi</w:t>
      </w:r>
    </w:p>
    <w:p w:rsidR="00D97A04" w:rsidRPr="00D97A04" w:rsidRDefault="00520B2C" w:rsidP="00520B2C">
      <w:pPr>
        <w:pStyle w:val="nontablo"/>
        <w:rPr>
          <w:lang w:eastAsia="tr-TR"/>
        </w:rPr>
      </w:pPr>
      <w:r w:rsidRPr="00D97A04">
        <w:rPr>
          <w:lang w:eastAsia="tr-TR"/>
        </w:rPr>
        <w:t>SÖZLEŞME BEDELİ:</w:t>
      </w:r>
      <w:r>
        <w:rPr>
          <w:lang w:eastAsia="tr-TR"/>
        </w:rPr>
        <w:tab/>
      </w:r>
      <w:r w:rsidRPr="00D97A04">
        <w:rPr>
          <w:lang w:eastAsia="tr-TR"/>
        </w:rPr>
        <w:t>4.415.000.000,00 TL</w:t>
      </w:r>
    </w:p>
    <w:p w:rsidR="00D97A04" w:rsidRPr="00D97A04" w:rsidRDefault="00520B2C" w:rsidP="00520B2C">
      <w:pPr>
        <w:pStyle w:val="nontablo"/>
        <w:rPr>
          <w:lang w:eastAsia="tr-TR"/>
        </w:rPr>
      </w:pPr>
      <w:r w:rsidRPr="00D97A04">
        <w:rPr>
          <w:lang w:eastAsia="tr-TR"/>
        </w:rPr>
        <w:t>SÖZLEŞME TARİHİ:</w:t>
      </w:r>
      <w:r>
        <w:rPr>
          <w:lang w:eastAsia="tr-TR"/>
        </w:rPr>
        <w:tab/>
      </w:r>
      <w:r w:rsidRPr="00D97A04">
        <w:rPr>
          <w:lang w:eastAsia="tr-TR"/>
        </w:rPr>
        <w:t>24.01.2025</w:t>
      </w:r>
    </w:p>
    <w:p w:rsidR="00D97A04" w:rsidRPr="00D97A04" w:rsidRDefault="00520B2C" w:rsidP="00520B2C">
      <w:pPr>
        <w:pStyle w:val="nontablo"/>
        <w:rPr>
          <w:lang w:eastAsia="tr-TR"/>
        </w:rPr>
      </w:pPr>
      <w:r w:rsidRPr="00D97A04">
        <w:rPr>
          <w:lang w:eastAsia="tr-TR"/>
        </w:rPr>
        <w:t>İŞ BİTİM TARİHİ:</w:t>
      </w:r>
      <w:r>
        <w:rPr>
          <w:lang w:eastAsia="tr-TR"/>
        </w:rPr>
        <w:tab/>
      </w:r>
      <w:r w:rsidRPr="00D97A04">
        <w:rPr>
          <w:lang w:eastAsia="tr-TR"/>
        </w:rPr>
        <w:t>16.01.2027</w:t>
      </w:r>
    </w:p>
    <w:p w:rsidR="00D97A04" w:rsidRDefault="00024EE2" w:rsidP="00520B2C">
      <w:pPr>
        <w:rPr>
          <w:lang w:eastAsia="tr-TR"/>
        </w:rPr>
      </w:pPr>
      <w:r>
        <w:rPr>
          <w:lang w:eastAsia="tr-TR"/>
        </w:rPr>
        <w:t>B</w:t>
      </w:r>
      <w:r w:rsidRPr="00D97A04">
        <w:rPr>
          <w:lang w:eastAsia="tr-TR"/>
        </w:rPr>
        <w:t xml:space="preserve"> blok temel donatı imalatına devam edildi ve tamamlandı. </w:t>
      </w:r>
      <w:r>
        <w:rPr>
          <w:lang w:eastAsia="tr-TR"/>
        </w:rPr>
        <w:t>B</w:t>
      </w:r>
      <w:r w:rsidRPr="00D97A04">
        <w:rPr>
          <w:lang w:eastAsia="tr-TR"/>
        </w:rPr>
        <w:t xml:space="preserve"> blok kaide filiz imalatları tamamlandı. </w:t>
      </w:r>
      <w:r>
        <w:rPr>
          <w:lang w:eastAsia="tr-TR"/>
        </w:rPr>
        <w:t>B</w:t>
      </w:r>
      <w:r w:rsidRPr="00D97A04">
        <w:rPr>
          <w:lang w:eastAsia="tr-TR"/>
        </w:rPr>
        <w:t xml:space="preserve"> blok temel betonu dökümü tamamlandı. </w:t>
      </w:r>
      <w:r>
        <w:rPr>
          <w:lang w:eastAsia="tr-TR"/>
        </w:rPr>
        <w:t>C</w:t>
      </w:r>
      <w:r w:rsidRPr="00D97A04">
        <w:rPr>
          <w:lang w:eastAsia="tr-TR"/>
        </w:rPr>
        <w:t xml:space="preserve"> blok -9,00 / -4,50 kotları arası 15-22 aksları ve a-k aksları arası deplasman perde donatı imalatları tamamlandı ve deplasman perdesi beton dökümü tamamlandı. </w:t>
      </w:r>
      <w:r>
        <w:rPr>
          <w:lang w:eastAsia="tr-TR"/>
        </w:rPr>
        <w:t>C</w:t>
      </w:r>
      <w:r w:rsidRPr="00D97A04">
        <w:rPr>
          <w:lang w:eastAsia="tr-TR"/>
        </w:rPr>
        <w:t xml:space="preserve"> blok -9,00 / -6,50 kotları arası 15-22 aksları ve a-f aksları arası deplasman perdesi izolasyon imalatı tamamlandı. </w:t>
      </w:r>
      <w:r>
        <w:rPr>
          <w:lang w:eastAsia="tr-TR"/>
        </w:rPr>
        <w:t>İ</w:t>
      </w:r>
      <w:r w:rsidRPr="00D97A04">
        <w:rPr>
          <w:lang w:eastAsia="tr-TR"/>
        </w:rPr>
        <w:t xml:space="preserve">zolasyon üstü </w:t>
      </w:r>
      <w:proofErr w:type="spellStart"/>
      <w:r w:rsidRPr="00D97A04">
        <w:rPr>
          <w:lang w:eastAsia="tr-TR"/>
        </w:rPr>
        <w:t>xps</w:t>
      </w:r>
      <w:proofErr w:type="spellEnd"/>
      <w:r w:rsidRPr="00D97A04">
        <w:rPr>
          <w:lang w:eastAsia="tr-TR"/>
        </w:rPr>
        <w:t xml:space="preserve"> imalatı tamamlandı. </w:t>
      </w:r>
      <w:proofErr w:type="spellStart"/>
      <w:r w:rsidR="005C6702">
        <w:rPr>
          <w:lang w:eastAsia="tr-TR"/>
        </w:rPr>
        <w:t>X</w:t>
      </w:r>
      <w:r w:rsidRPr="00D97A04">
        <w:rPr>
          <w:lang w:eastAsia="tr-TR"/>
        </w:rPr>
        <w:t>ps</w:t>
      </w:r>
      <w:proofErr w:type="spellEnd"/>
      <w:r w:rsidRPr="00D97A04">
        <w:rPr>
          <w:lang w:eastAsia="tr-TR"/>
        </w:rPr>
        <w:t xml:space="preserve"> üstü keçe imalatı tamamlandı ve koruma duvarı imalatı tamamlandı. </w:t>
      </w:r>
      <w:r>
        <w:rPr>
          <w:lang w:eastAsia="tr-TR"/>
        </w:rPr>
        <w:t>C</w:t>
      </w:r>
      <w:r w:rsidRPr="00D97A04">
        <w:rPr>
          <w:lang w:eastAsia="tr-TR"/>
        </w:rPr>
        <w:t xml:space="preserve"> ve b blok izolatör kaideleri donatı imalatına devam ediliyor. </w:t>
      </w:r>
      <w:r>
        <w:rPr>
          <w:lang w:eastAsia="tr-TR"/>
        </w:rPr>
        <w:t>C</w:t>
      </w:r>
      <w:r w:rsidRPr="00D97A04">
        <w:rPr>
          <w:lang w:eastAsia="tr-TR"/>
        </w:rPr>
        <w:t xml:space="preserve"> blok deplasman perdesi imalatına devam ediliyor. </w:t>
      </w:r>
      <w:r>
        <w:rPr>
          <w:lang w:eastAsia="tr-TR"/>
        </w:rPr>
        <w:t>C</w:t>
      </w:r>
      <w:r w:rsidRPr="00D97A04">
        <w:rPr>
          <w:lang w:eastAsia="tr-TR"/>
        </w:rPr>
        <w:t xml:space="preserve"> blok izolatör kaidesi kalıp imalatına devam </w:t>
      </w:r>
      <w:proofErr w:type="spellStart"/>
      <w:r w:rsidRPr="00D97A04">
        <w:rPr>
          <w:lang w:eastAsia="tr-TR"/>
        </w:rPr>
        <w:t>edilıyor</w:t>
      </w:r>
      <w:proofErr w:type="spellEnd"/>
      <w:r w:rsidRPr="00D97A04">
        <w:rPr>
          <w:lang w:eastAsia="tr-TR"/>
        </w:rPr>
        <w:t>.</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053"/>
      </w:tblGrid>
      <w:tr w:rsidR="002C375C" w:rsidTr="00700EAE">
        <w:trPr>
          <w:trHeight w:val="6860"/>
        </w:trPr>
        <w:tc>
          <w:tcPr>
            <w:tcW w:w="5000" w:type="pct"/>
            <w:vAlign w:val="center"/>
          </w:tcPr>
          <w:p w:rsidR="002C375C" w:rsidRDefault="002C375C" w:rsidP="00700EAE">
            <w:pPr>
              <w:pStyle w:val="tabloresim"/>
              <w:rPr>
                <w:rFonts w:eastAsia="Arial" w:cs="Calibri"/>
                <w:color w:val="1F497D"/>
                <w:lang w:eastAsia="tr-TR"/>
              </w:rPr>
            </w:pPr>
            <w:r w:rsidRPr="00D97A04">
              <w:rPr>
                <w:lang w:eastAsia="tr-TR"/>
              </w:rPr>
              <w:drawing>
                <wp:anchor distT="0" distB="0" distL="114300" distR="114300" simplePos="0" relativeHeight="251884544" behindDoc="0" locked="0" layoutInCell="1" allowOverlap="1" wp14:anchorId="386EB85B">
                  <wp:simplePos x="0" y="0"/>
                  <wp:positionH relativeFrom="margin">
                    <wp:align>center</wp:align>
                  </wp:positionH>
                  <wp:positionV relativeFrom="margin">
                    <wp:align>center</wp:align>
                  </wp:positionV>
                  <wp:extent cx="4320000" cy="4320000"/>
                  <wp:effectExtent l="0" t="0" r="4445" b="4445"/>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l="6437" r="6437"/>
                          <a:stretch/>
                        </pic:blipFill>
                        <pic:spPr bwMode="auto">
                          <a:xfrm>
                            <a:off x="0" y="0"/>
                            <a:ext cx="4320000" cy="43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375C" w:rsidTr="00700EAE">
        <w:trPr>
          <w:trHeight w:val="6860"/>
        </w:trPr>
        <w:tc>
          <w:tcPr>
            <w:tcW w:w="5000" w:type="pct"/>
            <w:vAlign w:val="center"/>
          </w:tcPr>
          <w:p w:rsidR="002C375C" w:rsidRDefault="002C375C" w:rsidP="00700EAE">
            <w:pPr>
              <w:pStyle w:val="tabloresim"/>
              <w:rPr>
                <w:rFonts w:eastAsia="Arial" w:cs="Calibri"/>
                <w:color w:val="1F497D"/>
                <w:lang w:eastAsia="tr-TR"/>
              </w:rPr>
            </w:pPr>
            <w:r w:rsidRPr="00D97A04">
              <w:rPr>
                <w:lang w:eastAsia="tr-TR"/>
              </w:rPr>
              <w:lastRenderedPageBreak/>
              <w:drawing>
                <wp:anchor distT="0" distB="0" distL="114300" distR="114300" simplePos="0" relativeHeight="251885568" behindDoc="0" locked="0" layoutInCell="1" allowOverlap="1" wp14:anchorId="316959B2">
                  <wp:simplePos x="0" y="0"/>
                  <wp:positionH relativeFrom="margin">
                    <wp:align>center</wp:align>
                  </wp:positionH>
                  <wp:positionV relativeFrom="margin">
                    <wp:align>center</wp:align>
                  </wp:positionV>
                  <wp:extent cx="4320000" cy="4320000"/>
                  <wp:effectExtent l="0" t="0" r="4445" b="444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5">
                            <a:extLst>
                              <a:ext uri="{28A0092B-C50C-407E-A947-70E740481C1C}">
                                <a14:useLocalDpi xmlns:a14="http://schemas.microsoft.com/office/drawing/2010/main" val="0"/>
                              </a:ext>
                            </a:extLst>
                          </a:blip>
                          <a:srcRect l="6437" r="6437"/>
                          <a:stretch/>
                        </pic:blipFill>
                        <pic:spPr bwMode="auto">
                          <a:xfrm>
                            <a:off x="0" y="0"/>
                            <a:ext cx="4320000" cy="43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375C" w:rsidTr="00700EAE">
        <w:trPr>
          <w:trHeight w:val="6860"/>
        </w:trPr>
        <w:tc>
          <w:tcPr>
            <w:tcW w:w="5000" w:type="pct"/>
            <w:vAlign w:val="center"/>
          </w:tcPr>
          <w:p w:rsidR="002C375C" w:rsidRDefault="002C375C" w:rsidP="00700EAE">
            <w:pPr>
              <w:pStyle w:val="tabloresim"/>
              <w:rPr>
                <w:rFonts w:eastAsia="Arial" w:cs="Calibri"/>
                <w:color w:val="1F497D"/>
                <w:lang w:eastAsia="tr-TR"/>
              </w:rPr>
            </w:pPr>
            <w:r w:rsidRPr="00D97A04">
              <w:rPr>
                <w:lang w:eastAsia="tr-TR"/>
              </w:rPr>
              <w:drawing>
                <wp:anchor distT="0" distB="0" distL="114300" distR="114300" simplePos="0" relativeHeight="251886592" behindDoc="0" locked="0" layoutInCell="1" allowOverlap="1" wp14:anchorId="77E6946B">
                  <wp:simplePos x="0" y="0"/>
                  <wp:positionH relativeFrom="margin">
                    <wp:align>center</wp:align>
                  </wp:positionH>
                  <wp:positionV relativeFrom="margin">
                    <wp:align>center</wp:align>
                  </wp:positionV>
                  <wp:extent cx="4320000" cy="4320000"/>
                  <wp:effectExtent l="0" t="0" r="4445" b="4445"/>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l="6469" r="6469"/>
                          <a:stretch/>
                        </pic:blipFill>
                        <pic:spPr bwMode="auto">
                          <a:xfrm>
                            <a:off x="0" y="0"/>
                            <a:ext cx="4320000" cy="43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97A04" w:rsidRPr="00D97A04" w:rsidRDefault="00D97A04" w:rsidP="00520B2C">
      <w:pPr>
        <w:pStyle w:val="Ypbalk"/>
      </w:pPr>
      <w:r w:rsidRPr="00D97A04">
        <w:lastRenderedPageBreak/>
        <w:t>Akdeniz Üniversitesi Hastanesi B Blok Güçlendirme Tadilat (23.000 m2 güçlendirme ve tadilat)</w:t>
      </w:r>
    </w:p>
    <w:p w:rsidR="00D97A04" w:rsidRPr="002C375C" w:rsidRDefault="00520B2C" w:rsidP="00520B2C">
      <w:pPr>
        <w:pStyle w:val="nontablo"/>
        <w:rPr>
          <w:lang w:eastAsia="tr-TR"/>
        </w:rPr>
      </w:pPr>
      <w:r w:rsidRPr="002C375C">
        <w:rPr>
          <w:lang w:eastAsia="tr-TR"/>
        </w:rPr>
        <w:t>SÖZLEŞME BEDELİ:</w:t>
      </w:r>
      <w:r>
        <w:rPr>
          <w:lang w:eastAsia="tr-TR"/>
        </w:rPr>
        <w:tab/>
      </w:r>
      <w:r w:rsidRPr="002C375C">
        <w:rPr>
          <w:lang w:eastAsia="tr-TR"/>
        </w:rPr>
        <w:t>537.500.000,00 TL</w:t>
      </w:r>
    </w:p>
    <w:p w:rsidR="00D97A04" w:rsidRPr="002C375C" w:rsidRDefault="00520B2C" w:rsidP="00520B2C">
      <w:pPr>
        <w:pStyle w:val="nontablo"/>
        <w:rPr>
          <w:lang w:eastAsia="tr-TR"/>
        </w:rPr>
      </w:pPr>
      <w:r w:rsidRPr="002C375C">
        <w:rPr>
          <w:lang w:eastAsia="tr-TR"/>
        </w:rPr>
        <w:t>SÖZLEŞME TARİHİ:</w:t>
      </w:r>
      <w:r>
        <w:rPr>
          <w:lang w:eastAsia="tr-TR"/>
        </w:rPr>
        <w:tab/>
      </w:r>
      <w:r w:rsidRPr="002C375C">
        <w:rPr>
          <w:lang w:eastAsia="tr-TR"/>
        </w:rPr>
        <w:t>11.11.2025</w:t>
      </w:r>
    </w:p>
    <w:p w:rsidR="00D97A04" w:rsidRPr="002C375C" w:rsidRDefault="00520B2C" w:rsidP="00520B2C">
      <w:pPr>
        <w:pStyle w:val="nontablo"/>
        <w:rPr>
          <w:lang w:eastAsia="tr-TR"/>
        </w:rPr>
      </w:pPr>
      <w:r w:rsidRPr="002C375C">
        <w:rPr>
          <w:lang w:eastAsia="tr-TR"/>
        </w:rPr>
        <w:t>İŞ BİTİM TARİHİ:</w:t>
      </w:r>
      <w:r>
        <w:rPr>
          <w:lang w:eastAsia="tr-TR"/>
        </w:rPr>
        <w:tab/>
      </w:r>
      <w:r w:rsidRPr="002C375C">
        <w:rPr>
          <w:lang w:eastAsia="tr-TR"/>
        </w:rPr>
        <w:t>08.07.2026</w:t>
      </w:r>
    </w:p>
    <w:p w:rsidR="00D97A04" w:rsidRPr="00520B2C" w:rsidRDefault="00D97A04" w:rsidP="00520B2C">
      <w:pPr>
        <w:spacing w:before="240" w:line="240" w:lineRule="auto"/>
        <w:rPr>
          <w:b/>
          <w:lang w:eastAsia="tr-TR"/>
        </w:rPr>
      </w:pPr>
      <w:r w:rsidRPr="00520B2C">
        <w:rPr>
          <w:b/>
          <w:lang w:eastAsia="tr-TR"/>
        </w:rPr>
        <w:t xml:space="preserve">BODRUM KAT: </w:t>
      </w:r>
    </w:p>
    <w:p w:rsidR="00D97A04" w:rsidRDefault="00D97A04" w:rsidP="00520B2C">
      <w:pPr>
        <w:rPr>
          <w:lang w:eastAsia="tr-TR"/>
        </w:rPr>
      </w:pPr>
      <w:r w:rsidRPr="00D97A04">
        <w:rPr>
          <w:lang w:eastAsia="tr-TR"/>
        </w:rPr>
        <w:t xml:space="preserve">Temek güçlendirme için </w:t>
      </w:r>
      <w:proofErr w:type="spellStart"/>
      <w:r w:rsidRPr="00D97A04">
        <w:rPr>
          <w:lang w:eastAsia="tr-TR"/>
        </w:rPr>
        <w:t>grobeton</w:t>
      </w:r>
      <w:proofErr w:type="spellEnd"/>
      <w:r w:rsidRPr="00D97A04">
        <w:rPr>
          <w:lang w:eastAsia="tr-TR"/>
        </w:rPr>
        <w:t xml:space="preserve"> kırımı ve </w:t>
      </w:r>
      <w:proofErr w:type="spellStart"/>
      <w:r w:rsidRPr="00D97A04">
        <w:rPr>
          <w:lang w:eastAsia="tr-TR"/>
        </w:rPr>
        <w:t>tenei</w:t>
      </w:r>
      <w:proofErr w:type="spellEnd"/>
      <w:r w:rsidRPr="00D97A04">
        <w:rPr>
          <w:lang w:eastAsia="tr-TR"/>
        </w:rPr>
        <w:t xml:space="preserve"> içi kazısı 3. blokta </w:t>
      </w:r>
      <w:proofErr w:type="gramStart"/>
      <w:r w:rsidRPr="00D97A04">
        <w:rPr>
          <w:lang w:eastAsia="tr-TR"/>
        </w:rPr>
        <w:t>tamamlandı,  2.</w:t>
      </w:r>
      <w:proofErr w:type="gramEnd"/>
      <w:r w:rsidRPr="00D97A04">
        <w:rPr>
          <w:lang w:eastAsia="tr-TR"/>
        </w:rPr>
        <w:t xml:space="preserve"> blokta dev</w:t>
      </w:r>
      <w:r w:rsidR="005C6702">
        <w:rPr>
          <w:lang w:eastAsia="tr-TR"/>
        </w:rPr>
        <w:t>a</w:t>
      </w:r>
      <w:r w:rsidRPr="00D97A04">
        <w:rPr>
          <w:lang w:eastAsia="tr-TR"/>
        </w:rPr>
        <w:t>m ediyor. Temek güçlendirme için bodrum kat duvarlarının yıkımı 3. blokta tamamlandı 2. blokta dev</w:t>
      </w:r>
      <w:r w:rsidR="005C6702">
        <w:rPr>
          <w:lang w:eastAsia="tr-TR"/>
        </w:rPr>
        <w:t>a</w:t>
      </w:r>
      <w:r w:rsidRPr="00D97A04">
        <w:rPr>
          <w:lang w:eastAsia="tr-TR"/>
        </w:rPr>
        <w:t xml:space="preserve">m ediyor. </w:t>
      </w:r>
    </w:p>
    <w:p w:rsidR="00D97A04" w:rsidRPr="00520B2C" w:rsidRDefault="00D97A04" w:rsidP="00520B2C">
      <w:pPr>
        <w:spacing w:line="240" w:lineRule="auto"/>
        <w:rPr>
          <w:b/>
          <w:lang w:eastAsia="tr-TR"/>
        </w:rPr>
      </w:pPr>
      <w:r w:rsidRPr="00520B2C">
        <w:rPr>
          <w:b/>
          <w:lang w:eastAsia="tr-TR"/>
        </w:rPr>
        <w:t xml:space="preserve">TÜM KATLARDA: </w:t>
      </w:r>
    </w:p>
    <w:p w:rsidR="00D97A04" w:rsidRPr="00D97A04" w:rsidRDefault="00D97A04" w:rsidP="00520B2C">
      <w:pPr>
        <w:rPr>
          <w:lang w:eastAsia="tr-TR"/>
        </w:rPr>
      </w:pPr>
      <w:r w:rsidRPr="00D97A04">
        <w:rPr>
          <w:lang w:eastAsia="tr-TR"/>
        </w:rPr>
        <w:t xml:space="preserve">Asma tavan sökümleri tüm binada </w:t>
      </w:r>
      <w:proofErr w:type="spellStart"/>
      <w:proofErr w:type="gramStart"/>
      <w:r w:rsidRPr="00D97A04">
        <w:rPr>
          <w:lang w:eastAsia="tr-TR"/>
        </w:rPr>
        <w:t>tamamlandı.Elektrik</w:t>
      </w:r>
      <w:proofErr w:type="spellEnd"/>
      <w:proofErr w:type="gramEnd"/>
      <w:r w:rsidRPr="00D97A04">
        <w:rPr>
          <w:lang w:eastAsia="tr-TR"/>
        </w:rPr>
        <w:t xml:space="preserve"> ve Mekanik tesisatlar tüm katlarda 3 ve 2. bloklardan tamamlandı, 5. blokta devam ediliyor. Kapı kanat </w:t>
      </w:r>
      <w:proofErr w:type="spellStart"/>
      <w:r w:rsidRPr="00D97A04">
        <w:rPr>
          <w:lang w:eastAsia="tr-TR"/>
        </w:rPr>
        <w:t>demontajları</w:t>
      </w:r>
      <w:proofErr w:type="spellEnd"/>
      <w:r w:rsidRPr="00D97A04">
        <w:rPr>
          <w:lang w:eastAsia="tr-TR"/>
        </w:rPr>
        <w:t xml:space="preserve"> tamamlandı, Kapı kasalarında 2. ve 5. bloklarda 4,3 ve 2. katlar hariç tamamlandı, 2. katta söküme devam ediliyor.  Duvar yıkımlarında 3 ve 2. </w:t>
      </w:r>
      <w:proofErr w:type="spellStart"/>
      <w:r w:rsidRPr="00D97A04">
        <w:rPr>
          <w:lang w:eastAsia="tr-TR"/>
        </w:rPr>
        <w:t>bloktlar</w:t>
      </w:r>
      <w:proofErr w:type="spellEnd"/>
      <w:r w:rsidRPr="00D97A04">
        <w:rPr>
          <w:lang w:eastAsia="tr-TR"/>
        </w:rPr>
        <w:t xml:space="preserve"> tamamlandı, 5. bloktan devam ediliyor. </w:t>
      </w:r>
      <w:proofErr w:type="spellStart"/>
      <w:r w:rsidRPr="00D97A04">
        <w:rPr>
          <w:lang w:eastAsia="tr-TR"/>
        </w:rPr>
        <w:t>Ankraj</w:t>
      </w:r>
      <w:proofErr w:type="spellEnd"/>
      <w:r w:rsidRPr="00D97A04">
        <w:rPr>
          <w:lang w:eastAsia="tr-TR"/>
        </w:rPr>
        <w:t xml:space="preserve"> imalatlarında 3. blokta zemin, 1. ve 2. kat </w:t>
      </w:r>
      <w:proofErr w:type="spellStart"/>
      <w:r w:rsidRPr="00D97A04">
        <w:rPr>
          <w:lang w:eastAsia="tr-TR"/>
        </w:rPr>
        <w:t>ankraj</w:t>
      </w:r>
      <w:proofErr w:type="spellEnd"/>
      <w:r w:rsidRPr="00D97A04">
        <w:rPr>
          <w:lang w:eastAsia="tr-TR"/>
        </w:rPr>
        <w:t xml:space="preserve"> işlemleri tamamlandı, 4 ve 5. katta devam ediyor. Güçlendirme donatı işleri 3. blok zemin katta devam ediyor.</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26"/>
        <w:gridCol w:w="5027"/>
      </w:tblGrid>
      <w:tr w:rsidR="002C375C" w:rsidTr="001256E2">
        <w:trPr>
          <w:trHeight w:val="3685"/>
        </w:trPr>
        <w:tc>
          <w:tcPr>
            <w:tcW w:w="2500" w:type="pct"/>
            <w:vAlign w:val="center"/>
          </w:tcPr>
          <w:p w:rsidR="002C375C" w:rsidRDefault="002C375C" w:rsidP="00700EAE">
            <w:pPr>
              <w:pStyle w:val="tabloresim"/>
              <w:rPr>
                <w:rFonts w:eastAsia="Arial" w:cs="Calibri"/>
                <w:lang w:eastAsia="tr-TR"/>
              </w:rPr>
            </w:pPr>
            <w:r w:rsidRPr="00D97A04">
              <w:rPr>
                <w:lang w:eastAsia="tr-TR"/>
              </w:rPr>
              <w:drawing>
                <wp:anchor distT="0" distB="0" distL="114300" distR="114300" simplePos="0" relativeHeight="251887616" behindDoc="0" locked="0" layoutInCell="1" allowOverlap="1" wp14:anchorId="5FF8F718">
                  <wp:simplePos x="0" y="0"/>
                  <wp:positionH relativeFrom="margin">
                    <wp:align>center</wp:align>
                  </wp:positionH>
                  <wp:positionV relativeFrom="margin">
                    <wp:align>center</wp:align>
                  </wp:positionV>
                  <wp:extent cx="1871641" cy="2340000"/>
                  <wp:effectExtent l="0" t="0" r="0" b="317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540" r="2540"/>
                          <a:stretch/>
                        </pic:blipFill>
                        <pic:spPr bwMode="auto">
                          <a:xfrm>
                            <a:off x="0" y="0"/>
                            <a:ext cx="1871641"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2C375C" w:rsidRDefault="002C375C" w:rsidP="00700EAE">
            <w:pPr>
              <w:pStyle w:val="tabloresim"/>
              <w:rPr>
                <w:rFonts w:eastAsia="Arial" w:cs="Calibri"/>
                <w:lang w:eastAsia="tr-TR"/>
              </w:rPr>
            </w:pPr>
            <w:r w:rsidRPr="00D97A04">
              <w:rPr>
                <w:lang w:eastAsia="tr-TR"/>
              </w:rPr>
              <w:drawing>
                <wp:anchor distT="0" distB="0" distL="114300" distR="114300" simplePos="0" relativeHeight="251888640" behindDoc="0" locked="0" layoutInCell="1" allowOverlap="1" wp14:anchorId="41865666">
                  <wp:simplePos x="0" y="0"/>
                  <wp:positionH relativeFrom="margin">
                    <wp:align>center</wp:align>
                  </wp:positionH>
                  <wp:positionV relativeFrom="margin">
                    <wp:align>center</wp:align>
                  </wp:positionV>
                  <wp:extent cx="1871623" cy="2340000"/>
                  <wp:effectExtent l="0" t="0" r="0" b="3175"/>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717" r="5717"/>
                          <a:stretch/>
                        </pic:blipFill>
                        <pic:spPr bwMode="auto">
                          <a:xfrm>
                            <a:off x="0" y="0"/>
                            <a:ext cx="1871623"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375C" w:rsidTr="001256E2">
        <w:trPr>
          <w:trHeight w:val="3685"/>
        </w:trPr>
        <w:tc>
          <w:tcPr>
            <w:tcW w:w="2500" w:type="pct"/>
            <w:vAlign w:val="center"/>
          </w:tcPr>
          <w:p w:rsidR="002C375C" w:rsidRDefault="002C375C" w:rsidP="00700EAE">
            <w:pPr>
              <w:pStyle w:val="tabloresim"/>
              <w:rPr>
                <w:rFonts w:eastAsia="Arial" w:cs="Calibri"/>
                <w:lang w:eastAsia="tr-TR"/>
              </w:rPr>
            </w:pPr>
            <w:r w:rsidRPr="00D97A04">
              <w:rPr>
                <w:lang w:eastAsia="tr-TR"/>
              </w:rPr>
              <w:drawing>
                <wp:anchor distT="0" distB="0" distL="114300" distR="114300" simplePos="0" relativeHeight="251889664" behindDoc="0" locked="0" layoutInCell="1" allowOverlap="1" wp14:anchorId="2B0650F6">
                  <wp:simplePos x="0" y="0"/>
                  <wp:positionH relativeFrom="margin">
                    <wp:align>center</wp:align>
                  </wp:positionH>
                  <wp:positionV relativeFrom="margin">
                    <wp:align>center</wp:align>
                  </wp:positionV>
                  <wp:extent cx="1872000" cy="2340000"/>
                  <wp:effectExtent l="0" t="0" r="0" b="317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22" b="1622"/>
                          <a:stretch/>
                        </pic:blipFill>
                        <pic:spPr bwMode="auto">
                          <a:xfrm>
                            <a:off x="0" y="0"/>
                            <a:ext cx="1872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2C375C" w:rsidRDefault="002C375C" w:rsidP="00700EAE">
            <w:pPr>
              <w:pStyle w:val="tabloresim"/>
              <w:rPr>
                <w:rFonts w:eastAsia="Arial" w:cs="Calibri"/>
                <w:lang w:eastAsia="tr-TR"/>
              </w:rPr>
            </w:pPr>
            <w:r w:rsidRPr="00D97A04">
              <w:rPr>
                <w:lang w:eastAsia="tr-TR"/>
              </w:rPr>
              <w:drawing>
                <wp:anchor distT="0" distB="0" distL="114300" distR="114300" simplePos="0" relativeHeight="251890688" behindDoc="0" locked="0" layoutInCell="1" allowOverlap="1" wp14:anchorId="6894CA08">
                  <wp:simplePos x="0" y="0"/>
                  <wp:positionH relativeFrom="margin">
                    <wp:align>center</wp:align>
                  </wp:positionH>
                  <wp:positionV relativeFrom="margin">
                    <wp:align>center</wp:align>
                  </wp:positionV>
                  <wp:extent cx="1871676" cy="2340000"/>
                  <wp:effectExtent l="0" t="0" r="0" b="317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239" b="1239"/>
                          <a:stretch/>
                        </pic:blipFill>
                        <pic:spPr bwMode="auto">
                          <a:xfrm>
                            <a:off x="0" y="0"/>
                            <a:ext cx="1871676"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97A04" w:rsidRPr="00D97A04" w:rsidRDefault="00D97A04" w:rsidP="00520B2C">
      <w:pPr>
        <w:pStyle w:val="Ypbalk"/>
      </w:pPr>
      <w:r w:rsidRPr="00D97A04">
        <w:lastRenderedPageBreak/>
        <w:t>Akdeniz Üniversitesi Tıp Fakültesi Derslik (Morfoloji) Binası İkmal İnşaatı Yapım İşi</w:t>
      </w:r>
    </w:p>
    <w:p w:rsidR="00D97A04" w:rsidRPr="00D97A04" w:rsidRDefault="00520B2C" w:rsidP="00520B2C">
      <w:pPr>
        <w:pStyle w:val="nontablo"/>
        <w:rPr>
          <w:lang w:eastAsia="tr-TR"/>
        </w:rPr>
      </w:pPr>
      <w:r w:rsidRPr="00D97A04">
        <w:rPr>
          <w:lang w:eastAsia="tr-TR"/>
        </w:rPr>
        <w:t>SÖZLEŞME BEDELİ:</w:t>
      </w:r>
      <w:r>
        <w:rPr>
          <w:lang w:eastAsia="tr-TR"/>
        </w:rPr>
        <w:tab/>
      </w:r>
      <w:r w:rsidRPr="00D97A04">
        <w:rPr>
          <w:lang w:eastAsia="tr-TR"/>
        </w:rPr>
        <w:t>87.272.469,01 TL</w:t>
      </w:r>
    </w:p>
    <w:p w:rsidR="00D97A04" w:rsidRPr="00D97A04" w:rsidRDefault="00520B2C" w:rsidP="00520B2C">
      <w:pPr>
        <w:pStyle w:val="nontablo"/>
        <w:rPr>
          <w:lang w:eastAsia="tr-TR"/>
        </w:rPr>
      </w:pPr>
      <w:r w:rsidRPr="00D97A04">
        <w:rPr>
          <w:lang w:eastAsia="tr-TR"/>
        </w:rPr>
        <w:t>SÖZLEŞME TARİHİ:</w:t>
      </w:r>
      <w:r>
        <w:rPr>
          <w:lang w:eastAsia="tr-TR"/>
        </w:rPr>
        <w:tab/>
      </w:r>
      <w:r w:rsidRPr="00D97A04">
        <w:rPr>
          <w:lang w:eastAsia="tr-TR"/>
        </w:rPr>
        <w:t>11.08.2025</w:t>
      </w:r>
    </w:p>
    <w:p w:rsidR="00D97A04" w:rsidRPr="00D97A04" w:rsidRDefault="00520B2C" w:rsidP="00520B2C">
      <w:pPr>
        <w:pStyle w:val="nontablo"/>
        <w:rPr>
          <w:lang w:eastAsia="tr-TR"/>
        </w:rPr>
      </w:pPr>
      <w:r w:rsidRPr="00D97A04">
        <w:rPr>
          <w:lang w:eastAsia="tr-TR"/>
        </w:rPr>
        <w:t>İŞ BİTİM TARİHİ:</w:t>
      </w:r>
      <w:r>
        <w:rPr>
          <w:lang w:eastAsia="tr-TR"/>
        </w:rPr>
        <w:tab/>
      </w:r>
      <w:r w:rsidRPr="00D97A04">
        <w:rPr>
          <w:lang w:eastAsia="tr-TR"/>
        </w:rPr>
        <w:t>17.06.2026</w:t>
      </w:r>
    </w:p>
    <w:p w:rsidR="00D97A04" w:rsidRPr="00520B2C" w:rsidRDefault="00D97A04" w:rsidP="00520B2C">
      <w:pPr>
        <w:pStyle w:val="madde"/>
        <w:rPr>
          <w:rFonts w:eastAsia="Arial"/>
        </w:rPr>
      </w:pPr>
      <w:r w:rsidRPr="00520B2C">
        <w:rPr>
          <w:rFonts w:eastAsia="Arial"/>
        </w:rPr>
        <w:t>Amfilerde zemin profilleri montajlanıyor.</w:t>
      </w:r>
    </w:p>
    <w:p w:rsidR="00D97A04" w:rsidRPr="00520B2C" w:rsidRDefault="00D97A04" w:rsidP="00520B2C">
      <w:pPr>
        <w:pStyle w:val="madde"/>
        <w:rPr>
          <w:rFonts w:eastAsia="Arial"/>
        </w:rPr>
      </w:pPr>
      <w:r w:rsidRPr="00520B2C">
        <w:rPr>
          <w:rFonts w:eastAsia="Arial"/>
        </w:rPr>
        <w:t>Amfilerin kuvvetli akım kabloları çekildi.</w:t>
      </w:r>
    </w:p>
    <w:p w:rsidR="00D97A04" w:rsidRPr="00520B2C" w:rsidRDefault="00D97A04" w:rsidP="00520B2C">
      <w:pPr>
        <w:pStyle w:val="madde"/>
        <w:rPr>
          <w:rFonts w:eastAsia="Arial"/>
        </w:rPr>
      </w:pPr>
      <w:r w:rsidRPr="00520B2C">
        <w:rPr>
          <w:rFonts w:eastAsia="Arial"/>
        </w:rPr>
        <w:t xml:space="preserve">Trafodan ana panoya hatlar çekildi. </w:t>
      </w:r>
    </w:p>
    <w:p w:rsidR="00D97A04" w:rsidRPr="00520B2C" w:rsidRDefault="00D97A04" w:rsidP="00520B2C">
      <w:pPr>
        <w:pStyle w:val="madde"/>
        <w:rPr>
          <w:rFonts w:eastAsia="Arial"/>
        </w:rPr>
      </w:pPr>
      <w:r w:rsidRPr="00520B2C">
        <w:rPr>
          <w:rFonts w:eastAsia="Arial"/>
        </w:rPr>
        <w:t xml:space="preserve">Amfilerin havalandırma kanal montajları tamamlandı. </w:t>
      </w:r>
    </w:p>
    <w:p w:rsidR="00D97A04" w:rsidRPr="00520B2C" w:rsidRDefault="00D97A04" w:rsidP="00520B2C">
      <w:pPr>
        <w:pStyle w:val="madde"/>
        <w:rPr>
          <w:rFonts w:eastAsia="Arial"/>
        </w:rPr>
      </w:pPr>
      <w:r w:rsidRPr="00520B2C">
        <w:rPr>
          <w:rFonts w:eastAsia="Arial"/>
        </w:rPr>
        <w:t xml:space="preserve">Çatıda dilatasyon bölgesi ve parapet bölgesi kırımları tamamlandı izolasyon imalatına başlandı. </w:t>
      </w:r>
    </w:p>
    <w:p w:rsidR="00D97A04" w:rsidRPr="00520B2C" w:rsidRDefault="00D97A04" w:rsidP="00520B2C">
      <w:pPr>
        <w:pStyle w:val="madde"/>
        <w:rPr>
          <w:rFonts w:eastAsia="Arial"/>
        </w:rPr>
      </w:pPr>
      <w:r w:rsidRPr="00520B2C">
        <w:rPr>
          <w:rFonts w:eastAsia="Arial"/>
        </w:rPr>
        <w:t xml:space="preserve">Amfilerde demontaj yapılan iç ünitelerin montajı tamamlandı. </w:t>
      </w:r>
    </w:p>
    <w:p w:rsidR="00D97A04" w:rsidRPr="00520B2C" w:rsidRDefault="00D97A04" w:rsidP="00520B2C">
      <w:pPr>
        <w:pStyle w:val="madde"/>
        <w:rPr>
          <w:rFonts w:eastAsia="Arial"/>
        </w:rPr>
      </w:pPr>
      <w:r w:rsidRPr="00520B2C">
        <w:rPr>
          <w:rFonts w:eastAsia="Arial"/>
        </w:rPr>
        <w:t>Vrf tesisatı boruların test aşamalarına devam edildi.</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26"/>
        <w:gridCol w:w="5027"/>
      </w:tblGrid>
      <w:tr w:rsidR="00FE0894" w:rsidRPr="00F30470" w:rsidTr="001256E2">
        <w:trPr>
          <w:trHeight w:val="4365"/>
        </w:trPr>
        <w:tc>
          <w:tcPr>
            <w:tcW w:w="2500" w:type="pct"/>
            <w:vAlign w:val="center"/>
          </w:tcPr>
          <w:p w:rsidR="00FE0894" w:rsidRPr="00F30470" w:rsidRDefault="00FE0894" w:rsidP="00F30470">
            <w:pPr>
              <w:tabs>
                <w:tab w:val="left" w:pos="1843"/>
              </w:tabs>
              <w:spacing w:before="0" w:after="0" w:line="240" w:lineRule="auto"/>
              <w:ind w:firstLine="0"/>
              <w:jc w:val="center"/>
              <w:outlineLvl w:val="1"/>
              <w:rPr>
                <w:rFonts w:ascii="Times New Roman" w:eastAsia="Arial" w:hAnsi="Times New Roman"/>
                <w:sz w:val="2"/>
                <w:szCs w:val="24"/>
                <w:lang w:eastAsia="tr-TR"/>
              </w:rPr>
            </w:pPr>
            <w:r w:rsidRPr="00F30470">
              <w:rPr>
                <w:noProof/>
                <w:sz w:val="2"/>
                <w:lang w:eastAsia="tr-TR"/>
              </w:rPr>
              <w:drawing>
                <wp:anchor distT="0" distB="0" distL="114300" distR="114300" simplePos="0" relativeHeight="251891712" behindDoc="0" locked="0" layoutInCell="1" allowOverlap="1" wp14:anchorId="2A491748">
                  <wp:simplePos x="0" y="0"/>
                  <wp:positionH relativeFrom="margin">
                    <wp:align>center</wp:align>
                  </wp:positionH>
                  <wp:positionV relativeFrom="margin">
                    <wp:align>center</wp:align>
                  </wp:positionV>
                  <wp:extent cx="2399595" cy="3600000"/>
                  <wp:effectExtent l="0" t="0" r="1270" b="63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61">
                            <a:extLst>
                              <a:ext uri="{28A0092B-C50C-407E-A947-70E740481C1C}">
                                <a14:useLocalDpi xmlns:a14="http://schemas.microsoft.com/office/drawing/2010/main" val="0"/>
                              </a:ext>
                            </a:extLst>
                          </a:blip>
                          <a:srcRect t="7827" b="7827"/>
                          <a:stretch/>
                        </pic:blipFill>
                        <pic:spPr bwMode="auto">
                          <a:xfrm>
                            <a:off x="0" y="0"/>
                            <a:ext cx="2399595" cy="36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F30470" w:rsidRDefault="00FE0894" w:rsidP="00F30470">
            <w:pPr>
              <w:tabs>
                <w:tab w:val="left" w:pos="1843"/>
              </w:tabs>
              <w:spacing w:before="0" w:after="0" w:line="240" w:lineRule="auto"/>
              <w:ind w:firstLine="0"/>
              <w:jc w:val="center"/>
              <w:outlineLvl w:val="1"/>
              <w:rPr>
                <w:rFonts w:ascii="Times New Roman" w:eastAsia="Arial" w:hAnsi="Times New Roman"/>
                <w:sz w:val="2"/>
                <w:szCs w:val="24"/>
                <w:lang w:eastAsia="tr-TR"/>
              </w:rPr>
            </w:pPr>
            <w:r w:rsidRPr="00F30470">
              <w:rPr>
                <w:noProof/>
                <w:sz w:val="2"/>
                <w:lang w:eastAsia="tr-TR"/>
              </w:rPr>
              <w:drawing>
                <wp:anchor distT="0" distB="0" distL="114300" distR="114300" simplePos="0" relativeHeight="251892736" behindDoc="0" locked="0" layoutInCell="1" allowOverlap="1" wp14:anchorId="453EC04B">
                  <wp:simplePos x="0" y="0"/>
                  <wp:positionH relativeFrom="margin">
                    <wp:align>center</wp:align>
                  </wp:positionH>
                  <wp:positionV relativeFrom="margin">
                    <wp:align>center</wp:align>
                  </wp:positionV>
                  <wp:extent cx="2400000" cy="3600000"/>
                  <wp:effectExtent l="0" t="0" r="635" b="635"/>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rotWithShape="1">
                          <a:blip r:embed="rId62">
                            <a:extLst>
                              <a:ext uri="{28A0092B-C50C-407E-A947-70E740481C1C}">
                                <a14:useLocalDpi xmlns:a14="http://schemas.microsoft.com/office/drawing/2010/main" val="0"/>
                              </a:ext>
                            </a:extLst>
                          </a:blip>
                          <a:srcRect t="4786" b="4786"/>
                          <a:stretch/>
                        </pic:blipFill>
                        <pic:spPr bwMode="auto">
                          <a:xfrm>
                            <a:off x="0" y="0"/>
                            <a:ext cx="2400000" cy="36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0894" w:rsidRPr="00F30470" w:rsidTr="001256E2">
        <w:trPr>
          <w:trHeight w:val="4365"/>
        </w:trPr>
        <w:tc>
          <w:tcPr>
            <w:tcW w:w="5000" w:type="pct"/>
            <w:gridSpan w:val="2"/>
            <w:vAlign w:val="center"/>
          </w:tcPr>
          <w:p w:rsidR="00FE0894" w:rsidRPr="00F30470" w:rsidRDefault="00FE0894" w:rsidP="00F30470">
            <w:pPr>
              <w:tabs>
                <w:tab w:val="left" w:pos="1843"/>
              </w:tabs>
              <w:spacing w:before="0" w:after="0" w:line="240" w:lineRule="auto"/>
              <w:ind w:firstLine="0"/>
              <w:jc w:val="center"/>
              <w:outlineLvl w:val="1"/>
              <w:rPr>
                <w:rFonts w:ascii="Times New Roman" w:eastAsia="Arial" w:hAnsi="Times New Roman"/>
                <w:sz w:val="2"/>
                <w:szCs w:val="24"/>
                <w:lang w:eastAsia="tr-TR"/>
              </w:rPr>
            </w:pPr>
            <w:r w:rsidRPr="00F30470">
              <w:rPr>
                <w:noProof/>
                <w:sz w:val="2"/>
                <w:lang w:eastAsia="tr-TR"/>
              </w:rPr>
              <w:drawing>
                <wp:anchor distT="0" distB="0" distL="114300" distR="114300" simplePos="0" relativeHeight="251893760" behindDoc="0" locked="0" layoutInCell="1" allowOverlap="1" wp14:anchorId="232F005C">
                  <wp:simplePos x="0" y="0"/>
                  <wp:positionH relativeFrom="margin">
                    <wp:align>center</wp:align>
                  </wp:positionH>
                  <wp:positionV relativeFrom="margin">
                    <wp:align>center</wp:align>
                  </wp:positionV>
                  <wp:extent cx="4050567" cy="2700000"/>
                  <wp:effectExtent l="0" t="0" r="7620" b="5715"/>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747" r="7747"/>
                          <a:stretch/>
                        </pic:blipFill>
                        <pic:spPr bwMode="auto">
                          <a:xfrm>
                            <a:off x="0" y="0"/>
                            <a:ext cx="4050567" cy="27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209CD" w:rsidRDefault="00D209CD">
      <w:pPr>
        <w:spacing w:before="0" w:after="0" w:line="240" w:lineRule="auto"/>
        <w:ind w:firstLine="0"/>
        <w:jc w:val="left"/>
        <w:rPr>
          <w:rFonts w:eastAsia="Times New Roman"/>
          <w:b/>
          <w:bCs/>
          <w:color w:val="000066"/>
          <w:szCs w:val="24"/>
          <w:lang w:eastAsia="tr-TR"/>
        </w:rPr>
      </w:pPr>
      <w:bookmarkStart w:id="2" w:name="_Hlk217997753"/>
      <w:r>
        <w:br w:type="page"/>
      </w:r>
    </w:p>
    <w:p w:rsidR="00D97A04" w:rsidRPr="00D97A04" w:rsidRDefault="00D97A04" w:rsidP="00520B2C">
      <w:pPr>
        <w:pStyle w:val="Ypbalk"/>
      </w:pPr>
      <w:r w:rsidRPr="00D97A04">
        <w:lastRenderedPageBreak/>
        <w:t>Akdeniz Üniversitesi Kampüs Altyapısı İnşaatı İşi</w:t>
      </w:r>
    </w:p>
    <w:p w:rsidR="00D97A04" w:rsidRPr="00D97A04" w:rsidRDefault="00D97A04" w:rsidP="00520B2C">
      <w:pPr>
        <w:pStyle w:val="nontablo"/>
      </w:pPr>
      <w:r w:rsidRPr="00D97A04">
        <w:t>SÖZLEŞME BEDELİ:</w:t>
      </w:r>
      <w:r w:rsidR="00520B2C">
        <w:tab/>
      </w:r>
      <w:r w:rsidRPr="00D97A04">
        <w:t>39.061.000,00 TL</w:t>
      </w:r>
    </w:p>
    <w:p w:rsidR="00D97A04" w:rsidRPr="00D97A04" w:rsidRDefault="00D97A04" w:rsidP="00520B2C">
      <w:pPr>
        <w:pStyle w:val="nontablo"/>
      </w:pPr>
      <w:r w:rsidRPr="00D97A04">
        <w:rPr>
          <w:bCs/>
        </w:rPr>
        <w:t>İŞE BAŞLAMA TARİHİ:</w:t>
      </w:r>
      <w:r w:rsidR="00520B2C">
        <w:rPr>
          <w:bCs/>
        </w:rPr>
        <w:tab/>
      </w:r>
      <w:r w:rsidRPr="00D97A04">
        <w:t>22.07.2025</w:t>
      </w:r>
    </w:p>
    <w:p w:rsidR="00D97A04" w:rsidRPr="00D97A04" w:rsidRDefault="00D97A04" w:rsidP="00520B2C">
      <w:pPr>
        <w:pStyle w:val="nontablo"/>
      </w:pPr>
      <w:r w:rsidRPr="00D97A04">
        <w:t>İŞ BİTİM TARİHİ:</w:t>
      </w:r>
      <w:r w:rsidR="00520B2C">
        <w:tab/>
      </w:r>
      <w:r w:rsidRPr="00D97A04">
        <w:t>25.08.2026</w:t>
      </w:r>
    </w:p>
    <w:bookmarkEnd w:id="2"/>
    <w:p w:rsidR="00D97A04" w:rsidRPr="00A7399B" w:rsidRDefault="00D97A04" w:rsidP="00A7399B">
      <w:pPr>
        <w:pStyle w:val="madde"/>
        <w:rPr>
          <w:rFonts w:eastAsia="Arial"/>
        </w:rPr>
      </w:pPr>
      <w:r w:rsidRPr="00A7399B">
        <w:rPr>
          <w:rFonts w:eastAsia="Arial"/>
        </w:rPr>
        <w:t>İktisadi ve İdari Bilimler Fakültesi’nde kamera altyapısına ait kablo çekim işlemleri tamamlanmıştır.</w:t>
      </w:r>
    </w:p>
    <w:p w:rsidR="00D97A04" w:rsidRPr="00A7399B" w:rsidRDefault="00D97A04" w:rsidP="00A7399B">
      <w:pPr>
        <w:pStyle w:val="madde"/>
        <w:rPr>
          <w:rFonts w:eastAsia="Arial"/>
        </w:rPr>
      </w:pPr>
      <w:r w:rsidRPr="00A7399B">
        <w:rPr>
          <w:rFonts w:eastAsia="Arial"/>
        </w:rPr>
        <w:t>Uygulamalı Bilimler Fakültesi’nde kamera altyapısı için gerekli kablolar çekilmiştir.</w:t>
      </w:r>
    </w:p>
    <w:p w:rsidR="00D97A04" w:rsidRPr="00A7399B" w:rsidRDefault="00D97A04" w:rsidP="00A7399B">
      <w:pPr>
        <w:pStyle w:val="madde"/>
        <w:rPr>
          <w:rFonts w:eastAsia="Arial"/>
        </w:rPr>
      </w:pPr>
      <w:r w:rsidRPr="00A7399B">
        <w:rPr>
          <w:rFonts w:eastAsia="Arial"/>
        </w:rPr>
        <w:t>BESYO Spor Salonu Binası’nın kamera altyapısına ait kablo çekim çalışmaları yapılmıştır.</w:t>
      </w:r>
    </w:p>
    <w:p w:rsidR="00D97A04" w:rsidRPr="00A7399B" w:rsidRDefault="00D97A04" w:rsidP="00A7399B">
      <w:pPr>
        <w:pStyle w:val="madde"/>
        <w:rPr>
          <w:rFonts w:eastAsia="Arial"/>
        </w:rPr>
      </w:pPr>
      <w:r w:rsidRPr="00A7399B">
        <w:rPr>
          <w:rFonts w:eastAsia="Arial"/>
        </w:rPr>
        <w:t>Yakut Çarşısı güney bölgesinde kamera altyapısı kablo çekim işlemleri gerçekleştirilmiştir.</w:t>
      </w:r>
    </w:p>
    <w:p w:rsidR="00D97A04" w:rsidRPr="00A7399B" w:rsidRDefault="00D97A04" w:rsidP="00A7399B">
      <w:pPr>
        <w:pStyle w:val="madde"/>
        <w:rPr>
          <w:rFonts w:eastAsia="Arial"/>
        </w:rPr>
      </w:pPr>
      <w:r w:rsidRPr="00A7399B">
        <w:rPr>
          <w:rFonts w:eastAsia="Arial"/>
        </w:rPr>
        <w:t xml:space="preserve">2 Nolu Sarnıç (Stadyum kuzeyi) çevresi tel çit ile çevrilerek güvenli hale getirilmiştir. </w:t>
      </w:r>
    </w:p>
    <w:p w:rsidR="00D97A04" w:rsidRPr="00A7399B" w:rsidRDefault="00D97A04" w:rsidP="00A7399B">
      <w:pPr>
        <w:pStyle w:val="madde"/>
        <w:rPr>
          <w:rFonts w:eastAsia="Arial"/>
        </w:rPr>
      </w:pPr>
      <w:r w:rsidRPr="00A7399B">
        <w:rPr>
          <w:rFonts w:eastAsia="Arial"/>
        </w:rPr>
        <w:t>Yakut Çarşısı kuzeyinde bulunan trafo girişine demir merdiven platform imalatı yapılmıştır. Yakut Çarşısı kuzeyinde yer alan trafo çevresi tel çit ile kapatılmıştır.</w:t>
      </w:r>
      <w:r w:rsidRPr="00A7399B">
        <w:rPr>
          <w:rFonts w:eastAsia="Arial"/>
        </w:rPr>
        <w:tab/>
      </w:r>
      <w:r w:rsidRPr="00A7399B">
        <w:rPr>
          <w:rFonts w:eastAsia="Arial"/>
        </w:rPr>
        <w:tab/>
      </w:r>
    </w:p>
    <w:p w:rsidR="00D97A04" w:rsidRPr="00A7399B" w:rsidRDefault="00D97A04" w:rsidP="00A7399B">
      <w:pPr>
        <w:pStyle w:val="madde"/>
        <w:rPr>
          <w:rFonts w:eastAsia="Arial"/>
        </w:rPr>
      </w:pPr>
      <w:r w:rsidRPr="00A7399B">
        <w:rPr>
          <w:rFonts w:eastAsia="Arial"/>
        </w:rPr>
        <w:t>Akdeniz Üniversitesi kuzey sınırında bulunan çitlerin üzerine jiletli tel imalatı yapılmıştır. Stadyum güneyinde bulunan metruk yapı yıkılmış ve oluşan molozlar üniversite dışına taşınmıştır.</w:t>
      </w:r>
    </w:p>
    <w:p w:rsidR="00D97A04" w:rsidRPr="00A7399B" w:rsidRDefault="00D97A04" w:rsidP="00A7399B">
      <w:pPr>
        <w:pStyle w:val="madde"/>
        <w:rPr>
          <w:rFonts w:eastAsia="Arial"/>
        </w:rPr>
      </w:pPr>
      <w:r w:rsidRPr="00A7399B">
        <w:rPr>
          <w:rFonts w:eastAsia="Arial"/>
        </w:rPr>
        <w:t>Kök Hücre Binası kuzeyinde bulunan trafo ve jeneratör için demir merdiven platform imalatı gerçekleştirilmiştir.</w:t>
      </w:r>
      <w:r w:rsidRPr="00A7399B">
        <w:rPr>
          <w:rFonts w:eastAsia="Arial"/>
        </w:rPr>
        <w:tab/>
      </w:r>
      <w:r w:rsidRPr="00A7399B">
        <w:rPr>
          <w:rFonts w:eastAsia="Arial"/>
        </w:rPr>
        <w:tab/>
      </w:r>
      <w:r w:rsidRPr="00A7399B">
        <w:rPr>
          <w:rFonts w:eastAsia="Arial"/>
        </w:rPr>
        <w:tab/>
      </w:r>
      <w:r w:rsidRPr="00A7399B">
        <w:rPr>
          <w:rFonts w:eastAsia="Arial"/>
        </w:rPr>
        <w:tab/>
      </w:r>
      <w:r w:rsidRPr="00A7399B">
        <w:rPr>
          <w:rFonts w:eastAsia="Arial"/>
        </w:rPr>
        <w:tab/>
      </w:r>
    </w:p>
    <w:p w:rsidR="00D97A04" w:rsidRPr="00A7399B" w:rsidRDefault="00D97A04" w:rsidP="00A7399B">
      <w:pPr>
        <w:pStyle w:val="madde"/>
        <w:rPr>
          <w:rFonts w:eastAsia="Arial"/>
        </w:rPr>
      </w:pPr>
      <w:r w:rsidRPr="00A7399B">
        <w:rPr>
          <w:rFonts w:eastAsia="Arial"/>
        </w:rPr>
        <w:t>Mühendislik Fakültesi Ek Binası güneyinde kanalizasyon borusu tamiratı yapılmıştır.</w:t>
      </w:r>
    </w:p>
    <w:p w:rsidR="00F30470" w:rsidRPr="00A7399B" w:rsidRDefault="00D97A04" w:rsidP="00A7399B">
      <w:pPr>
        <w:pStyle w:val="madde"/>
        <w:rPr>
          <w:rFonts w:eastAsia="Arial"/>
        </w:rPr>
      </w:pPr>
      <w:r w:rsidRPr="00A7399B">
        <w:rPr>
          <w:rFonts w:eastAsia="Arial"/>
        </w:rPr>
        <w:t>Meltem Kapısı ile Uncalı Kapısı arasındaki eski aydınlatmalar sökülerek yerlerine yeni LED aydınlatmalar monte edilmiştir.</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26"/>
        <w:gridCol w:w="5027"/>
      </w:tblGrid>
      <w:tr w:rsidR="00FE0894" w:rsidRPr="00D209CD" w:rsidTr="00F30470">
        <w:trPr>
          <w:trHeight w:val="3742"/>
        </w:trPr>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drawing>
                <wp:anchor distT="0" distB="0" distL="114300" distR="114300" simplePos="0" relativeHeight="251894784" behindDoc="0" locked="0" layoutInCell="1" allowOverlap="1" wp14:anchorId="67D6E389">
                  <wp:simplePos x="0" y="0"/>
                  <wp:positionH relativeFrom="margin">
                    <wp:align>center</wp:align>
                  </wp:positionH>
                  <wp:positionV relativeFrom="margin">
                    <wp:align>center</wp:align>
                  </wp:positionV>
                  <wp:extent cx="2340000" cy="2340000"/>
                  <wp:effectExtent l="0" t="0" r="3175" b="3175"/>
                  <wp:wrapSquare wrapText="bothSides"/>
                  <wp:docPr id="17" name="Resim 17" descr="C:\Users\ANTALYAYOL\AppData\Local\Microsoft\Windows\INetCache\Content.Word\Görse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ANTALYAYOL\AppData\Local\Microsoft\Windows\INetCache\Content.Word\Görsel_5.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2917" t="25438" r="2917"/>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drawing>
                <wp:anchor distT="0" distB="0" distL="114300" distR="114300" simplePos="0" relativeHeight="251895808" behindDoc="0" locked="0" layoutInCell="1" allowOverlap="1" wp14:anchorId="50A2E613">
                  <wp:simplePos x="0" y="0"/>
                  <wp:positionH relativeFrom="margin">
                    <wp:align>center</wp:align>
                  </wp:positionH>
                  <wp:positionV relativeFrom="margin">
                    <wp:align>center</wp:align>
                  </wp:positionV>
                  <wp:extent cx="2340000" cy="2340000"/>
                  <wp:effectExtent l="0" t="0" r="3175" b="3175"/>
                  <wp:wrapSquare wrapText="bothSides"/>
                  <wp:docPr id="16" name="Resim 16" descr="Görse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Görsel_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964" t="26987" r="6964" b="6367"/>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0894" w:rsidRPr="00D209CD" w:rsidTr="00F30470">
        <w:trPr>
          <w:trHeight w:val="3742"/>
        </w:trPr>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drawing>
                <wp:anchor distT="0" distB="0" distL="114300" distR="114300" simplePos="0" relativeHeight="251896832" behindDoc="0" locked="0" layoutInCell="1" allowOverlap="1" wp14:anchorId="6D685A58">
                  <wp:simplePos x="0" y="0"/>
                  <wp:positionH relativeFrom="margin">
                    <wp:align>center</wp:align>
                  </wp:positionH>
                  <wp:positionV relativeFrom="margin">
                    <wp:align>center</wp:align>
                  </wp:positionV>
                  <wp:extent cx="2340000" cy="2340000"/>
                  <wp:effectExtent l="0" t="0" r="3175" b="3175"/>
                  <wp:wrapSquare wrapText="bothSides"/>
                  <wp:docPr id="15" name="Resim 15" descr="C:\Users\ANTALYAYOL\AppData\Local\Microsoft\Windows\INetCache\Content.Word\WhatsApp Image 2025-11-21 at 11.2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ANTALYAYOL\AppData\Local\Microsoft\Windows\INetCache\Content.Word\WhatsApp Image 2025-11-21 at 11.26.05.jpeg"/>
                          <pic:cNvPicPr>
                            <a:picLocks noChangeAspect="1" noChangeArrowheads="1"/>
                          </pic:cNvPicPr>
                        </pic:nvPicPr>
                        <pic:blipFill rotWithShape="1">
                          <a:blip r:embed="rId66">
                            <a:extLst>
                              <a:ext uri="{28A0092B-C50C-407E-A947-70E740481C1C}">
                                <a14:useLocalDpi xmlns:a14="http://schemas.microsoft.com/office/drawing/2010/main" val="0"/>
                              </a:ext>
                            </a:extLst>
                          </a:blip>
                          <a:srcRect l="6184" t="28157" r="6184"/>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drawing>
                <wp:anchor distT="0" distB="0" distL="114300" distR="114300" simplePos="0" relativeHeight="251897856" behindDoc="0" locked="0" layoutInCell="1" allowOverlap="1" wp14:anchorId="34B66AD1">
                  <wp:simplePos x="0" y="0"/>
                  <wp:positionH relativeFrom="margin">
                    <wp:align>center</wp:align>
                  </wp:positionH>
                  <wp:positionV relativeFrom="margin">
                    <wp:align>center</wp:align>
                  </wp:positionV>
                  <wp:extent cx="2340000" cy="2340000"/>
                  <wp:effectExtent l="0" t="0" r="3175" b="3175"/>
                  <wp:wrapSquare wrapText="bothSides"/>
                  <wp:docPr id="14" name="Resim 14" descr="C:\Users\ANTALYAYOL\AppData\Local\Microsoft\Windows\INetCache\Content.Word\WhatsApp Image 2025-12-10 at 17.1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ANTALYAYOL\AppData\Local\Microsoft\Windows\INetCache\Content.Word\WhatsApp Image 2025-12-10 at 17.17.17.jpeg"/>
                          <pic:cNvPicPr>
                            <a:picLocks noChangeAspect="1" noChangeArrowheads="1"/>
                          </pic:cNvPicPr>
                        </pic:nvPicPr>
                        <pic:blipFill rotWithShape="1">
                          <a:blip r:embed="rId67">
                            <a:extLst>
                              <a:ext uri="{28A0092B-C50C-407E-A947-70E740481C1C}">
                                <a14:useLocalDpi xmlns:a14="http://schemas.microsoft.com/office/drawing/2010/main" val="0"/>
                              </a:ext>
                            </a:extLst>
                          </a:blip>
                          <a:srcRect l="3596" t="35339" r="3596" b="23203"/>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0894" w:rsidRPr="00D209CD" w:rsidTr="00F30470">
        <w:trPr>
          <w:trHeight w:val="3742"/>
        </w:trPr>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lastRenderedPageBreak/>
              <w:drawing>
                <wp:anchor distT="0" distB="0" distL="114300" distR="114300" simplePos="0" relativeHeight="251898880" behindDoc="0" locked="0" layoutInCell="1" allowOverlap="1" wp14:anchorId="15D560D3">
                  <wp:simplePos x="0" y="0"/>
                  <wp:positionH relativeFrom="margin">
                    <wp:align>center</wp:align>
                  </wp:positionH>
                  <wp:positionV relativeFrom="margin">
                    <wp:align>center</wp:align>
                  </wp:positionV>
                  <wp:extent cx="2340000" cy="2340000"/>
                  <wp:effectExtent l="0" t="0" r="3175" b="3175"/>
                  <wp:wrapSquare wrapText="bothSides"/>
                  <wp:docPr id="13" name="Resim 13" descr="C:\Users\ANTALYAYOL\OneDrive\Desktop\WhatsApp Image 2025-11-25 at 15.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ANTALYAYOL\OneDrive\Desktop\WhatsApp Image 2025-11-25 at 15.00.10.jpeg"/>
                          <pic:cNvPicPr>
                            <a:picLocks noChangeAspect="1" noChangeArrowheads="1"/>
                          </pic:cNvPicPr>
                        </pic:nvPicPr>
                        <pic:blipFill rotWithShape="1">
                          <a:blip r:embed="rId68">
                            <a:extLst>
                              <a:ext uri="{28A0092B-C50C-407E-A947-70E740481C1C}">
                                <a14:useLocalDpi xmlns:a14="http://schemas.microsoft.com/office/drawing/2010/main" val="0"/>
                              </a:ext>
                            </a:extLst>
                          </a:blip>
                          <a:srcRect l="2288" t="15788" r="2288"/>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drawing>
                <wp:anchor distT="0" distB="0" distL="114300" distR="114300" simplePos="0" relativeHeight="251899904" behindDoc="0" locked="0" layoutInCell="1" allowOverlap="1" wp14:anchorId="59CA609A">
                  <wp:simplePos x="0" y="0"/>
                  <wp:positionH relativeFrom="margin">
                    <wp:align>center</wp:align>
                  </wp:positionH>
                  <wp:positionV relativeFrom="margin">
                    <wp:align>center</wp:align>
                  </wp:positionV>
                  <wp:extent cx="2340000" cy="2340000"/>
                  <wp:effectExtent l="0" t="0" r="3175" b="3175"/>
                  <wp:wrapSquare wrapText="bothSides"/>
                  <wp:docPr id="12" name="Resim 12" descr="C:\Users\ANTALYAYOL\OneDrive\Desktop\WhatsApp Image 2025-11-26 at 11.3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ANTALYAYOL\OneDrive\Desktop\WhatsApp Image 2025-11-26 at 11.30.37.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2213"/>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0894" w:rsidRPr="00D209CD" w:rsidTr="00F30470">
        <w:trPr>
          <w:trHeight w:val="3742"/>
        </w:trPr>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drawing>
                <wp:anchor distT="0" distB="0" distL="114300" distR="114300" simplePos="0" relativeHeight="251900928" behindDoc="0" locked="0" layoutInCell="1" allowOverlap="1" wp14:anchorId="5942765D">
                  <wp:simplePos x="0" y="0"/>
                  <wp:positionH relativeFrom="margin">
                    <wp:align>center</wp:align>
                  </wp:positionH>
                  <wp:positionV relativeFrom="margin">
                    <wp:align>center</wp:align>
                  </wp:positionV>
                  <wp:extent cx="2340000" cy="2340000"/>
                  <wp:effectExtent l="0" t="0" r="3175" b="3175"/>
                  <wp:wrapSquare wrapText="bothSides"/>
                  <wp:docPr id="11" name="Resim 11" descr="C:\Users\ANTALYAYOL\OneDrive\Desktop\WhatsApp Image 2025-12-11 at 10.2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ANTALYAYOL\OneDrive\Desktop\WhatsApp Image 2025-12-11 at 10.27.49.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117" t="24150" r="10117" b="16702"/>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D209CD" w:rsidRDefault="00FE0894" w:rsidP="009517B9">
            <w:pPr>
              <w:pStyle w:val="tabloresim"/>
              <w:rPr>
                <w:rFonts w:ascii="Times New Roman" w:hAnsi="Times New Roman"/>
                <w:lang w:eastAsia="tr-TR"/>
              </w:rPr>
            </w:pPr>
            <w:r w:rsidRPr="00D209CD">
              <w:rPr>
                <w:lang w:eastAsia="tr-TR"/>
              </w:rPr>
              <w:drawing>
                <wp:anchor distT="0" distB="0" distL="114300" distR="114300" simplePos="0" relativeHeight="251901952" behindDoc="0" locked="0" layoutInCell="1" allowOverlap="1" wp14:anchorId="29431990">
                  <wp:simplePos x="0" y="0"/>
                  <wp:positionH relativeFrom="margin">
                    <wp:align>center</wp:align>
                  </wp:positionH>
                  <wp:positionV relativeFrom="margin">
                    <wp:align>center</wp:align>
                  </wp:positionV>
                  <wp:extent cx="2340000" cy="2340000"/>
                  <wp:effectExtent l="0" t="0" r="3175" b="3175"/>
                  <wp:wrapSquare wrapText="bothSides"/>
                  <wp:docPr id="10" name="Resim 10" descr="C:\Users\ANTALYAYOL\OneDrive\Desktop\WhatsApp Image 2025-12-12 at 16.3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ANTALYAYOL\OneDrive\Desktop\WhatsApp Image 2025-12-12 at 16.36.33.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9055" t="31361" r="9055"/>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97A04" w:rsidRPr="00D97A04" w:rsidRDefault="00D97A04" w:rsidP="00520B2C">
      <w:pPr>
        <w:pStyle w:val="Ypbalk"/>
      </w:pPr>
      <w:bookmarkStart w:id="3" w:name="_Hlk217998505"/>
      <w:bookmarkStart w:id="4" w:name="_Hlk217998552"/>
      <w:r w:rsidRPr="00D97A04">
        <w:t>Akdeniz Üniversitesi Hastanesi Ek Poliklinik Binası (Nöroloji-2.111 m2) Yapım İşi</w:t>
      </w:r>
    </w:p>
    <w:bookmarkEnd w:id="3"/>
    <w:p w:rsidR="00D97A04" w:rsidRPr="00D97A04" w:rsidRDefault="00D97A04" w:rsidP="00520B2C">
      <w:pPr>
        <w:pStyle w:val="nontablo"/>
      </w:pPr>
      <w:r w:rsidRPr="00D97A04">
        <w:t>TOPLAM SÖZLEŞME BEDELİ:</w:t>
      </w:r>
      <w:r w:rsidR="00520B2C">
        <w:tab/>
      </w:r>
      <w:r w:rsidRPr="00D97A04">
        <w:t>64.918.000,00 TL</w:t>
      </w:r>
    </w:p>
    <w:p w:rsidR="00D97A04" w:rsidRPr="00D97A04" w:rsidRDefault="00D97A04" w:rsidP="00520B2C">
      <w:pPr>
        <w:pStyle w:val="nontablo"/>
      </w:pPr>
      <w:r w:rsidRPr="00D97A04">
        <w:rPr>
          <w:bCs/>
        </w:rPr>
        <w:t>İŞE BAŞLAMA TARİHİ:</w:t>
      </w:r>
      <w:r w:rsidR="00520B2C">
        <w:rPr>
          <w:bCs/>
        </w:rPr>
        <w:tab/>
      </w:r>
      <w:r w:rsidRPr="00D97A04">
        <w:t>19.08.2025</w:t>
      </w:r>
    </w:p>
    <w:p w:rsidR="00D97A04" w:rsidRPr="00D97A04" w:rsidRDefault="00D97A04" w:rsidP="00520B2C">
      <w:pPr>
        <w:pStyle w:val="nontablo"/>
      </w:pPr>
      <w:r w:rsidRPr="00D97A04">
        <w:t>İŞ BİTİM TARİHİ:</w:t>
      </w:r>
      <w:r w:rsidR="00520B2C">
        <w:tab/>
      </w:r>
      <w:r w:rsidRPr="00D97A04">
        <w:t>26.12.2025</w:t>
      </w:r>
    </w:p>
    <w:bookmarkEnd w:id="4"/>
    <w:p w:rsidR="00D97A04" w:rsidRPr="00520B2C" w:rsidRDefault="00D97A04" w:rsidP="00F30470">
      <w:pPr>
        <w:pStyle w:val="madde"/>
        <w:rPr>
          <w:rFonts w:eastAsia="Arial"/>
        </w:rPr>
      </w:pPr>
      <w:r w:rsidRPr="00520B2C">
        <w:rPr>
          <w:rFonts w:eastAsia="Arial"/>
        </w:rPr>
        <w:t>Bodrum-zemin ve 1.kat duvar imalatları tamamlandı</w:t>
      </w:r>
    </w:p>
    <w:p w:rsidR="00D97A04" w:rsidRPr="00520B2C" w:rsidRDefault="00D97A04" w:rsidP="00F30470">
      <w:pPr>
        <w:pStyle w:val="madde"/>
        <w:rPr>
          <w:rFonts w:eastAsia="Arial"/>
        </w:rPr>
      </w:pPr>
      <w:r w:rsidRPr="00520B2C">
        <w:rPr>
          <w:rFonts w:eastAsia="Arial"/>
        </w:rPr>
        <w:t>Zemin ve 1.kat alçıpan bölme duvar imalatları tamamlandı</w:t>
      </w:r>
    </w:p>
    <w:p w:rsidR="00D97A04" w:rsidRPr="00520B2C" w:rsidRDefault="00D97A04" w:rsidP="00F30470">
      <w:pPr>
        <w:pStyle w:val="madde"/>
        <w:rPr>
          <w:rFonts w:eastAsia="Arial"/>
        </w:rPr>
      </w:pPr>
      <w:r w:rsidRPr="00520B2C">
        <w:rPr>
          <w:rFonts w:eastAsia="Arial"/>
        </w:rPr>
        <w:t>Dış cephe Kaba-ince sıva imalatları tamamlandı</w:t>
      </w:r>
    </w:p>
    <w:p w:rsidR="00D97A04" w:rsidRPr="00520B2C" w:rsidRDefault="00D97A04" w:rsidP="00F30470">
      <w:pPr>
        <w:pStyle w:val="madde"/>
        <w:rPr>
          <w:rFonts w:eastAsia="Arial"/>
        </w:rPr>
      </w:pPr>
      <w:r w:rsidRPr="00520B2C">
        <w:rPr>
          <w:rFonts w:eastAsia="Arial"/>
        </w:rPr>
        <w:t>Bina içi Sıva-alçı imalatları devam ediyor.</w:t>
      </w:r>
    </w:p>
    <w:p w:rsidR="00D97A04" w:rsidRPr="00520B2C" w:rsidRDefault="00D97A04" w:rsidP="00F30470">
      <w:pPr>
        <w:pStyle w:val="madde"/>
        <w:rPr>
          <w:rFonts w:eastAsia="Arial"/>
        </w:rPr>
      </w:pPr>
      <w:r w:rsidRPr="00520B2C">
        <w:rPr>
          <w:rFonts w:eastAsia="Arial"/>
        </w:rPr>
        <w:t>Bina içi elektrik Kablo tava imalatları tamamlandı</w:t>
      </w:r>
    </w:p>
    <w:p w:rsidR="00D97A04" w:rsidRPr="00520B2C" w:rsidRDefault="00D97A04" w:rsidP="00F30470">
      <w:pPr>
        <w:pStyle w:val="madde"/>
        <w:rPr>
          <w:rFonts w:eastAsia="Arial"/>
        </w:rPr>
      </w:pPr>
      <w:r w:rsidRPr="00520B2C">
        <w:rPr>
          <w:rFonts w:eastAsia="Arial"/>
        </w:rPr>
        <w:t>Bina içi Zayıf akım kablolama imalatları devam ediyor</w:t>
      </w:r>
    </w:p>
    <w:p w:rsidR="00D97A04" w:rsidRPr="00520B2C" w:rsidRDefault="00D97A04" w:rsidP="00F30470">
      <w:pPr>
        <w:pStyle w:val="madde"/>
        <w:rPr>
          <w:rFonts w:eastAsia="Arial"/>
        </w:rPr>
      </w:pPr>
      <w:r w:rsidRPr="00520B2C">
        <w:rPr>
          <w:rFonts w:eastAsia="Arial"/>
        </w:rPr>
        <w:t>Bina içi Priz tesisatları ve borulama imalatları devam ediyor.</w:t>
      </w:r>
    </w:p>
    <w:p w:rsidR="00D97A04" w:rsidRPr="00520B2C" w:rsidRDefault="00D97A04" w:rsidP="00F30470">
      <w:pPr>
        <w:pStyle w:val="madde"/>
        <w:rPr>
          <w:rFonts w:eastAsia="Arial"/>
        </w:rPr>
      </w:pPr>
      <w:r w:rsidRPr="00520B2C">
        <w:rPr>
          <w:rFonts w:eastAsia="Arial"/>
        </w:rPr>
        <w:t>Bina havalandırma kanal imalatları tamamlandı.</w:t>
      </w:r>
    </w:p>
    <w:p w:rsidR="00D97A04" w:rsidRPr="00520B2C" w:rsidRDefault="00D97A04" w:rsidP="00F30470">
      <w:pPr>
        <w:pStyle w:val="madde"/>
        <w:rPr>
          <w:rFonts w:eastAsia="Arial"/>
        </w:rPr>
      </w:pPr>
      <w:r w:rsidRPr="00520B2C">
        <w:rPr>
          <w:rFonts w:eastAsia="Arial"/>
        </w:rPr>
        <w:t>Bina içi klima tesisatı imalatları tamamlandı</w:t>
      </w:r>
    </w:p>
    <w:p w:rsidR="00D97A04" w:rsidRPr="00520B2C" w:rsidRDefault="00D97A04" w:rsidP="00F30470">
      <w:pPr>
        <w:pStyle w:val="madde"/>
        <w:rPr>
          <w:rFonts w:eastAsia="Arial"/>
        </w:rPr>
      </w:pPr>
      <w:r w:rsidRPr="00520B2C">
        <w:rPr>
          <w:rFonts w:eastAsia="Arial"/>
        </w:rPr>
        <w:t>Bina içi yangın hattı imalatları tamamlandı</w:t>
      </w:r>
    </w:p>
    <w:p w:rsidR="00D97A04" w:rsidRPr="00520B2C" w:rsidRDefault="00D97A04" w:rsidP="00F30470">
      <w:pPr>
        <w:pStyle w:val="madde"/>
        <w:rPr>
          <w:rFonts w:eastAsia="Arial"/>
        </w:rPr>
      </w:pPr>
      <w:r w:rsidRPr="00520B2C">
        <w:rPr>
          <w:rFonts w:eastAsia="Arial"/>
        </w:rPr>
        <w:t>Bina içi temiz su ve pis su imalatları tamamlandı</w:t>
      </w:r>
    </w:p>
    <w:p w:rsidR="00D97A04" w:rsidRPr="00520B2C" w:rsidRDefault="00D97A04" w:rsidP="00F30470">
      <w:pPr>
        <w:pStyle w:val="madde"/>
        <w:rPr>
          <w:rFonts w:eastAsia="Arial"/>
        </w:rPr>
      </w:pPr>
      <w:r w:rsidRPr="00520B2C">
        <w:rPr>
          <w:rFonts w:eastAsia="Arial"/>
        </w:rPr>
        <w:t>Çatı kat eğim betonu imalatları tamamlandı.</w:t>
      </w:r>
    </w:p>
    <w:tbl>
      <w:tblPr>
        <w:tblStyle w:val="TabloKlavuz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26"/>
        <w:gridCol w:w="5027"/>
      </w:tblGrid>
      <w:tr w:rsidR="00FE0894" w:rsidRPr="00F30470" w:rsidTr="009517B9">
        <w:trPr>
          <w:trHeight w:val="3628"/>
        </w:trPr>
        <w:tc>
          <w:tcPr>
            <w:tcW w:w="2500" w:type="pct"/>
            <w:vAlign w:val="center"/>
          </w:tcPr>
          <w:p w:rsidR="00FE0894" w:rsidRPr="00F30470" w:rsidRDefault="00D209CD" w:rsidP="009517B9">
            <w:pPr>
              <w:pStyle w:val="tabloresim"/>
              <w:rPr>
                <w:rFonts w:eastAsia="Times New Roman"/>
                <w:lang w:eastAsia="tr-TR"/>
              </w:rPr>
            </w:pPr>
            <w:r w:rsidRPr="00F30470">
              <w:rPr>
                <w:lang w:eastAsia="tr-TR"/>
              </w:rPr>
              <w:lastRenderedPageBreak/>
              <w:drawing>
                <wp:anchor distT="0" distB="0" distL="114300" distR="114300" simplePos="0" relativeHeight="252156928" behindDoc="0" locked="0" layoutInCell="1" allowOverlap="1" wp14:anchorId="4A3C7B5D" wp14:editId="0D5579FA">
                  <wp:simplePos x="0" y="0"/>
                  <wp:positionH relativeFrom="margin">
                    <wp:align>center</wp:align>
                  </wp:positionH>
                  <wp:positionV relativeFrom="margin">
                    <wp:align>center</wp:align>
                  </wp:positionV>
                  <wp:extent cx="2250440" cy="225044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681" r="9681"/>
                          <a:stretch/>
                        </pic:blipFill>
                        <pic:spPr bwMode="auto">
                          <a:xfrm>
                            <a:off x="0" y="0"/>
                            <a:ext cx="2250440"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F30470" w:rsidRDefault="00FE0894" w:rsidP="009517B9">
            <w:pPr>
              <w:pStyle w:val="tabloresim"/>
              <w:rPr>
                <w:rFonts w:eastAsia="Times New Roman"/>
                <w:lang w:eastAsia="tr-TR"/>
              </w:rPr>
            </w:pPr>
            <w:r w:rsidRPr="00F30470">
              <w:rPr>
                <w:lang w:eastAsia="tr-TR"/>
              </w:rPr>
              <w:drawing>
                <wp:anchor distT="0" distB="0" distL="114300" distR="114300" simplePos="0" relativeHeight="251904000" behindDoc="0" locked="0" layoutInCell="1" allowOverlap="1" wp14:anchorId="420A237B">
                  <wp:simplePos x="3919993" y="4452730"/>
                  <wp:positionH relativeFrom="margin">
                    <wp:align>center</wp:align>
                  </wp:positionH>
                  <wp:positionV relativeFrom="margin">
                    <wp:align>center</wp:align>
                  </wp:positionV>
                  <wp:extent cx="2250000" cy="22500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2495" r="12495"/>
                          <a:stretch/>
                        </pic:blipFill>
                        <pic:spPr bwMode="auto">
                          <a:xfrm>
                            <a:off x="0" y="0"/>
                            <a:ext cx="2250000" cy="22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0894" w:rsidRPr="00F30470" w:rsidTr="009517B9">
        <w:trPr>
          <w:trHeight w:val="3628"/>
        </w:trPr>
        <w:tc>
          <w:tcPr>
            <w:tcW w:w="2500" w:type="pct"/>
            <w:vAlign w:val="center"/>
          </w:tcPr>
          <w:p w:rsidR="00FE0894" w:rsidRPr="00F30470" w:rsidRDefault="00FE0894" w:rsidP="009517B9">
            <w:pPr>
              <w:pStyle w:val="tabloresim"/>
              <w:rPr>
                <w:rFonts w:eastAsia="Times New Roman"/>
                <w:lang w:eastAsia="tr-TR"/>
              </w:rPr>
            </w:pPr>
            <w:r w:rsidRPr="00F30470">
              <w:rPr>
                <w:lang w:eastAsia="tr-TR"/>
              </w:rPr>
              <w:drawing>
                <wp:anchor distT="0" distB="0" distL="114300" distR="114300" simplePos="0" relativeHeight="251905024" behindDoc="0" locked="0" layoutInCell="1" allowOverlap="1" wp14:anchorId="218E96E1">
                  <wp:simplePos x="0" y="0"/>
                  <wp:positionH relativeFrom="margin">
                    <wp:align>center</wp:align>
                  </wp:positionH>
                  <wp:positionV relativeFrom="margin">
                    <wp:align>center</wp:align>
                  </wp:positionV>
                  <wp:extent cx="2250000" cy="22500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2436" r="12436"/>
                          <a:stretch/>
                        </pic:blipFill>
                        <pic:spPr bwMode="auto">
                          <a:xfrm>
                            <a:off x="0" y="0"/>
                            <a:ext cx="2250000" cy="22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F30470" w:rsidRDefault="00FE0894" w:rsidP="009517B9">
            <w:pPr>
              <w:pStyle w:val="tabloresim"/>
              <w:rPr>
                <w:rFonts w:eastAsia="Times New Roman"/>
                <w:lang w:eastAsia="tr-TR"/>
              </w:rPr>
            </w:pPr>
            <w:r w:rsidRPr="00F30470">
              <w:rPr>
                <w:lang w:eastAsia="tr-TR"/>
              </w:rPr>
              <w:drawing>
                <wp:anchor distT="0" distB="0" distL="114300" distR="114300" simplePos="0" relativeHeight="251906048" behindDoc="0" locked="0" layoutInCell="1" allowOverlap="1" wp14:anchorId="4FB7D717">
                  <wp:simplePos x="0" y="0"/>
                  <wp:positionH relativeFrom="margin">
                    <wp:align>center</wp:align>
                  </wp:positionH>
                  <wp:positionV relativeFrom="margin">
                    <wp:align>center</wp:align>
                  </wp:positionV>
                  <wp:extent cx="2250000" cy="225000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2495" r="12495"/>
                          <a:stretch/>
                        </pic:blipFill>
                        <pic:spPr bwMode="auto">
                          <a:xfrm>
                            <a:off x="0" y="0"/>
                            <a:ext cx="2250000" cy="22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0894" w:rsidRPr="00F30470" w:rsidTr="009517B9">
        <w:trPr>
          <w:trHeight w:val="3628"/>
        </w:trPr>
        <w:tc>
          <w:tcPr>
            <w:tcW w:w="2500" w:type="pct"/>
            <w:vAlign w:val="center"/>
          </w:tcPr>
          <w:p w:rsidR="00FE0894" w:rsidRPr="00F30470" w:rsidRDefault="00FE0894" w:rsidP="009517B9">
            <w:pPr>
              <w:pStyle w:val="tabloresim"/>
              <w:rPr>
                <w:rFonts w:eastAsia="Times New Roman"/>
                <w:lang w:eastAsia="tr-TR"/>
              </w:rPr>
            </w:pPr>
            <w:r w:rsidRPr="00F30470">
              <w:rPr>
                <w:lang w:eastAsia="tr-TR"/>
              </w:rPr>
              <w:drawing>
                <wp:anchor distT="0" distB="0" distL="114300" distR="114300" simplePos="0" relativeHeight="251907072" behindDoc="0" locked="0" layoutInCell="1" allowOverlap="1" wp14:anchorId="3850ADB0">
                  <wp:simplePos x="0" y="0"/>
                  <wp:positionH relativeFrom="margin">
                    <wp:align>center</wp:align>
                  </wp:positionH>
                  <wp:positionV relativeFrom="margin">
                    <wp:align>center</wp:align>
                  </wp:positionV>
                  <wp:extent cx="2250000" cy="22500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2715" r="12715"/>
                          <a:stretch/>
                        </pic:blipFill>
                        <pic:spPr bwMode="auto">
                          <a:xfrm>
                            <a:off x="0" y="0"/>
                            <a:ext cx="2250000" cy="22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vAlign w:val="center"/>
          </w:tcPr>
          <w:p w:rsidR="00FE0894" w:rsidRPr="00F30470" w:rsidRDefault="00FE0894" w:rsidP="009517B9">
            <w:pPr>
              <w:pStyle w:val="tabloresim"/>
              <w:rPr>
                <w:rFonts w:eastAsia="Times New Roman"/>
                <w:lang w:eastAsia="tr-TR"/>
              </w:rPr>
            </w:pPr>
            <w:r w:rsidRPr="00F30470">
              <w:rPr>
                <w:lang w:eastAsia="tr-TR"/>
              </w:rPr>
              <w:drawing>
                <wp:anchor distT="0" distB="0" distL="114300" distR="114300" simplePos="0" relativeHeight="251908096" behindDoc="0" locked="0" layoutInCell="1" allowOverlap="1" wp14:anchorId="639F1097">
                  <wp:simplePos x="0" y="0"/>
                  <wp:positionH relativeFrom="margin">
                    <wp:align>center</wp:align>
                  </wp:positionH>
                  <wp:positionV relativeFrom="margin">
                    <wp:align>center</wp:align>
                  </wp:positionV>
                  <wp:extent cx="2250000" cy="22500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437" r="12437"/>
                          <a:stretch/>
                        </pic:blipFill>
                        <pic:spPr bwMode="auto">
                          <a:xfrm>
                            <a:off x="0" y="0"/>
                            <a:ext cx="2250000" cy="22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97A04" w:rsidRPr="00D97A04" w:rsidRDefault="00D97A04" w:rsidP="00D97A04">
      <w:pPr>
        <w:shd w:val="clear" w:color="auto" w:fill="FFFFFF"/>
        <w:tabs>
          <w:tab w:val="left" w:pos="993"/>
        </w:tabs>
        <w:spacing w:after="0" w:line="240" w:lineRule="auto"/>
        <w:contextualSpacing/>
        <w:jc w:val="center"/>
        <w:outlineLvl w:val="1"/>
        <w:rPr>
          <w:rFonts w:eastAsia="Times New Roman" w:cs="Calibri"/>
          <w:b/>
          <w:szCs w:val="24"/>
          <w:lang w:eastAsia="tr-TR"/>
        </w:rPr>
      </w:pPr>
    </w:p>
    <w:p w:rsidR="0013329B" w:rsidRDefault="0013329B">
      <w:pPr>
        <w:spacing w:after="0" w:line="240" w:lineRule="auto"/>
        <w:rPr>
          <w:rFonts w:eastAsia="Times New Roman" w:cs="Calibri"/>
          <w:b/>
          <w:szCs w:val="24"/>
          <w:lang w:eastAsia="tr-TR"/>
        </w:rPr>
        <w:sectPr w:rsidR="0013329B" w:rsidSect="00D3349C">
          <w:type w:val="continuous"/>
          <w:pgSz w:w="11906" w:h="16838" w:code="9"/>
          <w:pgMar w:top="1418" w:right="851" w:bottom="1418" w:left="992" w:header="709" w:footer="709" w:gutter="0"/>
          <w:cols w:space="708"/>
          <w:docGrid w:linePitch="299"/>
        </w:sectPr>
      </w:pPr>
    </w:p>
    <w:tbl>
      <w:tblPr>
        <w:tblW w:w="14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9"/>
        <w:gridCol w:w="682"/>
        <w:gridCol w:w="683"/>
        <w:gridCol w:w="683"/>
        <w:gridCol w:w="683"/>
        <w:gridCol w:w="683"/>
        <w:gridCol w:w="683"/>
        <w:gridCol w:w="683"/>
        <w:gridCol w:w="683"/>
        <w:gridCol w:w="682"/>
        <w:gridCol w:w="683"/>
        <w:gridCol w:w="683"/>
        <w:gridCol w:w="683"/>
        <w:gridCol w:w="683"/>
        <w:gridCol w:w="683"/>
        <w:gridCol w:w="683"/>
        <w:gridCol w:w="683"/>
        <w:gridCol w:w="461"/>
        <w:gridCol w:w="461"/>
        <w:gridCol w:w="461"/>
        <w:gridCol w:w="778"/>
      </w:tblGrid>
      <w:tr w:rsidR="001E6F21" w:rsidRPr="001E6F21" w:rsidTr="001E6F21">
        <w:trPr>
          <w:trHeight w:val="227"/>
        </w:trPr>
        <w:tc>
          <w:tcPr>
            <w:tcW w:w="14856" w:type="dxa"/>
            <w:gridSpan w:val="21"/>
            <w:shd w:val="clear" w:color="auto" w:fill="auto"/>
            <w:noWrap/>
            <w:vAlign w:val="center"/>
          </w:tcPr>
          <w:p w:rsidR="001E6F21" w:rsidRPr="00A7399B" w:rsidRDefault="001E6F21" w:rsidP="001E6F21">
            <w:pPr>
              <w:spacing w:before="0" w:after="0" w:line="240" w:lineRule="auto"/>
              <w:ind w:firstLine="0"/>
              <w:jc w:val="center"/>
              <w:rPr>
                <w:rFonts w:asciiTheme="minorHAnsi" w:eastAsia="Times New Roman" w:hAnsiTheme="minorHAnsi" w:cstheme="minorHAnsi"/>
                <w:b/>
                <w:bCs/>
                <w:sz w:val="16"/>
                <w:szCs w:val="16"/>
                <w:lang w:eastAsia="tr-TR"/>
              </w:rPr>
            </w:pPr>
            <w:r w:rsidRPr="00A7399B">
              <w:rPr>
                <w:rFonts w:asciiTheme="minorHAnsi" w:eastAsia="Times New Roman" w:hAnsiTheme="minorHAnsi" w:cstheme="minorHAnsi"/>
                <w:b/>
                <w:bCs/>
                <w:sz w:val="16"/>
                <w:szCs w:val="16"/>
                <w:lang w:eastAsia="tr-TR"/>
              </w:rPr>
              <w:lastRenderedPageBreak/>
              <w:t>BÜTÇE GİDERLERİNİN GELİŞİMİ</w:t>
            </w:r>
          </w:p>
        </w:tc>
      </w:tr>
      <w:tr w:rsidR="001E6F21" w:rsidRPr="001E6F21" w:rsidTr="001E6F21">
        <w:trPr>
          <w:trHeight w:val="227"/>
        </w:trPr>
        <w:tc>
          <w:tcPr>
            <w:tcW w:w="1769" w:type="dxa"/>
            <w:shd w:val="clear" w:color="auto" w:fill="auto"/>
            <w:noWrap/>
            <w:vAlign w:val="center"/>
          </w:tcPr>
          <w:p w:rsidR="001E6F21" w:rsidRPr="00A7399B" w:rsidRDefault="001E6F21" w:rsidP="001E6F21">
            <w:pPr>
              <w:spacing w:before="0" w:after="0" w:line="240" w:lineRule="auto"/>
              <w:ind w:firstLine="57"/>
              <w:jc w:val="left"/>
              <w:rPr>
                <w:rFonts w:asciiTheme="minorHAnsi" w:eastAsia="Times New Roman" w:hAnsiTheme="minorHAnsi" w:cstheme="minorHAnsi"/>
                <w:b/>
                <w:bCs/>
                <w:color w:val="000000"/>
                <w:sz w:val="16"/>
                <w:szCs w:val="16"/>
                <w:lang w:eastAsia="tr-TR"/>
              </w:rPr>
            </w:pPr>
            <w:r w:rsidRPr="00A7399B">
              <w:rPr>
                <w:rFonts w:asciiTheme="minorHAnsi" w:eastAsia="Times New Roman" w:hAnsiTheme="minorHAnsi" w:cstheme="minorHAnsi"/>
                <w:b/>
                <w:bCs/>
                <w:color w:val="000000"/>
                <w:sz w:val="16"/>
                <w:szCs w:val="16"/>
                <w:lang w:eastAsia="tr-TR"/>
              </w:rPr>
              <w:t>Bütçe Yıl:</w:t>
            </w:r>
          </w:p>
        </w:tc>
        <w:tc>
          <w:tcPr>
            <w:tcW w:w="13087" w:type="dxa"/>
            <w:gridSpan w:val="20"/>
            <w:shd w:val="clear" w:color="auto" w:fill="auto"/>
            <w:noWrap/>
            <w:vAlign w:val="center"/>
          </w:tcPr>
          <w:p w:rsidR="001E6F21" w:rsidRPr="00A7399B" w:rsidRDefault="001E6F21" w:rsidP="001E6F21">
            <w:pPr>
              <w:spacing w:before="0" w:after="0" w:line="240" w:lineRule="auto"/>
              <w:ind w:firstLine="57"/>
              <w:jc w:val="left"/>
              <w:rPr>
                <w:rFonts w:asciiTheme="minorHAnsi" w:eastAsia="Times New Roman" w:hAnsiTheme="minorHAnsi" w:cstheme="minorHAnsi"/>
                <w:sz w:val="16"/>
                <w:szCs w:val="20"/>
                <w:lang w:eastAsia="tr-TR"/>
              </w:rPr>
            </w:pPr>
            <w:r w:rsidRPr="00A7399B">
              <w:rPr>
                <w:rFonts w:asciiTheme="minorHAnsi" w:eastAsia="Times New Roman" w:hAnsiTheme="minorHAnsi" w:cstheme="minorHAnsi"/>
                <w:sz w:val="16"/>
                <w:szCs w:val="16"/>
                <w:lang w:eastAsia="tr-TR"/>
              </w:rPr>
              <w:t>2026</w:t>
            </w:r>
          </w:p>
        </w:tc>
      </w:tr>
      <w:tr w:rsidR="001E6F21" w:rsidRPr="001E6F21" w:rsidTr="001E6F21">
        <w:trPr>
          <w:trHeight w:val="227"/>
        </w:trPr>
        <w:tc>
          <w:tcPr>
            <w:tcW w:w="1769" w:type="dxa"/>
            <w:shd w:val="clear" w:color="auto" w:fill="auto"/>
            <w:noWrap/>
            <w:vAlign w:val="center"/>
          </w:tcPr>
          <w:p w:rsidR="001E6F21" w:rsidRPr="00A7399B" w:rsidRDefault="001E6F21" w:rsidP="001E6F21">
            <w:pPr>
              <w:spacing w:before="0" w:after="0" w:line="240" w:lineRule="auto"/>
              <w:ind w:firstLine="57"/>
              <w:jc w:val="left"/>
              <w:rPr>
                <w:rFonts w:asciiTheme="minorHAnsi" w:eastAsia="Times New Roman" w:hAnsiTheme="minorHAnsi" w:cstheme="minorHAnsi"/>
                <w:b/>
                <w:bCs/>
                <w:sz w:val="16"/>
                <w:szCs w:val="16"/>
                <w:lang w:eastAsia="tr-TR"/>
              </w:rPr>
            </w:pPr>
            <w:r w:rsidRPr="00A7399B">
              <w:rPr>
                <w:rFonts w:asciiTheme="minorHAnsi" w:eastAsia="Times New Roman" w:hAnsiTheme="minorHAnsi" w:cstheme="minorHAnsi"/>
                <w:b/>
                <w:bCs/>
                <w:sz w:val="16"/>
                <w:szCs w:val="16"/>
                <w:lang w:eastAsia="tr-TR"/>
              </w:rPr>
              <w:t>Kurum Ad:</w:t>
            </w:r>
          </w:p>
        </w:tc>
        <w:tc>
          <w:tcPr>
            <w:tcW w:w="13087" w:type="dxa"/>
            <w:gridSpan w:val="20"/>
            <w:shd w:val="clear" w:color="auto" w:fill="auto"/>
            <w:noWrap/>
            <w:vAlign w:val="center"/>
          </w:tcPr>
          <w:p w:rsidR="001E6F21" w:rsidRPr="00A7399B" w:rsidRDefault="001E6F21" w:rsidP="001E6F21">
            <w:pPr>
              <w:spacing w:before="0" w:after="0" w:line="240" w:lineRule="auto"/>
              <w:ind w:firstLine="57"/>
              <w:jc w:val="left"/>
              <w:rPr>
                <w:rFonts w:asciiTheme="minorHAnsi" w:eastAsia="Times New Roman" w:hAnsiTheme="minorHAnsi" w:cstheme="minorHAnsi"/>
                <w:sz w:val="16"/>
                <w:szCs w:val="20"/>
                <w:lang w:eastAsia="tr-TR"/>
              </w:rPr>
            </w:pPr>
            <w:r w:rsidRPr="00A7399B">
              <w:rPr>
                <w:rFonts w:asciiTheme="minorHAnsi" w:eastAsia="Times New Roman" w:hAnsiTheme="minorHAnsi" w:cstheme="minorHAnsi"/>
                <w:sz w:val="16"/>
                <w:szCs w:val="16"/>
                <w:lang w:eastAsia="tr-TR"/>
              </w:rPr>
              <w:t xml:space="preserve">AKDENİZ ÜNİVERSİTESİ </w:t>
            </w:r>
          </w:p>
        </w:tc>
      </w:tr>
      <w:tr w:rsidR="001E6F21" w:rsidRPr="001E6F21" w:rsidTr="001E6F21">
        <w:trPr>
          <w:trHeight w:val="227"/>
        </w:trPr>
        <w:tc>
          <w:tcPr>
            <w:tcW w:w="1769" w:type="dxa"/>
            <w:vMerge w:val="restart"/>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EKONOMİK</w:t>
            </w:r>
          </w:p>
        </w:tc>
        <w:tc>
          <w:tcPr>
            <w:tcW w:w="682" w:type="dxa"/>
            <w:vMerge w:val="restart"/>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 GERÇEKLEŞME TOPLAMI</w:t>
            </w:r>
          </w:p>
        </w:tc>
        <w:tc>
          <w:tcPr>
            <w:tcW w:w="683" w:type="dxa"/>
            <w:vMerge w:val="restart"/>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 BAŞLANGIÇ ÖDENEĞİ</w:t>
            </w:r>
          </w:p>
        </w:tc>
        <w:tc>
          <w:tcPr>
            <w:tcW w:w="1366" w:type="dxa"/>
            <w:gridSpan w:val="2"/>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OCAK GERÇEKLEŞME</w:t>
            </w:r>
          </w:p>
        </w:tc>
        <w:tc>
          <w:tcPr>
            <w:tcW w:w="1366" w:type="dxa"/>
            <w:gridSpan w:val="2"/>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ŞUBAT GERÇEKLEŞME</w:t>
            </w:r>
          </w:p>
        </w:tc>
        <w:tc>
          <w:tcPr>
            <w:tcW w:w="1366" w:type="dxa"/>
            <w:gridSpan w:val="2"/>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MART GERÇEKLEŞME</w:t>
            </w:r>
          </w:p>
        </w:tc>
        <w:tc>
          <w:tcPr>
            <w:tcW w:w="1365" w:type="dxa"/>
            <w:gridSpan w:val="2"/>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NİSAN GERÇEKLEŞME</w:t>
            </w:r>
          </w:p>
        </w:tc>
        <w:tc>
          <w:tcPr>
            <w:tcW w:w="1366" w:type="dxa"/>
            <w:gridSpan w:val="2"/>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MAYIS GERÇEKLEŞME</w:t>
            </w:r>
          </w:p>
        </w:tc>
        <w:tc>
          <w:tcPr>
            <w:tcW w:w="1366" w:type="dxa"/>
            <w:gridSpan w:val="2"/>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HAZİRAN GERÇEKLEŞME</w:t>
            </w:r>
          </w:p>
        </w:tc>
        <w:tc>
          <w:tcPr>
            <w:tcW w:w="1366" w:type="dxa"/>
            <w:gridSpan w:val="2"/>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OCAK-HAZİRAN GERÇEKLEŞME TOPLAMI</w:t>
            </w:r>
          </w:p>
        </w:tc>
        <w:tc>
          <w:tcPr>
            <w:tcW w:w="461" w:type="dxa"/>
            <w:vMerge w:val="restart"/>
            <w:shd w:val="clear" w:color="auto" w:fill="auto"/>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ARTIŞ ORANI *</w:t>
            </w:r>
            <w:r>
              <w:rPr>
                <w:rFonts w:asciiTheme="minorHAnsi" w:eastAsia="Times New Roman" w:hAnsiTheme="minorHAnsi" w:cstheme="minorHAnsi"/>
                <w:b/>
                <w:bCs/>
                <w:sz w:val="10"/>
                <w:szCs w:val="16"/>
                <w:lang w:eastAsia="tr-TR"/>
              </w:rPr>
              <w:t xml:space="preserve"> </w:t>
            </w:r>
            <w:r w:rsidRPr="001E6F21">
              <w:rPr>
                <w:rFonts w:asciiTheme="minorHAnsi" w:eastAsia="Times New Roman" w:hAnsiTheme="minorHAnsi" w:cstheme="minorHAnsi"/>
                <w:b/>
                <w:bCs/>
                <w:sz w:val="10"/>
                <w:szCs w:val="16"/>
                <w:lang w:eastAsia="tr-TR"/>
              </w:rPr>
              <w:t>(%)</w:t>
            </w:r>
          </w:p>
        </w:tc>
        <w:tc>
          <w:tcPr>
            <w:tcW w:w="922" w:type="dxa"/>
            <w:gridSpan w:val="2"/>
            <w:shd w:val="clear" w:color="auto" w:fill="auto"/>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OCAK-HAZİRAN GERÇEK. ORANI ** (%)</w:t>
            </w:r>
          </w:p>
        </w:tc>
        <w:tc>
          <w:tcPr>
            <w:tcW w:w="778" w:type="dxa"/>
            <w:vMerge w:val="restart"/>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 YILSONU GERÇEKLEŞME TAHMİNİ</w:t>
            </w:r>
          </w:p>
        </w:tc>
      </w:tr>
      <w:tr w:rsidR="001E6F21" w:rsidRPr="001E6F21" w:rsidTr="001E6F21">
        <w:trPr>
          <w:trHeight w:val="227"/>
        </w:trPr>
        <w:tc>
          <w:tcPr>
            <w:tcW w:w="1769" w:type="dxa"/>
            <w:vMerge/>
            <w:shd w:val="clear" w:color="auto" w:fill="auto"/>
            <w:noWrap/>
            <w:vAlign w:val="center"/>
          </w:tcPr>
          <w:p w:rsidR="001E6F21" w:rsidRPr="001E6F21" w:rsidRDefault="001E6F21" w:rsidP="001E6F21">
            <w:pPr>
              <w:spacing w:before="0" w:after="0" w:line="240" w:lineRule="auto"/>
              <w:ind w:firstLine="0"/>
              <w:jc w:val="right"/>
              <w:rPr>
                <w:rFonts w:asciiTheme="minorHAnsi" w:eastAsia="Times New Roman" w:hAnsiTheme="minorHAnsi" w:cstheme="minorHAnsi"/>
                <w:b/>
                <w:bCs/>
                <w:sz w:val="10"/>
                <w:szCs w:val="16"/>
                <w:lang w:eastAsia="tr-TR"/>
              </w:rPr>
            </w:pPr>
          </w:p>
        </w:tc>
        <w:tc>
          <w:tcPr>
            <w:tcW w:w="682" w:type="dxa"/>
            <w:vMerge/>
            <w:shd w:val="clear" w:color="auto" w:fill="auto"/>
            <w:noWrap/>
            <w:vAlign w:val="center"/>
          </w:tcPr>
          <w:p w:rsidR="001E6F21" w:rsidRPr="001E6F21" w:rsidRDefault="001E6F21" w:rsidP="001E6F21">
            <w:pPr>
              <w:spacing w:before="0" w:after="0" w:line="240" w:lineRule="auto"/>
              <w:ind w:firstLine="0"/>
              <w:jc w:val="right"/>
              <w:rPr>
                <w:rFonts w:asciiTheme="minorHAnsi" w:eastAsia="Times New Roman" w:hAnsiTheme="minorHAnsi" w:cstheme="minorHAnsi"/>
                <w:b/>
                <w:bCs/>
                <w:sz w:val="10"/>
                <w:szCs w:val="16"/>
                <w:lang w:eastAsia="tr-TR"/>
              </w:rPr>
            </w:pPr>
          </w:p>
        </w:tc>
        <w:tc>
          <w:tcPr>
            <w:tcW w:w="683" w:type="dxa"/>
            <w:vMerge/>
            <w:shd w:val="clear" w:color="auto" w:fill="auto"/>
            <w:noWrap/>
            <w:vAlign w:val="center"/>
          </w:tcPr>
          <w:p w:rsidR="001E6F21" w:rsidRPr="001E6F21" w:rsidRDefault="001E6F21" w:rsidP="001E6F21">
            <w:pPr>
              <w:spacing w:before="0" w:after="0" w:line="240" w:lineRule="auto"/>
              <w:ind w:firstLine="0"/>
              <w:jc w:val="right"/>
              <w:rPr>
                <w:rFonts w:asciiTheme="minorHAnsi" w:eastAsia="Times New Roman" w:hAnsiTheme="minorHAnsi" w:cstheme="minorHAnsi"/>
                <w:b/>
                <w:bCs/>
                <w:sz w:val="10"/>
                <w:szCs w:val="16"/>
                <w:lang w:eastAsia="tr-TR"/>
              </w:rPr>
            </w:pP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w:t>
            </w:r>
          </w:p>
        </w:tc>
        <w:tc>
          <w:tcPr>
            <w:tcW w:w="682"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2026</w:t>
            </w:r>
          </w:p>
        </w:tc>
        <w:tc>
          <w:tcPr>
            <w:tcW w:w="461" w:type="dxa"/>
            <w:vMerge/>
            <w:vAlign w:val="center"/>
          </w:tcPr>
          <w:p w:rsidR="001E6F21" w:rsidRPr="001E6F21" w:rsidRDefault="001E6F21" w:rsidP="001E6F21">
            <w:pPr>
              <w:spacing w:before="0" w:after="0" w:line="240" w:lineRule="auto"/>
              <w:ind w:firstLine="0"/>
              <w:jc w:val="right"/>
              <w:rPr>
                <w:rFonts w:asciiTheme="minorHAnsi" w:eastAsia="Times New Roman" w:hAnsiTheme="minorHAnsi" w:cstheme="minorHAnsi"/>
                <w:b/>
                <w:bCs/>
                <w:sz w:val="10"/>
                <w:szCs w:val="16"/>
                <w:lang w:eastAsia="tr-TR"/>
              </w:rPr>
            </w:pPr>
          </w:p>
        </w:tc>
        <w:tc>
          <w:tcPr>
            <w:tcW w:w="461" w:type="dxa"/>
            <w:shd w:val="clear" w:color="auto" w:fill="auto"/>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2025</w:t>
            </w:r>
          </w:p>
        </w:tc>
        <w:tc>
          <w:tcPr>
            <w:tcW w:w="461" w:type="dxa"/>
            <w:vAlign w:val="center"/>
          </w:tcPr>
          <w:p w:rsidR="001E6F21" w:rsidRPr="001E6F21" w:rsidRDefault="001E6F21" w:rsidP="001E6F21">
            <w:pPr>
              <w:spacing w:before="0" w:after="0" w:line="240" w:lineRule="auto"/>
              <w:ind w:firstLine="0"/>
              <w:jc w:val="center"/>
              <w:rPr>
                <w:rFonts w:asciiTheme="minorHAnsi" w:eastAsia="Times New Roman" w:hAnsiTheme="minorHAnsi" w:cstheme="minorHAnsi"/>
                <w:b/>
                <w:bCs/>
                <w:sz w:val="10"/>
                <w:szCs w:val="16"/>
                <w:lang w:eastAsia="tr-TR"/>
              </w:rPr>
            </w:pPr>
            <w:r>
              <w:rPr>
                <w:rFonts w:asciiTheme="minorHAnsi" w:eastAsia="Times New Roman" w:hAnsiTheme="minorHAnsi" w:cstheme="minorHAnsi"/>
                <w:b/>
                <w:bCs/>
                <w:sz w:val="10"/>
                <w:szCs w:val="16"/>
                <w:lang w:eastAsia="tr-TR"/>
              </w:rPr>
              <w:t>2026</w:t>
            </w:r>
          </w:p>
        </w:tc>
        <w:tc>
          <w:tcPr>
            <w:tcW w:w="778" w:type="dxa"/>
            <w:vMerge/>
            <w:shd w:val="clear" w:color="auto" w:fill="auto"/>
            <w:noWrap/>
            <w:vAlign w:val="center"/>
          </w:tcPr>
          <w:p w:rsidR="001E6F21" w:rsidRPr="001E6F21" w:rsidRDefault="001E6F21" w:rsidP="001E6F21">
            <w:pPr>
              <w:spacing w:before="0" w:after="0" w:line="240" w:lineRule="auto"/>
              <w:ind w:firstLine="0"/>
              <w:jc w:val="right"/>
              <w:rPr>
                <w:rFonts w:asciiTheme="minorHAnsi" w:eastAsia="Times New Roman" w:hAnsiTheme="minorHAnsi" w:cstheme="minorHAnsi"/>
                <w:b/>
                <w:bCs/>
                <w:sz w:val="10"/>
                <w:szCs w:val="16"/>
                <w:lang w:eastAsia="tr-TR"/>
              </w:rPr>
            </w:pPr>
          </w:p>
        </w:tc>
      </w:tr>
      <w:tr w:rsidR="0013329B" w:rsidRPr="001E6F21" w:rsidTr="001E6F21">
        <w:trPr>
          <w:trHeight w:val="227"/>
        </w:trPr>
        <w:tc>
          <w:tcPr>
            <w:tcW w:w="1769" w:type="dxa"/>
            <w:shd w:val="clear" w:color="auto" w:fill="auto"/>
            <w:noWrap/>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b/>
                <w:bCs/>
                <w:sz w:val="10"/>
                <w:szCs w:val="16"/>
                <w:lang w:eastAsia="tr-TR"/>
              </w:rPr>
            </w:pPr>
            <w:bookmarkStart w:id="5" w:name="RANGE!B8"/>
            <w:bookmarkStart w:id="6" w:name="RANGE!B7"/>
            <w:bookmarkStart w:id="7" w:name="RANGE!B6"/>
            <w:bookmarkStart w:id="8" w:name="RANGE!A4"/>
            <w:bookmarkStart w:id="9" w:name="RANGE!A2"/>
            <w:bookmarkStart w:id="10" w:name="RANGE!A16"/>
            <w:bookmarkEnd w:id="5"/>
            <w:bookmarkEnd w:id="6"/>
            <w:bookmarkEnd w:id="7"/>
            <w:bookmarkEnd w:id="8"/>
            <w:bookmarkEnd w:id="9"/>
            <w:r w:rsidRPr="001E6F21">
              <w:rPr>
                <w:rFonts w:asciiTheme="minorHAnsi" w:eastAsia="Times New Roman" w:hAnsiTheme="minorHAnsi" w:cstheme="minorHAnsi"/>
                <w:b/>
                <w:bCs/>
                <w:sz w:val="10"/>
                <w:szCs w:val="16"/>
                <w:lang w:eastAsia="tr-TR"/>
              </w:rPr>
              <w:t>BÜTÇE GİDERLERİ TOPLAMI</w:t>
            </w:r>
            <w:bookmarkEnd w:id="10"/>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8.438.868.946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11.514.024.000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472.343.261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718.883.774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695.744.679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1.122.813.383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719.744.873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884.207.101</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510.527.251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1.576.543.594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623.724.729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924.983.132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628.676.335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911.862.239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3.650.761.128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6.139.293.224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68,16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43,26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53,32</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12.278.586.449</w:t>
            </w:r>
          </w:p>
        </w:tc>
      </w:tr>
      <w:tr w:rsidR="0013329B" w:rsidRPr="001E6F21" w:rsidTr="001E6F21">
        <w:trPr>
          <w:trHeight w:val="227"/>
        </w:trPr>
        <w:tc>
          <w:tcPr>
            <w:tcW w:w="1769" w:type="dxa"/>
            <w:shd w:val="clear" w:color="auto" w:fill="auto"/>
            <w:noWrap/>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b/>
                <w:bCs/>
                <w:sz w:val="10"/>
                <w:szCs w:val="16"/>
                <w:lang w:eastAsia="tr-TR"/>
              </w:rPr>
            </w:pPr>
            <w:bookmarkStart w:id="11" w:name="RANGE!A17"/>
            <w:proofErr w:type="gramStart"/>
            <w:r w:rsidRPr="001E6F21">
              <w:rPr>
                <w:rFonts w:asciiTheme="minorHAnsi" w:eastAsia="Times New Roman" w:hAnsiTheme="minorHAnsi" w:cstheme="minorHAnsi"/>
                <w:b/>
                <w:bCs/>
                <w:sz w:val="10"/>
                <w:szCs w:val="16"/>
                <w:lang w:eastAsia="tr-TR"/>
              </w:rPr>
              <w:t>01 -</w:t>
            </w:r>
            <w:proofErr w:type="gramEnd"/>
            <w:r w:rsidRPr="001E6F21">
              <w:rPr>
                <w:rFonts w:asciiTheme="minorHAnsi" w:eastAsia="Times New Roman" w:hAnsiTheme="minorHAnsi" w:cstheme="minorHAnsi"/>
                <w:b/>
                <w:bCs/>
                <w:sz w:val="10"/>
                <w:szCs w:val="16"/>
                <w:lang w:eastAsia="tr-TR"/>
              </w:rPr>
              <w:t xml:space="preserve"> PERSONEL GİDERLERİ</w:t>
            </w:r>
            <w:bookmarkEnd w:id="11"/>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5.301.288.699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7.010.642.000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370.031.572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572.201.834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498.163.944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732.060.827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451.642.166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588.184.276</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372.462.487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601.874.336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414.146.084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596.819.788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418.615.011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625.168.669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2.525.061.264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3.716.309.730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47,18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47,63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53,01</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7.432.619.460</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01.01 -</w:t>
            </w:r>
            <w:proofErr w:type="gramEnd"/>
            <w:r w:rsidRPr="001E6F21">
              <w:rPr>
                <w:rFonts w:asciiTheme="minorHAnsi" w:eastAsia="Times New Roman" w:hAnsiTheme="minorHAnsi" w:cstheme="minorHAnsi"/>
                <w:sz w:val="10"/>
                <w:szCs w:val="16"/>
                <w:lang w:eastAsia="tr-TR"/>
              </w:rPr>
              <w:t xml:space="preserve"> MEMURLAR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4.256.826.683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5.586.372.000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331.005.339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505.611.028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439.102.455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618.996.803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349.725.828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472.716.364</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337.113.201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488.363.549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335.016.496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466.322.163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331.009.377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476.289.776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2.122.972.696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3.028.299.684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42,64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49,87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54,21</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6.056.599.367</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01.02 -</w:t>
            </w:r>
            <w:proofErr w:type="gramEnd"/>
            <w:r w:rsidRPr="001E6F21">
              <w:rPr>
                <w:rFonts w:asciiTheme="minorHAnsi" w:eastAsia="Times New Roman" w:hAnsiTheme="minorHAnsi" w:cstheme="minorHAnsi"/>
                <w:sz w:val="10"/>
                <w:szCs w:val="16"/>
                <w:lang w:eastAsia="tr-TR"/>
              </w:rPr>
              <w:t xml:space="preserve"> SÖZLEŞMELİ  PERSONEL</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322.313.825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475.507.000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19.697.662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39.515.985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19.593.082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52.794.233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28.116.750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37.024.567</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23.249.146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48.854.126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25.804.261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48.485.745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25.372.337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48.567.127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141.833.238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275.241.783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94,06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57,88</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550.483.567</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01.03 -</w:t>
            </w:r>
            <w:proofErr w:type="gramEnd"/>
            <w:r w:rsidRPr="001E6F21">
              <w:rPr>
                <w:rFonts w:asciiTheme="minorHAnsi" w:eastAsia="Times New Roman" w:hAnsiTheme="minorHAnsi" w:cstheme="minorHAnsi"/>
                <w:sz w:val="10"/>
                <w:szCs w:val="16"/>
                <w:lang w:eastAsia="tr-TR"/>
              </w:rPr>
              <w:t xml:space="preserve"> İŞÇİLER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620.213.100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808.364.000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11.160.836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17.093.610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31.139.040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48.947.124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64.334.399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66.542.668</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2.254.285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53.267.172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43.478.162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70.325.027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53.337.998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89.418.055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205.704.720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345.593.656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68,00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33,17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42,75</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691.187.311</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01.04 -</w:t>
            </w:r>
            <w:proofErr w:type="gramEnd"/>
            <w:r w:rsidRPr="001E6F21">
              <w:rPr>
                <w:rFonts w:asciiTheme="minorHAnsi" w:eastAsia="Times New Roman" w:hAnsiTheme="minorHAnsi" w:cstheme="minorHAnsi"/>
                <w:sz w:val="10"/>
                <w:szCs w:val="16"/>
                <w:lang w:eastAsia="tr-TR"/>
              </w:rPr>
              <w:t xml:space="preserve"> GEÇİCİ SÜRELİ ÇALIŞANLAR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7.144.622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23.988.000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519.770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360.276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373.897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621.223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815.632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1.281.587</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1.253.033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814.383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1.195.398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1.293.301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220.688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581.580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4.378.418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4.952.352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13,11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61,28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20,65</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9.904.703</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01.05 -</w:t>
            </w:r>
            <w:proofErr w:type="gramEnd"/>
            <w:r w:rsidRPr="001E6F21">
              <w:rPr>
                <w:rFonts w:asciiTheme="minorHAnsi" w:eastAsia="Times New Roman" w:hAnsiTheme="minorHAnsi" w:cstheme="minorHAnsi"/>
                <w:sz w:val="10"/>
                <w:szCs w:val="16"/>
                <w:lang w:eastAsia="tr-TR"/>
              </w:rPr>
              <w:t xml:space="preserve"> DİĞER PERSONEL</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94.790.469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116.411.000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7.647.965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9.620.935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7.955.471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10.701.445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8.649.557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10.619.090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8.592.822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10.575.105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8.651.768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10.393.550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8.674.609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10.312.131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50.172.192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62.222.256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24,02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52,93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53,45</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124.444.512</w:t>
            </w:r>
          </w:p>
        </w:tc>
      </w:tr>
      <w:tr w:rsidR="0013329B" w:rsidRPr="001E6F21" w:rsidTr="001E6F21">
        <w:trPr>
          <w:trHeight w:val="227"/>
        </w:trPr>
        <w:tc>
          <w:tcPr>
            <w:tcW w:w="1769" w:type="dxa"/>
            <w:shd w:val="clear" w:color="auto" w:fill="auto"/>
            <w:noWrap/>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b/>
                <w:bCs/>
                <w:sz w:val="10"/>
                <w:szCs w:val="16"/>
                <w:lang w:eastAsia="tr-TR"/>
              </w:rPr>
            </w:pPr>
            <w:proofErr w:type="gramStart"/>
            <w:r w:rsidRPr="001E6F21">
              <w:rPr>
                <w:rFonts w:asciiTheme="minorHAnsi" w:eastAsia="Times New Roman" w:hAnsiTheme="minorHAnsi" w:cstheme="minorHAnsi"/>
                <w:b/>
                <w:bCs/>
                <w:sz w:val="10"/>
                <w:szCs w:val="16"/>
                <w:lang w:eastAsia="tr-TR"/>
              </w:rPr>
              <w:t>02 -</w:t>
            </w:r>
            <w:proofErr w:type="gramEnd"/>
            <w:r w:rsidRPr="001E6F21">
              <w:rPr>
                <w:rFonts w:asciiTheme="minorHAnsi" w:eastAsia="Times New Roman" w:hAnsiTheme="minorHAnsi" w:cstheme="minorHAnsi"/>
                <w:b/>
                <w:bCs/>
                <w:sz w:val="10"/>
                <w:szCs w:val="16"/>
                <w:lang w:eastAsia="tr-TR"/>
              </w:rPr>
              <w:t xml:space="preserve"> SOSYAL GÜVENLİK KURUMLARINA DEVLET PRİMİ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647.934.500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871.377.000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43.397.785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66.544.674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59.291.125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89.981.983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61.503.955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74.812.306</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41.168.274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75.359.112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50.624.092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76.216.705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52.443.358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79.862.567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308.428.590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462.777.346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50,04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47,60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53,11</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925.554.693</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02.01 -</w:t>
            </w:r>
            <w:proofErr w:type="gramEnd"/>
            <w:r w:rsidRPr="001E6F21">
              <w:rPr>
                <w:rFonts w:asciiTheme="minorHAnsi" w:eastAsia="Times New Roman" w:hAnsiTheme="minorHAnsi" w:cstheme="minorHAnsi"/>
                <w:sz w:val="10"/>
                <w:szCs w:val="16"/>
                <w:lang w:eastAsia="tr-TR"/>
              </w:rPr>
              <w:t xml:space="preserve"> MEMURLAR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490.829.774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636.407.000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38.514.821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57.797.552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51.548.708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72.552.690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44.152.851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54.536.084</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37.861.246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57.483.111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37.827.596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54.027.140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37.567.372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53.552.800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247.472.595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349.949.376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41,41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50,42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54,99</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699.898.753</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02.02 -</w:t>
            </w:r>
            <w:proofErr w:type="gramEnd"/>
            <w:r w:rsidRPr="001E6F21">
              <w:rPr>
                <w:rFonts w:asciiTheme="minorHAnsi" w:eastAsia="Times New Roman" w:hAnsiTheme="minorHAnsi" w:cstheme="minorHAnsi"/>
                <w:sz w:val="10"/>
                <w:szCs w:val="16"/>
                <w:lang w:eastAsia="tr-TR"/>
              </w:rPr>
              <w:t xml:space="preserve"> SÖZLEŞMELİ PERSONEL</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36.124.101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53.878.000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2.303.268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4.529.598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2.330.990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5.887.512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3.195.889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4.326.828</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2.754.717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5.612.629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3.031.015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5.583.935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2.973.073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5.574.062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16.588.952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31.514.564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89,97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45,92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58,49</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63.029.128</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02.03 -</w:t>
            </w:r>
            <w:proofErr w:type="gramEnd"/>
            <w:r w:rsidRPr="001E6F21">
              <w:rPr>
                <w:rFonts w:asciiTheme="minorHAnsi" w:eastAsia="Times New Roman" w:hAnsiTheme="minorHAnsi" w:cstheme="minorHAnsi"/>
                <w:sz w:val="10"/>
                <w:szCs w:val="16"/>
                <w:lang w:eastAsia="tr-TR"/>
              </w:rPr>
              <w:t xml:space="preserve"> İŞÇİLER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118.332.996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175.012.000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2.429.705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4.052.252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5.245.184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11.239.820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13.819.448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15.410.993</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280.238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11.873.237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9.550.576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16.157.614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11.764.375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20.487.799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43.089.525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79.221.714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83,85</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36,41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45,27</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158.443.429</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02.04 -</w:t>
            </w:r>
            <w:proofErr w:type="gramEnd"/>
            <w:r w:rsidRPr="001E6F21">
              <w:rPr>
                <w:rFonts w:asciiTheme="minorHAnsi" w:eastAsia="Times New Roman" w:hAnsiTheme="minorHAnsi" w:cstheme="minorHAnsi"/>
                <w:sz w:val="10"/>
                <w:szCs w:val="16"/>
                <w:lang w:eastAsia="tr-TR"/>
              </w:rPr>
              <w:t xml:space="preserve"> GEÇİCİ SÜRELİ ÇALIŞANLAR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1.355.278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4.113.000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44.342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43.299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55.486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165.822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214.347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402.032</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151.033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252.874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94.431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312.681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17.986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115.576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577.624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1.292.285</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123,72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42,62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31,42</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2.584.569</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02.05 -</w:t>
            </w:r>
            <w:proofErr w:type="gramEnd"/>
            <w:r w:rsidRPr="001E6F21">
              <w:rPr>
                <w:rFonts w:asciiTheme="minorHAnsi" w:eastAsia="Times New Roman" w:hAnsiTheme="minorHAnsi" w:cstheme="minorHAnsi"/>
                <w:sz w:val="10"/>
                <w:szCs w:val="16"/>
                <w:lang w:eastAsia="tr-TR"/>
              </w:rPr>
              <w:t xml:space="preserve"> DİĞER PERSONEL</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1.292.351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1.967.000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105.649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121.973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110.757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136.139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121.420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136.370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121.040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137.262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120.475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135.335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120.553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132.329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699.894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799.407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14,22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54,16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40,64</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1.598.814</w:t>
            </w:r>
          </w:p>
        </w:tc>
      </w:tr>
      <w:tr w:rsidR="0013329B" w:rsidRPr="001E6F21" w:rsidTr="001E6F21">
        <w:trPr>
          <w:trHeight w:val="227"/>
        </w:trPr>
        <w:tc>
          <w:tcPr>
            <w:tcW w:w="1769" w:type="dxa"/>
            <w:shd w:val="clear" w:color="auto" w:fill="auto"/>
            <w:noWrap/>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b/>
                <w:bCs/>
                <w:sz w:val="10"/>
                <w:szCs w:val="16"/>
                <w:lang w:eastAsia="tr-TR"/>
              </w:rPr>
            </w:pPr>
            <w:proofErr w:type="gramStart"/>
            <w:r w:rsidRPr="001E6F21">
              <w:rPr>
                <w:rFonts w:asciiTheme="minorHAnsi" w:eastAsia="Times New Roman" w:hAnsiTheme="minorHAnsi" w:cstheme="minorHAnsi"/>
                <w:b/>
                <w:bCs/>
                <w:sz w:val="10"/>
                <w:szCs w:val="16"/>
                <w:lang w:eastAsia="tr-TR"/>
              </w:rPr>
              <w:t>03 -</w:t>
            </w:r>
            <w:proofErr w:type="gramEnd"/>
            <w:r w:rsidRPr="001E6F21">
              <w:rPr>
                <w:rFonts w:asciiTheme="minorHAnsi" w:eastAsia="Times New Roman" w:hAnsiTheme="minorHAnsi" w:cstheme="minorHAnsi"/>
                <w:b/>
                <w:bCs/>
                <w:sz w:val="10"/>
                <w:szCs w:val="16"/>
                <w:lang w:eastAsia="tr-TR"/>
              </w:rPr>
              <w:t xml:space="preserve"> MAL VE HİZMET ALIM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505.186.149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618.467.000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6.833.741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9.222.374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31.598.968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66.081.620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61.407.500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18.384.405</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16.969.460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79.164.547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43.931.917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20.126.002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37.161.443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65.836.574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197.903.029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258.815.521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30,78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39,17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41,85</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517.631.042</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03.01 -</w:t>
            </w:r>
            <w:proofErr w:type="gramEnd"/>
            <w:r w:rsidRPr="001E6F21">
              <w:rPr>
                <w:rFonts w:asciiTheme="minorHAnsi" w:eastAsia="Times New Roman" w:hAnsiTheme="minorHAnsi" w:cstheme="minorHAnsi"/>
                <w:sz w:val="10"/>
                <w:szCs w:val="16"/>
                <w:lang w:eastAsia="tr-TR"/>
              </w:rPr>
              <w:t xml:space="preserve"> ÜRETİME YÖNELİK MAL VE MALZEME ALIMLARI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28.104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0</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03.02 -</w:t>
            </w:r>
            <w:proofErr w:type="gramEnd"/>
            <w:r w:rsidRPr="001E6F21">
              <w:rPr>
                <w:rFonts w:asciiTheme="minorHAnsi" w:eastAsia="Times New Roman" w:hAnsiTheme="minorHAnsi" w:cstheme="minorHAnsi"/>
                <w:sz w:val="10"/>
                <w:szCs w:val="16"/>
                <w:lang w:eastAsia="tr-TR"/>
              </w:rPr>
              <w:t xml:space="preserve"> TÜKETİME YÖNELİK MAL VE MALZEME ALIMLARI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433.908.842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498.958.000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6.582.501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8.841.517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26.668.917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53.210.268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45.566.801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17.189.880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15.416.520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57.494.957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32.997.197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16.005.584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26.203.313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48.119.058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153.435.250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200.861.265</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30,91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35,36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40,26</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401.722.530</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03.03 -</w:t>
            </w:r>
            <w:proofErr w:type="gramEnd"/>
            <w:r w:rsidRPr="001E6F21">
              <w:rPr>
                <w:rFonts w:asciiTheme="minorHAnsi" w:eastAsia="Times New Roman" w:hAnsiTheme="minorHAnsi" w:cstheme="minorHAnsi"/>
                <w:sz w:val="10"/>
                <w:szCs w:val="16"/>
                <w:lang w:eastAsia="tr-TR"/>
              </w:rPr>
              <w:t xml:space="preserve"> YOLLUKLAR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14.002.458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22.523.000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66.921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64.307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1.194.662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3.467.311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4.076.471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355.103</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205.775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6.572.107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2.521.727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663.705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2.678.328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4.467.453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10.743.883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15.589.986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45,11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76,73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69,22</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31.179.972</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03.04 -</w:t>
            </w:r>
            <w:proofErr w:type="gramEnd"/>
            <w:r w:rsidRPr="001E6F21">
              <w:rPr>
                <w:rFonts w:asciiTheme="minorHAnsi" w:eastAsia="Times New Roman" w:hAnsiTheme="minorHAnsi" w:cstheme="minorHAnsi"/>
                <w:sz w:val="10"/>
                <w:szCs w:val="16"/>
                <w:lang w:eastAsia="tr-TR"/>
              </w:rPr>
              <w:t xml:space="preserve"> GÖREV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2.746.945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883.000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255.719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158.280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474.153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89.719</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37.737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89.790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106.006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773.048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91.098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73.597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964.713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1.184.434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22,78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35,12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134,14</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2.368.869</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03.05 -</w:t>
            </w:r>
            <w:proofErr w:type="gramEnd"/>
            <w:r w:rsidRPr="001E6F21">
              <w:rPr>
                <w:rFonts w:asciiTheme="minorHAnsi" w:eastAsia="Times New Roman" w:hAnsiTheme="minorHAnsi" w:cstheme="minorHAnsi"/>
                <w:sz w:val="10"/>
                <w:szCs w:val="16"/>
                <w:lang w:eastAsia="tr-TR"/>
              </w:rPr>
              <w:t xml:space="preserve"> HİZMET ALIMLARI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23.696.528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31.170.000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172.009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231.631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1.564.634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3.115.593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3.698.273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627.716</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420.577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5.710.166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2.758.893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2.276.970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3.019.936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4.897.428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11.634.322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16.859.504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44,91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49,10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54,09</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33.719.008</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03.06 -</w:t>
            </w:r>
            <w:proofErr w:type="gramEnd"/>
            <w:r w:rsidRPr="001E6F21">
              <w:rPr>
                <w:rFonts w:asciiTheme="minorHAnsi" w:eastAsia="Times New Roman" w:hAnsiTheme="minorHAnsi" w:cstheme="minorHAnsi"/>
                <w:sz w:val="10"/>
                <w:szCs w:val="16"/>
                <w:lang w:eastAsia="tr-TR"/>
              </w:rPr>
              <w:t xml:space="preserve"> TEMSİL VE TANITMA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164.880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468.000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0</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03.07 -</w:t>
            </w:r>
            <w:proofErr w:type="gramEnd"/>
            <w:r w:rsidRPr="001E6F21">
              <w:rPr>
                <w:rFonts w:asciiTheme="minorHAnsi" w:eastAsia="Times New Roman" w:hAnsiTheme="minorHAnsi" w:cstheme="minorHAnsi"/>
                <w:sz w:val="10"/>
                <w:szCs w:val="16"/>
                <w:lang w:eastAsia="tr-TR"/>
              </w:rPr>
              <w:t xml:space="preserve"> MENKUL MAL,GAYRİMADDİ HAK ALIM, BAKIM VE ONARIM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27.836.041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46.079.000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12.310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60.319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1.841.364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6.086.069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7.401.715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63.186</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525.490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9.224.026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4.971.244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338.295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5.080.828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8.151.251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19.832.952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23.923.146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20,62</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71,25</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51,92</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47.846.292</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03.08 -</w:t>
            </w:r>
            <w:proofErr w:type="gramEnd"/>
            <w:r w:rsidRPr="001E6F21">
              <w:rPr>
                <w:rFonts w:asciiTheme="minorHAnsi" w:eastAsia="Times New Roman" w:hAnsiTheme="minorHAnsi" w:cstheme="minorHAnsi"/>
                <w:sz w:val="10"/>
                <w:szCs w:val="16"/>
                <w:lang w:eastAsia="tr-TR"/>
              </w:rPr>
              <w:t xml:space="preserve"> GAYRİMENKUL MAL BAKIM VE ONARIM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2.802.351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18.326.000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24.600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73.672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44.100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190.086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58.800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363.360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73.500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576.850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68.400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87.940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127.786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1.291.909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397.186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-69,26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46,10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2,17</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794.372</w:t>
            </w:r>
          </w:p>
        </w:tc>
      </w:tr>
      <w:tr w:rsidR="0013329B" w:rsidRPr="001E6F21" w:rsidTr="001E6F21">
        <w:trPr>
          <w:trHeight w:val="227"/>
        </w:trPr>
        <w:tc>
          <w:tcPr>
            <w:tcW w:w="1769" w:type="dxa"/>
            <w:shd w:val="clear" w:color="auto" w:fill="auto"/>
            <w:noWrap/>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b/>
                <w:bCs/>
                <w:sz w:val="10"/>
                <w:szCs w:val="16"/>
                <w:lang w:eastAsia="tr-TR"/>
              </w:rPr>
            </w:pPr>
            <w:proofErr w:type="gramStart"/>
            <w:r w:rsidRPr="001E6F21">
              <w:rPr>
                <w:rFonts w:asciiTheme="minorHAnsi" w:eastAsia="Times New Roman" w:hAnsiTheme="minorHAnsi" w:cstheme="minorHAnsi"/>
                <w:b/>
                <w:bCs/>
                <w:sz w:val="10"/>
                <w:szCs w:val="16"/>
                <w:lang w:eastAsia="tr-TR"/>
              </w:rPr>
              <w:t>05 -</w:t>
            </w:r>
            <w:proofErr w:type="gramEnd"/>
            <w:r w:rsidRPr="001E6F21">
              <w:rPr>
                <w:rFonts w:asciiTheme="minorHAnsi" w:eastAsia="Times New Roman" w:hAnsiTheme="minorHAnsi" w:cstheme="minorHAnsi"/>
                <w:b/>
                <w:bCs/>
                <w:sz w:val="10"/>
                <w:szCs w:val="16"/>
                <w:lang w:eastAsia="tr-TR"/>
              </w:rPr>
              <w:t xml:space="preserve"> CARİ TRANSFERLER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1.035.787.792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1.342.668.000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52.080.163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70.914.892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82.867.112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89.522.657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116.464.447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143.824.018</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72.313.443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121.617.830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82.498.011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124.515.391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65.337.099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91.121.276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471.560.276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641.516.064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36,04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45,53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47,78</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1.283.032.127</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05.01 -</w:t>
            </w:r>
            <w:proofErr w:type="gramEnd"/>
            <w:r w:rsidRPr="001E6F21">
              <w:rPr>
                <w:rFonts w:asciiTheme="minorHAnsi" w:eastAsia="Times New Roman" w:hAnsiTheme="minorHAnsi" w:cstheme="minorHAnsi"/>
                <w:sz w:val="10"/>
                <w:szCs w:val="16"/>
                <w:lang w:eastAsia="tr-TR"/>
              </w:rPr>
              <w:t xml:space="preserve"> GÖREVLENDİRME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264.574.000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311.925.000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13.549.608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30.902.053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18.374.570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49.719.167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53.015.909</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14.351.966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40.500.392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24.094.810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40.587.441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14.351.966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18.374.566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133.419.962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184.402.486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38,21</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50,43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59,12</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368.804.971</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05.02 -</w:t>
            </w:r>
            <w:proofErr w:type="gramEnd"/>
            <w:r w:rsidRPr="001E6F21">
              <w:rPr>
                <w:rFonts w:asciiTheme="minorHAnsi" w:eastAsia="Times New Roman" w:hAnsiTheme="minorHAnsi" w:cstheme="minorHAnsi"/>
                <w:sz w:val="10"/>
                <w:szCs w:val="16"/>
                <w:lang w:eastAsia="tr-TR"/>
              </w:rPr>
              <w:t xml:space="preserve"> HAZİNE YARDIMLARI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759.560.694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1.008.596.000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52.080.163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57.365.284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50.996.440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69.836.705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64.894.315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89.566.330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57.836.477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79.885.083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57.534.534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82.623.854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49.959.914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71.865.313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333.301.843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451.142.569</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35,36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43,88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44,73</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902.285.138</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05.03 -</w:t>
            </w:r>
            <w:proofErr w:type="gramEnd"/>
            <w:r w:rsidRPr="001E6F21">
              <w:rPr>
                <w:rFonts w:asciiTheme="minorHAnsi" w:eastAsia="Times New Roman" w:hAnsiTheme="minorHAnsi" w:cstheme="minorHAnsi"/>
                <w:sz w:val="10"/>
                <w:szCs w:val="16"/>
                <w:lang w:eastAsia="tr-TR"/>
              </w:rPr>
              <w:t xml:space="preserve"> KAR AMACI GÜTMEYEN KURULUŞLARA YAPILAN TRANSFERLER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9.928.469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21.717.000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839.619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1.268.096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1.526.580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1.207.710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1.207.710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648.797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1.268.096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763.290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845.397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3.778.286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5.797.009</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53,43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38,06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26,69</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11.594.018</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05.04 -</w:t>
            </w:r>
            <w:proofErr w:type="gramEnd"/>
            <w:r w:rsidRPr="001E6F21">
              <w:rPr>
                <w:rFonts w:asciiTheme="minorHAnsi" w:eastAsia="Times New Roman" w:hAnsiTheme="minorHAnsi" w:cstheme="minorHAnsi"/>
                <w:sz w:val="10"/>
                <w:szCs w:val="16"/>
                <w:lang w:eastAsia="tr-TR"/>
              </w:rPr>
              <w:t xml:space="preserve"> HANE HALKI VE İŞLETMELERE YAPILAN TRANSFERLER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1.533.245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129.000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43.286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133.000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34.069</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125.000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24.645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219.871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261.929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868.800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174.000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-79,97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56,66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348.000</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05.06 -</w:t>
            </w:r>
            <w:proofErr w:type="gramEnd"/>
            <w:r w:rsidRPr="001E6F21">
              <w:rPr>
                <w:rFonts w:asciiTheme="minorHAnsi" w:eastAsia="Times New Roman" w:hAnsiTheme="minorHAnsi" w:cstheme="minorHAnsi"/>
                <w:sz w:val="10"/>
                <w:szCs w:val="16"/>
                <w:lang w:eastAsia="tr-TR"/>
              </w:rPr>
              <w:t xml:space="preserve"> YURTDIŞINA YAPILAN TRANSFERLER</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191.385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191.385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191.385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0</w:t>
            </w:r>
          </w:p>
        </w:tc>
      </w:tr>
      <w:tr w:rsidR="0013329B" w:rsidRPr="001E6F21" w:rsidTr="001E6F21">
        <w:trPr>
          <w:trHeight w:val="227"/>
        </w:trPr>
        <w:tc>
          <w:tcPr>
            <w:tcW w:w="1769" w:type="dxa"/>
            <w:shd w:val="clear" w:color="auto" w:fill="auto"/>
            <w:noWrap/>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b/>
                <w:bCs/>
                <w:sz w:val="10"/>
                <w:szCs w:val="16"/>
                <w:lang w:eastAsia="tr-TR"/>
              </w:rPr>
            </w:pPr>
            <w:proofErr w:type="gramStart"/>
            <w:r w:rsidRPr="001E6F21">
              <w:rPr>
                <w:rFonts w:asciiTheme="minorHAnsi" w:eastAsia="Times New Roman" w:hAnsiTheme="minorHAnsi" w:cstheme="minorHAnsi"/>
                <w:b/>
                <w:bCs/>
                <w:sz w:val="10"/>
                <w:szCs w:val="16"/>
                <w:lang w:eastAsia="tr-TR"/>
              </w:rPr>
              <w:t>06 -</w:t>
            </w:r>
            <w:proofErr w:type="gramEnd"/>
            <w:r w:rsidRPr="001E6F21">
              <w:rPr>
                <w:rFonts w:asciiTheme="minorHAnsi" w:eastAsia="Times New Roman" w:hAnsiTheme="minorHAnsi" w:cstheme="minorHAnsi"/>
                <w:b/>
                <w:bCs/>
                <w:sz w:val="10"/>
                <w:szCs w:val="16"/>
                <w:lang w:eastAsia="tr-TR"/>
              </w:rPr>
              <w:t xml:space="preserve"> SERMAYE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948.671.806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1.670.870.000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23.823.529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145.166.296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28.726.805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59.002.097</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7.613.586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698.527.770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32.524.624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107.305.247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55.119.424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49.873.154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147.807.968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1.059.874.564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617,06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15,58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63,43</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2.119.749.127</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06.01 -</w:t>
            </w:r>
            <w:proofErr w:type="gramEnd"/>
            <w:r w:rsidRPr="001E6F21">
              <w:rPr>
                <w:rFonts w:asciiTheme="minorHAnsi" w:eastAsia="Times New Roman" w:hAnsiTheme="minorHAnsi" w:cstheme="minorHAnsi"/>
                <w:sz w:val="10"/>
                <w:szCs w:val="16"/>
                <w:lang w:eastAsia="tr-TR"/>
              </w:rPr>
              <w:t xml:space="preserve"> MAMUL MAL ALIMLARI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235.482.717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289.170.000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18.215.321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26.957.000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18.253.280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2.147.355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14.021.859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20.638.636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23.137.927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41.009.586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34.691.512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100.264.178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98.808.298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-1,45</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42,58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34,17</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197.616.595</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06.03 -</w:t>
            </w:r>
            <w:proofErr w:type="gramEnd"/>
            <w:r w:rsidRPr="001E6F21">
              <w:rPr>
                <w:rFonts w:asciiTheme="minorHAnsi" w:eastAsia="Times New Roman" w:hAnsiTheme="minorHAnsi" w:cstheme="minorHAnsi"/>
                <w:sz w:val="10"/>
                <w:szCs w:val="16"/>
                <w:lang w:eastAsia="tr-TR"/>
              </w:rPr>
              <w:t xml:space="preserve"> GAYRİ MADDİ HAK ALIMLARI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15.621.999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9.000.000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255.000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84.000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108.000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348.000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108.000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-68,97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2,23</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1,20</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216.000</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06.05 -</w:t>
            </w:r>
            <w:proofErr w:type="gramEnd"/>
            <w:r w:rsidRPr="001E6F21">
              <w:rPr>
                <w:rFonts w:asciiTheme="minorHAnsi" w:eastAsia="Times New Roman" w:hAnsiTheme="minorHAnsi" w:cstheme="minorHAnsi"/>
                <w:sz w:val="10"/>
                <w:szCs w:val="16"/>
                <w:lang w:eastAsia="tr-TR"/>
              </w:rPr>
              <w:t xml:space="preserve"> GAYRİMENKUL SERMAYE ÜRETİM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579.246.223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965.000.000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236.209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99.980.833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243.980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3.350.245</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1.673.104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665.718.519</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361.800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4.414.445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703.548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1.252.845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3.218.641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774.716.887</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23.969,69</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0,56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80,28</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1.549.433.774</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06.06 -</w:t>
            </w:r>
            <w:proofErr w:type="gramEnd"/>
            <w:r w:rsidRPr="001E6F21">
              <w:rPr>
                <w:rFonts w:asciiTheme="minorHAnsi" w:eastAsia="Times New Roman" w:hAnsiTheme="minorHAnsi" w:cstheme="minorHAnsi"/>
                <w:sz w:val="10"/>
                <w:szCs w:val="16"/>
                <w:lang w:eastAsia="tr-TR"/>
              </w:rPr>
              <w:t xml:space="preserve"> MENKUL MALLARIN BÜYÜK ONARIM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3.683.056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17.700.000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165.600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237.600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296.400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199.923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603.123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296.400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-50,86</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16,38</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1,67</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592.800</w:t>
            </w:r>
          </w:p>
        </w:tc>
      </w:tr>
      <w:tr w:rsidR="0013329B" w:rsidRPr="001E6F21" w:rsidTr="001E6F21">
        <w:trPr>
          <w:trHeight w:val="227"/>
        </w:trPr>
        <w:tc>
          <w:tcPr>
            <w:tcW w:w="1769" w:type="dxa"/>
            <w:shd w:val="clear" w:color="auto" w:fill="auto"/>
            <w:vAlign w:val="center"/>
            <w:hideMark/>
          </w:tcPr>
          <w:p w:rsidR="0013329B" w:rsidRPr="001E6F21" w:rsidRDefault="0013329B" w:rsidP="001E6F21">
            <w:pPr>
              <w:spacing w:before="0" w:after="0" w:line="240" w:lineRule="auto"/>
              <w:ind w:firstLine="57"/>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06.07 -</w:t>
            </w:r>
            <w:proofErr w:type="gramEnd"/>
            <w:r w:rsidRPr="001E6F21">
              <w:rPr>
                <w:rFonts w:asciiTheme="minorHAnsi" w:eastAsia="Times New Roman" w:hAnsiTheme="minorHAnsi" w:cstheme="minorHAnsi"/>
                <w:sz w:val="10"/>
                <w:szCs w:val="16"/>
                <w:lang w:eastAsia="tr-TR"/>
              </w:rPr>
              <w:t xml:space="preserve"> GAYRİMENKUL BÜYÜK ONARIM GİDERLERİ</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114.637.811</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390.000.000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5.372.000</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18.228.463</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9.808.944</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55.651.852</w:t>
            </w:r>
          </w:p>
        </w:tc>
        <w:tc>
          <w:tcPr>
            <w:tcW w:w="682"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3.793.127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18.787.392</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11.202.588</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79.348.475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13.197.366</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13.928.797</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43.374.025</w:t>
            </w:r>
          </w:p>
        </w:tc>
        <w:tc>
          <w:tcPr>
            <w:tcW w:w="683"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185.944.979</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328,70</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37,84</w:t>
            </w:r>
          </w:p>
        </w:tc>
        <w:tc>
          <w:tcPr>
            <w:tcW w:w="461" w:type="dxa"/>
            <w:shd w:val="clear" w:color="auto" w:fill="auto"/>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47,68</w:t>
            </w:r>
          </w:p>
        </w:tc>
        <w:tc>
          <w:tcPr>
            <w:tcW w:w="778" w:type="dxa"/>
            <w:shd w:val="clear" w:color="auto" w:fill="auto"/>
            <w:noWrap/>
            <w:vAlign w:val="center"/>
            <w:hideMark/>
          </w:tcPr>
          <w:p w:rsidR="0013329B" w:rsidRPr="001E6F21" w:rsidRDefault="0013329B" w:rsidP="001332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371.889.958</w:t>
            </w:r>
          </w:p>
        </w:tc>
      </w:tr>
    </w:tbl>
    <w:p w:rsidR="001E6F21" w:rsidRDefault="001E6F21"/>
    <w:tbl>
      <w:tblPr>
        <w:tblW w:w="14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9"/>
        <w:gridCol w:w="682"/>
        <w:gridCol w:w="683"/>
        <w:gridCol w:w="683"/>
        <w:gridCol w:w="683"/>
        <w:gridCol w:w="683"/>
        <w:gridCol w:w="683"/>
        <w:gridCol w:w="683"/>
        <w:gridCol w:w="683"/>
        <w:gridCol w:w="682"/>
        <w:gridCol w:w="683"/>
        <w:gridCol w:w="683"/>
        <w:gridCol w:w="683"/>
        <w:gridCol w:w="683"/>
        <w:gridCol w:w="683"/>
        <w:gridCol w:w="683"/>
        <w:gridCol w:w="683"/>
        <w:gridCol w:w="461"/>
        <w:gridCol w:w="461"/>
        <w:gridCol w:w="461"/>
        <w:gridCol w:w="778"/>
      </w:tblGrid>
      <w:tr w:rsidR="00A7399B" w:rsidRPr="00A7399B" w:rsidTr="00A7399B">
        <w:trPr>
          <w:trHeight w:val="397"/>
        </w:trPr>
        <w:tc>
          <w:tcPr>
            <w:tcW w:w="14856" w:type="dxa"/>
            <w:gridSpan w:val="21"/>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6"/>
                <w:szCs w:val="16"/>
                <w:lang w:eastAsia="tr-TR"/>
              </w:rPr>
            </w:pPr>
            <w:r w:rsidRPr="00A7399B">
              <w:rPr>
                <w:rFonts w:asciiTheme="minorHAnsi" w:eastAsia="Times New Roman" w:hAnsiTheme="minorHAnsi" w:cstheme="minorHAnsi"/>
                <w:b/>
                <w:bCs/>
                <w:sz w:val="16"/>
                <w:szCs w:val="16"/>
                <w:lang w:eastAsia="tr-TR"/>
              </w:rPr>
              <w:t>BÜTÇE GELİRLERİNİN GELİŞİMİ</w:t>
            </w:r>
          </w:p>
        </w:tc>
      </w:tr>
      <w:tr w:rsidR="00A7399B" w:rsidRPr="00A7399B" w:rsidTr="00A7399B">
        <w:trPr>
          <w:trHeight w:val="397"/>
        </w:trPr>
        <w:tc>
          <w:tcPr>
            <w:tcW w:w="1769" w:type="dxa"/>
            <w:shd w:val="clear" w:color="auto" w:fill="auto"/>
            <w:noWrap/>
            <w:vAlign w:val="center"/>
          </w:tcPr>
          <w:p w:rsidR="00A7399B" w:rsidRPr="00A7399B" w:rsidRDefault="00A7399B" w:rsidP="00A7399B">
            <w:pPr>
              <w:spacing w:before="0" w:after="0" w:line="240" w:lineRule="auto"/>
              <w:ind w:firstLine="57"/>
              <w:jc w:val="left"/>
              <w:rPr>
                <w:rFonts w:asciiTheme="minorHAnsi" w:eastAsia="Times New Roman" w:hAnsiTheme="minorHAnsi" w:cstheme="minorHAnsi"/>
                <w:b/>
                <w:bCs/>
                <w:color w:val="000000"/>
                <w:sz w:val="16"/>
                <w:szCs w:val="16"/>
                <w:lang w:eastAsia="tr-TR"/>
              </w:rPr>
            </w:pPr>
            <w:r w:rsidRPr="00A7399B">
              <w:rPr>
                <w:rFonts w:asciiTheme="minorHAnsi" w:eastAsia="Times New Roman" w:hAnsiTheme="minorHAnsi" w:cstheme="minorHAnsi"/>
                <w:b/>
                <w:bCs/>
                <w:color w:val="000000"/>
                <w:sz w:val="16"/>
                <w:szCs w:val="16"/>
                <w:lang w:eastAsia="tr-TR"/>
              </w:rPr>
              <w:t>Bütçe Yıl:</w:t>
            </w:r>
          </w:p>
        </w:tc>
        <w:tc>
          <w:tcPr>
            <w:tcW w:w="13087" w:type="dxa"/>
            <w:gridSpan w:val="20"/>
            <w:shd w:val="clear" w:color="auto" w:fill="auto"/>
            <w:noWrap/>
            <w:vAlign w:val="center"/>
          </w:tcPr>
          <w:p w:rsidR="00A7399B" w:rsidRPr="00A7399B" w:rsidRDefault="00A7399B" w:rsidP="00A7399B">
            <w:pPr>
              <w:spacing w:before="0" w:after="0" w:line="240" w:lineRule="auto"/>
              <w:ind w:firstLine="57"/>
              <w:jc w:val="left"/>
              <w:rPr>
                <w:rFonts w:asciiTheme="minorHAnsi" w:eastAsia="Times New Roman" w:hAnsiTheme="minorHAnsi" w:cstheme="minorHAnsi"/>
                <w:sz w:val="16"/>
                <w:szCs w:val="20"/>
                <w:lang w:eastAsia="tr-TR"/>
              </w:rPr>
            </w:pPr>
            <w:r w:rsidRPr="00A7399B">
              <w:rPr>
                <w:rFonts w:asciiTheme="minorHAnsi" w:eastAsia="Times New Roman" w:hAnsiTheme="minorHAnsi" w:cstheme="minorHAnsi"/>
                <w:sz w:val="16"/>
                <w:szCs w:val="16"/>
                <w:lang w:eastAsia="tr-TR"/>
              </w:rPr>
              <w:t>2026</w:t>
            </w:r>
          </w:p>
        </w:tc>
      </w:tr>
      <w:tr w:rsidR="00A7399B" w:rsidRPr="00A7399B" w:rsidTr="00A7399B">
        <w:trPr>
          <w:trHeight w:val="397"/>
        </w:trPr>
        <w:tc>
          <w:tcPr>
            <w:tcW w:w="1769" w:type="dxa"/>
            <w:shd w:val="clear" w:color="auto" w:fill="auto"/>
            <w:noWrap/>
            <w:vAlign w:val="center"/>
          </w:tcPr>
          <w:p w:rsidR="00A7399B" w:rsidRPr="00A7399B" w:rsidRDefault="00A7399B" w:rsidP="00A7399B">
            <w:pPr>
              <w:spacing w:before="0" w:after="0" w:line="240" w:lineRule="auto"/>
              <w:ind w:firstLine="57"/>
              <w:jc w:val="left"/>
              <w:rPr>
                <w:rFonts w:asciiTheme="minorHAnsi" w:eastAsia="Times New Roman" w:hAnsiTheme="minorHAnsi" w:cstheme="minorHAnsi"/>
                <w:b/>
                <w:bCs/>
                <w:sz w:val="16"/>
                <w:szCs w:val="16"/>
                <w:lang w:eastAsia="tr-TR"/>
              </w:rPr>
            </w:pPr>
            <w:r w:rsidRPr="00A7399B">
              <w:rPr>
                <w:rFonts w:asciiTheme="minorHAnsi" w:eastAsia="Times New Roman" w:hAnsiTheme="minorHAnsi" w:cstheme="minorHAnsi"/>
                <w:b/>
                <w:bCs/>
                <w:sz w:val="16"/>
                <w:szCs w:val="16"/>
                <w:lang w:eastAsia="tr-TR"/>
              </w:rPr>
              <w:t>Kurum Ad:</w:t>
            </w:r>
          </w:p>
        </w:tc>
        <w:tc>
          <w:tcPr>
            <w:tcW w:w="13087" w:type="dxa"/>
            <w:gridSpan w:val="20"/>
            <w:shd w:val="clear" w:color="auto" w:fill="auto"/>
            <w:noWrap/>
            <w:vAlign w:val="center"/>
          </w:tcPr>
          <w:p w:rsidR="00A7399B" w:rsidRPr="00A7399B" w:rsidRDefault="00A7399B" w:rsidP="00A7399B">
            <w:pPr>
              <w:spacing w:before="0" w:after="0" w:line="240" w:lineRule="auto"/>
              <w:ind w:firstLine="57"/>
              <w:jc w:val="left"/>
              <w:rPr>
                <w:rFonts w:asciiTheme="minorHAnsi" w:eastAsia="Times New Roman" w:hAnsiTheme="minorHAnsi" w:cstheme="minorHAnsi"/>
                <w:sz w:val="16"/>
                <w:szCs w:val="20"/>
                <w:lang w:eastAsia="tr-TR"/>
              </w:rPr>
            </w:pPr>
            <w:r w:rsidRPr="00A7399B">
              <w:rPr>
                <w:rFonts w:asciiTheme="minorHAnsi" w:eastAsia="Times New Roman" w:hAnsiTheme="minorHAnsi" w:cstheme="minorHAnsi"/>
                <w:sz w:val="16"/>
                <w:szCs w:val="16"/>
                <w:lang w:eastAsia="tr-TR"/>
              </w:rPr>
              <w:t xml:space="preserve">AKDENİZ ÜNİVERSİTESİ </w:t>
            </w:r>
          </w:p>
        </w:tc>
      </w:tr>
      <w:tr w:rsidR="00A7399B" w:rsidRPr="00A7399B" w:rsidTr="00A7399B">
        <w:trPr>
          <w:trHeight w:val="397"/>
        </w:trPr>
        <w:tc>
          <w:tcPr>
            <w:tcW w:w="1769"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EKONOMİK</w:t>
            </w:r>
          </w:p>
        </w:tc>
        <w:tc>
          <w:tcPr>
            <w:tcW w:w="682"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 GERÇEKLEŞME TOPLAMI</w:t>
            </w:r>
          </w:p>
        </w:tc>
        <w:tc>
          <w:tcPr>
            <w:tcW w:w="683"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 BAŞLANGIÇ ÖDENEĞİ</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OCAK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ŞUBAT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MART GERÇEKLEŞME</w:t>
            </w:r>
          </w:p>
        </w:tc>
        <w:tc>
          <w:tcPr>
            <w:tcW w:w="1365"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NİSAN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MAYIS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HAZİRAN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OCAK-HAZİRAN GERÇEKLEŞME TOPLAMI</w:t>
            </w:r>
          </w:p>
        </w:tc>
        <w:tc>
          <w:tcPr>
            <w:tcW w:w="461" w:type="dxa"/>
            <w:vMerge w:val="restart"/>
            <w:shd w:val="clear" w:color="auto" w:fill="auto"/>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ARTIŞ ORANI * (%)</w:t>
            </w:r>
          </w:p>
        </w:tc>
        <w:tc>
          <w:tcPr>
            <w:tcW w:w="922" w:type="dxa"/>
            <w:gridSpan w:val="2"/>
            <w:shd w:val="clear" w:color="auto" w:fill="auto"/>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OCAK-HAZİRAN GERÇEK. ORANI ** (%)</w:t>
            </w:r>
          </w:p>
        </w:tc>
        <w:tc>
          <w:tcPr>
            <w:tcW w:w="778"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 YILSONU GERÇEKLEŞME TAHMİNİ</w:t>
            </w:r>
          </w:p>
        </w:tc>
      </w:tr>
      <w:tr w:rsidR="00A7399B" w:rsidRPr="00A7399B" w:rsidTr="00A7399B">
        <w:trPr>
          <w:trHeight w:val="397"/>
        </w:trPr>
        <w:tc>
          <w:tcPr>
            <w:tcW w:w="1769"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682"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683"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2"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461" w:type="dxa"/>
            <w:vMerge/>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461" w:type="dxa"/>
            <w:shd w:val="clear" w:color="auto" w:fill="auto"/>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461" w:type="dxa"/>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778"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r>
      <w:tr w:rsidR="00A7399B" w:rsidRPr="00A7399B" w:rsidTr="00A7399B">
        <w:trPr>
          <w:trHeight w:val="397"/>
        </w:trPr>
        <w:tc>
          <w:tcPr>
            <w:tcW w:w="1769" w:type="dxa"/>
            <w:shd w:val="clear" w:color="auto" w:fill="auto"/>
            <w:noWrap/>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BÜTÇE GELİRLERİ TOPLAMI</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8.852.282.411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11.514.024.000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731.945.358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829.720.338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830.192.731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851.639.307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565.108.175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920.634.875</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595.480.921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1.143.424.464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639.489.277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1.183.993.705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586.199.525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1.168.598.308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3.948.415.987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6.098.010.996</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54,44</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44,60</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52,96</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12.196.021.992</w:t>
            </w:r>
          </w:p>
        </w:tc>
      </w:tr>
      <w:tr w:rsidR="00A7399B" w:rsidRPr="00A7399B" w:rsidTr="00A7399B">
        <w:trPr>
          <w:trHeight w:val="397"/>
        </w:trPr>
        <w:tc>
          <w:tcPr>
            <w:tcW w:w="1769" w:type="dxa"/>
            <w:shd w:val="clear" w:color="auto" w:fill="auto"/>
            <w:noWrap/>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b/>
                <w:bCs/>
                <w:sz w:val="10"/>
                <w:szCs w:val="16"/>
                <w:lang w:eastAsia="tr-TR"/>
              </w:rPr>
            </w:pPr>
            <w:proofErr w:type="gramStart"/>
            <w:r w:rsidRPr="001E6F21">
              <w:rPr>
                <w:rFonts w:asciiTheme="minorHAnsi" w:eastAsia="Times New Roman" w:hAnsiTheme="minorHAnsi" w:cstheme="minorHAnsi"/>
                <w:b/>
                <w:bCs/>
                <w:sz w:val="10"/>
                <w:szCs w:val="16"/>
                <w:lang w:eastAsia="tr-TR"/>
              </w:rPr>
              <w:t>03 -</w:t>
            </w:r>
            <w:proofErr w:type="gramEnd"/>
            <w:r w:rsidRPr="001E6F21">
              <w:rPr>
                <w:rFonts w:asciiTheme="minorHAnsi" w:eastAsia="Times New Roman" w:hAnsiTheme="minorHAnsi" w:cstheme="minorHAnsi"/>
                <w:b/>
                <w:bCs/>
                <w:sz w:val="10"/>
                <w:szCs w:val="16"/>
                <w:lang w:eastAsia="tr-TR"/>
              </w:rPr>
              <w:t xml:space="preserve"> Teşebbüs ve Mülkiyet Gelirleri</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121.333.581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125.860.000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3.257.209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4.597.889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14.344.690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25.364.706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15.982.392</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5.168.957</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3.393.184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5.919.054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8.120.349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2.405.603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3.867.354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4.460.745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48.965.179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47.916.953</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-2,14</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40,36</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38,07</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95.833.906</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03.1 -</w:t>
            </w:r>
            <w:proofErr w:type="gramEnd"/>
            <w:r w:rsidRPr="001E6F21">
              <w:rPr>
                <w:rFonts w:asciiTheme="minorHAnsi" w:eastAsia="Times New Roman" w:hAnsiTheme="minorHAnsi" w:cstheme="minorHAnsi"/>
                <w:sz w:val="10"/>
                <w:szCs w:val="16"/>
                <w:lang w:eastAsia="tr-TR"/>
              </w:rPr>
              <w:t xml:space="preserve"> Mal ve Hizmet Satış Gelirleri</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59.933.969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84.251.000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239.072</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753.626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11.230.570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18.206.498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10.582.890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583.038</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493.873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405.517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5.239.281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139.711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191.000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1.433.703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27.976.686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21.522.092</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-23,07</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46,68</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25,55</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43.044.185</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03.6 -</w:t>
            </w:r>
            <w:proofErr w:type="gramEnd"/>
            <w:r w:rsidRPr="001E6F21">
              <w:rPr>
                <w:rFonts w:asciiTheme="minorHAnsi" w:eastAsia="Times New Roman" w:hAnsiTheme="minorHAnsi" w:cstheme="minorHAnsi"/>
                <w:sz w:val="10"/>
                <w:szCs w:val="16"/>
                <w:lang w:eastAsia="tr-TR"/>
              </w:rPr>
              <w:t xml:space="preserve"> Kira Gelirleri</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41.973.315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41.609.000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2.269.893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2.589.330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2.504.954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2.870.721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1.636.741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3.485.296</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2.075.296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4.478.824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2.392.021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1.770.180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3.087.974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2.392.744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13.966.879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17.587.095</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25,92</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33,28</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42,27</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35.174.191</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03.9 -</w:t>
            </w:r>
            <w:proofErr w:type="gramEnd"/>
            <w:r w:rsidRPr="001E6F21">
              <w:rPr>
                <w:rFonts w:asciiTheme="minorHAnsi" w:eastAsia="Times New Roman" w:hAnsiTheme="minorHAnsi" w:cstheme="minorHAnsi"/>
                <w:sz w:val="10"/>
                <w:szCs w:val="16"/>
                <w:lang w:eastAsia="tr-TR"/>
              </w:rPr>
              <w:t xml:space="preserve"> Diğer Teşebbüs ve Mülkiyet Gelirleri</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19.426.297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748.244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1.254.933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609.167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4.287.487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3.762.762</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1.100.622</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824.016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1.034.713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489.047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495.712</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588.379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634.298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7.021.614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8.807.766</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25,44</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36,14</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17.615.531</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b/>
                <w:bCs/>
                <w:sz w:val="10"/>
                <w:szCs w:val="16"/>
                <w:lang w:eastAsia="tr-TR"/>
              </w:rPr>
            </w:pPr>
            <w:proofErr w:type="gramStart"/>
            <w:r w:rsidRPr="001E6F21">
              <w:rPr>
                <w:rFonts w:asciiTheme="minorHAnsi" w:eastAsia="Times New Roman" w:hAnsiTheme="minorHAnsi" w:cstheme="minorHAnsi"/>
                <w:b/>
                <w:bCs/>
                <w:sz w:val="10"/>
                <w:szCs w:val="16"/>
                <w:lang w:eastAsia="tr-TR"/>
              </w:rPr>
              <w:t>04 -</w:t>
            </w:r>
            <w:proofErr w:type="gramEnd"/>
            <w:r w:rsidRPr="001E6F21">
              <w:rPr>
                <w:rFonts w:asciiTheme="minorHAnsi" w:eastAsia="Times New Roman" w:hAnsiTheme="minorHAnsi" w:cstheme="minorHAnsi"/>
                <w:b/>
                <w:bCs/>
                <w:sz w:val="10"/>
                <w:szCs w:val="16"/>
                <w:lang w:eastAsia="tr-TR"/>
              </w:rPr>
              <w:t xml:space="preserve"> Alınan Bağış ve Yardımlar ile Özel Gelirler</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8.390.360.134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11.207.204.000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662.527.635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715.020.000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796.454.210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800.504.009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530.013.210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890.020.000</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576.765.210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1.115.236.000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615.013.210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1.160.020.000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565.024.210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1.145.020.000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3.745.797.685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5.825.820.009</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55,53</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44,64</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51,98</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11.651.640.019</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04.2 -</w:t>
            </w:r>
            <w:proofErr w:type="gramEnd"/>
            <w:r w:rsidRPr="001E6F21">
              <w:rPr>
                <w:rFonts w:asciiTheme="minorHAnsi" w:eastAsia="Times New Roman" w:hAnsiTheme="minorHAnsi" w:cstheme="minorHAnsi"/>
                <w:sz w:val="10"/>
                <w:szCs w:val="16"/>
                <w:lang w:eastAsia="tr-TR"/>
              </w:rPr>
              <w:t xml:space="preserve"> Merkezi Yönetim Bütçesine Dahil İdarelerden Alınan Bağış ve Yardımlar</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8.326.965.425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11.207.204.000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662.514.425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715.000.000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796.341.000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795.000.000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530.000.000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890.000.000</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575.726.000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1.115.000.000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615.000.000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1.160.000.000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565.000.000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1.095.000.000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3.744.581.425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5.770.000.000</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54,09</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44,97</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51,48</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11.540.000.000</w:t>
            </w:r>
          </w:p>
        </w:tc>
      </w:tr>
      <w:tr w:rsidR="00A7399B" w:rsidRPr="00A7399B" w:rsidTr="00A7399B">
        <w:trPr>
          <w:trHeight w:val="397"/>
        </w:trPr>
        <w:tc>
          <w:tcPr>
            <w:tcW w:w="1769" w:type="dxa"/>
            <w:shd w:val="clear" w:color="auto" w:fill="auto"/>
            <w:noWrap/>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04.4 -</w:t>
            </w:r>
            <w:proofErr w:type="gramEnd"/>
            <w:r w:rsidRPr="001E6F21">
              <w:rPr>
                <w:rFonts w:asciiTheme="minorHAnsi" w:eastAsia="Times New Roman" w:hAnsiTheme="minorHAnsi" w:cstheme="minorHAnsi"/>
                <w:sz w:val="10"/>
                <w:szCs w:val="16"/>
                <w:lang w:eastAsia="tr-TR"/>
              </w:rPr>
              <w:t xml:space="preserve"> Kurumlardan ve Kişilerden Alınan Bağış ve Yardımlar</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62.146.464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5.504.009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20.000</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13.210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50.020.000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179.260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55.604.009</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30.918,64</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0,29</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111.208.019</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04.5 -</w:t>
            </w:r>
            <w:proofErr w:type="gramEnd"/>
            <w:r w:rsidRPr="001E6F21">
              <w:rPr>
                <w:rFonts w:asciiTheme="minorHAnsi" w:eastAsia="Times New Roman" w:hAnsiTheme="minorHAnsi" w:cstheme="minorHAnsi"/>
                <w:sz w:val="10"/>
                <w:szCs w:val="16"/>
                <w:lang w:eastAsia="tr-TR"/>
              </w:rPr>
              <w:t xml:space="preserve"> Proje Yardımları</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1.248.245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1.026.000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216.000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1.037.000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216.000</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-79,17</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83,08</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432.000</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b/>
                <w:bCs/>
                <w:sz w:val="10"/>
                <w:szCs w:val="16"/>
                <w:lang w:eastAsia="tr-TR"/>
              </w:rPr>
            </w:pPr>
            <w:proofErr w:type="gramStart"/>
            <w:r w:rsidRPr="001E6F21">
              <w:rPr>
                <w:rFonts w:asciiTheme="minorHAnsi" w:eastAsia="Times New Roman" w:hAnsiTheme="minorHAnsi" w:cstheme="minorHAnsi"/>
                <w:b/>
                <w:bCs/>
                <w:sz w:val="10"/>
                <w:szCs w:val="16"/>
                <w:lang w:eastAsia="tr-TR"/>
              </w:rPr>
              <w:t>05 -</w:t>
            </w:r>
            <w:proofErr w:type="gramEnd"/>
            <w:r w:rsidRPr="001E6F21">
              <w:rPr>
                <w:rFonts w:asciiTheme="minorHAnsi" w:eastAsia="Times New Roman" w:hAnsiTheme="minorHAnsi" w:cstheme="minorHAnsi"/>
                <w:b/>
                <w:bCs/>
                <w:sz w:val="10"/>
                <w:szCs w:val="16"/>
                <w:lang w:eastAsia="tr-TR"/>
              </w:rPr>
              <w:t xml:space="preserve"> Diğer Gelirler</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340.588.697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180.960.000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66.160.515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110.102.449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19.393.831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25.770.591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19.112.573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25.445.918</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15.322.526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22.269.410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16.355.718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21.568.102</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17.307.962</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19.117.563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153.653.124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224.274.033</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45,96</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45,11</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123,94</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448.548.067</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05.1 -</w:t>
            </w:r>
            <w:proofErr w:type="gramEnd"/>
            <w:r w:rsidRPr="001E6F21">
              <w:rPr>
                <w:rFonts w:asciiTheme="minorHAnsi" w:eastAsia="Times New Roman" w:hAnsiTheme="minorHAnsi" w:cstheme="minorHAnsi"/>
                <w:sz w:val="10"/>
                <w:szCs w:val="16"/>
                <w:lang w:eastAsia="tr-TR"/>
              </w:rPr>
              <w:t xml:space="preserve"> Faiz Gelirleri</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1.005.994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3.673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125.613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12.920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153.831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91.994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89.389</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12.720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29.406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16.091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22.760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19.327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40.237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156.725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461.235</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194,30</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15,58</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922.470</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05.2 -</w:t>
            </w:r>
            <w:proofErr w:type="gramEnd"/>
            <w:r w:rsidRPr="001E6F21">
              <w:rPr>
                <w:rFonts w:asciiTheme="minorHAnsi" w:eastAsia="Times New Roman" w:hAnsiTheme="minorHAnsi" w:cstheme="minorHAnsi"/>
                <w:sz w:val="10"/>
                <w:szCs w:val="16"/>
                <w:lang w:eastAsia="tr-TR"/>
              </w:rPr>
              <w:t xml:space="preserve"> Kişi ve Kurumlardan Alınan Paylar</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248.474.186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114.576.000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65.350.874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108.240.865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18.144.484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23.788.500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17.925.550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21.947.750</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14.828.665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20.769.882</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14.324.415</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20.518.233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16.311.306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18.136.978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146.885.294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213.402.208</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45,28</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59,11</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186,25</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426.804.416</w:t>
            </w:r>
          </w:p>
        </w:tc>
      </w:tr>
      <w:tr w:rsidR="00A7399B" w:rsidRPr="00A7399B" w:rsidTr="00A7399B">
        <w:trPr>
          <w:trHeight w:val="397"/>
        </w:trPr>
        <w:tc>
          <w:tcPr>
            <w:tcW w:w="1769" w:type="dxa"/>
            <w:shd w:val="clear" w:color="auto" w:fill="auto"/>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05.3 -</w:t>
            </w:r>
            <w:proofErr w:type="gramEnd"/>
            <w:r w:rsidRPr="001E6F21">
              <w:rPr>
                <w:rFonts w:asciiTheme="minorHAnsi" w:eastAsia="Times New Roman" w:hAnsiTheme="minorHAnsi" w:cstheme="minorHAnsi"/>
                <w:sz w:val="10"/>
                <w:szCs w:val="16"/>
                <w:lang w:eastAsia="tr-TR"/>
              </w:rPr>
              <w:t xml:space="preserve"> Para Cezaları</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553.779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1.744</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17.328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433.356</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90.000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126.146</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233.473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435.100</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86,36</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42,16</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0,00</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870.201</w:t>
            </w:r>
          </w:p>
        </w:tc>
      </w:tr>
      <w:tr w:rsidR="00A7399B" w:rsidRPr="00A7399B" w:rsidTr="00A7399B">
        <w:trPr>
          <w:trHeight w:val="397"/>
        </w:trPr>
        <w:tc>
          <w:tcPr>
            <w:tcW w:w="1769" w:type="dxa"/>
            <w:shd w:val="clear" w:color="auto" w:fill="auto"/>
            <w:noWrap/>
            <w:vAlign w:val="center"/>
            <w:hideMark/>
          </w:tcPr>
          <w:p w:rsidR="00A7399B" w:rsidRPr="001E6F21" w:rsidRDefault="00A7399B" w:rsidP="00A7399B">
            <w:pPr>
              <w:spacing w:before="0" w:after="0" w:line="240" w:lineRule="auto"/>
              <w:ind w:firstLine="0"/>
              <w:jc w:val="left"/>
              <w:rPr>
                <w:rFonts w:asciiTheme="minorHAnsi" w:eastAsia="Times New Roman" w:hAnsiTheme="minorHAnsi" w:cstheme="minorHAnsi"/>
                <w:sz w:val="10"/>
                <w:szCs w:val="16"/>
                <w:lang w:eastAsia="tr-TR"/>
              </w:rPr>
            </w:pPr>
            <w:proofErr w:type="gramStart"/>
            <w:r w:rsidRPr="001E6F21">
              <w:rPr>
                <w:rFonts w:asciiTheme="minorHAnsi" w:eastAsia="Times New Roman" w:hAnsiTheme="minorHAnsi" w:cstheme="minorHAnsi"/>
                <w:sz w:val="10"/>
                <w:szCs w:val="16"/>
                <w:lang w:eastAsia="tr-TR"/>
              </w:rPr>
              <w:t>05.9 -</w:t>
            </w:r>
            <w:proofErr w:type="gramEnd"/>
            <w:r w:rsidRPr="001E6F21">
              <w:rPr>
                <w:rFonts w:asciiTheme="minorHAnsi" w:eastAsia="Times New Roman" w:hAnsiTheme="minorHAnsi" w:cstheme="minorHAnsi"/>
                <w:sz w:val="10"/>
                <w:szCs w:val="16"/>
                <w:lang w:eastAsia="tr-TR"/>
              </w:rPr>
              <w:t xml:space="preserve"> Diğer Çeşitli Gelirler</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90.554.737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66.384.000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805.968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1.734.227</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1.219.100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1.828.260</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1.095.029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2.975.423</w:t>
            </w:r>
          </w:p>
        </w:tc>
        <w:tc>
          <w:tcPr>
            <w:tcW w:w="682"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481.141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1.470.123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1.925.211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1.027.109</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851.183</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940.348</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6.377.631</w:t>
            </w:r>
          </w:p>
        </w:tc>
        <w:tc>
          <w:tcPr>
            <w:tcW w:w="683"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9.975.490</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56,41</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7,04</w:t>
            </w:r>
          </w:p>
        </w:tc>
        <w:tc>
          <w:tcPr>
            <w:tcW w:w="461" w:type="dxa"/>
            <w:shd w:val="clear" w:color="auto" w:fill="auto"/>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sz w:val="10"/>
                <w:szCs w:val="16"/>
                <w:lang w:eastAsia="tr-TR"/>
              </w:rPr>
            </w:pPr>
            <w:r w:rsidRPr="001E6F21">
              <w:rPr>
                <w:rFonts w:asciiTheme="minorHAnsi" w:eastAsia="Times New Roman" w:hAnsiTheme="minorHAnsi" w:cstheme="minorHAnsi"/>
                <w:sz w:val="10"/>
                <w:szCs w:val="16"/>
                <w:lang w:eastAsia="tr-TR"/>
              </w:rPr>
              <w:t>15,03</w:t>
            </w:r>
          </w:p>
        </w:tc>
        <w:tc>
          <w:tcPr>
            <w:tcW w:w="778" w:type="dxa"/>
            <w:shd w:val="clear" w:color="auto" w:fill="auto"/>
            <w:noWrap/>
            <w:vAlign w:val="center"/>
            <w:hideMark/>
          </w:tcPr>
          <w:p w:rsidR="00A7399B" w:rsidRPr="001E6F21"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r w:rsidRPr="001E6F21">
              <w:rPr>
                <w:rFonts w:asciiTheme="minorHAnsi" w:eastAsia="Times New Roman" w:hAnsiTheme="minorHAnsi" w:cstheme="minorHAnsi"/>
                <w:b/>
                <w:bCs/>
                <w:sz w:val="10"/>
                <w:szCs w:val="16"/>
                <w:lang w:eastAsia="tr-TR"/>
              </w:rPr>
              <w:t>19.950.980</w:t>
            </w:r>
          </w:p>
        </w:tc>
      </w:tr>
    </w:tbl>
    <w:p w:rsidR="00A7399B" w:rsidRDefault="00A7399B">
      <w:pPr>
        <w:spacing w:after="0" w:line="240" w:lineRule="auto"/>
        <w:rPr>
          <w:rFonts w:eastAsia="Times New Roman" w:cs="Calibri"/>
          <w:b/>
          <w:szCs w:val="24"/>
          <w:lang w:eastAsia="tr-TR"/>
        </w:rPr>
      </w:pPr>
    </w:p>
    <w:p w:rsidR="00A7399B" w:rsidRDefault="00A7399B">
      <w:pPr>
        <w:spacing w:before="0" w:after="0" w:line="240" w:lineRule="auto"/>
        <w:ind w:firstLine="0"/>
        <w:jc w:val="left"/>
        <w:rPr>
          <w:rFonts w:eastAsia="Times New Roman" w:cs="Calibri"/>
          <w:b/>
          <w:szCs w:val="24"/>
          <w:lang w:eastAsia="tr-TR"/>
        </w:rPr>
      </w:pPr>
      <w:r>
        <w:rPr>
          <w:rFonts w:eastAsia="Times New Roman" w:cs="Calibri"/>
          <w:b/>
          <w:szCs w:val="24"/>
          <w:lang w:eastAsia="tr-TR"/>
        </w:rPr>
        <w:br w:type="page"/>
      </w:r>
    </w:p>
    <w:tbl>
      <w:tblPr>
        <w:tblW w:w="14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69"/>
        <w:gridCol w:w="682"/>
        <w:gridCol w:w="683"/>
        <w:gridCol w:w="683"/>
        <w:gridCol w:w="683"/>
        <w:gridCol w:w="683"/>
        <w:gridCol w:w="683"/>
        <w:gridCol w:w="683"/>
        <w:gridCol w:w="683"/>
        <w:gridCol w:w="682"/>
        <w:gridCol w:w="683"/>
        <w:gridCol w:w="683"/>
        <w:gridCol w:w="683"/>
        <w:gridCol w:w="683"/>
        <w:gridCol w:w="683"/>
        <w:gridCol w:w="683"/>
        <w:gridCol w:w="683"/>
        <w:gridCol w:w="461"/>
        <w:gridCol w:w="461"/>
        <w:gridCol w:w="461"/>
        <w:gridCol w:w="778"/>
      </w:tblGrid>
      <w:tr w:rsidR="00A7399B" w:rsidRPr="00A7399B" w:rsidTr="00A7399B">
        <w:trPr>
          <w:trHeight w:val="397"/>
        </w:trPr>
        <w:tc>
          <w:tcPr>
            <w:tcW w:w="14856" w:type="dxa"/>
            <w:gridSpan w:val="21"/>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6"/>
                <w:szCs w:val="16"/>
                <w:lang w:eastAsia="tr-TR"/>
              </w:rPr>
              <w:lastRenderedPageBreak/>
              <w:t>EK- 3 PROGRAM SINIFLANDIRMASINA GÖRE BÜTÇE GİDERLERİNİN GELİŞİMİ</w:t>
            </w:r>
          </w:p>
        </w:tc>
      </w:tr>
      <w:tr w:rsidR="00A7399B" w:rsidRPr="00A7399B" w:rsidTr="00A7399B">
        <w:trPr>
          <w:trHeight w:val="397"/>
        </w:trPr>
        <w:tc>
          <w:tcPr>
            <w:tcW w:w="1769"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AKDENİZ ÜNİVERSİTESİ</w:t>
            </w:r>
          </w:p>
        </w:tc>
        <w:tc>
          <w:tcPr>
            <w:tcW w:w="682"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 GERÇEKLEŞME TOPLAMI</w:t>
            </w:r>
          </w:p>
        </w:tc>
        <w:tc>
          <w:tcPr>
            <w:tcW w:w="683"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 BAŞLANGIÇ ÖDENEĞİ</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OCAK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ŞUBAT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MART GERÇEKLEŞME</w:t>
            </w:r>
          </w:p>
        </w:tc>
        <w:tc>
          <w:tcPr>
            <w:tcW w:w="1365"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NİSAN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MAYIS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HAZİRAN GERÇEKLEŞME</w:t>
            </w:r>
          </w:p>
        </w:tc>
        <w:tc>
          <w:tcPr>
            <w:tcW w:w="1366" w:type="dxa"/>
            <w:gridSpan w:val="2"/>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OCAK-HAZİRAN GERÇEKLEŞME TOPLAMI</w:t>
            </w:r>
          </w:p>
        </w:tc>
        <w:tc>
          <w:tcPr>
            <w:tcW w:w="461" w:type="dxa"/>
            <w:vMerge w:val="restart"/>
            <w:shd w:val="clear" w:color="auto" w:fill="auto"/>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ARTIŞ ORANI * (%)</w:t>
            </w:r>
          </w:p>
        </w:tc>
        <w:tc>
          <w:tcPr>
            <w:tcW w:w="922" w:type="dxa"/>
            <w:gridSpan w:val="2"/>
            <w:shd w:val="clear" w:color="auto" w:fill="auto"/>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OCAK-HAZİRAN GERÇEK. ORANI ** (%)</w:t>
            </w:r>
          </w:p>
        </w:tc>
        <w:tc>
          <w:tcPr>
            <w:tcW w:w="778" w:type="dxa"/>
            <w:vMerge w:val="restart"/>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 YILSONU GERÇEKLEŞME TAHMİNİ</w:t>
            </w:r>
          </w:p>
        </w:tc>
      </w:tr>
      <w:tr w:rsidR="00A7399B" w:rsidRPr="00A7399B" w:rsidTr="00A7399B">
        <w:trPr>
          <w:trHeight w:val="397"/>
        </w:trPr>
        <w:tc>
          <w:tcPr>
            <w:tcW w:w="1769"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682"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683"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2"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683" w:type="dxa"/>
            <w:shd w:val="clear" w:color="auto" w:fill="auto"/>
            <w:noWrap/>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461" w:type="dxa"/>
            <w:vMerge/>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c>
          <w:tcPr>
            <w:tcW w:w="461" w:type="dxa"/>
            <w:shd w:val="clear" w:color="auto" w:fill="auto"/>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2025</w:t>
            </w:r>
          </w:p>
        </w:tc>
        <w:tc>
          <w:tcPr>
            <w:tcW w:w="461" w:type="dxa"/>
            <w:vAlign w:val="center"/>
          </w:tcPr>
          <w:p w:rsidR="00A7399B" w:rsidRPr="00A7399B" w:rsidRDefault="00A7399B" w:rsidP="00A7399B">
            <w:pPr>
              <w:spacing w:before="0" w:after="0" w:line="240" w:lineRule="auto"/>
              <w:ind w:firstLine="0"/>
              <w:jc w:val="center"/>
              <w:rPr>
                <w:rFonts w:asciiTheme="minorHAnsi" w:eastAsia="Times New Roman" w:hAnsiTheme="minorHAnsi" w:cstheme="minorHAnsi"/>
                <w:b/>
                <w:bCs/>
                <w:sz w:val="10"/>
                <w:szCs w:val="16"/>
                <w:lang w:eastAsia="tr-TR"/>
              </w:rPr>
            </w:pPr>
            <w:r w:rsidRPr="00A7399B">
              <w:rPr>
                <w:rFonts w:asciiTheme="minorHAnsi" w:eastAsia="Times New Roman" w:hAnsiTheme="minorHAnsi" w:cstheme="minorHAnsi"/>
                <w:b/>
                <w:bCs/>
                <w:sz w:val="10"/>
                <w:szCs w:val="16"/>
                <w:lang w:eastAsia="tr-TR"/>
              </w:rPr>
              <w:t>2026</w:t>
            </w:r>
          </w:p>
        </w:tc>
        <w:tc>
          <w:tcPr>
            <w:tcW w:w="778" w:type="dxa"/>
            <w:vMerge/>
            <w:shd w:val="clear" w:color="auto" w:fill="auto"/>
            <w:noWrap/>
            <w:vAlign w:val="center"/>
          </w:tcPr>
          <w:p w:rsidR="00A7399B" w:rsidRPr="00A7399B" w:rsidRDefault="00A7399B" w:rsidP="00A7399B">
            <w:pPr>
              <w:spacing w:before="0" w:after="0" w:line="240" w:lineRule="auto"/>
              <w:ind w:firstLine="0"/>
              <w:jc w:val="right"/>
              <w:rPr>
                <w:rFonts w:asciiTheme="minorHAnsi" w:eastAsia="Times New Roman" w:hAnsiTheme="minorHAnsi" w:cstheme="minorHAnsi"/>
                <w:b/>
                <w:bCs/>
                <w:sz w:val="10"/>
                <w:szCs w:val="16"/>
                <w:lang w:eastAsia="tr-TR"/>
              </w:rPr>
            </w:pPr>
          </w:p>
        </w:tc>
      </w:tr>
      <w:tr w:rsidR="00A7399B" w:rsidRPr="00A7399B" w:rsidTr="00A7399B">
        <w:trPr>
          <w:trHeight w:val="397"/>
        </w:trPr>
        <w:tc>
          <w:tcPr>
            <w:tcW w:w="1769" w:type="dxa"/>
            <w:shd w:val="clear" w:color="auto" w:fill="auto"/>
            <w:noWrap/>
            <w:vAlign w:val="center"/>
            <w:hideMark/>
          </w:tcPr>
          <w:p w:rsidR="00A7399B" w:rsidRPr="00A7399B" w:rsidRDefault="00A7399B" w:rsidP="00A7399B">
            <w:pPr>
              <w:spacing w:before="0" w:after="0" w:line="240" w:lineRule="auto"/>
              <w:ind w:firstLine="0"/>
              <w:jc w:val="left"/>
              <w:rPr>
                <w:rFonts w:asciiTheme="minorHAnsi" w:hAnsiTheme="minorHAnsi" w:cstheme="minorHAnsi"/>
                <w:b/>
                <w:bCs/>
                <w:sz w:val="10"/>
                <w:szCs w:val="16"/>
                <w:lang w:eastAsia="tr-TR"/>
              </w:rPr>
            </w:pPr>
            <w:bookmarkStart w:id="12" w:name="RANGE!A19"/>
            <w:r w:rsidRPr="00A7399B">
              <w:rPr>
                <w:rFonts w:asciiTheme="minorHAnsi" w:hAnsiTheme="minorHAnsi" w:cstheme="minorHAnsi"/>
                <w:b/>
                <w:bCs/>
                <w:sz w:val="10"/>
                <w:szCs w:val="16"/>
              </w:rPr>
              <w:t>ARAŞTIRMA, GELİŞTİRME VE YENİLİK</w:t>
            </w:r>
            <w:bookmarkEnd w:id="12"/>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325.969.156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199.177.000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33.485.958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59.929.731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52.985.759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0</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53.244.973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43.257.538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22.718.000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63.207.345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60.825.056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192.936.600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196.717.760</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1,96</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59,19</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98,77</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393.435.520</w:t>
            </w:r>
          </w:p>
        </w:tc>
      </w:tr>
      <w:tr w:rsidR="00A7399B" w:rsidRPr="00A7399B" w:rsidTr="00A7399B">
        <w:trPr>
          <w:trHeight w:val="397"/>
        </w:trPr>
        <w:tc>
          <w:tcPr>
            <w:tcW w:w="1769" w:type="dxa"/>
            <w:shd w:val="clear" w:color="auto" w:fill="auto"/>
            <w:noWrap/>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ARAŞTIRMA ALTYAPILARI</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67.067.000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70.000.000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22.356.000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23.334.000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11.178.000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11.667.000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16.767.000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17.500.000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16.766.000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17.499.000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67.067.000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70.000.000</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4,37</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100,00</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100,00</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140.000.000</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YÜKSEKÖĞRETİMDE BİLİMSEL ARAŞTIRMA VE GELİŞTİRME</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258.902.156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129.177.000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11.129.958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36.595.731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41.807.759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41.577.973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26.490.538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5.218.000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46.441.345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43.326.056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125.869.600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126.717.760</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0,67</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48,62</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98,10</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253.435.520</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b/>
                <w:bCs/>
                <w:sz w:val="10"/>
                <w:szCs w:val="16"/>
              </w:rPr>
            </w:pPr>
            <w:r w:rsidRPr="00A7399B">
              <w:rPr>
                <w:rFonts w:asciiTheme="minorHAnsi" w:hAnsiTheme="minorHAnsi" w:cstheme="minorHAnsi"/>
                <w:b/>
                <w:bCs/>
                <w:sz w:val="10"/>
                <w:szCs w:val="16"/>
              </w:rPr>
              <w:t>TEDAVİ EDİCİ SAĞLIK</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2.643.899.252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3.925.385.000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137.855.556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190.700.730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136.155.103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366.095.002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199.165.166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242.242.171</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146.148.410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905.768.520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155.451.306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287.108.477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149.638.291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217.507.405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924.413.831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2.209.422.305</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139,01</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34,96</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56,29</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4.418.844.611</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TEDAVİ HİZMETLERİ</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2.643.899.252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3.925.385.000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137.855.556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190.700.730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136.155.103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366.095.002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199.165.166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242.242.171</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146.148.410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905.768.520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155.451.306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287.108.477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149.638.291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217.507.405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924.413.831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2.209.422.305</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139,01</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34,96</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56,29</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4.418.844.611</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b/>
                <w:bCs/>
                <w:sz w:val="10"/>
                <w:szCs w:val="16"/>
              </w:rPr>
            </w:pPr>
            <w:r w:rsidRPr="00A7399B">
              <w:rPr>
                <w:rFonts w:asciiTheme="minorHAnsi" w:hAnsiTheme="minorHAnsi" w:cstheme="minorHAnsi"/>
                <w:b/>
                <w:bCs/>
                <w:sz w:val="10"/>
                <w:szCs w:val="16"/>
              </w:rPr>
              <w:t>YÜKSEKÖĞRETİM</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5.116.047.807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6.795.726.000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310.121.083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485.806.782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492.412.279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657.256.849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442.797.822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606.889.371</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341.150.424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583.225.956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400.838.613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578.813.226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392.705.147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599.337.562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2.380.025.368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3.511.329.747</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47,53</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46,52</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51,67</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7.022.659.493</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ÖĞRETİM ELEMANLARINA SAĞLANAN BURS VE DESTEKLER</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77.693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0,00</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0,00</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0,00</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0</w:t>
            </w:r>
          </w:p>
        </w:tc>
      </w:tr>
      <w:tr w:rsidR="00A7399B" w:rsidRPr="00A7399B" w:rsidTr="00A7399B">
        <w:trPr>
          <w:trHeight w:val="397"/>
        </w:trPr>
        <w:tc>
          <w:tcPr>
            <w:tcW w:w="1769" w:type="dxa"/>
            <w:shd w:val="clear" w:color="auto" w:fill="auto"/>
            <w:noWrap/>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ÖN LİSANS EĞİTİMİ, LİSANS EĞİTİMİ VE LİSANSÜSTÜ EĞİTİM</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4.984.489.547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6.624.564.000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307.326.409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482.491.396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481.601.892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634.202.707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427.509.132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600.801.687</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332.874.948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557.122.342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391.706.312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571.231.185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388.459.020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581.650.957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2.329.477.714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3.427.500.275</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47,14</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46,73</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51,74</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6.855.000.549</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YÜKSEKÖĞRETİMDE ÖĞRENCİ YAŞAMI</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131.480.567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171.162.000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2.794.674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3.315.387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10.810.387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23.054.142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15.288.690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6.087.684</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8.275.475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26.103.613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9.132.301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7.582.041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4.246.127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17.686.604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50.547.655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83.829.472</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65,84</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38,44</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48,98</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167.658.944</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b/>
                <w:bCs/>
                <w:sz w:val="10"/>
                <w:szCs w:val="16"/>
              </w:rPr>
            </w:pPr>
            <w:r w:rsidRPr="00A7399B">
              <w:rPr>
                <w:rFonts w:asciiTheme="minorHAnsi" w:hAnsiTheme="minorHAnsi" w:cstheme="minorHAnsi"/>
                <w:b/>
                <w:bCs/>
                <w:sz w:val="10"/>
                <w:szCs w:val="16"/>
              </w:rPr>
              <w:t>YÖNETİM VE DESTEK PROGRAMI</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352.952.732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593.736.000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24.366.623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42.376.262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33.691.339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39.531.801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24.796.126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35.075.559</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23.228.417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34.304.145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24.177.272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36.343.429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23.125.552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34.192.217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153.385.329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221.823.412</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44,62</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43,46</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37,36</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443.646.825</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TEFTİŞ, DENETİM VE DANIŞMANLIK HİZMETLERİ</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13.673.533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18.789.000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1.142.472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1.407.378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1.743.311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2.100.987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1.232.342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1.527.228</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1.033.776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1.531.168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1.032.920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1.494.218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1.023.141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1.351.342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7.207.962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9.412.321</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30,58</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52,71</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50,09</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18.824.641</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sz w:val="10"/>
                <w:szCs w:val="16"/>
              </w:rPr>
            </w:pPr>
            <w:r w:rsidRPr="00A7399B">
              <w:rPr>
                <w:rFonts w:asciiTheme="minorHAnsi" w:hAnsiTheme="minorHAnsi" w:cstheme="minorHAnsi"/>
                <w:sz w:val="10"/>
                <w:szCs w:val="16"/>
              </w:rPr>
              <w:t>ÜST YÖNETİM, İDARİ VE MALİ HİZMETLER</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339.279.199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574.947.000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23.224.151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40.968.884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31.948.028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37.430.814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23.563.784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33.548.331</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22.194.642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32.772.977</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23.144.352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34.849.211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22.102.410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32.840.875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146.177.366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212.411.092</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45,31</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43,08</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sz w:val="10"/>
                <w:szCs w:val="16"/>
              </w:rPr>
            </w:pPr>
            <w:r w:rsidRPr="00A7399B">
              <w:rPr>
                <w:rFonts w:asciiTheme="minorHAnsi" w:hAnsiTheme="minorHAnsi" w:cstheme="minorHAnsi"/>
                <w:sz w:val="10"/>
                <w:szCs w:val="16"/>
              </w:rPr>
              <w:t>36,94</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424.822.183</w:t>
            </w:r>
          </w:p>
        </w:tc>
      </w:tr>
      <w:tr w:rsidR="00A7399B" w:rsidRPr="00A7399B" w:rsidTr="00A7399B">
        <w:trPr>
          <w:trHeight w:val="397"/>
        </w:trPr>
        <w:tc>
          <w:tcPr>
            <w:tcW w:w="1769" w:type="dxa"/>
            <w:shd w:val="clear" w:color="auto" w:fill="auto"/>
            <w:vAlign w:val="center"/>
            <w:hideMark/>
          </w:tcPr>
          <w:p w:rsidR="00A7399B" w:rsidRPr="00A7399B" w:rsidRDefault="00A7399B" w:rsidP="00A7399B">
            <w:pPr>
              <w:spacing w:before="0" w:after="0" w:line="240" w:lineRule="auto"/>
              <w:ind w:firstLine="0"/>
              <w:jc w:val="left"/>
              <w:rPr>
                <w:rFonts w:asciiTheme="minorHAnsi" w:hAnsiTheme="minorHAnsi" w:cstheme="minorHAnsi"/>
                <w:b/>
                <w:bCs/>
                <w:sz w:val="10"/>
                <w:szCs w:val="16"/>
              </w:rPr>
            </w:pPr>
            <w:r w:rsidRPr="00A7399B">
              <w:rPr>
                <w:rFonts w:asciiTheme="minorHAnsi" w:hAnsiTheme="minorHAnsi" w:cstheme="minorHAnsi"/>
                <w:b/>
                <w:bCs/>
                <w:sz w:val="10"/>
                <w:szCs w:val="16"/>
              </w:rPr>
              <w:t>PROGRAMLAR TOPLAMI</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8.438.868.946</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11.514.024.000</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472.343.261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718.883.774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695.744.679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1.122.813.383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719.744.873</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884.207.101</w:t>
            </w:r>
          </w:p>
        </w:tc>
        <w:tc>
          <w:tcPr>
            <w:tcW w:w="682"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510.527.251</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1.576.543.594</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623.724.729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924.983.132</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628.676.335</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911.862.239</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3.650.761.128</w:t>
            </w:r>
          </w:p>
        </w:tc>
        <w:tc>
          <w:tcPr>
            <w:tcW w:w="683"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6.139.293.224</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68,16</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43,26</w:t>
            </w:r>
          </w:p>
        </w:tc>
        <w:tc>
          <w:tcPr>
            <w:tcW w:w="461" w:type="dxa"/>
            <w:shd w:val="clear" w:color="auto" w:fill="auto"/>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53,32</w:t>
            </w:r>
          </w:p>
        </w:tc>
        <w:tc>
          <w:tcPr>
            <w:tcW w:w="778" w:type="dxa"/>
            <w:shd w:val="clear" w:color="auto" w:fill="auto"/>
            <w:noWrap/>
            <w:vAlign w:val="center"/>
            <w:hideMark/>
          </w:tcPr>
          <w:p w:rsidR="00A7399B" w:rsidRPr="00A7399B" w:rsidRDefault="00A7399B" w:rsidP="00A7399B">
            <w:pPr>
              <w:spacing w:before="0" w:after="0" w:line="240" w:lineRule="auto"/>
              <w:ind w:firstLine="0"/>
              <w:jc w:val="right"/>
              <w:rPr>
                <w:rFonts w:asciiTheme="minorHAnsi" w:hAnsiTheme="minorHAnsi" w:cstheme="minorHAnsi"/>
                <w:b/>
                <w:bCs/>
                <w:sz w:val="10"/>
                <w:szCs w:val="16"/>
              </w:rPr>
            </w:pPr>
            <w:r w:rsidRPr="00A7399B">
              <w:rPr>
                <w:rFonts w:asciiTheme="minorHAnsi" w:hAnsiTheme="minorHAnsi" w:cstheme="minorHAnsi"/>
                <w:b/>
                <w:bCs/>
                <w:sz w:val="10"/>
                <w:szCs w:val="16"/>
              </w:rPr>
              <w:t>12.278.586.449</w:t>
            </w:r>
          </w:p>
        </w:tc>
      </w:tr>
    </w:tbl>
    <w:p w:rsidR="00A7399B" w:rsidRDefault="00A7399B">
      <w:pPr>
        <w:spacing w:after="0" w:line="240" w:lineRule="auto"/>
        <w:rPr>
          <w:rFonts w:eastAsia="Times New Roman" w:cs="Calibri"/>
          <w:b/>
          <w:szCs w:val="24"/>
          <w:lang w:eastAsia="tr-TR"/>
        </w:rPr>
      </w:pPr>
    </w:p>
    <w:sectPr w:rsidR="00A7399B" w:rsidSect="0013329B">
      <w:pgSz w:w="16838" w:h="11906" w:orient="landscape" w:code="9"/>
      <w:pgMar w:top="992" w:right="851" w:bottom="851" w:left="85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971" w:rsidRDefault="00EB3971">
      <w:pPr>
        <w:spacing w:after="0" w:line="240" w:lineRule="auto"/>
      </w:pPr>
      <w:r>
        <w:separator/>
      </w:r>
    </w:p>
  </w:endnote>
  <w:endnote w:type="continuationSeparator" w:id="0">
    <w:p w:rsidR="00EB3971" w:rsidRDefault="00EB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IN Tr">
    <w:altName w:val="Arial"/>
    <w:panose1 w:val="00000000000000000000"/>
    <w:charset w:val="A2"/>
    <w:family w:val="swiss"/>
    <w:notTrueType/>
    <w:pitch w:val="default"/>
    <w:sig w:usb0="00000001" w:usb1="00000000" w:usb2="00000000" w:usb3="00000000" w:csb0="00000011"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99B" w:rsidRDefault="00A7399B" w:rsidP="007E1F2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7399B" w:rsidRDefault="00A7399B" w:rsidP="007E1F2C">
    <w:pPr>
      <w:pStyle w:val="AltBilgi"/>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99B" w:rsidRDefault="00A7399B" w:rsidP="007E1F2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020EEF">
      <w:rPr>
        <w:rStyle w:val="SayfaNumaras"/>
        <w:noProof/>
      </w:rPr>
      <w:t>3</w:t>
    </w:r>
    <w:r>
      <w:rPr>
        <w:rStyle w:val="SayfaNumaras"/>
      </w:rPr>
      <w:fldChar w:fldCharType="end"/>
    </w:r>
  </w:p>
  <w:p w:rsidR="00A7399B" w:rsidRDefault="00A7399B" w:rsidP="007F6CCA">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971" w:rsidRDefault="00EB3971">
      <w:pPr>
        <w:spacing w:after="0" w:line="240" w:lineRule="auto"/>
      </w:pPr>
      <w:r>
        <w:separator/>
      </w:r>
    </w:p>
  </w:footnote>
  <w:footnote w:type="continuationSeparator" w:id="0">
    <w:p w:rsidR="00EB3971" w:rsidRDefault="00EB3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99B" w:rsidRPr="0013329B" w:rsidRDefault="00A7399B" w:rsidP="007E1F2C">
    <w:pPr>
      <w:pStyle w:val="stBilgi"/>
      <w:jc w:val="righ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D36"/>
    <w:multiLevelType w:val="hybridMultilevel"/>
    <w:tmpl w:val="7AC664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160B5B53"/>
    <w:multiLevelType w:val="hybridMultilevel"/>
    <w:tmpl w:val="1EC4AB08"/>
    <w:lvl w:ilvl="0" w:tplc="97728E4A">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2" w15:restartNumberingAfterBreak="0">
    <w:nsid w:val="17781A1A"/>
    <w:multiLevelType w:val="hybridMultilevel"/>
    <w:tmpl w:val="FD9C1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77288A"/>
    <w:multiLevelType w:val="hybridMultilevel"/>
    <w:tmpl w:val="C952D3B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26B299A"/>
    <w:multiLevelType w:val="hybridMultilevel"/>
    <w:tmpl w:val="AB6CCA38"/>
    <w:lvl w:ilvl="0" w:tplc="034CCA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BC3489"/>
    <w:multiLevelType w:val="hybridMultilevel"/>
    <w:tmpl w:val="54AE0F20"/>
    <w:lvl w:ilvl="0" w:tplc="5C3CD7AA">
      <w:start w:val="1"/>
      <w:numFmt w:val="decimal"/>
      <w:lvlText w:val="%1-"/>
      <w:lvlJc w:val="left"/>
      <w:pPr>
        <w:ind w:left="855" w:hanging="360"/>
      </w:pPr>
      <w:rPr>
        <w:rFonts w:hint="default"/>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6" w15:restartNumberingAfterBreak="0">
    <w:nsid w:val="22DD249C"/>
    <w:multiLevelType w:val="hybridMultilevel"/>
    <w:tmpl w:val="28025126"/>
    <w:lvl w:ilvl="0" w:tplc="08946F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C832D6"/>
    <w:multiLevelType w:val="hybridMultilevel"/>
    <w:tmpl w:val="007A8F42"/>
    <w:lvl w:ilvl="0" w:tplc="041F0001">
      <w:start w:val="1"/>
      <w:numFmt w:val="bullet"/>
      <w:lvlText w:val=""/>
      <w:lvlJc w:val="left"/>
      <w:pPr>
        <w:ind w:left="720" w:hanging="360"/>
      </w:pPr>
      <w:rPr>
        <w:rFonts w:ascii="Symbol" w:hAnsi="Symbol" w:hint="default"/>
      </w:rPr>
    </w:lvl>
    <w:lvl w:ilvl="1" w:tplc="3A0E9EFE">
      <w:numFmt w:val="bullet"/>
      <w:lvlText w:val="•"/>
      <w:lvlJc w:val="left"/>
      <w:pPr>
        <w:ind w:left="1440" w:hanging="360"/>
      </w:pPr>
      <w:rPr>
        <w:rFonts w:ascii="Calibri" w:eastAsia="Calibr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CC41DC9"/>
    <w:multiLevelType w:val="multilevel"/>
    <w:tmpl w:val="DE028D98"/>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E716EA1"/>
    <w:multiLevelType w:val="hybridMultilevel"/>
    <w:tmpl w:val="00C85A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C607C7"/>
    <w:multiLevelType w:val="hybridMultilevel"/>
    <w:tmpl w:val="3EA825D4"/>
    <w:lvl w:ilvl="0" w:tplc="971ED53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54E254B"/>
    <w:multiLevelType w:val="hybridMultilevel"/>
    <w:tmpl w:val="E6B69656"/>
    <w:lvl w:ilvl="0" w:tplc="3A0E9EFE">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5D14F62"/>
    <w:multiLevelType w:val="hybridMultilevel"/>
    <w:tmpl w:val="AC7A5DB0"/>
    <w:lvl w:ilvl="0" w:tplc="7D9C6810">
      <w:start w:val="1"/>
      <w:numFmt w:val="decimal"/>
      <w:lvlText w:val="%1-"/>
      <w:lvlJc w:val="left"/>
      <w:pPr>
        <w:ind w:left="810" w:hanging="360"/>
      </w:pPr>
      <w:rPr>
        <w:rFonts w:hint="default"/>
      </w:r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13" w15:restartNumberingAfterBreak="0">
    <w:nsid w:val="35DD18C8"/>
    <w:multiLevelType w:val="hybridMultilevel"/>
    <w:tmpl w:val="D6E6F3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73A5A52"/>
    <w:multiLevelType w:val="multilevel"/>
    <w:tmpl w:val="F0EE8BA0"/>
    <w:styleLink w:val="Stil11"/>
    <w:lvl w:ilvl="0">
      <w:start w:val="1"/>
      <w:numFmt w:val="decimal"/>
      <w:lvlText w:val="%1."/>
      <w:lvlJc w:val="left"/>
      <w:pPr>
        <w:ind w:left="720" w:hanging="360"/>
      </w:pPr>
      <w:rPr>
        <w:rFonts w:ascii="Arial Black" w:hAnsi="Arial Black" w:hint="default"/>
        <w:color w:val="632423" w:themeColor="accent2" w:themeShade="80"/>
        <w:sz w:val="22"/>
        <w:szCs w:val="22"/>
      </w:rPr>
    </w:lvl>
    <w:lvl w:ilvl="1">
      <w:start w:val="1"/>
      <w:numFmt w:val="decimal"/>
      <w:isLgl/>
      <w:lvlText w:val="%1.%2."/>
      <w:lvlJc w:val="left"/>
      <w:pPr>
        <w:ind w:left="360" w:hanging="360"/>
      </w:pPr>
      <w:rPr>
        <w:rFonts w:ascii="Arial Black" w:hAnsi="Arial Black" w:hint="default"/>
        <w:color w:val="632423" w:themeColor="accent2" w:themeShade="80"/>
        <w:sz w:val="20"/>
        <w:szCs w:val="20"/>
      </w:rPr>
    </w:lvl>
    <w:lvl w:ilvl="2">
      <w:start w:val="1"/>
      <w:numFmt w:val="decimal"/>
      <w:isLgl/>
      <w:lvlText w:val="%1.%2.%3."/>
      <w:lvlJc w:val="left"/>
      <w:pPr>
        <w:ind w:left="720" w:hanging="360"/>
      </w:pPr>
      <w:rPr>
        <w:rFonts w:ascii="Arial Black" w:hAnsi="Arial Black" w:hint="default"/>
        <w:color w:val="632423" w:themeColor="accent2" w:themeShade="80"/>
        <w:sz w:val="18"/>
        <w:szCs w:val="18"/>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5" w15:restartNumberingAfterBreak="0">
    <w:nsid w:val="37870026"/>
    <w:multiLevelType w:val="hybridMultilevel"/>
    <w:tmpl w:val="55E23484"/>
    <w:lvl w:ilvl="0" w:tplc="FF062864">
      <w:start w:val="1"/>
      <w:numFmt w:val="upperLetter"/>
      <w:lvlText w:val="%1."/>
      <w:lvlJc w:val="left"/>
      <w:pPr>
        <w:tabs>
          <w:tab w:val="num" w:pos="1068"/>
        </w:tabs>
        <w:ind w:left="1068" w:hanging="360"/>
      </w:pPr>
      <w:rPr>
        <w:rFonts w:hint="default"/>
        <w:color w:val="000066"/>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6" w15:restartNumberingAfterBreak="0">
    <w:nsid w:val="3AB6086E"/>
    <w:multiLevelType w:val="hybridMultilevel"/>
    <w:tmpl w:val="2958952A"/>
    <w:lvl w:ilvl="0" w:tplc="B8120348">
      <w:numFmt w:val="bullet"/>
      <w:lvlText w:val="•"/>
      <w:lvlJc w:val="left"/>
      <w:pPr>
        <w:ind w:left="720" w:hanging="360"/>
      </w:pPr>
      <w:rPr>
        <w:rFonts w:ascii="Calibri" w:eastAsia="Arial"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AD2461"/>
    <w:multiLevelType w:val="hybridMultilevel"/>
    <w:tmpl w:val="2084D4CE"/>
    <w:lvl w:ilvl="0" w:tplc="8434241A">
      <w:start w:val="1"/>
      <w:numFmt w:val="upperLetter"/>
      <w:pStyle w:val="yp2"/>
      <w:suff w:val="space"/>
      <w:lvlText w:val="%1."/>
      <w:lvlJc w:val="left"/>
      <w:pPr>
        <w:ind w:left="0" w:firstLine="709"/>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FEE4F6A"/>
    <w:multiLevelType w:val="multilevel"/>
    <w:tmpl w:val="6B76FA86"/>
    <w:styleLink w:val="Stil1"/>
    <w:lvl w:ilvl="0">
      <w:start w:val="1"/>
      <w:numFmt w:val="upperRoman"/>
      <w:lvlText w:val="%1."/>
      <w:lvlJc w:val="right"/>
      <w:pPr>
        <w:ind w:left="720" w:hanging="360"/>
      </w:pPr>
      <w:rPr>
        <w:b/>
        <w:caps w:val="0"/>
        <w:smallCaps w:val="0"/>
        <w:color w:val="0F243E" w:themeColor="text2" w:themeShade="80"/>
        <w:spacing w:val="0"/>
        <w:sz w:val="24"/>
        <w:szCs w:val="24"/>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props3d w14:extrusionH="0" w14:contourW="0" w14:prstMaterial="none"/>
      </w:rPr>
    </w:lvl>
    <w:lvl w:ilvl="1">
      <w:start w:val="1"/>
      <w:numFmt w:val="decimal"/>
      <w:isLgl/>
      <w:lvlText w:val="%1.%2."/>
      <w:lvlJc w:val="left"/>
      <w:pPr>
        <w:ind w:left="1440" w:hanging="720"/>
      </w:pPr>
      <w:rPr>
        <w:rFonts w:eastAsia="Arial" w:hint="default"/>
        <w:b/>
        <w:color w:val="1F497D" w:themeColor="text2"/>
        <w:sz w:val="24"/>
        <w:szCs w:val="24"/>
      </w:rPr>
    </w:lvl>
    <w:lvl w:ilvl="2">
      <w:start w:val="1"/>
      <w:numFmt w:val="decimal"/>
      <w:isLgl/>
      <w:lvlText w:val="%1.%2.%3."/>
      <w:lvlJc w:val="left"/>
      <w:pPr>
        <w:ind w:left="1800" w:hanging="720"/>
      </w:pPr>
      <w:rPr>
        <w:rFonts w:eastAsia="Arial" w:hint="default"/>
        <w:b/>
        <w:color w:val="365F91" w:themeColor="accent1" w:themeShade="BF"/>
        <w:sz w:val="24"/>
        <w:szCs w:val="24"/>
      </w:rPr>
    </w:lvl>
    <w:lvl w:ilvl="3">
      <w:start w:val="1"/>
      <w:numFmt w:val="decimal"/>
      <w:isLgl/>
      <w:lvlText w:val="%1.%2.%3.%4."/>
      <w:lvlJc w:val="left"/>
      <w:pPr>
        <w:ind w:left="2520" w:hanging="1080"/>
      </w:pPr>
      <w:rPr>
        <w:rFonts w:eastAsia="Arial" w:hint="default"/>
        <w:color w:val="0093D0"/>
        <w:sz w:val="22"/>
      </w:rPr>
    </w:lvl>
    <w:lvl w:ilvl="4">
      <w:start w:val="1"/>
      <w:numFmt w:val="decimal"/>
      <w:isLgl/>
      <w:lvlText w:val="%1.%2.%3.%4.%5."/>
      <w:lvlJc w:val="left"/>
      <w:pPr>
        <w:ind w:left="2880" w:hanging="1080"/>
      </w:pPr>
      <w:rPr>
        <w:rFonts w:eastAsia="Arial" w:hint="default"/>
        <w:color w:val="0093D0"/>
        <w:sz w:val="22"/>
      </w:rPr>
    </w:lvl>
    <w:lvl w:ilvl="5">
      <w:start w:val="1"/>
      <w:numFmt w:val="decimal"/>
      <w:isLgl/>
      <w:lvlText w:val="%1.%2.%3.%4.%5.%6."/>
      <w:lvlJc w:val="left"/>
      <w:pPr>
        <w:ind w:left="3600" w:hanging="1440"/>
      </w:pPr>
      <w:rPr>
        <w:rFonts w:eastAsia="Arial" w:hint="default"/>
        <w:color w:val="0093D0"/>
        <w:sz w:val="22"/>
      </w:rPr>
    </w:lvl>
    <w:lvl w:ilvl="6">
      <w:start w:val="1"/>
      <w:numFmt w:val="decimal"/>
      <w:isLgl/>
      <w:lvlText w:val="%1.%2.%3.%4.%5.%6.%7."/>
      <w:lvlJc w:val="left"/>
      <w:pPr>
        <w:ind w:left="3960" w:hanging="1440"/>
      </w:pPr>
      <w:rPr>
        <w:rFonts w:eastAsia="Arial" w:hint="default"/>
        <w:color w:val="0093D0"/>
        <w:sz w:val="22"/>
      </w:rPr>
    </w:lvl>
    <w:lvl w:ilvl="7">
      <w:start w:val="1"/>
      <w:numFmt w:val="decimal"/>
      <w:isLgl/>
      <w:lvlText w:val="%1.%2.%3.%4.%5.%6.%7.%8."/>
      <w:lvlJc w:val="left"/>
      <w:pPr>
        <w:ind w:left="4680" w:hanging="1800"/>
      </w:pPr>
      <w:rPr>
        <w:rFonts w:eastAsia="Arial" w:hint="default"/>
        <w:color w:val="0093D0"/>
        <w:sz w:val="22"/>
      </w:rPr>
    </w:lvl>
    <w:lvl w:ilvl="8">
      <w:start w:val="1"/>
      <w:numFmt w:val="decimal"/>
      <w:isLgl/>
      <w:lvlText w:val="%1.%2.%3.%4.%5.%6.%7.%8.%9."/>
      <w:lvlJc w:val="left"/>
      <w:pPr>
        <w:ind w:left="5400" w:hanging="2160"/>
      </w:pPr>
      <w:rPr>
        <w:rFonts w:eastAsia="Arial" w:hint="default"/>
        <w:color w:val="0093D0"/>
        <w:sz w:val="22"/>
      </w:rPr>
    </w:lvl>
  </w:abstractNum>
  <w:abstractNum w:abstractNumId="19" w15:restartNumberingAfterBreak="0">
    <w:nsid w:val="45E761FE"/>
    <w:multiLevelType w:val="hybridMultilevel"/>
    <w:tmpl w:val="1C0C8362"/>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20" w15:restartNumberingAfterBreak="0">
    <w:nsid w:val="46D35AAB"/>
    <w:multiLevelType w:val="hybridMultilevel"/>
    <w:tmpl w:val="1144D26E"/>
    <w:lvl w:ilvl="0" w:tplc="3A0E9EFE">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2A3EA7"/>
    <w:multiLevelType w:val="hybridMultilevel"/>
    <w:tmpl w:val="AD88CD6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1119F7"/>
    <w:multiLevelType w:val="hybridMultilevel"/>
    <w:tmpl w:val="765ABDB2"/>
    <w:lvl w:ilvl="0" w:tplc="02CC8CF4">
      <w:start w:val="1"/>
      <w:numFmt w:val="bullet"/>
      <w:pStyle w:val="madd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E8D4F90"/>
    <w:multiLevelType w:val="hybridMultilevel"/>
    <w:tmpl w:val="2AAECAD0"/>
    <w:lvl w:ilvl="0" w:tplc="B8120348">
      <w:numFmt w:val="bullet"/>
      <w:lvlText w:val="•"/>
      <w:lvlJc w:val="left"/>
      <w:pPr>
        <w:ind w:left="720" w:hanging="360"/>
      </w:pPr>
      <w:rPr>
        <w:rFonts w:ascii="Calibri" w:eastAsia="Arial"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AA81A6D"/>
    <w:multiLevelType w:val="hybridMultilevel"/>
    <w:tmpl w:val="FDA41BFE"/>
    <w:lvl w:ilvl="0" w:tplc="17DA4504">
      <w:start w:val="1"/>
      <w:numFmt w:val="decimal"/>
      <w:pStyle w:val="yp3"/>
      <w:suff w:val="space"/>
      <w:lvlText w:val="%1."/>
      <w:lvlJc w:val="left"/>
      <w:pPr>
        <w:ind w:left="0" w:firstLine="709"/>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5C502D0A"/>
    <w:multiLevelType w:val="hybridMultilevel"/>
    <w:tmpl w:val="33662E6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9232F6F"/>
    <w:multiLevelType w:val="hybridMultilevel"/>
    <w:tmpl w:val="AE82497E"/>
    <w:lvl w:ilvl="0" w:tplc="F962CF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7A3163"/>
    <w:multiLevelType w:val="hybridMultilevel"/>
    <w:tmpl w:val="D2FC9C8A"/>
    <w:lvl w:ilvl="0" w:tplc="3698CD7E">
      <w:start w:val="1"/>
      <w:numFmt w:val="upperRoman"/>
      <w:pStyle w:val="yp1"/>
      <w:suff w:val="space"/>
      <w:lvlText w:val="%1."/>
      <w:lvlJc w:val="right"/>
      <w:pPr>
        <w:ind w:left="0" w:firstLine="709"/>
      </w:pPr>
      <w:rPr>
        <w:rFonts w:hint="default"/>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8" w15:restartNumberingAfterBreak="0">
    <w:nsid w:val="6D176CED"/>
    <w:multiLevelType w:val="hybridMultilevel"/>
    <w:tmpl w:val="BE00BFF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7424678F"/>
    <w:multiLevelType w:val="hybridMultilevel"/>
    <w:tmpl w:val="F8403254"/>
    <w:lvl w:ilvl="0" w:tplc="041F0001">
      <w:start w:val="1"/>
      <w:numFmt w:val="bullet"/>
      <w:lvlText w:val=""/>
      <w:lvlJc w:val="left"/>
      <w:pPr>
        <w:ind w:left="1571" w:hanging="360"/>
      </w:pPr>
      <w:rPr>
        <w:rFonts w:ascii="Symbol" w:hAnsi="Symbol" w:hint="default"/>
      </w:rPr>
    </w:lvl>
    <w:lvl w:ilvl="1" w:tplc="041F0003">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num w:numId="1">
    <w:abstractNumId w:val="29"/>
  </w:num>
  <w:num w:numId="2">
    <w:abstractNumId w:val="14"/>
  </w:num>
  <w:num w:numId="3">
    <w:abstractNumId w:val="18"/>
  </w:num>
  <w:num w:numId="4">
    <w:abstractNumId w:val="15"/>
  </w:num>
  <w:num w:numId="5">
    <w:abstractNumId w:val="25"/>
  </w:num>
  <w:num w:numId="6">
    <w:abstractNumId w:val="10"/>
  </w:num>
  <w:num w:numId="7">
    <w:abstractNumId w:val="3"/>
  </w:num>
  <w:num w:numId="8">
    <w:abstractNumId w:val="2"/>
  </w:num>
  <w:num w:numId="9">
    <w:abstractNumId w:val="4"/>
  </w:num>
  <w:num w:numId="10">
    <w:abstractNumId w:val="6"/>
  </w:num>
  <w:num w:numId="11">
    <w:abstractNumId w:val="26"/>
  </w:num>
  <w:num w:numId="12">
    <w:abstractNumId w:val="12"/>
  </w:num>
  <w:num w:numId="13">
    <w:abstractNumId w:val="1"/>
  </w:num>
  <w:num w:numId="14">
    <w:abstractNumId w:val="5"/>
  </w:num>
  <w:num w:numId="15">
    <w:abstractNumId w:val="19"/>
  </w:num>
  <w:num w:numId="16">
    <w:abstractNumId w:val="28"/>
  </w:num>
  <w:num w:numId="17">
    <w:abstractNumId w:val="0"/>
  </w:num>
  <w:num w:numId="18">
    <w:abstractNumId w:val="9"/>
  </w:num>
  <w:num w:numId="19">
    <w:abstractNumId w:val="8"/>
  </w:num>
  <w:num w:numId="20">
    <w:abstractNumId w:val="22"/>
  </w:num>
  <w:num w:numId="21">
    <w:abstractNumId w:val="11"/>
  </w:num>
  <w:num w:numId="22">
    <w:abstractNumId w:val="20"/>
  </w:num>
  <w:num w:numId="23">
    <w:abstractNumId w:val="16"/>
  </w:num>
  <w:num w:numId="24">
    <w:abstractNumId w:val="23"/>
  </w:num>
  <w:num w:numId="25">
    <w:abstractNumId w:val="21"/>
  </w:num>
  <w:num w:numId="26">
    <w:abstractNumId w:val="7"/>
  </w:num>
  <w:num w:numId="27">
    <w:abstractNumId w:val="13"/>
  </w:num>
  <w:num w:numId="28">
    <w:abstractNumId w:val="17"/>
  </w:num>
  <w:num w:numId="29">
    <w:abstractNumId w:val="27"/>
  </w:num>
  <w:num w:numId="30">
    <w:abstractNumId w:val="24"/>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A7"/>
    <w:rsid w:val="00000891"/>
    <w:rsid w:val="00000A8E"/>
    <w:rsid w:val="00001AC0"/>
    <w:rsid w:val="00003941"/>
    <w:rsid w:val="000054A4"/>
    <w:rsid w:val="000113DD"/>
    <w:rsid w:val="000114D9"/>
    <w:rsid w:val="00012B69"/>
    <w:rsid w:val="00013662"/>
    <w:rsid w:val="000145EE"/>
    <w:rsid w:val="000147AA"/>
    <w:rsid w:val="00014D39"/>
    <w:rsid w:val="00015E6C"/>
    <w:rsid w:val="00015F80"/>
    <w:rsid w:val="00020162"/>
    <w:rsid w:val="00020E84"/>
    <w:rsid w:val="00020EEF"/>
    <w:rsid w:val="000216DD"/>
    <w:rsid w:val="0002233D"/>
    <w:rsid w:val="00022851"/>
    <w:rsid w:val="000230C4"/>
    <w:rsid w:val="000231CB"/>
    <w:rsid w:val="00024EE2"/>
    <w:rsid w:val="0002690A"/>
    <w:rsid w:val="00026A6B"/>
    <w:rsid w:val="000271C7"/>
    <w:rsid w:val="000273E6"/>
    <w:rsid w:val="000279A0"/>
    <w:rsid w:val="00030D36"/>
    <w:rsid w:val="000346D8"/>
    <w:rsid w:val="0003561D"/>
    <w:rsid w:val="0004005B"/>
    <w:rsid w:val="0004028E"/>
    <w:rsid w:val="00041722"/>
    <w:rsid w:val="00041DDF"/>
    <w:rsid w:val="00043B02"/>
    <w:rsid w:val="00044A30"/>
    <w:rsid w:val="000465C6"/>
    <w:rsid w:val="000469C6"/>
    <w:rsid w:val="000469D6"/>
    <w:rsid w:val="00046ACA"/>
    <w:rsid w:val="00050F40"/>
    <w:rsid w:val="00052BA3"/>
    <w:rsid w:val="0005400E"/>
    <w:rsid w:val="00054689"/>
    <w:rsid w:val="00054E71"/>
    <w:rsid w:val="00055C66"/>
    <w:rsid w:val="0005610C"/>
    <w:rsid w:val="00056BA6"/>
    <w:rsid w:val="00056E31"/>
    <w:rsid w:val="000601B2"/>
    <w:rsid w:val="00060893"/>
    <w:rsid w:val="00063B1D"/>
    <w:rsid w:val="00066276"/>
    <w:rsid w:val="00066468"/>
    <w:rsid w:val="00066B86"/>
    <w:rsid w:val="00071EDC"/>
    <w:rsid w:val="00074803"/>
    <w:rsid w:val="00074BEB"/>
    <w:rsid w:val="00075309"/>
    <w:rsid w:val="00075A2A"/>
    <w:rsid w:val="00075A62"/>
    <w:rsid w:val="00075B62"/>
    <w:rsid w:val="00076B35"/>
    <w:rsid w:val="00081CE2"/>
    <w:rsid w:val="0008215B"/>
    <w:rsid w:val="00083080"/>
    <w:rsid w:val="000838F2"/>
    <w:rsid w:val="0008635E"/>
    <w:rsid w:val="0008677B"/>
    <w:rsid w:val="00087357"/>
    <w:rsid w:val="00090C86"/>
    <w:rsid w:val="0009151C"/>
    <w:rsid w:val="00091813"/>
    <w:rsid w:val="00092B17"/>
    <w:rsid w:val="00093ACF"/>
    <w:rsid w:val="0009444B"/>
    <w:rsid w:val="000960B8"/>
    <w:rsid w:val="000A25B1"/>
    <w:rsid w:val="000A2F11"/>
    <w:rsid w:val="000A2F1B"/>
    <w:rsid w:val="000A73DA"/>
    <w:rsid w:val="000A7BBF"/>
    <w:rsid w:val="000B213C"/>
    <w:rsid w:val="000B3627"/>
    <w:rsid w:val="000B4BE2"/>
    <w:rsid w:val="000B59E4"/>
    <w:rsid w:val="000B61EA"/>
    <w:rsid w:val="000B63F1"/>
    <w:rsid w:val="000C1BBA"/>
    <w:rsid w:val="000C24B2"/>
    <w:rsid w:val="000C31E4"/>
    <w:rsid w:val="000C362A"/>
    <w:rsid w:val="000C4422"/>
    <w:rsid w:val="000C48BE"/>
    <w:rsid w:val="000C58D9"/>
    <w:rsid w:val="000C62FF"/>
    <w:rsid w:val="000C6E85"/>
    <w:rsid w:val="000C760F"/>
    <w:rsid w:val="000D3914"/>
    <w:rsid w:val="000D5B7F"/>
    <w:rsid w:val="000D6656"/>
    <w:rsid w:val="000D6A8F"/>
    <w:rsid w:val="000E229A"/>
    <w:rsid w:val="000E4154"/>
    <w:rsid w:val="000E475C"/>
    <w:rsid w:val="000E4F39"/>
    <w:rsid w:val="000E53ED"/>
    <w:rsid w:val="000E55F9"/>
    <w:rsid w:val="000E6481"/>
    <w:rsid w:val="000E662B"/>
    <w:rsid w:val="000F47CE"/>
    <w:rsid w:val="000F4A5A"/>
    <w:rsid w:val="000F5EF8"/>
    <w:rsid w:val="000F7A16"/>
    <w:rsid w:val="00102650"/>
    <w:rsid w:val="0010270C"/>
    <w:rsid w:val="00102DCD"/>
    <w:rsid w:val="001034FB"/>
    <w:rsid w:val="00103E5C"/>
    <w:rsid w:val="00105823"/>
    <w:rsid w:val="00105903"/>
    <w:rsid w:val="00110F81"/>
    <w:rsid w:val="0011203D"/>
    <w:rsid w:val="001128E9"/>
    <w:rsid w:val="00113FF7"/>
    <w:rsid w:val="0011467E"/>
    <w:rsid w:val="001147CE"/>
    <w:rsid w:val="00115432"/>
    <w:rsid w:val="00115994"/>
    <w:rsid w:val="00115E69"/>
    <w:rsid w:val="00117E9E"/>
    <w:rsid w:val="00120075"/>
    <w:rsid w:val="0012086D"/>
    <w:rsid w:val="001256E2"/>
    <w:rsid w:val="00125D73"/>
    <w:rsid w:val="001321EE"/>
    <w:rsid w:val="00132E15"/>
    <w:rsid w:val="0013329B"/>
    <w:rsid w:val="00134B54"/>
    <w:rsid w:val="00134C11"/>
    <w:rsid w:val="00140A74"/>
    <w:rsid w:val="00142961"/>
    <w:rsid w:val="00142B1A"/>
    <w:rsid w:val="00143E5F"/>
    <w:rsid w:val="00145530"/>
    <w:rsid w:val="001458C6"/>
    <w:rsid w:val="001512BB"/>
    <w:rsid w:val="00155BDF"/>
    <w:rsid w:val="00156AAF"/>
    <w:rsid w:val="0015769D"/>
    <w:rsid w:val="00160215"/>
    <w:rsid w:val="00160313"/>
    <w:rsid w:val="00161CA2"/>
    <w:rsid w:val="0016245F"/>
    <w:rsid w:val="0016256D"/>
    <w:rsid w:val="00162715"/>
    <w:rsid w:val="00165B9F"/>
    <w:rsid w:val="00165D57"/>
    <w:rsid w:val="00170252"/>
    <w:rsid w:val="00171F0F"/>
    <w:rsid w:val="00173240"/>
    <w:rsid w:val="00176EDC"/>
    <w:rsid w:val="001801D3"/>
    <w:rsid w:val="0018022A"/>
    <w:rsid w:val="001810C6"/>
    <w:rsid w:val="00181703"/>
    <w:rsid w:val="001852D9"/>
    <w:rsid w:val="00186C35"/>
    <w:rsid w:val="00187C33"/>
    <w:rsid w:val="00191890"/>
    <w:rsid w:val="0019211E"/>
    <w:rsid w:val="001933D3"/>
    <w:rsid w:val="001A051B"/>
    <w:rsid w:val="001A07DE"/>
    <w:rsid w:val="001A1815"/>
    <w:rsid w:val="001A1AF1"/>
    <w:rsid w:val="001A402E"/>
    <w:rsid w:val="001A42EA"/>
    <w:rsid w:val="001A45A4"/>
    <w:rsid w:val="001A52FF"/>
    <w:rsid w:val="001A5FE5"/>
    <w:rsid w:val="001A5FE8"/>
    <w:rsid w:val="001A6070"/>
    <w:rsid w:val="001A6AD9"/>
    <w:rsid w:val="001B23C9"/>
    <w:rsid w:val="001B37D9"/>
    <w:rsid w:val="001B39B7"/>
    <w:rsid w:val="001B5BF4"/>
    <w:rsid w:val="001B5FEC"/>
    <w:rsid w:val="001B7117"/>
    <w:rsid w:val="001B7D5E"/>
    <w:rsid w:val="001C1448"/>
    <w:rsid w:val="001C20E4"/>
    <w:rsid w:val="001C3754"/>
    <w:rsid w:val="001C4106"/>
    <w:rsid w:val="001C49C6"/>
    <w:rsid w:val="001C60FC"/>
    <w:rsid w:val="001C6EBE"/>
    <w:rsid w:val="001D3F16"/>
    <w:rsid w:val="001D48F2"/>
    <w:rsid w:val="001D4FF8"/>
    <w:rsid w:val="001D7297"/>
    <w:rsid w:val="001E0023"/>
    <w:rsid w:val="001E24F3"/>
    <w:rsid w:val="001E3116"/>
    <w:rsid w:val="001E4096"/>
    <w:rsid w:val="001E6358"/>
    <w:rsid w:val="001E6F21"/>
    <w:rsid w:val="001E79D4"/>
    <w:rsid w:val="001E7E70"/>
    <w:rsid w:val="001F2C6D"/>
    <w:rsid w:val="001F7635"/>
    <w:rsid w:val="001F7B6E"/>
    <w:rsid w:val="00202079"/>
    <w:rsid w:val="0020375A"/>
    <w:rsid w:val="00205035"/>
    <w:rsid w:val="00211EC9"/>
    <w:rsid w:val="002125B6"/>
    <w:rsid w:val="00212981"/>
    <w:rsid w:val="002156FF"/>
    <w:rsid w:val="00216551"/>
    <w:rsid w:val="00220100"/>
    <w:rsid w:val="00221A84"/>
    <w:rsid w:val="00221FA2"/>
    <w:rsid w:val="0022234F"/>
    <w:rsid w:val="00223B82"/>
    <w:rsid w:val="0022492B"/>
    <w:rsid w:val="00226435"/>
    <w:rsid w:val="00226B49"/>
    <w:rsid w:val="0023168E"/>
    <w:rsid w:val="0023242E"/>
    <w:rsid w:val="00234D0D"/>
    <w:rsid w:val="00237666"/>
    <w:rsid w:val="00240724"/>
    <w:rsid w:val="002436ED"/>
    <w:rsid w:val="002438F1"/>
    <w:rsid w:val="002448B7"/>
    <w:rsid w:val="00250336"/>
    <w:rsid w:val="002508AC"/>
    <w:rsid w:val="00250B1A"/>
    <w:rsid w:val="00251CB0"/>
    <w:rsid w:val="0025320E"/>
    <w:rsid w:val="00254CD2"/>
    <w:rsid w:val="002605BF"/>
    <w:rsid w:val="00262F2A"/>
    <w:rsid w:val="00263A85"/>
    <w:rsid w:val="00266B6F"/>
    <w:rsid w:val="00266F07"/>
    <w:rsid w:val="002679F2"/>
    <w:rsid w:val="00270C82"/>
    <w:rsid w:val="00272D60"/>
    <w:rsid w:val="00272E61"/>
    <w:rsid w:val="00274B3E"/>
    <w:rsid w:val="00274FF3"/>
    <w:rsid w:val="002756E4"/>
    <w:rsid w:val="00277515"/>
    <w:rsid w:val="00277E35"/>
    <w:rsid w:val="00283791"/>
    <w:rsid w:val="00283FEE"/>
    <w:rsid w:val="00286A2C"/>
    <w:rsid w:val="002877F4"/>
    <w:rsid w:val="002925D9"/>
    <w:rsid w:val="00292B0D"/>
    <w:rsid w:val="002947E3"/>
    <w:rsid w:val="00294B9F"/>
    <w:rsid w:val="0029586A"/>
    <w:rsid w:val="00296855"/>
    <w:rsid w:val="0029695F"/>
    <w:rsid w:val="002A016F"/>
    <w:rsid w:val="002A05BC"/>
    <w:rsid w:val="002A1A37"/>
    <w:rsid w:val="002A35FF"/>
    <w:rsid w:val="002A5E85"/>
    <w:rsid w:val="002A6E99"/>
    <w:rsid w:val="002B3CD0"/>
    <w:rsid w:val="002B527B"/>
    <w:rsid w:val="002C375C"/>
    <w:rsid w:val="002C7041"/>
    <w:rsid w:val="002D07C8"/>
    <w:rsid w:val="002D0F61"/>
    <w:rsid w:val="002D1E6B"/>
    <w:rsid w:val="002D2121"/>
    <w:rsid w:val="002D282D"/>
    <w:rsid w:val="002D330B"/>
    <w:rsid w:val="002D35EE"/>
    <w:rsid w:val="002D3D8E"/>
    <w:rsid w:val="002D4BAB"/>
    <w:rsid w:val="002D6421"/>
    <w:rsid w:val="002D70A3"/>
    <w:rsid w:val="002D73AF"/>
    <w:rsid w:val="002D7720"/>
    <w:rsid w:val="002E09C7"/>
    <w:rsid w:val="002E1123"/>
    <w:rsid w:val="002E4049"/>
    <w:rsid w:val="002E5554"/>
    <w:rsid w:val="002E5687"/>
    <w:rsid w:val="002E72A1"/>
    <w:rsid w:val="002F08E2"/>
    <w:rsid w:val="002F4D98"/>
    <w:rsid w:val="002F5935"/>
    <w:rsid w:val="002F6F2B"/>
    <w:rsid w:val="0030164A"/>
    <w:rsid w:val="0030510E"/>
    <w:rsid w:val="00312839"/>
    <w:rsid w:val="00313D30"/>
    <w:rsid w:val="0031495A"/>
    <w:rsid w:val="00315D74"/>
    <w:rsid w:val="00321F8D"/>
    <w:rsid w:val="00323A33"/>
    <w:rsid w:val="00323D0F"/>
    <w:rsid w:val="00323FDD"/>
    <w:rsid w:val="00324EDC"/>
    <w:rsid w:val="00325BC7"/>
    <w:rsid w:val="00326B07"/>
    <w:rsid w:val="00327529"/>
    <w:rsid w:val="003339F0"/>
    <w:rsid w:val="003340AE"/>
    <w:rsid w:val="003347FA"/>
    <w:rsid w:val="00335F66"/>
    <w:rsid w:val="003365EF"/>
    <w:rsid w:val="00341740"/>
    <w:rsid w:val="00347829"/>
    <w:rsid w:val="003506BD"/>
    <w:rsid w:val="003533AF"/>
    <w:rsid w:val="00355105"/>
    <w:rsid w:val="003621AF"/>
    <w:rsid w:val="003627C4"/>
    <w:rsid w:val="00365561"/>
    <w:rsid w:val="00366D13"/>
    <w:rsid w:val="0036753C"/>
    <w:rsid w:val="003705DC"/>
    <w:rsid w:val="00372224"/>
    <w:rsid w:val="003727F3"/>
    <w:rsid w:val="003728F2"/>
    <w:rsid w:val="00372B4C"/>
    <w:rsid w:val="00374AB8"/>
    <w:rsid w:val="00380E1C"/>
    <w:rsid w:val="00381BE2"/>
    <w:rsid w:val="00382860"/>
    <w:rsid w:val="00382DB9"/>
    <w:rsid w:val="00383442"/>
    <w:rsid w:val="003839D8"/>
    <w:rsid w:val="00385207"/>
    <w:rsid w:val="00385D20"/>
    <w:rsid w:val="003875AE"/>
    <w:rsid w:val="00391050"/>
    <w:rsid w:val="003912F0"/>
    <w:rsid w:val="00391AA8"/>
    <w:rsid w:val="00394D92"/>
    <w:rsid w:val="00394FE3"/>
    <w:rsid w:val="00395B4C"/>
    <w:rsid w:val="003A0C47"/>
    <w:rsid w:val="003A1787"/>
    <w:rsid w:val="003A2686"/>
    <w:rsid w:val="003A2BF9"/>
    <w:rsid w:val="003A340D"/>
    <w:rsid w:val="003A3B99"/>
    <w:rsid w:val="003A3E1C"/>
    <w:rsid w:val="003A6251"/>
    <w:rsid w:val="003B0708"/>
    <w:rsid w:val="003B1064"/>
    <w:rsid w:val="003B22CA"/>
    <w:rsid w:val="003B29CC"/>
    <w:rsid w:val="003B2F74"/>
    <w:rsid w:val="003B43F1"/>
    <w:rsid w:val="003B578C"/>
    <w:rsid w:val="003B5CBE"/>
    <w:rsid w:val="003C1575"/>
    <w:rsid w:val="003C79F0"/>
    <w:rsid w:val="003D25A0"/>
    <w:rsid w:val="003D439C"/>
    <w:rsid w:val="003D5124"/>
    <w:rsid w:val="003D648F"/>
    <w:rsid w:val="003E1982"/>
    <w:rsid w:val="003E1D56"/>
    <w:rsid w:val="003E2583"/>
    <w:rsid w:val="003E2CEF"/>
    <w:rsid w:val="003E2F8C"/>
    <w:rsid w:val="003E3CD1"/>
    <w:rsid w:val="003E4DAB"/>
    <w:rsid w:val="003E5F74"/>
    <w:rsid w:val="003E70A7"/>
    <w:rsid w:val="003E746E"/>
    <w:rsid w:val="003E7E64"/>
    <w:rsid w:val="003F4A50"/>
    <w:rsid w:val="003F6597"/>
    <w:rsid w:val="003F7D34"/>
    <w:rsid w:val="00402446"/>
    <w:rsid w:val="0040294F"/>
    <w:rsid w:val="0040477F"/>
    <w:rsid w:val="00406247"/>
    <w:rsid w:val="00412944"/>
    <w:rsid w:val="00415164"/>
    <w:rsid w:val="0041650F"/>
    <w:rsid w:val="00420422"/>
    <w:rsid w:val="004208F3"/>
    <w:rsid w:val="00421B78"/>
    <w:rsid w:val="0042208E"/>
    <w:rsid w:val="0042397A"/>
    <w:rsid w:val="00425A45"/>
    <w:rsid w:val="00425B6C"/>
    <w:rsid w:val="00426EC8"/>
    <w:rsid w:val="00437045"/>
    <w:rsid w:val="0044106E"/>
    <w:rsid w:val="00441935"/>
    <w:rsid w:val="004423D7"/>
    <w:rsid w:val="0044508B"/>
    <w:rsid w:val="00446E4A"/>
    <w:rsid w:val="0045078D"/>
    <w:rsid w:val="00451147"/>
    <w:rsid w:val="0045327E"/>
    <w:rsid w:val="004544BD"/>
    <w:rsid w:val="0046291E"/>
    <w:rsid w:val="004632F9"/>
    <w:rsid w:val="00464234"/>
    <w:rsid w:val="004646A0"/>
    <w:rsid w:val="0046474A"/>
    <w:rsid w:val="004656A4"/>
    <w:rsid w:val="00465B7D"/>
    <w:rsid w:val="00472982"/>
    <w:rsid w:val="00473BE6"/>
    <w:rsid w:val="00474046"/>
    <w:rsid w:val="00474D3E"/>
    <w:rsid w:val="00475AF6"/>
    <w:rsid w:val="004760D5"/>
    <w:rsid w:val="00476412"/>
    <w:rsid w:val="004806CB"/>
    <w:rsid w:val="00480DFF"/>
    <w:rsid w:val="00484DDB"/>
    <w:rsid w:val="00485A09"/>
    <w:rsid w:val="00485A94"/>
    <w:rsid w:val="00485ED9"/>
    <w:rsid w:val="00486E75"/>
    <w:rsid w:val="00487540"/>
    <w:rsid w:val="00490A06"/>
    <w:rsid w:val="00490F1A"/>
    <w:rsid w:val="00491834"/>
    <w:rsid w:val="0049281B"/>
    <w:rsid w:val="00493CA0"/>
    <w:rsid w:val="00495A8B"/>
    <w:rsid w:val="00495F43"/>
    <w:rsid w:val="00496294"/>
    <w:rsid w:val="004A003C"/>
    <w:rsid w:val="004A0198"/>
    <w:rsid w:val="004A0B5C"/>
    <w:rsid w:val="004A0BD5"/>
    <w:rsid w:val="004A21D6"/>
    <w:rsid w:val="004A4C42"/>
    <w:rsid w:val="004A4D88"/>
    <w:rsid w:val="004A5972"/>
    <w:rsid w:val="004B05A9"/>
    <w:rsid w:val="004B1BCC"/>
    <w:rsid w:val="004B26CD"/>
    <w:rsid w:val="004B2DFE"/>
    <w:rsid w:val="004B3624"/>
    <w:rsid w:val="004B3EDB"/>
    <w:rsid w:val="004B4087"/>
    <w:rsid w:val="004C11DD"/>
    <w:rsid w:val="004C276F"/>
    <w:rsid w:val="004C3138"/>
    <w:rsid w:val="004C6444"/>
    <w:rsid w:val="004C78B4"/>
    <w:rsid w:val="004C7C52"/>
    <w:rsid w:val="004D23A0"/>
    <w:rsid w:val="004D36E5"/>
    <w:rsid w:val="004D3CBB"/>
    <w:rsid w:val="004D40D2"/>
    <w:rsid w:val="004D5F42"/>
    <w:rsid w:val="004E013A"/>
    <w:rsid w:val="004E3106"/>
    <w:rsid w:val="004E7A0B"/>
    <w:rsid w:val="004E7A96"/>
    <w:rsid w:val="004F05B1"/>
    <w:rsid w:val="004F36C1"/>
    <w:rsid w:val="004F55A4"/>
    <w:rsid w:val="00501557"/>
    <w:rsid w:val="00503E73"/>
    <w:rsid w:val="00504F6E"/>
    <w:rsid w:val="005059D7"/>
    <w:rsid w:val="00505CBB"/>
    <w:rsid w:val="005060F8"/>
    <w:rsid w:val="00506C68"/>
    <w:rsid w:val="005073F2"/>
    <w:rsid w:val="00510515"/>
    <w:rsid w:val="00513066"/>
    <w:rsid w:val="0051409D"/>
    <w:rsid w:val="00515DBB"/>
    <w:rsid w:val="00520B2C"/>
    <w:rsid w:val="00522028"/>
    <w:rsid w:val="0052443E"/>
    <w:rsid w:val="00524936"/>
    <w:rsid w:val="00526BD7"/>
    <w:rsid w:val="00531A12"/>
    <w:rsid w:val="00531E72"/>
    <w:rsid w:val="00532294"/>
    <w:rsid w:val="0053253B"/>
    <w:rsid w:val="0053418F"/>
    <w:rsid w:val="005341EF"/>
    <w:rsid w:val="00536912"/>
    <w:rsid w:val="005409D1"/>
    <w:rsid w:val="005424B2"/>
    <w:rsid w:val="00543ACC"/>
    <w:rsid w:val="005448B9"/>
    <w:rsid w:val="00545D2C"/>
    <w:rsid w:val="00546AAD"/>
    <w:rsid w:val="005472F0"/>
    <w:rsid w:val="00550099"/>
    <w:rsid w:val="00550BB4"/>
    <w:rsid w:val="00552757"/>
    <w:rsid w:val="005539F0"/>
    <w:rsid w:val="00553C28"/>
    <w:rsid w:val="005545A1"/>
    <w:rsid w:val="0055511A"/>
    <w:rsid w:val="0056181D"/>
    <w:rsid w:val="00562317"/>
    <w:rsid w:val="00562793"/>
    <w:rsid w:val="00562CD0"/>
    <w:rsid w:val="0056311D"/>
    <w:rsid w:val="0056396F"/>
    <w:rsid w:val="00564050"/>
    <w:rsid w:val="00567AE7"/>
    <w:rsid w:val="0057080F"/>
    <w:rsid w:val="00572294"/>
    <w:rsid w:val="00572489"/>
    <w:rsid w:val="00573C31"/>
    <w:rsid w:val="005743A5"/>
    <w:rsid w:val="00575968"/>
    <w:rsid w:val="00575F5A"/>
    <w:rsid w:val="00577524"/>
    <w:rsid w:val="005777BD"/>
    <w:rsid w:val="00580547"/>
    <w:rsid w:val="0058064E"/>
    <w:rsid w:val="00580F08"/>
    <w:rsid w:val="00581354"/>
    <w:rsid w:val="00581E65"/>
    <w:rsid w:val="00581EF7"/>
    <w:rsid w:val="00582CC4"/>
    <w:rsid w:val="00583603"/>
    <w:rsid w:val="0058367E"/>
    <w:rsid w:val="0058457B"/>
    <w:rsid w:val="00584AF3"/>
    <w:rsid w:val="00586A1F"/>
    <w:rsid w:val="00586E7A"/>
    <w:rsid w:val="0059042C"/>
    <w:rsid w:val="00590BC1"/>
    <w:rsid w:val="005914CF"/>
    <w:rsid w:val="00591868"/>
    <w:rsid w:val="00596561"/>
    <w:rsid w:val="00596B0B"/>
    <w:rsid w:val="00596C7A"/>
    <w:rsid w:val="005A4126"/>
    <w:rsid w:val="005A4847"/>
    <w:rsid w:val="005A4C7A"/>
    <w:rsid w:val="005A5001"/>
    <w:rsid w:val="005A6B87"/>
    <w:rsid w:val="005A6D2C"/>
    <w:rsid w:val="005A7799"/>
    <w:rsid w:val="005A7881"/>
    <w:rsid w:val="005A7C61"/>
    <w:rsid w:val="005B1A2C"/>
    <w:rsid w:val="005B2157"/>
    <w:rsid w:val="005B2333"/>
    <w:rsid w:val="005B2F99"/>
    <w:rsid w:val="005B4A4D"/>
    <w:rsid w:val="005B4CA7"/>
    <w:rsid w:val="005B58A1"/>
    <w:rsid w:val="005B60A8"/>
    <w:rsid w:val="005B7DF8"/>
    <w:rsid w:val="005C0986"/>
    <w:rsid w:val="005C236A"/>
    <w:rsid w:val="005C286A"/>
    <w:rsid w:val="005C39FE"/>
    <w:rsid w:val="005C3A0A"/>
    <w:rsid w:val="005C4BB0"/>
    <w:rsid w:val="005C636B"/>
    <w:rsid w:val="005C6702"/>
    <w:rsid w:val="005C6B7F"/>
    <w:rsid w:val="005C6F48"/>
    <w:rsid w:val="005D0A9A"/>
    <w:rsid w:val="005D1092"/>
    <w:rsid w:val="005D35C3"/>
    <w:rsid w:val="005D5C1E"/>
    <w:rsid w:val="005D680D"/>
    <w:rsid w:val="005D771A"/>
    <w:rsid w:val="005E3A73"/>
    <w:rsid w:val="005E4198"/>
    <w:rsid w:val="005E4C12"/>
    <w:rsid w:val="005E7464"/>
    <w:rsid w:val="005F384A"/>
    <w:rsid w:val="005F4C64"/>
    <w:rsid w:val="00600523"/>
    <w:rsid w:val="00604EB7"/>
    <w:rsid w:val="00605FA7"/>
    <w:rsid w:val="006068FF"/>
    <w:rsid w:val="006078F0"/>
    <w:rsid w:val="00607F87"/>
    <w:rsid w:val="0061354D"/>
    <w:rsid w:val="0061374B"/>
    <w:rsid w:val="0061408F"/>
    <w:rsid w:val="00614F24"/>
    <w:rsid w:val="00616117"/>
    <w:rsid w:val="00616F90"/>
    <w:rsid w:val="00620552"/>
    <w:rsid w:val="00621753"/>
    <w:rsid w:val="006235F9"/>
    <w:rsid w:val="00624F85"/>
    <w:rsid w:val="00630AA9"/>
    <w:rsid w:val="006313E6"/>
    <w:rsid w:val="00632449"/>
    <w:rsid w:val="0063343C"/>
    <w:rsid w:val="00634099"/>
    <w:rsid w:val="0063418C"/>
    <w:rsid w:val="00634A59"/>
    <w:rsid w:val="006351D0"/>
    <w:rsid w:val="00636E51"/>
    <w:rsid w:val="00636FC1"/>
    <w:rsid w:val="00641831"/>
    <w:rsid w:val="00641ED0"/>
    <w:rsid w:val="00643E08"/>
    <w:rsid w:val="00643E95"/>
    <w:rsid w:val="00645414"/>
    <w:rsid w:val="00645BC3"/>
    <w:rsid w:val="00646202"/>
    <w:rsid w:val="00652848"/>
    <w:rsid w:val="006534AD"/>
    <w:rsid w:val="00653688"/>
    <w:rsid w:val="00653784"/>
    <w:rsid w:val="006578A4"/>
    <w:rsid w:val="0066017E"/>
    <w:rsid w:val="0066272C"/>
    <w:rsid w:val="006635CB"/>
    <w:rsid w:val="006647C2"/>
    <w:rsid w:val="00664E75"/>
    <w:rsid w:val="00670EF8"/>
    <w:rsid w:val="00671B65"/>
    <w:rsid w:val="00671C7A"/>
    <w:rsid w:val="00676D2E"/>
    <w:rsid w:val="0068131F"/>
    <w:rsid w:val="00684028"/>
    <w:rsid w:val="0068473A"/>
    <w:rsid w:val="00684BB9"/>
    <w:rsid w:val="00692D62"/>
    <w:rsid w:val="00693DE9"/>
    <w:rsid w:val="00694D18"/>
    <w:rsid w:val="00696AE5"/>
    <w:rsid w:val="006A005D"/>
    <w:rsid w:val="006A040B"/>
    <w:rsid w:val="006A18C4"/>
    <w:rsid w:val="006A1D0D"/>
    <w:rsid w:val="006A247C"/>
    <w:rsid w:val="006A2DFE"/>
    <w:rsid w:val="006A4108"/>
    <w:rsid w:val="006A41E6"/>
    <w:rsid w:val="006A42F4"/>
    <w:rsid w:val="006A468A"/>
    <w:rsid w:val="006A6337"/>
    <w:rsid w:val="006A7E37"/>
    <w:rsid w:val="006B2718"/>
    <w:rsid w:val="006B469D"/>
    <w:rsid w:val="006B4DAC"/>
    <w:rsid w:val="006B5810"/>
    <w:rsid w:val="006B6900"/>
    <w:rsid w:val="006B73CD"/>
    <w:rsid w:val="006C035B"/>
    <w:rsid w:val="006C21F1"/>
    <w:rsid w:val="006C2263"/>
    <w:rsid w:val="006C2791"/>
    <w:rsid w:val="006C4C2B"/>
    <w:rsid w:val="006C6408"/>
    <w:rsid w:val="006C73C5"/>
    <w:rsid w:val="006D178C"/>
    <w:rsid w:val="006D35C3"/>
    <w:rsid w:val="006D41DB"/>
    <w:rsid w:val="006D679D"/>
    <w:rsid w:val="006D686D"/>
    <w:rsid w:val="006D76BC"/>
    <w:rsid w:val="006E210C"/>
    <w:rsid w:val="006E4E19"/>
    <w:rsid w:val="006F009B"/>
    <w:rsid w:val="006F0272"/>
    <w:rsid w:val="006F040D"/>
    <w:rsid w:val="006F2BB8"/>
    <w:rsid w:val="006F3AAE"/>
    <w:rsid w:val="006F622C"/>
    <w:rsid w:val="00700EAE"/>
    <w:rsid w:val="00703A47"/>
    <w:rsid w:val="007042E4"/>
    <w:rsid w:val="00713E8E"/>
    <w:rsid w:val="007144F5"/>
    <w:rsid w:val="00715722"/>
    <w:rsid w:val="007158C4"/>
    <w:rsid w:val="00715A2B"/>
    <w:rsid w:val="00725D1B"/>
    <w:rsid w:val="00725EED"/>
    <w:rsid w:val="007264BA"/>
    <w:rsid w:val="00734214"/>
    <w:rsid w:val="00734BCF"/>
    <w:rsid w:val="00737801"/>
    <w:rsid w:val="00746110"/>
    <w:rsid w:val="00746FFD"/>
    <w:rsid w:val="007501CB"/>
    <w:rsid w:val="00751366"/>
    <w:rsid w:val="007519FE"/>
    <w:rsid w:val="0075276A"/>
    <w:rsid w:val="00753B57"/>
    <w:rsid w:val="00755446"/>
    <w:rsid w:val="007608B8"/>
    <w:rsid w:val="0076152A"/>
    <w:rsid w:val="007616C8"/>
    <w:rsid w:val="007619BA"/>
    <w:rsid w:val="007623DC"/>
    <w:rsid w:val="00763770"/>
    <w:rsid w:val="007640EC"/>
    <w:rsid w:val="00765087"/>
    <w:rsid w:val="00765802"/>
    <w:rsid w:val="00766428"/>
    <w:rsid w:val="0076730A"/>
    <w:rsid w:val="00767B2A"/>
    <w:rsid w:val="00771246"/>
    <w:rsid w:val="0077382A"/>
    <w:rsid w:val="00775D33"/>
    <w:rsid w:val="00776125"/>
    <w:rsid w:val="00780B32"/>
    <w:rsid w:val="007811AE"/>
    <w:rsid w:val="00783430"/>
    <w:rsid w:val="00785F2E"/>
    <w:rsid w:val="00786129"/>
    <w:rsid w:val="00786D10"/>
    <w:rsid w:val="00787143"/>
    <w:rsid w:val="00787B09"/>
    <w:rsid w:val="007905B1"/>
    <w:rsid w:val="0079129F"/>
    <w:rsid w:val="00791C54"/>
    <w:rsid w:val="0079267E"/>
    <w:rsid w:val="00794068"/>
    <w:rsid w:val="00794FD4"/>
    <w:rsid w:val="00795F24"/>
    <w:rsid w:val="00797B2E"/>
    <w:rsid w:val="007A0851"/>
    <w:rsid w:val="007A0CAA"/>
    <w:rsid w:val="007A1E85"/>
    <w:rsid w:val="007A418D"/>
    <w:rsid w:val="007B0B46"/>
    <w:rsid w:val="007B0F5E"/>
    <w:rsid w:val="007B1F88"/>
    <w:rsid w:val="007B3352"/>
    <w:rsid w:val="007B37E7"/>
    <w:rsid w:val="007B4E0C"/>
    <w:rsid w:val="007B6509"/>
    <w:rsid w:val="007C27B8"/>
    <w:rsid w:val="007C4EC8"/>
    <w:rsid w:val="007C5B45"/>
    <w:rsid w:val="007C68C7"/>
    <w:rsid w:val="007C704A"/>
    <w:rsid w:val="007C7050"/>
    <w:rsid w:val="007D0D18"/>
    <w:rsid w:val="007D0D41"/>
    <w:rsid w:val="007D3814"/>
    <w:rsid w:val="007D392A"/>
    <w:rsid w:val="007D3BD9"/>
    <w:rsid w:val="007D3E91"/>
    <w:rsid w:val="007D5787"/>
    <w:rsid w:val="007D5AFF"/>
    <w:rsid w:val="007D5B47"/>
    <w:rsid w:val="007D6EEB"/>
    <w:rsid w:val="007E028D"/>
    <w:rsid w:val="007E0CD8"/>
    <w:rsid w:val="007E1D0F"/>
    <w:rsid w:val="007E1F2C"/>
    <w:rsid w:val="007E313B"/>
    <w:rsid w:val="007E7DC6"/>
    <w:rsid w:val="007F0FF8"/>
    <w:rsid w:val="007F3A3D"/>
    <w:rsid w:val="007F3E99"/>
    <w:rsid w:val="007F4310"/>
    <w:rsid w:val="007F4B25"/>
    <w:rsid w:val="007F57CB"/>
    <w:rsid w:val="007F647B"/>
    <w:rsid w:val="007F6CCA"/>
    <w:rsid w:val="007F6E12"/>
    <w:rsid w:val="00800C26"/>
    <w:rsid w:val="008010C8"/>
    <w:rsid w:val="00805FBB"/>
    <w:rsid w:val="00806B25"/>
    <w:rsid w:val="008074EE"/>
    <w:rsid w:val="00810BB3"/>
    <w:rsid w:val="00814A48"/>
    <w:rsid w:val="0081665F"/>
    <w:rsid w:val="008200C1"/>
    <w:rsid w:val="0082117B"/>
    <w:rsid w:val="008220EA"/>
    <w:rsid w:val="008232FB"/>
    <w:rsid w:val="00824F6D"/>
    <w:rsid w:val="00825F77"/>
    <w:rsid w:val="00826BBB"/>
    <w:rsid w:val="00826D81"/>
    <w:rsid w:val="00831315"/>
    <w:rsid w:val="00836FE4"/>
    <w:rsid w:val="0084235D"/>
    <w:rsid w:val="00847732"/>
    <w:rsid w:val="00847B60"/>
    <w:rsid w:val="00855716"/>
    <w:rsid w:val="00855C6A"/>
    <w:rsid w:val="00857CF1"/>
    <w:rsid w:val="00861D3C"/>
    <w:rsid w:val="0086282E"/>
    <w:rsid w:val="00863727"/>
    <w:rsid w:val="00864466"/>
    <w:rsid w:val="00865079"/>
    <w:rsid w:val="00866BA2"/>
    <w:rsid w:val="00866FBA"/>
    <w:rsid w:val="008705E8"/>
    <w:rsid w:val="00871A01"/>
    <w:rsid w:val="00872051"/>
    <w:rsid w:val="00875506"/>
    <w:rsid w:val="0087722C"/>
    <w:rsid w:val="008800A3"/>
    <w:rsid w:val="00880377"/>
    <w:rsid w:val="00882057"/>
    <w:rsid w:val="00883289"/>
    <w:rsid w:val="00883AB4"/>
    <w:rsid w:val="00883C99"/>
    <w:rsid w:val="00883CD5"/>
    <w:rsid w:val="00886E4C"/>
    <w:rsid w:val="00891AC8"/>
    <w:rsid w:val="00891D3C"/>
    <w:rsid w:val="00892C97"/>
    <w:rsid w:val="00894681"/>
    <w:rsid w:val="00894960"/>
    <w:rsid w:val="00897DED"/>
    <w:rsid w:val="008A04C4"/>
    <w:rsid w:val="008A15CA"/>
    <w:rsid w:val="008A1BB2"/>
    <w:rsid w:val="008A2485"/>
    <w:rsid w:val="008A3F30"/>
    <w:rsid w:val="008A6975"/>
    <w:rsid w:val="008B4546"/>
    <w:rsid w:val="008B556C"/>
    <w:rsid w:val="008B776F"/>
    <w:rsid w:val="008C04FE"/>
    <w:rsid w:val="008C2AAF"/>
    <w:rsid w:val="008C5924"/>
    <w:rsid w:val="008C6AC0"/>
    <w:rsid w:val="008D2E7D"/>
    <w:rsid w:val="008D31A6"/>
    <w:rsid w:val="008D4C65"/>
    <w:rsid w:val="008D5B4A"/>
    <w:rsid w:val="008D5FB0"/>
    <w:rsid w:val="008D73D3"/>
    <w:rsid w:val="008D75D2"/>
    <w:rsid w:val="008D7687"/>
    <w:rsid w:val="008E2741"/>
    <w:rsid w:val="008E28DF"/>
    <w:rsid w:val="008E3EEE"/>
    <w:rsid w:val="008E7424"/>
    <w:rsid w:val="008E7E35"/>
    <w:rsid w:val="008F03D9"/>
    <w:rsid w:val="008F08A5"/>
    <w:rsid w:val="008F093C"/>
    <w:rsid w:val="008F0990"/>
    <w:rsid w:val="008F0F0B"/>
    <w:rsid w:val="008F3ED5"/>
    <w:rsid w:val="008F5254"/>
    <w:rsid w:val="008F594D"/>
    <w:rsid w:val="00900013"/>
    <w:rsid w:val="009010B9"/>
    <w:rsid w:val="00901841"/>
    <w:rsid w:val="00902C5A"/>
    <w:rsid w:val="0090361E"/>
    <w:rsid w:val="0090477B"/>
    <w:rsid w:val="00905272"/>
    <w:rsid w:val="00905E73"/>
    <w:rsid w:val="00907C52"/>
    <w:rsid w:val="00912BD6"/>
    <w:rsid w:val="00912E41"/>
    <w:rsid w:val="009133C3"/>
    <w:rsid w:val="009143CB"/>
    <w:rsid w:val="009148D1"/>
    <w:rsid w:val="0091518A"/>
    <w:rsid w:val="00916994"/>
    <w:rsid w:val="0092003C"/>
    <w:rsid w:val="00920957"/>
    <w:rsid w:val="00925258"/>
    <w:rsid w:val="0092688A"/>
    <w:rsid w:val="009275C1"/>
    <w:rsid w:val="0093248B"/>
    <w:rsid w:val="00933005"/>
    <w:rsid w:val="009359C6"/>
    <w:rsid w:val="009360FD"/>
    <w:rsid w:val="00936201"/>
    <w:rsid w:val="0093726C"/>
    <w:rsid w:val="00937EB7"/>
    <w:rsid w:val="009416B6"/>
    <w:rsid w:val="00941B24"/>
    <w:rsid w:val="00942942"/>
    <w:rsid w:val="0094322B"/>
    <w:rsid w:val="00945EDB"/>
    <w:rsid w:val="00947298"/>
    <w:rsid w:val="00947997"/>
    <w:rsid w:val="00947FD8"/>
    <w:rsid w:val="00951239"/>
    <w:rsid w:val="009517B9"/>
    <w:rsid w:val="00952387"/>
    <w:rsid w:val="00952E0B"/>
    <w:rsid w:val="00953309"/>
    <w:rsid w:val="00954013"/>
    <w:rsid w:val="00955881"/>
    <w:rsid w:val="00960EC9"/>
    <w:rsid w:val="00962B66"/>
    <w:rsid w:val="0096361A"/>
    <w:rsid w:val="009721AE"/>
    <w:rsid w:val="009753AE"/>
    <w:rsid w:val="00980574"/>
    <w:rsid w:val="00980792"/>
    <w:rsid w:val="00982151"/>
    <w:rsid w:val="00982904"/>
    <w:rsid w:val="0098430E"/>
    <w:rsid w:val="00984F39"/>
    <w:rsid w:val="00990FA2"/>
    <w:rsid w:val="009935AD"/>
    <w:rsid w:val="0099426D"/>
    <w:rsid w:val="00995151"/>
    <w:rsid w:val="009A0377"/>
    <w:rsid w:val="009A05B8"/>
    <w:rsid w:val="009A25D9"/>
    <w:rsid w:val="009A264C"/>
    <w:rsid w:val="009A3250"/>
    <w:rsid w:val="009B016C"/>
    <w:rsid w:val="009B2181"/>
    <w:rsid w:val="009B23D5"/>
    <w:rsid w:val="009B6EF9"/>
    <w:rsid w:val="009C1F19"/>
    <w:rsid w:val="009C372B"/>
    <w:rsid w:val="009C3DE7"/>
    <w:rsid w:val="009C55E5"/>
    <w:rsid w:val="009C698B"/>
    <w:rsid w:val="009C69AD"/>
    <w:rsid w:val="009D1510"/>
    <w:rsid w:val="009D2F0D"/>
    <w:rsid w:val="009D5A86"/>
    <w:rsid w:val="009D6039"/>
    <w:rsid w:val="009D64F5"/>
    <w:rsid w:val="009D6D61"/>
    <w:rsid w:val="009D73EA"/>
    <w:rsid w:val="009D79CF"/>
    <w:rsid w:val="009E0124"/>
    <w:rsid w:val="009E403F"/>
    <w:rsid w:val="009E4D9C"/>
    <w:rsid w:val="009E6923"/>
    <w:rsid w:val="009F01FF"/>
    <w:rsid w:val="009F045F"/>
    <w:rsid w:val="009F36D5"/>
    <w:rsid w:val="009F4254"/>
    <w:rsid w:val="009F4330"/>
    <w:rsid w:val="009F675F"/>
    <w:rsid w:val="00A00295"/>
    <w:rsid w:val="00A00331"/>
    <w:rsid w:val="00A01DD9"/>
    <w:rsid w:val="00A028F4"/>
    <w:rsid w:val="00A03649"/>
    <w:rsid w:val="00A07676"/>
    <w:rsid w:val="00A101A0"/>
    <w:rsid w:val="00A10D0A"/>
    <w:rsid w:val="00A17245"/>
    <w:rsid w:val="00A176FC"/>
    <w:rsid w:val="00A20D1F"/>
    <w:rsid w:val="00A22B9F"/>
    <w:rsid w:val="00A2344E"/>
    <w:rsid w:val="00A269EB"/>
    <w:rsid w:val="00A26EF8"/>
    <w:rsid w:val="00A30882"/>
    <w:rsid w:val="00A30CAE"/>
    <w:rsid w:val="00A30F37"/>
    <w:rsid w:val="00A30FAD"/>
    <w:rsid w:val="00A35C51"/>
    <w:rsid w:val="00A36562"/>
    <w:rsid w:val="00A40141"/>
    <w:rsid w:val="00A40C45"/>
    <w:rsid w:val="00A41B71"/>
    <w:rsid w:val="00A41FFF"/>
    <w:rsid w:val="00A42166"/>
    <w:rsid w:val="00A46A5C"/>
    <w:rsid w:val="00A50A35"/>
    <w:rsid w:val="00A51CBF"/>
    <w:rsid w:val="00A558AD"/>
    <w:rsid w:val="00A606A5"/>
    <w:rsid w:val="00A6079E"/>
    <w:rsid w:val="00A61357"/>
    <w:rsid w:val="00A615E3"/>
    <w:rsid w:val="00A67000"/>
    <w:rsid w:val="00A67200"/>
    <w:rsid w:val="00A7027A"/>
    <w:rsid w:val="00A702F1"/>
    <w:rsid w:val="00A713DB"/>
    <w:rsid w:val="00A715B7"/>
    <w:rsid w:val="00A72581"/>
    <w:rsid w:val="00A728FE"/>
    <w:rsid w:val="00A7399B"/>
    <w:rsid w:val="00A7586C"/>
    <w:rsid w:val="00A771C3"/>
    <w:rsid w:val="00A80DB6"/>
    <w:rsid w:val="00A82476"/>
    <w:rsid w:val="00A84114"/>
    <w:rsid w:val="00A8569F"/>
    <w:rsid w:val="00A8663D"/>
    <w:rsid w:val="00A90F43"/>
    <w:rsid w:val="00A911A8"/>
    <w:rsid w:val="00A930E3"/>
    <w:rsid w:val="00A93C91"/>
    <w:rsid w:val="00A94B45"/>
    <w:rsid w:val="00A94ED1"/>
    <w:rsid w:val="00A95896"/>
    <w:rsid w:val="00A96EB4"/>
    <w:rsid w:val="00A97EAF"/>
    <w:rsid w:val="00AA5941"/>
    <w:rsid w:val="00AA61C4"/>
    <w:rsid w:val="00AB0D10"/>
    <w:rsid w:val="00AB1450"/>
    <w:rsid w:val="00AB24BD"/>
    <w:rsid w:val="00AB499C"/>
    <w:rsid w:val="00AB56EF"/>
    <w:rsid w:val="00AB5C2C"/>
    <w:rsid w:val="00AB7656"/>
    <w:rsid w:val="00AB7C9B"/>
    <w:rsid w:val="00AC14C0"/>
    <w:rsid w:val="00AC3D5B"/>
    <w:rsid w:val="00AC490B"/>
    <w:rsid w:val="00AC4B20"/>
    <w:rsid w:val="00AC5A12"/>
    <w:rsid w:val="00AC5DA0"/>
    <w:rsid w:val="00AC7F79"/>
    <w:rsid w:val="00AD1BD6"/>
    <w:rsid w:val="00AD269B"/>
    <w:rsid w:val="00AD44AB"/>
    <w:rsid w:val="00AD53E7"/>
    <w:rsid w:val="00AD6716"/>
    <w:rsid w:val="00AE1125"/>
    <w:rsid w:val="00AE4ABC"/>
    <w:rsid w:val="00AE4DBE"/>
    <w:rsid w:val="00AE5103"/>
    <w:rsid w:val="00AE6783"/>
    <w:rsid w:val="00AE6C82"/>
    <w:rsid w:val="00AE6CA2"/>
    <w:rsid w:val="00AE708A"/>
    <w:rsid w:val="00AE7EDF"/>
    <w:rsid w:val="00AF059C"/>
    <w:rsid w:val="00AF06FA"/>
    <w:rsid w:val="00AF3CCD"/>
    <w:rsid w:val="00AF3E0D"/>
    <w:rsid w:val="00AF41FA"/>
    <w:rsid w:val="00AF43C4"/>
    <w:rsid w:val="00AF6D44"/>
    <w:rsid w:val="00AF7574"/>
    <w:rsid w:val="00AF77C7"/>
    <w:rsid w:val="00AF78AC"/>
    <w:rsid w:val="00B00601"/>
    <w:rsid w:val="00B00927"/>
    <w:rsid w:val="00B016DA"/>
    <w:rsid w:val="00B01B65"/>
    <w:rsid w:val="00B023B1"/>
    <w:rsid w:val="00B02BDA"/>
    <w:rsid w:val="00B04A5B"/>
    <w:rsid w:val="00B05A55"/>
    <w:rsid w:val="00B07A95"/>
    <w:rsid w:val="00B10E4F"/>
    <w:rsid w:val="00B117D0"/>
    <w:rsid w:val="00B11E0B"/>
    <w:rsid w:val="00B133A5"/>
    <w:rsid w:val="00B16AAF"/>
    <w:rsid w:val="00B173DC"/>
    <w:rsid w:val="00B17B87"/>
    <w:rsid w:val="00B221B2"/>
    <w:rsid w:val="00B22E98"/>
    <w:rsid w:val="00B23305"/>
    <w:rsid w:val="00B23325"/>
    <w:rsid w:val="00B25DD3"/>
    <w:rsid w:val="00B26D60"/>
    <w:rsid w:val="00B27687"/>
    <w:rsid w:val="00B27D24"/>
    <w:rsid w:val="00B304D0"/>
    <w:rsid w:val="00B31CFA"/>
    <w:rsid w:val="00B31F09"/>
    <w:rsid w:val="00B34C31"/>
    <w:rsid w:val="00B34F5F"/>
    <w:rsid w:val="00B36DD3"/>
    <w:rsid w:val="00B37967"/>
    <w:rsid w:val="00B37A27"/>
    <w:rsid w:val="00B407BA"/>
    <w:rsid w:val="00B42A05"/>
    <w:rsid w:val="00B42A07"/>
    <w:rsid w:val="00B4303B"/>
    <w:rsid w:val="00B4512E"/>
    <w:rsid w:val="00B50999"/>
    <w:rsid w:val="00B509C7"/>
    <w:rsid w:val="00B607BD"/>
    <w:rsid w:val="00B62452"/>
    <w:rsid w:val="00B6303C"/>
    <w:rsid w:val="00B645B3"/>
    <w:rsid w:val="00B659FB"/>
    <w:rsid w:val="00B662E1"/>
    <w:rsid w:val="00B666C6"/>
    <w:rsid w:val="00B717C0"/>
    <w:rsid w:val="00B71F24"/>
    <w:rsid w:val="00B7291D"/>
    <w:rsid w:val="00B73D1D"/>
    <w:rsid w:val="00B74DD0"/>
    <w:rsid w:val="00B77C09"/>
    <w:rsid w:val="00B81111"/>
    <w:rsid w:val="00B81C43"/>
    <w:rsid w:val="00B8315F"/>
    <w:rsid w:val="00B852DC"/>
    <w:rsid w:val="00B913F1"/>
    <w:rsid w:val="00B918C3"/>
    <w:rsid w:val="00B93A46"/>
    <w:rsid w:val="00B947A0"/>
    <w:rsid w:val="00BA1753"/>
    <w:rsid w:val="00BA2D3B"/>
    <w:rsid w:val="00BA56B6"/>
    <w:rsid w:val="00BA6849"/>
    <w:rsid w:val="00BA7414"/>
    <w:rsid w:val="00BB1806"/>
    <w:rsid w:val="00BB4292"/>
    <w:rsid w:val="00BB4FE0"/>
    <w:rsid w:val="00BB60CA"/>
    <w:rsid w:val="00BB645E"/>
    <w:rsid w:val="00BB6D06"/>
    <w:rsid w:val="00BC01E3"/>
    <w:rsid w:val="00BC1134"/>
    <w:rsid w:val="00BC1A1D"/>
    <w:rsid w:val="00BC4191"/>
    <w:rsid w:val="00BC5D41"/>
    <w:rsid w:val="00BC7DE5"/>
    <w:rsid w:val="00BD09E3"/>
    <w:rsid w:val="00BD0D4C"/>
    <w:rsid w:val="00BD1CC6"/>
    <w:rsid w:val="00BD3C12"/>
    <w:rsid w:val="00BD4056"/>
    <w:rsid w:val="00BD4F89"/>
    <w:rsid w:val="00BD599F"/>
    <w:rsid w:val="00BD5EE5"/>
    <w:rsid w:val="00BE0DA9"/>
    <w:rsid w:val="00BE42FA"/>
    <w:rsid w:val="00BE49DC"/>
    <w:rsid w:val="00BE6040"/>
    <w:rsid w:val="00BE7937"/>
    <w:rsid w:val="00BE7F5C"/>
    <w:rsid w:val="00BF186A"/>
    <w:rsid w:val="00BF209C"/>
    <w:rsid w:val="00BF6C84"/>
    <w:rsid w:val="00C069F8"/>
    <w:rsid w:val="00C07C45"/>
    <w:rsid w:val="00C07D70"/>
    <w:rsid w:val="00C11335"/>
    <w:rsid w:val="00C1415A"/>
    <w:rsid w:val="00C14F6F"/>
    <w:rsid w:val="00C21439"/>
    <w:rsid w:val="00C21665"/>
    <w:rsid w:val="00C21CFD"/>
    <w:rsid w:val="00C226FA"/>
    <w:rsid w:val="00C232D6"/>
    <w:rsid w:val="00C25755"/>
    <w:rsid w:val="00C263EA"/>
    <w:rsid w:val="00C268E4"/>
    <w:rsid w:val="00C27765"/>
    <w:rsid w:val="00C27C26"/>
    <w:rsid w:val="00C32024"/>
    <w:rsid w:val="00C32955"/>
    <w:rsid w:val="00C33278"/>
    <w:rsid w:val="00C33520"/>
    <w:rsid w:val="00C335FA"/>
    <w:rsid w:val="00C34B63"/>
    <w:rsid w:val="00C35CE4"/>
    <w:rsid w:val="00C37BEE"/>
    <w:rsid w:val="00C40545"/>
    <w:rsid w:val="00C442FB"/>
    <w:rsid w:val="00C444F4"/>
    <w:rsid w:val="00C44744"/>
    <w:rsid w:val="00C467FC"/>
    <w:rsid w:val="00C479C0"/>
    <w:rsid w:val="00C47A66"/>
    <w:rsid w:val="00C5074B"/>
    <w:rsid w:val="00C51963"/>
    <w:rsid w:val="00C54FF8"/>
    <w:rsid w:val="00C55899"/>
    <w:rsid w:val="00C558F1"/>
    <w:rsid w:val="00C55ED0"/>
    <w:rsid w:val="00C6410F"/>
    <w:rsid w:val="00C64BC8"/>
    <w:rsid w:val="00C658F5"/>
    <w:rsid w:val="00C66F4D"/>
    <w:rsid w:val="00C6779B"/>
    <w:rsid w:val="00C67F03"/>
    <w:rsid w:val="00C70CCD"/>
    <w:rsid w:val="00C74687"/>
    <w:rsid w:val="00C74C98"/>
    <w:rsid w:val="00C7584C"/>
    <w:rsid w:val="00C75BB6"/>
    <w:rsid w:val="00C76AB6"/>
    <w:rsid w:val="00C80DE9"/>
    <w:rsid w:val="00C810A3"/>
    <w:rsid w:val="00C8132F"/>
    <w:rsid w:val="00C8277C"/>
    <w:rsid w:val="00C82BD0"/>
    <w:rsid w:val="00C8413C"/>
    <w:rsid w:val="00C86CA2"/>
    <w:rsid w:val="00C87810"/>
    <w:rsid w:val="00C90E17"/>
    <w:rsid w:val="00C91EF7"/>
    <w:rsid w:val="00C944B8"/>
    <w:rsid w:val="00C95D23"/>
    <w:rsid w:val="00C976C6"/>
    <w:rsid w:val="00CA1575"/>
    <w:rsid w:val="00CA5712"/>
    <w:rsid w:val="00CA5EE9"/>
    <w:rsid w:val="00CA6216"/>
    <w:rsid w:val="00CA7FE2"/>
    <w:rsid w:val="00CB07F4"/>
    <w:rsid w:val="00CB126F"/>
    <w:rsid w:val="00CB42A4"/>
    <w:rsid w:val="00CB443B"/>
    <w:rsid w:val="00CB6730"/>
    <w:rsid w:val="00CB6E22"/>
    <w:rsid w:val="00CD1909"/>
    <w:rsid w:val="00CD523B"/>
    <w:rsid w:val="00CD5492"/>
    <w:rsid w:val="00CD584B"/>
    <w:rsid w:val="00CD6EC1"/>
    <w:rsid w:val="00CE062E"/>
    <w:rsid w:val="00CE077A"/>
    <w:rsid w:val="00CE0D37"/>
    <w:rsid w:val="00CE14A8"/>
    <w:rsid w:val="00CE29B0"/>
    <w:rsid w:val="00CE2E34"/>
    <w:rsid w:val="00CE495C"/>
    <w:rsid w:val="00CE5D56"/>
    <w:rsid w:val="00CE6A7A"/>
    <w:rsid w:val="00CE7370"/>
    <w:rsid w:val="00CE78D0"/>
    <w:rsid w:val="00CE7D3E"/>
    <w:rsid w:val="00CF029C"/>
    <w:rsid w:val="00CF07EB"/>
    <w:rsid w:val="00CF1AFD"/>
    <w:rsid w:val="00CF33E9"/>
    <w:rsid w:val="00CF7200"/>
    <w:rsid w:val="00D03317"/>
    <w:rsid w:val="00D055FE"/>
    <w:rsid w:val="00D06CD8"/>
    <w:rsid w:val="00D07296"/>
    <w:rsid w:val="00D077B0"/>
    <w:rsid w:val="00D101AD"/>
    <w:rsid w:val="00D12534"/>
    <w:rsid w:val="00D15D9B"/>
    <w:rsid w:val="00D1613C"/>
    <w:rsid w:val="00D17655"/>
    <w:rsid w:val="00D209CD"/>
    <w:rsid w:val="00D20FDB"/>
    <w:rsid w:val="00D22744"/>
    <w:rsid w:val="00D247E5"/>
    <w:rsid w:val="00D25C23"/>
    <w:rsid w:val="00D30568"/>
    <w:rsid w:val="00D30EC7"/>
    <w:rsid w:val="00D32F31"/>
    <w:rsid w:val="00D3349C"/>
    <w:rsid w:val="00D3507F"/>
    <w:rsid w:val="00D37070"/>
    <w:rsid w:val="00D40B39"/>
    <w:rsid w:val="00D41174"/>
    <w:rsid w:val="00D41C8B"/>
    <w:rsid w:val="00D424F1"/>
    <w:rsid w:val="00D42E54"/>
    <w:rsid w:val="00D439C1"/>
    <w:rsid w:val="00D443BE"/>
    <w:rsid w:val="00D44F35"/>
    <w:rsid w:val="00D466C2"/>
    <w:rsid w:val="00D46F45"/>
    <w:rsid w:val="00D47962"/>
    <w:rsid w:val="00D51E0B"/>
    <w:rsid w:val="00D51E50"/>
    <w:rsid w:val="00D534D8"/>
    <w:rsid w:val="00D54F54"/>
    <w:rsid w:val="00D55C18"/>
    <w:rsid w:val="00D6102D"/>
    <w:rsid w:val="00D620A7"/>
    <w:rsid w:val="00D62534"/>
    <w:rsid w:val="00D62B92"/>
    <w:rsid w:val="00D63EF0"/>
    <w:rsid w:val="00D646FD"/>
    <w:rsid w:val="00D65704"/>
    <w:rsid w:val="00D67876"/>
    <w:rsid w:val="00D71040"/>
    <w:rsid w:val="00D718ED"/>
    <w:rsid w:val="00D719DC"/>
    <w:rsid w:val="00D73385"/>
    <w:rsid w:val="00D73C68"/>
    <w:rsid w:val="00D73EF6"/>
    <w:rsid w:val="00D746D7"/>
    <w:rsid w:val="00D771A7"/>
    <w:rsid w:val="00D8493F"/>
    <w:rsid w:val="00D92AB5"/>
    <w:rsid w:val="00D92EE8"/>
    <w:rsid w:val="00D94A1A"/>
    <w:rsid w:val="00D950D5"/>
    <w:rsid w:val="00D97540"/>
    <w:rsid w:val="00D97A04"/>
    <w:rsid w:val="00DA126D"/>
    <w:rsid w:val="00DA4CDA"/>
    <w:rsid w:val="00DA5C98"/>
    <w:rsid w:val="00DB0887"/>
    <w:rsid w:val="00DB0966"/>
    <w:rsid w:val="00DB1518"/>
    <w:rsid w:val="00DB291B"/>
    <w:rsid w:val="00DB41C8"/>
    <w:rsid w:val="00DB6DE0"/>
    <w:rsid w:val="00DB7609"/>
    <w:rsid w:val="00DC0362"/>
    <w:rsid w:val="00DC0E5C"/>
    <w:rsid w:val="00DC1D5C"/>
    <w:rsid w:val="00DC29B2"/>
    <w:rsid w:val="00DC3340"/>
    <w:rsid w:val="00DC4594"/>
    <w:rsid w:val="00DD3B8C"/>
    <w:rsid w:val="00DD4765"/>
    <w:rsid w:val="00DD49E4"/>
    <w:rsid w:val="00DD5C4C"/>
    <w:rsid w:val="00DE363D"/>
    <w:rsid w:val="00DE36D5"/>
    <w:rsid w:val="00DE41D4"/>
    <w:rsid w:val="00DE61E9"/>
    <w:rsid w:val="00DE6888"/>
    <w:rsid w:val="00DF1830"/>
    <w:rsid w:val="00DF2D7D"/>
    <w:rsid w:val="00DF3984"/>
    <w:rsid w:val="00DF7990"/>
    <w:rsid w:val="00DF7C6D"/>
    <w:rsid w:val="00E02099"/>
    <w:rsid w:val="00E063EB"/>
    <w:rsid w:val="00E07CAF"/>
    <w:rsid w:val="00E10A84"/>
    <w:rsid w:val="00E12E61"/>
    <w:rsid w:val="00E1526A"/>
    <w:rsid w:val="00E1551C"/>
    <w:rsid w:val="00E16CBE"/>
    <w:rsid w:val="00E236E9"/>
    <w:rsid w:val="00E23898"/>
    <w:rsid w:val="00E23B00"/>
    <w:rsid w:val="00E2536C"/>
    <w:rsid w:val="00E26020"/>
    <w:rsid w:val="00E26576"/>
    <w:rsid w:val="00E2743E"/>
    <w:rsid w:val="00E3057D"/>
    <w:rsid w:val="00E32134"/>
    <w:rsid w:val="00E32BDE"/>
    <w:rsid w:val="00E355B9"/>
    <w:rsid w:val="00E35AEE"/>
    <w:rsid w:val="00E36796"/>
    <w:rsid w:val="00E36D02"/>
    <w:rsid w:val="00E401A4"/>
    <w:rsid w:val="00E405BC"/>
    <w:rsid w:val="00E40DA2"/>
    <w:rsid w:val="00E41771"/>
    <w:rsid w:val="00E43D47"/>
    <w:rsid w:val="00E44865"/>
    <w:rsid w:val="00E45ABE"/>
    <w:rsid w:val="00E4645A"/>
    <w:rsid w:val="00E46CC3"/>
    <w:rsid w:val="00E50063"/>
    <w:rsid w:val="00E56F13"/>
    <w:rsid w:val="00E6121F"/>
    <w:rsid w:val="00E6177E"/>
    <w:rsid w:val="00E644AA"/>
    <w:rsid w:val="00E64C57"/>
    <w:rsid w:val="00E678B8"/>
    <w:rsid w:val="00E7116A"/>
    <w:rsid w:val="00E726DF"/>
    <w:rsid w:val="00E72F46"/>
    <w:rsid w:val="00E7300A"/>
    <w:rsid w:val="00E74C6B"/>
    <w:rsid w:val="00E751A5"/>
    <w:rsid w:val="00E75585"/>
    <w:rsid w:val="00E773D8"/>
    <w:rsid w:val="00E77D7C"/>
    <w:rsid w:val="00E77E90"/>
    <w:rsid w:val="00E823FB"/>
    <w:rsid w:val="00E83376"/>
    <w:rsid w:val="00E9008C"/>
    <w:rsid w:val="00E91138"/>
    <w:rsid w:val="00E91396"/>
    <w:rsid w:val="00E92D77"/>
    <w:rsid w:val="00E94411"/>
    <w:rsid w:val="00E950F3"/>
    <w:rsid w:val="00E962F1"/>
    <w:rsid w:val="00E96913"/>
    <w:rsid w:val="00E97FE6"/>
    <w:rsid w:val="00EA0513"/>
    <w:rsid w:val="00EA0DBA"/>
    <w:rsid w:val="00EA1037"/>
    <w:rsid w:val="00EA11DD"/>
    <w:rsid w:val="00EA2B8F"/>
    <w:rsid w:val="00EA6E2C"/>
    <w:rsid w:val="00EA6FCB"/>
    <w:rsid w:val="00EA751E"/>
    <w:rsid w:val="00EB057B"/>
    <w:rsid w:val="00EB3971"/>
    <w:rsid w:val="00EB5199"/>
    <w:rsid w:val="00EB5784"/>
    <w:rsid w:val="00EB5B74"/>
    <w:rsid w:val="00EB7E11"/>
    <w:rsid w:val="00EC03BA"/>
    <w:rsid w:val="00EC18B6"/>
    <w:rsid w:val="00EC2438"/>
    <w:rsid w:val="00EC2CC2"/>
    <w:rsid w:val="00EC336E"/>
    <w:rsid w:val="00EC36AE"/>
    <w:rsid w:val="00EC4FF9"/>
    <w:rsid w:val="00EC6050"/>
    <w:rsid w:val="00EC6E62"/>
    <w:rsid w:val="00ED2B3A"/>
    <w:rsid w:val="00ED62D8"/>
    <w:rsid w:val="00ED6B86"/>
    <w:rsid w:val="00ED6CD8"/>
    <w:rsid w:val="00EE48F7"/>
    <w:rsid w:val="00EE6DC6"/>
    <w:rsid w:val="00EF191F"/>
    <w:rsid w:val="00EF79C0"/>
    <w:rsid w:val="00F003E7"/>
    <w:rsid w:val="00F019EC"/>
    <w:rsid w:val="00F021DA"/>
    <w:rsid w:val="00F03D98"/>
    <w:rsid w:val="00F052C8"/>
    <w:rsid w:val="00F0560F"/>
    <w:rsid w:val="00F07499"/>
    <w:rsid w:val="00F10148"/>
    <w:rsid w:val="00F10F39"/>
    <w:rsid w:val="00F12169"/>
    <w:rsid w:val="00F12573"/>
    <w:rsid w:val="00F12CE5"/>
    <w:rsid w:val="00F13189"/>
    <w:rsid w:val="00F15891"/>
    <w:rsid w:val="00F20C4E"/>
    <w:rsid w:val="00F20F7D"/>
    <w:rsid w:val="00F21C29"/>
    <w:rsid w:val="00F2375C"/>
    <w:rsid w:val="00F23999"/>
    <w:rsid w:val="00F27261"/>
    <w:rsid w:val="00F30470"/>
    <w:rsid w:val="00F31523"/>
    <w:rsid w:val="00F31CB0"/>
    <w:rsid w:val="00F33901"/>
    <w:rsid w:val="00F354D5"/>
    <w:rsid w:val="00F35A41"/>
    <w:rsid w:val="00F36512"/>
    <w:rsid w:val="00F40715"/>
    <w:rsid w:val="00F40AF5"/>
    <w:rsid w:val="00F40D62"/>
    <w:rsid w:val="00F42501"/>
    <w:rsid w:val="00F42EF8"/>
    <w:rsid w:val="00F44CF6"/>
    <w:rsid w:val="00F46C70"/>
    <w:rsid w:val="00F47A3B"/>
    <w:rsid w:val="00F50163"/>
    <w:rsid w:val="00F502E9"/>
    <w:rsid w:val="00F53772"/>
    <w:rsid w:val="00F55892"/>
    <w:rsid w:val="00F56FA8"/>
    <w:rsid w:val="00F63408"/>
    <w:rsid w:val="00F649FE"/>
    <w:rsid w:val="00F652CC"/>
    <w:rsid w:val="00F67051"/>
    <w:rsid w:val="00F67D79"/>
    <w:rsid w:val="00F70604"/>
    <w:rsid w:val="00F73301"/>
    <w:rsid w:val="00F738F3"/>
    <w:rsid w:val="00F74192"/>
    <w:rsid w:val="00F75458"/>
    <w:rsid w:val="00F82603"/>
    <w:rsid w:val="00F829EE"/>
    <w:rsid w:val="00F831F6"/>
    <w:rsid w:val="00F8472C"/>
    <w:rsid w:val="00F85A6C"/>
    <w:rsid w:val="00F87044"/>
    <w:rsid w:val="00F9025B"/>
    <w:rsid w:val="00F92E6D"/>
    <w:rsid w:val="00F93336"/>
    <w:rsid w:val="00F93B50"/>
    <w:rsid w:val="00F96AA5"/>
    <w:rsid w:val="00FA0813"/>
    <w:rsid w:val="00FA1182"/>
    <w:rsid w:val="00FA2152"/>
    <w:rsid w:val="00FA3192"/>
    <w:rsid w:val="00FA31A7"/>
    <w:rsid w:val="00FA61E1"/>
    <w:rsid w:val="00FB1714"/>
    <w:rsid w:val="00FB36FD"/>
    <w:rsid w:val="00FB4030"/>
    <w:rsid w:val="00FB63B0"/>
    <w:rsid w:val="00FB6794"/>
    <w:rsid w:val="00FC1FA8"/>
    <w:rsid w:val="00FC2058"/>
    <w:rsid w:val="00FC2C7D"/>
    <w:rsid w:val="00FC533A"/>
    <w:rsid w:val="00FC54C6"/>
    <w:rsid w:val="00FC6FC2"/>
    <w:rsid w:val="00FD3865"/>
    <w:rsid w:val="00FD3923"/>
    <w:rsid w:val="00FD6226"/>
    <w:rsid w:val="00FD7189"/>
    <w:rsid w:val="00FD7445"/>
    <w:rsid w:val="00FE0894"/>
    <w:rsid w:val="00FE0FDD"/>
    <w:rsid w:val="00FE11C1"/>
    <w:rsid w:val="00FE5971"/>
    <w:rsid w:val="00FE7353"/>
    <w:rsid w:val="00FE7F19"/>
    <w:rsid w:val="00FF1513"/>
    <w:rsid w:val="00FF19CC"/>
    <w:rsid w:val="00FF28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941F1B-BBA3-463C-BF77-3F117383E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Web 3" w:uiPriority="0"/>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49DC"/>
    <w:pPr>
      <w:spacing w:before="120" w:after="120" w:line="360" w:lineRule="auto"/>
      <w:ind w:firstLine="709"/>
      <w:jc w:val="both"/>
    </w:pPr>
    <w:rPr>
      <w:sz w:val="24"/>
      <w:szCs w:val="22"/>
      <w:lang w:eastAsia="en-US"/>
    </w:rPr>
  </w:style>
  <w:style w:type="paragraph" w:styleId="Balk1">
    <w:name w:val="heading 1"/>
    <w:basedOn w:val="Normal"/>
    <w:link w:val="Balk1Char"/>
    <w:uiPriority w:val="1"/>
    <w:qFormat/>
    <w:rsid w:val="00D620A7"/>
    <w:pPr>
      <w:spacing w:before="100" w:beforeAutospacing="1" w:after="119" w:line="240" w:lineRule="auto"/>
      <w:outlineLvl w:val="0"/>
    </w:pPr>
    <w:rPr>
      <w:rFonts w:eastAsia="Times New Roman"/>
      <w:b/>
      <w:bCs/>
      <w:kern w:val="36"/>
      <w:sz w:val="48"/>
      <w:szCs w:val="48"/>
    </w:rPr>
  </w:style>
  <w:style w:type="paragraph" w:styleId="Balk2">
    <w:name w:val="heading 2"/>
    <w:basedOn w:val="Normal"/>
    <w:link w:val="Balk2Char"/>
    <w:uiPriority w:val="1"/>
    <w:qFormat/>
    <w:rsid w:val="00D620A7"/>
    <w:pPr>
      <w:spacing w:before="100" w:beforeAutospacing="1" w:after="119" w:line="240" w:lineRule="auto"/>
      <w:outlineLvl w:val="1"/>
    </w:pPr>
    <w:rPr>
      <w:rFonts w:eastAsia="Times New Roman"/>
      <w:b/>
      <w:bCs/>
      <w:sz w:val="36"/>
      <w:szCs w:val="36"/>
    </w:rPr>
  </w:style>
  <w:style w:type="paragraph" w:styleId="Balk3">
    <w:name w:val="heading 3"/>
    <w:basedOn w:val="Normal"/>
    <w:link w:val="Balk3Char"/>
    <w:uiPriority w:val="9"/>
    <w:qFormat/>
    <w:rsid w:val="00D620A7"/>
    <w:pPr>
      <w:spacing w:before="100" w:beforeAutospacing="1" w:after="119" w:line="240" w:lineRule="auto"/>
      <w:outlineLvl w:val="2"/>
    </w:pPr>
    <w:rPr>
      <w:rFonts w:eastAsia="Times New Roman"/>
      <w:b/>
      <w:bCs/>
      <w:sz w:val="27"/>
      <w:szCs w:val="27"/>
    </w:rPr>
  </w:style>
  <w:style w:type="paragraph" w:styleId="Balk4">
    <w:name w:val="heading 4"/>
    <w:basedOn w:val="Normal"/>
    <w:next w:val="Normal"/>
    <w:link w:val="Balk4Char"/>
    <w:uiPriority w:val="1"/>
    <w:unhideWhenUsed/>
    <w:qFormat/>
    <w:rsid w:val="00CE2E3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BC4191"/>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090C86"/>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090C8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090C8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090C8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D620A7"/>
    <w:rPr>
      <w:rFonts w:eastAsia="Times New Roman"/>
      <w:b/>
      <w:bCs/>
      <w:kern w:val="36"/>
      <w:sz w:val="48"/>
      <w:szCs w:val="48"/>
    </w:rPr>
  </w:style>
  <w:style w:type="character" w:customStyle="1" w:styleId="Balk2Char">
    <w:name w:val="Başlık 2 Char"/>
    <w:link w:val="Balk2"/>
    <w:uiPriority w:val="9"/>
    <w:rsid w:val="00D620A7"/>
    <w:rPr>
      <w:rFonts w:eastAsia="Times New Roman"/>
      <w:b/>
      <w:bCs/>
      <w:sz w:val="36"/>
      <w:szCs w:val="36"/>
    </w:rPr>
  </w:style>
  <w:style w:type="character" w:customStyle="1" w:styleId="Balk3Char">
    <w:name w:val="Başlık 3 Char"/>
    <w:link w:val="Balk3"/>
    <w:uiPriority w:val="9"/>
    <w:rsid w:val="00D620A7"/>
    <w:rPr>
      <w:rFonts w:eastAsia="Times New Roman"/>
      <w:b/>
      <w:bCs/>
      <w:sz w:val="27"/>
      <w:szCs w:val="27"/>
    </w:rPr>
  </w:style>
  <w:style w:type="paragraph" w:styleId="NormalWeb">
    <w:name w:val="Normal (Web)"/>
    <w:basedOn w:val="Normal"/>
    <w:uiPriority w:val="99"/>
    <w:unhideWhenUsed/>
    <w:rsid w:val="00D620A7"/>
    <w:pPr>
      <w:spacing w:before="100" w:beforeAutospacing="1" w:after="119" w:line="240" w:lineRule="auto"/>
    </w:pPr>
    <w:rPr>
      <w:rFonts w:eastAsia="Times New Roman"/>
      <w:szCs w:val="24"/>
    </w:rPr>
  </w:style>
  <w:style w:type="paragraph" w:customStyle="1" w:styleId="BodyText21">
    <w:name w:val="Body Text 21"/>
    <w:basedOn w:val="Normal"/>
    <w:rsid w:val="00D620A7"/>
    <w:pPr>
      <w:tabs>
        <w:tab w:val="left" w:pos="2340"/>
      </w:tabs>
      <w:spacing w:after="0" w:line="360" w:lineRule="atLeast"/>
      <w:ind w:left="65"/>
    </w:pPr>
    <w:rPr>
      <w:rFonts w:ascii="Arial" w:eastAsia="Times New Roman" w:hAnsi="Arial" w:cs="Arial"/>
      <w:szCs w:val="20"/>
      <w:lang w:val="en-GB" w:eastAsia="ko-KR"/>
    </w:rPr>
  </w:style>
  <w:style w:type="paragraph" w:styleId="stBilgi">
    <w:name w:val="header"/>
    <w:basedOn w:val="Normal"/>
    <w:link w:val="stBilgiChar"/>
    <w:rsid w:val="00D620A7"/>
    <w:pPr>
      <w:tabs>
        <w:tab w:val="center" w:pos="4536"/>
        <w:tab w:val="right" w:pos="9072"/>
      </w:tabs>
    </w:pPr>
  </w:style>
  <w:style w:type="character" w:customStyle="1" w:styleId="stBilgiChar">
    <w:name w:val="Üst Bilgi Char"/>
    <w:link w:val="stBilgi"/>
    <w:rsid w:val="00D620A7"/>
    <w:rPr>
      <w:rFonts w:ascii="Calibri" w:eastAsia="Calibri" w:hAnsi="Calibri"/>
    </w:rPr>
  </w:style>
  <w:style w:type="paragraph" w:styleId="AltBilgi">
    <w:name w:val="footer"/>
    <w:basedOn w:val="Normal"/>
    <w:link w:val="AltBilgiChar"/>
    <w:rsid w:val="00D620A7"/>
    <w:pPr>
      <w:tabs>
        <w:tab w:val="center" w:pos="4536"/>
        <w:tab w:val="right" w:pos="9072"/>
      </w:tabs>
    </w:pPr>
  </w:style>
  <w:style w:type="character" w:customStyle="1" w:styleId="AltBilgiChar">
    <w:name w:val="Alt Bilgi Char"/>
    <w:link w:val="AltBilgi"/>
    <w:rsid w:val="00D620A7"/>
    <w:rPr>
      <w:rFonts w:ascii="Calibri" w:eastAsia="Calibri" w:hAnsi="Calibri"/>
    </w:rPr>
  </w:style>
  <w:style w:type="character" w:styleId="SayfaNumaras">
    <w:name w:val="page number"/>
    <w:basedOn w:val="VarsaylanParagrafYazTipi"/>
    <w:rsid w:val="00D620A7"/>
  </w:style>
  <w:style w:type="character" w:customStyle="1" w:styleId="desc">
    <w:name w:val="desc"/>
    <w:basedOn w:val="VarsaylanParagrafYazTipi"/>
    <w:rsid w:val="00D620A7"/>
  </w:style>
  <w:style w:type="table" w:styleId="TabloKlavuzu">
    <w:name w:val="Table Grid"/>
    <w:basedOn w:val="NormalTablo"/>
    <w:uiPriority w:val="39"/>
    <w:rsid w:val="00D620A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Bullet Points,içindekiler vb,LİSTE PARAF,KODLAMA,ALT BAŞLIK"/>
    <w:basedOn w:val="Normal"/>
    <w:link w:val="ListeParagrafChar"/>
    <w:uiPriority w:val="34"/>
    <w:qFormat/>
    <w:rsid w:val="00D620A7"/>
    <w:pPr>
      <w:spacing w:after="0" w:line="240" w:lineRule="auto"/>
      <w:ind w:left="720"/>
      <w:contextualSpacing/>
    </w:pPr>
    <w:rPr>
      <w:rFonts w:eastAsia="Times New Roman"/>
      <w:szCs w:val="24"/>
      <w:lang w:eastAsia="tr-TR"/>
    </w:rPr>
  </w:style>
  <w:style w:type="paragraph" w:styleId="GvdeMetni">
    <w:name w:val="Body Text"/>
    <w:basedOn w:val="Normal"/>
    <w:link w:val="GvdeMetniChar"/>
    <w:uiPriority w:val="99"/>
    <w:qFormat/>
    <w:rsid w:val="00D620A7"/>
    <w:pPr>
      <w:spacing w:before="100" w:beforeAutospacing="1" w:after="100" w:afterAutospacing="1" w:line="240" w:lineRule="auto"/>
    </w:pPr>
    <w:rPr>
      <w:rFonts w:eastAsia="Times New Roman"/>
      <w:szCs w:val="24"/>
      <w:lang w:eastAsia="tr-TR"/>
    </w:rPr>
  </w:style>
  <w:style w:type="character" w:customStyle="1" w:styleId="GvdeMetniChar">
    <w:name w:val="Gövde Metni Char"/>
    <w:link w:val="GvdeMetni"/>
    <w:uiPriority w:val="99"/>
    <w:rsid w:val="00D620A7"/>
    <w:rPr>
      <w:rFonts w:eastAsia="Times New Roman"/>
      <w:sz w:val="24"/>
      <w:szCs w:val="24"/>
      <w:lang w:eastAsia="tr-TR"/>
    </w:rPr>
  </w:style>
  <w:style w:type="paragraph" w:styleId="BalonMetni">
    <w:name w:val="Balloon Text"/>
    <w:basedOn w:val="Normal"/>
    <w:link w:val="BalonMetniChar"/>
    <w:uiPriority w:val="99"/>
    <w:rsid w:val="00D620A7"/>
    <w:pPr>
      <w:spacing w:after="0" w:line="240" w:lineRule="auto"/>
    </w:pPr>
    <w:rPr>
      <w:rFonts w:ascii="Tahoma" w:hAnsi="Tahoma" w:cs="Tahoma"/>
      <w:sz w:val="16"/>
      <w:szCs w:val="16"/>
    </w:rPr>
  </w:style>
  <w:style w:type="character" w:customStyle="1" w:styleId="BalonMetniChar">
    <w:name w:val="Balon Metni Char"/>
    <w:link w:val="BalonMetni"/>
    <w:uiPriority w:val="99"/>
    <w:rsid w:val="00D620A7"/>
    <w:rPr>
      <w:rFonts w:ascii="Tahoma" w:eastAsia="Calibri" w:hAnsi="Tahoma" w:cs="Tahoma"/>
      <w:sz w:val="16"/>
      <w:szCs w:val="16"/>
    </w:rPr>
  </w:style>
  <w:style w:type="character" w:styleId="Gl">
    <w:name w:val="Strong"/>
    <w:uiPriority w:val="22"/>
    <w:qFormat/>
    <w:rsid w:val="00D620A7"/>
    <w:rPr>
      <w:b/>
      <w:bCs/>
    </w:rPr>
  </w:style>
  <w:style w:type="paragraph" w:customStyle="1" w:styleId="default">
    <w:name w:val="default"/>
    <w:basedOn w:val="Normal"/>
    <w:uiPriority w:val="99"/>
    <w:rsid w:val="00D620A7"/>
    <w:pPr>
      <w:spacing w:before="100" w:beforeAutospacing="1" w:after="100" w:afterAutospacing="1" w:line="240" w:lineRule="auto"/>
    </w:pPr>
    <w:rPr>
      <w:rFonts w:eastAsia="Times New Roman"/>
      <w:szCs w:val="24"/>
      <w:lang w:eastAsia="tr-TR"/>
    </w:rPr>
  </w:style>
  <w:style w:type="character" w:styleId="Kpr">
    <w:name w:val="Hyperlink"/>
    <w:uiPriority w:val="99"/>
    <w:unhideWhenUsed/>
    <w:rsid w:val="0040477F"/>
    <w:rPr>
      <w:color w:val="0000FF"/>
      <w:u w:val="single"/>
    </w:rPr>
  </w:style>
  <w:style w:type="character" w:customStyle="1" w:styleId="apple-converted-space">
    <w:name w:val="apple-converted-space"/>
    <w:basedOn w:val="VarsaylanParagrafYazTipi"/>
    <w:rsid w:val="0040477F"/>
  </w:style>
  <w:style w:type="character" w:customStyle="1" w:styleId="grame">
    <w:name w:val="grame"/>
    <w:basedOn w:val="VarsaylanParagrafYazTipi"/>
    <w:rsid w:val="0040477F"/>
  </w:style>
  <w:style w:type="character" w:customStyle="1" w:styleId="spelle">
    <w:name w:val="spelle"/>
    <w:basedOn w:val="VarsaylanParagrafYazTipi"/>
    <w:rsid w:val="0040477F"/>
  </w:style>
  <w:style w:type="paragraph" w:styleId="KonuBal">
    <w:name w:val="Title"/>
    <w:basedOn w:val="Normal"/>
    <w:next w:val="Normal"/>
    <w:link w:val="KonuBalChar"/>
    <w:uiPriority w:val="10"/>
    <w:qFormat/>
    <w:rsid w:val="00060893"/>
    <w:pPr>
      <w:spacing w:before="240" w:after="60" w:line="240" w:lineRule="auto"/>
      <w:jc w:val="center"/>
      <w:outlineLvl w:val="0"/>
    </w:pPr>
    <w:rPr>
      <w:rFonts w:ascii="Cambria" w:eastAsia="Times New Roman" w:hAnsi="Cambria"/>
      <w:b/>
      <w:bCs/>
      <w:kern w:val="28"/>
      <w:sz w:val="32"/>
      <w:szCs w:val="32"/>
      <w:lang w:eastAsia="tr-TR"/>
    </w:rPr>
  </w:style>
  <w:style w:type="character" w:customStyle="1" w:styleId="KonuBalChar">
    <w:name w:val="Konu Başlığı Char"/>
    <w:link w:val="KonuBal"/>
    <w:uiPriority w:val="10"/>
    <w:rsid w:val="00060893"/>
    <w:rPr>
      <w:rFonts w:ascii="Cambria" w:eastAsia="Times New Roman" w:hAnsi="Cambria"/>
      <w:b/>
      <w:bCs/>
      <w:kern w:val="28"/>
      <w:sz w:val="32"/>
      <w:szCs w:val="32"/>
    </w:rPr>
  </w:style>
  <w:style w:type="table" w:styleId="TabloWeb3">
    <w:name w:val="Table Web 3"/>
    <w:basedOn w:val="NormalTablo"/>
    <w:rsid w:val="00C479C0"/>
    <w:pPr>
      <w:spacing w:after="200" w:line="276" w:lineRule="auto"/>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1">
    <w:name w:val="Font Style11"/>
    <w:uiPriority w:val="99"/>
    <w:rsid w:val="00E26020"/>
    <w:rPr>
      <w:rFonts w:ascii="Times New Roman" w:hAnsi="Times New Roman" w:cs="Times New Roman"/>
      <w:b/>
      <w:bCs/>
      <w:sz w:val="26"/>
      <w:szCs w:val="26"/>
    </w:rPr>
  </w:style>
  <w:style w:type="paragraph" w:customStyle="1" w:styleId="Pa10">
    <w:name w:val="Pa10"/>
    <w:basedOn w:val="Normal"/>
    <w:next w:val="Normal"/>
    <w:uiPriority w:val="99"/>
    <w:rsid w:val="00003941"/>
    <w:pPr>
      <w:autoSpaceDE w:val="0"/>
      <w:autoSpaceDN w:val="0"/>
      <w:adjustRightInd w:val="0"/>
      <w:spacing w:after="0" w:line="241" w:lineRule="atLeast"/>
    </w:pPr>
    <w:rPr>
      <w:rFonts w:ascii="DIN Tr" w:hAnsi="DIN Tr"/>
      <w:szCs w:val="24"/>
    </w:rPr>
  </w:style>
  <w:style w:type="character" w:customStyle="1" w:styleId="A5">
    <w:name w:val="A5"/>
    <w:uiPriority w:val="99"/>
    <w:rsid w:val="00221FA2"/>
    <w:rPr>
      <w:rFonts w:cs="DIN Tr"/>
      <w:b/>
      <w:bCs/>
      <w:color w:val="000000"/>
      <w:sz w:val="28"/>
      <w:szCs w:val="28"/>
    </w:rPr>
  </w:style>
  <w:style w:type="paragraph" w:customStyle="1" w:styleId="Pa11">
    <w:name w:val="Pa11"/>
    <w:basedOn w:val="Normal"/>
    <w:next w:val="Normal"/>
    <w:uiPriority w:val="99"/>
    <w:rsid w:val="00221FA2"/>
    <w:pPr>
      <w:autoSpaceDE w:val="0"/>
      <w:autoSpaceDN w:val="0"/>
      <w:adjustRightInd w:val="0"/>
      <w:spacing w:after="0" w:line="241" w:lineRule="atLeast"/>
    </w:pPr>
    <w:rPr>
      <w:rFonts w:ascii="DIN Tr" w:hAnsi="DIN Tr"/>
      <w:szCs w:val="24"/>
    </w:rPr>
  </w:style>
  <w:style w:type="paragraph" w:customStyle="1" w:styleId="Pa6">
    <w:name w:val="Pa6"/>
    <w:basedOn w:val="Normal"/>
    <w:next w:val="Normal"/>
    <w:uiPriority w:val="99"/>
    <w:rsid w:val="00562317"/>
    <w:pPr>
      <w:autoSpaceDE w:val="0"/>
      <w:autoSpaceDN w:val="0"/>
      <w:adjustRightInd w:val="0"/>
      <w:spacing w:after="0" w:line="241" w:lineRule="atLeast"/>
    </w:pPr>
    <w:rPr>
      <w:rFonts w:ascii="DIN Tr" w:hAnsi="DIN Tr"/>
      <w:szCs w:val="24"/>
    </w:rPr>
  </w:style>
  <w:style w:type="table" w:customStyle="1" w:styleId="TableNormal">
    <w:name w:val="Table Normal"/>
    <w:uiPriority w:val="2"/>
    <w:semiHidden/>
    <w:unhideWhenUsed/>
    <w:qFormat/>
    <w:rsid w:val="00BC1A1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1A1D"/>
    <w:pPr>
      <w:widowControl w:val="0"/>
      <w:spacing w:before="18" w:after="0" w:line="240" w:lineRule="auto"/>
    </w:pPr>
    <w:rPr>
      <w:rFonts w:ascii="Arial" w:eastAsia="Arial" w:hAnsi="Arial" w:cs="Arial"/>
      <w:lang w:val="en-US"/>
    </w:rPr>
  </w:style>
  <w:style w:type="character" w:customStyle="1" w:styleId="Balk4Char">
    <w:name w:val="Başlık 4 Char"/>
    <w:basedOn w:val="VarsaylanParagrafYazTipi"/>
    <w:link w:val="Balk4"/>
    <w:uiPriority w:val="9"/>
    <w:rsid w:val="00CE2E34"/>
    <w:rPr>
      <w:rFonts w:asciiTheme="majorHAnsi" w:eastAsiaTheme="majorEastAsia" w:hAnsiTheme="majorHAnsi" w:cstheme="majorBidi"/>
      <w:b/>
      <w:bCs/>
      <w:i/>
      <w:iCs/>
      <w:color w:val="4F81BD" w:themeColor="accent1"/>
      <w:sz w:val="22"/>
      <w:szCs w:val="22"/>
      <w:lang w:eastAsia="en-US"/>
    </w:rPr>
  </w:style>
  <w:style w:type="character" w:customStyle="1" w:styleId="ListeParagrafChar">
    <w:name w:val="Liste Paragraf Char"/>
    <w:aliases w:val="Bullet Points Char,içindekiler vb Char,LİSTE PARAF Char,KODLAMA Char,ALT BAŞLIK Char"/>
    <w:link w:val="ListeParagraf"/>
    <w:uiPriority w:val="34"/>
    <w:rsid w:val="00335F66"/>
    <w:rPr>
      <w:rFonts w:eastAsia="Times New Roman"/>
      <w:sz w:val="24"/>
      <w:szCs w:val="24"/>
    </w:rPr>
  </w:style>
  <w:style w:type="table" w:customStyle="1" w:styleId="TableNormal1">
    <w:name w:val="Table Normal1"/>
    <w:uiPriority w:val="2"/>
    <w:semiHidden/>
    <w:unhideWhenUsed/>
    <w:qFormat/>
    <w:rsid w:val="00B22E9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C07C45"/>
    <w:rPr>
      <w:sz w:val="16"/>
      <w:szCs w:val="16"/>
    </w:rPr>
  </w:style>
  <w:style w:type="paragraph" w:styleId="AklamaMetni">
    <w:name w:val="annotation text"/>
    <w:basedOn w:val="Normal"/>
    <w:link w:val="AklamaMetniChar"/>
    <w:uiPriority w:val="99"/>
    <w:unhideWhenUsed/>
    <w:rsid w:val="00C07C45"/>
    <w:pPr>
      <w:spacing w:line="240" w:lineRule="auto"/>
    </w:pPr>
    <w:rPr>
      <w:sz w:val="20"/>
      <w:szCs w:val="20"/>
    </w:rPr>
  </w:style>
  <w:style w:type="character" w:customStyle="1" w:styleId="AklamaMetniChar">
    <w:name w:val="Açıklama Metni Char"/>
    <w:basedOn w:val="VarsaylanParagrafYazTipi"/>
    <w:link w:val="AklamaMetni"/>
    <w:uiPriority w:val="99"/>
    <w:rsid w:val="00C07C45"/>
    <w:rPr>
      <w:rFonts w:ascii="Calibri" w:hAnsi="Calibri"/>
      <w:lang w:eastAsia="en-US"/>
    </w:rPr>
  </w:style>
  <w:style w:type="paragraph" w:styleId="AklamaKonusu">
    <w:name w:val="annotation subject"/>
    <w:basedOn w:val="AklamaMetni"/>
    <w:next w:val="AklamaMetni"/>
    <w:link w:val="AklamaKonusuChar"/>
    <w:uiPriority w:val="99"/>
    <w:semiHidden/>
    <w:unhideWhenUsed/>
    <w:rsid w:val="00C07C45"/>
    <w:rPr>
      <w:b/>
      <w:bCs/>
    </w:rPr>
  </w:style>
  <w:style w:type="character" w:customStyle="1" w:styleId="AklamaKonusuChar">
    <w:name w:val="Açıklama Konusu Char"/>
    <w:basedOn w:val="AklamaMetniChar"/>
    <w:link w:val="AklamaKonusu"/>
    <w:uiPriority w:val="99"/>
    <w:semiHidden/>
    <w:rsid w:val="00C07C45"/>
    <w:rPr>
      <w:rFonts w:ascii="Calibri" w:hAnsi="Calibri"/>
      <w:b/>
      <w:bCs/>
      <w:lang w:eastAsia="en-US"/>
    </w:rPr>
  </w:style>
  <w:style w:type="paragraph" w:styleId="TBal">
    <w:name w:val="TOC Heading"/>
    <w:basedOn w:val="Balk1"/>
    <w:next w:val="Normal"/>
    <w:uiPriority w:val="39"/>
    <w:unhideWhenUsed/>
    <w:qFormat/>
    <w:rsid w:val="004B4087"/>
    <w:pPr>
      <w:keepNext/>
      <w:keepLines/>
      <w:spacing w:before="240" w:beforeAutospacing="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tr-TR"/>
    </w:rPr>
  </w:style>
  <w:style w:type="paragraph" w:styleId="T2">
    <w:name w:val="toc 2"/>
    <w:basedOn w:val="Normal"/>
    <w:next w:val="Normal"/>
    <w:autoRedefine/>
    <w:uiPriority w:val="39"/>
    <w:unhideWhenUsed/>
    <w:rsid w:val="005B58A1"/>
    <w:pPr>
      <w:spacing w:after="0"/>
      <w:ind w:left="220"/>
    </w:pPr>
    <w:rPr>
      <w:rFonts w:asciiTheme="minorHAnsi" w:hAnsiTheme="minorHAnsi" w:cstheme="minorHAnsi"/>
      <w:smallCaps/>
      <w:sz w:val="20"/>
      <w:szCs w:val="20"/>
    </w:rPr>
  </w:style>
  <w:style w:type="paragraph" w:styleId="T1">
    <w:name w:val="toc 1"/>
    <w:basedOn w:val="Normal"/>
    <w:next w:val="Normal"/>
    <w:autoRedefine/>
    <w:uiPriority w:val="39"/>
    <w:unhideWhenUsed/>
    <w:rsid w:val="004B4087"/>
    <w:rPr>
      <w:rFonts w:asciiTheme="minorHAnsi" w:hAnsiTheme="minorHAnsi" w:cstheme="minorHAnsi"/>
      <w:b/>
      <w:bCs/>
      <w:caps/>
      <w:sz w:val="20"/>
      <w:szCs w:val="20"/>
    </w:rPr>
  </w:style>
  <w:style w:type="paragraph" w:styleId="T3">
    <w:name w:val="toc 3"/>
    <w:basedOn w:val="Normal"/>
    <w:next w:val="Normal"/>
    <w:autoRedefine/>
    <w:uiPriority w:val="39"/>
    <w:unhideWhenUsed/>
    <w:rsid w:val="00F46C70"/>
    <w:pPr>
      <w:spacing w:after="0"/>
      <w:ind w:left="440"/>
    </w:pPr>
    <w:rPr>
      <w:rFonts w:asciiTheme="minorHAnsi" w:hAnsiTheme="minorHAnsi" w:cstheme="minorHAnsi"/>
      <w:i/>
      <w:iCs/>
      <w:sz w:val="20"/>
      <w:szCs w:val="20"/>
    </w:rPr>
  </w:style>
  <w:style w:type="paragraph" w:styleId="T4">
    <w:name w:val="toc 4"/>
    <w:basedOn w:val="Normal"/>
    <w:next w:val="Normal"/>
    <w:autoRedefine/>
    <w:uiPriority w:val="39"/>
    <w:unhideWhenUsed/>
    <w:rsid w:val="00F46C70"/>
    <w:pPr>
      <w:spacing w:after="0"/>
      <w:ind w:left="660"/>
    </w:pPr>
    <w:rPr>
      <w:rFonts w:asciiTheme="minorHAnsi" w:hAnsiTheme="minorHAnsi" w:cstheme="minorHAnsi"/>
      <w:sz w:val="18"/>
      <w:szCs w:val="18"/>
    </w:rPr>
  </w:style>
  <w:style w:type="paragraph" w:styleId="T5">
    <w:name w:val="toc 5"/>
    <w:basedOn w:val="Normal"/>
    <w:next w:val="Normal"/>
    <w:autoRedefine/>
    <w:uiPriority w:val="39"/>
    <w:unhideWhenUsed/>
    <w:rsid w:val="004B4087"/>
    <w:pPr>
      <w:spacing w:after="0"/>
      <w:ind w:left="880"/>
    </w:pPr>
    <w:rPr>
      <w:rFonts w:asciiTheme="minorHAnsi" w:hAnsiTheme="minorHAnsi" w:cstheme="minorHAnsi"/>
      <w:sz w:val="18"/>
      <w:szCs w:val="18"/>
    </w:rPr>
  </w:style>
  <w:style w:type="paragraph" w:styleId="T6">
    <w:name w:val="toc 6"/>
    <w:basedOn w:val="Normal"/>
    <w:next w:val="Normal"/>
    <w:autoRedefine/>
    <w:uiPriority w:val="39"/>
    <w:unhideWhenUsed/>
    <w:rsid w:val="004B4087"/>
    <w:pPr>
      <w:spacing w:after="0"/>
      <w:ind w:left="1100"/>
    </w:pPr>
    <w:rPr>
      <w:rFonts w:asciiTheme="minorHAnsi" w:hAnsiTheme="minorHAnsi" w:cstheme="minorHAnsi"/>
      <w:sz w:val="18"/>
      <w:szCs w:val="18"/>
    </w:rPr>
  </w:style>
  <w:style w:type="paragraph" w:styleId="T7">
    <w:name w:val="toc 7"/>
    <w:basedOn w:val="Normal"/>
    <w:next w:val="Normal"/>
    <w:autoRedefine/>
    <w:uiPriority w:val="39"/>
    <w:unhideWhenUsed/>
    <w:rsid w:val="004B4087"/>
    <w:pPr>
      <w:spacing w:after="0"/>
      <w:ind w:left="1320"/>
    </w:pPr>
    <w:rPr>
      <w:rFonts w:asciiTheme="minorHAnsi" w:hAnsiTheme="minorHAnsi" w:cstheme="minorHAnsi"/>
      <w:sz w:val="18"/>
      <w:szCs w:val="18"/>
    </w:rPr>
  </w:style>
  <w:style w:type="paragraph" w:styleId="T8">
    <w:name w:val="toc 8"/>
    <w:basedOn w:val="Normal"/>
    <w:next w:val="Normal"/>
    <w:autoRedefine/>
    <w:uiPriority w:val="39"/>
    <w:unhideWhenUsed/>
    <w:rsid w:val="004B4087"/>
    <w:pPr>
      <w:spacing w:after="0"/>
      <w:ind w:left="1540"/>
    </w:pPr>
    <w:rPr>
      <w:rFonts w:asciiTheme="minorHAnsi" w:hAnsiTheme="minorHAnsi" w:cstheme="minorHAnsi"/>
      <w:sz w:val="18"/>
      <w:szCs w:val="18"/>
    </w:rPr>
  </w:style>
  <w:style w:type="paragraph" w:styleId="T9">
    <w:name w:val="toc 9"/>
    <w:basedOn w:val="Normal"/>
    <w:next w:val="Normal"/>
    <w:autoRedefine/>
    <w:uiPriority w:val="39"/>
    <w:unhideWhenUsed/>
    <w:rsid w:val="004B4087"/>
    <w:pPr>
      <w:spacing w:after="0"/>
      <w:ind w:left="1760"/>
    </w:pPr>
    <w:rPr>
      <w:rFonts w:asciiTheme="minorHAnsi" w:hAnsiTheme="minorHAnsi" w:cstheme="minorHAnsi"/>
      <w:sz w:val="18"/>
      <w:szCs w:val="18"/>
    </w:rPr>
  </w:style>
  <w:style w:type="character" w:styleId="GlBavuru">
    <w:name w:val="Intense Reference"/>
    <w:basedOn w:val="VarsaylanParagrafYazTipi"/>
    <w:uiPriority w:val="32"/>
    <w:qFormat/>
    <w:rsid w:val="00BC4191"/>
    <w:rPr>
      <w:b/>
      <w:bCs/>
      <w:smallCaps/>
      <w:color w:val="4F81BD" w:themeColor="accent1"/>
      <w:spacing w:val="5"/>
    </w:rPr>
  </w:style>
  <w:style w:type="character" w:customStyle="1" w:styleId="Balk5Char">
    <w:name w:val="Başlık 5 Char"/>
    <w:basedOn w:val="VarsaylanParagrafYazTipi"/>
    <w:link w:val="Balk5"/>
    <w:uiPriority w:val="9"/>
    <w:rsid w:val="00BC4191"/>
    <w:rPr>
      <w:rFonts w:asciiTheme="majorHAnsi" w:eastAsiaTheme="majorEastAsia" w:hAnsiTheme="majorHAnsi" w:cstheme="majorBidi"/>
      <w:color w:val="365F91" w:themeColor="accent1" w:themeShade="BF"/>
      <w:sz w:val="22"/>
      <w:szCs w:val="22"/>
      <w:lang w:eastAsia="en-US"/>
    </w:rPr>
  </w:style>
  <w:style w:type="table" w:customStyle="1" w:styleId="TableNormal2">
    <w:name w:val="Table Normal2"/>
    <w:uiPriority w:val="2"/>
    <w:semiHidden/>
    <w:unhideWhenUsed/>
    <w:qFormat/>
    <w:rsid w:val="00F5377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EC2CC2"/>
    <w:rPr>
      <w:color w:val="605E5C"/>
      <w:shd w:val="clear" w:color="auto" w:fill="E1DFDD"/>
    </w:rPr>
  </w:style>
  <w:style w:type="character" w:customStyle="1" w:styleId="list0020paragraphchar">
    <w:name w:val="list_0020paragraph__char"/>
    <w:basedOn w:val="VarsaylanParagrafYazTipi"/>
    <w:rsid w:val="00EC2CC2"/>
  </w:style>
  <w:style w:type="paragraph" w:styleId="AralkYok">
    <w:name w:val="No Spacing"/>
    <w:link w:val="AralkYokChar"/>
    <w:uiPriority w:val="1"/>
    <w:qFormat/>
    <w:rsid w:val="00CA5712"/>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CA5712"/>
    <w:rPr>
      <w:rFonts w:asciiTheme="minorHAnsi" w:eastAsiaTheme="minorEastAsia" w:hAnsiTheme="minorHAnsi" w:cstheme="minorBidi"/>
      <w:sz w:val="22"/>
      <w:szCs w:val="22"/>
    </w:rPr>
  </w:style>
  <w:style w:type="paragraph" w:customStyle="1" w:styleId="xl72">
    <w:name w:val="xl72"/>
    <w:basedOn w:val="Normal"/>
    <w:rsid w:val="00BB645E"/>
    <w:pPr>
      <w:spacing w:before="100" w:beforeAutospacing="1" w:after="100" w:afterAutospacing="1" w:line="240" w:lineRule="auto"/>
      <w:contextualSpacing/>
      <w:jc w:val="center"/>
      <w:textAlignment w:val="center"/>
    </w:pPr>
    <w:rPr>
      <w:rFonts w:eastAsia="Times New Roman"/>
      <w:sz w:val="16"/>
      <w:szCs w:val="16"/>
      <w:lang w:eastAsia="tr-TR"/>
    </w:rPr>
  </w:style>
  <w:style w:type="numbering" w:customStyle="1" w:styleId="Stil1">
    <w:name w:val="Stil1"/>
    <w:uiPriority w:val="99"/>
    <w:rsid w:val="00646202"/>
    <w:pPr>
      <w:numPr>
        <w:numId w:val="3"/>
      </w:numPr>
    </w:pPr>
  </w:style>
  <w:style w:type="character" w:customStyle="1" w:styleId="Balk6Char">
    <w:name w:val="Başlık 6 Char"/>
    <w:basedOn w:val="VarsaylanParagrafYazTipi"/>
    <w:link w:val="Balk6"/>
    <w:uiPriority w:val="9"/>
    <w:semiHidden/>
    <w:rsid w:val="00090C86"/>
    <w:rPr>
      <w:rFonts w:asciiTheme="majorHAnsi" w:eastAsiaTheme="majorEastAsia" w:hAnsiTheme="majorHAnsi" w:cstheme="majorBidi"/>
      <w:color w:val="243F60" w:themeColor="accent1" w:themeShade="7F"/>
      <w:sz w:val="22"/>
      <w:szCs w:val="22"/>
      <w:lang w:eastAsia="en-US"/>
    </w:rPr>
  </w:style>
  <w:style w:type="character" w:customStyle="1" w:styleId="Balk7Char">
    <w:name w:val="Başlık 7 Char"/>
    <w:basedOn w:val="VarsaylanParagrafYazTipi"/>
    <w:link w:val="Balk7"/>
    <w:uiPriority w:val="9"/>
    <w:semiHidden/>
    <w:rsid w:val="00090C86"/>
    <w:rPr>
      <w:rFonts w:asciiTheme="majorHAnsi" w:eastAsiaTheme="majorEastAsia" w:hAnsiTheme="majorHAnsi" w:cstheme="majorBidi"/>
      <w:i/>
      <w:iCs/>
      <w:color w:val="243F60" w:themeColor="accent1" w:themeShade="7F"/>
      <w:sz w:val="22"/>
      <w:szCs w:val="22"/>
      <w:lang w:eastAsia="en-US"/>
    </w:rPr>
  </w:style>
  <w:style w:type="character" w:customStyle="1" w:styleId="Balk8Char">
    <w:name w:val="Başlık 8 Char"/>
    <w:basedOn w:val="VarsaylanParagrafYazTipi"/>
    <w:link w:val="Balk8"/>
    <w:uiPriority w:val="9"/>
    <w:semiHidden/>
    <w:rsid w:val="00090C86"/>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090C86"/>
    <w:rPr>
      <w:rFonts w:asciiTheme="majorHAnsi" w:eastAsiaTheme="majorEastAsia" w:hAnsiTheme="majorHAnsi" w:cstheme="majorBidi"/>
      <w:i/>
      <w:iCs/>
      <w:color w:val="272727" w:themeColor="text1" w:themeTint="D8"/>
      <w:sz w:val="21"/>
      <w:szCs w:val="21"/>
      <w:lang w:eastAsia="en-US"/>
    </w:rPr>
  </w:style>
  <w:style w:type="paragraph" w:styleId="GvdeMetni2">
    <w:name w:val="Body Text 2"/>
    <w:basedOn w:val="Normal"/>
    <w:link w:val="GvdeMetni2Char"/>
    <w:uiPriority w:val="99"/>
    <w:semiHidden/>
    <w:unhideWhenUsed/>
    <w:rsid w:val="00DC3340"/>
    <w:pPr>
      <w:spacing w:line="480" w:lineRule="auto"/>
    </w:pPr>
  </w:style>
  <w:style w:type="character" w:customStyle="1" w:styleId="GvdeMetni2Char">
    <w:name w:val="Gövde Metni 2 Char"/>
    <w:basedOn w:val="VarsaylanParagrafYazTipi"/>
    <w:link w:val="GvdeMetni2"/>
    <w:uiPriority w:val="99"/>
    <w:semiHidden/>
    <w:rsid w:val="00DC3340"/>
    <w:rPr>
      <w:rFonts w:ascii="Calibri" w:hAnsi="Calibri"/>
      <w:sz w:val="22"/>
      <w:szCs w:val="22"/>
      <w:lang w:eastAsia="en-US"/>
    </w:rPr>
  </w:style>
  <w:style w:type="paragraph" w:styleId="GvdeMetniGirintisi">
    <w:name w:val="Body Text Indent"/>
    <w:basedOn w:val="Normal"/>
    <w:link w:val="GvdeMetniGirintisiChar"/>
    <w:uiPriority w:val="99"/>
    <w:unhideWhenUsed/>
    <w:rsid w:val="0022234F"/>
    <w:pPr>
      <w:spacing w:after="0" w:line="240" w:lineRule="auto"/>
      <w:ind w:firstLine="708"/>
    </w:pPr>
    <w:rPr>
      <w:rFonts w:eastAsia="Times New Roman" w:cs="Calibri"/>
      <w:lang w:eastAsia="tr-TR"/>
    </w:rPr>
  </w:style>
  <w:style w:type="character" w:customStyle="1" w:styleId="GvdeMetniGirintisiChar">
    <w:name w:val="Gövde Metni Girintisi Char"/>
    <w:basedOn w:val="VarsaylanParagrafYazTipi"/>
    <w:link w:val="GvdeMetniGirintisi"/>
    <w:uiPriority w:val="99"/>
    <w:rsid w:val="0022234F"/>
    <w:rPr>
      <w:rFonts w:ascii="Calibri" w:eastAsia="Times New Roman" w:hAnsi="Calibri" w:cs="Calibri"/>
      <w:sz w:val="22"/>
      <w:szCs w:val="22"/>
    </w:rPr>
  </w:style>
  <w:style w:type="paragraph" w:styleId="GvdeMetniGirintisi2">
    <w:name w:val="Body Text Indent 2"/>
    <w:basedOn w:val="Normal"/>
    <w:link w:val="GvdeMetniGirintisi2Char"/>
    <w:uiPriority w:val="99"/>
    <w:unhideWhenUsed/>
    <w:rsid w:val="00734214"/>
    <w:pPr>
      <w:shd w:val="clear" w:color="auto" w:fill="FFFFFF" w:themeFill="background1"/>
      <w:outlineLvl w:val="2"/>
    </w:pPr>
  </w:style>
  <w:style w:type="character" w:customStyle="1" w:styleId="GvdeMetniGirintisi2Char">
    <w:name w:val="Gövde Metni Girintisi 2 Char"/>
    <w:basedOn w:val="VarsaylanParagrafYazTipi"/>
    <w:link w:val="GvdeMetniGirintisi2"/>
    <w:uiPriority w:val="99"/>
    <w:rsid w:val="00734214"/>
    <w:rPr>
      <w:rFonts w:ascii="Calibri" w:hAnsi="Calibri"/>
      <w:sz w:val="22"/>
      <w:szCs w:val="22"/>
      <w:shd w:val="clear" w:color="auto" w:fill="FFFFFF" w:themeFill="background1"/>
      <w:lang w:eastAsia="en-US"/>
    </w:rPr>
  </w:style>
  <w:style w:type="paragraph" w:customStyle="1" w:styleId="gmail-msolistparagraph">
    <w:name w:val="gmail-msolistparagraph"/>
    <w:basedOn w:val="Normal"/>
    <w:rsid w:val="00624F85"/>
    <w:pPr>
      <w:spacing w:before="100" w:beforeAutospacing="1" w:after="100" w:afterAutospacing="1" w:line="240" w:lineRule="auto"/>
    </w:pPr>
    <w:rPr>
      <w:rFonts w:eastAsiaTheme="minorHAnsi"/>
      <w:szCs w:val="24"/>
      <w:lang w:eastAsia="tr-TR"/>
    </w:rPr>
  </w:style>
  <w:style w:type="paragraph" w:styleId="GvdeMetniGirintisi3">
    <w:name w:val="Body Text Indent 3"/>
    <w:basedOn w:val="Normal"/>
    <w:link w:val="GvdeMetniGirintisi3Char"/>
    <w:uiPriority w:val="99"/>
    <w:unhideWhenUsed/>
    <w:rsid w:val="00020162"/>
    <w:rPr>
      <w:rFonts w:cs="Calibri"/>
    </w:rPr>
  </w:style>
  <w:style w:type="character" w:customStyle="1" w:styleId="GvdeMetniGirintisi3Char">
    <w:name w:val="Gövde Metni Girintisi 3 Char"/>
    <w:basedOn w:val="VarsaylanParagrafYazTipi"/>
    <w:link w:val="GvdeMetniGirintisi3"/>
    <w:uiPriority w:val="99"/>
    <w:rsid w:val="00020162"/>
    <w:rPr>
      <w:rFonts w:ascii="Calibri" w:hAnsi="Calibri" w:cs="Calibri"/>
      <w:sz w:val="22"/>
      <w:szCs w:val="22"/>
      <w:lang w:eastAsia="en-US"/>
    </w:rPr>
  </w:style>
  <w:style w:type="character" w:styleId="GlVurgulama">
    <w:name w:val="Intense Emphasis"/>
    <w:basedOn w:val="VarsaylanParagrafYazTipi"/>
    <w:uiPriority w:val="21"/>
    <w:qFormat/>
    <w:rsid w:val="00634A59"/>
    <w:rPr>
      <w:i/>
      <w:iCs/>
      <w:color w:val="4F81BD" w:themeColor="accent1"/>
    </w:rPr>
  </w:style>
  <w:style w:type="paragraph" w:styleId="GvdeMetni3">
    <w:name w:val="Body Text 3"/>
    <w:basedOn w:val="Normal"/>
    <w:link w:val="GvdeMetni3Char"/>
    <w:uiPriority w:val="99"/>
    <w:unhideWhenUsed/>
    <w:rsid w:val="00C27C26"/>
    <w:pPr>
      <w:kinsoku w:val="0"/>
      <w:overflowPunct w:val="0"/>
      <w:spacing w:after="240" w:line="256" w:lineRule="auto"/>
      <w:textAlignment w:val="baseline"/>
    </w:pPr>
    <w:rPr>
      <w:color w:val="000000" w:themeColor="text1"/>
      <w:kern w:val="24"/>
      <w:lang w:eastAsia="tr-TR"/>
    </w:rPr>
  </w:style>
  <w:style w:type="character" w:customStyle="1" w:styleId="GvdeMetni3Char">
    <w:name w:val="Gövde Metni 3 Char"/>
    <w:basedOn w:val="VarsaylanParagrafYazTipi"/>
    <w:link w:val="GvdeMetni3"/>
    <w:uiPriority w:val="99"/>
    <w:rsid w:val="00C27C26"/>
    <w:rPr>
      <w:rFonts w:ascii="Calibri" w:hAnsi="Calibri"/>
      <w:color w:val="000000"/>
      <w:kern w:val="24"/>
      <w:sz w:val="22"/>
      <w:szCs w:val="22"/>
    </w:rPr>
  </w:style>
  <w:style w:type="paragraph" w:customStyle="1" w:styleId="a">
    <w:basedOn w:val="Normal"/>
    <w:next w:val="AltBilgi"/>
    <w:link w:val="AltbilgiChar0"/>
    <w:rsid w:val="00D97A04"/>
    <w:pPr>
      <w:tabs>
        <w:tab w:val="center" w:pos="4536"/>
        <w:tab w:val="right" w:pos="9072"/>
      </w:tabs>
    </w:pPr>
    <w:rPr>
      <w:sz w:val="20"/>
      <w:szCs w:val="20"/>
      <w:lang w:eastAsia="tr-TR"/>
    </w:rPr>
  </w:style>
  <w:style w:type="character" w:customStyle="1" w:styleId="stbilgiChar0">
    <w:name w:val="Üstbilgi Char"/>
    <w:rsid w:val="00D97A04"/>
    <w:rPr>
      <w:rFonts w:ascii="Calibri" w:eastAsia="Calibri" w:hAnsi="Calibri"/>
    </w:rPr>
  </w:style>
  <w:style w:type="character" w:customStyle="1" w:styleId="AltbilgiChar0">
    <w:name w:val="Altbilgi Char"/>
    <w:link w:val="a"/>
    <w:rsid w:val="00D97A04"/>
    <w:rPr>
      <w:rFonts w:ascii="Calibri" w:hAnsi="Calibri"/>
    </w:rPr>
  </w:style>
  <w:style w:type="table" w:customStyle="1" w:styleId="TableNormal3">
    <w:name w:val="Table Normal3"/>
    <w:uiPriority w:val="2"/>
    <w:semiHidden/>
    <w:unhideWhenUsed/>
    <w:qFormat/>
    <w:rsid w:val="00D97A04"/>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97A04"/>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zmlenmeyenBahsetme2">
    <w:name w:val="Çözümlenmeyen Bahsetme2"/>
    <w:uiPriority w:val="99"/>
    <w:semiHidden/>
    <w:unhideWhenUsed/>
    <w:rsid w:val="00D97A04"/>
    <w:rPr>
      <w:color w:val="605E5C"/>
      <w:shd w:val="clear" w:color="auto" w:fill="E1DFDD"/>
    </w:rPr>
  </w:style>
  <w:style w:type="numbering" w:customStyle="1" w:styleId="Stil11">
    <w:name w:val="Stil11"/>
    <w:uiPriority w:val="99"/>
    <w:rsid w:val="00D97A04"/>
    <w:pPr>
      <w:numPr>
        <w:numId w:val="2"/>
      </w:numPr>
    </w:pPr>
  </w:style>
  <w:style w:type="table" w:styleId="OrtaList2-Vurgu1">
    <w:name w:val="Medium List 2 Accent 1"/>
    <w:basedOn w:val="NormalTablo"/>
    <w:uiPriority w:val="66"/>
    <w:rsid w:val="00D97A04"/>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KlavuzuTablo4-Vurgu1">
    <w:name w:val="Grid Table 4 Accent 1"/>
    <w:basedOn w:val="NormalTablo"/>
    <w:uiPriority w:val="49"/>
    <w:rsid w:val="00D97A0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FaaliyetRaporu">
    <w:name w:val="Faaliyet Raporu"/>
    <w:basedOn w:val="ListeTablo4-Vurgu5"/>
    <w:uiPriority w:val="99"/>
    <w:rsid w:val="00D97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eTablo4-Vurgu1">
    <w:name w:val="List Table 4 Accent 1"/>
    <w:basedOn w:val="NormalTablo"/>
    <w:uiPriority w:val="49"/>
    <w:rsid w:val="00D97A0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eTablo4-Vurgu5">
    <w:name w:val="List Table 4 Accent 5"/>
    <w:basedOn w:val="NormalTablo"/>
    <w:uiPriority w:val="49"/>
    <w:rsid w:val="00D97A0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oKlavuzu1">
    <w:name w:val="Tablo Kılavuzu1"/>
    <w:basedOn w:val="NormalTablo"/>
    <w:next w:val="TabloKlavuzu"/>
    <w:uiPriority w:val="59"/>
    <w:rsid w:val="00D97A0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D97A04"/>
    <w:rPr>
      <w:rFonts w:ascii="Calibri" w:eastAsia="Times New Roman" w:hAnsi="Calibri"/>
      <w:sz w:val="22"/>
      <w:szCs w:val="22"/>
    </w:rPr>
    <w:tblPr>
      <w:tblCellMar>
        <w:top w:w="0" w:type="dxa"/>
        <w:left w:w="0" w:type="dxa"/>
        <w:bottom w:w="0" w:type="dxa"/>
        <w:right w:w="0" w:type="dxa"/>
      </w:tblCellMar>
    </w:tblPr>
  </w:style>
  <w:style w:type="paragraph" w:customStyle="1" w:styleId="yp1">
    <w:name w:val="yp 1"/>
    <w:basedOn w:val="Normal"/>
    <w:link w:val="yp1Char"/>
    <w:qFormat/>
    <w:rsid w:val="00BE49DC"/>
    <w:pPr>
      <w:numPr>
        <w:numId w:val="29"/>
      </w:numPr>
      <w:shd w:val="clear" w:color="auto" w:fill="FFFFFF"/>
      <w:spacing w:before="240" w:after="240" w:line="240" w:lineRule="auto"/>
    </w:pPr>
    <w:rPr>
      <w:rFonts w:eastAsia="Arial" w:cs="Calibri"/>
      <w:b/>
      <w:color w:val="002060"/>
      <w:sz w:val="28"/>
      <w:szCs w:val="28"/>
      <w:lang w:eastAsia="tr-TR"/>
    </w:rPr>
  </w:style>
  <w:style w:type="character" w:customStyle="1" w:styleId="yp1Char">
    <w:name w:val="yp 1 Char"/>
    <w:basedOn w:val="VarsaylanParagrafYazTipi"/>
    <w:link w:val="yp1"/>
    <w:rsid w:val="00BE49DC"/>
    <w:rPr>
      <w:rFonts w:eastAsia="Arial" w:cs="Calibri"/>
      <w:b/>
      <w:color w:val="002060"/>
      <w:sz w:val="28"/>
      <w:szCs w:val="28"/>
      <w:shd w:val="clear" w:color="auto" w:fill="FFFFFF"/>
    </w:rPr>
  </w:style>
  <w:style w:type="paragraph" w:customStyle="1" w:styleId="yp2">
    <w:name w:val="yp2"/>
    <w:basedOn w:val="Normal"/>
    <w:link w:val="yp2Char"/>
    <w:qFormat/>
    <w:rsid w:val="00BE49DC"/>
    <w:pPr>
      <w:numPr>
        <w:numId w:val="28"/>
      </w:numPr>
      <w:spacing w:before="240" w:after="240" w:line="240" w:lineRule="auto"/>
    </w:pPr>
    <w:rPr>
      <w:rFonts w:eastAsia="Times New Roman"/>
      <w:b/>
      <w:bCs/>
      <w:color w:val="002060"/>
      <w:szCs w:val="24"/>
      <w:lang w:eastAsia="tr-TR"/>
    </w:rPr>
  </w:style>
  <w:style w:type="paragraph" w:customStyle="1" w:styleId="Grafik">
    <w:name w:val="Grafik"/>
    <w:basedOn w:val="Normal"/>
    <w:link w:val="GrafikChar"/>
    <w:qFormat/>
    <w:rsid w:val="00BE49DC"/>
    <w:pPr>
      <w:spacing w:before="0" w:after="0"/>
    </w:pPr>
    <w:rPr>
      <w:rFonts w:eastAsia="Times New Roman"/>
      <w:b/>
      <w:bCs/>
      <w:color w:val="000066"/>
      <w:szCs w:val="24"/>
      <w:lang w:eastAsia="tr-TR"/>
    </w:rPr>
  </w:style>
  <w:style w:type="character" w:customStyle="1" w:styleId="yp2Char">
    <w:name w:val="yp2 Char"/>
    <w:basedOn w:val="VarsaylanParagrafYazTipi"/>
    <w:link w:val="yp2"/>
    <w:rsid w:val="00BE49DC"/>
    <w:rPr>
      <w:rFonts w:eastAsia="Times New Roman"/>
      <w:b/>
      <w:bCs/>
      <w:color w:val="002060"/>
      <w:sz w:val="24"/>
      <w:szCs w:val="24"/>
    </w:rPr>
  </w:style>
  <w:style w:type="paragraph" w:customStyle="1" w:styleId="yp3">
    <w:name w:val="yp3"/>
    <w:basedOn w:val="Grafik"/>
    <w:link w:val="yp3Char"/>
    <w:qFormat/>
    <w:rsid w:val="00F10148"/>
    <w:pPr>
      <w:numPr>
        <w:numId w:val="30"/>
      </w:numPr>
    </w:pPr>
  </w:style>
  <w:style w:type="character" w:customStyle="1" w:styleId="GrafikChar">
    <w:name w:val="Grafik Char"/>
    <w:basedOn w:val="VarsaylanParagrafYazTipi"/>
    <w:link w:val="Grafik"/>
    <w:rsid w:val="00BE49DC"/>
    <w:rPr>
      <w:rFonts w:eastAsia="Times New Roman"/>
      <w:b/>
      <w:bCs/>
      <w:color w:val="000066"/>
      <w:sz w:val="24"/>
      <w:szCs w:val="24"/>
    </w:rPr>
  </w:style>
  <w:style w:type="character" w:customStyle="1" w:styleId="yp3Char">
    <w:name w:val="yp3 Char"/>
    <w:basedOn w:val="GrafikChar"/>
    <w:link w:val="yp3"/>
    <w:rsid w:val="00F10148"/>
    <w:rPr>
      <w:rFonts w:eastAsia="Times New Roman"/>
      <w:b/>
      <w:bCs/>
      <w:color w:val="000066"/>
      <w:sz w:val="24"/>
      <w:szCs w:val="24"/>
    </w:rPr>
  </w:style>
  <w:style w:type="paragraph" w:customStyle="1" w:styleId="Ypbalk">
    <w:name w:val="Yp başlık"/>
    <w:basedOn w:val="Grafik"/>
    <w:link w:val="YpbalkChar"/>
    <w:qFormat/>
    <w:rsid w:val="002A1A37"/>
    <w:pPr>
      <w:spacing w:before="240" w:after="120" w:line="240" w:lineRule="auto"/>
    </w:pPr>
  </w:style>
  <w:style w:type="paragraph" w:customStyle="1" w:styleId="nontablo">
    <w:name w:val="nontablo"/>
    <w:basedOn w:val="Normal"/>
    <w:link w:val="nontabloChar"/>
    <w:qFormat/>
    <w:rsid w:val="00F30470"/>
    <w:pPr>
      <w:tabs>
        <w:tab w:val="left" w:pos="4536"/>
      </w:tabs>
      <w:spacing w:before="0" w:after="0" w:line="240" w:lineRule="auto"/>
    </w:pPr>
    <w:rPr>
      <w:rFonts w:cs="Calibri"/>
      <w:b/>
      <w:color w:val="000000"/>
      <w:szCs w:val="24"/>
    </w:rPr>
  </w:style>
  <w:style w:type="character" w:customStyle="1" w:styleId="YpbalkChar">
    <w:name w:val="Yp başlık Char"/>
    <w:basedOn w:val="GrafikChar"/>
    <w:link w:val="Ypbalk"/>
    <w:rsid w:val="002A1A37"/>
    <w:rPr>
      <w:rFonts w:eastAsia="Times New Roman"/>
      <w:b/>
      <w:bCs/>
      <w:color w:val="000066"/>
      <w:sz w:val="24"/>
      <w:szCs w:val="24"/>
    </w:rPr>
  </w:style>
  <w:style w:type="paragraph" w:customStyle="1" w:styleId="madde">
    <w:name w:val="madde"/>
    <w:basedOn w:val="ListeParagraf"/>
    <w:link w:val="maddeChar"/>
    <w:qFormat/>
    <w:rsid w:val="000E55F9"/>
    <w:pPr>
      <w:numPr>
        <w:numId w:val="20"/>
      </w:numPr>
      <w:shd w:val="clear" w:color="auto" w:fill="FFFFFF"/>
      <w:spacing w:before="0"/>
      <w:ind w:left="714" w:hanging="357"/>
      <w:contextualSpacing w:val="0"/>
      <w:outlineLvl w:val="1"/>
    </w:pPr>
    <w:rPr>
      <w:noProof/>
    </w:rPr>
  </w:style>
  <w:style w:type="character" w:customStyle="1" w:styleId="nontabloChar">
    <w:name w:val="nontablo Char"/>
    <w:basedOn w:val="VarsaylanParagrafYazTipi"/>
    <w:link w:val="nontablo"/>
    <w:rsid w:val="00F30470"/>
    <w:rPr>
      <w:rFonts w:cs="Calibri"/>
      <w:b/>
      <w:color w:val="000000"/>
      <w:sz w:val="24"/>
      <w:szCs w:val="24"/>
      <w:lang w:eastAsia="en-US"/>
    </w:rPr>
  </w:style>
  <w:style w:type="character" w:customStyle="1" w:styleId="maddeChar">
    <w:name w:val="madde Char"/>
    <w:basedOn w:val="ListeParagrafChar"/>
    <w:link w:val="madde"/>
    <w:rsid w:val="000E55F9"/>
    <w:rPr>
      <w:rFonts w:eastAsia="Times New Roman"/>
      <w:noProof/>
      <w:sz w:val="24"/>
      <w:szCs w:val="24"/>
      <w:shd w:val="clear" w:color="auto" w:fill="FFFFFF"/>
    </w:rPr>
  </w:style>
  <w:style w:type="paragraph" w:customStyle="1" w:styleId="tabloresim">
    <w:name w:val="tabloresim"/>
    <w:basedOn w:val="Normal"/>
    <w:link w:val="tabloresimChar"/>
    <w:qFormat/>
    <w:rsid w:val="000E55F9"/>
    <w:pPr>
      <w:spacing w:before="0" w:after="0" w:line="240" w:lineRule="auto"/>
      <w:ind w:firstLine="0"/>
    </w:pPr>
    <w:rPr>
      <w:noProof/>
      <w:color w:val="002060"/>
      <w:sz w:val="2"/>
      <w:szCs w:val="24"/>
    </w:rPr>
  </w:style>
  <w:style w:type="character" w:customStyle="1" w:styleId="tabloresimChar">
    <w:name w:val="tabloresim Char"/>
    <w:basedOn w:val="VarsaylanParagrafYazTipi"/>
    <w:link w:val="tabloresim"/>
    <w:rsid w:val="000E55F9"/>
    <w:rPr>
      <w:noProof/>
      <w:color w:val="002060"/>
      <w:sz w:val="2"/>
      <w:szCs w:val="24"/>
      <w:lang w:eastAsia="en-US"/>
    </w:rPr>
  </w:style>
  <w:style w:type="character" w:styleId="zlenenKpr">
    <w:name w:val="FollowedHyperlink"/>
    <w:basedOn w:val="VarsaylanParagrafYazTipi"/>
    <w:uiPriority w:val="99"/>
    <w:semiHidden/>
    <w:unhideWhenUsed/>
    <w:rsid w:val="0013329B"/>
    <w:rPr>
      <w:color w:val="954F72"/>
      <w:u w:val="single"/>
    </w:rPr>
  </w:style>
  <w:style w:type="paragraph" w:customStyle="1" w:styleId="msonormal0">
    <w:name w:val="msonormal"/>
    <w:basedOn w:val="Normal"/>
    <w:rsid w:val="0013329B"/>
    <w:pPr>
      <w:spacing w:before="100" w:beforeAutospacing="1" w:after="100" w:afterAutospacing="1" w:line="240" w:lineRule="auto"/>
      <w:ind w:firstLine="0"/>
      <w:jc w:val="left"/>
    </w:pPr>
    <w:rPr>
      <w:rFonts w:eastAsia="Times New Roman"/>
      <w:szCs w:val="24"/>
      <w:lang w:eastAsia="tr-TR"/>
    </w:rPr>
  </w:style>
  <w:style w:type="paragraph" w:customStyle="1" w:styleId="xl65">
    <w:name w:val="xl65"/>
    <w:basedOn w:val="Normal"/>
    <w:rsid w:val="0013329B"/>
    <w:pPr>
      <w:spacing w:before="100" w:beforeAutospacing="1" w:after="100" w:afterAutospacing="1" w:line="240" w:lineRule="auto"/>
      <w:ind w:firstLine="0"/>
      <w:jc w:val="center"/>
      <w:textAlignment w:val="center"/>
    </w:pPr>
    <w:rPr>
      <w:rFonts w:ascii="Tahoma" w:eastAsia="Times New Roman" w:hAnsi="Tahoma" w:cs="Tahoma"/>
      <w:b/>
      <w:bCs/>
      <w:color w:val="000000"/>
      <w:sz w:val="22"/>
      <w:lang w:eastAsia="tr-TR"/>
    </w:rPr>
  </w:style>
  <w:style w:type="paragraph" w:customStyle="1" w:styleId="xl66">
    <w:name w:val="xl66"/>
    <w:basedOn w:val="Normal"/>
    <w:rsid w:val="0013329B"/>
    <w:pPr>
      <w:spacing w:before="100" w:beforeAutospacing="1" w:after="100" w:afterAutospacing="1" w:line="240" w:lineRule="auto"/>
      <w:ind w:firstLine="0"/>
      <w:jc w:val="center"/>
      <w:textAlignment w:val="center"/>
    </w:pPr>
    <w:rPr>
      <w:rFonts w:ascii="Tahoma" w:eastAsia="Times New Roman" w:hAnsi="Tahoma" w:cs="Tahoma"/>
      <w:color w:val="000000"/>
      <w:sz w:val="22"/>
      <w:lang w:eastAsia="tr-TR"/>
    </w:rPr>
  </w:style>
  <w:style w:type="paragraph" w:customStyle="1" w:styleId="xl67">
    <w:name w:val="xl67"/>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2"/>
      <w:lang w:eastAsia="tr-TR"/>
    </w:rPr>
  </w:style>
  <w:style w:type="paragraph" w:customStyle="1" w:styleId="xl68">
    <w:name w:val="xl68"/>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2"/>
      <w:lang w:eastAsia="tr-TR"/>
    </w:rPr>
  </w:style>
  <w:style w:type="paragraph" w:customStyle="1" w:styleId="xl69">
    <w:name w:val="xl69"/>
    <w:basedOn w:val="Normal"/>
    <w:rsid w:val="0013329B"/>
    <w:pPr>
      <w:spacing w:before="100" w:beforeAutospacing="1" w:after="100" w:afterAutospacing="1" w:line="240" w:lineRule="auto"/>
      <w:ind w:firstLine="0"/>
      <w:jc w:val="center"/>
      <w:textAlignment w:val="center"/>
    </w:pPr>
    <w:rPr>
      <w:rFonts w:ascii="Tahoma" w:eastAsia="Times New Roman" w:hAnsi="Tahoma" w:cs="Tahoma"/>
      <w:color w:val="000000"/>
      <w:sz w:val="22"/>
      <w:lang w:eastAsia="tr-TR"/>
    </w:rPr>
  </w:style>
  <w:style w:type="paragraph" w:customStyle="1" w:styleId="xl70">
    <w:name w:val="xl70"/>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2"/>
      <w:lang w:eastAsia="tr-TR"/>
    </w:rPr>
  </w:style>
  <w:style w:type="paragraph" w:customStyle="1" w:styleId="xl71">
    <w:name w:val="xl71"/>
    <w:basedOn w:val="Normal"/>
    <w:rsid w:val="0013329B"/>
    <w:pPr>
      <w:spacing w:before="100" w:beforeAutospacing="1" w:after="100" w:afterAutospacing="1" w:line="240" w:lineRule="auto"/>
      <w:ind w:firstLine="0"/>
      <w:jc w:val="left"/>
      <w:textAlignment w:val="center"/>
    </w:pPr>
    <w:rPr>
      <w:rFonts w:ascii="Tahoma" w:eastAsia="Times New Roman" w:hAnsi="Tahoma" w:cs="Tahoma"/>
      <w:color w:val="000000"/>
      <w:sz w:val="22"/>
      <w:lang w:eastAsia="tr-TR"/>
    </w:rPr>
  </w:style>
  <w:style w:type="paragraph" w:customStyle="1" w:styleId="xl73">
    <w:name w:val="xl73"/>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2"/>
      <w:lang w:eastAsia="tr-TR"/>
    </w:rPr>
  </w:style>
  <w:style w:type="paragraph" w:customStyle="1" w:styleId="xl74">
    <w:name w:val="xl74"/>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ahoma" w:eastAsia="Times New Roman" w:hAnsi="Tahoma" w:cs="Tahoma"/>
      <w:b/>
      <w:bCs/>
      <w:sz w:val="22"/>
      <w:lang w:eastAsia="tr-TR"/>
    </w:rPr>
  </w:style>
  <w:style w:type="paragraph" w:customStyle="1" w:styleId="xl75">
    <w:name w:val="xl75"/>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pPr>
    <w:rPr>
      <w:rFonts w:ascii="Tahoma" w:eastAsia="Times New Roman" w:hAnsi="Tahoma" w:cs="Tahoma"/>
      <w:b/>
      <w:bCs/>
      <w:sz w:val="22"/>
      <w:lang w:eastAsia="tr-TR"/>
    </w:rPr>
  </w:style>
  <w:style w:type="paragraph" w:customStyle="1" w:styleId="xl76">
    <w:name w:val="xl76"/>
    <w:basedOn w:val="Normal"/>
    <w:rsid w:val="0013329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ahoma" w:eastAsia="Times New Roman" w:hAnsi="Tahoma" w:cs="Tahoma"/>
      <w:b/>
      <w:bCs/>
      <w:sz w:val="22"/>
      <w:lang w:eastAsia="tr-TR"/>
    </w:rPr>
  </w:style>
  <w:style w:type="paragraph" w:customStyle="1" w:styleId="xl77">
    <w:name w:val="xl77"/>
    <w:basedOn w:val="Normal"/>
    <w:rsid w:val="0013329B"/>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b/>
      <w:bCs/>
      <w:sz w:val="22"/>
      <w:lang w:eastAsia="tr-TR"/>
    </w:rPr>
  </w:style>
  <w:style w:type="paragraph" w:customStyle="1" w:styleId="xl78">
    <w:name w:val="xl78"/>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pPr>
    <w:rPr>
      <w:rFonts w:ascii="Tahoma" w:eastAsia="Times New Roman" w:hAnsi="Tahoma" w:cs="Tahoma"/>
      <w:sz w:val="22"/>
      <w:lang w:eastAsia="tr-TR"/>
    </w:rPr>
  </w:style>
  <w:style w:type="paragraph" w:customStyle="1" w:styleId="xl79">
    <w:name w:val="xl79"/>
    <w:basedOn w:val="Normal"/>
    <w:rsid w:val="0013329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ahoma" w:eastAsia="Times New Roman" w:hAnsi="Tahoma" w:cs="Tahoma"/>
      <w:sz w:val="22"/>
      <w:lang w:eastAsia="tr-TR"/>
    </w:rPr>
  </w:style>
  <w:style w:type="paragraph" w:customStyle="1" w:styleId="xl80">
    <w:name w:val="xl80"/>
    <w:basedOn w:val="Normal"/>
    <w:rsid w:val="0013329B"/>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22"/>
      <w:lang w:eastAsia="tr-TR"/>
    </w:rPr>
  </w:style>
  <w:style w:type="paragraph" w:customStyle="1" w:styleId="xl81">
    <w:name w:val="xl81"/>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2"/>
      <w:lang w:eastAsia="tr-TR"/>
    </w:rPr>
  </w:style>
  <w:style w:type="paragraph" w:customStyle="1" w:styleId="xl82">
    <w:name w:val="xl82"/>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ahoma" w:eastAsia="Times New Roman" w:hAnsi="Tahoma" w:cs="Tahoma"/>
      <w:sz w:val="22"/>
      <w:lang w:eastAsia="tr-TR"/>
    </w:rPr>
  </w:style>
  <w:style w:type="paragraph" w:customStyle="1" w:styleId="xl83">
    <w:name w:val="xl83"/>
    <w:basedOn w:val="Normal"/>
    <w:rsid w:val="0013329B"/>
    <w:pPr>
      <w:spacing w:before="100" w:beforeAutospacing="1" w:after="100" w:afterAutospacing="1" w:line="240" w:lineRule="auto"/>
      <w:ind w:firstLine="0"/>
      <w:jc w:val="left"/>
      <w:textAlignment w:val="center"/>
    </w:pPr>
    <w:rPr>
      <w:rFonts w:ascii="Tahoma" w:eastAsia="Times New Roman" w:hAnsi="Tahoma" w:cs="Tahoma"/>
      <w:b/>
      <w:bCs/>
      <w:color w:val="000000"/>
      <w:sz w:val="28"/>
      <w:szCs w:val="28"/>
      <w:lang w:eastAsia="tr-TR"/>
    </w:rPr>
  </w:style>
  <w:style w:type="paragraph" w:customStyle="1" w:styleId="xl84">
    <w:name w:val="xl84"/>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8"/>
      <w:szCs w:val="28"/>
      <w:lang w:eastAsia="tr-TR"/>
    </w:rPr>
  </w:style>
  <w:style w:type="paragraph" w:customStyle="1" w:styleId="xl85">
    <w:name w:val="xl85"/>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8"/>
      <w:szCs w:val="28"/>
      <w:lang w:eastAsia="tr-TR"/>
    </w:rPr>
  </w:style>
  <w:style w:type="paragraph" w:customStyle="1" w:styleId="xl86">
    <w:name w:val="xl86"/>
    <w:basedOn w:val="Normal"/>
    <w:rsid w:val="0013329B"/>
    <w:pPr>
      <w:spacing w:before="100" w:beforeAutospacing="1" w:after="100" w:afterAutospacing="1" w:line="240" w:lineRule="auto"/>
      <w:ind w:firstLine="0"/>
      <w:jc w:val="left"/>
      <w:textAlignment w:val="center"/>
    </w:pPr>
    <w:rPr>
      <w:rFonts w:ascii="Tahoma" w:eastAsia="Times New Roman" w:hAnsi="Tahoma" w:cs="Tahoma"/>
      <w:sz w:val="28"/>
      <w:szCs w:val="28"/>
      <w:lang w:eastAsia="tr-TR"/>
    </w:rPr>
  </w:style>
  <w:style w:type="paragraph" w:customStyle="1" w:styleId="xl87">
    <w:name w:val="xl87"/>
    <w:basedOn w:val="Normal"/>
    <w:rsid w:val="0013329B"/>
    <w:pPr>
      <w:spacing w:before="100" w:beforeAutospacing="1" w:after="100" w:afterAutospacing="1" w:line="240" w:lineRule="auto"/>
      <w:ind w:firstLine="0"/>
      <w:jc w:val="left"/>
      <w:textAlignment w:val="center"/>
    </w:pPr>
    <w:rPr>
      <w:rFonts w:ascii="Tahoma" w:eastAsia="Times New Roman" w:hAnsi="Tahoma" w:cs="Tahoma"/>
      <w:b/>
      <w:bCs/>
      <w:sz w:val="28"/>
      <w:szCs w:val="28"/>
      <w:lang w:eastAsia="tr-TR"/>
    </w:rPr>
  </w:style>
  <w:style w:type="paragraph" w:customStyle="1" w:styleId="xl88">
    <w:name w:val="xl88"/>
    <w:basedOn w:val="Normal"/>
    <w:rsid w:val="0013329B"/>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ahoma" w:eastAsia="Times New Roman" w:hAnsi="Tahoma" w:cs="Tahoma"/>
      <w:b/>
      <w:bCs/>
      <w:sz w:val="28"/>
      <w:szCs w:val="28"/>
      <w:lang w:eastAsia="tr-TR"/>
    </w:rPr>
  </w:style>
  <w:style w:type="paragraph" w:customStyle="1" w:styleId="xl89">
    <w:name w:val="xl89"/>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ahoma" w:eastAsia="Times New Roman" w:hAnsi="Tahoma" w:cs="Tahoma"/>
      <w:b/>
      <w:bCs/>
      <w:sz w:val="28"/>
      <w:szCs w:val="28"/>
      <w:lang w:eastAsia="tr-TR"/>
    </w:rPr>
  </w:style>
  <w:style w:type="paragraph" w:customStyle="1" w:styleId="xl90">
    <w:name w:val="xl90"/>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pPr>
    <w:rPr>
      <w:rFonts w:ascii="Tahoma" w:eastAsia="Times New Roman" w:hAnsi="Tahoma" w:cs="Tahoma"/>
      <w:b/>
      <w:bCs/>
      <w:sz w:val="28"/>
      <w:szCs w:val="28"/>
      <w:lang w:eastAsia="tr-TR"/>
    </w:rPr>
  </w:style>
  <w:style w:type="paragraph" w:customStyle="1" w:styleId="xl91">
    <w:name w:val="xl91"/>
    <w:basedOn w:val="Normal"/>
    <w:rsid w:val="0013329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ahoma" w:eastAsia="Times New Roman" w:hAnsi="Tahoma" w:cs="Tahoma"/>
      <w:b/>
      <w:bCs/>
      <w:sz w:val="28"/>
      <w:szCs w:val="28"/>
      <w:lang w:eastAsia="tr-TR"/>
    </w:rPr>
  </w:style>
  <w:style w:type="paragraph" w:customStyle="1" w:styleId="xl92">
    <w:name w:val="xl92"/>
    <w:basedOn w:val="Normal"/>
    <w:rsid w:val="0013329B"/>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b/>
      <w:bCs/>
      <w:sz w:val="28"/>
      <w:szCs w:val="28"/>
      <w:lang w:eastAsia="tr-TR"/>
    </w:rPr>
  </w:style>
  <w:style w:type="paragraph" w:customStyle="1" w:styleId="xl93">
    <w:name w:val="xl93"/>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ahoma" w:eastAsia="Times New Roman" w:hAnsi="Tahoma" w:cs="Tahoma"/>
      <w:sz w:val="28"/>
      <w:szCs w:val="28"/>
      <w:lang w:eastAsia="tr-TR"/>
    </w:rPr>
  </w:style>
  <w:style w:type="paragraph" w:customStyle="1" w:styleId="xl94">
    <w:name w:val="xl94"/>
    <w:basedOn w:val="Normal"/>
    <w:rsid w:val="0013329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pPr>
    <w:rPr>
      <w:rFonts w:ascii="Tahoma" w:eastAsia="Times New Roman" w:hAnsi="Tahoma" w:cs="Tahoma"/>
      <w:sz w:val="28"/>
      <w:szCs w:val="28"/>
      <w:lang w:eastAsia="tr-TR"/>
    </w:rPr>
  </w:style>
  <w:style w:type="paragraph" w:customStyle="1" w:styleId="xl95">
    <w:name w:val="xl95"/>
    <w:basedOn w:val="Normal"/>
    <w:rsid w:val="0013329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ahoma" w:eastAsia="Times New Roman" w:hAnsi="Tahoma" w:cs="Tahoma"/>
      <w:sz w:val="28"/>
      <w:szCs w:val="28"/>
      <w:lang w:eastAsia="tr-TR"/>
    </w:rPr>
  </w:style>
  <w:style w:type="paragraph" w:customStyle="1" w:styleId="xl96">
    <w:name w:val="xl96"/>
    <w:basedOn w:val="Normal"/>
    <w:rsid w:val="0013329B"/>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28"/>
      <w:szCs w:val="28"/>
      <w:lang w:eastAsia="tr-TR"/>
    </w:rPr>
  </w:style>
  <w:style w:type="paragraph" w:customStyle="1" w:styleId="xl97">
    <w:name w:val="xl97"/>
    <w:basedOn w:val="Normal"/>
    <w:rsid w:val="0013329B"/>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ahoma" w:eastAsia="Times New Roman" w:hAnsi="Tahoma" w:cs="Tahoma"/>
      <w:b/>
      <w:bCs/>
      <w:sz w:val="28"/>
      <w:szCs w:val="28"/>
      <w:lang w:eastAsia="tr-TR"/>
    </w:rPr>
  </w:style>
  <w:style w:type="paragraph" w:customStyle="1" w:styleId="xl98">
    <w:name w:val="xl98"/>
    <w:basedOn w:val="Normal"/>
    <w:rsid w:val="0013329B"/>
    <w:pPr>
      <w:spacing w:before="100" w:beforeAutospacing="1" w:after="100" w:afterAutospacing="1" w:line="240" w:lineRule="auto"/>
      <w:ind w:firstLine="0"/>
      <w:jc w:val="center"/>
      <w:textAlignment w:val="center"/>
    </w:pPr>
    <w:rPr>
      <w:rFonts w:ascii="Tahoma" w:eastAsia="Times New Roman" w:hAnsi="Tahoma" w:cs="Tahoma"/>
      <w:b/>
      <w:bCs/>
      <w:sz w:val="28"/>
      <w:szCs w:val="28"/>
      <w:lang w:eastAsia="tr-TR"/>
    </w:rPr>
  </w:style>
  <w:style w:type="paragraph" w:customStyle="1" w:styleId="xl99">
    <w:name w:val="xl99"/>
    <w:basedOn w:val="Normal"/>
    <w:rsid w:val="0013329B"/>
    <w:pPr>
      <w:pBdr>
        <w:bottom w:val="single" w:sz="8" w:space="0" w:color="auto"/>
      </w:pBdr>
      <w:spacing w:before="100" w:beforeAutospacing="1" w:after="100" w:afterAutospacing="1" w:line="240" w:lineRule="auto"/>
      <w:ind w:firstLine="0"/>
      <w:jc w:val="left"/>
      <w:textAlignment w:val="center"/>
    </w:pPr>
    <w:rPr>
      <w:rFonts w:ascii="Tahoma" w:eastAsia="Times New Roman" w:hAnsi="Tahoma" w:cs="Tahoma"/>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68921">
      <w:bodyDiv w:val="1"/>
      <w:marLeft w:val="0"/>
      <w:marRight w:val="0"/>
      <w:marTop w:val="0"/>
      <w:marBottom w:val="0"/>
      <w:divBdr>
        <w:top w:val="none" w:sz="0" w:space="0" w:color="auto"/>
        <w:left w:val="none" w:sz="0" w:space="0" w:color="auto"/>
        <w:bottom w:val="none" w:sz="0" w:space="0" w:color="auto"/>
        <w:right w:val="none" w:sz="0" w:space="0" w:color="auto"/>
      </w:divBdr>
    </w:div>
    <w:div w:id="24865889">
      <w:bodyDiv w:val="1"/>
      <w:marLeft w:val="0"/>
      <w:marRight w:val="0"/>
      <w:marTop w:val="0"/>
      <w:marBottom w:val="0"/>
      <w:divBdr>
        <w:top w:val="none" w:sz="0" w:space="0" w:color="auto"/>
        <w:left w:val="none" w:sz="0" w:space="0" w:color="auto"/>
        <w:bottom w:val="none" w:sz="0" w:space="0" w:color="auto"/>
        <w:right w:val="none" w:sz="0" w:space="0" w:color="auto"/>
      </w:divBdr>
    </w:div>
    <w:div w:id="42682597">
      <w:bodyDiv w:val="1"/>
      <w:marLeft w:val="0"/>
      <w:marRight w:val="0"/>
      <w:marTop w:val="0"/>
      <w:marBottom w:val="0"/>
      <w:divBdr>
        <w:top w:val="none" w:sz="0" w:space="0" w:color="auto"/>
        <w:left w:val="none" w:sz="0" w:space="0" w:color="auto"/>
        <w:bottom w:val="none" w:sz="0" w:space="0" w:color="auto"/>
        <w:right w:val="none" w:sz="0" w:space="0" w:color="auto"/>
      </w:divBdr>
    </w:div>
    <w:div w:id="85880965">
      <w:bodyDiv w:val="1"/>
      <w:marLeft w:val="0"/>
      <w:marRight w:val="0"/>
      <w:marTop w:val="0"/>
      <w:marBottom w:val="0"/>
      <w:divBdr>
        <w:top w:val="none" w:sz="0" w:space="0" w:color="auto"/>
        <w:left w:val="none" w:sz="0" w:space="0" w:color="auto"/>
        <w:bottom w:val="none" w:sz="0" w:space="0" w:color="auto"/>
        <w:right w:val="none" w:sz="0" w:space="0" w:color="auto"/>
      </w:divBdr>
    </w:div>
    <w:div w:id="87969650">
      <w:bodyDiv w:val="1"/>
      <w:marLeft w:val="0"/>
      <w:marRight w:val="0"/>
      <w:marTop w:val="0"/>
      <w:marBottom w:val="0"/>
      <w:divBdr>
        <w:top w:val="none" w:sz="0" w:space="0" w:color="auto"/>
        <w:left w:val="none" w:sz="0" w:space="0" w:color="auto"/>
        <w:bottom w:val="none" w:sz="0" w:space="0" w:color="auto"/>
        <w:right w:val="none" w:sz="0" w:space="0" w:color="auto"/>
      </w:divBdr>
    </w:div>
    <w:div w:id="92019804">
      <w:bodyDiv w:val="1"/>
      <w:marLeft w:val="0"/>
      <w:marRight w:val="0"/>
      <w:marTop w:val="0"/>
      <w:marBottom w:val="0"/>
      <w:divBdr>
        <w:top w:val="none" w:sz="0" w:space="0" w:color="auto"/>
        <w:left w:val="none" w:sz="0" w:space="0" w:color="auto"/>
        <w:bottom w:val="none" w:sz="0" w:space="0" w:color="auto"/>
        <w:right w:val="none" w:sz="0" w:space="0" w:color="auto"/>
      </w:divBdr>
    </w:div>
    <w:div w:id="107362709">
      <w:bodyDiv w:val="1"/>
      <w:marLeft w:val="0"/>
      <w:marRight w:val="0"/>
      <w:marTop w:val="0"/>
      <w:marBottom w:val="0"/>
      <w:divBdr>
        <w:top w:val="none" w:sz="0" w:space="0" w:color="auto"/>
        <w:left w:val="none" w:sz="0" w:space="0" w:color="auto"/>
        <w:bottom w:val="none" w:sz="0" w:space="0" w:color="auto"/>
        <w:right w:val="none" w:sz="0" w:space="0" w:color="auto"/>
      </w:divBdr>
    </w:div>
    <w:div w:id="111368490">
      <w:bodyDiv w:val="1"/>
      <w:marLeft w:val="0"/>
      <w:marRight w:val="0"/>
      <w:marTop w:val="0"/>
      <w:marBottom w:val="0"/>
      <w:divBdr>
        <w:top w:val="none" w:sz="0" w:space="0" w:color="auto"/>
        <w:left w:val="none" w:sz="0" w:space="0" w:color="auto"/>
        <w:bottom w:val="none" w:sz="0" w:space="0" w:color="auto"/>
        <w:right w:val="none" w:sz="0" w:space="0" w:color="auto"/>
      </w:divBdr>
    </w:div>
    <w:div w:id="135537469">
      <w:bodyDiv w:val="1"/>
      <w:marLeft w:val="0"/>
      <w:marRight w:val="0"/>
      <w:marTop w:val="0"/>
      <w:marBottom w:val="0"/>
      <w:divBdr>
        <w:top w:val="none" w:sz="0" w:space="0" w:color="auto"/>
        <w:left w:val="none" w:sz="0" w:space="0" w:color="auto"/>
        <w:bottom w:val="none" w:sz="0" w:space="0" w:color="auto"/>
        <w:right w:val="none" w:sz="0" w:space="0" w:color="auto"/>
      </w:divBdr>
      <w:divsChild>
        <w:div w:id="1215120167">
          <w:marLeft w:val="446"/>
          <w:marRight w:val="0"/>
          <w:marTop w:val="0"/>
          <w:marBottom w:val="120"/>
          <w:divBdr>
            <w:top w:val="none" w:sz="0" w:space="0" w:color="auto"/>
            <w:left w:val="none" w:sz="0" w:space="0" w:color="auto"/>
            <w:bottom w:val="none" w:sz="0" w:space="0" w:color="auto"/>
            <w:right w:val="none" w:sz="0" w:space="0" w:color="auto"/>
          </w:divBdr>
        </w:div>
        <w:div w:id="2034765589">
          <w:marLeft w:val="446"/>
          <w:marRight w:val="0"/>
          <w:marTop w:val="0"/>
          <w:marBottom w:val="120"/>
          <w:divBdr>
            <w:top w:val="none" w:sz="0" w:space="0" w:color="auto"/>
            <w:left w:val="none" w:sz="0" w:space="0" w:color="auto"/>
            <w:bottom w:val="none" w:sz="0" w:space="0" w:color="auto"/>
            <w:right w:val="none" w:sz="0" w:space="0" w:color="auto"/>
          </w:divBdr>
        </w:div>
        <w:div w:id="424695457">
          <w:marLeft w:val="446"/>
          <w:marRight w:val="0"/>
          <w:marTop w:val="0"/>
          <w:marBottom w:val="120"/>
          <w:divBdr>
            <w:top w:val="none" w:sz="0" w:space="0" w:color="auto"/>
            <w:left w:val="none" w:sz="0" w:space="0" w:color="auto"/>
            <w:bottom w:val="none" w:sz="0" w:space="0" w:color="auto"/>
            <w:right w:val="none" w:sz="0" w:space="0" w:color="auto"/>
          </w:divBdr>
        </w:div>
        <w:div w:id="1281840207">
          <w:marLeft w:val="446"/>
          <w:marRight w:val="0"/>
          <w:marTop w:val="0"/>
          <w:marBottom w:val="160"/>
          <w:divBdr>
            <w:top w:val="none" w:sz="0" w:space="0" w:color="auto"/>
            <w:left w:val="none" w:sz="0" w:space="0" w:color="auto"/>
            <w:bottom w:val="none" w:sz="0" w:space="0" w:color="auto"/>
            <w:right w:val="none" w:sz="0" w:space="0" w:color="auto"/>
          </w:divBdr>
        </w:div>
      </w:divsChild>
    </w:div>
    <w:div w:id="153567185">
      <w:bodyDiv w:val="1"/>
      <w:marLeft w:val="0"/>
      <w:marRight w:val="0"/>
      <w:marTop w:val="0"/>
      <w:marBottom w:val="0"/>
      <w:divBdr>
        <w:top w:val="none" w:sz="0" w:space="0" w:color="auto"/>
        <w:left w:val="none" w:sz="0" w:space="0" w:color="auto"/>
        <w:bottom w:val="none" w:sz="0" w:space="0" w:color="auto"/>
        <w:right w:val="none" w:sz="0" w:space="0" w:color="auto"/>
      </w:divBdr>
    </w:div>
    <w:div w:id="155266836">
      <w:bodyDiv w:val="1"/>
      <w:marLeft w:val="0"/>
      <w:marRight w:val="0"/>
      <w:marTop w:val="0"/>
      <w:marBottom w:val="0"/>
      <w:divBdr>
        <w:top w:val="none" w:sz="0" w:space="0" w:color="auto"/>
        <w:left w:val="none" w:sz="0" w:space="0" w:color="auto"/>
        <w:bottom w:val="none" w:sz="0" w:space="0" w:color="auto"/>
        <w:right w:val="none" w:sz="0" w:space="0" w:color="auto"/>
      </w:divBdr>
    </w:div>
    <w:div w:id="160238058">
      <w:bodyDiv w:val="1"/>
      <w:marLeft w:val="0"/>
      <w:marRight w:val="0"/>
      <w:marTop w:val="0"/>
      <w:marBottom w:val="0"/>
      <w:divBdr>
        <w:top w:val="none" w:sz="0" w:space="0" w:color="auto"/>
        <w:left w:val="none" w:sz="0" w:space="0" w:color="auto"/>
        <w:bottom w:val="none" w:sz="0" w:space="0" w:color="auto"/>
        <w:right w:val="none" w:sz="0" w:space="0" w:color="auto"/>
      </w:divBdr>
    </w:div>
    <w:div w:id="160779455">
      <w:bodyDiv w:val="1"/>
      <w:marLeft w:val="0"/>
      <w:marRight w:val="0"/>
      <w:marTop w:val="0"/>
      <w:marBottom w:val="0"/>
      <w:divBdr>
        <w:top w:val="none" w:sz="0" w:space="0" w:color="auto"/>
        <w:left w:val="none" w:sz="0" w:space="0" w:color="auto"/>
        <w:bottom w:val="none" w:sz="0" w:space="0" w:color="auto"/>
        <w:right w:val="none" w:sz="0" w:space="0" w:color="auto"/>
      </w:divBdr>
    </w:div>
    <w:div w:id="163008559">
      <w:bodyDiv w:val="1"/>
      <w:marLeft w:val="0"/>
      <w:marRight w:val="0"/>
      <w:marTop w:val="0"/>
      <w:marBottom w:val="0"/>
      <w:divBdr>
        <w:top w:val="none" w:sz="0" w:space="0" w:color="auto"/>
        <w:left w:val="none" w:sz="0" w:space="0" w:color="auto"/>
        <w:bottom w:val="none" w:sz="0" w:space="0" w:color="auto"/>
        <w:right w:val="none" w:sz="0" w:space="0" w:color="auto"/>
      </w:divBdr>
    </w:div>
    <w:div w:id="167330986">
      <w:bodyDiv w:val="1"/>
      <w:marLeft w:val="0"/>
      <w:marRight w:val="0"/>
      <w:marTop w:val="0"/>
      <w:marBottom w:val="0"/>
      <w:divBdr>
        <w:top w:val="none" w:sz="0" w:space="0" w:color="auto"/>
        <w:left w:val="none" w:sz="0" w:space="0" w:color="auto"/>
        <w:bottom w:val="none" w:sz="0" w:space="0" w:color="auto"/>
        <w:right w:val="none" w:sz="0" w:space="0" w:color="auto"/>
      </w:divBdr>
    </w:div>
    <w:div w:id="170221997">
      <w:bodyDiv w:val="1"/>
      <w:marLeft w:val="0"/>
      <w:marRight w:val="0"/>
      <w:marTop w:val="0"/>
      <w:marBottom w:val="0"/>
      <w:divBdr>
        <w:top w:val="none" w:sz="0" w:space="0" w:color="auto"/>
        <w:left w:val="none" w:sz="0" w:space="0" w:color="auto"/>
        <w:bottom w:val="none" w:sz="0" w:space="0" w:color="auto"/>
        <w:right w:val="none" w:sz="0" w:space="0" w:color="auto"/>
      </w:divBdr>
    </w:div>
    <w:div w:id="170531876">
      <w:bodyDiv w:val="1"/>
      <w:marLeft w:val="0"/>
      <w:marRight w:val="0"/>
      <w:marTop w:val="0"/>
      <w:marBottom w:val="0"/>
      <w:divBdr>
        <w:top w:val="none" w:sz="0" w:space="0" w:color="auto"/>
        <w:left w:val="none" w:sz="0" w:space="0" w:color="auto"/>
        <w:bottom w:val="none" w:sz="0" w:space="0" w:color="auto"/>
        <w:right w:val="none" w:sz="0" w:space="0" w:color="auto"/>
      </w:divBdr>
    </w:div>
    <w:div w:id="174614261">
      <w:bodyDiv w:val="1"/>
      <w:marLeft w:val="0"/>
      <w:marRight w:val="0"/>
      <w:marTop w:val="0"/>
      <w:marBottom w:val="0"/>
      <w:divBdr>
        <w:top w:val="none" w:sz="0" w:space="0" w:color="auto"/>
        <w:left w:val="none" w:sz="0" w:space="0" w:color="auto"/>
        <w:bottom w:val="none" w:sz="0" w:space="0" w:color="auto"/>
        <w:right w:val="none" w:sz="0" w:space="0" w:color="auto"/>
      </w:divBdr>
    </w:div>
    <w:div w:id="179241674">
      <w:bodyDiv w:val="1"/>
      <w:marLeft w:val="0"/>
      <w:marRight w:val="0"/>
      <w:marTop w:val="0"/>
      <w:marBottom w:val="0"/>
      <w:divBdr>
        <w:top w:val="none" w:sz="0" w:space="0" w:color="auto"/>
        <w:left w:val="none" w:sz="0" w:space="0" w:color="auto"/>
        <w:bottom w:val="none" w:sz="0" w:space="0" w:color="auto"/>
        <w:right w:val="none" w:sz="0" w:space="0" w:color="auto"/>
      </w:divBdr>
    </w:div>
    <w:div w:id="180362197">
      <w:bodyDiv w:val="1"/>
      <w:marLeft w:val="0"/>
      <w:marRight w:val="0"/>
      <w:marTop w:val="0"/>
      <w:marBottom w:val="0"/>
      <w:divBdr>
        <w:top w:val="none" w:sz="0" w:space="0" w:color="auto"/>
        <w:left w:val="none" w:sz="0" w:space="0" w:color="auto"/>
        <w:bottom w:val="none" w:sz="0" w:space="0" w:color="auto"/>
        <w:right w:val="none" w:sz="0" w:space="0" w:color="auto"/>
      </w:divBdr>
    </w:div>
    <w:div w:id="185674452">
      <w:bodyDiv w:val="1"/>
      <w:marLeft w:val="0"/>
      <w:marRight w:val="0"/>
      <w:marTop w:val="0"/>
      <w:marBottom w:val="0"/>
      <w:divBdr>
        <w:top w:val="none" w:sz="0" w:space="0" w:color="auto"/>
        <w:left w:val="none" w:sz="0" w:space="0" w:color="auto"/>
        <w:bottom w:val="none" w:sz="0" w:space="0" w:color="auto"/>
        <w:right w:val="none" w:sz="0" w:space="0" w:color="auto"/>
      </w:divBdr>
    </w:div>
    <w:div w:id="190145690">
      <w:bodyDiv w:val="1"/>
      <w:marLeft w:val="0"/>
      <w:marRight w:val="0"/>
      <w:marTop w:val="0"/>
      <w:marBottom w:val="0"/>
      <w:divBdr>
        <w:top w:val="none" w:sz="0" w:space="0" w:color="auto"/>
        <w:left w:val="none" w:sz="0" w:space="0" w:color="auto"/>
        <w:bottom w:val="none" w:sz="0" w:space="0" w:color="auto"/>
        <w:right w:val="none" w:sz="0" w:space="0" w:color="auto"/>
      </w:divBdr>
    </w:div>
    <w:div w:id="192036079">
      <w:bodyDiv w:val="1"/>
      <w:marLeft w:val="0"/>
      <w:marRight w:val="0"/>
      <w:marTop w:val="0"/>
      <w:marBottom w:val="0"/>
      <w:divBdr>
        <w:top w:val="none" w:sz="0" w:space="0" w:color="auto"/>
        <w:left w:val="none" w:sz="0" w:space="0" w:color="auto"/>
        <w:bottom w:val="none" w:sz="0" w:space="0" w:color="auto"/>
        <w:right w:val="none" w:sz="0" w:space="0" w:color="auto"/>
      </w:divBdr>
    </w:div>
    <w:div w:id="197746200">
      <w:bodyDiv w:val="1"/>
      <w:marLeft w:val="0"/>
      <w:marRight w:val="0"/>
      <w:marTop w:val="0"/>
      <w:marBottom w:val="0"/>
      <w:divBdr>
        <w:top w:val="none" w:sz="0" w:space="0" w:color="auto"/>
        <w:left w:val="none" w:sz="0" w:space="0" w:color="auto"/>
        <w:bottom w:val="none" w:sz="0" w:space="0" w:color="auto"/>
        <w:right w:val="none" w:sz="0" w:space="0" w:color="auto"/>
      </w:divBdr>
    </w:div>
    <w:div w:id="203951962">
      <w:bodyDiv w:val="1"/>
      <w:marLeft w:val="0"/>
      <w:marRight w:val="0"/>
      <w:marTop w:val="0"/>
      <w:marBottom w:val="0"/>
      <w:divBdr>
        <w:top w:val="none" w:sz="0" w:space="0" w:color="auto"/>
        <w:left w:val="none" w:sz="0" w:space="0" w:color="auto"/>
        <w:bottom w:val="none" w:sz="0" w:space="0" w:color="auto"/>
        <w:right w:val="none" w:sz="0" w:space="0" w:color="auto"/>
      </w:divBdr>
    </w:div>
    <w:div w:id="216935336">
      <w:bodyDiv w:val="1"/>
      <w:marLeft w:val="0"/>
      <w:marRight w:val="0"/>
      <w:marTop w:val="0"/>
      <w:marBottom w:val="0"/>
      <w:divBdr>
        <w:top w:val="none" w:sz="0" w:space="0" w:color="auto"/>
        <w:left w:val="none" w:sz="0" w:space="0" w:color="auto"/>
        <w:bottom w:val="none" w:sz="0" w:space="0" w:color="auto"/>
        <w:right w:val="none" w:sz="0" w:space="0" w:color="auto"/>
      </w:divBdr>
    </w:div>
    <w:div w:id="221645262">
      <w:bodyDiv w:val="1"/>
      <w:marLeft w:val="0"/>
      <w:marRight w:val="0"/>
      <w:marTop w:val="0"/>
      <w:marBottom w:val="0"/>
      <w:divBdr>
        <w:top w:val="none" w:sz="0" w:space="0" w:color="auto"/>
        <w:left w:val="none" w:sz="0" w:space="0" w:color="auto"/>
        <w:bottom w:val="none" w:sz="0" w:space="0" w:color="auto"/>
        <w:right w:val="none" w:sz="0" w:space="0" w:color="auto"/>
      </w:divBdr>
    </w:div>
    <w:div w:id="226111076">
      <w:bodyDiv w:val="1"/>
      <w:marLeft w:val="0"/>
      <w:marRight w:val="0"/>
      <w:marTop w:val="0"/>
      <w:marBottom w:val="0"/>
      <w:divBdr>
        <w:top w:val="none" w:sz="0" w:space="0" w:color="auto"/>
        <w:left w:val="none" w:sz="0" w:space="0" w:color="auto"/>
        <w:bottom w:val="none" w:sz="0" w:space="0" w:color="auto"/>
        <w:right w:val="none" w:sz="0" w:space="0" w:color="auto"/>
      </w:divBdr>
    </w:div>
    <w:div w:id="235093948">
      <w:bodyDiv w:val="1"/>
      <w:marLeft w:val="0"/>
      <w:marRight w:val="0"/>
      <w:marTop w:val="0"/>
      <w:marBottom w:val="0"/>
      <w:divBdr>
        <w:top w:val="none" w:sz="0" w:space="0" w:color="auto"/>
        <w:left w:val="none" w:sz="0" w:space="0" w:color="auto"/>
        <w:bottom w:val="none" w:sz="0" w:space="0" w:color="auto"/>
        <w:right w:val="none" w:sz="0" w:space="0" w:color="auto"/>
      </w:divBdr>
    </w:div>
    <w:div w:id="240409872">
      <w:bodyDiv w:val="1"/>
      <w:marLeft w:val="0"/>
      <w:marRight w:val="0"/>
      <w:marTop w:val="0"/>
      <w:marBottom w:val="0"/>
      <w:divBdr>
        <w:top w:val="none" w:sz="0" w:space="0" w:color="auto"/>
        <w:left w:val="none" w:sz="0" w:space="0" w:color="auto"/>
        <w:bottom w:val="none" w:sz="0" w:space="0" w:color="auto"/>
        <w:right w:val="none" w:sz="0" w:space="0" w:color="auto"/>
      </w:divBdr>
    </w:div>
    <w:div w:id="251939260">
      <w:bodyDiv w:val="1"/>
      <w:marLeft w:val="0"/>
      <w:marRight w:val="0"/>
      <w:marTop w:val="0"/>
      <w:marBottom w:val="0"/>
      <w:divBdr>
        <w:top w:val="none" w:sz="0" w:space="0" w:color="auto"/>
        <w:left w:val="none" w:sz="0" w:space="0" w:color="auto"/>
        <w:bottom w:val="none" w:sz="0" w:space="0" w:color="auto"/>
        <w:right w:val="none" w:sz="0" w:space="0" w:color="auto"/>
      </w:divBdr>
    </w:div>
    <w:div w:id="256905680">
      <w:bodyDiv w:val="1"/>
      <w:marLeft w:val="0"/>
      <w:marRight w:val="0"/>
      <w:marTop w:val="0"/>
      <w:marBottom w:val="0"/>
      <w:divBdr>
        <w:top w:val="none" w:sz="0" w:space="0" w:color="auto"/>
        <w:left w:val="none" w:sz="0" w:space="0" w:color="auto"/>
        <w:bottom w:val="none" w:sz="0" w:space="0" w:color="auto"/>
        <w:right w:val="none" w:sz="0" w:space="0" w:color="auto"/>
      </w:divBdr>
    </w:div>
    <w:div w:id="290944501">
      <w:bodyDiv w:val="1"/>
      <w:marLeft w:val="0"/>
      <w:marRight w:val="0"/>
      <w:marTop w:val="0"/>
      <w:marBottom w:val="0"/>
      <w:divBdr>
        <w:top w:val="none" w:sz="0" w:space="0" w:color="auto"/>
        <w:left w:val="none" w:sz="0" w:space="0" w:color="auto"/>
        <w:bottom w:val="none" w:sz="0" w:space="0" w:color="auto"/>
        <w:right w:val="none" w:sz="0" w:space="0" w:color="auto"/>
      </w:divBdr>
    </w:div>
    <w:div w:id="370303119">
      <w:bodyDiv w:val="1"/>
      <w:marLeft w:val="0"/>
      <w:marRight w:val="0"/>
      <w:marTop w:val="0"/>
      <w:marBottom w:val="0"/>
      <w:divBdr>
        <w:top w:val="none" w:sz="0" w:space="0" w:color="auto"/>
        <w:left w:val="none" w:sz="0" w:space="0" w:color="auto"/>
        <w:bottom w:val="none" w:sz="0" w:space="0" w:color="auto"/>
        <w:right w:val="none" w:sz="0" w:space="0" w:color="auto"/>
      </w:divBdr>
    </w:div>
    <w:div w:id="375282330">
      <w:bodyDiv w:val="1"/>
      <w:marLeft w:val="0"/>
      <w:marRight w:val="0"/>
      <w:marTop w:val="0"/>
      <w:marBottom w:val="0"/>
      <w:divBdr>
        <w:top w:val="none" w:sz="0" w:space="0" w:color="auto"/>
        <w:left w:val="none" w:sz="0" w:space="0" w:color="auto"/>
        <w:bottom w:val="none" w:sz="0" w:space="0" w:color="auto"/>
        <w:right w:val="none" w:sz="0" w:space="0" w:color="auto"/>
      </w:divBdr>
    </w:div>
    <w:div w:id="377508078">
      <w:bodyDiv w:val="1"/>
      <w:marLeft w:val="0"/>
      <w:marRight w:val="0"/>
      <w:marTop w:val="0"/>
      <w:marBottom w:val="0"/>
      <w:divBdr>
        <w:top w:val="none" w:sz="0" w:space="0" w:color="auto"/>
        <w:left w:val="none" w:sz="0" w:space="0" w:color="auto"/>
        <w:bottom w:val="none" w:sz="0" w:space="0" w:color="auto"/>
        <w:right w:val="none" w:sz="0" w:space="0" w:color="auto"/>
      </w:divBdr>
      <w:divsChild>
        <w:div w:id="1999310489">
          <w:marLeft w:val="0"/>
          <w:marRight w:val="0"/>
          <w:marTop w:val="0"/>
          <w:marBottom w:val="0"/>
          <w:divBdr>
            <w:top w:val="none" w:sz="0" w:space="0" w:color="auto"/>
            <w:left w:val="none" w:sz="0" w:space="0" w:color="auto"/>
            <w:bottom w:val="none" w:sz="0" w:space="0" w:color="auto"/>
            <w:right w:val="none" w:sz="0" w:space="0" w:color="auto"/>
          </w:divBdr>
        </w:div>
      </w:divsChild>
    </w:div>
    <w:div w:id="384988771">
      <w:bodyDiv w:val="1"/>
      <w:marLeft w:val="0"/>
      <w:marRight w:val="0"/>
      <w:marTop w:val="0"/>
      <w:marBottom w:val="0"/>
      <w:divBdr>
        <w:top w:val="none" w:sz="0" w:space="0" w:color="auto"/>
        <w:left w:val="none" w:sz="0" w:space="0" w:color="auto"/>
        <w:bottom w:val="none" w:sz="0" w:space="0" w:color="auto"/>
        <w:right w:val="none" w:sz="0" w:space="0" w:color="auto"/>
      </w:divBdr>
    </w:div>
    <w:div w:id="391585223">
      <w:bodyDiv w:val="1"/>
      <w:marLeft w:val="0"/>
      <w:marRight w:val="0"/>
      <w:marTop w:val="0"/>
      <w:marBottom w:val="0"/>
      <w:divBdr>
        <w:top w:val="none" w:sz="0" w:space="0" w:color="auto"/>
        <w:left w:val="none" w:sz="0" w:space="0" w:color="auto"/>
        <w:bottom w:val="none" w:sz="0" w:space="0" w:color="auto"/>
        <w:right w:val="none" w:sz="0" w:space="0" w:color="auto"/>
      </w:divBdr>
    </w:div>
    <w:div w:id="399449562">
      <w:bodyDiv w:val="1"/>
      <w:marLeft w:val="0"/>
      <w:marRight w:val="0"/>
      <w:marTop w:val="0"/>
      <w:marBottom w:val="0"/>
      <w:divBdr>
        <w:top w:val="none" w:sz="0" w:space="0" w:color="auto"/>
        <w:left w:val="none" w:sz="0" w:space="0" w:color="auto"/>
        <w:bottom w:val="none" w:sz="0" w:space="0" w:color="auto"/>
        <w:right w:val="none" w:sz="0" w:space="0" w:color="auto"/>
      </w:divBdr>
    </w:div>
    <w:div w:id="401177397">
      <w:bodyDiv w:val="1"/>
      <w:marLeft w:val="0"/>
      <w:marRight w:val="0"/>
      <w:marTop w:val="0"/>
      <w:marBottom w:val="0"/>
      <w:divBdr>
        <w:top w:val="none" w:sz="0" w:space="0" w:color="auto"/>
        <w:left w:val="none" w:sz="0" w:space="0" w:color="auto"/>
        <w:bottom w:val="none" w:sz="0" w:space="0" w:color="auto"/>
        <w:right w:val="none" w:sz="0" w:space="0" w:color="auto"/>
      </w:divBdr>
    </w:div>
    <w:div w:id="406730610">
      <w:bodyDiv w:val="1"/>
      <w:marLeft w:val="0"/>
      <w:marRight w:val="0"/>
      <w:marTop w:val="0"/>
      <w:marBottom w:val="0"/>
      <w:divBdr>
        <w:top w:val="none" w:sz="0" w:space="0" w:color="auto"/>
        <w:left w:val="none" w:sz="0" w:space="0" w:color="auto"/>
        <w:bottom w:val="none" w:sz="0" w:space="0" w:color="auto"/>
        <w:right w:val="none" w:sz="0" w:space="0" w:color="auto"/>
      </w:divBdr>
    </w:div>
    <w:div w:id="408506720">
      <w:bodyDiv w:val="1"/>
      <w:marLeft w:val="0"/>
      <w:marRight w:val="0"/>
      <w:marTop w:val="0"/>
      <w:marBottom w:val="0"/>
      <w:divBdr>
        <w:top w:val="none" w:sz="0" w:space="0" w:color="auto"/>
        <w:left w:val="none" w:sz="0" w:space="0" w:color="auto"/>
        <w:bottom w:val="none" w:sz="0" w:space="0" w:color="auto"/>
        <w:right w:val="none" w:sz="0" w:space="0" w:color="auto"/>
      </w:divBdr>
    </w:div>
    <w:div w:id="420420416">
      <w:bodyDiv w:val="1"/>
      <w:marLeft w:val="0"/>
      <w:marRight w:val="0"/>
      <w:marTop w:val="0"/>
      <w:marBottom w:val="0"/>
      <w:divBdr>
        <w:top w:val="none" w:sz="0" w:space="0" w:color="auto"/>
        <w:left w:val="none" w:sz="0" w:space="0" w:color="auto"/>
        <w:bottom w:val="none" w:sz="0" w:space="0" w:color="auto"/>
        <w:right w:val="none" w:sz="0" w:space="0" w:color="auto"/>
      </w:divBdr>
    </w:div>
    <w:div w:id="421610733">
      <w:bodyDiv w:val="1"/>
      <w:marLeft w:val="0"/>
      <w:marRight w:val="0"/>
      <w:marTop w:val="0"/>
      <w:marBottom w:val="0"/>
      <w:divBdr>
        <w:top w:val="none" w:sz="0" w:space="0" w:color="auto"/>
        <w:left w:val="none" w:sz="0" w:space="0" w:color="auto"/>
        <w:bottom w:val="none" w:sz="0" w:space="0" w:color="auto"/>
        <w:right w:val="none" w:sz="0" w:space="0" w:color="auto"/>
      </w:divBdr>
    </w:div>
    <w:div w:id="424569696">
      <w:bodyDiv w:val="1"/>
      <w:marLeft w:val="0"/>
      <w:marRight w:val="0"/>
      <w:marTop w:val="0"/>
      <w:marBottom w:val="0"/>
      <w:divBdr>
        <w:top w:val="none" w:sz="0" w:space="0" w:color="auto"/>
        <w:left w:val="none" w:sz="0" w:space="0" w:color="auto"/>
        <w:bottom w:val="none" w:sz="0" w:space="0" w:color="auto"/>
        <w:right w:val="none" w:sz="0" w:space="0" w:color="auto"/>
      </w:divBdr>
    </w:div>
    <w:div w:id="428543094">
      <w:bodyDiv w:val="1"/>
      <w:marLeft w:val="0"/>
      <w:marRight w:val="0"/>
      <w:marTop w:val="0"/>
      <w:marBottom w:val="0"/>
      <w:divBdr>
        <w:top w:val="none" w:sz="0" w:space="0" w:color="auto"/>
        <w:left w:val="none" w:sz="0" w:space="0" w:color="auto"/>
        <w:bottom w:val="none" w:sz="0" w:space="0" w:color="auto"/>
        <w:right w:val="none" w:sz="0" w:space="0" w:color="auto"/>
      </w:divBdr>
    </w:div>
    <w:div w:id="441530558">
      <w:bodyDiv w:val="1"/>
      <w:marLeft w:val="0"/>
      <w:marRight w:val="0"/>
      <w:marTop w:val="0"/>
      <w:marBottom w:val="0"/>
      <w:divBdr>
        <w:top w:val="none" w:sz="0" w:space="0" w:color="auto"/>
        <w:left w:val="none" w:sz="0" w:space="0" w:color="auto"/>
        <w:bottom w:val="none" w:sz="0" w:space="0" w:color="auto"/>
        <w:right w:val="none" w:sz="0" w:space="0" w:color="auto"/>
      </w:divBdr>
    </w:div>
    <w:div w:id="443235196">
      <w:bodyDiv w:val="1"/>
      <w:marLeft w:val="0"/>
      <w:marRight w:val="0"/>
      <w:marTop w:val="0"/>
      <w:marBottom w:val="0"/>
      <w:divBdr>
        <w:top w:val="none" w:sz="0" w:space="0" w:color="auto"/>
        <w:left w:val="none" w:sz="0" w:space="0" w:color="auto"/>
        <w:bottom w:val="none" w:sz="0" w:space="0" w:color="auto"/>
        <w:right w:val="none" w:sz="0" w:space="0" w:color="auto"/>
      </w:divBdr>
    </w:div>
    <w:div w:id="445122354">
      <w:bodyDiv w:val="1"/>
      <w:marLeft w:val="0"/>
      <w:marRight w:val="0"/>
      <w:marTop w:val="0"/>
      <w:marBottom w:val="0"/>
      <w:divBdr>
        <w:top w:val="none" w:sz="0" w:space="0" w:color="auto"/>
        <w:left w:val="none" w:sz="0" w:space="0" w:color="auto"/>
        <w:bottom w:val="none" w:sz="0" w:space="0" w:color="auto"/>
        <w:right w:val="none" w:sz="0" w:space="0" w:color="auto"/>
      </w:divBdr>
    </w:div>
    <w:div w:id="464087872">
      <w:bodyDiv w:val="1"/>
      <w:marLeft w:val="0"/>
      <w:marRight w:val="0"/>
      <w:marTop w:val="0"/>
      <w:marBottom w:val="0"/>
      <w:divBdr>
        <w:top w:val="none" w:sz="0" w:space="0" w:color="auto"/>
        <w:left w:val="none" w:sz="0" w:space="0" w:color="auto"/>
        <w:bottom w:val="none" w:sz="0" w:space="0" w:color="auto"/>
        <w:right w:val="none" w:sz="0" w:space="0" w:color="auto"/>
      </w:divBdr>
    </w:div>
    <w:div w:id="467011799">
      <w:bodyDiv w:val="1"/>
      <w:marLeft w:val="0"/>
      <w:marRight w:val="0"/>
      <w:marTop w:val="0"/>
      <w:marBottom w:val="0"/>
      <w:divBdr>
        <w:top w:val="none" w:sz="0" w:space="0" w:color="auto"/>
        <w:left w:val="none" w:sz="0" w:space="0" w:color="auto"/>
        <w:bottom w:val="none" w:sz="0" w:space="0" w:color="auto"/>
        <w:right w:val="none" w:sz="0" w:space="0" w:color="auto"/>
      </w:divBdr>
    </w:div>
    <w:div w:id="467359444">
      <w:bodyDiv w:val="1"/>
      <w:marLeft w:val="0"/>
      <w:marRight w:val="0"/>
      <w:marTop w:val="0"/>
      <w:marBottom w:val="0"/>
      <w:divBdr>
        <w:top w:val="none" w:sz="0" w:space="0" w:color="auto"/>
        <w:left w:val="none" w:sz="0" w:space="0" w:color="auto"/>
        <w:bottom w:val="none" w:sz="0" w:space="0" w:color="auto"/>
        <w:right w:val="none" w:sz="0" w:space="0" w:color="auto"/>
      </w:divBdr>
    </w:div>
    <w:div w:id="471292007">
      <w:bodyDiv w:val="1"/>
      <w:marLeft w:val="0"/>
      <w:marRight w:val="0"/>
      <w:marTop w:val="0"/>
      <w:marBottom w:val="0"/>
      <w:divBdr>
        <w:top w:val="none" w:sz="0" w:space="0" w:color="auto"/>
        <w:left w:val="none" w:sz="0" w:space="0" w:color="auto"/>
        <w:bottom w:val="none" w:sz="0" w:space="0" w:color="auto"/>
        <w:right w:val="none" w:sz="0" w:space="0" w:color="auto"/>
      </w:divBdr>
    </w:div>
    <w:div w:id="478301228">
      <w:bodyDiv w:val="1"/>
      <w:marLeft w:val="0"/>
      <w:marRight w:val="0"/>
      <w:marTop w:val="0"/>
      <w:marBottom w:val="0"/>
      <w:divBdr>
        <w:top w:val="none" w:sz="0" w:space="0" w:color="auto"/>
        <w:left w:val="none" w:sz="0" w:space="0" w:color="auto"/>
        <w:bottom w:val="none" w:sz="0" w:space="0" w:color="auto"/>
        <w:right w:val="none" w:sz="0" w:space="0" w:color="auto"/>
      </w:divBdr>
    </w:div>
    <w:div w:id="482703075">
      <w:bodyDiv w:val="1"/>
      <w:marLeft w:val="0"/>
      <w:marRight w:val="0"/>
      <w:marTop w:val="0"/>
      <w:marBottom w:val="0"/>
      <w:divBdr>
        <w:top w:val="none" w:sz="0" w:space="0" w:color="auto"/>
        <w:left w:val="none" w:sz="0" w:space="0" w:color="auto"/>
        <w:bottom w:val="none" w:sz="0" w:space="0" w:color="auto"/>
        <w:right w:val="none" w:sz="0" w:space="0" w:color="auto"/>
      </w:divBdr>
    </w:div>
    <w:div w:id="487597746">
      <w:bodyDiv w:val="1"/>
      <w:marLeft w:val="0"/>
      <w:marRight w:val="0"/>
      <w:marTop w:val="0"/>
      <w:marBottom w:val="0"/>
      <w:divBdr>
        <w:top w:val="none" w:sz="0" w:space="0" w:color="auto"/>
        <w:left w:val="none" w:sz="0" w:space="0" w:color="auto"/>
        <w:bottom w:val="none" w:sz="0" w:space="0" w:color="auto"/>
        <w:right w:val="none" w:sz="0" w:space="0" w:color="auto"/>
      </w:divBdr>
    </w:div>
    <w:div w:id="490370465">
      <w:bodyDiv w:val="1"/>
      <w:marLeft w:val="0"/>
      <w:marRight w:val="0"/>
      <w:marTop w:val="0"/>
      <w:marBottom w:val="0"/>
      <w:divBdr>
        <w:top w:val="none" w:sz="0" w:space="0" w:color="auto"/>
        <w:left w:val="none" w:sz="0" w:space="0" w:color="auto"/>
        <w:bottom w:val="none" w:sz="0" w:space="0" w:color="auto"/>
        <w:right w:val="none" w:sz="0" w:space="0" w:color="auto"/>
      </w:divBdr>
    </w:div>
    <w:div w:id="509296004">
      <w:bodyDiv w:val="1"/>
      <w:marLeft w:val="0"/>
      <w:marRight w:val="0"/>
      <w:marTop w:val="0"/>
      <w:marBottom w:val="0"/>
      <w:divBdr>
        <w:top w:val="none" w:sz="0" w:space="0" w:color="auto"/>
        <w:left w:val="none" w:sz="0" w:space="0" w:color="auto"/>
        <w:bottom w:val="none" w:sz="0" w:space="0" w:color="auto"/>
        <w:right w:val="none" w:sz="0" w:space="0" w:color="auto"/>
      </w:divBdr>
    </w:div>
    <w:div w:id="517157051">
      <w:bodyDiv w:val="1"/>
      <w:marLeft w:val="0"/>
      <w:marRight w:val="0"/>
      <w:marTop w:val="0"/>
      <w:marBottom w:val="0"/>
      <w:divBdr>
        <w:top w:val="none" w:sz="0" w:space="0" w:color="auto"/>
        <w:left w:val="none" w:sz="0" w:space="0" w:color="auto"/>
        <w:bottom w:val="none" w:sz="0" w:space="0" w:color="auto"/>
        <w:right w:val="none" w:sz="0" w:space="0" w:color="auto"/>
      </w:divBdr>
    </w:div>
    <w:div w:id="519199127">
      <w:bodyDiv w:val="1"/>
      <w:marLeft w:val="0"/>
      <w:marRight w:val="0"/>
      <w:marTop w:val="0"/>
      <w:marBottom w:val="0"/>
      <w:divBdr>
        <w:top w:val="none" w:sz="0" w:space="0" w:color="auto"/>
        <w:left w:val="none" w:sz="0" w:space="0" w:color="auto"/>
        <w:bottom w:val="none" w:sz="0" w:space="0" w:color="auto"/>
        <w:right w:val="none" w:sz="0" w:space="0" w:color="auto"/>
      </w:divBdr>
    </w:div>
    <w:div w:id="520241379">
      <w:bodyDiv w:val="1"/>
      <w:marLeft w:val="0"/>
      <w:marRight w:val="0"/>
      <w:marTop w:val="0"/>
      <w:marBottom w:val="0"/>
      <w:divBdr>
        <w:top w:val="none" w:sz="0" w:space="0" w:color="auto"/>
        <w:left w:val="none" w:sz="0" w:space="0" w:color="auto"/>
        <w:bottom w:val="none" w:sz="0" w:space="0" w:color="auto"/>
        <w:right w:val="none" w:sz="0" w:space="0" w:color="auto"/>
      </w:divBdr>
    </w:div>
    <w:div w:id="531111518">
      <w:bodyDiv w:val="1"/>
      <w:marLeft w:val="0"/>
      <w:marRight w:val="0"/>
      <w:marTop w:val="0"/>
      <w:marBottom w:val="0"/>
      <w:divBdr>
        <w:top w:val="none" w:sz="0" w:space="0" w:color="auto"/>
        <w:left w:val="none" w:sz="0" w:space="0" w:color="auto"/>
        <w:bottom w:val="none" w:sz="0" w:space="0" w:color="auto"/>
        <w:right w:val="none" w:sz="0" w:space="0" w:color="auto"/>
      </w:divBdr>
    </w:div>
    <w:div w:id="551578134">
      <w:bodyDiv w:val="1"/>
      <w:marLeft w:val="0"/>
      <w:marRight w:val="0"/>
      <w:marTop w:val="0"/>
      <w:marBottom w:val="0"/>
      <w:divBdr>
        <w:top w:val="none" w:sz="0" w:space="0" w:color="auto"/>
        <w:left w:val="none" w:sz="0" w:space="0" w:color="auto"/>
        <w:bottom w:val="none" w:sz="0" w:space="0" w:color="auto"/>
        <w:right w:val="none" w:sz="0" w:space="0" w:color="auto"/>
      </w:divBdr>
    </w:div>
    <w:div w:id="574121428">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
    <w:div w:id="587034197">
      <w:bodyDiv w:val="1"/>
      <w:marLeft w:val="0"/>
      <w:marRight w:val="0"/>
      <w:marTop w:val="0"/>
      <w:marBottom w:val="0"/>
      <w:divBdr>
        <w:top w:val="none" w:sz="0" w:space="0" w:color="auto"/>
        <w:left w:val="none" w:sz="0" w:space="0" w:color="auto"/>
        <w:bottom w:val="none" w:sz="0" w:space="0" w:color="auto"/>
        <w:right w:val="none" w:sz="0" w:space="0" w:color="auto"/>
      </w:divBdr>
    </w:div>
    <w:div w:id="606086931">
      <w:bodyDiv w:val="1"/>
      <w:marLeft w:val="0"/>
      <w:marRight w:val="0"/>
      <w:marTop w:val="0"/>
      <w:marBottom w:val="0"/>
      <w:divBdr>
        <w:top w:val="none" w:sz="0" w:space="0" w:color="auto"/>
        <w:left w:val="none" w:sz="0" w:space="0" w:color="auto"/>
        <w:bottom w:val="none" w:sz="0" w:space="0" w:color="auto"/>
        <w:right w:val="none" w:sz="0" w:space="0" w:color="auto"/>
      </w:divBdr>
    </w:div>
    <w:div w:id="612828146">
      <w:bodyDiv w:val="1"/>
      <w:marLeft w:val="0"/>
      <w:marRight w:val="0"/>
      <w:marTop w:val="0"/>
      <w:marBottom w:val="0"/>
      <w:divBdr>
        <w:top w:val="none" w:sz="0" w:space="0" w:color="auto"/>
        <w:left w:val="none" w:sz="0" w:space="0" w:color="auto"/>
        <w:bottom w:val="none" w:sz="0" w:space="0" w:color="auto"/>
        <w:right w:val="none" w:sz="0" w:space="0" w:color="auto"/>
      </w:divBdr>
      <w:divsChild>
        <w:div w:id="2068454761">
          <w:marLeft w:val="446"/>
          <w:marRight w:val="0"/>
          <w:marTop w:val="0"/>
          <w:marBottom w:val="120"/>
          <w:divBdr>
            <w:top w:val="none" w:sz="0" w:space="0" w:color="auto"/>
            <w:left w:val="none" w:sz="0" w:space="0" w:color="auto"/>
            <w:bottom w:val="none" w:sz="0" w:space="0" w:color="auto"/>
            <w:right w:val="none" w:sz="0" w:space="0" w:color="auto"/>
          </w:divBdr>
        </w:div>
        <w:div w:id="71196353">
          <w:marLeft w:val="446"/>
          <w:marRight w:val="0"/>
          <w:marTop w:val="0"/>
          <w:marBottom w:val="120"/>
          <w:divBdr>
            <w:top w:val="none" w:sz="0" w:space="0" w:color="auto"/>
            <w:left w:val="none" w:sz="0" w:space="0" w:color="auto"/>
            <w:bottom w:val="none" w:sz="0" w:space="0" w:color="auto"/>
            <w:right w:val="none" w:sz="0" w:space="0" w:color="auto"/>
          </w:divBdr>
        </w:div>
        <w:div w:id="420757045">
          <w:marLeft w:val="446"/>
          <w:marRight w:val="0"/>
          <w:marTop w:val="0"/>
          <w:marBottom w:val="120"/>
          <w:divBdr>
            <w:top w:val="none" w:sz="0" w:space="0" w:color="auto"/>
            <w:left w:val="none" w:sz="0" w:space="0" w:color="auto"/>
            <w:bottom w:val="none" w:sz="0" w:space="0" w:color="auto"/>
            <w:right w:val="none" w:sz="0" w:space="0" w:color="auto"/>
          </w:divBdr>
        </w:div>
      </w:divsChild>
    </w:div>
    <w:div w:id="632712752">
      <w:bodyDiv w:val="1"/>
      <w:marLeft w:val="0"/>
      <w:marRight w:val="0"/>
      <w:marTop w:val="0"/>
      <w:marBottom w:val="0"/>
      <w:divBdr>
        <w:top w:val="none" w:sz="0" w:space="0" w:color="auto"/>
        <w:left w:val="none" w:sz="0" w:space="0" w:color="auto"/>
        <w:bottom w:val="none" w:sz="0" w:space="0" w:color="auto"/>
        <w:right w:val="none" w:sz="0" w:space="0" w:color="auto"/>
      </w:divBdr>
    </w:div>
    <w:div w:id="636685125">
      <w:bodyDiv w:val="1"/>
      <w:marLeft w:val="0"/>
      <w:marRight w:val="0"/>
      <w:marTop w:val="0"/>
      <w:marBottom w:val="0"/>
      <w:divBdr>
        <w:top w:val="none" w:sz="0" w:space="0" w:color="auto"/>
        <w:left w:val="none" w:sz="0" w:space="0" w:color="auto"/>
        <w:bottom w:val="none" w:sz="0" w:space="0" w:color="auto"/>
        <w:right w:val="none" w:sz="0" w:space="0" w:color="auto"/>
      </w:divBdr>
    </w:div>
    <w:div w:id="638073077">
      <w:bodyDiv w:val="1"/>
      <w:marLeft w:val="0"/>
      <w:marRight w:val="0"/>
      <w:marTop w:val="0"/>
      <w:marBottom w:val="0"/>
      <w:divBdr>
        <w:top w:val="none" w:sz="0" w:space="0" w:color="auto"/>
        <w:left w:val="none" w:sz="0" w:space="0" w:color="auto"/>
        <w:bottom w:val="none" w:sz="0" w:space="0" w:color="auto"/>
        <w:right w:val="none" w:sz="0" w:space="0" w:color="auto"/>
      </w:divBdr>
    </w:div>
    <w:div w:id="650401964">
      <w:bodyDiv w:val="1"/>
      <w:marLeft w:val="0"/>
      <w:marRight w:val="0"/>
      <w:marTop w:val="0"/>
      <w:marBottom w:val="0"/>
      <w:divBdr>
        <w:top w:val="none" w:sz="0" w:space="0" w:color="auto"/>
        <w:left w:val="none" w:sz="0" w:space="0" w:color="auto"/>
        <w:bottom w:val="none" w:sz="0" w:space="0" w:color="auto"/>
        <w:right w:val="none" w:sz="0" w:space="0" w:color="auto"/>
      </w:divBdr>
    </w:div>
    <w:div w:id="655301531">
      <w:bodyDiv w:val="1"/>
      <w:marLeft w:val="0"/>
      <w:marRight w:val="0"/>
      <w:marTop w:val="0"/>
      <w:marBottom w:val="0"/>
      <w:divBdr>
        <w:top w:val="none" w:sz="0" w:space="0" w:color="auto"/>
        <w:left w:val="none" w:sz="0" w:space="0" w:color="auto"/>
        <w:bottom w:val="none" w:sz="0" w:space="0" w:color="auto"/>
        <w:right w:val="none" w:sz="0" w:space="0" w:color="auto"/>
      </w:divBdr>
    </w:div>
    <w:div w:id="657804513">
      <w:bodyDiv w:val="1"/>
      <w:marLeft w:val="0"/>
      <w:marRight w:val="0"/>
      <w:marTop w:val="0"/>
      <w:marBottom w:val="0"/>
      <w:divBdr>
        <w:top w:val="none" w:sz="0" w:space="0" w:color="auto"/>
        <w:left w:val="none" w:sz="0" w:space="0" w:color="auto"/>
        <w:bottom w:val="none" w:sz="0" w:space="0" w:color="auto"/>
        <w:right w:val="none" w:sz="0" w:space="0" w:color="auto"/>
      </w:divBdr>
    </w:div>
    <w:div w:id="663822250">
      <w:bodyDiv w:val="1"/>
      <w:marLeft w:val="0"/>
      <w:marRight w:val="0"/>
      <w:marTop w:val="0"/>
      <w:marBottom w:val="0"/>
      <w:divBdr>
        <w:top w:val="none" w:sz="0" w:space="0" w:color="auto"/>
        <w:left w:val="none" w:sz="0" w:space="0" w:color="auto"/>
        <w:bottom w:val="none" w:sz="0" w:space="0" w:color="auto"/>
        <w:right w:val="none" w:sz="0" w:space="0" w:color="auto"/>
      </w:divBdr>
    </w:div>
    <w:div w:id="678234050">
      <w:bodyDiv w:val="1"/>
      <w:marLeft w:val="0"/>
      <w:marRight w:val="0"/>
      <w:marTop w:val="0"/>
      <w:marBottom w:val="0"/>
      <w:divBdr>
        <w:top w:val="none" w:sz="0" w:space="0" w:color="auto"/>
        <w:left w:val="none" w:sz="0" w:space="0" w:color="auto"/>
        <w:bottom w:val="none" w:sz="0" w:space="0" w:color="auto"/>
        <w:right w:val="none" w:sz="0" w:space="0" w:color="auto"/>
      </w:divBdr>
    </w:div>
    <w:div w:id="688993247">
      <w:bodyDiv w:val="1"/>
      <w:marLeft w:val="0"/>
      <w:marRight w:val="0"/>
      <w:marTop w:val="0"/>
      <w:marBottom w:val="0"/>
      <w:divBdr>
        <w:top w:val="none" w:sz="0" w:space="0" w:color="auto"/>
        <w:left w:val="none" w:sz="0" w:space="0" w:color="auto"/>
        <w:bottom w:val="none" w:sz="0" w:space="0" w:color="auto"/>
        <w:right w:val="none" w:sz="0" w:space="0" w:color="auto"/>
      </w:divBdr>
      <w:divsChild>
        <w:div w:id="729618608">
          <w:marLeft w:val="0"/>
          <w:marRight w:val="0"/>
          <w:marTop w:val="0"/>
          <w:marBottom w:val="0"/>
          <w:divBdr>
            <w:top w:val="single" w:sz="8" w:space="1" w:color="auto"/>
            <w:left w:val="single" w:sz="8" w:space="4" w:color="auto"/>
            <w:bottom w:val="single" w:sz="8" w:space="1" w:color="auto"/>
            <w:right w:val="single" w:sz="8" w:space="4" w:color="auto"/>
          </w:divBdr>
        </w:div>
      </w:divsChild>
    </w:div>
    <w:div w:id="695690241">
      <w:bodyDiv w:val="1"/>
      <w:marLeft w:val="0"/>
      <w:marRight w:val="0"/>
      <w:marTop w:val="0"/>
      <w:marBottom w:val="0"/>
      <w:divBdr>
        <w:top w:val="none" w:sz="0" w:space="0" w:color="auto"/>
        <w:left w:val="none" w:sz="0" w:space="0" w:color="auto"/>
        <w:bottom w:val="none" w:sz="0" w:space="0" w:color="auto"/>
        <w:right w:val="none" w:sz="0" w:space="0" w:color="auto"/>
      </w:divBdr>
    </w:div>
    <w:div w:id="701248210">
      <w:bodyDiv w:val="1"/>
      <w:marLeft w:val="0"/>
      <w:marRight w:val="0"/>
      <w:marTop w:val="0"/>
      <w:marBottom w:val="0"/>
      <w:divBdr>
        <w:top w:val="none" w:sz="0" w:space="0" w:color="auto"/>
        <w:left w:val="none" w:sz="0" w:space="0" w:color="auto"/>
        <w:bottom w:val="none" w:sz="0" w:space="0" w:color="auto"/>
        <w:right w:val="none" w:sz="0" w:space="0" w:color="auto"/>
      </w:divBdr>
    </w:div>
    <w:div w:id="703139358">
      <w:bodyDiv w:val="1"/>
      <w:marLeft w:val="0"/>
      <w:marRight w:val="0"/>
      <w:marTop w:val="0"/>
      <w:marBottom w:val="0"/>
      <w:divBdr>
        <w:top w:val="none" w:sz="0" w:space="0" w:color="auto"/>
        <w:left w:val="none" w:sz="0" w:space="0" w:color="auto"/>
        <w:bottom w:val="none" w:sz="0" w:space="0" w:color="auto"/>
        <w:right w:val="none" w:sz="0" w:space="0" w:color="auto"/>
      </w:divBdr>
    </w:div>
    <w:div w:id="747265751">
      <w:bodyDiv w:val="1"/>
      <w:marLeft w:val="0"/>
      <w:marRight w:val="0"/>
      <w:marTop w:val="0"/>
      <w:marBottom w:val="0"/>
      <w:divBdr>
        <w:top w:val="none" w:sz="0" w:space="0" w:color="auto"/>
        <w:left w:val="none" w:sz="0" w:space="0" w:color="auto"/>
        <w:bottom w:val="none" w:sz="0" w:space="0" w:color="auto"/>
        <w:right w:val="none" w:sz="0" w:space="0" w:color="auto"/>
      </w:divBdr>
    </w:div>
    <w:div w:id="748892587">
      <w:bodyDiv w:val="1"/>
      <w:marLeft w:val="0"/>
      <w:marRight w:val="0"/>
      <w:marTop w:val="0"/>
      <w:marBottom w:val="0"/>
      <w:divBdr>
        <w:top w:val="none" w:sz="0" w:space="0" w:color="auto"/>
        <w:left w:val="none" w:sz="0" w:space="0" w:color="auto"/>
        <w:bottom w:val="none" w:sz="0" w:space="0" w:color="auto"/>
        <w:right w:val="none" w:sz="0" w:space="0" w:color="auto"/>
      </w:divBdr>
    </w:div>
    <w:div w:id="752512121">
      <w:bodyDiv w:val="1"/>
      <w:marLeft w:val="0"/>
      <w:marRight w:val="0"/>
      <w:marTop w:val="0"/>
      <w:marBottom w:val="0"/>
      <w:divBdr>
        <w:top w:val="none" w:sz="0" w:space="0" w:color="auto"/>
        <w:left w:val="none" w:sz="0" w:space="0" w:color="auto"/>
        <w:bottom w:val="none" w:sz="0" w:space="0" w:color="auto"/>
        <w:right w:val="none" w:sz="0" w:space="0" w:color="auto"/>
      </w:divBdr>
    </w:div>
    <w:div w:id="759373255">
      <w:bodyDiv w:val="1"/>
      <w:marLeft w:val="0"/>
      <w:marRight w:val="0"/>
      <w:marTop w:val="0"/>
      <w:marBottom w:val="0"/>
      <w:divBdr>
        <w:top w:val="none" w:sz="0" w:space="0" w:color="auto"/>
        <w:left w:val="none" w:sz="0" w:space="0" w:color="auto"/>
        <w:bottom w:val="none" w:sz="0" w:space="0" w:color="auto"/>
        <w:right w:val="none" w:sz="0" w:space="0" w:color="auto"/>
      </w:divBdr>
    </w:div>
    <w:div w:id="790436266">
      <w:bodyDiv w:val="1"/>
      <w:marLeft w:val="0"/>
      <w:marRight w:val="0"/>
      <w:marTop w:val="0"/>
      <w:marBottom w:val="0"/>
      <w:divBdr>
        <w:top w:val="none" w:sz="0" w:space="0" w:color="auto"/>
        <w:left w:val="none" w:sz="0" w:space="0" w:color="auto"/>
        <w:bottom w:val="none" w:sz="0" w:space="0" w:color="auto"/>
        <w:right w:val="none" w:sz="0" w:space="0" w:color="auto"/>
      </w:divBdr>
    </w:div>
    <w:div w:id="795756210">
      <w:bodyDiv w:val="1"/>
      <w:marLeft w:val="0"/>
      <w:marRight w:val="0"/>
      <w:marTop w:val="0"/>
      <w:marBottom w:val="0"/>
      <w:divBdr>
        <w:top w:val="none" w:sz="0" w:space="0" w:color="auto"/>
        <w:left w:val="none" w:sz="0" w:space="0" w:color="auto"/>
        <w:bottom w:val="none" w:sz="0" w:space="0" w:color="auto"/>
        <w:right w:val="none" w:sz="0" w:space="0" w:color="auto"/>
      </w:divBdr>
    </w:div>
    <w:div w:id="841504575">
      <w:bodyDiv w:val="1"/>
      <w:marLeft w:val="0"/>
      <w:marRight w:val="0"/>
      <w:marTop w:val="0"/>
      <w:marBottom w:val="0"/>
      <w:divBdr>
        <w:top w:val="none" w:sz="0" w:space="0" w:color="auto"/>
        <w:left w:val="none" w:sz="0" w:space="0" w:color="auto"/>
        <w:bottom w:val="none" w:sz="0" w:space="0" w:color="auto"/>
        <w:right w:val="none" w:sz="0" w:space="0" w:color="auto"/>
      </w:divBdr>
    </w:div>
    <w:div w:id="855079158">
      <w:bodyDiv w:val="1"/>
      <w:marLeft w:val="0"/>
      <w:marRight w:val="0"/>
      <w:marTop w:val="0"/>
      <w:marBottom w:val="0"/>
      <w:divBdr>
        <w:top w:val="none" w:sz="0" w:space="0" w:color="auto"/>
        <w:left w:val="none" w:sz="0" w:space="0" w:color="auto"/>
        <w:bottom w:val="none" w:sz="0" w:space="0" w:color="auto"/>
        <w:right w:val="none" w:sz="0" w:space="0" w:color="auto"/>
      </w:divBdr>
    </w:div>
    <w:div w:id="874196679">
      <w:bodyDiv w:val="1"/>
      <w:marLeft w:val="0"/>
      <w:marRight w:val="0"/>
      <w:marTop w:val="0"/>
      <w:marBottom w:val="0"/>
      <w:divBdr>
        <w:top w:val="none" w:sz="0" w:space="0" w:color="auto"/>
        <w:left w:val="none" w:sz="0" w:space="0" w:color="auto"/>
        <w:bottom w:val="none" w:sz="0" w:space="0" w:color="auto"/>
        <w:right w:val="none" w:sz="0" w:space="0" w:color="auto"/>
      </w:divBdr>
    </w:div>
    <w:div w:id="883831241">
      <w:bodyDiv w:val="1"/>
      <w:marLeft w:val="0"/>
      <w:marRight w:val="0"/>
      <w:marTop w:val="0"/>
      <w:marBottom w:val="0"/>
      <w:divBdr>
        <w:top w:val="none" w:sz="0" w:space="0" w:color="auto"/>
        <w:left w:val="none" w:sz="0" w:space="0" w:color="auto"/>
        <w:bottom w:val="none" w:sz="0" w:space="0" w:color="auto"/>
        <w:right w:val="none" w:sz="0" w:space="0" w:color="auto"/>
      </w:divBdr>
    </w:div>
    <w:div w:id="884490481">
      <w:bodyDiv w:val="1"/>
      <w:marLeft w:val="0"/>
      <w:marRight w:val="0"/>
      <w:marTop w:val="0"/>
      <w:marBottom w:val="0"/>
      <w:divBdr>
        <w:top w:val="none" w:sz="0" w:space="0" w:color="auto"/>
        <w:left w:val="none" w:sz="0" w:space="0" w:color="auto"/>
        <w:bottom w:val="none" w:sz="0" w:space="0" w:color="auto"/>
        <w:right w:val="none" w:sz="0" w:space="0" w:color="auto"/>
      </w:divBdr>
    </w:div>
    <w:div w:id="886599333">
      <w:bodyDiv w:val="1"/>
      <w:marLeft w:val="0"/>
      <w:marRight w:val="0"/>
      <w:marTop w:val="0"/>
      <w:marBottom w:val="0"/>
      <w:divBdr>
        <w:top w:val="none" w:sz="0" w:space="0" w:color="auto"/>
        <w:left w:val="none" w:sz="0" w:space="0" w:color="auto"/>
        <w:bottom w:val="none" w:sz="0" w:space="0" w:color="auto"/>
        <w:right w:val="none" w:sz="0" w:space="0" w:color="auto"/>
      </w:divBdr>
    </w:div>
    <w:div w:id="892933980">
      <w:bodyDiv w:val="1"/>
      <w:marLeft w:val="0"/>
      <w:marRight w:val="0"/>
      <w:marTop w:val="0"/>
      <w:marBottom w:val="0"/>
      <w:divBdr>
        <w:top w:val="none" w:sz="0" w:space="0" w:color="auto"/>
        <w:left w:val="none" w:sz="0" w:space="0" w:color="auto"/>
        <w:bottom w:val="none" w:sz="0" w:space="0" w:color="auto"/>
        <w:right w:val="none" w:sz="0" w:space="0" w:color="auto"/>
      </w:divBdr>
    </w:div>
    <w:div w:id="902566304">
      <w:bodyDiv w:val="1"/>
      <w:marLeft w:val="0"/>
      <w:marRight w:val="0"/>
      <w:marTop w:val="0"/>
      <w:marBottom w:val="0"/>
      <w:divBdr>
        <w:top w:val="none" w:sz="0" w:space="0" w:color="auto"/>
        <w:left w:val="none" w:sz="0" w:space="0" w:color="auto"/>
        <w:bottom w:val="none" w:sz="0" w:space="0" w:color="auto"/>
        <w:right w:val="none" w:sz="0" w:space="0" w:color="auto"/>
      </w:divBdr>
    </w:div>
    <w:div w:id="934632080">
      <w:bodyDiv w:val="1"/>
      <w:marLeft w:val="0"/>
      <w:marRight w:val="0"/>
      <w:marTop w:val="0"/>
      <w:marBottom w:val="0"/>
      <w:divBdr>
        <w:top w:val="none" w:sz="0" w:space="0" w:color="auto"/>
        <w:left w:val="none" w:sz="0" w:space="0" w:color="auto"/>
        <w:bottom w:val="none" w:sz="0" w:space="0" w:color="auto"/>
        <w:right w:val="none" w:sz="0" w:space="0" w:color="auto"/>
      </w:divBdr>
    </w:div>
    <w:div w:id="944456139">
      <w:bodyDiv w:val="1"/>
      <w:marLeft w:val="0"/>
      <w:marRight w:val="0"/>
      <w:marTop w:val="0"/>
      <w:marBottom w:val="0"/>
      <w:divBdr>
        <w:top w:val="none" w:sz="0" w:space="0" w:color="auto"/>
        <w:left w:val="none" w:sz="0" w:space="0" w:color="auto"/>
        <w:bottom w:val="none" w:sz="0" w:space="0" w:color="auto"/>
        <w:right w:val="none" w:sz="0" w:space="0" w:color="auto"/>
      </w:divBdr>
    </w:div>
    <w:div w:id="956059523">
      <w:bodyDiv w:val="1"/>
      <w:marLeft w:val="0"/>
      <w:marRight w:val="0"/>
      <w:marTop w:val="0"/>
      <w:marBottom w:val="0"/>
      <w:divBdr>
        <w:top w:val="none" w:sz="0" w:space="0" w:color="auto"/>
        <w:left w:val="none" w:sz="0" w:space="0" w:color="auto"/>
        <w:bottom w:val="none" w:sz="0" w:space="0" w:color="auto"/>
        <w:right w:val="none" w:sz="0" w:space="0" w:color="auto"/>
      </w:divBdr>
    </w:div>
    <w:div w:id="978799978">
      <w:bodyDiv w:val="1"/>
      <w:marLeft w:val="0"/>
      <w:marRight w:val="0"/>
      <w:marTop w:val="0"/>
      <w:marBottom w:val="0"/>
      <w:divBdr>
        <w:top w:val="none" w:sz="0" w:space="0" w:color="auto"/>
        <w:left w:val="none" w:sz="0" w:space="0" w:color="auto"/>
        <w:bottom w:val="none" w:sz="0" w:space="0" w:color="auto"/>
        <w:right w:val="none" w:sz="0" w:space="0" w:color="auto"/>
      </w:divBdr>
    </w:div>
    <w:div w:id="986128080">
      <w:bodyDiv w:val="1"/>
      <w:marLeft w:val="0"/>
      <w:marRight w:val="0"/>
      <w:marTop w:val="0"/>
      <w:marBottom w:val="0"/>
      <w:divBdr>
        <w:top w:val="none" w:sz="0" w:space="0" w:color="auto"/>
        <w:left w:val="none" w:sz="0" w:space="0" w:color="auto"/>
        <w:bottom w:val="none" w:sz="0" w:space="0" w:color="auto"/>
        <w:right w:val="none" w:sz="0" w:space="0" w:color="auto"/>
      </w:divBdr>
    </w:div>
    <w:div w:id="997732515">
      <w:bodyDiv w:val="1"/>
      <w:marLeft w:val="0"/>
      <w:marRight w:val="0"/>
      <w:marTop w:val="0"/>
      <w:marBottom w:val="0"/>
      <w:divBdr>
        <w:top w:val="none" w:sz="0" w:space="0" w:color="auto"/>
        <w:left w:val="none" w:sz="0" w:space="0" w:color="auto"/>
        <w:bottom w:val="none" w:sz="0" w:space="0" w:color="auto"/>
        <w:right w:val="none" w:sz="0" w:space="0" w:color="auto"/>
      </w:divBdr>
    </w:div>
    <w:div w:id="1010570835">
      <w:bodyDiv w:val="1"/>
      <w:marLeft w:val="0"/>
      <w:marRight w:val="0"/>
      <w:marTop w:val="0"/>
      <w:marBottom w:val="0"/>
      <w:divBdr>
        <w:top w:val="none" w:sz="0" w:space="0" w:color="auto"/>
        <w:left w:val="none" w:sz="0" w:space="0" w:color="auto"/>
        <w:bottom w:val="none" w:sz="0" w:space="0" w:color="auto"/>
        <w:right w:val="none" w:sz="0" w:space="0" w:color="auto"/>
      </w:divBdr>
    </w:div>
    <w:div w:id="1045518926">
      <w:bodyDiv w:val="1"/>
      <w:marLeft w:val="0"/>
      <w:marRight w:val="0"/>
      <w:marTop w:val="0"/>
      <w:marBottom w:val="0"/>
      <w:divBdr>
        <w:top w:val="none" w:sz="0" w:space="0" w:color="auto"/>
        <w:left w:val="none" w:sz="0" w:space="0" w:color="auto"/>
        <w:bottom w:val="none" w:sz="0" w:space="0" w:color="auto"/>
        <w:right w:val="none" w:sz="0" w:space="0" w:color="auto"/>
      </w:divBdr>
    </w:div>
    <w:div w:id="1090002517">
      <w:bodyDiv w:val="1"/>
      <w:marLeft w:val="0"/>
      <w:marRight w:val="0"/>
      <w:marTop w:val="0"/>
      <w:marBottom w:val="0"/>
      <w:divBdr>
        <w:top w:val="none" w:sz="0" w:space="0" w:color="auto"/>
        <w:left w:val="none" w:sz="0" w:space="0" w:color="auto"/>
        <w:bottom w:val="none" w:sz="0" w:space="0" w:color="auto"/>
        <w:right w:val="none" w:sz="0" w:space="0" w:color="auto"/>
      </w:divBdr>
    </w:div>
    <w:div w:id="1090540560">
      <w:bodyDiv w:val="1"/>
      <w:marLeft w:val="0"/>
      <w:marRight w:val="0"/>
      <w:marTop w:val="0"/>
      <w:marBottom w:val="0"/>
      <w:divBdr>
        <w:top w:val="none" w:sz="0" w:space="0" w:color="auto"/>
        <w:left w:val="none" w:sz="0" w:space="0" w:color="auto"/>
        <w:bottom w:val="none" w:sz="0" w:space="0" w:color="auto"/>
        <w:right w:val="none" w:sz="0" w:space="0" w:color="auto"/>
      </w:divBdr>
    </w:div>
    <w:div w:id="1121068434">
      <w:bodyDiv w:val="1"/>
      <w:marLeft w:val="0"/>
      <w:marRight w:val="0"/>
      <w:marTop w:val="0"/>
      <w:marBottom w:val="0"/>
      <w:divBdr>
        <w:top w:val="none" w:sz="0" w:space="0" w:color="auto"/>
        <w:left w:val="none" w:sz="0" w:space="0" w:color="auto"/>
        <w:bottom w:val="none" w:sz="0" w:space="0" w:color="auto"/>
        <w:right w:val="none" w:sz="0" w:space="0" w:color="auto"/>
      </w:divBdr>
    </w:div>
    <w:div w:id="1131248330">
      <w:bodyDiv w:val="1"/>
      <w:marLeft w:val="0"/>
      <w:marRight w:val="0"/>
      <w:marTop w:val="0"/>
      <w:marBottom w:val="0"/>
      <w:divBdr>
        <w:top w:val="none" w:sz="0" w:space="0" w:color="auto"/>
        <w:left w:val="none" w:sz="0" w:space="0" w:color="auto"/>
        <w:bottom w:val="none" w:sz="0" w:space="0" w:color="auto"/>
        <w:right w:val="none" w:sz="0" w:space="0" w:color="auto"/>
      </w:divBdr>
    </w:div>
    <w:div w:id="1139765910">
      <w:bodyDiv w:val="1"/>
      <w:marLeft w:val="0"/>
      <w:marRight w:val="0"/>
      <w:marTop w:val="0"/>
      <w:marBottom w:val="0"/>
      <w:divBdr>
        <w:top w:val="none" w:sz="0" w:space="0" w:color="auto"/>
        <w:left w:val="none" w:sz="0" w:space="0" w:color="auto"/>
        <w:bottom w:val="none" w:sz="0" w:space="0" w:color="auto"/>
        <w:right w:val="none" w:sz="0" w:space="0" w:color="auto"/>
      </w:divBdr>
    </w:div>
    <w:div w:id="1140616622">
      <w:bodyDiv w:val="1"/>
      <w:marLeft w:val="0"/>
      <w:marRight w:val="0"/>
      <w:marTop w:val="0"/>
      <w:marBottom w:val="0"/>
      <w:divBdr>
        <w:top w:val="none" w:sz="0" w:space="0" w:color="auto"/>
        <w:left w:val="none" w:sz="0" w:space="0" w:color="auto"/>
        <w:bottom w:val="none" w:sz="0" w:space="0" w:color="auto"/>
        <w:right w:val="none" w:sz="0" w:space="0" w:color="auto"/>
      </w:divBdr>
    </w:div>
    <w:div w:id="1140996567">
      <w:bodyDiv w:val="1"/>
      <w:marLeft w:val="0"/>
      <w:marRight w:val="0"/>
      <w:marTop w:val="0"/>
      <w:marBottom w:val="0"/>
      <w:divBdr>
        <w:top w:val="none" w:sz="0" w:space="0" w:color="auto"/>
        <w:left w:val="none" w:sz="0" w:space="0" w:color="auto"/>
        <w:bottom w:val="none" w:sz="0" w:space="0" w:color="auto"/>
        <w:right w:val="none" w:sz="0" w:space="0" w:color="auto"/>
      </w:divBdr>
    </w:div>
    <w:div w:id="1160579611">
      <w:bodyDiv w:val="1"/>
      <w:marLeft w:val="0"/>
      <w:marRight w:val="0"/>
      <w:marTop w:val="0"/>
      <w:marBottom w:val="0"/>
      <w:divBdr>
        <w:top w:val="none" w:sz="0" w:space="0" w:color="auto"/>
        <w:left w:val="none" w:sz="0" w:space="0" w:color="auto"/>
        <w:bottom w:val="none" w:sz="0" w:space="0" w:color="auto"/>
        <w:right w:val="none" w:sz="0" w:space="0" w:color="auto"/>
      </w:divBdr>
    </w:div>
    <w:div w:id="1165784037">
      <w:bodyDiv w:val="1"/>
      <w:marLeft w:val="0"/>
      <w:marRight w:val="0"/>
      <w:marTop w:val="0"/>
      <w:marBottom w:val="0"/>
      <w:divBdr>
        <w:top w:val="none" w:sz="0" w:space="0" w:color="auto"/>
        <w:left w:val="none" w:sz="0" w:space="0" w:color="auto"/>
        <w:bottom w:val="none" w:sz="0" w:space="0" w:color="auto"/>
        <w:right w:val="none" w:sz="0" w:space="0" w:color="auto"/>
      </w:divBdr>
    </w:div>
    <w:div w:id="1172836010">
      <w:bodyDiv w:val="1"/>
      <w:marLeft w:val="0"/>
      <w:marRight w:val="0"/>
      <w:marTop w:val="0"/>
      <w:marBottom w:val="0"/>
      <w:divBdr>
        <w:top w:val="none" w:sz="0" w:space="0" w:color="auto"/>
        <w:left w:val="none" w:sz="0" w:space="0" w:color="auto"/>
        <w:bottom w:val="none" w:sz="0" w:space="0" w:color="auto"/>
        <w:right w:val="none" w:sz="0" w:space="0" w:color="auto"/>
      </w:divBdr>
    </w:div>
    <w:div w:id="1224024669">
      <w:bodyDiv w:val="1"/>
      <w:marLeft w:val="0"/>
      <w:marRight w:val="0"/>
      <w:marTop w:val="0"/>
      <w:marBottom w:val="0"/>
      <w:divBdr>
        <w:top w:val="none" w:sz="0" w:space="0" w:color="auto"/>
        <w:left w:val="none" w:sz="0" w:space="0" w:color="auto"/>
        <w:bottom w:val="none" w:sz="0" w:space="0" w:color="auto"/>
        <w:right w:val="none" w:sz="0" w:space="0" w:color="auto"/>
      </w:divBdr>
    </w:div>
    <w:div w:id="1230579546">
      <w:bodyDiv w:val="1"/>
      <w:marLeft w:val="0"/>
      <w:marRight w:val="0"/>
      <w:marTop w:val="0"/>
      <w:marBottom w:val="0"/>
      <w:divBdr>
        <w:top w:val="none" w:sz="0" w:space="0" w:color="auto"/>
        <w:left w:val="none" w:sz="0" w:space="0" w:color="auto"/>
        <w:bottom w:val="none" w:sz="0" w:space="0" w:color="auto"/>
        <w:right w:val="none" w:sz="0" w:space="0" w:color="auto"/>
      </w:divBdr>
    </w:div>
    <w:div w:id="1242836784">
      <w:bodyDiv w:val="1"/>
      <w:marLeft w:val="0"/>
      <w:marRight w:val="0"/>
      <w:marTop w:val="0"/>
      <w:marBottom w:val="0"/>
      <w:divBdr>
        <w:top w:val="none" w:sz="0" w:space="0" w:color="auto"/>
        <w:left w:val="none" w:sz="0" w:space="0" w:color="auto"/>
        <w:bottom w:val="none" w:sz="0" w:space="0" w:color="auto"/>
        <w:right w:val="none" w:sz="0" w:space="0" w:color="auto"/>
      </w:divBdr>
    </w:div>
    <w:div w:id="1273829673">
      <w:bodyDiv w:val="1"/>
      <w:marLeft w:val="0"/>
      <w:marRight w:val="0"/>
      <w:marTop w:val="0"/>
      <w:marBottom w:val="0"/>
      <w:divBdr>
        <w:top w:val="none" w:sz="0" w:space="0" w:color="auto"/>
        <w:left w:val="none" w:sz="0" w:space="0" w:color="auto"/>
        <w:bottom w:val="none" w:sz="0" w:space="0" w:color="auto"/>
        <w:right w:val="none" w:sz="0" w:space="0" w:color="auto"/>
      </w:divBdr>
    </w:div>
    <w:div w:id="1276521250">
      <w:marLeft w:val="0"/>
      <w:marRight w:val="0"/>
      <w:marTop w:val="0"/>
      <w:marBottom w:val="0"/>
      <w:divBdr>
        <w:top w:val="none" w:sz="0" w:space="0" w:color="auto"/>
        <w:left w:val="none" w:sz="0" w:space="0" w:color="auto"/>
        <w:bottom w:val="none" w:sz="0" w:space="0" w:color="auto"/>
        <w:right w:val="none" w:sz="0" w:space="0" w:color="auto"/>
      </w:divBdr>
    </w:div>
    <w:div w:id="1284732503">
      <w:bodyDiv w:val="1"/>
      <w:marLeft w:val="0"/>
      <w:marRight w:val="0"/>
      <w:marTop w:val="0"/>
      <w:marBottom w:val="0"/>
      <w:divBdr>
        <w:top w:val="none" w:sz="0" w:space="0" w:color="auto"/>
        <w:left w:val="none" w:sz="0" w:space="0" w:color="auto"/>
        <w:bottom w:val="none" w:sz="0" w:space="0" w:color="auto"/>
        <w:right w:val="none" w:sz="0" w:space="0" w:color="auto"/>
      </w:divBdr>
    </w:div>
    <w:div w:id="1288701201">
      <w:bodyDiv w:val="1"/>
      <w:marLeft w:val="0"/>
      <w:marRight w:val="0"/>
      <w:marTop w:val="0"/>
      <w:marBottom w:val="0"/>
      <w:divBdr>
        <w:top w:val="none" w:sz="0" w:space="0" w:color="auto"/>
        <w:left w:val="none" w:sz="0" w:space="0" w:color="auto"/>
        <w:bottom w:val="none" w:sz="0" w:space="0" w:color="auto"/>
        <w:right w:val="none" w:sz="0" w:space="0" w:color="auto"/>
      </w:divBdr>
    </w:div>
    <w:div w:id="1298990312">
      <w:bodyDiv w:val="1"/>
      <w:marLeft w:val="0"/>
      <w:marRight w:val="0"/>
      <w:marTop w:val="0"/>
      <w:marBottom w:val="0"/>
      <w:divBdr>
        <w:top w:val="none" w:sz="0" w:space="0" w:color="auto"/>
        <w:left w:val="none" w:sz="0" w:space="0" w:color="auto"/>
        <w:bottom w:val="none" w:sz="0" w:space="0" w:color="auto"/>
        <w:right w:val="none" w:sz="0" w:space="0" w:color="auto"/>
      </w:divBdr>
    </w:div>
    <w:div w:id="1301031152">
      <w:bodyDiv w:val="1"/>
      <w:marLeft w:val="0"/>
      <w:marRight w:val="0"/>
      <w:marTop w:val="0"/>
      <w:marBottom w:val="0"/>
      <w:divBdr>
        <w:top w:val="none" w:sz="0" w:space="0" w:color="auto"/>
        <w:left w:val="none" w:sz="0" w:space="0" w:color="auto"/>
        <w:bottom w:val="none" w:sz="0" w:space="0" w:color="auto"/>
        <w:right w:val="none" w:sz="0" w:space="0" w:color="auto"/>
      </w:divBdr>
    </w:div>
    <w:div w:id="1305431759">
      <w:bodyDiv w:val="1"/>
      <w:marLeft w:val="0"/>
      <w:marRight w:val="0"/>
      <w:marTop w:val="0"/>
      <w:marBottom w:val="0"/>
      <w:divBdr>
        <w:top w:val="none" w:sz="0" w:space="0" w:color="auto"/>
        <w:left w:val="none" w:sz="0" w:space="0" w:color="auto"/>
        <w:bottom w:val="none" w:sz="0" w:space="0" w:color="auto"/>
        <w:right w:val="none" w:sz="0" w:space="0" w:color="auto"/>
      </w:divBdr>
    </w:div>
    <w:div w:id="1321229522">
      <w:bodyDiv w:val="1"/>
      <w:marLeft w:val="0"/>
      <w:marRight w:val="0"/>
      <w:marTop w:val="0"/>
      <w:marBottom w:val="0"/>
      <w:divBdr>
        <w:top w:val="none" w:sz="0" w:space="0" w:color="auto"/>
        <w:left w:val="none" w:sz="0" w:space="0" w:color="auto"/>
        <w:bottom w:val="none" w:sz="0" w:space="0" w:color="auto"/>
        <w:right w:val="none" w:sz="0" w:space="0" w:color="auto"/>
      </w:divBdr>
    </w:div>
    <w:div w:id="1321957056">
      <w:bodyDiv w:val="1"/>
      <w:marLeft w:val="0"/>
      <w:marRight w:val="0"/>
      <w:marTop w:val="0"/>
      <w:marBottom w:val="0"/>
      <w:divBdr>
        <w:top w:val="none" w:sz="0" w:space="0" w:color="auto"/>
        <w:left w:val="none" w:sz="0" w:space="0" w:color="auto"/>
        <w:bottom w:val="none" w:sz="0" w:space="0" w:color="auto"/>
        <w:right w:val="none" w:sz="0" w:space="0" w:color="auto"/>
      </w:divBdr>
    </w:div>
    <w:div w:id="1325160273">
      <w:bodyDiv w:val="1"/>
      <w:marLeft w:val="0"/>
      <w:marRight w:val="0"/>
      <w:marTop w:val="0"/>
      <w:marBottom w:val="0"/>
      <w:divBdr>
        <w:top w:val="none" w:sz="0" w:space="0" w:color="auto"/>
        <w:left w:val="none" w:sz="0" w:space="0" w:color="auto"/>
        <w:bottom w:val="none" w:sz="0" w:space="0" w:color="auto"/>
        <w:right w:val="none" w:sz="0" w:space="0" w:color="auto"/>
      </w:divBdr>
    </w:div>
    <w:div w:id="1347756724">
      <w:bodyDiv w:val="1"/>
      <w:marLeft w:val="0"/>
      <w:marRight w:val="0"/>
      <w:marTop w:val="0"/>
      <w:marBottom w:val="0"/>
      <w:divBdr>
        <w:top w:val="none" w:sz="0" w:space="0" w:color="auto"/>
        <w:left w:val="none" w:sz="0" w:space="0" w:color="auto"/>
        <w:bottom w:val="none" w:sz="0" w:space="0" w:color="auto"/>
        <w:right w:val="none" w:sz="0" w:space="0" w:color="auto"/>
      </w:divBdr>
    </w:div>
    <w:div w:id="1367949658">
      <w:bodyDiv w:val="1"/>
      <w:marLeft w:val="0"/>
      <w:marRight w:val="0"/>
      <w:marTop w:val="0"/>
      <w:marBottom w:val="0"/>
      <w:divBdr>
        <w:top w:val="none" w:sz="0" w:space="0" w:color="auto"/>
        <w:left w:val="none" w:sz="0" w:space="0" w:color="auto"/>
        <w:bottom w:val="none" w:sz="0" w:space="0" w:color="auto"/>
        <w:right w:val="none" w:sz="0" w:space="0" w:color="auto"/>
      </w:divBdr>
    </w:div>
    <w:div w:id="1377201350">
      <w:bodyDiv w:val="1"/>
      <w:marLeft w:val="0"/>
      <w:marRight w:val="0"/>
      <w:marTop w:val="0"/>
      <w:marBottom w:val="0"/>
      <w:divBdr>
        <w:top w:val="none" w:sz="0" w:space="0" w:color="auto"/>
        <w:left w:val="none" w:sz="0" w:space="0" w:color="auto"/>
        <w:bottom w:val="none" w:sz="0" w:space="0" w:color="auto"/>
        <w:right w:val="none" w:sz="0" w:space="0" w:color="auto"/>
      </w:divBdr>
    </w:div>
    <w:div w:id="1379740692">
      <w:bodyDiv w:val="1"/>
      <w:marLeft w:val="0"/>
      <w:marRight w:val="0"/>
      <w:marTop w:val="0"/>
      <w:marBottom w:val="0"/>
      <w:divBdr>
        <w:top w:val="none" w:sz="0" w:space="0" w:color="auto"/>
        <w:left w:val="none" w:sz="0" w:space="0" w:color="auto"/>
        <w:bottom w:val="none" w:sz="0" w:space="0" w:color="auto"/>
        <w:right w:val="none" w:sz="0" w:space="0" w:color="auto"/>
      </w:divBdr>
    </w:div>
    <w:div w:id="1389256828">
      <w:bodyDiv w:val="1"/>
      <w:marLeft w:val="0"/>
      <w:marRight w:val="0"/>
      <w:marTop w:val="0"/>
      <w:marBottom w:val="0"/>
      <w:divBdr>
        <w:top w:val="none" w:sz="0" w:space="0" w:color="auto"/>
        <w:left w:val="none" w:sz="0" w:space="0" w:color="auto"/>
        <w:bottom w:val="none" w:sz="0" w:space="0" w:color="auto"/>
        <w:right w:val="none" w:sz="0" w:space="0" w:color="auto"/>
      </w:divBdr>
    </w:div>
    <w:div w:id="1392459725">
      <w:bodyDiv w:val="1"/>
      <w:marLeft w:val="0"/>
      <w:marRight w:val="0"/>
      <w:marTop w:val="0"/>
      <w:marBottom w:val="0"/>
      <w:divBdr>
        <w:top w:val="none" w:sz="0" w:space="0" w:color="auto"/>
        <w:left w:val="none" w:sz="0" w:space="0" w:color="auto"/>
        <w:bottom w:val="none" w:sz="0" w:space="0" w:color="auto"/>
        <w:right w:val="none" w:sz="0" w:space="0" w:color="auto"/>
      </w:divBdr>
    </w:div>
    <w:div w:id="1403599952">
      <w:bodyDiv w:val="1"/>
      <w:marLeft w:val="0"/>
      <w:marRight w:val="0"/>
      <w:marTop w:val="0"/>
      <w:marBottom w:val="0"/>
      <w:divBdr>
        <w:top w:val="none" w:sz="0" w:space="0" w:color="auto"/>
        <w:left w:val="none" w:sz="0" w:space="0" w:color="auto"/>
        <w:bottom w:val="none" w:sz="0" w:space="0" w:color="auto"/>
        <w:right w:val="none" w:sz="0" w:space="0" w:color="auto"/>
      </w:divBdr>
    </w:div>
    <w:div w:id="1422027785">
      <w:bodyDiv w:val="1"/>
      <w:marLeft w:val="0"/>
      <w:marRight w:val="0"/>
      <w:marTop w:val="0"/>
      <w:marBottom w:val="0"/>
      <w:divBdr>
        <w:top w:val="none" w:sz="0" w:space="0" w:color="auto"/>
        <w:left w:val="none" w:sz="0" w:space="0" w:color="auto"/>
        <w:bottom w:val="none" w:sz="0" w:space="0" w:color="auto"/>
        <w:right w:val="none" w:sz="0" w:space="0" w:color="auto"/>
      </w:divBdr>
    </w:div>
    <w:div w:id="1458336672">
      <w:bodyDiv w:val="1"/>
      <w:marLeft w:val="0"/>
      <w:marRight w:val="0"/>
      <w:marTop w:val="0"/>
      <w:marBottom w:val="0"/>
      <w:divBdr>
        <w:top w:val="none" w:sz="0" w:space="0" w:color="auto"/>
        <w:left w:val="none" w:sz="0" w:space="0" w:color="auto"/>
        <w:bottom w:val="none" w:sz="0" w:space="0" w:color="auto"/>
        <w:right w:val="none" w:sz="0" w:space="0" w:color="auto"/>
      </w:divBdr>
    </w:div>
    <w:div w:id="1460684229">
      <w:bodyDiv w:val="1"/>
      <w:marLeft w:val="0"/>
      <w:marRight w:val="0"/>
      <w:marTop w:val="0"/>
      <w:marBottom w:val="0"/>
      <w:divBdr>
        <w:top w:val="none" w:sz="0" w:space="0" w:color="auto"/>
        <w:left w:val="none" w:sz="0" w:space="0" w:color="auto"/>
        <w:bottom w:val="none" w:sz="0" w:space="0" w:color="auto"/>
        <w:right w:val="none" w:sz="0" w:space="0" w:color="auto"/>
      </w:divBdr>
    </w:div>
    <w:div w:id="1471940125">
      <w:bodyDiv w:val="1"/>
      <w:marLeft w:val="0"/>
      <w:marRight w:val="0"/>
      <w:marTop w:val="0"/>
      <w:marBottom w:val="0"/>
      <w:divBdr>
        <w:top w:val="none" w:sz="0" w:space="0" w:color="auto"/>
        <w:left w:val="none" w:sz="0" w:space="0" w:color="auto"/>
        <w:bottom w:val="none" w:sz="0" w:space="0" w:color="auto"/>
        <w:right w:val="none" w:sz="0" w:space="0" w:color="auto"/>
      </w:divBdr>
    </w:div>
    <w:div w:id="1480540948">
      <w:bodyDiv w:val="1"/>
      <w:marLeft w:val="0"/>
      <w:marRight w:val="0"/>
      <w:marTop w:val="0"/>
      <w:marBottom w:val="0"/>
      <w:divBdr>
        <w:top w:val="none" w:sz="0" w:space="0" w:color="auto"/>
        <w:left w:val="none" w:sz="0" w:space="0" w:color="auto"/>
        <w:bottom w:val="none" w:sz="0" w:space="0" w:color="auto"/>
        <w:right w:val="none" w:sz="0" w:space="0" w:color="auto"/>
      </w:divBdr>
    </w:div>
    <w:div w:id="1483620943">
      <w:bodyDiv w:val="1"/>
      <w:marLeft w:val="0"/>
      <w:marRight w:val="0"/>
      <w:marTop w:val="0"/>
      <w:marBottom w:val="0"/>
      <w:divBdr>
        <w:top w:val="none" w:sz="0" w:space="0" w:color="auto"/>
        <w:left w:val="none" w:sz="0" w:space="0" w:color="auto"/>
        <w:bottom w:val="none" w:sz="0" w:space="0" w:color="auto"/>
        <w:right w:val="none" w:sz="0" w:space="0" w:color="auto"/>
      </w:divBdr>
    </w:div>
    <w:div w:id="1492284805">
      <w:bodyDiv w:val="1"/>
      <w:marLeft w:val="0"/>
      <w:marRight w:val="0"/>
      <w:marTop w:val="0"/>
      <w:marBottom w:val="0"/>
      <w:divBdr>
        <w:top w:val="none" w:sz="0" w:space="0" w:color="auto"/>
        <w:left w:val="none" w:sz="0" w:space="0" w:color="auto"/>
        <w:bottom w:val="none" w:sz="0" w:space="0" w:color="auto"/>
        <w:right w:val="none" w:sz="0" w:space="0" w:color="auto"/>
      </w:divBdr>
    </w:div>
    <w:div w:id="1503856157">
      <w:bodyDiv w:val="1"/>
      <w:marLeft w:val="0"/>
      <w:marRight w:val="0"/>
      <w:marTop w:val="0"/>
      <w:marBottom w:val="0"/>
      <w:divBdr>
        <w:top w:val="none" w:sz="0" w:space="0" w:color="auto"/>
        <w:left w:val="none" w:sz="0" w:space="0" w:color="auto"/>
        <w:bottom w:val="none" w:sz="0" w:space="0" w:color="auto"/>
        <w:right w:val="none" w:sz="0" w:space="0" w:color="auto"/>
      </w:divBdr>
    </w:div>
    <w:div w:id="1510176343">
      <w:bodyDiv w:val="1"/>
      <w:marLeft w:val="0"/>
      <w:marRight w:val="0"/>
      <w:marTop w:val="0"/>
      <w:marBottom w:val="0"/>
      <w:divBdr>
        <w:top w:val="none" w:sz="0" w:space="0" w:color="auto"/>
        <w:left w:val="none" w:sz="0" w:space="0" w:color="auto"/>
        <w:bottom w:val="none" w:sz="0" w:space="0" w:color="auto"/>
        <w:right w:val="none" w:sz="0" w:space="0" w:color="auto"/>
      </w:divBdr>
    </w:div>
    <w:div w:id="1516460469">
      <w:bodyDiv w:val="1"/>
      <w:marLeft w:val="0"/>
      <w:marRight w:val="0"/>
      <w:marTop w:val="0"/>
      <w:marBottom w:val="0"/>
      <w:divBdr>
        <w:top w:val="none" w:sz="0" w:space="0" w:color="auto"/>
        <w:left w:val="none" w:sz="0" w:space="0" w:color="auto"/>
        <w:bottom w:val="none" w:sz="0" w:space="0" w:color="auto"/>
        <w:right w:val="none" w:sz="0" w:space="0" w:color="auto"/>
      </w:divBdr>
    </w:div>
    <w:div w:id="1516535462">
      <w:bodyDiv w:val="1"/>
      <w:marLeft w:val="0"/>
      <w:marRight w:val="0"/>
      <w:marTop w:val="0"/>
      <w:marBottom w:val="0"/>
      <w:divBdr>
        <w:top w:val="none" w:sz="0" w:space="0" w:color="auto"/>
        <w:left w:val="none" w:sz="0" w:space="0" w:color="auto"/>
        <w:bottom w:val="none" w:sz="0" w:space="0" w:color="auto"/>
        <w:right w:val="none" w:sz="0" w:space="0" w:color="auto"/>
      </w:divBdr>
    </w:div>
    <w:div w:id="1532307520">
      <w:bodyDiv w:val="1"/>
      <w:marLeft w:val="0"/>
      <w:marRight w:val="0"/>
      <w:marTop w:val="0"/>
      <w:marBottom w:val="0"/>
      <w:divBdr>
        <w:top w:val="none" w:sz="0" w:space="0" w:color="auto"/>
        <w:left w:val="none" w:sz="0" w:space="0" w:color="auto"/>
        <w:bottom w:val="none" w:sz="0" w:space="0" w:color="auto"/>
        <w:right w:val="none" w:sz="0" w:space="0" w:color="auto"/>
      </w:divBdr>
    </w:div>
    <w:div w:id="1594822815">
      <w:bodyDiv w:val="1"/>
      <w:marLeft w:val="0"/>
      <w:marRight w:val="0"/>
      <w:marTop w:val="0"/>
      <w:marBottom w:val="0"/>
      <w:divBdr>
        <w:top w:val="none" w:sz="0" w:space="0" w:color="auto"/>
        <w:left w:val="none" w:sz="0" w:space="0" w:color="auto"/>
        <w:bottom w:val="none" w:sz="0" w:space="0" w:color="auto"/>
        <w:right w:val="none" w:sz="0" w:space="0" w:color="auto"/>
      </w:divBdr>
    </w:div>
    <w:div w:id="1600600439">
      <w:bodyDiv w:val="1"/>
      <w:marLeft w:val="0"/>
      <w:marRight w:val="0"/>
      <w:marTop w:val="0"/>
      <w:marBottom w:val="0"/>
      <w:divBdr>
        <w:top w:val="none" w:sz="0" w:space="0" w:color="auto"/>
        <w:left w:val="none" w:sz="0" w:space="0" w:color="auto"/>
        <w:bottom w:val="none" w:sz="0" w:space="0" w:color="auto"/>
        <w:right w:val="none" w:sz="0" w:space="0" w:color="auto"/>
      </w:divBdr>
    </w:div>
    <w:div w:id="1605846851">
      <w:bodyDiv w:val="1"/>
      <w:marLeft w:val="0"/>
      <w:marRight w:val="0"/>
      <w:marTop w:val="0"/>
      <w:marBottom w:val="0"/>
      <w:divBdr>
        <w:top w:val="none" w:sz="0" w:space="0" w:color="auto"/>
        <w:left w:val="none" w:sz="0" w:space="0" w:color="auto"/>
        <w:bottom w:val="none" w:sz="0" w:space="0" w:color="auto"/>
        <w:right w:val="none" w:sz="0" w:space="0" w:color="auto"/>
      </w:divBdr>
    </w:div>
    <w:div w:id="1609969532">
      <w:bodyDiv w:val="1"/>
      <w:marLeft w:val="0"/>
      <w:marRight w:val="0"/>
      <w:marTop w:val="0"/>
      <w:marBottom w:val="0"/>
      <w:divBdr>
        <w:top w:val="none" w:sz="0" w:space="0" w:color="auto"/>
        <w:left w:val="none" w:sz="0" w:space="0" w:color="auto"/>
        <w:bottom w:val="none" w:sz="0" w:space="0" w:color="auto"/>
        <w:right w:val="none" w:sz="0" w:space="0" w:color="auto"/>
      </w:divBdr>
    </w:div>
    <w:div w:id="1638951506">
      <w:bodyDiv w:val="1"/>
      <w:marLeft w:val="0"/>
      <w:marRight w:val="0"/>
      <w:marTop w:val="0"/>
      <w:marBottom w:val="0"/>
      <w:divBdr>
        <w:top w:val="none" w:sz="0" w:space="0" w:color="auto"/>
        <w:left w:val="none" w:sz="0" w:space="0" w:color="auto"/>
        <w:bottom w:val="none" w:sz="0" w:space="0" w:color="auto"/>
        <w:right w:val="none" w:sz="0" w:space="0" w:color="auto"/>
      </w:divBdr>
    </w:div>
    <w:div w:id="1644694689">
      <w:bodyDiv w:val="1"/>
      <w:marLeft w:val="0"/>
      <w:marRight w:val="0"/>
      <w:marTop w:val="0"/>
      <w:marBottom w:val="0"/>
      <w:divBdr>
        <w:top w:val="none" w:sz="0" w:space="0" w:color="auto"/>
        <w:left w:val="none" w:sz="0" w:space="0" w:color="auto"/>
        <w:bottom w:val="none" w:sz="0" w:space="0" w:color="auto"/>
        <w:right w:val="none" w:sz="0" w:space="0" w:color="auto"/>
      </w:divBdr>
    </w:div>
    <w:div w:id="1650937871">
      <w:bodyDiv w:val="1"/>
      <w:marLeft w:val="0"/>
      <w:marRight w:val="0"/>
      <w:marTop w:val="0"/>
      <w:marBottom w:val="0"/>
      <w:divBdr>
        <w:top w:val="none" w:sz="0" w:space="0" w:color="auto"/>
        <w:left w:val="none" w:sz="0" w:space="0" w:color="auto"/>
        <w:bottom w:val="none" w:sz="0" w:space="0" w:color="auto"/>
        <w:right w:val="none" w:sz="0" w:space="0" w:color="auto"/>
      </w:divBdr>
    </w:div>
    <w:div w:id="1655253380">
      <w:bodyDiv w:val="1"/>
      <w:marLeft w:val="0"/>
      <w:marRight w:val="0"/>
      <w:marTop w:val="0"/>
      <w:marBottom w:val="0"/>
      <w:divBdr>
        <w:top w:val="none" w:sz="0" w:space="0" w:color="auto"/>
        <w:left w:val="none" w:sz="0" w:space="0" w:color="auto"/>
        <w:bottom w:val="none" w:sz="0" w:space="0" w:color="auto"/>
        <w:right w:val="none" w:sz="0" w:space="0" w:color="auto"/>
      </w:divBdr>
    </w:div>
    <w:div w:id="1666011182">
      <w:bodyDiv w:val="1"/>
      <w:marLeft w:val="0"/>
      <w:marRight w:val="0"/>
      <w:marTop w:val="0"/>
      <w:marBottom w:val="0"/>
      <w:divBdr>
        <w:top w:val="none" w:sz="0" w:space="0" w:color="auto"/>
        <w:left w:val="none" w:sz="0" w:space="0" w:color="auto"/>
        <w:bottom w:val="none" w:sz="0" w:space="0" w:color="auto"/>
        <w:right w:val="none" w:sz="0" w:space="0" w:color="auto"/>
      </w:divBdr>
    </w:div>
    <w:div w:id="1696269213">
      <w:bodyDiv w:val="1"/>
      <w:marLeft w:val="0"/>
      <w:marRight w:val="0"/>
      <w:marTop w:val="0"/>
      <w:marBottom w:val="0"/>
      <w:divBdr>
        <w:top w:val="none" w:sz="0" w:space="0" w:color="auto"/>
        <w:left w:val="none" w:sz="0" w:space="0" w:color="auto"/>
        <w:bottom w:val="none" w:sz="0" w:space="0" w:color="auto"/>
        <w:right w:val="none" w:sz="0" w:space="0" w:color="auto"/>
      </w:divBdr>
    </w:div>
    <w:div w:id="1699115448">
      <w:bodyDiv w:val="1"/>
      <w:marLeft w:val="0"/>
      <w:marRight w:val="0"/>
      <w:marTop w:val="0"/>
      <w:marBottom w:val="0"/>
      <w:divBdr>
        <w:top w:val="none" w:sz="0" w:space="0" w:color="auto"/>
        <w:left w:val="none" w:sz="0" w:space="0" w:color="auto"/>
        <w:bottom w:val="none" w:sz="0" w:space="0" w:color="auto"/>
        <w:right w:val="none" w:sz="0" w:space="0" w:color="auto"/>
      </w:divBdr>
    </w:div>
    <w:div w:id="1705056948">
      <w:bodyDiv w:val="1"/>
      <w:marLeft w:val="0"/>
      <w:marRight w:val="0"/>
      <w:marTop w:val="0"/>
      <w:marBottom w:val="0"/>
      <w:divBdr>
        <w:top w:val="none" w:sz="0" w:space="0" w:color="auto"/>
        <w:left w:val="none" w:sz="0" w:space="0" w:color="auto"/>
        <w:bottom w:val="none" w:sz="0" w:space="0" w:color="auto"/>
        <w:right w:val="none" w:sz="0" w:space="0" w:color="auto"/>
      </w:divBdr>
    </w:div>
    <w:div w:id="1708794389">
      <w:bodyDiv w:val="1"/>
      <w:marLeft w:val="0"/>
      <w:marRight w:val="0"/>
      <w:marTop w:val="0"/>
      <w:marBottom w:val="0"/>
      <w:divBdr>
        <w:top w:val="none" w:sz="0" w:space="0" w:color="auto"/>
        <w:left w:val="none" w:sz="0" w:space="0" w:color="auto"/>
        <w:bottom w:val="none" w:sz="0" w:space="0" w:color="auto"/>
        <w:right w:val="none" w:sz="0" w:space="0" w:color="auto"/>
      </w:divBdr>
    </w:div>
    <w:div w:id="1732728445">
      <w:bodyDiv w:val="1"/>
      <w:marLeft w:val="0"/>
      <w:marRight w:val="0"/>
      <w:marTop w:val="0"/>
      <w:marBottom w:val="0"/>
      <w:divBdr>
        <w:top w:val="none" w:sz="0" w:space="0" w:color="auto"/>
        <w:left w:val="none" w:sz="0" w:space="0" w:color="auto"/>
        <w:bottom w:val="none" w:sz="0" w:space="0" w:color="auto"/>
        <w:right w:val="none" w:sz="0" w:space="0" w:color="auto"/>
      </w:divBdr>
    </w:div>
    <w:div w:id="1742485834">
      <w:bodyDiv w:val="1"/>
      <w:marLeft w:val="0"/>
      <w:marRight w:val="0"/>
      <w:marTop w:val="0"/>
      <w:marBottom w:val="0"/>
      <w:divBdr>
        <w:top w:val="none" w:sz="0" w:space="0" w:color="auto"/>
        <w:left w:val="none" w:sz="0" w:space="0" w:color="auto"/>
        <w:bottom w:val="none" w:sz="0" w:space="0" w:color="auto"/>
        <w:right w:val="none" w:sz="0" w:space="0" w:color="auto"/>
      </w:divBdr>
    </w:div>
    <w:div w:id="1744335229">
      <w:bodyDiv w:val="1"/>
      <w:marLeft w:val="0"/>
      <w:marRight w:val="0"/>
      <w:marTop w:val="0"/>
      <w:marBottom w:val="0"/>
      <w:divBdr>
        <w:top w:val="none" w:sz="0" w:space="0" w:color="auto"/>
        <w:left w:val="none" w:sz="0" w:space="0" w:color="auto"/>
        <w:bottom w:val="none" w:sz="0" w:space="0" w:color="auto"/>
        <w:right w:val="none" w:sz="0" w:space="0" w:color="auto"/>
      </w:divBdr>
    </w:div>
    <w:div w:id="1752964964">
      <w:bodyDiv w:val="1"/>
      <w:marLeft w:val="0"/>
      <w:marRight w:val="0"/>
      <w:marTop w:val="0"/>
      <w:marBottom w:val="0"/>
      <w:divBdr>
        <w:top w:val="none" w:sz="0" w:space="0" w:color="auto"/>
        <w:left w:val="none" w:sz="0" w:space="0" w:color="auto"/>
        <w:bottom w:val="none" w:sz="0" w:space="0" w:color="auto"/>
        <w:right w:val="none" w:sz="0" w:space="0" w:color="auto"/>
      </w:divBdr>
    </w:div>
    <w:div w:id="1755055569">
      <w:bodyDiv w:val="1"/>
      <w:marLeft w:val="0"/>
      <w:marRight w:val="0"/>
      <w:marTop w:val="0"/>
      <w:marBottom w:val="0"/>
      <w:divBdr>
        <w:top w:val="none" w:sz="0" w:space="0" w:color="auto"/>
        <w:left w:val="none" w:sz="0" w:space="0" w:color="auto"/>
        <w:bottom w:val="none" w:sz="0" w:space="0" w:color="auto"/>
        <w:right w:val="none" w:sz="0" w:space="0" w:color="auto"/>
      </w:divBdr>
    </w:div>
    <w:div w:id="1760757760">
      <w:bodyDiv w:val="1"/>
      <w:marLeft w:val="0"/>
      <w:marRight w:val="0"/>
      <w:marTop w:val="0"/>
      <w:marBottom w:val="0"/>
      <w:divBdr>
        <w:top w:val="none" w:sz="0" w:space="0" w:color="auto"/>
        <w:left w:val="none" w:sz="0" w:space="0" w:color="auto"/>
        <w:bottom w:val="none" w:sz="0" w:space="0" w:color="auto"/>
        <w:right w:val="none" w:sz="0" w:space="0" w:color="auto"/>
      </w:divBdr>
    </w:div>
    <w:div w:id="1775704370">
      <w:bodyDiv w:val="1"/>
      <w:marLeft w:val="0"/>
      <w:marRight w:val="0"/>
      <w:marTop w:val="0"/>
      <w:marBottom w:val="0"/>
      <w:divBdr>
        <w:top w:val="none" w:sz="0" w:space="0" w:color="auto"/>
        <w:left w:val="none" w:sz="0" w:space="0" w:color="auto"/>
        <w:bottom w:val="none" w:sz="0" w:space="0" w:color="auto"/>
        <w:right w:val="none" w:sz="0" w:space="0" w:color="auto"/>
      </w:divBdr>
    </w:div>
    <w:div w:id="1785927039">
      <w:bodyDiv w:val="1"/>
      <w:marLeft w:val="0"/>
      <w:marRight w:val="0"/>
      <w:marTop w:val="0"/>
      <w:marBottom w:val="0"/>
      <w:divBdr>
        <w:top w:val="none" w:sz="0" w:space="0" w:color="auto"/>
        <w:left w:val="none" w:sz="0" w:space="0" w:color="auto"/>
        <w:bottom w:val="none" w:sz="0" w:space="0" w:color="auto"/>
        <w:right w:val="none" w:sz="0" w:space="0" w:color="auto"/>
      </w:divBdr>
    </w:div>
    <w:div w:id="1788036217">
      <w:bodyDiv w:val="1"/>
      <w:marLeft w:val="0"/>
      <w:marRight w:val="0"/>
      <w:marTop w:val="0"/>
      <w:marBottom w:val="0"/>
      <w:divBdr>
        <w:top w:val="none" w:sz="0" w:space="0" w:color="auto"/>
        <w:left w:val="none" w:sz="0" w:space="0" w:color="auto"/>
        <w:bottom w:val="none" w:sz="0" w:space="0" w:color="auto"/>
        <w:right w:val="none" w:sz="0" w:space="0" w:color="auto"/>
      </w:divBdr>
    </w:div>
    <w:div w:id="1793208367">
      <w:bodyDiv w:val="1"/>
      <w:marLeft w:val="0"/>
      <w:marRight w:val="0"/>
      <w:marTop w:val="0"/>
      <w:marBottom w:val="0"/>
      <w:divBdr>
        <w:top w:val="none" w:sz="0" w:space="0" w:color="auto"/>
        <w:left w:val="none" w:sz="0" w:space="0" w:color="auto"/>
        <w:bottom w:val="none" w:sz="0" w:space="0" w:color="auto"/>
        <w:right w:val="none" w:sz="0" w:space="0" w:color="auto"/>
      </w:divBdr>
    </w:div>
    <w:div w:id="1800609958">
      <w:bodyDiv w:val="1"/>
      <w:marLeft w:val="0"/>
      <w:marRight w:val="0"/>
      <w:marTop w:val="0"/>
      <w:marBottom w:val="0"/>
      <w:divBdr>
        <w:top w:val="none" w:sz="0" w:space="0" w:color="auto"/>
        <w:left w:val="none" w:sz="0" w:space="0" w:color="auto"/>
        <w:bottom w:val="none" w:sz="0" w:space="0" w:color="auto"/>
        <w:right w:val="none" w:sz="0" w:space="0" w:color="auto"/>
      </w:divBdr>
    </w:div>
    <w:div w:id="1802380057">
      <w:bodyDiv w:val="1"/>
      <w:marLeft w:val="0"/>
      <w:marRight w:val="0"/>
      <w:marTop w:val="0"/>
      <w:marBottom w:val="0"/>
      <w:divBdr>
        <w:top w:val="none" w:sz="0" w:space="0" w:color="auto"/>
        <w:left w:val="none" w:sz="0" w:space="0" w:color="auto"/>
        <w:bottom w:val="none" w:sz="0" w:space="0" w:color="auto"/>
        <w:right w:val="none" w:sz="0" w:space="0" w:color="auto"/>
      </w:divBdr>
    </w:div>
    <w:div w:id="1835874136">
      <w:bodyDiv w:val="1"/>
      <w:marLeft w:val="0"/>
      <w:marRight w:val="0"/>
      <w:marTop w:val="0"/>
      <w:marBottom w:val="0"/>
      <w:divBdr>
        <w:top w:val="none" w:sz="0" w:space="0" w:color="auto"/>
        <w:left w:val="none" w:sz="0" w:space="0" w:color="auto"/>
        <w:bottom w:val="none" w:sz="0" w:space="0" w:color="auto"/>
        <w:right w:val="none" w:sz="0" w:space="0" w:color="auto"/>
      </w:divBdr>
    </w:div>
    <w:div w:id="1836917484">
      <w:bodyDiv w:val="1"/>
      <w:marLeft w:val="0"/>
      <w:marRight w:val="0"/>
      <w:marTop w:val="0"/>
      <w:marBottom w:val="0"/>
      <w:divBdr>
        <w:top w:val="none" w:sz="0" w:space="0" w:color="auto"/>
        <w:left w:val="none" w:sz="0" w:space="0" w:color="auto"/>
        <w:bottom w:val="none" w:sz="0" w:space="0" w:color="auto"/>
        <w:right w:val="none" w:sz="0" w:space="0" w:color="auto"/>
      </w:divBdr>
    </w:div>
    <w:div w:id="1838768616">
      <w:bodyDiv w:val="1"/>
      <w:marLeft w:val="0"/>
      <w:marRight w:val="0"/>
      <w:marTop w:val="0"/>
      <w:marBottom w:val="0"/>
      <w:divBdr>
        <w:top w:val="none" w:sz="0" w:space="0" w:color="auto"/>
        <w:left w:val="none" w:sz="0" w:space="0" w:color="auto"/>
        <w:bottom w:val="none" w:sz="0" w:space="0" w:color="auto"/>
        <w:right w:val="none" w:sz="0" w:space="0" w:color="auto"/>
      </w:divBdr>
    </w:div>
    <w:div w:id="1839152463">
      <w:bodyDiv w:val="1"/>
      <w:marLeft w:val="0"/>
      <w:marRight w:val="0"/>
      <w:marTop w:val="0"/>
      <w:marBottom w:val="0"/>
      <w:divBdr>
        <w:top w:val="none" w:sz="0" w:space="0" w:color="auto"/>
        <w:left w:val="none" w:sz="0" w:space="0" w:color="auto"/>
        <w:bottom w:val="none" w:sz="0" w:space="0" w:color="auto"/>
        <w:right w:val="none" w:sz="0" w:space="0" w:color="auto"/>
      </w:divBdr>
    </w:div>
    <w:div w:id="1851067999">
      <w:bodyDiv w:val="1"/>
      <w:marLeft w:val="0"/>
      <w:marRight w:val="0"/>
      <w:marTop w:val="0"/>
      <w:marBottom w:val="0"/>
      <w:divBdr>
        <w:top w:val="none" w:sz="0" w:space="0" w:color="auto"/>
        <w:left w:val="none" w:sz="0" w:space="0" w:color="auto"/>
        <w:bottom w:val="none" w:sz="0" w:space="0" w:color="auto"/>
        <w:right w:val="none" w:sz="0" w:space="0" w:color="auto"/>
      </w:divBdr>
    </w:div>
    <w:div w:id="1860387059">
      <w:bodyDiv w:val="1"/>
      <w:marLeft w:val="0"/>
      <w:marRight w:val="0"/>
      <w:marTop w:val="0"/>
      <w:marBottom w:val="0"/>
      <w:divBdr>
        <w:top w:val="none" w:sz="0" w:space="0" w:color="auto"/>
        <w:left w:val="none" w:sz="0" w:space="0" w:color="auto"/>
        <w:bottom w:val="none" w:sz="0" w:space="0" w:color="auto"/>
        <w:right w:val="none" w:sz="0" w:space="0" w:color="auto"/>
      </w:divBdr>
    </w:div>
    <w:div w:id="1860847929">
      <w:bodyDiv w:val="1"/>
      <w:marLeft w:val="0"/>
      <w:marRight w:val="0"/>
      <w:marTop w:val="0"/>
      <w:marBottom w:val="0"/>
      <w:divBdr>
        <w:top w:val="none" w:sz="0" w:space="0" w:color="auto"/>
        <w:left w:val="none" w:sz="0" w:space="0" w:color="auto"/>
        <w:bottom w:val="none" w:sz="0" w:space="0" w:color="auto"/>
        <w:right w:val="none" w:sz="0" w:space="0" w:color="auto"/>
      </w:divBdr>
    </w:div>
    <w:div w:id="1906795632">
      <w:bodyDiv w:val="1"/>
      <w:marLeft w:val="0"/>
      <w:marRight w:val="0"/>
      <w:marTop w:val="0"/>
      <w:marBottom w:val="0"/>
      <w:divBdr>
        <w:top w:val="none" w:sz="0" w:space="0" w:color="auto"/>
        <w:left w:val="none" w:sz="0" w:space="0" w:color="auto"/>
        <w:bottom w:val="none" w:sz="0" w:space="0" w:color="auto"/>
        <w:right w:val="none" w:sz="0" w:space="0" w:color="auto"/>
      </w:divBdr>
    </w:div>
    <w:div w:id="1915359255">
      <w:bodyDiv w:val="1"/>
      <w:marLeft w:val="0"/>
      <w:marRight w:val="0"/>
      <w:marTop w:val="0"/>
      <w:marBottom w:val="0"/>
      <w:divBdr>
        <w:top w:val="none" w:sz="0" w:space="0" w:color="auto"/>
        <w:left w:val="none" w:sz="0" w:space="0" w:color="auto"/>
        <w:bottom w:val="none" w:sz="0" w:space="0" w:color="auto"/>
        <w:right w:val="none" w:sz="0" w:space="0" w:color="auto"/>
      </w:divBdr>
    </w:div>
    <w:div w:id="1922786334">
      <w:bodyDiv w:val="1"/>
      <w:marLeft w:val="0"/>
      <w:marRight w:val="0"/>
      <w:marTop w:val="0"/>
      <w:marBottom w:val="0"/>
      <w:divBdr>
        <w:top w:val="none" w:sz="0" w:space="0" w:color="auto"/>
        <w:left w:val="none" w:sz="0" w:space="0" w:color="auto"/>
        <w:bottom w:val="none" w:sz="0" w:space="0" w:color="auto"/>
        <w:right w:val="none" w:sz="0" w:space="0" w:color="auto"/>
      </w:divBdr>
    </w:div>
    <w:div w:id="1934589516">
      <w:bodyDiv w:val="1"/>
      <w:marLeft w:val="0"/>
      <w:marRight w:val="0"/>
      <w:marTop w:val="0"/>
      <w:marBottom w:val="0"/>
      <w:divBdr>
        <w:top w:val="none" w:sz="0" w:space="0" w:color="auto"/>
        <w:left w:val="none" w:sz="0" w:space="0" w:color="auto"/>
        <w:bottom w:val="none" w:sz="0" w:space="0" w:color="auto"/>
        <w:right w:val="none" w:sz="0" w:space="0" w:color="auto"/>
      </w:divBdr>
    </w:div>
    <w:div w:id="1938293289">
      <w:bodyDiv w:val="1"/>
      <w:marLeft w:val="0"/>
      <w:marRight w:val="0"/>
      <w:marTop w:val="0"/>
      <w:marBottom w:val="0"/>
      <w:divBdr>
        <w:top w:val="none" w:sz="0" w:space="0" w:color="auto"/>
        <w:left w:val="none" w:sz="0" w:space="0" w:color="auto"/>
        <w:bottom w:val="none" w:sz="0" w:space="0" w:color="auto"/>
        <w:right w:val="none" w:sz="0" w:space="0" w:color="auto"/>
      </w:divBdr>
    </w:div>
    <w:div w:id="1959338387">
      <w:bodyDiv w:val="1"/>
      <w:marLeft w:val="0"/>
      <w:marRight w:val="0"/>
      <w:marTop w:val="0"/>
      <w:marBottom w:val="0"/>
      <w:divBdr>
        <w:top w:val="none" w:sz="0" w:space="0" w:color="auto"/>
        <w:left w:val="none" w:sz="0" w:space="0" w:color="auto"/>
        <w:bottom w:val="none" w:sz="0" w:space="0" w:color="auto"/>
        <w:right w:val="none" w:sz="0" w:space="0" w:color="auto"/>
      </w:divBdr>
    </w:div>
    <w:div w:id="1960070028">
      <w:bodyDiv w:val="1"/>
      <w:marLeft w:val="0"/>
      <w:marRight w:val="0"/>
      <w:marTop w:val="0"/>
      <w:marBottom w:val="0"/>
      <w:divBdr>
        <w:top w:val="none" w:sz="0" w:space="0" w:color="auto"/>
        <w:left w:val="none" w:sz="0" w:space="0" w:color="auto"/>
        <w:bottom w:val="none" w:sz="0" w:space="0" w:color="auto"/>
        <w:right w:val="none" w:sz="0" w:space="0" w:color="auto"/>
      </w:divBdr>
    </w:div>
    <w:div w:id="1989551695">
      <w:bodyDiv w:val="1"/>
      <w:marLeft w:val="0"/>
      <w:marRight w:val="0"/>
      <w:marTop w:val="0"/>
      <w:marBottom w:val="0"/>
      <w:divBdr>
        <w:top w:val="none" w:sz="0" w:space="0" w:color="auto"/>
        <w:left w:val="none" w:sz="0" w:space="0" w:color="auto"/>
        <w:bottom w:val="none" w:sz="0" w:space="0" w:color="auto"/>
        <w:right w:val="none" w:sz="0" w:space="0" w:color="auto"/>
      </w:divBdr>
    </w:div>
    <w:div w:id="1995331627">
      <w:bodyDiv w:val="1"/>
      <w:marLeft w:val="0"/>
      <w:marRight w:val="0"/>
      <w:marTop w:val="0"/>
      <w:marBottom w:val="0"/>
      <w:divBdr>
        <w:top w:val="none" w:sz="0" w:space="0" w:color="auto"/>
        <w:left w:val="none" w:sz="0" w:space="0" w:color="auto"/>
        <w:bottom w:val="none" w:sz="0" w:space="0" w:color="auto"/>
        <w:right w:val="none" w:sz="0" w:space="0" w:color="auto"/>
      </w:divBdr>
    </w:div>
    <w:div w:id="2000840596">
      <w:bodyDiv w:val="1"/>
      <w:marLeft w:val="0"/>
      <w:marRight w:val="0"/>
      <w:marTop w:val="0"/>
      <w:marBottom w:val="0"/>
      <w:divBdr>
        <w:top w:val="none" w:sz="0" w:space="0" w:color="auto"/>
        <w:left w:val="none" w:sz="0" w:space="0" w:color="auto"/>
        <w:bottom w:val="none" w:sz="0" w:space="0" w:color="auto"/>
        <w:right w:val="none" w:sz="0" w:space="0" w:color="auto"/>
      </w:divBdr>
    </w:div>
    <w:div w:id="2007630028">
      <w:bodyDiv w:val="1"/>
      <w:marLeft w:val="0"/>
      <w:marRight w:val="0"/>
      <w:marTop w:val="0"/>
      <w:marBottom w:val="0"/>
      <w:divBdr>
        <w:top w:val="none" w:sz="0" w:space="0" w:color="auto"/>
        <w:left w:val="none" w:sz="0" w:space="0" w:color="auto"/>
        <w:bottom w:val="none" w:sz="0" w:space="0" w:color="auto"/>
        <w:right w:val="none" w:sz="0" w:space="0" w:color="auto"/>
      </w:divBdr>
    </w:div>
    <w:div w:id="2025983030">
      <w:bodyDiv w:val="1"/>
      <w:marLeft w:val="0"/>
      <w:marRight w:val="0"/>
      <w:marTop w:val="0"/>
      <w:marBottom w:val="0"/>
      <w:divBdr>
        <w:top w:val="none" w:sz="0" w:space="0" w:color="auto"/>
        <w:left w:val="none" w:sz="0" w:space="0" w:color="auto"/>
        <w:bottom w:val="none" w:sz="0" w:space="0" w:color="auto"/>
        <w:right w:val="none" w:sz="0" w:space="0" w:color="auto"/>
      </w:divBdr>
    </w:div>
    <w:div w:id="2034574450">
      <w:bodyDiv w:val="1"/>
      <w:marLeft w:val="0"/>
      <w:marRight w:val="0"/>
      <w:marTop w:val="0"/>
      <w:marBottom w:val="0"/>
      <w:divBdr>
        <w:top w:val="none" w:sz="0" w:space="0" w:color="auto"/>
        <w:left w:val="none" w:sz="0" w:space="0" w:color="auto"/>
        <w:bottom w:val="none" w:sz="0" w:space="0" w:color="auto"/>
        <w:right w:val="none" w:sz="0" w:space="0" w:color="auto"/>
      </w:divBdr>
    </w:div>
    <w:div w:id="2050642801">
      <w:bodyDiv w:val="1"/>
      <w:marLeft w:val="0"/>
      <w:marRight w:val="0"/>
      <w:marTop w:val="0"/>
      <w:marBottom w:val="0"/>
      <w:divBdr>
        <w:top w:val="none" w:sz="0" w:space="0" w:color="auto"/>
        <w:left w:val="none" w:sz="0" w:space="0" w:color="auto"/>
        <w:bottom w:val="none" w:sz="0" w:space="0" w:color="auto"/>
        <w:right w:val="none" w:sz="0" w:space="0" w:color="auto"/>
      </w:divBdr>
    </w:div>
    <w:div w:id="2058167036">
      <w:bodyDiv w:val="1"/>
      <w:marLeft w:val="0"/>
      <w:marRight w:val="0"/>
      <w:marTop w:val="0"/>
      <w:marBottom w:val="0"/>
      <w:divBdr>
        <w:top w:val="none" w:sz="0" w:space="0" w:color="auto"/>
        <w:left w:val="none" w:sz="0" w:space="0" w:color="auto"/>
        <w:bottom w:val="none" w:sz="0" w:space="0" w:color="auto"/>
        <w:right w:val="none" w:sz="0" w:space="0" w:color="auto"/>
      </w:divBdr>
    </w:div>
    <w:div w:id="2059813968">
      <w:bodyDiv w:val="1"/>
      <w:marLeft w:val="0"/>
      <w:marRight w:val="0"/>
      <w:marTop w:val="0"/>
      <w:marBottom w:val="0"/>
      <w:divBdr>
        <w:top w:val="none" w:sz="0" w:space="0" w:color="auto"/>
        <w:left w:val="none" w:sz="0" w:space="0" w:color="auto"/>
        <w:bottom w:val="none" w:sz="0" w:space="0" w:color="auto"/>
        <w:right w:val="none" w:sz="0" w:space="0" w:color="auto"/>
      </w:divBdr>
    </w:div>
    <w:div w:id="2067220674">
      <w:bodyDiv w:val="1"/>
      <w:marLeft w:val="0"/>
      <w:marRight w:val="0"/>
      <w:marTop w:val="0"/>
      <w:marBottom w:val="0"/>
      <w:divBdr>
        <w:top w:val="none" w:sz="0" w:space="0" w:color="auto"/>
        <w:left w:val="none" w:sz="0" w:space="0" w:color="auto"/>
        <w:bottom w:val="none" w:sz="0" w:space="0" w:color="auto"/>
        <w:right w:val="none" w:sz="0" w:space="0" w:color="auto"/>
      </w:divBdr>
    </w:div>
    <w:div w:id="2067800736">
      <w:marLeft w:val="0"/>
      <w:marRight w:val="0"/>
      <w:marTop w:val="0"/>
      <w:marBottom w:val="0"/>
      <w:divBdr>
        <w:top w:val="none" w:sz="0" w:space="0" w:color="auto"/>
        <w:left w:val="none" w:sz="0" w:space="0" w:color="auto"/>
        <w:bottom w:val="none" w:sz="0" w:space="0" w:color="auto"/>
        <w:right w:val="none" w:sz="0" w:space="0" w:color="auto"/>
      </w:divBdr>
    </w:div>
    <w:div w:id="2103334743">
      <w:bodyDiv w:val="1"/>
      <w:marLeft w:val="0"/>
      <w:marRight w:val="0"/>
      <w:marTop w:val="0"/>
      <w:marBottom w:val="0"/>
      <w:divBdr>
        <w:top w:val="none" w:sz="0" w:space="0" w:color="auto"/>
        <w:left w:val="none" w:sz="0" w:space="0" w:color="auto"/>
        <w:bottom w:val="none" w:sz="0" w:space="0" w:color="auto"/>
        <w:right w:val="none" w:sz="0" w:space="0" w:color="auto"/>
      </w:divBdr>
    </w:div>
    <w:div w:id="2106880397">
      <w:bodyDiv w:val="1"/>
      <w:marLeft w:val="0"/>
      <w:marRight w:val="0"/>
      <w:marTop w:val="0"/>
      <w:marBottom w:val="0"/>
      <w:divBdr>
        <w:top w:val="none" w:sz="0" w:space="0" w:color="auto"/>
        <w:left w:val="none" w:sz="0" w:space="0" w:color="auto"/>
        <w:bottom w:val="none" w:sz="0" w:space="0" w:color="auto"/>
        <w:right w:val="none" w:sz="0" w:space="0" w:color="auto"/>
      </w:divBdr>
    </w:div>
    <w:div w:id="2110588751">
      <w:bodyDiv w:val="1"/>
      <w:marLeft w:val="0"/>
      <w:marRight w:val="0"/>
      <w:marTop w:val="0"/>
      <w:marBottom w:val="0"/>
      <w:divBdr>
        <w:top w:val="none" w:sz="0" w:space="0" w:color="auto"/>
        <w:left w:val="none" w:sz="0" w:space="0" w:color="auto"/>
        <w:bottom w:val="none" w:sz="0" w:space="0" w:color="auto"/>
        <w:right w:val="none" w:sz="0" w:space="0" w:color="auto"/>
      </w:divBdr>
    </w:div>
    <w:div w:id="2123962979">
      <w:bodyDiv w:val="1"/>
      <w:marLeft w:val="0"/>
      <w:marRight w:val="0"/>
      <w:marTop w:val="0"/>
      <w:marBottom w:val="0"/>
      <w:divBdr>
        <w:top w:val="none" w:sz="0" w:space="0" w:color="auto"/>
        <w:left w:val="none" w:sz="0" w:space="0" w:color="auto"/>
        <w:bottom w:val="none" w:sz="0" w:space="0" w:color="auto"/>
        <w:right w:val="none" w:sz="0" w:space="0" w:color="auto"/>
      </w:divBdr>
    </w:div>
    <w:div w:id="2125076433">
      <w:bodyDiv w:val="1"/>
      <w:marLeft w:val="0"/>
      <w:marRight w:val="0"/>
      <w:marTop w:val="0"/>
      <w:marBottom w:val="0"/>
      <w:divBdr>
        <w:top w:val="none" w:sz="0" w:space="0" w:color="auto"/>
        <w:left w:val="none" w:sz="0" w:space="0" w:color="auto"/>
        <w:bottom w:val="none" w:sz="0" w:space="0" w:color="auto"/>
        <w:right w:val="none" w:sz="0" w:space="0" w:color="auto"/>
      </w:divBdr>
      <w:divsChild>
        <w:div w:id="494683426">
          <w:marLeft w:val="446"/>
          <w:marRight w:val="0"/>
          <w:marTop w:val="0"/>
          <w:marBottom w:val="160"/>
          <w:divBdr>
            <w:top w:val="none" w:sz="0" w:space="0" w:color="auto"/>
            <w:left w:val="none" w:sz="0" w:space="0" w:color="auto"/>
            <w:bottom w:val="none" w:sz="0" w:space="0" w:color="auto"/>
            <w:right w:val="none" w:sz="0" w:space="0" w:color="auto"/>
          </w:divBdr>
        </w:div>
        <w:div w:id="1550189607">
          <w:marLeft w:val="446"/>
          <w:marRight w:val="0"/>
          <w:marTop w:val="0"/>
          <w:marBottom w:val="160"/>
          <w:divBdr>
            <w:top w:val="none" w:sz="0" w:space="0" w:color="auto"/>
            <w:left w:val="none" w:sz="0" w:space="0" w:color="auto"/>
            <w:bottom w:val="none" w:sz="0" w:space="0" w:color="auto"/>
            <w:right w:val="none" w:sz="0" w:space="0" w:color="auto"/>
          </w:divBdr>
        </w:div>
        <w:div w:id="1146893791">
          <w:marLeft w:val="446"/>
          <w:marRight w:val="0"/>
          <w:marTop w:val="0"/>
          <w:marBottom w:val="160"/>
          <w:divBdr>
            <w:top w:val="none" w:sz="0" w:space="0" w:color="auto"/>
            <w:left w:val="none" w:sz="0" w:space="0" w:color="auto"/>
            <w:bottom w:val="none" w:sz="0" w:space="0" w:color="auto"/>
            <w:right w:val="none" w:sz="0" w:space="0" w:color="auto"/>
          </w:divBdr>
        </w:div>
        <w:div w:id="835150775">
          <w:marLeft w:val="446"/>
          <w:marRight w:val="0"/>
          <w:marTop w:val="0"/>
          <w:marBottom w:val="160"/>
          <w:divBdr>
            <w:top w:val="none" w:sz="0" w:space="0" w:color="auto"/>
            <w:left w:val="none" w:sz="0" w:space="0" w:color="auto"/>
            <w:bottom w:val="none" w:sz="0" w:space="0" w:color="auto"/>
            <w:right w:val="none" w:sz="0" w:space="0" w:color="auto"/>
          </w:divBdr>
        </w:div>
      </w:divsChild>
    </w:div>
    <w:div w:id="2133787913">
      <w:bodyDiv w:val="1"/>
      <w:marLeft w:val="0"/>
      <w:marRight w:val="0"/>
      <w:marTop w:val="0"/>
      <w:marBottom w:val="0"/>
      <w:divBdr>
        <w:top w:val="none" w:sz="0" w:space="0" w:color="auto"/>
        <w:left w:val="none" w:sz="0" w:space="0" w:color="auto"/>
        <w:bottom w:val="none" w:sz="0" w:space="0" w:color="auto"/>
        <w:right w:val="none" w:sz="0" w:space="0" w:color="auto"/>
      </w:divBdr>
    </w:div>
    <w:div w:id="214730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chart" Target="charts/chart10.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16" Type="http://schemas.openxmlformats.org/officeDocument/2006/relationships/chart" Target="charts/chart5.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chart" Target="charts/chart9.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1967305798615387E-2"/>
          <c:y val="0.12327728630120767"/>
          <c:w val="0.89734565787972165"/>
          <c:h val="0.6120540682414698"/>
        </c:manualLayout>
      </c:layout>
      <c:bar3DChart>
        <c:barDir val="col"/>
        <c:grouping val="clustered"/>
        <c:varyColors val="0"/>
        <c:ser>
          <c:idx val="0"/>
          <c:order val="0"/>
          <c:tx>
            <c:strRef>
              <c:f>grafik1.!$G$1</c:f>
              <c:strCache>
                <c:ptCount val="1"/>
                <c:pt idx="0">
                  <c:v>2025</c:v>
                </c:pt>
              </c:strCache>
            </c:strRef>
          </c:tx>
          <c:invertIfNegative val="0"/>
          <c:dLbls>
            <c:delete val="1"/>
          </c:dLbls>
          <c:cat>
            <c:strRef>
              <c:f>grafik1.!$A$2:$F$6</c:f>
              <c:strCache>
                <c:ptCount val="5"/>
                <c:pt idx="0">
                  <c:v>01-PERSONEL GİDERLERİ </c:v>
                </c:pt>
                <c:pt idx="1">
                  <c:v>02-SOSYAL GÜVENLİK KURUMLARINA DEVLET PRİMİ GİDERLERİ</c:v>
                </c:pt>
                <c:pt idx="2">
                  <c:v>03-MAL VE HİZMET ALIM GİDERLERİ</c:v>
                </c:pt>
                <c:pt idx="3">
                  <c:v>05-CARİ TRANSFERLER</c:v>
                </c:pt>
                <c:pt idx="4">
                  <c:v>06-SERMAYE GİDERLERİ</c:v>
                </c:pt>
              </c:strCache>
            </c:strRef>
          </c:cat>
          <c:val>
            <c:numRef>
              <c:f>grafik1.!$G$2:$G$6</c:f>
              <c:numCache>
                <c:formatCode>#,##0</c:formatCode>
                <c:ptCount val="5"/>
                <c:pt idx="0">
                  <c:v>2525061264.1800003</c:v>
                </c:pt>
                <c:pt idx="1">
                  <c:v>308428589.87</c:v>
                </c:pt>
                <c:pt idx="2">
                  <c:v>197903029.42000002</c:v>
                </c:pt>
                <c:pt idx="3">
                  <c:v>471560276.43000001</c:v>
                </c:pt>
                <c:pt idx="4">
                  <c:v>147807967.96000001</c:v>
                </c:pt>
              </c:numCache>
            </c:numRef>
          </c:val>
          <c:extLst>
            <c:ext xmlns:c16="http://schemas.microsoft.com/office/drawing/2014/chart" uri="{C3380CC4-5D6E-409C-BE32-E72D297353CC}">
              <c16:uniqueId val="{00000000-137C-4E95-9042-E20F4D1C5FBE}"/>
            </c:ext>
          </c:extLst>
        </c:ser>
        <c:ser>
          <c:idx val="1"/>
          <c:order val="1"/>
          <c:tx>
            <c:strRef>
              <c:f>grafik1.!$H$1</c:f>
              <c:strCache>
                <c:ptCount val="1"/>
                <c:pt idx="0">
                  <c:v>2026</c:v>
                </c:pt>
              </c:strCache>
            </c:strRef>
          </c:tx>
          <c:invertIfNegative val="0"/>
          <c:dLbls>
            <c:delete val="1"/>
          </c:dLbls>
          <c:cat>
            <c:strRef>
              <c:f>grafik1.!$A$2:$F$6</c:f>
              <c:strCache>
                <c:ptCount val="5"/>
                <c:pt idx="0">
                  <c:v>01-PERSONEL GİDERLERİ </c:v>
                </c:pt>
                <c:pt idx="1">
                  <c:v>02-SOSYAL GÜVENLİK KURUMLARINA DEVLET PRİMİ GİDERLERİ</c:v>
                </c:pt>
                <c:pt idx="2">
                  <c:v>03-MAL VE HİZMET ALIM GİDERLERİ</c:v>
                </c:pt>
                <c:pt idx="3">
                  <c:v>05-CARİ TRANSFERLER</c:v>
                </c:pt>
                <c:pt idx="4">
                  <c:v>06-SERMAYE GİDERLERİ</c:v>
                </c:pt>
              </c:strCache>
            </c:strRef>
          </c:cat>
          <c:val>
            <c:numRef>
              <c:f>grafik1.!$H$2:$H$6</c:f>
              <c:numCache>
                <c:formatCode>#,##0</c:formatCode>
                <c:ptCount val="5"/>
                <c:pt idx="0">
                  <c:v>3716309730.0300002</c:v>
                </c:pt>
                <c:pt idx="1">
                  <c:v>462777346.39000005</c:v>
                </c:pt>
                <c:pt idx="2">
                  <c:v>258815520.75999999</c:v>
                </c:pt>
                <c:pt idx="3">
                  <c:v>641516063.5</c:v>
                </c:pt>
                <c:pt idx="4">
                  <c:v>1059874563.6199999</c:v>
                </c:pt>
              </c:numCache>
            </c:numRef>
          </c:val>
          <c:extLst>
            <c:ext xmlns:c16="http://schemas.microsoft.com/office/drawing/2014/chart" uri="{C3380CC4-5D6E-409C-BE32-E72D297353CC}">
              <c16:uniqueId val="{00000001-137C-4E95-9042-E20F4D1C5FBE}"/>
            </c:ext>
          </c:extLst>
        </c:ser>
        <c:dLbls>
          <c:showLegendKey val="0"/>
          <c:showVal val="1"/>
          <c:showCatName val="0"/>
          <c:showSerName val="0"/>
          <c:showPercent val="0"/>
          <c:showBubbleSize val="0"/>
        </c:dLbls>
        <c:gapWidth val="150"/>
        <c:shape val="box"/>
        <c:axId val="1181661872"/>
        <c:axId val="1181654256"/>
        <c:axId val="0"/>
      </c:bar3DChart>
      <c:catAx>
        <c:axId val="1181661872"/>
        <c:scaling>
          <c:orientation val="minMax"/>
        </c:scaling>
        <c:delete val="0"/>
        <c:axPos val="b"/>
        <c:majorGridlines>
          <c:spPr>
            <a:ln w="9525">
              <a:solidFill>
                <a:schemeClr val="bg1">
                  <a:lumMod val="50000"/>
                </a:schemeClr>
              </a:solidFill>
            </a:ln>
          </c:spPr>
        </c:majorGridlines>
        <c:numFmt formatCode="General" sourceLinked="0"/>
        <c:majorTickMark val="none"/>
        <c:minorTickMark val="none"/>
        <c:tickLblPos val="nextTo"/>
        <c:crossAx val="1181654256"/>
        <c:crosses val="autoZero"/>
        <c:auto val="1"/>
        <c:lblAlgn val="ctr"/>
        <c:lblOffset val="100"/>
        <c:noMultiLvlLbl val="0"/>
      </c:catAx>
      <c:valAx>
        <c:axId val="1181654256"/>
        <c:scaling>
          <c:orientation val="minMax"/>
        </c:scaling>
        <c:delete val="0"/>
        <c:axPos val="l"/>
        <c:majorGridlines>
          <c:spPr>
            <a:ln w="3175">
              <a:solidFill>
                <a:schemeClr val="bg1">
                  <a:lumMod val="50000"/>
                </a:schemeClr>
              </a:solidFill>
            </a:ln>
          </c:spPr>
        </c:majorGridlines>
        <c:numFmt formatCode="#,##0" sourceLinked="1"/>
        <c:majorTickMark val="out"/>
        <c:minorTickMark val="none"/>
        <c:tickLblPos val="nextTo"/>
        <c:crossAx val="1181661872"/>
        <c:crossesAt val="1"/>
        <c:crossBetween val="between"/>
      </c:valAx>
      <c:dTable>
        <c:showHorzBorder val="1"/>
        <c:showVertBorder val="1"/>
        <c:showOutline val="1"/>
        <c:showKeys val="1"/>
        <c:spPr>
          <a:ln w="9525">
            <a:solidFill>
              <a:schemeClr val="bg1">
                <a:lumMod val="50000"/>
              </a:schemeClr>
            </a:solidFill>
            <a:prstDash val="dash"/>
          </a:ln>
        </c:spPr>
      </c:dTable>
    </c:plotArea>
    <c:legend>
      <c:legendPos val="t"/>
      <c:overlay val="0"/>
    </c:legend>
    <c:plotVisOnly val="1"/>
    <c:dispBlanksAs val="gap"/>
    <c:showDLblsOverMax val="0"/>
  </c:chart>
  <c:spPr>
    <a:noFill/>
    <a:ln>
      <a:noFill/>
    </a:ln>
  </c:spPr>
  <c:txPr>
    <a:bodyPr/>
    <a:lstStyle/>
    <a:p>
      <a:pPr>
        <a:defRPr sz="800"/>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000" b="1">
                <a:solidFill>
                  <a:srgbClr val="002060"/>
                </a:solidFill>
                <a:effectLst/>
              </a:rPr>
              <a:t>2026 YILI ALINAN BAĞIŞ VE YARDIMLAR İLE ÖZEL GELİRLERİN GERÇEKLEŞMESİ</a:t>
            </a:r>
            <a:endParaRPr lang="tr-TR" sz="1000">
              <a:solidFill>
                <a:srgbClr val="00206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solidFill>
            <a:schemeClr val="bg1">
              <a:lumMod val="50000"/>
            </a:schemeClr>
          </a:solidFill>
        </a:ln>
        <a:effectLst/>
        <a:sp3d>
          <a:contourClr>
            <a:schemeClr val="bg1">
              <a:lumMod val="50000"/>
            </a:schemeClr>
          </a:contourClr>
        </a:sp3d>
      </c:spPr>
    </c:backWall>
    <c:plotArea>
      <c:layout/>
      <c:bar3DChart>
        <c:barDir val="col"/>
        <c:grouping val="clustered"/>
        <c:varyColors val="0"/>
        <c:ser>
          <c:idx val="0"/>
          <c:order val="0"/>
          <c:tx>
            <c:v> </c:v>
          </c:tx>
          <c:spPr>
            <a:solidFill>
              <a:schemeClr val="accent1"/>
            </a:solidFill>
            <a:ln>
              <a:noFill/>
            </a:ln>
            <a:effectLst/>
            <a:sp3d/>
          </c:spPr>
          <c:invertIfNegative val="0"/>
          <c:cat>
            <c:strRef>
              <c:f>' Grafik 9 alınan bağış ve yard.'!$A$2:$A$7</c:f>
              <c:strCache>
                <c:ptCount val="6"/>
                <c:pt idx="0">
                  <c:v>OCAK</c:v>
                </c:pt>
                <c:pt idx="1">
                  <c:v>ŞUBAT</c:v>
                </c:pt>
                <c:pt idx="2">
                  <c:v>MART</c:v>
                </c:pt>
                <c:pt idx="3">
                  <c:v>NISAN</c:v>
                </c:pt>
                <c:pt idx="4">
                  <c:v>MAYIS</c:v>
                </c:pt>
                <c:pt idx="5">
                  <c:v>HAZIRAN</c:v>
                </c:pt>
              </c:strCache>
            </c:strRef>
          </c:cat>
          <c:val>
            <c:numRef>
              <c:f>' Grafik 9 alınan bağış ve yard.'!$B$2:$B$7</c:f>
              <c:numCache>
                <c:formatCode>#,##0</c:formatCode>
                <c:ptCount val="6"/>
                <c:pt idx="0">
                  <c:v>715020000</c:v>
                </c:pt>
                <c:pt idx="1">
                  <c:v>800504009.30999994</c:v>
                </c:pt>
                <c:pt idx="2">
                  <c:v>890020000</c:v>
                </c:pt>
                <c:pt idx="3">
                  <c:v>1115236000</c:v>
                </c:pt>
                <c:pt idx="4">
                  <c:v>1160020000.0000005</c:v>
                </c:pt>
                <c:pt idx="5">
                  <c:v>1145020000</c:v>
                </c:pt>
              </c:numCache>
            </c:numRef>
          </c:val>
          <c:extLst>
            <c:ext xmlns:c16="http://schemas.microsoft.com/office/drawing/2014/chart" uri="{C3380CC4-5D6E-409C-BE32-E72D297353CC}">
              <c16:uniqueId val="{00000000-C9A7-486C-A27B-01233B4784E7}"/>
            </c:ext>
          </c:extLst>
        </c:ser>
        <c:dLbls>
          <c:showLegendKey val="0"/>
          <c:showVal val="0"/>
          <c:showCatName val="0"/>
          <c:showSerName val="0"/>
          <c:showPercent val="0"/>
          <c:showBubbleSize val="0"/>
        </c:dLbls>
        <c:gapWidth val="150"/>
        <c:shape val="box"/>
        <c:axId val="754723776"/>
        <c:axId val="999227264"/>
        <c:axId val="0"/>
      </c:bar3DChart>
      <c:catAx>
        <c:axId val="754723776"/>
        <c:scaling>
          <c:orientation val="minMax"/>
        </c:scaling>
        <c:delete val="0"/>
        <c:axPos val="b"/>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99227264"/>
        <c:crosses val="autoZero"/>
        <c:auto val="1"/>
        <c:lblAlgn val="ctr"/>
        <c:lblOffset val="100"/>
        <c:noMultiLvlLbl val="0"/>
      </c:catAx>
      <c:valAx>
        <c:axId val="999227264"/>
        <c:scaling>
          <c:orientation val="minMax"/>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754723776"/>
        <c:crosses val="autoZero"/>
        <c:crossBetween val="between"/>
      </c:valAx>
      <c:dTable>
        <c:showHorzBorder val="1"/>
        <c:showVertBorder val="1"/>
        <c:showOutline val="1"/>
        <c:showKeys val="0"/>
        <c:spPr>
          <a:noFill/>
          <a:ln w="9525" cap="flat" cmpd="sng" algn="ctr">
            <a:solidFill>
              <a:schemeClr val="bg1">
                <a:lumMod val="50000"/>
              </a:schemeClr>
            </a:solidFill>
            <a:prstDash val="sysDash"/>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000" b="1">
                <a:solidFill>
                  <a:srgbClr val="002060"/>
                </a:solidFill>
                <a:effectLst/>
              </a:rPr>
              <a:t>2026 DİĞER GELİRLERİN GERÇEKLEŞMESİ</a:t>
            </a:r>
            <a:endParaRPr lang="tr-TR" sz="1000">
              <a:solidFill>
                <a:srgbClr val="00206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solidFill>
            <a:schemeClr val="bg1">
              <a:lumMod val="50000"/>
            </a:schemeClr>
          </a:solidFill>
        </a:ln>
        <a:effectLst/>
        <a:sp3d>
          <a:contourClr>
            <a:schemeClr val="bg1">
              <a:lumMod val="50000"/>
            </a:schemeClr>
          </a:contourClr>
        </a:sp3d>
      </c:spPr>
    </c:backWall>
    <c:plotArea>
      <c:layout/>
      <c:bar3DChart>
        <c:barDir val="col"/>
        <c:grouping val="clustered"/>
        <c:varyColors val="0"/>
        <c:ser>
          <c:idx val="0"/>
          <c:order val="0"/>
          <c:tx>
            <c:v> </c:v>
          </c:tx>
          <c:spPr>
            <a:solidFill>
              <a:schemeClr val="accent1"/>
            </a:solidFill>
            <a:ln>
              <a:noFill/>
            </a:ln>
            <a:effectLst/>
            <a:sp3d/>
          </c:spPr>
          <c:invertIfNegative val="0"/>
          <c:cat>
            <c:strRef>
              <c:f>' grafik 10 diğer gelirler'!$A$2:$A$7</c:f>
              <c:strCache>
                <c:ptCount val="6"/>
                <c:pt idx="0">
                  <c:v>OCAK</c:v>
                </c:pt>
                <c:pt idx="1">
                  <c:v>ŞUBAT</c:v>
                </c:pt>
                <c:pt idx="2">
                  <c:v>MART</c:v>
                </c:pt>
                <c:pt idx="3">
                  <c:v>NISAN</c:v>
                </c:pt>
                <c:pt idx="4">
                  <c:v>MAYIS</c:v>
                </c:pt>
                <c:pt idx="5">
                  <c:v>HAZIRAN</c:v>
                </c:pt>
              </c:strCache>
            </c:strRef>
          </c:cat>
          <c:val>
            <c:numRef>
              <c:f>' grafik 10 diğer gelirler'!$B$2:$B$7</c:f>
              <c:numCache>
                <c:formatCode>#,##0</c:formatCode>
                <c:ptCount val="6"/>
                <c:pt idx="0">
                  <c:v>110102448.80000001</c:v>
                </c:pt>
                <c:pt idx="1">
                  <c:v>25770591.039999992</c:v>
                </c:pt>
                <c:pt idx="2">
                  <c:v>25445918.049999982</c:v>
                </c:pt>
                <c:pt idx="3">
                  <c:v>22269410.270000011</c:v>
                </c:pt>
                <c:pt idx="4">
                  <c:v>21568101.929999977</c:v>
                </c:pt>
                <c:pt idx="5">
                  <c:v>19117563.340000004</c:v>
                </c:pt>
              </c:numCache>
            </c:numRef>
          </c:val>
          <c:extLst>
            <c:ext xmlns:c16="http://schemas.microsoft.com/office/drawing/2014/chart" uri="{C3380CC4-5D6E-409C-BE32-E72D297353CC}">
              <c16:uniqueId val="{00000000-1227-484C-833C-2B212448E0AB}"/>
            </c:ext>
          </c:extLst>
        </c:ser>
        <c:dLbls>
          <c:showLegendKey val="0"/>
          <c:showVal val="0"/>
          <c:showCatName val="0"/>
          <c:showSerName val="0"/>
          <c:showPercent val="0"/>
          <c:showBubbleSize val="0"/>
        </c:dLbls>
        <c:gapWidth val="150"/>
        <c:shape val="box"/>
        <c:axId val="999210400"/>
        <c:axId val="999232160"/>
        <c:axId val="0"/>
      </c:bar3DChart>
      <c:catAx>
        <c:axId val="999210400"/>
        <c:scaling>
          <c:orientation val="minMax"/>
        </c:scaling>
        <c:delete val="0"/>
        <c:axPos val="b"/>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99232160"/>
        <c:crosses val="autoZero"/>
        <c:auto val="1"/>
        <c:lblAlgn val="ctr"/>
        <c:lblOffset val="100"/>
        <c:noMultiLvlLbl val="0"/>
      </c:catAx>
      <c:valAx>
        <c:axId val="999232160"/>
        <c:scaling>
          <c:orientation val="minMax"/>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999210400"/>
        <c:crosses val="autoZero"/>
        <c:crossBetween val="between"/>
      </c:valAx>
      <c:dTable>
        <c:showHorzBorder val="1"/>
        <c:showVertBorder val="1"/>
        <c:showOutline val="1"/>
        <c:showKeys val="0"/>
        <c:spPr>
          <a:noFill/>
          <a:ln w="9525" cap="flat" cmpd="sng" algn="ctr">
            <a:solidFill>
              <a:schemeClr val="bg1">
                <a:lumMod val="50000"/>
              </a:schemeClr>
            </a:solidFill>
            <a:prstDash val="sysDash"/>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8731375053214133E-2"/>
          <c:y val="4.4852191641182468E-2"/>
          <c:w val="0.63249122595307772"/>
          <c:h val="0.91437308868501532"/>
        </c:manualLayout>
      </c:layout>
      <c:pie3DChart>
        <c:varyColors val="1"/>
        <c:ser>
          <c:idx val="0"/>
          <c:order val="0"/>
          <c:tx>
            <c:strRef>
              <c:f>'grafik 2.'!$G$1</c:f>
              <c:strCache>
                <c:ptCount val="1"/>
                <c:pt idx="0">
                  <c:v>2025</c:v>
                </c:pt>
              </c:strCache>
            </c:strRef>
          </c:tx>
          <c:explosion val="25"/>
          <c:cat>
            <c:strRef>
              <c:f>'grafik 2.'!$H$2:$H$6</c:f>
              <c:strCache>
                <c:ptCount val="5"/>
                <c:pt idx="0">
                  <c:v>01-PERSONEL GİDERLERİ: 
₺2.525.061.264</c:v>
                </c:pt>
                <c:pt idx="1">
                  <c:v>02-SOSYAL GÜVENLİK KURUMLARINA DEVLET PRİMİ GİDERLERİ: 
₺308.428.590</c:v>
                </c:pt>
                <c:pt idx="2">
                  <c:v>03-MAL VE HİZMET ALIM GİDERLERİ: 
₺197.903.029</c:v>
                </c:pt>
                <c:pt idx="3">
                  <c:v>05-CARİ TRANSFERLER: 
₺471.560.276</c:v>
                </c:pt>
                <c:pt idx="4">
                  <c:v>06-SERMAYE GİDERLERİ: 
₺147.807.968</c:v>
                </c:pt>
              </c:strCache>
            </c:strRef>
          </c:cat>
          <c:val>
            <c:numRef>
              <c:f>'grafik 2.'!$G$2:$G$6</c:f>
              <c:numCache>
                <c:formatCode>#,##0</c:formatCode>
                <c:ptCount val="5"/>
                <c:pt idx="0">
                  <c:v>2525061264.1800003</c:v>
                </c:pt>
                <c:pt idx="1">
                  <c:v>308428589.87</c:v>
                </c:pt>
                <c:pt idx="2">
                  <c:v>197903029.42000002</c:v>
                </c:pt>
                <c:pt idx="3">
                  <c:v>471560276.43000001</c:v>
                </c:pt>
                <c:pt idx="4">
                  <c:v>147807967.96000001</c:v>
                </c:pt>
              </c:numCache>
            </c:numRef>
          </c:val>
          <c:extLst>
            <c:ext xmlns:c16="http://schemas.microsoft.com/office/drawing/2014/chart" uri="{C3380CC4-5D6E-409C-BE32-E72D297353CC}">
              <c16:uniqueId val="{00000000-1691-4489-B0BD-8F8B793420F1}"/>
            </c:ext>
          </c:extLst>
        </c:ser>
        <c:dLbls>
          <c:showLegendKey val="0"/>
          <c:showVal val="0"/>
          <c:showCatName val="0"/>
          <c:showSerName val="0"/>
          <c:showPercent val="0"/>
          <c:showBubbleSize val="0"/>
          <c:showLeaderLines val="1"/>
        </c:dLbls>
      </c:pie3DChart>
    </c:plotArea>
    <c:legend>
      <c:legendPos val="r"/>
      <c:layout>
        <c:manualLayout>
          <c:xMode val="edge"/>
          <c:yMode val="edge"/>
          <c:x val="0.66654830473528581"/>
          <c:y val="0.10191583138284513"/>
          <c:w val="0.31131464888727989"/>
          <c:h val="0.74765310343190106"/>
        </c:manualLayout>
      </c:layout>
      <c:overlay val="0"/>
      <c:txPr>
        <a:bodyPr/>
        <a:lstStyle/>
        <a:p>
          <a:pPr>
            <a:defRPr sz="900">
              <a:latin typeface="+mn-lt"/>
              <a:cs typeface="Times New Roman" panose="02020603050405020304" pitchFamily="18" charset="0"/>
            </a:defRPr>
          </a:pPr>
          <a:endParaRPr lang="tr-TR"/>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1862267713405544E-2"/>
          <c:y val="0.16172236320585143"/>
          <c:w val="0.6080204945066553"/>
          <c:h val="0.79589659267933444"/>
        </c:manualLayout>
      </c:layout>
      <c:pie3DChart>
        <c:varyColors val="1"/>
        <c:ser>
          <c:idx val="0"/>
          <c:order val="0"/>
          <c:tx>
            <c:strRef>
              <c:f>'GRAFİK-3.'!$B$2</c:f>
              <c:strCache>
                <c:ptCount val="1"/>
                <c:pt idx="0">
                  <c:v>2026</c:v>
                </c:pt>
              </c:strCache>
            </c:strRef>
          </c:tx>
          <c:explosion val="25"/>
          <c:cat>
            <c:strRef>
              <c:f>'GRAFİK-3.'!$C$3:$C$7</c:f>
              <c:strCache>
                <c:ptCount val="5"/>
                <c:pt idx="0">
                  <c:v>01-PERSONEL GİDERLERİ: 
₺3.716.309.730</c:v>
                </c:pt>
                <c:pt idx="1">
                  <c:v>02-SOSYAL GÜVENLİK KURUMLARINA DEVLET PRİMİ GİDERLERİ : 
₺462.777.346</c:v>
                </c:pt>
                <c:pt idx="2">
                  <c:v>03-MAL VE HİZMET ALIM GİDERLERİ: 
₺258.815.521</c:v>
                </c:pt>
                <c:pt idx="3">
                  <c:v>05-CARİ TRANSFERLER: 
₺641.516.064</c:v>
                </c:pt>
                <c:pt idx="4">
                  <c:v>06-SERMAYE GİDERLERİ: 
₺1.059.874.564</c:v>
                </c:pt>
              </c:strCache>
            </c:strRef>
          </c:cat>
          <c:val>
            <c:numRef>
              <c:f>'GRAFİK-3.'!$B$3:$B$7</c:f>
              <c:numCache>
                <c:formatCode>#,##0</c:formatCode>
                <c:ptCount val="5"/>
                <c:pt idx="0">
                  <c:v>3716309730.0300002</c:v>
                </c:pt>
                <c:pt idx="1">
                  <c:v>462777346.39000005</c:v>
                </c:pt>
                <c:pt idx="2">
                  <c:v>258815520.75999999</c:v>
                </c:pt>
                <c:pt idx="3">
                  <c:v>641516063.5</c:v>
                </c:pt>
                <c:pt idx="4">
                  <c:v>1059874563.6199999</c:v>
                </c:pt>
              </c:numCache>
            </c:numRef>
          </c:val>
          <c:extLst>
            <c:ext xmlns:c16="http://schemas.microsoft.com/office/drawing/2014/chart" uri="{C3380CC4-5D6E-409C-BE32-E72D297353CC}">
              <c16:uniqueId val="{00000000-10D8-4898-8A7B-22170CC9BDD9}"/>
            </c:ext>
          </c:extLst>
        </c:ser>
        <c:dLbls>
          <c:showLegendKey val="0"/>
          <c:showVal val="0"/>
          <c:showCatName val="0"/>
          <c:showSerName val="0"/>
          <c:showPercent val="0"/>
          <c:showBubbleSize val="0"/>
          <c:showLeaderLines val="1"/>
        </c:dLbls>
      </c:pie3DChart>
    </c:plotArea>
    <c:legend>
      <c:legendPos val="r"/>
      <c:layout>
        <c:manualLayout>
          <c:xMode val="edge"/>
          <c:yMode val="edge"/>
          <c:x val="0.65174502993346639"/>
          <c:y val="0.12550856494508211"/>
          <c:w val="0.33633009676831238"/>
          <c:h val="0.85362097027411166"/>
        </c:manualLayout>
      </c:layout>
      <c:overlay val="0"/>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rgbClr val="002060"/>
                </a:solidFill>
              </a:defRPr>
            </a:pPr>
            <a:r>
              <a:rPr lang="tr-TR" sz="1000">
                <a:solidFill>
                  <a:srgbClr val="002060"/>
                </a:solidFill>
              </a:rPr>
              <a:t>PERSONEL GİDERLERİ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GRAFİK4PER!$B$1</c:f>
              <c:strCache>
                <c:ptCount val="1"/>
                <c:pt idx="0">
                  <c:v>2025</c:v>
                </c:pt>
              </c:strCache>
            </c:strRef>
          </c:tx>
          <c:invertIfNegative val="0"/>
          <c:cat>
            <c:strRef>
              <c:f>GRAFİK4PER!$A$2:$A$7</c:f>
              <c:strCache>
                <c:ptCount val="6"/>
                <c:pt idx="0">
                  <c:v>OCAK</c:v>
                </c:pt>
                <c:pt idx="1">
                  <c:v>ŞUBAT</c:v>
                </c:pt>
                <c:pt idx="2">
                  <c:v>MART</c:v>
                </c:pt>
                <c:pt idx="3">
                  <c:v>NISAN</c:v>
                </c:pt>
                <c:pt idx="4">
                  <c:v>MAYIS</c:v>
                </c:pt>
                <c:pt idx="5">
                  <c:v>HAZİRAN</c:v>
                </c:pt>
              </c:strCache>
            </c:strRef>
          </c:cat>
          <c:val>
            <c:numRef>
              <c:f>GRAFİK4PER!$B$2:$B$7</c:f>
              <c:numCache>
                <c:formatCode>#,##0</c:formatCode>
                <c:ptCount val="6"/>
                <c:pt idx="0">
                  <c:v>370031571.81</c:v>
                </c:pt>
                <c:pt idx="1">
                  <c:v>498163944.19999999</c:v>
                </c:pt>
                <c:pt idx="2">
                  <c:v>451642165.94000006</c:v>
                </c:pt>
                <c:pt idx="3">
                  <c:v>372462487.17999959</c:v>
                </c:pt>
                <c:pt idx="4">
                  <c:v>414146084.27000046</c:v>
                </c:pt>
                <c:pt idx="5">
                  <c:v>418615010.78000021</c:v>
                </c:pt>
              </c:numCache>
            </c:numRef>
          </c:val>
          <c:extLst>
            <c:ext xmlns:c16="http://schemas.microsoft.com/office/drawing/2014/chart" uri="{C3380CC4-5D6E-409C-BE32-E72D297353CC}">
              <c16:uniqueId val="{00000000-182C-4960-A8E1-B8C319C42333}"/>
            </c:ext>
          </c:extLst>
        </c:ser>
        <c:ser>
          <c:idx val="1"/>
          <c:order val="1"/>
          <c:tx>
            <c:strRef>
              <c:f>GRAFİK4PER!$C$1</c:f>
              <c:strCache>
                <c:ptCount val="1"/>
                <c:pt idx="0">
                  <c:v>2026</c:v>
                </c:pt>
              </c:strCache>
            </c:strRef>
          </c:tx>
          <c:invertIfNegative val="0"/>
          <c:cat>
            <c:strRef>
              <c:f>GRAFİK4PER!$A$2:$A$7</c:f>
              <c:strCache>
                <c:ptCount val="6"/>
                <c:pt idx="0">
                  <c:v>OCAK</c:v>
                </c:pt>
                <c:pt idx="1">
                  <c:v>ŞUBAT</c:v>
                </c:pt>
                <c:pt idx="2">
                  <c:v>MART</c:v>
                </c:pt>
                <c:pt idx="3">
                  <c:v>NISAN</c:v>
                </c:pt>
                <c:pt idx="4">
                  <c:v>MAYIS</c:v>
                </c:pt>
                <c:pt idx="5">
                  <c:v>HAZİRAN</c:v>
                </c:pt>
              </c:strCache>
            </c:strRef>
          </c:cat>
          <c:val>
            <c:numRef>
              <c:f>GRAFİK4PER!$C$2:$C$7</c:f>
              <c:numCache>
                <c:formatCode>#,##0</c:formatCode>
                <c:ptCount val="6"/>
                <c:pt idx="0">
                  <c:v>572201834.12</c:v>
                </c:pt>
                <c:pt idx="1">
                  <c:v>732060827.45999992</c:v>
                </c:pt>
                <c:pt idx="2">
                  <c:v>588184276.08999991</c:v>
                </c:pt>
                <c:pt idx="3">
                  <c:v>601874335.61000037</c:v>
                </c:pt>
                <c:pt idx="4">
                  <c:v>596819787.63999987</c:v>
                </c:pt>
                <c:pt idx="5">
                  <c:v>625168669.11000013</c:v>
                </c:pt>
              </c:numCache>
            </c:numRef>
          </c:val>
          <c:extLst>
            <c:ext xmlns:c16="http://schemas.microsoft.com/office/drawing/2014/chart" uri="{C3380CC4-5D6E-409C-BE32-E72D297353CC}">
              <c16:uniqueId val="{00000001-182C-4960-A8E1-B8C319C42333}"/>
            </c:ext>
          </c:extLst>
        </c:ser>
        <c:dLbls>
          <c:showLegendKey val="0"/>
          <c:showVal val="0"/>
          <c:showCatName val="0"/>
          <c:showSerName val="0"/>
          <c:showPercent val="0"/>
          <c:showBubbleSize val="0"/>
        </c:dLbls>
        <c:gapWidth val="150"/>
        <c:shape val="box"/>
        <c:axId val="1181649360"/>
        <c:axId val="1181664048"/>
        <c:axId val="0"/>
      </c:bar3DChart>
      <c:catAx>
        <c:axId val="1181649360"/>
        <c:scaling>
          <c:orientation val="minMax"/>
        </c:scaling>
        <c:delete val="0"/>
        <c:axPos val="b"/>
        <c:majorGridlines>
          <c:spPr>
            <a:ln>
              <a:solidFill>
                <a:schemeClr val="bg1">
                  <a:lumMod val="50000"/>
                </a:schemeClr>
              </a:solidFill>
            </a:ln>
          </c:spPr>
        </c:majorGridlines>
        <c:numFmt formatCode="General" sourceLinked="0"/>
        <c:majorTickMark val="none"/>
        <c:minorTickMark val="none"/>
        <c:tickLblPos val="nextTo"/>
        <c:crossAx val="1181664048"/>
        <c:crosses val="autoZero"/>
        <c:auto val="1"/>
        <c:lblAlgn val="ctr"/>
        <c:lblOffset val="100"/>
        <c:noMultiLvlLbl val="0"/>
      </c:catAx>
      <c:valAx>
        <c:axId val="1181664048"/>
        <c:scaling>
          <c:orientation val="minMax"/>
        </c:scaling>
        <c:delete val="0"/>
        <c:axPos val="l"/>
        <c:majorGridlines>
          <c:spPr>
            <a:ln>
              <a:solidFill>
                <a:schemeClr val="bg1">
                  <a:lumMod val="50000"/>
                </a:schemeClr>
              </a:solidFill>
            </a:ln>
          </c:spPr>
        </c:majorGridlines>
        <c:numFmt formatCode="#,##0" sourceLinked="1"/>
        <c:majorTickMark val="none"/>
        <c:minorTickMark val="none"/>
        <c:tickLblPos val="nextTo"/>
        <c:crossAx val="1181649360"/>
        <c:crosses val="autoZero"/>
        <c:crossBetween val="between"/>
      </c:valAx>
      <c:dTable>
        <c:showHorzBorder val="1"/>
        <c:showVertBorder val="1"/>
        <c:showOutline val="1"/>
        <c:showKeys val="1"/>
        <c:spPr>
          <a:ln>
            <a:solidFill>
              <a:schemeClr val="bg1">
                <a:lumMod val="50000"/>
              </a:schemeClr>
            </a:solidFill>
            <a:prstDash val="sysDash"/>
          </a:ln>
        </c:spPr>
      </c:dTable>
    </c:plotArea>
    <c:legend>
      <c:legendPos val="t"/>
      <c:overlay val="0"/>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rgbClr val="002060"/>
                </a:solidFill>
              </a:defRPr>
            </a:pPr>
            <a:r>
              <a:rPr lang="tr-TR" sz="1000">
                <a:solidFill>
                  <a:srgbClr val="002060"/>
                </a:solidFill>
              </a:rPr>
              <a:t>SOSYAL GÜVENLİK KURUMLARINA DEVLET PRİMİ GİDERLERİ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'grafik4 sos'!$B$2</c:f>
              <c:strCache>
                <c:ptCount val="1"/>
                <c:pt idx="0">
                  <c:v>2025</c:v>
                </c:pt>
              </c:strCache>
            </c:strRef>
          </c:tx>
          <c:invertIfNegative val="0"/>
          <c:cat>
            <c:strRef>
              <c:f>'grafik4 sos'!$A$3:$A$8</c:f>
              <c:strCache>
                <c:ptCount val="6"/>
                <c:pt idx="0">
                  <c:v>OCAK</c:v>
                </c:pt>
                <c:pt idx="1">
                  <c:v>ŞUBAT</c:v>
                </c:pt>
                <c:pt idx="2">
                  <c:v>MART</c:v>
                </c:pt>
                <c:pt idx="3">
                  <c:v>NISAN</c:v>
                </c:pt>
                <c:pt idx="4">
                  <c:v>MAYIS</c:v>
                </c:pt>
                <c:pt idx="5">
                  <c:v>HAZİRAN</c:v>
                </c:pt>
              </c:strCache>
            </c:strRef>
          </c:cat>
          <c:val>
            <c:numRef>
              <c:f>'grafik4 sos'!$B$3:$B$8</c:f>
              <c:numCache>
                <c:formatCode>#,##0</c:formatCode>
                <c:ptCount val="6"/>
                <c:pt idx="0">
                  <c:v>43397785.210000001</c:v>
                </c:pt>
                <c:pt idx="1">
                  <c:v>59291125.129999988</c:v>
                </c:pt>
                <c:pt idx="2">
                  <c:v>61503955.009999976</c:v>
                </c:pt>
                <c:pt idx="3">
                  <c:v>41168274.110000044</c:v>
                </c:pt>
                <c:pt idx="4">
                  <c:v>50624091.959999949</c:v>
                </c:pt>
                <c:pt idx="5">
                  <c:v>52443358.450000048</c:v>
                </c:pt>
              </c:numCache>
            </c:numRef>
          </c:val>
          <c:extLst>
            <c:ext xmlns:c16="http://schemas.microsoft.com/office/drawing/2014/chart" uri="{C3380CC4-5D6E-409C-BE32-E72D297353CC}">
              <c16:uniqueId val="{00000000-8AC4-4404-B576-E40068F413FF}"/>
            </c:ext>
          </c:extLst>
        </c:ser>
        <c:ser>
          <c:idx val="1"/>
          <c:order val="1"/>
          <c:tx>
            <c:strRef>
              <c:f>'grafik4 sos'!$C$2</c:f>
              <c:strCache>
                <c:ptCount val="1"/>
                <c:pt idx="0">
                  <c:v>2026</c:v>
                </c:pt>
              </c:strCache>
            </c:strRef>
          </c:tx>
          <c:invertIfNegative val="0"/>
          <c:cat>
            <c:strRef>
              <c:f>'grafik4 sos'!$A$3:$A$8</c:f>
              <c:strCache>
                <c:ptCount val="6"/>
                <c:pt idx="0">
                  <c:v>OCAK</c:v>
                </c:pt>
                <c:pt idx="1">
                  <c:v>ŞUBAT</c:v>
                </c:pt>
                <c:pt idx="2">
                  <c:v>MART</c:v>
                </c:pt>
                <c:pt idx="3">
                  <c:v>NISAN</c:v>
                </c:pt>
                <c:pt idx="4">
                  <c:v>MAYIS</c:v>
                </c:pt>
                <c:pt idx="5">
                  <c:v>HAZİRAN</c:v>
                </c:pt>
              </c:strCache>
            </c:strRef>
          </c:cat>
          <c:val>
            <c:numRef>
              <c:f>'grafik4 sos'!$C$3:$C$8</c:f>
              <c:numCache>
                <c:formatCode>#,##0</c:formatCode>
                <c:ptCount val="6"/>
                <c:pt idx="0">
                  <c:v>66544674.209999993</c:v>
                </c:pt>
                <c:pt idx="1">
                  <c:v>89981982.570000008</c:v>
                </c:pt>
                <c:pt idx="2">
                  <c:v>74812305.900000006</c:v>
                </c:pt>
                <c:pt idx="3">
                  <c:v>75359111.649999976</c:v>
                </c:pt>
                <c:pt idx="4">
                  <c:v>76216704.960000038</c:v>
                </c:pt>
                <c:pt idx="5">
                  <c:v>79862567.100000024</c:v>
                </c:pt>
              </c:numCache>
            </c:numRef>
          </c:val>
          <c:extLst>
            <c:ext xmlns:c16="http://schemas.microsoft.com/office/drawing/2014/chart" uri="{C3380CC4-5D6E-409C-BE32-E72D297353CC}">
              <c16:uniqueId val="{00000001-8AC4-4404-B576-E40068F413FF}"/>
            </c:ext>
          </c:extLst>
        </c:ser>
        <c:dLbls>
          <c:showLegendKey val="0"/>
          <c:showVal val="0"/>
          <c:showCatName val="0"/>
          <c:showSerName val="0"/>
          <c:showPercent val="0"/>
          <c:showBubbleSize val="0"/>
        </c:dLbls>
        <c:gapWidth val="150"/>
        <c:shape val="box"/>
        <c:axId val="1181666224"/>
        <c:axId val="1181639568"/>
        <c:axId val="0"/>
      </c:bar3DChart>
      <c:catAx>
        <c:axId val="1181666224"/>
        <c:scaling>
          <c:orientation val="minMax"/>
        </c:scaling>
        <c:delete val="0"/>
        <c:axPos val="b"/>
        <c:majorGridlines/>
        <c:numFmt formatCode="General" sourceLinked="0"/>
        <c:majorTickMark val="none"/>
        <c:minorTickMark val="none"/>
        <c:tickLblPos val="nextTo"/>
        <c:crossAx val="1181639568"/>
        <c:crosses val="autoZero"/>
        <c:auto val="1"/>
        <c:lblAlgn val="ctr"/>
        <c:lblOffset val="100"/>
        <c:noMultiLvlLbl val="0"/>
      </c:catAx>
      <c:valAx>
        <c:axId val="1181639568"/>
        <c:scaling>
          <c:orientation val="minMax"/>
          <c:max val="100000000"/>
        </c:scaling>
        <c:delete val="0"/>
        <c:axPos val="l"/>
        <c:majorGridlines/>
        <c:numFmt formatCode="#,##0" sourceLinked="1"/>
        <c:majorTickMark val="none"/>
        <c:minorTickMark val="none"/>
        <c:tickLblPos val="nextTo"/>
        <c:crossAx val="1181666224"/>
        <c:crosses val="autoZero"/>
        <c:crossBetween val="between"/>
        <c:majorUnit val="20000000"/>
      </c:valAx>
      <c:dTable>
        <c:showHorzBorder val="1"/>
        <c:showVertBorder val="1"/>
        <c:showOutline val="1"/>
        <c:showKeys val="1"/>
        <c:spPr>
          <a:ln>
            <a:solidFill>
              <a:schemeClr val="bg1">
                <a:lumMod val="50000"/>
              </a:schemeClr>
            </a:solidFill>
            <a:prstDash val="sysDash"/>
          </a:ln>
        </c:spPr>
      </c:dTable>
    </c:plotArea>
    <c:legend>
      <c:legendPos val="t"/>
      <c:overlay val="0"/>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rgbClr val="002060"/>
                </a:solidFill>
              </a:defRPr>
            </a:pPr>
            <a:r>
              <a:rPr lang="tr-TR" sz="1000">
                <a:solidFill>
                  <a:srgbClr val="002060"/>
                </a:solidFill>
              </a:rPr>
              <a:t>MAL VE HİZMET ALIM GİDERLERİ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grafik5!$B$2</c:f>
              <c:strCache>
                <c:ptCount val="1"/>
                <c:pt idx="0">
                  <c:v>2025</c:v>
                </c:pt>
              </c:strCache>
            </c:strRef>
          </c:tx>
          <c:invertIfNegative val="0"/>
          <c:cat>
            <c:strRef>
              <c:f>grafik5!$A$3:$A$8</c:f>
              <c:strCache>
                <c:ptCount val="6"/>
                <c:pt idx="0">
                  <c:v>OCAK</c:v>
                </c:pt>
                <c:pt idx="1">
                  <c:v>ŞUBAT</c:v>
                </c:pt>
                <c:pt idx="2">
                  <c:v>MART</c:v>
                </c:pt>
                <c:pt idx="3">
                  <c:v>NISAN</c:v>
                </c:pt>
                <c:pt idx="4">
                  <c:v>MAYIS</c:v>
                </c:pt>
                <c:pt idx="5">
                  <c:v>HAZİRAN</c:v>
                </c:pt>
              </c:strCache>
            </c:strRef>
          </c:cat>
          <c:val>
            <c:numRef>
              <c:f>grafik5!$B$3:$B$8</c:f>
              <c:numCache>
                <c:formatCode>#,##0</c:formatCode>
                <c:ptCount val="6"/>
                <c:pt idx="0">
                  <c:v>6833741.1500000004</c:v>
                </c:pt>
                <c:pt idx="1">
                  <c:v>31598967.780000001</c:v>
                </c:pt>
                <c:pt idx="2">
                  <c:v>61407500.43</c:v>
                </c:pt>
                <c:pt idx="3">
                  <c:v>16969459.88000001</c:v>
                </c:pt>
                <c:pt idx="4">
                  <c:v>43931917.229999989</c:v>
                </c:pt>
                <c:pt idx="5">
                  <c:v>37161442.950000018</c:v>
                </c:pt>
              </c:numCache>
            </c:numRef>
          </c:val>
          <c:extLst>
            <c:ext xmlns:c16="http://schemas.microsoft.com/office/drawing/2014/chart" uri="{C3380CC4-5D6E-409C-BE32-E72D297353CC}">
              <c16:uniqueId val="{00000000-E043-47A7-84DF-506ECD8717BB}"/>
            </c:ext>
          </c:extLst>
        </c:ser>
        <c:ser>
          <c:idx val="1"/>
          <c:order val="1"/>
          <c:tx>
            <c:strRef>
              <c:f>grafik5!$C$2</c:f>
              <c:strCache>
                <c:ptCount val="1"/>
                <c:pt idx="0">
                  <c:v>2026</c:v>
                </c:pt>
              </c:strCache>
            </c:strRef>
          </c:tx>
          <c:invertIfNegative val="0"/>
          <c:cat>
            <c:strRef>
              <c:f>grafik5!$A$3:$A$8</c:f>
              <c:strCache>
                <c:ptCount val="6"/>
                <c:pt idx="0">
                  <c:v>OCAK</c:v>
                </c:pt>
                <c:pt idx="1">
                  <c:v>ŞUBAT</c:v>
                </c:pt>
                <c:pt idx="2">
                  <c:v>MART</c:v>
                </c:pt>
                <c:pt idx="3">
                  <c:v>NISAN</c:v>
                </c:pt>
                <c:pt idx="4">
                  <c:v>MAYIS</c:v>
                </c:pt>
                <c:pt idx="5">
                  <c:v>HAZİRAN</c:v>
                </c:pt>
              </c:strCache>
            </c:strRef>
          </c:cat>
          <c:val>
            <c:numRef>
              <c:f>grafik5!$C$3:$C$8</c:f>
              <c:numCache>
                <c:formatCode>#,##0</c:formatCode>
                <c:ptCount val="6"/>
                <c:pt idx="0">
                  <c:v>9222373.9900000002</c:v>
                </c:pt>
                <c:pt idx="1">
                  <c:v>66081619.890000008</c:v>
                </c:pt>
                <c:pt idx="2">
                  <c:v>18384404.61999999</c:v>
                </c:pt>
                <c:pt idx="3">
                  <c:v>79164547.020000011</c:v>
                </c:pt>
                <c:pt idx="4">
                  <c:v>20126001.719999999</c:v>
                </c:pt>
                <c:pt idx="5">
                  <c:v>65836573.519999981</c:v>
                </c:pt>
              </c:numCache>
            </c:numRef>
          </c:val>
          <c:extLst>
            <c:ext xmlns:c16="http://schemas.microsoft.com/office/drawing/2014/chart" uri="{C3380CC4-5D6E-409C-BE32-E72D297353CC}">
              <c16:uniqueId val="{00000001-E043-47A7-84DF-506ECD8717BB}"/>
            </c:ext>
          </c:extLst>
        </c:ser>
        <c:dLbls>
          <c:showLegendKey val="0"/>
          <c:showVal val="0"/>
          <c:showCatName val="0"/>
          <c:showSerName val="0"/>
          <c:showPercent val="0"/>
          <c:showBubbleSize val="0"/>
        </c:dLbls>
        <c:gapWidth val="150"/>
        <c:shape val="box"/>
        <c:axId val="1181641200"/>
        <c:axId val="1181642288"/>
        <c:axId val="0"/>
      </c:bar3DChart>
      <c:catAx>
        <c:axId val="1181641200"/>
        <c:scaling>
          <c:orientation val="minMax"/>
        </c:scaling>
        <c:delete val="0"/>
        <c:axPos val="b"/>
        <c:majorGridlines/>
        <c:numFmt formatCode="General" sourceLinked="0"/>
        <c:majorTickMark val="none"/>
        <c:minorTickMark val="none"/>
        <c:tickLblPos val="nextTo"/>
        <c:crossAx val="1181642288"/>
        <c:crosses val="autoZero"/>
        <c:auto val="1"/>
        <c:lblAlgn val="ctr"/>
        <c:lblOffset val="100"/>
        <c:noMultiLvlLbl val="0"/>
      </c:catAx>
      <c:valAx>
        <c:axId val="1181642288"/>
        <c:scaling>
          <c:orientation val="minMax"/>
        </c:scaling>
        <c:delete val="0"/>
        <c:axPos val="l"/>
        <c:majorGridlines/>
        <c:numFmt formatCode="#,##0" sourceLinked="1"/>
        <c:majorTickMark val="none"/>
        <c:minorTickMark val="none"/>
        <c:tickLblPos val="nextTo"/>
        <c:crossAx val="1181641200"/>
        <c:crosses val="autoZero"/>
        <c:crossBetween val="between"/>
      </c:valAx>
      <c:dTable>
        <c:showHorzBorder val="1"/>
        <c:showVertBorder val="1"/>
        <c:showOutline val="1"/>
        <c:showKeys val="1"/>
        <c:spPr>
          <a:ln>
            <a:prstDash val="sysDash"/>
          </a:ln>
        </c:spPr>
      </c:dTable>
    </c:plotArea>
    <c:legend>
      <c:legendPos val="t"/>
      <c:overlay val="0"/>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rgbClr val="002060"/>
                </a:solidFill>
              </a:defRPr>
            </a:pPr>
            <a:r>
              <a:rPr lang="tr-TR" sz="1000">
                <a:solidFill>
                  <a:srgbClr val="002060"/>
                </a:solidFill>
              </a:rPr>
              <a:t>CARİ TRANSFERLER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grafik6!$B$2</c:f>
              <c:strCache>
                <c:ptCount val="1"/>
                <c:pt idx="0">
                  <c:v>2025</c:v>
                </c:pt>
              </c:strCache>
            </c:strRef>
          </c:tx>
          <c:invertIfNegative val="0"/>
          <c:cat>
            <c:strRef>
              <c:f>grafik6!$A$3:$A$8</c:f>
              <c:strCache>
                <c:ptCount val="6"/>
                <c:pt idx="0">
                  <c:v>OCAK</c:v>
                </c:pt>
                <c:pt idx="1">
                  <c:v>ŞUBAT</c:v>
                </c:pt>
                <c:pt idx="2">
                  <c:v>MART</c:v>
                </c:pt>
                <c:pt idx="3">
                  <c:v>NISAN</c:v>
                </c:pt>
                <c:pt idx="4">
                  <c:v>MAYIS</c:v>
                </c:pt>
                <c:pt idx="5">
                  <c:v>HAZİRAN</c:v>
                </c:pt>
              </c:strCache>
            </c:strRef>
          </c:cat>
          <c:val>
            <c:numRef>
              <c:f>grafik6!$B$3:$B$8</c:f>
              <c:numCache>
                <c:formatCode>#,##0</c:formatCode>
                <c:ptCount val="6"/>
                <c:pt idx="0">
                  <c:v>52080163.259999998</c:v>
                </c:pt>
                <c:pt idx="1">
                  <c:v>82867112.480000019</c:v>
                </c:pt>
                <c:pt idx="2">
                  <c:v>116464447.19999999</c:v>
                </c:pt>
                <c:pt idx="3">
                  <c:v>72313443.279999971</c:v>
                </c:pt>
                <c:pt idx="4">
                  <c:v>82498011.24000001</c:v>
                </c:pt>
                <c:pt idx="5">
                  <c:v>65337098.970000029</c:v>
                </c:pt>
              </c:numCache>
            </c:numRef>
          </c:val>
          <c:extLst>
            <c:ext xmlns:c16="http://schemas.microsoft.com/office/drawing/2014/chart" uri="{C3380CC4-5D6E-409C-BE32-E72D297353CC}">
              <c16:uniqueId val="{00000000-6A8A-470A-BE09-B228C9D9995A}"/>
            </c:ext>
          </c:extLst>
        </c:ser>
        <c:ser>
          <c:idx val="1"/>
          <c:order val="1"/>
          <c:tx>
            <c:strRef>
              <c:f>grafik6!$C$2</c:f>
              <c:strCache>
                <c:ptCount val="1"/>
                <c:pt idx="0">
                  <c:v>2026</c:v>
                </c:pt>
              </c:strCache>
            </c:strRef>
          </c:tx>
          <c:invertIfNegative val="0"/>
          <c:cat>
            <c:strRef>
              <c:f>grafik6!$A$3:$A$8</c:f>
              <c:strCache>
                <c:ptCount val="6"/>
                <c:pt idx="0">
                  <c:v>OCAK</c:v>
                </c:pt>
                <c:pt idx="1">
                  <c:v>ŞUBAT</c:v>
                </c:pt>
                <c:pt idx="2">
                  <c:v>MART</c:v>
                </c:pt>
                <c:pt idx="3">
                  <c:v>NISAN</c:v>
                </c:pt>
                <c:pt idx="4">
                  <c:v>MAYIS</c:v>
                </c:pt>
                <c:pt idx="5">
                  <c:v>HAZİRAN</c:v>
                </c:pt>
              </c:strCache>
            </c:strRef>
          </c:cat>
          <c:val>
            <c:numRef>
              <c:f>grafik6!$C$3:$C$8</c:f>
              <c:numCache>
                <c:formatCode>#,##0</c:formatCode>
                <c:ptCount val="6"/>
                <c:pt idx="0">
                  <c:v>70914891.780000001</c:v>
                </c:pt>
                <c:pt idx="1">
                  <c:v>89522656.849999994</c:v>
                </c:pt>
                <c:pt idx="2">
                  <c:v>143824018.22000003</c:v>
                </c:pt>
                <c:pt idx="3">
                  <c:v>121617830.06999999</c:v>
                </c:pt>
                <c:pt idx="4">
                  <c:v>124515390.71999997</c:v>
                </c:pt>
                <c:pt idx="5">
                  <c:v>91121275.860000014</c:v>
                </c:pt>
              </c:numCache>
            </c:numRef>
          </c:val>
          <c:extLst>
            <c:ext xmlns:c16="http://schemas.microsoft.com/office/drawing/2014/chart" uri="{C3380CC4-5D6E-409C-BE32-E72D297353CC}">
              <c16:uniqueId val="{00000001-6A8A-470A-BE09-B228C9D9995A}"/>
            </c:ext>
          </c:extLst>
        </c:ser>
        <c:dLbls>
          <c:showLegendKey val="0"/>
          <c:showVal val="0"/>
          <c:showCatName val="0"/>
          <c:showSerName val="0"/>
          <c:showPercent val="0"/>
          <c:showBubbleSize val="0"/>
        </c:dLbls>
        <c:gapWidth val="150"/>
        <c:shape val="box"/>
        <c:axId val="1181645552"/>
        <c:axId val="836081072"/>
        <c:axId val="0"/>
      </c:bar3DChart>
      <c:catAx>
        <c:axId val="1181645552"/>
        <c:scaling>
          <c:orientation val="minMax"/>
        </c:scaling>
        <c:delete val="0"/>
        <c:axPos val="b"/>
        <c:majorGridlines/>
        <c:numFmt formatCode="General" sourceLinked="0"/>
        <c:majorTickMark val="none"/>
        <c:minorTickMark val="none"/>
        <c:tickLblPos val="nextTo"/>
        <c:crossAx val="836081072"/>
        <c:crosses val="autoZero"/>
        <c:auto val="1"/>
        <c:lblAlgn val="ctr"/>
        <c:lblOffset val="100"/>
        <c:noMultiLvlLbl val="0"/>
      </c:catAx>
      <c:valAx>
        <c:axId val="836081072"/>
        <c:scaling>
          <c:orientation val="minMax"/>
        </c:scaling>
        <c:delete val="0"/>
        <c:axPos val="l"/>
        <c:majorGridlines/>
        <c:numFmt formatCode="#,##0" sourceLinked="1"/>
        <c:majorTickMark val="none"/>
        <c:minorTickMark val="none"/>
        <c:tickLblPos val="nextTo"/>
        <c:crossAx val="1181645552"/>
        <c:crosses val="autoZero"/>
        <c:crossBetween val="between"/>
      </c:valAx>
      <c:dTable>
        <c:showHorzBorder val="1"/>
        <c:showVertBorder val="1"/>
        <c:showOutline val="1"/>
        <c:showKeys val="1"/>
        <c:spPr>
          <a:ln>
            <a:prstDash val="sysDash"/>
          </a:ln>
        </c:spPr>
      </c:dTable>
    </c:plotArea>
    <c:legend>
      <c:legendPos val="t"/>
      <c:overlay val="0"/>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rgbClr val="002060"/>
                </a:solidFill>
              </a:defRPr>
            </a:pPr>
            <a:r>
              <a:rPr lang="tr-TR" sz="1000">
                <a:solidFill>
                  <a:srgbClr val="002060"/>
                </a:solidFill>
              </a:rPr>
              <a:t>SERMAYE GİDERLERİ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GRAFİK7!$B$2</c:f>
              <c:strCache>
                <c:ptCount val="1"/>
                <c:pt idx="0">
                  <c:v>2025</c:v>
                </c:pt>
              </c:strCache>
            </c:strRef>
          </c:tx>
          <c:invertIfNegative val="0"/>
          <c:cat>
            <c:strRef>
              <c:f>GRAFİK7!$A$3:$A$8</c:f>
              <c:strCache>
                <c:ptCount val="6"/>
                <c:pt idx="0">
                  <c:v>OCAK</c:v>
                </c:pt>
                <c:pt idx="1">
                  <c:v>ŞUBAT</c:v>
                </c:pt>
                <c:pt idx="2">
                  <c:v>MART</c:v>
                </c:pt>
                <c:pt idx="3">
                  <c:v>NISAN</c:v>
                </c:pt>
                <c:pt idx="4">
                  <c:v>MAYIS</c:v>
                </c:pt>
                <c:pt idx="5">
                  <c:v>HAZİRAN</c:v>
                </c:pt>
              </c:strCache>
            </c:strRef>
          </c:cat>
          <c:val>
            <c:numRef>
              <c:f>GRAFİK7!$B$3:$B$8</c:f>
              <c:numCache>
                <c:formatCode>#,##0</c:formatCode>
                <c:ptCount val="6"/>
                <c:pt idx="0">
                  <c:v>0</c:v>
                </c:pt>
                <c:pt idx="1">
                  <c:v>23823529.310000002</c:v>
                </c:pt>
                <c:pt idx="2">
                  <c:v>28726804.509999998</c:v>
                </c:pt>
                <c:pt idx="3">
                  <c:v>7613586.3999999985</c:v>
                </c:pt>
                <c:pt idx="4">
                  <c:v>32524624.230000004</c:v>
                </c:pt>
                <c:pt idx="5">
                  <c:v>55119423.510000005</c:v>
                </c:pt>
              </c:numCache>
            </c:numRef>
          </c:val>
          <c:extLst>
            <c:ext xmlns:c16="http://schemas.microsoft.com/office/drawing/2014/chart" uri="{C3380CC4-5D6E-409C-BE32-E72D297353CC}">
              <c16:uniqueId val="{00000000-022D-4BC7-9891-F6463D97587D}"/>
            </c:ext>
          </c:extLst>
        </c:ser>
        <c:ser>
          <c:idx val="1"/>
          <c:order val="1"/>
          <c:tx>
            <c:strRef>
              <c:f>GRAFİK7!$C$2</c:f>
              <c:strCache>
                <c:ptCount val="1"/>
                <c:pt idx="0">
                  <c:v>2026</c:v>
                </c:pt>
              </c:strCache>
            </c:strRef>
          </c:tx>
          <c:invertIfNegative val="0"/>
          <c:cat>
            <c:strRef>
              <c:f>GRAFİK7!$A$3:$A$8</c:f>
              <c:strCache>
                <c:ptCount val="6"/>
                <c:pt idx="0">
                  <c:v>OCAK</c:v>
                </c:pt>
                <c:pt idx="1">
                  <c:v>ŞUBAT</c:v>
                </c:pt>
                <c:pt idx="2">
                  <c:v>MART</c:v>
                </c:pt>
                <c:pt idx="3">
                  <c:v>NISAN</c:v>
                </c:pt>
                <c:pt idx="4">
                  <c:v>MAYIS</c:v>
                </c:pt>
                <c:pt idx="5">
                  <c:v>HAZİRAN</c:v>
                </c:pt>
              </c:strCache>
            </c:strRef>
          </c:cat>
          <c:val>
            <c:numRef>
              <c:f>GRAFİK7!$C$3:$C$8</c:f>
              <c:numCache>
                <c:formatCode>#,##0</c:formatCode>
                <c:ptCount val="6"/>
                <c:pt idx="0">
                  <c:v>0</c:v>
                </c:pt>
                <c:pt idx="1">
                  <c:v>145166296.30000001</c:v>
                </c:pt>
                <c:pt idx="2">
                  <c:v>59002096.5</c:v>
                </c:pt>
                <c:pt idx="3">
                  <c:v>698527769.80999994</c:v>
                </c:pt>
                <c:pt idx="4">
                  <c:v>107305247.12</c:v>
                </c:pt>
                <c:pt idx="5">
                  <c:v>49873153.889999986</c:v>
                </c:pt>
              </c:numCache>
            </c:numRef>
          </c:val>
          <c:extLst>
            <c:ext xmlns:c16="http://schemas.microsoft.com/office/drawing/2014/chart" uri="{C3380CC4-5D6E-409C-BE32-E72D297353CC}">
              <c16:uniqueId val="{00000001-022D-4BC7-9891-F6463D97587D}"/>
            </c:ext>
          </c:extLst>
        </c:ser>
        <c:dLbls>
          <c:showLegendKey val="0"/>
          <c:showVal val="0"/>
          <c:showCatName val="0"/>
          <c:showSerName val="0"/>
          <c:showPercent val="0"/>
          <c:showBubbleSize val="0"/>
        </c:dLbls>
        <c:gapWidth val="150"/>
        <c:shape val="box"/>
        <c:axId val="836083792"/>
        <c:axId val="836084880"/>
        <c:axId val="0"/>
      </c:bar3DChart>
      <c:catAx>
        <c:axId val="836083792"/>
        <c:scaling>
          <c:orientation val="minMax"/>
        </c:scaling>
        <c:delete val="0"/>
        <c:axPos val="b"/>
        <c:majorGridlines/>
        <c:numFmt formatCode="General" sourceLinked="0"/>
        <c:majorTickMark val="none"/>
        <c:minorTickMark val="none"/>
        <c:tickLblPos val="nextTo"/>
        <c:crossAx val="836084880"/>
        <c:crosses val="autoZero"/>
        <c:auto val="1"/>
        <c:lblAlgn val="ctr"/>
        <c:lblOffset val="100"/>
        <c:noMultiLvlLbl val="0"/>
      </c:catAx>
      <c:valAx>
        <c:axId val="836084880"/>
        <c:scaling>
          <c:orientation val="minMax"/>
        </c:scaling>
        <c:delete val="0"/>
        <c:axPos val="l"/>
        <c:majorGridlines/>
        <c:numFmt formatCode="#,##0" sourceLinked="1"/>
        <c:majorTickMark val="none"/>
        <c:minorTickMark val="none"/>
        <c:tickLblPos val="nextTo"/>
        <c:crossAx val="836083792"/>
        <c:crosses val="autoZero"/>
        <c:crossBetween val="between"/>
      </c:valAx>
      <c:dTable>
        <c:showHorzBorder val="1"/>
        <c:showVertBorder val="1"/>
        <c:showOutline val="1"/>
        <c:showKeys val="1"/>
        <c:spPr>
          <a:ln>
            <a:prstDash val="sysDash"/>
          </a:ln>
        </c:spPr>
      </c:dTable>
    </c:plotArea>
    <c:legend>
      <c:legendPos val="t"/>
      <c:overlay val="0"/>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tr-TR" sz="1000" b="1">
                <a:solidFill>
                  <a:srgbClr val="002060"/>
                </a:solidFill>
                <a:effectLst/>
              </a:rPr>
              <a:t>2026 YILI TEŞEBBÜS VE MÜLKİYET GELİRLERİ GERÇEKLEŞMESİ</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defRPr>
            </a:pPr>
            <a:endParaRPr lang="en-US"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solidFill>
            <a:schemeClr val="bg1">
              <a:lumMod val="50000"/>
            </a:schemeClr>
          </a:solidFill>
        </a:ln>
        <a:effectLst/>
        <a:sp3d>
          <a:contourClr>
            <a:schemeClr val="bg1">
              <a:lumMod val="50000"/>
            </a:schemeClr>
          </a:contourClr>
        </a:sp3d>
      </c:spPr>
    </c:backWall>
    <c:plotArea>
      <c:layout/>
      <c:bar3DChart>
        <c:barDir val="col"/>
        <c:grouping val="clustered"/>
        <c:varyColors val="0"/>
        <c:ser>
          <c:idx val="0"/>
          <c:order val="0"/>
          <c:tx>
            <c:v> </c:v>
          </c:tx>
          <c:spPr>
            <a:solidFill>
              <a:schemeClr val="accent1"/>
            </a:solidFill>
            <a:ln>
              <a:noFill/>
            </a:ln>
            <a:effectLst/>
            <a:sp3d/>
          </c:spPr>
          <c:invertIfNegative val="0"/>
          <c:cat>
            <c:strRef>
              <c:f>'grafik 8 teşeb. ve mül. gel'!$A$2:$A$7</c:f>
              <c:strCache>
                <c:ptCount val="6"/>
                <c:pt idx="0">
                  <c:v>OCAK</c:v>
                </c:pt>
                <c:pt idx="1">
                  <c:v>ŞUBAT</c:v>
                </c:pt>
                <c:pt idx="2">
                  <c:v>MART</c:v>
                </c:pt>
                <c:pt idx="3">
                  <c:v>NISAN</c:v>
                </c:pt>
                <c:pt idx="4">
                  <c:v>MAYIS</c:v>
                </c:pt>
                <c:pt idx="5">
                  <c:v>HAZIRAN</c:v>
                </c:pt>
              </c:strCache>
            </c:strRef>
          </c:cat>
          <c:val>
            <c:numRef>
              <c:f>'grafik 8 teşeb. ve mül. gel'!$B$2:$B$7</c:f>
              <c:numCache>
                <c:formatCode>#,##0</c:formatCode>
                <c:ptCount val="6"/>
                <c:pt idx="0">
                  <c:v>4597889.0600000005</c:v>
                </c:pt>
                <c:pt idx="1">
                  <c:v>25364706.299999997</c:v>
                </c:pt>
                <c:pt idx="2">
                  <c:v>5168956.549999997</c:v>
                </c:pt>
                <c:pt idx="3">
                  <c:v>5919053.9900000021</c:v>
                </c:pt>
                <c:pt idx="4">
                  <c:v>2405602.7300000042</c:v>
                </c:pt>
                <c:pt idx="5">
                  <c:v>4460744.5600000024</c:v>
                </c:pt>
              </c:numCache>
            </c:numRef>
          </c:val>
          <c:extLst>
            <c:ext xmlns:c16="http://schemas.microsoft.com/office/drawing/2014/chart" uri="{C3380CC4-5D6E-409C-BE32-E72D297353CC}">
              <c16:uniqueId val="{00000000-88E7-490B-851E-B3AE2E1E7870}"/>
            </c:ext>
          </c:extLst>
        </c:ser>
        <c:dLbls>
          <c:showLegendKey val="0"/>
          <c:showVal val="0"/>
          <c:showCatName val="0"/>
          <c:showSerName val="0"/>
          <c:showPercent val="0"/>
          <c:showBubbleSize val="0"/>
        </c:dLbls>
        <c:gapWidth val="150"/>
        <c:shape val="box"/>
        <c:axId val="836071824"/>
        <c:axId val="1172647168"/>
        <c:axId val="0"/>
      </c:bar3DChart>
      <c:catAx>
        <c:axId val="836071824"/>
        <c:scaling>
          <c:orientation val="minMax"/>
        </c:scaling>
        <c:delete val="0"/>
        <c:axPos val="b"/>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2647168"/>
        <c:crosses val="autoZero"/>
        <c:auto val="1"/>
        <c:lblAlgn val="ctr"/>
        <c:lblOffset val="100"/>
        <c:noMultiLvlLbl val="0"/>
      </c:catAx>
      <c:valAx>
        <c:axId val="1172647168"/>
        <c:scaling>
          <c:orientation val="minMax"/>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836071824"/>
        <c:crosses val="autoZero"/>
        <c:crossBetween val="between"/>
      </c:valAx>
      <c:dTable>
        <c:showHorzBorder val="1"/>
        <c:showVertBorder val="1"/>
        <c:showOutline val="1"/>
        <c:showKeys val="0"/>
        <c:spPr>
          <a:noFill/>
          <a:ln w="9525" cap="flat" cmpd="sng" algn="ctr">
            <a:solidFill>
              <a:schemeClr val="bg1">
                <a:lumMod val="50000"/>
              </a:schemeClr>
            </a:solidFill>
            <a:prstDash val="sysDash"/>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B88761-DF33-409A-A065-A28F684F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6284</Words>
  <Characters>35825</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42025</CharactersWithSpaces>
  <SharedDoc>false</SharedDoc>
  <HLinks>
    <vt:vector size="36" baseType="variant">
      <vt:variant>
        <vt:i4>20512854</vt:i4>
      </vt:variant>
      <vt:variant>
        <vt:i4>15</vt:i4>
      </vt:variant>
      <vt:variant>
        <vt:i4>0</vt:i4>
      </vt:variant>
      <vt:variant>
        <vt:i4>5</vt:i4>
      </vt:variant>
      <vt:variant>
        <vt:lpwstr>http://www.mevzuat.gov.tr/Metin.Aspx?MevzuatKod=7.5.10027&amp;MevzuatIliski=0&amp;sourceXmlSearch=</vt:lpwstr>
      </vt:variant>
      <vt:variant>
        <vt:lpwstr>_ftn8</vt:lpwstr>
      </vt:variant>
      <vt:variant>
        <vt:i4>20512854</vt:i4>
      </vt:variant>
      <vt:variant>
        <vt:i4>12</vt:i4>
      </vt:variant>
      <vt:variant>
        <vt:i4>0</vt:i4>
      </vt:variant>
      <vt:variant>
        <vt:i4>5</vt:i4>
      </vt:variant>
      <vt:variant>
        <vt:lpwstr>http://www.mevzuat.gov.tr/Metin.Aspx?MevzuatKod=7.5.10027&amp;MevzuatIliski=0&amp;sourceXmlSearch=</vt:lpwstr>
      </vt:variant>
      <vt:variant>
        <vt:lpwstr>_ftn7</vt:lpwstr>
      </vt:variant>
      <vt:variant>
        <vt:i4>20512854</vt:i4>
      </vt:variant>
      <vt:variant>
        <vt:i4>9</vt:i4>
      </vt:variant>
      <vt:variant>
        <vt:i4>0</vt:i4>
      </vt:variant>
      <vt:variant>
        <vt:i4>5</vt:i4>
      </vt:variant>
      <vt:variant>
        <vt:lpwstr>http://www.mevzuat.gov.tr/Metin.Aspx?MevzuatKod=7.5.10027&amp;MevzuatIliski=0&amp;sourceXmlSearch=</vt:lpwstr>
      </vt:variant>
      <vt:variant>
        <vt:lpwstr>_ftn6</vt:lpwstr>
      </vt:variant>
      <vt:variant>
        <vt:i4>524340</vt:i4>
      </vt:variant>
      <vt:variant>
        <vt:i4>6</vt:i4>
      </vt:variant>
      <vt:variant>
        <vt:i4>0</vt:i4>
      </vt:variant>
      <vt:variant>
        <vt:i4>5</vt:i4>
      </vt:variant>
      <vt:variant>
        <vt:lpwstr>../../alyepo1/Desktop/2014_BİRİM FAALİYET RAPORU/2014/4.1.1..xls</vt:lpwstr>
      </vt:variant>
      <vt:variant>
        <vt:lpwstr/>
      </vt:variant>
      <vt:variant>
        <vt:i4>524340</vt:i4>
      </vt:variant>
      <vt:variant>
        <vt:i4>3</vt:i4>
      </vt:variant>
      <vt:variant>
        <vt:i4>0</vt:i4>
      </vt:variant>
      <vt:variant>
        <vt:i4>5</vt:i4>
      </vt:variant>
      <vt:variant>
        <vt:lpwstr>../../alyepo1/Desktop/2014_BİRİM FAALİYET RAPORU/2014/4.1.1..xls</vt:lpwstr>
      </vt:variant>
      <vt:variant>
        <vt:lpwstr/>
      </vt:variant>
      <vt:variant>
        <vt:i4>2818114</vt:i4>
      </vt:variant>
      <vt:variant>
        <vt:i4>0</vt:i4>
      </vt:variant>
      <vt:variant>
        <vt:i4>0</vt:i4>
      </vt:variant>
      <vt:variant>
        <vt:i4>5</vt:i4>
      </vt:variant>
      <vt:variant>
        <vt:lpwstr>mailto:faaliyetraporu2016@akdeniz.edu.tr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2022-01-14T08:30:00Z</cp:lastPrinted>
  <dcterms:created xsi:type="dcterms:W3CDTF">2026-07-17T07:47:00Z</dcterms:created>
  <dcterms:modified xsi:type="dcterms:W3CDTF">2026-07-17T07:47:00Z</dcterms:modified>
</cp:coreProperties>
</file>