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2036" w14:textId="6C925615" w:rsidR="00CB6177" w:rsidRDefault="00560B3C" w:rsidP="00560B3C">
      <w:pPr>
        <w:pStyle w:val="GvdeMetni"/>
        <w:spacing w:before="60" w:line="297" w:lineRule="auto"/>
        <w:ind w:right="1855" w:firstLine="0"/>
        <w:jc w:val="center"/>
      </w:pPr>
      <w:r>
        <w:t>2025-2026 Eğitim-Öğretim Yılı Güz Yarıyılı Coğrafya</w:t>
      </w:r>
      <w:r w:rsidR="00D17977">
        <w:t xml:space="preserve"> Anabilim Dalı</w:t>
      </w:r>
      <w:r>
        <w:t xml:space="preserve"> </w:t>
      </w:r>
      <w:r w:rsidR="006E176C">
        <w:t xml:space="preserve">Final </w:t>
      </w:r>
      <w:r w:rsidR="0079754E">
        <w:t>S</w:t>
      </w:r>
      <w:r w:rsidR="00BE2A48">
        <w:t>ınav</w:t>
      </w:r>
      <w:r w:rsidR="006E176C">
        <w:t xml:space="preserve"> </w:t>
      </w:r>
      <w:r w:rsidR="00BE2A48">
        <w:t>Programı</w:t>
      </w:r>
    </w:p>
    <w:p w14:paraId="7EFEB857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71"/>
        <w:gridCol w:w="1814"/>
        <w:gridCol w:w="1145"/>
        <w:gridCol w:w="1406"/>
        <w:gridCol w:w="1634"/>
      </w:tblGrid>
      <w:tr w:rsidR="00CB6177" w14:paraId="00C2CD07" w14:textId="77777777" w:rsidTr="005E7023">
        <w:trPr>
          <w:trHeight w:val="253"/>
        </w:trPr>
        <w:tc>
          <w:tcPr>
            <w:tcW w:w="1265" w:type="dxa"/>
            <w:vMerge w:val="restart"/>
          </w:tcPr>
          <w:p w14:paraId="0CF2E435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DersKodu</w:t>
            </w:r>
            <w:proofErr w:type="spellEnd"/>
          </w:p>
        </w:tc>
        <w:tc>
          <w:tcPr>
            <w:tcW w:w="3571" w:type="dxa"/>
            <w:vMerge w:val="restart"/>
          </w:tcPr>
          <w:p w14:paraId="5D298FCE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proofErr w:type="spellStart"/>
            <w:r>
              <w:rPr>
                <w:b/>
              </w:rPr>
              <w:t>DersinAdı</w:t>
            </w:r>
            <w:proofErr w:type="spellEnd"/>
          </w:p>
        </w:tc>
        <w:tc>
          <w:tcPr>
            <w:tcW w:w="5999" w:type="dxa"/>
            <w:gridSpan w:val="4"/>
          </w:tcPr>
          <w:p w14:paraId="1E7EC7C7" w14:textId="77777777" w:rsidR="00CB6177" w:rsidRPr="005E7023" w:rsidRDefault="005E7023" w:rsidP="005E7023">
            <w:pPr>
              <w:pStyle w:val="TableParagraph"/>
              <w:spacing w:line="234" w:lineRule="exact"/>
              <w:jc w:val="left"/>
              <w:rPr>
                <w:b/>
              </w:rPr>
            </w:pPr>
            <w:r w:rsidRPr="005E7023">
              <w:rPr>
                <w:color w:val="212529"/>
                <w:sz w:val="23"/>
                <w:szCs w:val="23"/>
                <w:shd w:val="clear" w:color="auto" w:fill="FFFFFF"/>
              </w:rPr>
              <w:t>22 Aralık 2025-02 Ocak 2026</w:t>
            </w:r>
            <w:r>
              <w:rPr>
                <w:color w:val="212529"/>
                <w:sz w:val="23"/>
                <w:szCs w:val="23"/>
                <w:shd w:val="clear" w:color="auto" w:fill="FFFFFF"/>
              </w:rPr>
              <w:t xml:space="preserve"> </w:t>
            </w:r>
            <w:r w:rsidR="00335FEE" w:rsidRPr="005E7023">
              <w:rPr>
                <w:b/>
              </w:rPr>
              <w:t>Tarihleri</w:t>
            </w:r>
            <w:r>
              <w:rPr>
                <w:b/>
              </w:rPr>
              <w:t xml:space="preserve"> </w:t>
            </w:r>
            <w:r w:rsidR="00335FEE" w:rsidRPr="005E7023">
              <w:rPr>
                <w:b/>
              </w:rPr>
              <w:t>Arasında</w:t>
            </w:r>
            <w:r>
              <w:rPr>
                <w:b/>
              </w:rPr>
              <w:t xml:space="preserve"> Final </w:t>
            </w:r>
            <w:r w:rsidR="00335FEE" w:rsidRPr="005E7023">
              <w:rPr>
                <w:b/>
              </w:rPr>
              <w:t>Sınav</w:t>
            </w:r>
          </w:p>
        </w:tc>
      </w:tr>
      <w:tr w:rsidR="00CB6177" w14:paraId="44E909DE" w14:textId="77777777" w:rsidTr="005E702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4C402DB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14:paraId="55263A0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368C98C6" w14:textId="77777777" w:rsidR="00CB6177" w:rsidRDefault="00BE2A48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45" w:type="dxa"/>
          </w:tcPr>
          <w:p w14:paraId="4ACDBE4B" w14:textId="77777777" w:rsidR="00CB6177" w:rsidRPr="005E7023" w:rsidRDefault="00BE2A48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 w:rsidRPr="005E7023">
              <w:rPr>
                <w:b/>
              </w:rPr>
              <w:t>SAAT</w:t>
            </w:r>
          </w:p>
        </w:tc>
        <w:tc>
          <w:tcPr>
            <w:tcW w:w="1406" w:type="dxa"/>
          </w:tcPr>
          <w:p w14:paraId="520A1F55" w14:textId="77777777" w:rsidR="00CB6177" w:rsidRDefault="00BE2A48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DERSLİK</w:t>
            </w:r>
          </w:p>
        </w:tc>
        <w:tc>
          <w:tcPr>
            <w:tcW w:w="1634" w:type="dxa"/>
          </w:tcPr>
          <w:p w14:paraId="6960E2C8" w14:textId="77777777" w:rsidR="00CB6177" w:rsidRDefault="00BE2A48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SINAVŞEKLİ</w:t>
            </w:r>
          </w:p>
        </w:tc>
      </w:tr>
      <w:tr w:rsidR="00E123E9" w14:paraId="07DFC86D" w14:textId="77777777" w:rsidTr="005E7023">
        <w:trPr>
          <w:trHeight w:val="229"/>
        </w:trPr>
        <w:tc>
          <w:tcPr>
            <w:tcW w:w="1265" w:type="dxa"/>
          </w:tcPr>
          <w:p w14:paraId="10065CD4" w14:textId="2A3320D5" w:rsidR="00E123E9" w:rsidRDefault="00741F37" w:rsidP="00741F37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 xml:space="preserve">SOE7702 </w:t>
            </w:r>
          </w:p>
        </w:tc>
        <w:tc>
          <w:tcPr>
            <w:tcW w:w="3571" w:type="dxa"/>
          </w:tcPr>
          <w:p w14:paraId="5F23F174" w14:textId="607259DD" w:rsidR="00E123E9" w:rsidRDefault="00741F37" w:rsidP="00741F37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Sosyal Bilimlerde İleri Araştırma Yöntemleri II</w:t>
            </w:r>
          </w:p>
        </w:tc>
        <w:tc>
          <w:tcPr>
            <w:tcW w:w="1814" w:type="dxa"/>
          </w:tcPr>
          <w:p w14:paraId="00F2D113" w14:textId="5C88586F" w:rsidR="00E123E9" w:rsidRDefault="007961F1" w:rsidP="00E123E9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7E4B88E2" w14:textId="3CDB997C" w:rsidR="00E123E9" w:rsidRDefault="007961F1" w:rsidP="00E123E9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32CF5524" w14:textId="37B9E112" w:rsidR="00E123E9" w:rsidRDefault="00D2171B" w:rsidP="00E123E9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7022204" w14:textId="29B11E24" w:rsidR="00E123E9" w:rsidRDefault="00D2171B" w:rsidP="00E123E9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D2171B" w14:paraId="292B418F" w14:textId="77777777" w:rsidTr="005E7023">
        <w:trPr>
          <w:trHeight w:val="227"/>
        </w:trPr>
        <w:tc>
          <w:tcPr>
            <w:tcW w:w="1265" w:type="dxa"/>
          </w:tcPr>
          <w:p w14:paraId="2F18B053" w14:textId="0C9AD03B" w:rsidR="00D2171B" w:rsidRDefault="00D2171B" w:rsidP="00D2171B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COG7032</w:t>
            </w:r>
          </w:p>
        </w:tc>
        <w:tc>
          <w:tcPr>
            <w:tcW w:w="3571" w:type="dxa"/>
          </w:tcPr>
          <w:p w14:paraId="613138DE" w14:textId="7CB8F5EE" w:rsidR="00D2171B" w:rsidRDefault="00D2171B" w:rsidP="00D2171B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proofErr w:type="spellStart"/>
            <w:r w:rsidRPr="00741F37">
              <w:rPr>
                <w:i/>
                <w:sz w:val="18"/>
              </w:rPr>
              <w:t>Paleolimnoloji</w:t>
            </w:r>
            <w:proofErr w:type="spellEnd"/>
          </w:p>
        </w:tc>
        <w:tc>
          <w:tcPr>
            <w:tcW w:w="1814" w:type="dxa"/>
          </w:tcPr>
          <w:p w14:paraId="385F78E3" w14:textId="0FFD84A3" w:rsidR="00D2171B" w:rsidRDefault="00D2171B" w:rsidP="00D2171B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41AD66F2" w14:textId="001F89B9" w:rsidR="00D2171B" w:rsidRDefault="00D2171B" w:rsidP="00D2171B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34531A85" w14:textId="06668B70" w:rsidR="00D2171B" w:rsidRDefault="00D2171B" w:rsidP="00D2171B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32D3A87" w14:textId="328E2B7C" w:rsidR="00D2171B" w:rsidRDefault="00D2171B" w:rsidP="00D2171B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1C0F7BC3" w14:textId="77777777" w:rsidTr="005E7023">
        <w:trPr>
          <w:trHeight w:val="229"/>
        </w:trPr>
        <w:tc>
          <w:tcPr>
            <w:tcW w:w="1265" w:type="dxa"/>
          </w:tcPr>
          <w:p w14:paraId="7B7ECFCE" w14:textId="68CDDAE7" w:rsidR="00D2171B" w:rsidRDefault="00D2171B" w:rsidP="00D2171B">
            <w:pPr>
              <w:pStyle w:val="TableParagraph"/>
              <w:spacing w:before="2"/>
              <w:ind w:left="43" w:right="18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COG7017</w:t>
            </w:r>
          </w:p>
        </w:tc>
        <w:tc>
          <w:tcPr>
            <w:tcW w:w="3571" w:type="dxa"/>
          </w:tcPr>
          <w:p w14:paraId="4AF70F44" w14:textId="69A6C9DF" w:rsidR="00D2171B" w:rsidRDefault="00D2171B" w:rsidP="00D2171B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r w:rsidRPr="00741F37">
              <w:rPr>
                <w:i/>
                <w:sz w:val="18"/>
              </w:rPr>
              <w:t>Turizm Coğrafyası Araştırmaları</w:t>
            </w:r>
          </w:p>
        </w:tc>
        <w:tc>
          <w:tcPr>
            <w:tcW w:w="1814" w:type="dxa"/>
          </w:tcPr>
          <w:p w14:paraId="0311803E" w14:textId="75A115EC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51718A83" w14:textId="54F33B33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0BDBA215" w14:textId="26FFEE21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3E5A59F" w14:textId="13270413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1BFCED00" w14:textId="77777777" w:rsidTr="005E7023">
        <w:trPr>
          <w:trHeight w:val="229"/>
        </w:trPr>
        <w:tc>
          <w:tcPr>
            <w:tcW w:w="1265" w:type="dxa"/>
          </w:tcPr>
          <w:p w14:paraId="190BA7C2" w14:textId="0F477D89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COG7055</w:t>
            </w:r>
          </w:p>
        </w:tc>
        <w:tc>
          <w:tcPr>
            <w:tcW w:w="3571" w:type="dxa"/>
          </w:tcPr>
          <w:p w14:paraId="6F2F6EA1" w14:textId="3C36A69E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Fiziki Coğrafyada CBS Uygulamaları</w:t>
            </w:r>
          </w:p>
        </w:tc>
        <w:tc>
          <w:tcPr>
            <w:tcW w:w="1814" w:type="dxa"/>
          </w:tcPr>
          <w:p w14:paraId="09B3F653" w14:textId="4509BB87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57FD8DEA" w14:textId="1232E7D4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353A39F4" w14:textId="435F226F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15CE075B" w14:textId="5AD40014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41292DC0" w14:textId="77777777" w:rsidTr="005E7023">
        <w:trPr>
          <w:trHeight w:val="227"/>
        </w:trPr>
        <w:tc>
          <w:tcPr>
            <w:tcW w:w="1265" w:type="dxa"/>
          </w:tcPr>
          <w:p w14:paraId="511CE2A7" w14:textId="40B7D47D" w:rsidR="00D2171B" w:rsidRDefault="00D2171B" w:rsidP="00D2171B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741F37">
              <w:rPr>
                <w:sz w:val="18"/>
              </w:rPr>
              <w:t>COG7039</w:t>
            </w:r>
          </w:p>
        </w:tc>
        <w:tc>
          <w:tcPr>
            <w:tcW w:w="3571" w:type="dxa"/>
          </w:tcPr>
          <w:p w14:paraId="5C300FB6" w14:textId="7AA04D37" w:rsidR="00D2171B" w:rsidRDefault="00D2171B" w:rsidP="00D2171B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741F37">
              <w:rPr>
                <w:sz w:val="18"/>
              </w:rPr>
              <w:t>Havza Yönetiminde Jeomorfolojik Yaklaşımlar</w:t>
            </w:r>
          </w:p>
        </w:tc>
        <w:tc>
          <w:tcPr>
            <w:tcW w:w="1814" w:type="dxa"/>
          </w:tcPr>
          <w:p w14:paraId="3AD79A4D" w14:textId="70A15C02" w:rsidR="00D2171B" w:rsidRDefault="00D2171B" w:rsidP="00D2171B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7C474600" w14:textId="45F458C7" w:rsidR="00D2171B" w:rsidRDefault="00D2171B" w:rsidP="00D2171B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55555985" w14:textId="33B8C9E0" w:rsidR="00D2171B" w:rsidRPr="00FA0DE8" w:rsidRDefault="00D2171B" w:rsidP="00D2171B">
            <w:pPr>
              <w:pStyle w:val="TableParagraph"/>
              <w:spacing w:line="207" w:lineRule="exact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6583655" w14:textId="1213DB6E" w:rsidR="00D2171B" w:rsidRDefault="00D2171B" w:rsidP="00D2171B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78E476A6" w14:textId="77777777" w:rsidTr="005E7023">
        <w:trPr>
          <w:trHeight w:val="229"/>
        </w:trPr>
        <w:tc>
          <w:tcPr>
            <w:tcW w:w="1265" w:type="dxa"/>
          </w:tcPr>
          <w:p w14:paraId="55CFAF2B" w14:textId="77777777" w:rsidR="00D2171B" w:rsidRPr="00741F37" w:rsidRDefault="00D2171B" w:rsidP="00D2171B">
            <w:pPr>
              <w:pStyle w:val="TableParagraph"/>
              <w:spacing w:before="2"/>
              <w:ind w:left="43" w:right="22"/>
              <w:rPr>
                <w:sz w:val="18"/>
              </w:rPr>
            </w:pPr>
            <w:r w:rsidRPr="00741F37">
              <w:rPr>
                <w:sz w:val="18"/>
              </w:rPr>
              <w:t>COG7026</w:t>
            </w:r>
          </w:p>
          <w:p w14:paraId="63CCF48B" w14:textId="240B24CD" w:rsidR="00D2171B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8CE5183" w14:textId="31E58A06" w:rsidR="00D2171B" w:rsidRDefault="00D2171B" w:rsidP="00D2171B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 w:rsidRPr="00741F37">
              <w:rPr>
                <w:sz w:val="18"/>
              </w:rPr>
              <w:t>Kırsal Alanda Toplumsal Değişmenin Dinamikleri</w:t>
            </w:r>
          </w:p>
        </w:tc>
        <w:tc>
          <w:tcPr>
            <w:tcW w:w="1814" w:type="dxa"/>
          </w:tcPr>
          <w:p w14:paraId="2E19E057" w14:textId="3EBE1C35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31C0239A" w14:textId="49FE9CF0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3322950D" w14:textId="53257023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0BCDFD9" w14:textId="1ED5CE79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5165A409" w14:textId="77777777" w:rsidTr="005E7023">
        <w:trPr>
          <w:trHeight w:val="229"/>
        </w:trPr>
        <w:tc>
          <w:tcPr>
            <w:tcW w:w="1265" w:type="dxa"/>
          </w:tcPr>
          <w:p w14:paraId="6FA8B0F1" w14:textId="3FE66845" w:rsidR="00D2171B" w:rsidRDefault="00D2171B" w:rsidP="00D2171B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741F37">
              <w:rPr>
                <w:sz w:val="18"/>
              </w:rPr>
              <w:t>COG7014</w:t>
            </w:r>
          </w:p>
        </w:tc>
        <w:tc>
          <w:tcPr>
            <w:tcW w:w="3571" w:type="dxa"/>
          </w:tcPr>
          <w:p w14:paraId="35990A75" w14:textId="7B755B71" w:rsidR="00D2171B" w:rsidRDefault="00D2171B" w:rsidP="00D2171B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741F37">
              <w:rPr>
                <w:sz w:val="18"/>
              </w:rPr>
              <w:t>Kültürel ve Siyasal Ekoloji</w:t>
            </w:r>
          </w:p>
        </w:tc>
        <w:tc>
          <w:tcPr>
            <w:tcW w:w="1814" w:type="dxa"/>
          </w:tcPr>
          <w:p w14:paraId="4B32FC8D" w14:textId="23EBE175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7E0F8316" w14:textId="47D78A70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3424E957" w14:textId="5E4BDFC8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7187C4F" w14:textId="0B5EC4B0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6A7158DE" w14:textId="77777777" w:rsidTr="005E7023">
        <w:trPr>
          <w:trHeight w:val="228"/>
        </w:trPr>
        <w:tc>
          <w:tcPr>
            <w:tcW w:w="1265" w:type="dxa"/>
          </w:tcPr>
          <w:p w14:paraId="4352D618" w14:textId="0692A901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COG7004</w:t>
            </w:r>
          </w:p>
        </w:tc>
        <w:tc>
          <w:tcPr>
            <w:tcW w:w="3571" w:type="dxa"/>
          </w:tcPr>
          <w:p w14:paraId="5BEC34FA" w14:textId="03893383" w:rsidR="00D2171B" w:rsidRDefault="00D2171B" w:rsidP="00D2171B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741F37">
              <w:rPr>
                <w:sz w:val="18"/>
              </w:rPr>
              <w:t>Kırsal Yerleşme Şekilleri</w:t>
            </w:r>
          </w:p>
        </w:tc>
        <w:tc>
          <w:tcPr>
            <w:tcW w:w="1814" w:type="dxa"/>
          </w:tcPr>
          <w:p w14:paraId="0FB947FE" w14:textId="1B874197" w:rsidR="00D2171B" w:rsidRDefault="00D2171B" w:rsidP="00D2171B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</w:rPr>
              <w:t>/12/2025</w:t>
            </w:r>
          </w:p>
        </w:tc>
        <w:tc>
          <w:tcPr>
            <w:tcW w:w="1145" w:type="dxa"/>
          </w:tcPr>
          <w:p w14:paraId="520BA7B3" w14:textId="32E6D011" w:rsidR="00D2171B" w:rsidRDefault="00D2171B" w:rsidP="00D2171B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242D625C" w14:textId="1FD4D92B" w:rsidR="00D2171B" w:rsidRPr="00FA0DE8" w:rsidRDefault="00D2171B" w:rsidP="00D2171B">
            <w:pPr>
              <w:pStyle w:val="TableParagraph"/>
              <w:spacing w:line="208" w:lineRule="exact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C231F36" w14:textId="4DAC476A" w:rsidR="00D2171B" w:rsidRDefault="00D2171B" w:rsidP="00D2171B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76C37EA7" w14:textId="77777777" w:rsidTr="005E7023">
        <w:trPr>
          <w:trHeight w:val="229"/>
        </w:trPr>
        <w:tc>
          <w:tcPr>
            <w:tcW w:w="1265" w:type="dxa"/>
          </w:tcPr>
          <w:p w14:paraId="196B3F67" w14:textId="59D4D87C" w:rsidR="00D2171B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41F37">
              <w:rPr>
                <w:sz w:val="18"/>
              </w:rPr>
              <w:t>SOE7701</w:t>
            </w:r>
          </w:p>
        </w:tc>
        <w:tc>
          <w:tcPr>
            <w:tcW w:w="3571" w:type="dxa"/>
          </w:tcPr>
          <w:p w14:paraId="426C0478" w14:textId="6EBA85B2" w:rsidR="00D2171B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41F37">
              <w:rPr>
                <w:sz w:val="18"/>
              </w:rPr>
              <w:t>Sosyal Bilimlerde İleri Araştırma Yöntemleri I</w:t>
            </w:r>
          </w:p>
        </w:tc>
        <w:tc>
          <w:tcPr>
            <w:tcW w:w="1814" w:type="dxa"/>
          </w:tcPr>
          <w:p w14:paraId="44F45652" w14:textId="455C5B5F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02/01/2026</w:t>
            </w:r>
          </w:p>
        </w:tc>
        <w:tc>
          <w:tcPr>
            <w:tcW w:w="1145" w:type="dxa"/>
          </w:tcPr>
          <w:p w14:paraId="6CA062C0" w14:textId="5BC8ECCC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1B5E38">
              <w:rPr>
                <w:sz w:val="20"/>
              </w:rPr>
              <w:t>14:00</w:t>
            </w:r>
          </w:p>
        </w:tc>
        <w:tc>
          <w:tcPr>
            <w:tcW w:w="1406" w:type="dxa"/>
          </w:tcPr>
          <w:p w14:paraId="5FF94D38" w14:textId="439C1479" w:rsidR="00D2171B" w:rsidRPr="00FA0DE8" w:rsidRDefault="00D2171B" w:rsidP="00D2171B">
            <w:pPr>
              <w:pStyle w:val="TableParagraph"/>
              <w:ind w:left="196" w:right="153"/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A1445B7" w14:textId="653C7F2D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60B260EE" w14:textId="77777777" w:rsidTr="005E7023">
        <w:trPr>
          <w:trHeight w:val="229"/>
        </w:trPr>
        <w:tc>
          <w:tcPr>
            <w:tcW w:w="1265" w:type="dxa"/>
          </w:tcPr>
          <w:p w14:paraId="681DCBE0" w14:textId="2888486D" w:rsidR="00D2171B" w:rsidRPr="008834F5" w:rsidRDefault="00D2171B" w:rsidP="00D2171B">
            <w:pPr>
              <w:pStyle w:val="TableParagraph"/>
              <w:spacing w:before="2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COG5001</w:t>
            </w:r>
          </w:p>
        </w:tc>
        <w:tc>
          <w:tcPr>
            <w:tcW w:w="3571" w:type="dxa"/>
          </w:tcPr>
          <w:p w14:paraId="5A23493C" w14:textId="6FD3CEAF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Tematik Kültürel Coğrafya</w:t>
            </w:r>
          </w:p>
        </w:tc>
        <w:tc>
          <w:tcPr>
            <w:tcW w:w="1814" w:type="dxa"/>
          </w:tcPr>
          <w:p w14:paraId="16BD5C1D" w14:textId="26B3081B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79838BCA" w14:textId="5CA88137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4696BA9F" w14:textId="55CA353B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1F823184" w14:textId="5CE7E119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5086D279" w14:textId="77777777" w:rsidTr="005E7023">
        <w:trPr>
          <w:trHeight w:val="229"/>
        </w:trPr>
        <w:tc>
          <w:tcPr>
            <w:tcW w:w="1265" w:type="dxa"/>
          </w:tcPr>
          <w:p w14:paraId="49FB7785" w14:textId="6D0EAC21" w:rsidR="00D2171B" w:rsidRPr="008C12EB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SOE5909</w:t>
            </w:r>
          </w:p>
        </w:tc>
        <w:tc>
          <w:tcPr>
            <w:tcW w:w="3571" w:type="dxa"/>
          </w:tcPr>
          <w:p w14:paraId="4F25039B" w14:textId="45E3D6F1" w:rsidR="00D2171B" w:rsidRPr="008C12EB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Sosyal Bilimlerde Araştırma Yöntemleri</w:t>
            </w:r>
          </w:p>
        </w:tc>
        <w:tc>
          <w:tcPr>
            <w:tcW w:w="1814" w:type="dxa"/>
          </w:tcPr>
          <w:p w14:paraId="5A08266D" w14:textId="3D4AC0D6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1145" w:type="dxa"/>
          </w:tcPr>
          <w:p w14:paraId="05B70AA1" w14:textId="3B348494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5A1F6C99" w14:textId="4968F904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2960692" w14:textId="46B370AC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60E7F08E" w14:textId="77777777" w:rsidTr="005E7023">
        <w:trPr>
          <w:trHeight w:val="229"/>
        </w:trPr>
        <w:tc>
          <w:tcPr>
            <w:tcW w:w="1265" w:type="dxa"/>
          </w:tcPr>
          <w:p w14:paraId="7622F790" w14:textId="10F16FEC" w:rsidR="00D2171B" w:rsidRPr="008C12EB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COG5003</w:t>
            </w:r>
          </w:p>
        </w:tc>
        <w:tc>
          <w:tcPr>
            <w:tcW w:w="3571" w:type="dxa"/>
          </w:tcPr>
          <w:p w14:paraId="36804A0C" w14:textId="4A879610" w:rsidR="00D2171B" w:rsidRPr="008C12EB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Kırsal Konut Ekolojisi</w:t>
            </w:r>
          </w:p>
        </w:tc>
        <w:tc>
          <w:tcPr>
            <w:tcW w:w="1814" w:type="dxa"/>
          </w:tcPr>
          <w:p w14:paraId="72A57636" w14:textId="77D4A117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50B4FD3D" w14:textId="68CEF695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4A63DE4F" w14:textId="5B25ED76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74544BAC" w14:textId="6CF6423C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04461AE9" w14:textId="77777777" w:rsidTr="005E7023">
        <w:trPr>
          <w:trHeight w:val="229"/>
        </w:trPr>
        <w:tc>
          <w:tcPr>
            <w:tcW w:w="1265" w:type="dxa"/>
          </w:tcPr>
          <w:p w14:paraId="73F93209" w14:textId="03D47F1D" w:rsidR="00D2171B" w:rsidRPr="008834F5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COG5028</w:t>
            </w:r>
          </w:p>
        </w:tc>
        <w:tc>
          <w:tcPr>
            <w:tcW w:w="3571" w:type="dxa"/>
          </w:tcPr>
          <w:p w14:paraId="3A017AEF" w14:textId="5DA96852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Harita Tasarımı</w:t>
            </w:r>
          </w:p>
        </w:tc>
        <w:tc>
          <w:tcPr>
            <w:tcW w:w="1814" w:type="dxa"/>
          </w:tcPr>
          <w:p w14:paraId="65D5E7D5" w14:textId="3334D6E8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5A2BBB62" w14:textId="66D6A3A5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5AC072BF" w14:textId="5913ADFE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23FEE28E" w14:textId="3E57EA23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3693422A" w14:textId="77777777" w:rsidTr="005E7023">
        <w:trPr>
          <w:trHeight w:val="229"/>
        </w:trPr>
        <w:tc>
          <w:tcPr>
            <w:tcW w:w="1265" w:type="dxa"/>
          </w:tcPr>
          <w:p w14:paraId="7EADB5FD" w14:textId="379F9352" w:rsidR="00D2171B" w:rsidRPr="008834F5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COG5005</w:t>
            </w:r>
          </w:p>
        </w:tc>
        <w:tc>
          <w:tcPr>
            <w:tcW w:w="3571" w:type="dxa"/>
          </w:tcPr>
          <w:p w14:paraId="692BACC2" w14:textId="257971C7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Nüfus Artışı ve Sorunları</w:t>
            </w:r>
          </w:p>
        </w:tc>
        <w:tc>
          <w:tcPr>
            <w:tcW w:w="1814" w:type="dxa"/>
          </w:tcPr>
          <w:p w14:paraId="4B8F8670" w14:textId="0D255D53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26/12/2025</w:t>
            </w:r>
          </w:p>
        </w:tc>
        <w:tc>
          <w:tcPr>
            <w:tcW w:w="1145" w:type="dxa"/>
          </w:tcPr>
          <w:p w14:paraId="5C25491B" w14:textId="5350D1E6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1D728985" w14:textId="6306D937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E127EB2" w14:textId="4DBE21BF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47CA33FF" w14:textId="77777777" w:rsidTr="00141FE4">
        <w:trPr>
          <w:trHeight w:val="229"/>
        </w:trPr>
        <w:tc>
          <w:tcPr>
            <w:tcW w:w="1265" w:type="dxa"/>
            <w:vAlign w:val="center"/>
          </w:tcPr>
          <w:p w14:paraId="4AF687B8" w14:textId="58289EBE" w:rsidR="00D2171B" w:rsidRPr="008834F5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COG5044</w:t>
            </w:r>
          </w:p>
        </w:tc>
        <w:tc>
          <w:tcPr>
            <w:tcW w:w="3571" w:type="dxa"/>
          </w:tcPr>
          <w:p w14:paraId="6EC187B7" w14:textId="189C6B97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proofErr w:type="spellStart"/>
            <w:r w:rsidRPr="007961F1">
              <w:rPr>
                <w:sz w:val="18"/>
              </w:rPr>
              <w:t>Jeoarkeoloji</w:t>
            </w:r>
            <w:proofErr w:type="spellEnd"/>
          </w:p>
        </w:tc>
        <w:tc>
          <w:tcPr>
            <w:tcW w:w="1814" w:type="dxa"/>
          </w:tcPr>
          <w:p w14:paraId="11806A93" w14:textId="6D79E0DD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29/12/2025</w:t>
            </w:r>
          </w:p>
        </w:tc>
        <w:tc>
          <w:tcPr>
            <w:tcW w:w="1145" w:type="dxa"/>
          </w:tcPr>
          <w:p w14:paraId="06853CE2" w14:textId="5E91400A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407D5569" w14:textId="18C7FB0F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23427689" w14:textId="12217ED8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09C46FB3" w14:textId="77777777" w:rsidTr="009F5F36">
        <w:trPr>
          <w:trHeight w:val="229"/>
        </w:trPr>
        <w:tc>
          <w:tcPr>
            <w:tcW w:w="1265" w:type="dxa"/>
            <w:vAlign w:val="center"/>
          </w:tcPr>
          <w:p w14:paraId="3B31F018" w14:textId="0734AC9F" w:rsidR="00D2171B" w:rsidRPr="008834F5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COG5012</w:t>
            </w:r>
          </w:p>
        </w:tc>
        <w:tc>
          <w:tcPr>
            <w:tcW w:w="3571" w:type="dxa"/>
          </w:tcPr>
          <w:p w14:paraId="05D4899C" w14:textId="52A995C3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Ekoturizm</w:t>
            </w:r>
          </w:p>
        </w:tc>
        <w:tc>
          <w:tcPr>
            <w:tcW w:w="1814" w:type="dxa"/>
          </w:tcPr>
          <w:p w14:paraId="45AFE4B0" w14:textId="77B46276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30/12/2025</w:t>
            </w:r>
          </w:p>
        </w:tc>
        <w:tc>
          <w:tcPr>
            <w:tcW w:w="1145" w:type="dxa"/>
          </w:tcPr>
          <w:p w14:paraId="07E50490" w14:textId="0552B786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77ECCCDE" w14:textId="4AF72D63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527C6891" w14:textId="2A0BF1DF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268D653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2D9E8BAF" w14:textId="3AA46A64" w:rsidR="00D2171B" w:rsidRPr="008834F5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COG5041</w:t>
            </w:r>
          </w:p>
        </w:tc>
        <w:tc>
          <w:tcPr>
            <w:tcW w:w="3571" w:type="dxa"/>
          </w:tcPr>
          <w:p w14:paraId="36618587" w14:textId="1F854617" w:rsidR="00D2171B" w:rsidRPr="008834F5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7961F1">
              <w:rPr>
                <w:sz w:val="18"/>
              </w:rPr>
              <w:t>İktisadi Coğrafyada Yeni Yaklaşımlar</w:t>
            </w:r>
          </w:p>
        </w:tc>
        <w:tc>
          <w:tcPr>
            <w:tcW w:w="1814" w:type="dxa"/>
          </w:tcPr>
          <w:p w14:paraId="564C546C" w14:textId="5E324386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494F9EE8" w14:textId="515734C5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0E9004CC" w14:textId="07951EFD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4614C9C5" w14:textId="274AC3D7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D2171B" w14:paraId="3C3E827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1F4D400C" w14:textId="519CE5CC" w:rsidR="00D2171B" w:rsidRPr="00416D60" w:rsidRDefault="00D2171B" w:rsidP="00D2171B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7961F1">
              <w:rPr>
                <w:sz w:val="18"/>
              </w:rPr>
              <w:t>COG5033</w:t>
            </w:r>
          </w:p>
        </w:tc>
        <w:tc>
          <w:tcPr>
            <w:tcW w:w="3571" w:type="dxa"/>
          </w:tcPr>
          <w:p w14:paraId="719ECC45" w14:textId="45413182" w:rsidR="00D2171B" w:rsidRPr="00416D60" w:rsidRDefault="00D2171B" w:rsidP="00D2171B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proofErr w:type="spellStart"/>
            <w:r w:rsidRPr="007961F1">
              <w:rPr>
                <w:sz w:val="18"/>
              </w:rPr>
              <w:t>Flüvyal</w:t>
            </w:r>
            <w:proofErr w:type="spellEnd"/>
            <w:r w:rsidRPr="007961F1">
              <w:rPr>
                <w:sz w:val="18"/>
              </w:rPr>
              <w:t xml:space="preserve"> Jeomorfoloji</w:t>
            </w:r>
          </w:p>
        </w:tc>
        <w:tc>
          <w:tcPr>
            <w:tcW w:w="1814" w:type="dxa"/>
          </w:tcPr>
          <w:p w14:paraId="740F70F1" w14:textId="495552DB" w:rsidR="00D2171B" w:rsidRDefault="00D2171B" w:rsidP="00D2171B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02/01/2026</w:t>
            </w:r>
          </w:p>
        </w:tc>
        <w:tc>
          <w:tcPr>
            <w:tcW w:w="1145" w:type="dxa"/>
          </w:tcPr>
          <w:p w14:paraId="0F6CD3C0" w14:textId="19904009" w:rsidR="00D2171B" w:rsidRDefault="00D2171B" w:rsidP="00D2171B">
            <w:pPr>
              <w:pStyle w:val="TableParagraph"/>
              <w:ind w:left="70" w:right="40"/>
              <w:rPr>
                <w:sz w:val="20"/>
              </w:rPr>
            </w:pPr>
            <w:r w:rsidRPr="00DA0F9F">
              <w:rPr>
                <w:sz w:val="20"/>
              </w:rPr>
              <w:t>15:00</w:t>
            </w:r>
          </w:p>
        </w:tc>
        <w:tc>
          <w:tcPr>
            <w:tcW w:w="1406" w:type="dxa"/>
          </w:tcPr>
          <w:p w14:paraId="5D042C83" w14:textId="7ED27239" w:rsidR="00D2171B" w:rsidRPr="00F32BEB" w:rsidRDefault="00D2171B" w:rsidP="00D2171B">
            <w:pPr>
              <w:pStyle w:val="TableParagraph"/>
              <w:ind w:left="196" w:right="153"/>
              <w:rPr>
                <w:sz w:val="20"/>
              </w:rPr>
            </w:pPr>
            <w:r w:rsidRPr="006332BB">
              <w:rPr>
                <w:sz w:val="20"/>
              </w:rPr>
              <w:t>107</w:t>
            </w:r>
          </w:p>
        </w:tc>
        <w:tc>
          <w:tcPr>
            <w:tcW w:w="1634" w:type="dxa"/>
          </w:tcPr>
          <w:p w14:paraId="042C8D89" w14:textId="7A47E20C" w:rsidR="00D2171B" w:rsidRDefault="00D2171B" w:rsidP="00D2171B">
            <w:pPr>
              <w:pStyle w:val="TableParagraph"/>
              <w:ind w:right="90"/>
              <w:rPr>
                <w:sz w:val="20"/>
              </w:rPr>
            </w:pPr>
            <w:r w:rsidRPr="00C84F34">
              <w:rPr>
                <w:sz w:val="20"/>
              </w:rPr>
              <w:t>Yüz yüze</w:t>
            </w:r>
          </w:p>
        </w:tc>
      </w:tr>
      <w:tr w:rsidR="009065EC" w14:paraId="11295B72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A34C0AC" w14:textId="114B7E82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04D068B8" w14:textId="5A65DFE7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4A4E1357" w14:textId="558B41BD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048C8CC" w14:textId="08A8F9F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734C0BEE" w14:textId="3616182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477290C9" w14:textId="2DE144B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8C73A0F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4D245B1" w14:textId="18C72CEB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1C88346" w14:textId="243823EE" w:rsidR="009065EC" w:rsidRPr="00CE5CF2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4460E487" w14:textId="5201A588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542BEF8D" w14:textId="0F5BDB8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491CC44" w14:textId="0E37D7BB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8561096" w14:textId="1840EFAF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57B69E1" w14:textId="77777777" w:rsidTr="005E072C">
        <w:trPr>
          <w:trHeight w:val="229"/>
        </w:trPr>
        <w:tc>
          <w:tcPr>
            <w:tcW w:w="1265" w:type="dxa"/>
            <w:vAlign w:val="center"/>
          </w:tcPr>
          <w:p w14:paraId="08CB6C69" w14:textId="52EA24FB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7F0AB369" w14:textId="2BFE3954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91B6FC" w14:textId="53562CB7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925B47E" w14:textId="7BA0652B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68A2288" w14:textId="6BAD8A5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C5BB6A9" w14:textId="2C12E37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8491104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69AB281" w14:textId="07E9DD5D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7BEFA0B" w14:textId="286A0FB8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48B6983" w14:textId="4640362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35BA78D" w14:textId="5F727D5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E378158" w14:textId="4BC4FEDF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26A04DA" w14:textId="7B99866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36219945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53AD3A2" w14:textId="39CFCB8C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CD5E642" w14:textId="24B473EB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4EF6E48" w14:textId="1729412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5066A72F" w14:textId="5F7E9BBB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0D28868D" w14:textId="2AA38DAB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6BE85D8" w14:textId="31DDF242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8745299" w14:textId="77777777" w:rsidTr="00780C6B">
        <w:trPr>
          <w:trHeight w:val="229"/>
        </w:trPr>
        <w:tc>
          <w:tcPr>
            <w:tcW w:w="1265" w:type="dxa"/>
            <w:vAlign w:val="center"/>
          </w:tcPr>
          <w:p w14:paraId="5D1E0230" w14:textId="4C262B6A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346D277" w14:textId="64C09BCE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2F04FB2B" w14:textId="44935F6C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D247596" w14:textId="6747B263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ABFFAF2" w14:textId="3E7345C0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220AEEB5" w14:textId="73C0972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627488BE" w14:textId="77777777" w:rsidTr="009738EC">
        <w:trPr>
          <w:trHeight w:val="232"/>
        </w:trPr>
        <w:tc>
          <w:tcPr>
            <w:tcW w:w="1265" w:type="dxa"/>
          </w:tcPr>
          <w:p w14:paraId="44DED291" w14:textId="36EA024C" w:rsidR="009065EC" w:rsidRDefault="009065EC" w:rsidP="009065EC">
            <w:pPr>
              <w:pStyle w:val="TableParagraph"/>
              <w:spacing w:before="14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3340CEEE" w14:textId="31E19A52" w:rsidR="009065EC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4F5A86" w14:textId="764E38AF" w:rsidR="009065EC" w:rsidRDefault="009065EC" w:rsidP="009065EC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750AD41" w14:textId="1DB2FADA" w:rsidR="009065EC" w:rsidRDefault="009065EC" w:rsidP="009065EC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D138A00" w14:textId="47A19A8D" w:rsidR="009065EC" w:rsidRPr="00FA0DE8" w:rsidRDefault="009065EC" w:rsidP="009065EC">
            <w:pPr>
              <w:pStyle w:val="TableParagraph"/>
              <w:spacing w:line="212" w:lineRule="exact"/>
              <w:ind w:left="196" w:right="153"/>
            </w:pPr>
          </w:p>
        </w:tc>
        <w:tc>
          <w:tcPr>
            <w:tcW w:w="1634" w:type="dxa"/>
          </w:tcPr>
          <w:p w14:paraId="21A217B7" w14:textId="6F5C6BD4" w:rsidR="009065EC" w:rsidRDefault="009065EC" w:rsidP="009065EC">
            <w:pPr>
              <w:pStyle w:val="TableParagraph"/>
              <w:spacing w:line="212" w:lineRule="exact"/>
              <w:ind w:right="90"/>
              <w:rPr>
                <w:sz w:val="20"/>
              </w:rPr>
            </w:pPr>
          </w:p>
        </w:tc>
      </w:tr>
      <w:tr w:rsidR="009065EC" w14:paraId="787D721D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2BAEC2E2" w14:textId="37FD4D1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A77141E" w14:textId="3952C932" w:rsidR="009065EC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754BAFB1" w14:textId="12AAB0F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3A00F9C" w14:textId="566F9B6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E83CCAE" w14:textId="6ABFAD7E" w:rsidR="009065EC" w:rsidRPr="00FA0DE8" w:rsidRDefault="009065EC" w:rsidP="009065EC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0150168B" w14:textId="4A66F487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026AAB9" w14:textId="77777777" w:rsidTr="00D34F83">
        <w:trPr>
          <w:trHeight w:val="229"/>
        </w:trPr>
        <w:tc>
          <w:tcPr>
            <w:tcW w:w="1265" w:type="dxa"/>
          </w:tcPr>
          <w:p w14:paraId="72EF0AC2" w14:textId="2F77CC9A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77CBA13" w14:textId="463662C4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66FB3FA5" w14:textId="0206494B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4FC5877D" w14:textId="576969A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7EBAB7C" w14:textId="6FDB9ED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71EB586" w14:textId="0B845C7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6329457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5EC7FAC3" w14:textId="0C604351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38EBF95C" w14:textId="2B483685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</w:p>
        </w:tc>
        <w:tc>
          <w:tcPr>
            <w:tcW w:w="1814" w:type="dxa"/>
          </w:tcPr>
          <w:p w14:paraId="4FCA1530" w14:textId="406CDC3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169BB951" w14:textId="7943FDCF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F211AF6" w14:textId="35B8453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4143498" w14:textId="21F100C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BF50EBA" w14:textId="77777777" w:rsidTr="002457D2">
        <w:trPr>
          <w:trHeight w:val="229"/>
        </w:trPr>
        <w:tc>
          <w:tcPr>
            <w:tcW w:w="1265" w:type="dxa"/>
          </w:tcPr>
          <w:p w14:paraId="7F8FB566" w14:textId="049DC418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72F00F7" w14:textId="3313407D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7144E7C2" w14:textId="12FA9AD9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B7BEA1F" w14:textId="7938CC1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BD18FC9" w14:textId="6AE1F31F" w:rsidR="009065EC" w:rsidRPr="00FA0DE8" w:rsidRDefault="009065EC" w:rsidP="009065EC">
            <w:pPr>
              <w:pStyle w:val="TableParagraph"/>
              <w:ind w:left="196" w:right="153"/>
            </w:pPr>
          </w:p>
        </w:tc>
        <w:tc>
          <w:tcPr>
            <w:tcW w:w="1634" w:type="dxa"/>
          </w:tcPr>
          <w:p w14:paraId="1185FAD9" w14:textId="64033A5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064AE4D1" w14:textId="77777777" w:rsidTr="002457D2">
        <w:trPr>
          <w:trHeight w:val="229"/>
        </w:trPr>
        <w:tc>
          <w:tcPr>
            <w:tcW w:w="1265" w:type="dxa"/>
          </w:tcPr>
          <w:p w14:paraId="73639E37" w14:textId="0D30F821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FB996EB" w14:textId="7A1B87AD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1DDFA7CA" w14:textId="401B8073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834B1DF" w14:textId="0C58A76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0898886A" w14:textId="31F4832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EB5FA29" w14:textId="3378878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69F9AE7" w14:textId="77777777" w:rsidTr="002457D2">
        <w:trPr>
          <w:trHeight w:val="229"/>
        </w:trPr>
        <w:tc>
          <w:tcPr>
            <w:tcW w:w="1265" w:type="dxa"/>
          </w:tcPr>
          <w:p w14:paraId="7882EA4B" w14:textId="74FB91AB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51634032" w14:textId="381767F2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7A2AF3B" w14:textId="5FDCE3AE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72947F1" w14:textId="6BEF8C0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5B9DCC4" w14:textId="196251F9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36571A7A" w14:textId="2AABBC4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009114E" w14:textId="77777777" w:rsidTr="002457D2">
        <w:trPr>
          <w:trHeight w:val="229"/>
        </w:trPr>
        <w:tc>
          <w:tcPr>
            <w:tcW w:w="1265" w:type="dxa"/>
          </w:tcPr>
          <w:p w14:paraId="2680810B" w14:textId="7EA0F6C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AE35D36" w14:textId="6FF3FF95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F7BAEC4" w14:textId="69620202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6EC8059" w14:textId="6D7CD771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A04CCF1" w14:textId="7303A278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5372812" w14:textId="7210366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64312907" w14:textId="77777777" w:rsidTr="002457D2">
        <w:trPr>
          <w:trHeight w:val="229"/>
        </w:trPr>
        <w:tc>
          <w:tcPr>
            <w:tcW w:w="1265" w:type="dxa"/>
          </w:tcPr>
          <w:p w14:paraId="4AB7BAF0" w14:textId="6B8840D7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058B6F78" w14:textId="0971BDBA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13FFFBF" w14:textId="124202C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1F432239" w14:textId="508826B6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D84A465" w14:textId="464E9A7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4A39FAB" w14:textId="00292A7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F49331E" w14:textId="77777777" w:rsidTr="002457D2">
        <w:trPr>
          <w:trHeight w:val="229"/>
        </w:trPr>
        <w:tc>
          <w:tcPr>
            <w:tcW w:w="1265" w:type="dxa"/>
          </w:tcPr>
          <w:p w14:paraId="6EE86B27" w14:textId="4E2531D2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563BA71" w14:textId="72EB7645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3DF463E2" w14:textId="66F8D40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3A89EFB" w14:textId="3FBD948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56E7E0C5" w14:textId="72AF077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8A6BA63" w14:textId="652C61C1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99AD190" w14:textId="77777777" w:rsidTr="002457D2">
        <w:trPr>
          <w:trHeight w:val="229"/>
        </w:trPr>
        <w:tc>
          <w:tcPr>
            <w:tcW w:w="1265" w:type="dxa"/>
          </w:tcPr>
          <w:p w14:paraId="683C1938" w14:textId="4A8871D3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64A07247" w14:textId="4716A36D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7A4CEE13" w14:textId="7AA92C5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74563866" w14:textId="68F42E8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ABE97AB" w14:textId="703629F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CCD4346" w14:textId="03F52FC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C3564E4" w14:textId="77777777" w:rsidTr="002457D2">
        <w:trPr>
          <w:trHeight w:val="229"/>
        </w:trPr>
        <w:tc>
          <w:tcPr>
            <w:tcW w:w="1265" w:type="dxa"/>
          </w:tcPr>
          <w:p w14:paraId="4C98FFE6" w14:textId="562E70DD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49E034E" w14:textId="03FB2E5E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CF19EA0" w14:textId="5069C018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C5F516B" w14:textId="7E7E5AA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FC341ED" w14:textId="25EC8A3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70C4E295" w14:textId="6F8394B3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7B26D279" w14:textId="77777777" w:rsidTr="002457D2">
        <w:trPr>
          <w:trHeight w:val="229"/>
        </w:trPr>
        <w:tc>
          <w:tcPr>
            <w:tcW w:w="1265" w:type="dxa"/>
          </w:tcPr>
          <w:p w14:paraId="464B3182" w14:textId="753D602E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4DB71720" w14:textId="74301FB5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03FF0ABC" w14:textId="5BDE24A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A4B752F" w14:textId="7FF101C7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6BDB7053" w14:textId="50C0650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5C7121B4" w14:textId="4EACA84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5487A56" w14:textId="77777777" w:rsidTr="00B7220A">
        <w:trPr>
          <w:trHeight w:val="229"/>
        </w:trPr>
        <w:tc>
          <w:tcPr>
            <w:tcW w:w="1265" w:type="dxa"/>
            <w:vAlign w:val="center"/>
          </w:tcPr>
          <w:p w14:paraId="10F3296C" w14:textId="71EF59A3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5B88D173" w14:textId="0D28D13A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2AD811FA" w14:textId="5B02955C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3E367E8F" w14:textId="0426AE8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BA20C84" w14:textId="62B99219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22C6F241" w14:textId="4E9FC79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2E6AB9E2" w14:textId="77777777" w:rsidTr="009912C7">
        <w:trPr>
          <w:trHeight w:val="229"/>
        </w:trPr>
        <w:tc>
          <w:tcPr>
            <w:tcW w:w="1265" w:type="dxa"/>
            <w:vAlign w:val="center"/>
          </w:tcPr>
          <w:p w14:paraId="2AD50966" w14:textId="26327E57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49D6499F" w14:textId="22B21DEB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3CD3421D" w14:textId="2E6CE5A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F9C14DA" w14:textId="322AC8F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71D89927" w14:textId="13189C2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D786295" w14:textId="064EAB91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BF4D6A6" w14:textId="77777777" w:rsidTr="00976D18">
        <w:trPr>
          <w:trHeight w:val="229"/>
        </w:trPr>
        <w:tc>
          <w:tcPr>
            <w:tcW w:w="1265" w:type="dxa"/>
          </w:tcPr>
          <w:p w14:paraId="181010C0" w14:textId="53430E56" w:rsidR="009065EC" w:rsidRPr="00E23DA3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3B5F66E6" w14:textId="23D591B2" w:rsidR="009065EC" w:rsidRPr="00E23DA3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5FB5487" w14:textId="7BB9D962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5E6AA1E" w14:textId="7541E34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1D190A08" w14:textId="0D619FF3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64A2932B" w14:textId="7A258B6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E723E75" w14:textId="77777777" w:rsidTr="00976D18">
        <w:trPr>
          <w:trHeight w:val="229"/>
        </w:trPr>
        <w:tc>
          <w:tcPr>
            <w:tcW w:w="1265" w:type="dxa"/>
          </w:tcPr>
          <w:p w14:paraId="5850A520" w14:textId="7D0C933B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28DBAFDE" w14:textId="48F1BDD6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0EF69910" w14:textId="14E8FAFF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55AC43F" w14:textId="1231A08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262758AA" w14:textId="1C70106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4E8138F0" w14:textId="4E89EDA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59D3671B" w14:textId="77777777" w:rsidTr="00C61D7F">
        <w:trPr>
          <w:trHeight w:val="229"/>
        </w:trPr>
        <w:tc>
          <w:tcPr>
            <w:tcW w:w="1265" w:type="dxa"/>
            <w:vAlign w:val="center"/>
          </w:tcPr>
          <w:p w14:paraId="01F9E3FE" w14:textId="60BA1804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AAC3427" w14:textId="1A343AA2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6B59B4CD" w14:textId="25326AB4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6B7A1E3F" w14:textId="52F1E6D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6E747CE" w14:textId="519EC4D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31BA797C" w14:textId="66792C2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4141F86C" w14:textId="77777777" w:rsidTr="00930D2C">
        <w:trPr>
          <w:trHeight w:val="229"/>
        </w:trPr>
        <w:tc>
          <w:tcPr>
            <w:tcW w:w="1265" w:type="dxa"/>
            <w:vAlign w:val="center"/>
          </w:tcPr>
          <w:p w14:paraId="401E57AC" w14:textId="204B948C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  <w:vAlign w:val="center"/>
          </w:tcPr>
          <w:p w14:paraId="67162870" w14:textId="5E0FD42C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</w:p>
        </w:tc>
        <w:tc>
          <w:tcPr>
            <w:tcW w:w="1814" w:type="dxa"/>
          </w:tcPr>
          <w:p w14:paraId="581A516A" w14:textId="11B168D8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04B22B99" w14:textId="2F2DF8E0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423F4920" w14:textId="2C96C5C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</w:p>
        </w:tc>
        <w:tc>
          <w:tcPr>
            <w:tcW w:w="1634" w:type="dxa"/>
          </w:tcPr>
          <w:p w14:paraId="10E5217A" w14:textId="5E383003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</w:p>
        </w:tc>
      </w:tr>
      <w:tr w:rsidR="009065EC" w14:paraId="1E55415A" w14:textId="77777777" w:rsidTr="002457D2">
        <w:trPr>
          <w:trHeight w:val="227"/>
        </w:trPr>
        <w:tc>
          <w:tcPr>
            <w:tcW w:w="1265" w:type="dxa"/>
          </w:tcPr>
          <w:p w14:paraId="6342E2BD" w14:textId="1CC7B92E" w:rsidR="009065EC" w:rsidRDefault="009065EC" w:rsidP="009065EC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</w:p>
        </w:tc>
        <w:tc>
          <w:tcPr>
            <w:tcW w:w="3571" w:type="dxa"/>
          </w:tcPr>
          <w:p w14:paraId="18015F74" w14:textId="49F024FC" w:rsidR="009065EC" w:rsidRDefault="009065EC" w:rsidP="009065EC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</w:p>
        </w:tc>
        <w:tc>
          <w:tcPr>
            <w:tcW w:w="1814" w:type="dxa"/>
          </w:tcPr>
          <w:p w14:paraId="07B7A31C" w14:textId="63D0523F" w:rsidR="009065EC" w:rsidRDefault="009065EC" w:rsidP="009065EC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</w:p>
        </w:tc>
        <w:tc>
          <w:tcPr>
            <w:tcW w:w="1145" w:type="dxa"/>
          </w:tcPr>
          <w:p w14:paraId="2AF924F7" w14:textId="34D4D3DB" w:rsidR="009065EC" w:rsidRDefault="009065EC" w:rsidP="009065EC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</w:p>
        </w:tc>
        <w:tc>
          <w:tcPr>
            <w:tcW w:w="1406" w:type="dxa"/>
          </w:tcPr>
          <w:p w14:paraId="330BEF9F" w14:textId="0B436DB8" w:rsidR="009065EC" w:rsidRPr="00FA0DE8" w:rsidRDefault="009065EC" w:rsidP="009065EC">
            <w:pPr>
              <w:pStyle w:val="TableParagraph"/>
              <w:spacing w:line="207" w:lineRule="exact"/>
              <w:ind w:left="196" w:right="153"/>
            </w:pPr>
          </w:p>
        </w:tc>
        <w:tc>
          <w:tcPr>
            <w:tcW w:w="1634" w:type="dxa"/>
          </w:tcPr>
          <w:p w14:paraId="6BF48312" w14:textId="0E8E7C4E" w:rsidR="009065EC" w:rsidRDefault="009065EC" w:rsidP="009065EC">
            <w:pPr>
              <w:pStyle w:val="TableParagraph"/>
              <w:spacing w:line="207" w:lineRule="exact"/>
              <w:ind w:right="90"/>
              <w:rPr>
                <w:sz w:val="20"/>
              </w:rPr>
            </w:pPr>
          </w:p>
        </w:tc>
      </w:tr>
    </w:tbl>
    <w:p w14:paraId="4F75D0DA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77"/>
    <w:rsid w:val="000143AF"/>
    <w:rsid w:val="000A400C"/>
    <w:rsid w:val="000B6ADC"/>
    <w:rsid w:val="000E6739"/>
    <w:rsid w:val="00101243"/>
    <w:rsid w:val="00145B4D"/>
    <w:rsid w:val="001B572C"/>
    <w:rsid w:val="001F4B59"/>
    <w:rsid w:val="00256A9A"/>
    <w:rsid w:val="00335FEE"/>
    <w:rsid w:val="00340FBB"/>
    <w:rsid w:val="003535C8"/>
    <w:rsid w:val="00356E73"/>
    <w:rsid w:val="00364595"/>
    <w:rsid w:val="003D6E13"/>
    <w:rsid w:val="004045FC"/>
    <w:rsid w:val="00456186"/>
    <w:rsid w:val="00483460"/>
    <w:rsid w:val="004E3101"/>
    <w:rsid w:val="005153FC"/>
    <w:rsid w:val="00527054"/>
    <w:rsid w:val="00535F6F"/>
    <w:rsid w:val="00545995"/>
    <w:rsid w:val="00560B3C"/>
    <w:rsid w:val="005A1CEB"/>
    <w:rsid w:val="005E7023"/>
    <w:rsid w:val="00687393"/>
    <w:rsid w:val="006E176C"/>
    <w:rsid w:val="007172AE"/>
    <w:rsid w:val="00741F37"/>
    <w:rsid w:val="007961F1"/>
    <w:rsid w:val="0079754E"/>
    <w:rsid w:val="007A1F46"/>
    <w:rsid w:val="007B4BE0"/>
    <w:rsid w:val="007C55D4"/>
    <w:rsid w:val="008430B9"/>
    <w:rsid w:val="008847F1"/>
    <w:rsid w:val="009065EC"/>
    <w:rsid w:val="009378E1"/>
    <w:rsid w:val="0094476A"/>
    <w:rsid w:val="009F33B1"/>
    <w:rsid w:val="00A15FE9"/>
    <w:rsid w:val="00A52C69"/>
    <w:rsid w:val="00A91DEC"/>
    <w:rsid w:val="00AA6621"/>
    <w:rsid w:val="00AD7E89"/>
    <w:rsid w:val="00BC0406"/>
    <w:rsid w:val="00BE2A48"/>
    <w:rsid w:val="00C0312D"/>
    <w:rsid w:val="00C2579F"/>
    <w:rsid w:val="00C3314E"/>
    <w:rsid w:val="00C5326D"/>
    <w:rsid w:val="00CA4EE5"/>
    <w:rsid w:val="00CB6177"/>
    <w:rsid w:val="00CE5CF2"/>
    <w:rsid w:val="00D17977"/>
    <w:rsid w:val="00D2171B"/>
    <w:rsid w:val="00D62573"/>
    <w:rsid w:val="00D815AC"/>
    <w:rsid w:val="00DF44CE"/>
    <w:rsid w:val="00E123E9"/>
    <w:rsid w:val="00E41C74"/>
    <w:rsid w:val="00E82179"/>
    <w:rsid w:val="00E85FC7"/>
    <w:rsid w:val="00EE2DF4"/>
    <w:rsid w:val="00EF3BCF"/>
    <w:rsid w:val="00FA0DE8"/>
    <w:rsid w:val="00FA5822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3ADC"/>
  <w15:docId w15:val="{E380475B-D1C4-4DF2-9A70-F7901E0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  <w:style w:type="character" w:customStyle="1" w:styleId="GvdeMetniChar">
    <w:name w:val="Gövde Metni Char"/>
    <w:basedOn w:val="VarsaylanParagrafYazTipi"/>
    <w:link w:val="GvdeMetni"/>
    <w:uiPriority w:val="1"/>
    <w:rsid w:val="00560B3C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222</Words>
  <Characters>1398</Characters>
  <Application>Microsoft Office Word</Application>
  <DocSecurity>0</DocSecurity>
  <Lines>1398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26</cp:revision>
  <dcterms:created xsi:type="dcterms:W3CDTF">2025-11-25T10:18:00Z</dcterms:created>
  <dcterms:modified xsi:type="dcterms:W3CDTF">2025-12-17T10:00:00Z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