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T.C.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AKDENİZ ÜNİVERSİTESİ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EDEBİYAT FAKÜLTESİ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COĞRAFYA BÖLÜMÜ ÖRGÜN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201</w:t>
      </w:r>
      <w:r w:rsidR="00A1681F">
        <w:rPr>
          <w:b/>
          <w:bCs/>
          <w:color w:val="000000" w:themeColor="text1"/>
          <w:sz w:val="20"/>
          <w:szCs w:val="20"/>
        </w:rPr>
        <w:t>6</w:t>
      </w:r>
      <w:r w:rsidRPr="0071228E">
        <w:rPr>
          <w:b/>
          <w:bCs/>
          <w:color w:val="000000" w:themeColor="text1"/>
          <w:sz w:val="20"/>
          <w:szCs w:val="20"/>
        </w:rPr>
        <w:t>-201</w:t>
      </w:r>
      <w:r w:rsidR="00A1681F">
        <w:rPr>
          <w:b/>
          <w:bCs/>
          <w:color w:val="000000" w:themeColor="text1"/>
          <w:sz w:val="20"/>
          <w:szCs w:val="20"/>
        </w:rPr>
        <w:t>7</w:t>
      </w:r>
      <w:r w:rsidRPr="0071228E">
        <w:rPr>
          <w:b/>
          <w:bCs/>
          <w:color w:val="000000" w:themeColor="text1"/>
          <w:sz w:val="20"/>
          <w:szCs w:val="20"/>
        </w:rPr>
        <w:t xml:space="preserve"> EĞİTİM-ÖĞRETİM YILI</w:t>
      </w:r>
    </w:p>
    <w:p w:rsidR="006D7FAA" w:rsidRPr="0071228E" w:rsidRDefault="003A2A97" w:rsidP="0071228E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DERSLER KATALOĞU</w:t>
      </w: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6"/>
        <w:gridCol w:w="1123"/>
        <w:gridCol w:w="1004"/>
        <w:gridCol w:w="1133"/>
        <w:gridCol w:w="708"/>
        <w:gridCol w:w="849"/>
      </w:tblGrid>
      <w:tr w:rsidR="00A02CDF" w:rsidRPr="00E33F4E" w:rsidTr="00A02CDF">
        <w:trPr>
          <w:trHeight w:val="552"/>
        </w:trPr>
        <w:tc>
          <w:tcPr>
            <w:tcW w:w="6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62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ind w:left="-250" w:firstLine="250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Default="001576AF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A06A12" w:rsidRPr="00FF7874" w:rsidRDefault="00A06A12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(AKTS</w:t>
            </w:r>
            <w:r w:rsidRPr="00FF787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COG101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Coğrafya'ya Giriş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COG103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Klimatoloji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COG105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Beşeri</w:t>
            </w:r>
            <w:r w:rsidRPr="00FF7874">
              <w:rPr>
                <w:sz w:val="20"/>
                <w:szCs w:val="20"/>
              </w:rPr>
              <w:t xml:space="preserve"> ve Ekonomik Coğrafya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COG107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Kartografya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COG109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Yer Bilimi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ATA101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Atatürk İlkeleri ve İnkılâp Tarihi-I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TDB101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Türk Dili-I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YBD101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YDB105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YBD103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İngilizce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Fransızca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Almanca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Beden Eğitimi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Güzel Sanatlar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1576AF" w:rsidRPr="00E33F4E" w:rsidTr="00A02CDF">
        <w:trPr>
          <w:trHeight w:val="276"/>
        </w:trPr>
        <w:tc>
          <w:tcPr>
            <w:tcW w:w="223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BE1CAE" w:rsidRPr="00BE1CAE" w:rsidRDefault="00BE1CAE" w:rsidP="00BE1CAE">
      <w:pPr>
        <w:rPr>
          <w:b/>
          <w:sz w:val="20"/>
          <w:szCs w:val="20"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II. </w:t>
      </w:r>
      <w:r w:rsidR="001576AF" w:rsidRPr="00650A53">
        <w:rPr>
          <w:b/>
        </w:rPr>
        <w:t>YARIYIL</w:t>
      </w:r>
    </w:p>
    <w:tbl>
      <w:tblPr>
        <w:tblW w:w="4943" w:type="pct"/>
        <w:tblCellMar>
          <w:left w:w="70" w:type="dxa"/>
          <w:right w:w="70" w:type="dxa"/>
        </w:tblCellMar>
        <w:tblLook w:val="0000"/>
      </w:tblPr>
      <w:tblGrid>
        <w:gridCol w:w="880"/>
        <w:gridCol w:w="3034"/>
        <w:gridCol w:w="892"/>
        <w:gridCol w:w="1017"/>
        <w:gridCol w:w="1039"/>
        <w:gridCol w:w="653"/>
        <w:gridCol w:w="835"/>
      </w:tblGrid>
      <w:tr w:rsidR="001576AF" w:rsidRPr="00A16D42" w:rsidTr="006F54CF">
        <w:trPr>
          <w:trHeight w:val="540"/>
        </w:trPr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817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16D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Bölgesel Coğrafya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Klimatoloji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Nüfus Coğrafyası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ENF101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Teknolojileri Kullanımı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COG110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</w:t>
            </w:r>
            <w:r w:rsidRPr="00A16D42">
              <w:rPr>
                <w:sz w:val="20"/>
                <w:szCs w:val="20"/>
              </w:rPr>
              <w:t>Jeomorfoloji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ATA102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Atatürk İlkeleri ve İnkılâp Tarihi-II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TDB102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Türk Dili-II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YBD102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6D4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D</w:t>
            </w:r>
            <w:r w:rsidRPr="00A16D42">
              <w:rPr>
                <w:sz w:val="20"/>
                <w:szCs w:val="20"/>
              </w:rPr>
              <w:t>106</w:t>
            </w:r>
          </w:p>
          <w:p w:rsidR="001576AF" w:rsidRPr="00A16D42" w:rsidRDefault="001576AF" w:rsidP="00091939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İngilizce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Fransızca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Almanca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Beden Eğitimi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Güzel Sanatlar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80396C" w:rsidRPr="00A16D42" w:rsidTr="006F54CF">
        <w:trPr>
          <w:trHeight w:val="270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80396C" w:rsidRPr="00A16D42" w:rsidRDefault="0080396C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1576AF" w:rsidRPr="00650A53" w:rsidRDefault="00650A53" w:rsidP="00650A53">
      <w:pPr>
        <w:spacing w:before="240" w:line="360" w:lineRule="auto"/>
        <w:rPr>
          <w:b/>
        </w:rPr>
      </w:pPr>
      <w:r>
        <w:rPr>
          <w:b/>
        </w:rPr>
        <w:lastRenderedPageBreak/>
        <w:t xml:space="preserve">III.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687"/>
        <w:gridCol w:w="709"/>
        <w:gridCol w:w="711"/>
        <w:gridCol w:w="994"/>
        <w:gridCol w:w="845"/>
        <w:gridCol w:w="851"/>
      </w:tblGrid>
      <w:tr w:rsidR="006112D4" w:rsidRPr="00E739A7" w:rsidTr="006112D4">
        <w:trPr>
          <w:trHeight w:val="510"/>
        </w:trPr>
        <w:tc>
          <w:tcPr>
            <w:tcW w:w="527" w:type="pct"/>
            <w:shd w:val="clear" w:color="auto" w:fill="auto"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2115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E739A7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COG201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Jeomorfolojik Süreçler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COG205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Kırsal Yerleşmeler Coğrafyası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COG207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Coğrafi Bilgi Sistemleri I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COG209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Doğal Kaynaklar ve Korunması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COG213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COG225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Kütleleri ve Cepheler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091939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COG227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Coğrafyası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091939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E739A7" w:rsidTr="006112D4">
        <w:trPr>
          <w:trHeight w:val="255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576AF" w:rsidRPr="00EB3EBC" w:rsidRDefault="001576AF" w:rsidP="00091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COG215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Osmanlıca 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COG217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Türk Kültür Tarihi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COG219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Tıbbi Coğrafya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COG221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Anadolu’da Eski Çağ Yerleşmeleri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091939" w:rsidRPr="00FF647E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COG223</w:t>
            </w:r>
          </w:p>
        </w:tc>
        <w:tc>
          <w:tcPr>
            <w:tcW w:w="2115" w:type="pct"/>
            <w:shd w:val="clear" w:color="auto" w:fill="auto"/>
            <w:noWrap/>
          </w:tcPr>
          <w:p w:rsidR="00091939" w:rsidRPr="00FF647E" w:rsidRDefault="00091939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Türkiye’nin Tarihi Coğrafyası</w:t>
            </w:r>
          </w:p>
        </w:tc>
        <w:tc>
          <w:tcPr>
            <w:tcW w:w="407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COG229</w:t>
            </w:r>
          </w:p>
        </w:tc>
        <w:tc>
          <w:tcPr>
            <w:tcW w:w="2115" w:type="pct"/>
            <w:shd w:val="clear" w:color="auto" w:fill="auto"/>
            <w:noWrap/>
          </w:tcPr>
          <w:p w:rsidR="00091939" w:rsidRPr="00FF647E" w:rsidRDefault="00091939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Paleocoğrafya</w:t>
            </w:r>
          </w:p>
        </w:tc>
        <w:tc>
          <w:tcPr>
            <w:tcW w:w="407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0" w:type="pct"/>
            <w:shd w:val="clear" w:color="auto" w:fill="auto"/>
            <w:noWrap/>
          </w:tcPr>
          <w:p w:rsidR="00091939" w:rsidRPr="00FF647E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70"/>
        </w:trPr>
        <w:tc>
          <w:tcPr>
            <w:tcW w:w="527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 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IV.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"/>
        <w:gridCol w:w="2693"/>
        <w:gridCol w:w="988"/>
        <w:gridCol w:w="1133"/>
        <w:gridCol w:w="1137"/>
        <w:gridCol w:w="851"/>
        <w:gridCol w:w="849"/>
      </w:tblGrid>
      <w:tr w:rsidR="00C96031" w:rsidRPr="00AB7442" w:rsidTr="00C96031">
        <w:trPr>
          <w:trHeight w:val="510"/>
        </w:trPr>
        <w:tc>
          <w:tcPr>
            <w:tcW w:w="611" w:type="pct"/>
            <w:shd w:val="clear" w:color="auto" w:fill="auto"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B74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COG202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Toprak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COG206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Şehir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COG208</w:t>
            </w:r>
          </w:p>
        </w:tc>
        <w:tc>
          <w:tcPr>
            <w:tcW w:w="1545" w:type="pct"/>
            <w:shd w:val="clear" w:color="auto" w:fill="auto"/>
            <w:noWrap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Coğrafi Bilgi Sistemleri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COG210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Avrupa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COG212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Hidrografya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COG214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COG226</w:t>
            </w:r>
          </w:p>
        </w:tc>
        <w:tc>
          <w:tcPr>
            <w:tcW w:w="1545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Sorunları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C96031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EB3EBC" w:rsidRDefault="001576AF" w:rsidP="00091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COG216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Osmanlıca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COG218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İnsan ve Kültür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COG220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Bölge Kavramı ve Teoriler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COG222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 xml:space="preserve">Jeopolitik ve </w:t>
            </w:r>
            <w:proofErr w:type="spellStart"/>
            <w:r w:rsidRPr="00AA0E5B">
              <w:rPr>
                <w:sz w:val="20"/>
                <w:szCs w:val="20"/>
              </w:rPr>
              <w:t>Jeostrateji</w:t>
            </w:r>
            <w:proofErr w:type="spellEnd"/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865BC5" w:rsidRPr="00AA0E5B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COG224</w:t>
            </w:r>
          </w:p>
        </w:tc>
        <w:tc>
          <w:tcPr>
            <w:tcW w:w="1545" w:type="pct"/>
            <w:shd w:val="clear" w:color="auto" w:fill="auto"/>
          </w:tcPr>
          <w:p w:rsidR="00865BC5" w:rsidRPr="00AA0E5B" w:rsidRDefault="00865BC5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Anadolu Uygarlıkları</w:t>
            </w:r>
          </w:p>
        </w:tc>
        <w:tc>
          <w:tcPr>
            <w:tcW w:w="567" w:type="pct"/>
            <w:shd w:val="clear" w:color="auto" w:fill="auto"/>
            <w:noWrap/>
          </w:tcPr>
          <w:p w:rsidR="00865BC5" w:rsidRPr="00AA0E5B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70"/>
        </w:trPr>
        <w:tc>
          <w:tcPr>
            <w:tcW w:w="611" w:type="pct"/>
            <w:shd w:val="clear" w:color="auto" w:fill="auto"/>
            <w:noWrap/>
          </w:tcPr>
          <w:p w:rsidR="005C30CD" w:rsidRPr="00AB7442" w:rsidRDefault="005C30CD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 </w:t>
            </w:r>
          </w:p>
        </w:tc>
        <w:tc>
          <w:tcPr>
            <w:tcW w:w="1545" w:type="pct"/>
            <w:shd w:val="clear" w:color="auto" w:fill="auto"/>
            <w:noWrap/>
          </w:tcPr>
          <w:p w:rsidR="005C30CD" w:rsidRPr="00AB7442" w:rsidRDefault="005C30CD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2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7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4A1468" w:rsidRDefault="00650A53" w:rsidP="00650A53">
      <w:pPr>
        <w:spacing w:line="360" w:lineRule="auto"/>
      </w:pPr>
      <w:r>
        <w:rPr>
          <w:b/>
        </w:rPr>
        <w:lastRenderedPageBreak/>
        <w:t xml:space="preserve">V.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Fiziki Coğrafyası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COG303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Beşeri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COG305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Coğrafya Araştırma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COG307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Biyocoğrafya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COG309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Çalışması III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Amerika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COG313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Kullanımı ve Planlaması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COG315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Jeomorfolojik Haritalar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COG317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Siyasi 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COG319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Enerji Kaynakları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Uygulamalı Klimatoloji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COG323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 Dünyası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COG325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Bilim Felsefesi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COG327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III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087C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34087C" w:rsidRPr="00183320" w:rsidRDefault="0034087C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34087C" w:rsidRPr="00183320" w:rsidRDefault="0034087C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D0AAC">
      <w:pPr>
        <w:spacing w:line="360" w:lineRule="auto"/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VI.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2"/>
        <w:gridCol w:w="2637"/>
        <w:gridCol w:w="892"/>
        <w:gridCol w:w="1020"/>
        <w:gridCol w:w="1039"/>
        <w:gridCol w:w="757"/>
        <w:gridCol w:w="1079"/>
      </w:tblGrid>
      <w:tr w:rsidR="001576AF" w:rsidRPr="00183320" w:rsidTr="006F54CF">
        <w:trPr>
          <w:trHeight w:val="510"/>
        </w:trPr>
        <w:tc>
          <w:tcPr>
            <w:tcW w:w="605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6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Fiziki Coğrafyası 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Ekonomik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Turizm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Kültürel 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COG310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Arazi Çalışması IV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5BC5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COG330</w:t>
            </w:r>
          </w:p>
        </w:tc>
        <w:tc>
          <w:tcPr>
            <w:tcW w:w="1561" w:type="pct"/>
            <w:shd w:val="clear" w:color="auto" w:fill="auto"/>
          </w:tcPr>
          <w:p w:rsidR="00865BC5" w:rsidRPr="001C2A7D" w:rsidRDefault="00E7668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 ve </w:t>
            </w:r>
            <w:r w:rsidR="00865BC5">
              <w:rPr>
                <w:sz w:val="20"/>
                <w:szCs w:val="20"/>
              </w:rPr>
              <w:t>Kıyı Jeomorfolojisi</w:t>
            </w:r>
          </w:p>
        </w:tc>
        <w:tc>
          <w:tcPr>
            <w:tcW w:w="528" w:type="pct"/>
            <w:shd w:val="clear" w:color="auto" w:fill="auto"/>
            <w:noWrap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Asya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 Koruma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Afetler Coğrafyası ve Yönetimi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Coğrafi İstatistik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Demografik Analiz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Ulaşım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Doğal Ortam Bozunumları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COG328</w:t>
            </w:r>
          </w:p>
        </w:tc>
        <w:tc>
          <w:tcPr>
            <w:tcW w:w="1561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Çalışmalarında İlkyardım Uygulamaları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70"/>
        </w:trPr>
        <w:tc>
          <w:tcPr>
            <w:tcW w:w="605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E76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 w:rsidR="00EE76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D7FAA" w:rsidRDefault="006D7FAA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lastRenderedPageBreak/>
        <w:t xml:space="preserve">VII.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COG401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Türkiye Kıyı Bölgeleri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COG403</w:t>
            </w:r>
          </w:p>
        </w:tc>
        <w:tc>
          <w:tcPr>
            <w:tcW w:w="1552" w:type="pct"/>
            <w:shd w:val="clear" w:color="auto" w:fill="auto"/>
            <w:noWrap/>
            <w:vAlign w:val="bottom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Turizm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COG405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Coğrafya Öğretimi ve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COG407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Bitirme Çalışması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5BC5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</w:t>
            </w:r>
            <w:r w:rsidR="00EE7633">
              <w:rPr>
                <w:sz w:val="20"/>
                <w:szCs w:val="20"/>
              </w:rPr>
              <w:t>9</w:t>
            </w:r>
          </w:p>
        </w:tc>
        <w:tc>
          <w:tcPr>
            <w:tcW w:w="1552" w:type="pct"/>
            <w:shd w:val="clear" w:color="auto" w:fill="auto"/>
            <w:noWrap/>
          </w:tcPr>
          <w:p w:rsidR="00865BC5" w:rsidRPr="000919A1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 Jeomorfolojisi</w:t>
            </w:r>
          </w:p>
        </w:tc>
        <w:tc>
          <w:tcPr>
            <w:tcW w:w="528" w:type="pct"/>
            <w:shd w:val="clear" w:color="auto" w:fill="auto"/>
            <w:noWrap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COG409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 xml:space="preserve">Mekânsal Ekoloji 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COG411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Çevre Politikaları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G413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Uzaktan Algılama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COG415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Afrika ve Okyanusya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COG417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Küresel Isınma ve İklim Değişiklikleri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COG419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Sürdürülebilir Sosyal Kalkınma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COG421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Mesleki İngilizce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COG423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Kuvaterner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COG425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Arazi Çalışması V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COG427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86F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 w:rsidR="00286F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  <w:bookmarkStart w:id="0" w:name="_GoBack"/>
      <w:bookmarkEnd w:id="0"/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>VIII.</w:t>
      </w:r>
      <w:r w:rsidR="001576AF" w:rsidRPr="00650A53">
        <w:rPr>
          <w:b/>
        </w:rPr>
        <w:t xml:space="preserve"> 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576AF" w:rsidRPr="000D1225" w:rsidRDefault="001576AF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Türkiye İç Bölgeleri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 xml:space="preserve">Ekosistemler 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Bitirme Çalışması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64639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464639" w:rsidRPr="00183320" w:rsidRDefault="00464639" w:rsidP="001D0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COG430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464639" w:rsidRPr="000D1225" w:rsidRDefault="00116A23" w:rsidP="001D0AAC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Oseanografya</w:t>
            </w:r>
          </w:p>
        </w:tc>
        <w:tc>
          <w:tcPr>
            <w:tcW w:w="528" w:type="pct"/>
            <w:shd w:val="clear" w:color="auto" w:fill="auto"/>
            <w:noWrap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0EE1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290EE1" w:rsidRPr="00183320" w:rsidRDefault="00290EE1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16A23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16A23" w:rsidRDefault="00116A23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COG412 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16A23" w:rsidRPr="000D1225" w:rsidRDefault="00116A23" w:rsidP="00091939">
            <w:pPr>
              <w:rPr>
                <w:bCs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Ortadoğu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16A23" w:rsidRPr="00183320" w:rsidRDefault="00116A23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bCs/>
                <w:sz w:val="20"/>
                <w:szCs w:val="20"/>
              </w:rPr>
              <w:t>Küreselleşme ve Kalkınma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2B76E0" w:rsidRDefault="00290EE1" w:rsidP="00091939">
            <w:pPr>
              <w:rPr>
                <w:b/>
                <w:color w:val="FF0000"/>
                <w:sz w:val="20"/>
                <w:szCs w:val="20"/>
              </w:rPr>
            </w:pPr>
            <w:r w:rsidRPr="002B76E0">
              <w:rPr>
                <w:rStyle w:val="Gl"/>
                <w:b w:val="0"/>
                <w:sz w:val="20"/>
                <w:szCs w:val="20"/>
              </w:rPr>
              <w:t>Türkiye’de Göç ve Demografik Değişim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Sürdürülebilir Turizm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COG420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Çevresel Etki Analizi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Mesleki İngilizce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Arazi Çalışması VI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COG426</w:t>
            </w:r>
          </w:p>
        </w:tc>
        <w:tc>
          <w:tcPr>
            <w:tcW w:w="1552" w:type="pct"/>
            <w:shd w:val="clear" w:color="auto" w:fill="auto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E7668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Havza Yönetimi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465E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A3465E" w:rsidRPr="00183320" w:rsidRDefault="00A3465E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A3465E" w:rsidRPr="00183320" w:rsidRDefault="00A3465E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EE56AB" w:rsidRDefault="00EE56AB" w:rsidP="00650A53"/>
    <w:p w:rsidR="00A635B8" w:rsidRDefault="00A635B8" w:rsidP="00650A53"/>
    <w:p w:rsidR="0051474A" w:rsidRDefault="0051474A" w:rsidP="00650A53"/>
    <w:sectPr w:rsidR="0051474A" w:rsidSect="00BE1CAE">
      <w:pgSz w:w="11900" w:h="16840"/>
      <w:pgMar w:top="709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6DF426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A7065"/>
    <w:multiLevelType w:val="hybridMultilevel"/>
    <w:tmpl w:val="B0D0B5F0"/>
    <w:lvl w:ilvl="0" w:tplc="5776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645"/>
    <w:multiLevelType w:val="multilevel"/>
    <w:tmpl w:val="4676A16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CB6CF4"/>
    <w:multiLevelType w:val="hybridMultilevel"/>
    <w:tmpl w:val="9C365928"/>
    <w:lvl w:ilvl="0" w:tplc="059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CB7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192"/>
    <w:multiLevelType w:val="hybridMultilevel"/>
    <w:tmpl w:val="9B3CD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318"/>
    <w:multiLevelType w:val="multilevel"/>
    <w:tmpl w:val="6548D36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B3006B"/>
    <w:multiLevelType w:val="hybridMultilevel"/>
    <w:tmpl w:val="212C0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453E1"/>
    <w:multiLevelType w:val="hybridMultilevel"/>
    <w:tmpl w:val="97D08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0D12"/>
    <w:multiLevelType w:val="multilevel"/>
    <w:tmpl w:val="1A1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17C7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C1BD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034F0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260C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16511"/>
    <w:multiLevelType w:val="hybridMultilevel"/>
    <w:tmpl w:val="D7CE8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F3189"/>
    <w:multiLevelType w:val="hybridMultilevel"/>
    <w:tmpl w:val="016E2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D5A71"/>
    <w:multiLevelType w:val="hybridMultilevel"/>
    <w:tmpl w:val="86447C74"/>
    <w:lvl w:ilvl="0" w:tplc="539C0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57ED4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A0733"/>
    <w:multiLevelType w:val="hybridMultilevel"/>
    <w:tmpl w:val="C8B8F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3310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35E8A"/>
    <w:multiLevelType w:val="hybridMultilevel"/>
    <w:tmpl w:val="F09C5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00032"/>
    <w:multiLevelType w:val="hybridMultilevel"/>
    <w:tmpl w:val="79460880"/>
    <w:lvl w:ilvl="0" w:tplc="CE46D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0611C08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0194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749DB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3783D"/>
    <w:multiLevelType w:val="hybridMultilevel"/>
    <w:tmpl w:val="3C9C8F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B5B5B"/>
    <w:multiLevelType w:val="hybridMultilevel"/>
    <w:tmpl w:val="F564A0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B754F8"/>
    <w:multiLevelType w:val="hybridMultilevel"/>
    <w:tmpl w:val="F282E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05C1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627BA"/>
    <w:multiLevelType w:val="hybridMultilevel"/>
    <w:tmpl w:val="96BC1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07360"/>
    <w:multiLevelType w:val="hybridMultilevel"/>
    <w:tmpl w:val="567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B1C1B"/>
    <w:multiLevelType w:val="hybridMultilevel"/>
    <w:tmpl w:val="4FF04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33AD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C7847"/>
    <w:multiLevelType w:val="hybridMultilevel"/>
    <w:tmpl w:val="A16E9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8BA"/>
    <w:multiLevelType w:val="hybridMultilevel"/>
    <w:tmpl w:val="07F6D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B7D71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5408F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01743"/>
    <w:multiLevelType w:val="multilevel"/>
    <w:tmpl w:val="FCD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47289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72EC2"/>
    <w:multiLevelType w:val="multilevel"/>
    <w:tmpl w:val="FED86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3C05F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F522E"/>
    <w:multiLevelType w:val="hybridMultilevel"/>
    <w:tmpl w:val="37A88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20C71"/>
    <w:multiLevelType w:val="hybridMultilevel"/>
    <w:tmpl w:val="3E966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917EB"/>
    <w:multiLevelType w:val="hybridMultilevel"/>
    <w:tmpl w:val="398AE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652A2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7276CB8"/>
    <w:multiLevelType w:val="hybridMultilevel"/>
    <w:tmpl w:val="7C424BB8"/>
    <w:lvl w:ilvl="0" w:tplc="7D081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A100FB"/>
    <w:multiLevelType w:val="hybridMultilevel"/>
    <w:tmpl w:val="E2CE8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8"/>
  </w:num>
  <w:num w:numId="4">
    <w:abstractNumId w:val="41"/>
  </w:num>
  <w:num w:numId="5">
    <w:abstractNumId w:val="3"/>
  </w:num>
  <w:num w:numId="6">
    <w:abstractNumId w:val="25"/>
  </w:num>
  <w:num w:numId="7">
    <w:abstractNumId w:val="39"/>
  </w:num>
  <w:num w:numId="8">
    <w:abstractNumId w:val="16"/>
  </w:num>
  <w:num w:numId="9">
    <w:abstractNumId w:val="1"/>
  </w:num>
  <w:num w:numId="10">
    <w:abstractNumId w:val="26"/>
  </w:num>
  <w:num w:numId="11">
    <w:abstractNumId w:val="21"/>
  </w:num>
  <w:num w:numId="12">
    <w:abstractNumId w:val="13"/>
  </w:num>
  <w:num w:numId="13">
    <w:abstractNumId w:val="37"/>
  </w:num>
  <w:num w:numId="14">
    <w:abstractNumId w:val="9"/>
  </w:num>
  <w:num w:numId="15">
    <w:abstractNumId w:val="24"/>
  </w:num>
  <w:num w:numId="16">
    <w:abstractNumId w:val="22"/>
  </w:num>
  <w:num w:numId="17">
    <w:abstractNumId w:val="40"/>
  </w:num>
  <w:num w:numId="18">
    <w:abstractNumId w:val="10"/>
  </w:num>
  <w:num w:numId="19">
    <w:abstractNumId w:val="38"/>
  </w:num>
  <w:num w:numId="20">
    <w:abstractNumId w:val="35"/>
  </w:num>
  <w:num w:numId="21">
    <w:abstractNumId w:val="23"/>
  </w:num>
  <w:num w:numId="22">
    <w:abstractNumId w:val="28"/>
  </w:num>
  <w:num w:numId="23">
    <w:abstractNumId w:val="14"/>
  </w:num>
  <w:num w:numId="24">
    <w:abstractNumId w:val="27"/>
  </w:num>
  <w:num w:numId="25">
    <w:abstractNumId w:val="31"/>
  </w:num>
  <w:num w:numId="26">
    <w:abstractNumId w:val="5"/>
  </w:num>
  <w:num w:numId="27">
    <w:abstractNumId w:val="36"/>
  </w:num>
  <w:num w:numId="28">
    <w:abstractNumId w:val="32"/>
  </w:num>
  <w:num w:numId="29">
    <w:abstractNumId w:val="19"/>
  </w:num>
  <w:num w:numId="30">
    <w:abstractNumId w:val="11"/>
  </w:num>
  <w:num w:numId="31">
    <w:abstractNumId w:val="4"/>
  </w:num>
  <w:num w:numId="32">
    <w:abstractNumId w:val="17"/>
  </w:num>
  <w:num w:numId="33">
    <w:abstractNumId w:val="46"/>
  </w:num>
  <w:num w:numId="34">
    <w:abstractNumId w:val="12"/>
  </w:num>
  <w:num w:numId="35">
    <w:abstractNumId w:val="42"/>
  </w:num>
  <w:num w:numId="36">
    <w:abstractNumId w:val="43"/>
  </w:num>
  <w:num w:numId="37">
    <w:abstractNumId w:val="29"/>
  </w:num>
  <w:num w:numId="38">
    <w:abstractNumId w:val="15"/>
  </w:num>
  <w:num w:numId="39">
    <w:abstractNumId w:val="18"/>
  </w:num>
  <w:num w:numId="40">
    <w:abstractNumId w:val="34"/>
  </w:num>
  <w:num w:numId="41">
    <w:abstractNumId w:val="20"/>
  </w:num>
  <w:num w:numId="42">
    <w:abstractNumId w:val="7"/>
  </w:num>
  <w:num w:numId="43">
    <w:abstractNumId w:val="30"/>
  </w:num>
  <w:num w:numId="44">
    <w:abstractNumId w:val="2"/>
  </w:num>
  <w:num w:numId="45">
    <w:abstractNumId w:val="45"/>
  </w:num>
  <w:num w:numId="46">
    <w:abstractNumId w:val="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characterSpacingControl w:val="doNotCompress"/>
  <w:compat>
    <w:useFELayout/>
  </w:compat>
  <w:rsids>
    <w:rsidRoot w:val="001576AF"/>
    <w:rsid w:val="00091939"/>
    <w:rsid w:val="000C0E54"/>
    <w:rsid w:val="00116A23"/>
    <w:rsid w:val="00122460"/>
    <w:rsid w:val="001576AF"/>
    <w:rsid w:val="00172E52"/>
    <w:rsid w:val="0018055C"/>
    <w:rsid w:val="00183945"/>
    <w:rsid w:val="001925B6"/>
    <w:rsid w:val="001D0AAC"/>
    <w:rsid w:val="00286F84"/>
    <w:rsid w:val="00290EE1"/>
    <w:rsid w:val="002A1E35"/>
    <w:rsid w:val="002A5258"/>
    <w:rsid w:val="002B76E0"/>
    <w:rsid w:val="002D6044"/>
    <w:rsid w:val="00322DA0"/>
    <w:rsid w:val="0034087C"/>
    <w:rsid w:val="003A2A97"/>
    <w:rsid w:val="003E3929"/>
    <w:rsid w:val="00464639"/>
    <w:rsid w:val="00492477"/>
    <w:rsid w:val="004D6311"/>
    <w:rsid w:val="004E2CC3"/>
    <w:rsid w:val="0051474A"/>
    <w:rsid w:val="005C30CD"/>
    <w:rsid w:val="005F5282"/>
    <w:rsid w:val="006007C6"/>
    <w:rsid w:val="006112D4"/>
    <w:rsid w:val="00650A53"/>
    <w:rsid w:val="0066347D"/>
    <w:rsid w:val="00680076"/>
    <w:rsid w:val="006D7FAA"/>
    <w:rsid w:val="006F54CF"/>
    <w:rsid w:val="0071228E"/>
    <w:rsid w:val="00713201"/>
    <w:rsid w:val="00735744"/>
    <w:rsid w:val="00754E6D"/>
    <w:rsid w:val="007B1CAC"/>
    <w:rsid w:val="0080396C"/>
    <w:rsid w:val="00865BC5"/>
    <w:rsid w:val="00923AAA"/>
    <w:rsid w:val="00980694"/>
    <w:rsid w:val="00A02CDF"/>
    <w:rsid w:val="00A06A12"/>
    <w:rsid w:val="00A1681F"/>
    <w:rsid w:val="00A3465E"/>
    <w:rsid w:val="00A635B8"/>
    <w:rsid w:val="00B17DCA"/>
    <w:rsid w:val="00BE1CAE"/>
    <w:rsid w:val="00BE45A0"/>
    <w:rsid w:val="00C96031"/>
    <w:rsid w:val="00CE3BAD"/>
    <w:rsid w:val="00D37BE1"/>
    <w:rsid w:val="00D619BD"/>
    <w:rsid w:val="00E76689"/>
    <w:rsid w:val="00EB49D7"/>
    <w:rsid w:val="00EE56AB"/>
    <w:rsid w:val="00EE7633"/>
    <w:rsid w:val="00EF7687"/>
    <w:rsid w:val="00F3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157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76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aliases w:val=" Char"/>
    <w:basedOn w:val="Normal"/>
    <w:link w:val="NormalWebChar"/>
    <w:uiPriority w:val="99"/>
    <w:unhideWhenUsed/>
    <w:rsid w:val="001576A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Gl">
    <w:name w:val="Strong"/>
    <w:basedOn w:val="VarsaylanParagrafYazTipi"/>
    <w:uiPriority w:val="22"/>
    <w:qFormat/>
    <w:rsid w:val="001576AF"/>
    <w:rPr>
      <w:b/>
      <w:bCs/>
    </w:rPr>
  </w:style>
  <w:style w:type="character" w:customStyle="1" w:styleId="apple-converted-space">
    <w:name w:val="apple-converted-space"/>
    <w:basedOn w:val="VarsaylanParagrafYazTipi"/>
    <w:rsid w:val="001576AF"/>
  </w:style>
  <w:style w:type="paragraph" w:styleId="BalonMetni">
    <w:name w:val="Balloon Text"/>
    <w:basedOn w:val="Normal"/>
    <w:link w:val="BalonMetniChar"/>
    <w:semiHidden/>
    <w:unhideWhenUsed/>
    <w:rsid w:val="001576A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576AF"/>
    <w:rPr>
      <w:rFonts w:ascii="Lucida Grande" w:eastAsia="Times New Roman" w:hAnsi="Lucida Grande" w:cs="Lucida Grande"/>
      <w:sz w:val="18"/>
      <w:szCs w:val="18"/>
      <w:lang w:val="tr-TR" w:eastAsia="tr-TR"/>
    </w:rPr>
  </w:style>
  <w:style w:type="table" w:styleId="TabloKlavuzu">
    <w:name w:val="Table Grid"/>
    <w:basedOn w:val="NormalTablo"/>
    <w:uiPriority w:val="59"/>
    <w:rsid w:val="0015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6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customStyle="1" w:styleId="style55">
    <w:name w:val="style55"/>
    <w:basedOn w:val="Normal"/>
    <w:rsid w:val="001576AF"/>
    <w:pPr>
      <w:spacing w:before="100" w:beforeAutospacing="1" w:after="100" w:afterAutospacing="1"/>
    </w:pPr>
    <w:rPr>
      <w:rFonts w:ascii="Arial" w:hAnsi="Arial" w:cs="Arial"/>
      <w:color w:val="304854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1576AF"/>
    <w:rPr>
      <w:i/>
      <w:iCs/>
    </w:rPr>
  </w:style>
  <w:style w:type="character" w:styleId="Kpr">
    <w:name w:val="Hyperlink"/>
    <w:basedOn w:val="VarsaylanParagrafYazTipi"/>
    <w:uiPriority w:val="99"/>
    <w:rsid w:val="001576AF"/>
    <w:rPr>
      <w:strike w:val="0"/>
      <w:dstrike w:val="0"/>
      <w:color w:val="FFFFFF"/>
      <w:u w:val="none"/>
      <w:effect w:val="none"/>
    </w:rPr>
  </w:style>
  <w:style w:type="character" w:customStyle="1" w:styleId="st">
    <w:name w:val="st"/>
    <w:basedOn w:val="VarsaylanParagrafYazTipi"/>
    <w:rsid w:val="001576AF"/>
  </w:style>
  <w:style w:type="paragraph" w:styleId="ListeParagraf">
    <w:name w:val="List Paragraph"/>
    <w:basedOn w:val="Normal"/>
    <w:qFormat/>
    <w:rsid w:val="001576AF"/>
    <w:pPr>
      <w:ind w:left="720"/>
      <w:contextualSpacing/>
    </w:pPr>
  </w:style>
  <w:style w:type="paragraph" w:customStyle="1" w:styleId="style45">
    <w:name w:val="style45"/>
    <w:basedOn w:val="Normal"/>
    <w:rsid w:val="001576AF"/>
    <w:pPr>
      <w:spacing w:before="100" w:beforeAutospacing="1" w:after="100" w:afterAutospacing="1"/>
    </w:pPr>
    <w:rPr>
      <w:color w:val="304854"/>
    </w:rPr>
  </w:style>
  <w:style w:type="character" w:styleId="zlenenKpr">
    <w:name w:val="FollowedHyperlink"/>
    <w:basedOn w:val="VarsaylanParagrafYazTipi"/>
    <w:uiPriority w:val="99"/>
    <w:semiHidden/>
    <w:unhideWhenUsed/>
    <w:rsid w:val="001576AF"/>
    <w:rPr>
      <w:color w:val="800080" w:themeColor="followedHyperlink"/>
      <w:u w:val="single"/>
    </w:rPr>
  </w:style>
  <w:style w:type="character" w:customStyle="1" w:styleId="spelle">
    <w:name w:val="spelle"/>
    <w:rsid w:val="001576AF"/>
  </w:style>
  <w:style w:type="numbering" w:customStyle="1" w:styleId="ListeYok1">
    <w:name w:val="Liste Yok1"/>
    <w:next w:val="ListeYok"/>
    <w:uiPriority w:val="99"/>
    <w:semiHidden/>
    <w:unhideWhenUsed/>
    <w:rsid w:val="001576AF"/>
  </w:style>
  <w:style w:type="character" w:customStyle="1" w:styleId="normalkucuk1">
    <w:name w:val="normalkucuk1"/>
    <w:rsid w:val="001576AF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styleId="DipnotMetni">
    <w:name w:val="footnote text"/>
    <w:basedOn w:val="Normal"/>
    <w:link w:val="DipnotMetniChar"/>
    <w:uiPriority w:val="99"/>
    <w:unhideWhenUsed/>
    <w:rsid w:val="001576AF"/>
    <w:rPr>
      <w:rFonts w:ascii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576AF"/>
    <w:rPr>
      <w:rFonts w:ascii="Calibri" w:eastAsia="Times New Roman" w:hAnsi="Calibri" w:cs="Times New Roman"/>
      <w:sz w:val="20"/>
      <w:szCs w:val="20"/>
      <w:lang w:val="tr-TR"/>
    </w:rPr>
  </w:style>
  <w:style w:type="paragraph" w:styleId="GvdeMetni">
    <w:name w:val="Body Text"/>
    <w:basedOn w:val="Normal"/>
    <w:link w:val="GvdeMetniChar"/>
    <w:unhideWhenUsed/>
    <w:rsid w:val="001576A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1576AF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msobodytextindent">
    <w:name w:val="msobodytextindent"/>
    <w:basedOn w:val="Normal"/>
    <w:uiPriority w:val="99"/>
    <w:rsid w:val="001576A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1576AF"/>
    <w:rPr>
      <w:rFonts w:ascii="Times" w:hAnsi="Times" w:cs="Times New Roman"/>
      <w:sz w:val="20"/>
      <w:szCs w:val="20"/>
      <w:lang w:val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76A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76AF"/>
    <w:rPr>
      <w:sz w:val="22"/>
      <w:szCs w:val="22"/>
      <w:lang w:val="tr-TR" w:eastAsia="tr-TR"/>
    </w:rPr>
  </w:style>
  <w:style w:type="paragraph" w:styleId="KonuBal">
    <w:name w:val="Title"/>
    <w:basedOn w:val="Normal"/>
    <w:link w:val="KonuBalChar"/>
    <w:qFormat/>
    <w:rsid w:val="001576AF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576AF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576A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576AF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6AF"/>
    <w:rPr>
      <w:rFonts w:ascii="Times New Roman" w:eastAsia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576AF"/>
  </w:style>
  <w:style w:type="character" w:styleId="DipnotBavurusu">
    <w:name w:val="footnote reference"/>
    <w:basedOn w:val="VarsaylanParagrafYazTipi"/>
    <w:uiPriority w:val="99"/>
    <w:semiHidden/>
    <w:unhideWhenUsed/>
    <w:rsid w:val="00BE1C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C88B-7E7C-407C-9FD9-F01730F9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ERTÜRK</dc:creator>
  <cp:lastModifiedBy>User</cp:lastModifiedBy>
  <cp:revision>2</cp:revision>
  <cp:lastPrinted>2016-03-22T08:27:00Z</cp:lastPrinted>
  <dcterms:created xsi:type="dcterms:W3CDTF">2017-05-02T07:50:00Z</dcterms:created>
  <dcterms:modified xsi:type="dcterms:W3CDTF">2017-05-02T07:50:00Z</dcterms:modified>
</cp:coreProperties>
</file>