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FC545" w14:textId="77777777" w:rsidR="00696990" w:rsidRPr="00172017" w:rsidRDefault="0079594E" w:rsidP="0091023D">
      <w:pPr>
        <w:pStyle w:val="KonuBal"/>
        <w:ind w:hanging="567"/>
        <w:jc w:val="both"/>
        <w:outlineLvl w:val="0"/>
        <w:rPr>
          <w:b/>
          <w:sz w:val="36"/>
          <w:szCs w:val="36"/>
        </w:rPr>
      </w:pPr>
      <w:r>
        <w:rPr>
          <w:noProof/>
        </w:rPr>
        <w:drawing>
          <wp:anchor distT="0" distB="0" distL="114300" distR="114300" simplePos="0" relativeHeight="251664896" behindDoc="0" locked="0" layoutInCell="1" allowOverlap="1" wp14:anchorId="182FE98E" wp14:editId="182FE98F">
            <wp:simplePos x="0" y="0"/>
            <wp:positionH relativeFrom="column">
              <wp:posOffset>0</wp:posOffset>
            </wp:positionH>
            <wp:positionV relativeFrom="paragraph">
              <wp:posOffset>228600</wp:posOffset>
            </wp:positionV>
            <wp:extent cx="704215" cy="707390"/>
            <wp:effectExtent l="0" t="0" r="0" b="0"/>
            <wp:wrapThrough wrapText="bothSides">
              <wp:wrapPolygon edited="0">
                <wp:start x="5843" y="0"/>
                <wp:lineTo x="0" y="4072"/>
                <wp:lineTo x="0" y="15124"/>
                <wp:lineTo x="2337" y="18614"/>
                <wp:lineTo x="5259" y="20941"/>
                <wp:lineTo x="5843" y="20941"/>
                <wp:lineTo x="15192" y="20941"/>
                <wp:lineTo x="15776" y="20941"/>
                <wp:lineTo x="18698" y="18614"/>
                <wp:lineTo x="21035" y="15124"/>
                <wp:lineTo x="21035" y="4072"/>
                <wp:lineTo x="15192" y="0"/>
                <wp:lineTo x="5843" y="0"/>
              </wp:wrapPolygon>
            </wp:wrapThrough>
            <wp:docPr id="81" name="Resim 554" descr="logo has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4" descr="logo hasta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215" cy="7073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182FE990" wp14:editId="182FE991">
            <wp:simplePos x="0" y="0"/>
            <wp:positionH relativeFrom="column">
              <wp:posOffset>5759450</wp:posOffset>
            </wp:positionH>
            <wp:positionV relativeFrom="paragraph">
              <wp:posOffset>154305</wp:posOffset>
            </wp:positionV>
            <wp:extent cx="704215" cy="707390"/>
            <wp:effectExtent l="0" t="0" r="0" b="0"/>
            <wp:wrapThrough wrapText="bothSides">
              <wp:wrapPolygon edited="0">
                <wp:start x="5843" y="0"/>
                <wp:lineTo x="0" y="4072"/>
                <wp:lineTo x="0" y="15124"/>
                <wp:lineTo x="2337" y="18614"/>
                <wp:lineTo x="5259" y="20941"/>
                <wp:lineTo x="5843" y="20941"/>
                <wp:lineTo x="15192" y="20941"/>
                <wp:lineTo x="15776" y="20941"/>
                <wp:lineTo x="18698" y="18614"/>
                <wp:lineTo x="21035" y="15124"/>
                <wp:lineTo x="21035" y="4072"/>
                <wp:lineTo x="15192" y="0"/>
                <wp:lineTo x="5843" y="0"/>
              </wp:wrapPolygon>
            </wp:wrapThrough>
            <wp:docPr id="80" name="Resim 553" descr="logo has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3" descr="logo hasta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215" cy="707390"/>
                    </a:xfrm>
                    <a:prstGeom prst="rect">
                      <a:avLst/>
                    </a:prstGeom>
                    <a:noFill/>
                  </pic:spPr>
                </pic:pic>
              </a:graphicData>
            </a:graphic>
            <wp14:sizeRelH relativeFrom="page">
              <wp14:pctWidth>0</wp14:pctWidth>
            </wp14:sizeRelH>
            <wp14:sizeRelV relativeFrom="page">
              <wp14:pctHeight>0</wp14:pctHeight>
            </wp14:sizeRelV>
          </wp:anchor>
        </w:drawing>
      </w:r>
      <w:r w:rsidR="00696990">
        <w:rPr>
          <w:b/>
          <w:sz w:val="36"/>
          <w:szCs w:val="36"/>
        </w:rPr>
        <w:t xml:space="preserve">                                                                                                                </w:t>
      </w:r>
    </w:p>
    <w:p w14:paraId="182FC546" w14:textId="77777777" w:rsidR="00696990" w:rsidRPr="00172017" w:rsidRDefault="00696990" w:rsidP="0091023D">
      <w:pPr>
        <w:pStyle w:val="KonuBal"/>
        <w:ind w:hanging="567"/>
        <w:jc w:val="both"/>
        <w:outlineLvl w:val="0"/>
        <w:rPr>
          <w:b/>
          <w:sz w:val="36"/>
          <w:szCs w:val="36"/>
        </w:rPr>
      </w:pPr>
    </w:p>
    <w:p w14:paraId="182FC547" w14:textId="77777777" w:rsidR="00696990" w:rsidRPr="00DE5BEF" w:rsidRDefault="00696990" w:rsidP="0091023D">
      <w:pPr>
        <w:pStyle w:val="KonuBal"/>
        <w:ind w:hanging="567"/>
        <w:outlineLvl w:val="0"/>
        <w:rPr>
          <w:b/>
          <w:sz w:val="36"/>
          <w:szCs w:val="36"/>
        </w:rPr>
      </w:pPr>
      <w:r w:rsidRPr="00DE5BEF">
        <w:rPr>
          <w:b/>
          <w:sz w:val="36"/>
          <w:szCs w:val="36"/>
        </w:rPr>
        <w:t>T.C.</w:t>
      </w:r>
    </w:p>
    <w:p w14:paraId="182FC548" w14:textId="77777777" w:rsidR="00696990" w:rsidRPr="00DE5BEF" w:rsidRDefault="00696990" w:rsidP="00D04084">
      <w:pPr>
        <w:pStyle w:val="KonuBal"/>
        <w:ind w:left="-567"/>
        <w:jc w:val="left"/>
        <w:outlineLvl w:val="0"/>
        <w:rPr>
          <w:b/>
          <w:sz w:val="36"/>
          <w:szCs w:val="36"/>
        </w:rPr>
      </w:pPr>
      <w:r w:rsidRPr="00DE5BEF">
        <w:rPr>
          <w:b/>
          <w:sz w:val="36"/>
          <w:szCs w:val="36"/>
        </w:rPr>
        <w:t xml:space="preserve">       AKDENİZ ÜNİVERSİTESİ HASTANESİ</w:t>
      </w:r>
    </w:p>
    <w:p w14:paraId="182FC549" w14:textId="77777777" w:rsidR="00696990" w:rsidRPr="00DE5BEF" w:rsidRDefault="00696990" w:rsidP="0091023D">
      <w:pPr>
        <w:ind w:hanging="567"/>
        <w:jc w:val="center"/>
        <w:rPr>
          <w:b/>
          <w:sz w:val="36"/>
          <w:szCs w:val="36"/>
        </w:rPr>
      </w:pPr>
      <w:r w:rsidRPr="00DE5BEF">
        <w:rPr>
          <w:b/>
          <w:sz w:val="36"/>
          <w:szCs w:val="36"/>
        </w:rPr>
        <w:t>ANTALYA</w:t>
      </w:r>
    </w:p>
    <w:p w14:paraId="182FC54A" w14:textId="77777777" w:rsidR="00696990" w:rsidRPr="00172017" w:rsidRDefault="00696990" w:rsidP="0091023D">
      <w:pPr>
        <w:jc w:val="both"/>
      </w:pPr>
    </w:p>
    <w:p w14:paraId="182FC54B" w14:textId="77777777" w:rsidR="00696990" w:rsidRPr="00172017" w:rsidRDefault="00696990" w:rsidP="0091023D">
      <w:pPr>
        <w:jc w:val="both"/>
      </w:pPr>
    </w:p>
    <w:p w14:paraId="182FC54C" w14:textId="77777777" w:rsidR="00696990" w:rsidRPr="00172017" w:rsidRDefault="00696990" w:rsidP="0091023D">
      <w:pPr>
        <w:jc w:val="both"/>
      </w:pPr>
    </w:p>
    <w:p w14:paraId="182FC54D" w14:textId="77777777" w:rsidR="00696990" w:rsidRPr="00172017" w:rsidRDefault="0079594E" w:rsidP="0091023D">
      <w:pPr>
        <w:jc w:val="both"/>
        <w:rPr>
          <w:b/>
          <w:sz w:val="28"/>
          <w:szCs w:val="28"/>
        </w:rPr>
      </w:pPr>
      <w:r>
        <w:rPr>
          <w:noProof/>
        </w:rPr>
        <w:drawing>
          <wp:anchor distT="0" distB="0" distL="114300" distR="114300" simplePos="0" relativeHeight="251666944" behindDoc="1" locked="0" layoutInCell="1" allowOverlap="1" wp14:anchorId="182FE992" wp14:editId="182FE993">
            <wp:simplePos x="0" y="0"/>
            <wp:positionH relativeFrom="column">
              <wp:posOffset>581025</wp:posOffset>
            </wp:positionH>
            <wp:positionV relativeFrom="paragraph">
              <wp:posOffset>180340</wp:posOffset>
            </wp:positionV>
            <wp:extent cx="5178425" cy="5133975"/>
            <wp:effectExtent l="0" t="0" r="0" b="0"/>
            <wp:wrapNone/>
            <wp:docPr id="79" name="1 Resim" descr="logo hast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logo hastane.png"/>
                    <pic:cNvPicPr>
                      <a:picLocks noChangeAspect="1" noChangeArrowheads="1"/>
                    </pic:cNvPicPr>
                  </pic:nvPicPr>
                  <pic:blipFill>
                    <a:blip r:embed="rId12">
                      <a:lum bright="50000"/>
                      <a:extLst>
                        <a:ext uri="{28A0092B-C50C-407E-A947-70E740481C1C}">
                          <a14:useLocalDpi xmlns:a14="http://schemas.microsoft.com/office/drawing/2010/main" val="0"/>
                        </a:ext>
                      </a:extLst>
                    </a:blip>
                    <a:srcRect/>
                    <a:stretch>
                      <a:fillRect/>
                    </a:stretch>
                  </pic:blipFill>
                  <pic:spPr bwMode="auto">
                    <a:xfrm>
                      <a:off x="0" y="0"/>
                      <a:ext cx="5178425" cy="5133975"/>
                    </a:xfrm>
                    <a:prstGeom prst="rect">
                      <a:avLst/>
                    </a:prstGeom>
                    <a:noFill/>
                  </pic:spPr>
                </pic:pic>
              </a:graphicData>
            </a:graphic>
            <wp14:sizeRelH relativeFrom="page">
              <wp14:pctWidth>0</wp14:pctWidth>
            </wp14:sizeRelH>
            <wp14:sizeRelV relativeFrom="page">
              <wp14:pctHeight>0</wp14:pctHeight>
            </wp14:sizeRelV>
          </wp:anchor>
        </w:drawing>
      </w:r>
    </w:p>
    <w:p w14:paraId="182FC54E" w14:textId="77777777" w:rsidR="00696990" w:rsidRPr="00172017" w:rsidRDefault="00696990" w:rsidP="0091023D">
      <w:pPr>
        <w:jc w:val="both"/>
        <w:rPr>
          <w:b/>
          <w:bCs/>
          <w:sz w:val="36"/>
        </w:rPr>
      </w:pPr>
      <w:bookmarkStart w:id="0" w:name="_ISO_9001:2000"/>
      <w:bookmarkEnd w:id="0"/>
    </w:p>
    <w:p w14:paraId="182FC54F" w14:textId="77777777" w:rsidR="00696990" w:rsidRPr="00172017" w:rsidRDefault="00696990" w:rsidP="0091023D">
      <w:pPr>
        <w:jc w:val="both"/>
        <w:rPr>
          <w:b/>
          <w:bCs/>
          <w:sz w:val="36"/>
        </w:rPr>
      </w:pPr>
    </w:p>
    <w:p w14:paraId="182FC550" w14:textId="77777777" w:rsidR="00696990" w:rsidRPr="00172017" w:rsidRDefault="00696990" w:rsidP="0091023D">
      <w:pPr>
        <w:jc w:val="both"/>
        <w:rPr>
          <w:b/>
          <w:bCs/>
          <w:sz w:val="36"/>
        </w:rPr>
      </w:pPr>
    </w:p>
    <w:p w14:paraId="182FC551" w14:textId="77777777" w:rsidR="00696990" w:rsidRPr="00172017" w:rsidRDefault="00696990" w:rsidP="0091023D">
      <w:pPr>
        <w:jc w:val="both"/>
        <w:rPr>
          <w:b/>
          <w:bCs/>
          <w:sz w:val="36"/>
        </w:rPr>
      </w:pPr>
    </w:p>
    <w:p w14:paraId="182FC552" w14:textId="77777777" w:rsidR="00696990" w:rsidRPr="00172017" w:rsidRDefault="00696990" w:rsidP="0091023D">
      <w:pPr>
        <w:spacing w:line="360" w:lineRule="auto"/>
        <w:jc w:val="center"/>
        <w:rPr>
          <w:b/>
          <w:snapToGrid w:val="0"/>
          <w:sz w:val="72"/>
          <w:szCs w:val="72"/>
        </w:rPr>
      </w:pPr>
      <w:r w:rsidRPr="00172017">
        <w:rPr>
          <w:b/>
          <w:snapToGrid w:val="0"/>
          <w:sz w:val="72"/>
          <w:szCs w:val="72"/>
        </w:rPr>
        <w:t>TIBBİ PATOLOJİ LABORATUVAR</w:t>
      </w:r>
    </w:p>
    <w:p w14:paraId="182FC553" w14:textId="77777777" w:rsidR="00696990" w:rsidRPr="00172017" w:rsidRDefault="00696990" w:rsidP="0091023D">
      <w:pPr>
        <w:spacing w:line="360" w:lineRule="auto"/>
        <w:jc w:val="center"/>
        <w:rPr>
          <w:b/>
          <w:sz w:val="72"/>
          <w:szCs w:val="72"/>
        </w:rPr>
      </w:pPr>
      <w:r w:rsidRPr="00172017">
        <w:rPr>
          <w:b/>
          <w:snapToGrid w:val="0"/>
          <w:sz w:val="72"/>
          <w:szCs w:val="72"/>
        </w:rPr>
        <w:t xml:space="preserve"> HİZMETLERİ</w:t>
      </w:r>
      <w:r w:rsidR="00136A7D">
        <w:rPr>
          <w:b/>
          <w:snapToGrid w:val="0"/>
          <w:sz w:val="72"/>
          <w:szCs w:val="72"/>
        </w:rPr>
        <w:t xml:space="preserve"> REHBERİ</w:t>
      </w:r>
      <w:r w:rsidRPr="00172017">
        <w:rPr>
          <w:b/>
          <w:snapToGrid w:val="0"/>
          <w:sz w:val="72"/>
          <w:szCs w:val="72"/>
        </w:rPr>
        <w:t xml:space="preserve"> </w:t>
      </w:r>
    </w:p>
    <w:p w14:paraId="182FC554" w14:textId="77777777" w:rsidR="00696990" w:rsidRPr="00172017" w:rsidRDefault="00696990" w:rsidP="0091023D">
      <w:pPr>
        <w:jc w:val="both"/>
      </w:pPr>
    </w:p>
    <w:p w14:paraId="182FC555" w14:textId="77777777" w:rsidR="00696990" w:rsidRPr="00172017" w:rsidRDefault="00696990" w:rsidP="0091023D">
      <w:pPr>
        <w:jc w:val="both"/>
      </w:pPr>
    </w:p>
    <w:p w14:paraId="182FC556" w14:textId="77777777" w:rsidR="00696990" w:rsidRPr="00172017" w:rsidRDefault="00696990" w:rsidP="0091023D">
      <w:pPr>
        <w:jc w:val="both"/>
      </w:pPr>
    </w:p>
    <w:p w14:paraId="182FC557" w14:textId="77777777" w:rsidR="00696990" w:rsidRPr="00172017" w:rsidRDefault="00696990" w:rsidP="0091023D">
      <w:pPr>
        <w:jc w:val="both"/>
      </w:pPr>
    </w:p>
    <w:p w14:paraId="182FC558" w14:textId="77777777" w:rsidR="00696990" w:rsidRPr="00172017" w:rsidRDefault="00696990" w:rsidP="0091023D">
      <w:pPr>
        <w:jc w:val="both"/>
      </w:pPr>
    </w:p>
    <w:p w14:paraId="182FC559" w14:textId="77777777" w:rsidR="00696990" w:rsidRPr="00172017" w:rsidRDefault="00696990" w:rsidP="0091023D">
      <w:pPr>
        <w:jc w:val="both"/>
      </w:pPr>
    </w:p>
    <w:p w14:paraId="182FC56E" w14:textId="77777777" w:rsidR="00696990" w:rsidRPr="00172017" w:rsidRDefault="00696990" w:rsidP="0091023D">
      <w:pPr>
        <w:jc w:val="both"/>
      </w:pPr>
    </w:p>
    <w:p w14:paraId="182FC56F" w14:textId="77777777" w:rsidR="00696990" w:rsidRPr="00172017" w:rsidRDefault="00696990" w:rsidP="00D04084">
      <w:pPr>
        <w:pStyle w:val="Balk3"/>
        <w:jc w:val="both"/>
      </w:pPr>
    </w:p>
    <w:p w14:paraId="182FC570" w14:textId="77777777" w:rsidR="00696990" w:rsidRPr="00172017" w:rsidRDefault="00696990" w:rsidP="0091023D">
      <w:pPr>
        <w:jc w:val="both"/>
      </w:pPr>
    </w:p>
    <w:p w14:paraId="182FC571" w14:textId="77777777" w:rsidR="00696990" w:rsidRPr="00172017" w:rsidRDefault="00696990" w:rsidP="0091023D">
      <w:pPr>
        <w:jc w:val="both"/>
      </w:pPr>
    </w:p>
    <w:p w14:paraId="182FC572" w14:textId="77777777" w:rsidR="00696990" w:rsidRPr="00172017" w:rsidRDefault="00696990" w:rsidP="0091023D">
      <w:pPr>
        <w:jc w:val="both"/>
      </w:pPr>
    </w:p>
    <w:p w14:paraId="182FC573" w14:textId="77777777" w:rsidR="00696990" w:rsidRPr="00172017" w:rsidRDefault="00696990" w:rsidP="0091023D">
      <w:pPr>
        <w:jc w:val="both"/>
      </w:pPr>
    </w:p>
    <w:p w14:paraId="182FC574" w14:textId="77777777" w:rsidR="00696990" w:rsidRPr="00172017" w:rsidRDefault="00696990" w:rsidP="0091023D">
      <w:pPr>
        <w:jc w:val="both"/>
      </w:pPr>
    </w:p>
    <w:p w14:paraId="182FC575" w14:textId="77777777" w:rsidR="00696990" w:rsidRDefault="00696990" w:rsidP="0091023D">
      <w:pPr>
        <w:jc w:val="both"/>
      </w:pPr>
    </w:p>
    <w:p w14:paraId="182FC576" w14:textId="77777777" w:rsidR="00696990" w:rsidRDefault="00696990" w:rsidP="0091023D">
      <w:pPr>
        <w:jc w:val="both"/>
      </w:pPr>
    </w:p>
    <w:p w14:paraId="182FC577" w14:textId="77777777" w:rsidR="00696990" w:rsidRDefault="00696990" w:rsidP="0091023D">
      <w:pPr>
        <w:jc w:val="both"/>
      </w:pPr>
    </w:p>
    <w:p w14:paraId="182FC578" w14:textId="77777777" w:rsidR="00696990" w:rsidRDefault="00696990" w:rsidP="0091023D">
      <w:pPr>
        <w:jc w:val="both"/>
      </w:pPr>
    </w:p>
    <w:p w14:paraId="182FC579" w14:textId="77777777" w:rsidR="00696990" w:rsidRDefault="00696990" w:rsidP="0091023D">
      <w:pPr>
        <w:jc w:val="both"/>
      </w:pPr>
    </w:p>
    <w:p w14:paraId="182FC57A" w14:textId="77777777" w:rsidR="00696990" w:rsidRDefault="00696990" w:rsidP="0091023D">
      <w:pPr>
        <w:jc w:val="both"/>
      </w:pPr>
    </w:p>
    <w:p w14:paraId="182FC57B" w14:textId="77777777" w:rsidR="00696990" w:rsidRDefault="00696990" w:rsidP="0091023D">
      <w:pPr>
        <w:jc w:val="both"/>
      </w:pPr>
    </w:p>
    <w:p w14:paraId="182FC57C" w14:textId="77777777" w:rsidR="00696990" w:rsidRDefault="00696990" w:rsidP="0091023D">
      <w:pPr>
        <w:jc w:val="both"/>
      </w:pPr>
    </w:p>
    <w:p w14:paraId="182FC57D" w14:textId="77777777" w:rsidR="00696990" w:rsidRDefault="00696990">
      <w:r>
        <w:br w:type="page"/>
      </w:r>
    </w:p>
    <w:p w14:paraId="182FC57E" w14:textId="77777777" w:rsidR="00696990" w:rsidRPr="00172017" w:rsidRDefault="00696990" w:rsidP="0091023D">
      <w:pPr>
        <w:jc w:val="both"/>
      </w:pPr>
    </w:p>
    <w:tbl>
      <w:tblPr>
        <w:tblW w:w="1054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4"/>
        <w:gridCol w:w="1709"/>
        <w:gridCol w:w="190"/>
        <w:gridCol w:w="1227"/>
        <w:gridCol w:w="1560"/>
        <w:gridCol w:w="644"/>
        <w:gridCol w:w="631"/>
        <w:gridCol w:w="2577"/>
      </w:tblGrid>
      <w:tr w:rsidR="00696990" w:rsidRPr="00172017" w14:paraId="182FC584" w14:textId="77777777" w:rsidTr="00647013">
        <w:trPr>
          <w:trHeight w:val="562"/>
        </w:trPr>
        <w:tc>
          <w:tcPr>
            <w:tcW w:w="2004" w:type="dxa"/>
            <w:vMerge w:val="restart"/>
          </w:tcPr>
          <w:p w14:paraId="182FC57F" w14:textId="1651A559" w:rsidR="00696990" w:rsidRPr="00172017" w:rsidRDefault="00675D96" w:rsidP="0091023D">
            <w:pPr>
              <w:jc w:val="both"/>
            </w:pPr>
            <w:r>
              <w:rPr>
                <w:noProof/>
              </w:rPr>
              <w:drawing>
                <wp:anchor distT="0" distB="0" distL="114300" distR="114300" simplePos="0" relativeHeight="251662848" behindDoc="0" locked="0" layoutInCell="1" allowOverlap="1" wp14:anchorId="182FE994" wp14:editId="08EEFCC1">
                  <wp:simplePos x="0" y="0"/>
                  <wp:positionH relativeFrom="column">
                    <wp:posOffset>297815</wp:posOffset>
                  </wp:positionH>
                  <wp:positionV relativeFrom="paragraph">
                    <wp:posOffset>99695</wp:posOffset>
                  </wp:positionV>
                  <wp:extent cx="533400" cy="535305"/>
                  <wp:effectExtent l="0" t="0" r="0" b="0"/>
                  <wp:wrapThrough wrapText="bothSides">
                    <wp:wrapPolygon edited="0">
                      <wp:start x="5400" y="0"/>
                      <wp:lineTo x="0" y="2306"/>
                      <wp:lineTo x="0" y="18448"/>
                      <wp:lineTo x="5400" y="20754"/>
                      <wp:lineTo x="15429" y="20754"/>
                      <wp:lineTo x="20829" y="18448"/>
                      <wp:lineTo x="20829" y="2306"/>
                      <wp:lineTo x="15429" y="0"/>
                      <wp:lineTo x="5400" y="0"/>
                    </wp:wrapPolygon>
                  </wp:wrapThrough>
                  <wp:docPr id="78" name="Resim 1" descr="logo hast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hasta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535305"/>
                          </a:xfrm>
                          <a:prstGeom prst="rect">
                            <a:avLst/>
                          </a:prstGeom>
                          <a:noFill/>
                        </pic:spPr>
                      </pic:pic>
                    </a:graphicData>
                  </a:graphic>
                  <wp14:sizeRelH relativeFrom="page">
                    <wp14:pctWidth>0</wp14:pctWidth>
                  </wp14:sizeRelH>
                  <wp14:sizeRelV relativeFrom="page">
                    <wp14:pctHeight>0</wp14:pctHeight>
                  </wp14:sizeRelV>
                </wp:anchor>
              </w:drawing>
            </w:r>
          </w:p>
          <w:p w14:paraId="182FC580" w14:textId="23ABF138" w:rsidR="00696990" w:rsidRPr="00172017" w:rsidRDefault="00696990" w:rsidP="00361A02">
            <w:pPr>
              <w:jc w:val="center"/>
            </w:pPr>
          </w:p>
          <w:p w14:paraId="182FC581" w14:textId="51762101" w:rsidR="00696990" w:rsidRPr="00172017" w:rsidRDefault="00696990" w:rsidP="00361A02">
            <w:pPr>
              <w:jc w:val="center"/>
            </w:pPr>
          </w:p>
          <w:p w14:paraId="182FC582" w14:textId="64BC28E6" w:rsidR="00696990" w:rsidRPr="00172017" w:rsidRDefault="00696990" w:rsidP="00361A02">
            <w:pPr>
              <w:jc w:val="center"/>
            </w:pPr>
          </w:p>
        </w:tc>
        <w:tc>
          <w:tcPr>
            <w:tcW w:w="8538" w:type="dxa"/>
            <w:gridSpan w:val="7"/>
            <w:vAlign w:val="center"/>
          </w:tcPr>
          <w:p w14:paraId="182FC583" w14:textId="77777777" w:rsidR="00696990" w:rsidRPr="00172017" w:rsidRDefault="00136A7D" w:rsidP="00027973">
            <w:pPr>
              <w:pStyle w:val="stBilgi"/>
              <w:rPr>
                <w:b/>
                <w:sz w:val="28"/>
                <w:szCs w:val="28"/>
              </w:rPr>
            </w:pPr>
            <w:r>
              <w:rPr>
                <w:b/>
                <w:sz w:val="28"/>
                <w:szCs w:val="28"/>
              </w:rPr>
              <w:t xml:space="preserve">                  AKDENİZ ÜNİVERSİTESİ HASTANESİ                                     </w:t>
            </w:r>
            <w:r w:rsidR="00696990" w:rsidRPr="00172017">
              <w:rPr>
                <w:b/>
                <w:sz w:val="28"/>
                <w:szCs w:val="28"/>
              </w:rPr>
              <w:t>TIBBİ  PATOLOJİ  LABORATUVAR  HİZMETLERİ</w:t>
            </w:r>
            <w:r>
              <w:rPr>
                <w:b/>
                <w:sz w:val="28"/>
                <w:szCs w:val="28"/>
              </w:rPr>
              <w:t xml:space="preserve"> REHBERİ</w:t>
            </w:r>
          </w:p>
        </w:tc>
      </w:tr>
      <w:tr w:rsidR="007E1A36" w:rsidRPr="00172017" w14:paraId="182FC58A" w14:textId="77777777" w:rsidTr="007E1A36">
        <w:trPr>
          <w:trHeight w:val="194"/>
        </w:trPr>
        <w:tc>
          <w:tcPr>
            <w:tcW w:w="2004" w:type="dxa"/>
            <w:vMerge/>
          </w:tcPr>
          <w:p w14:paraId="182FC585" w14:textId="77777777" w:rsidR="007E1A36" w:rsidRPr="00172017" w:rsidRDefault="007E1A36" w:rsidP="0091023D">
            <w:pPr>
              <w:jc w:val="both"/>
            </w:pPr>
          </w:p>
        </w:tc>
        <w:tc>
          <w:tcPr>
            <w:tcW w:w="1709" w:type="dxa"/>
            <w:vAlign w:val="center"/>
          </w:tcPr>
          <w:p w14:paraId="182FC586" w14:textId="77777777" w:rsidR="007E1A36" w:rsidRPr="007E1A36" w:rsidRDefault="007E1A36" w:rsidP="00B81D18">
            <w:pPr>
              <w:jc w:val="both"/>
              <w:rPr>
                <w:sz w:val="20"/>
                <w:szCs w:val="20"/>
              </w:rPr>
            </w:pPr>
            <w:r w:rsidRPr="007E1A36">
              <w:rPr>
                <w:sz w:val="20"/>
                <w:szCs w:val="20"/>
              </w:rPr>
              <w:t>Doküman Kodu</w:t>
            </w:r>
          </w:p>
        </w:tc>
        <w:tc>
          <w:tcPr>
            <w:tcW w:w="1417" w:type="dxa"/>
            <w:gridSpan w:val="2"/>
            <w:vAlign w:val="center"/>
          </w:tcPr>
          <w:p w14:paraId="182FC587" w14:textId="4E968842" w:rsidR="007E1A36" w:rsidRPr="007E1A36" w:rsidRDefault="007E1A36" w:rsidP="00B47576">
            <w:pPr>
              <w:jc w:val="both"/>
              <w:rPr>
                <w:sz w:val="20"/>
                <w:szCs w:val="20"/>
              </w:rPr>
            </w:pPr>
            <w:proofErr w:type="gramStart"/>
            <w:r w:rsidRPr="007E1A36">
              <w:rPr>
                <w:sz w:val="20"/>
                <w:szCs w:val="20"/>
              </w:rPr>
              <w:t>PL.RH</w:t>
            </w:r>
            <w:proofErr w:type="gramEnd"/>
            <w:r w:rsidRPr="007E1A36">
              <w:rPr>
                <w:sz w:val="20"/>
                <w:szCs w:val="20"/>
              </w:rPr>
              <w:t>.01</w:t>
            </w:r>
          </w:p>
        </w:tc>
        <w:tc>
          <w:tcPr>
            <w:tcW w:w="1560" w:type="dxa"/>
            <w:vAlign w:val="center"/>
          </w:tcPr>
          <w:p w14:paraId="182FC588" w14:textId="53301EC4" w:rsidR="007E1A36" w:rsidRPr="007E1A36" w:rsidRDefault="007E1A36" w:rsidP="0091023D">
            <w:pPr>
              <w:rPr>
                <w:sz w:val="20"/>
                <w:szCs w:val="20"/>
              </w:rPr>
            </w:pPr>
            <w:r w:rsidRPr="007E1A36">
              <w:rPr>
                <w:sz w:val="20"/>
                <w:szCs w:val="20"/>
              </w:rPr>
              <w:t>Yayın Tarihi</w:t>
            </w:r>
          </w:p>
        </w:tc>
        <w:tc>
          <w:tcPr>
            <w:tcW w:w="1275" w:type="dxa"/>
            <w:gridSpan w:val="2"/>
            <w:vAlign w:val="center"/>
          </w:tcPr>
          <w:p w14:paraId="25E54253" w14:textId="77777777" w:rsidR="007E1A36" w:rsidRPr="007E1A36" w:rsidRDefault="007E1A36" w:rsidP="0091023D">
            <w:pPr>
              <w:jc w:val="both"/>
              <w:rPr>
                <w:sz w:val="20"/>
                <w:szCs w:val="20"/>
              </w:rPr>
            </w:pPr>
            <w:r w:rsidRPr="007E1A36">
              <w:rPr>
                <w:sz w:val="20"/>
                <w:szCs w:val="28"/>
              </w:rPr>
              <w:t>20.02.2014</w:t>
            </w:r>
          </w:p>
        </w:tc>
        <w:tc>
          <w:tcPr>
            <w:tcW w:w="2577" w:type="dxa"/>
            <w:vAlign w:val="center"/>
          </w:tcPr>
          <w:p w14:paraId="182FC589" w14:textId="2752932F" w:rsidR="007E1A36" w:rsidRPr="007E1A36" w:rsidRDefault="007E1A36" w:rsidP="0091023D">
            <w:pPr>
              <w:jc w:val="both"/>
              <w:rPr>
                <w:sz w:val="20"/>
                <w:szCs w:val="20"/>
              </w:rPr>
            </w:pPr>
          </w:p>
        </w:tc>
      </w:tr>
      <w:tr w:rsidR="007E1A36" w:rsidRPr="00172017" w14:paraId="182FC590" w14:textId="77777777" w:rsidTr="007E1A36">
        <w:trPr>
          <w:trHeight w:val="240"/>
        </w:trPr>
        <w:tc>
          <w:tcPr>
            <w:tcW w:w="2004" w:type="dxa"/>
            <w:vMerge/>
          </w:tcPr>
          <w:p w14:paraId="182FC58B" w14:textId="77777777" w:rsidR="007E1A36" w:rsidRPr="00172017" w:rsidRDefault="007E1A36" w:rsidP="0091023D">
            <w:pPr>
              <w:jc w:val="both"/>
            </w:pPr>
          </w:p>
        </w:tc>
        <w:tc>
          <w:tcPr>
            <w:tcW w:w="1709" w:type="dxa"/>
            <w:vAlign w:val="center"/>
          </w:tcPr>
          <w:p w14:paraId="5E6F6A3E" w14:textId="2F050367" w:rsidR="007E1A36" w:rsidRPr="007E1A36" w:rsidRDefault="007E1A36" w:rsidP="00675D96">
            <w:pPr>
              <w:jc w:val="both"/>
              <w:rPr>
                <w:sz w:val="20"/>
                <w:szCs w:val="20"/>
              </w:rPr>
            </w:pPr>
            <w:r w:rsidRPr="007E1A36">
              <w:rPr>
                <w:sz w:val="20"/>
                <w:szCs w:val="20"/>
              </w:rPr>
              <w:t>Revizyon Tarihi</w:t>
            </w:r>
          </w:p>
        </w:tc>
        <w:tc>
          <w:tcPr>
            <w:tcW w:w="1417" w:type="dxa"/>
            <w:gridSpan w:val="2"/>
            <w:vAlign w:val="center"/>
          </w:tcPr>
          <w:p w14:paraId="182FC58D" w14:textId="1008ACD8" w:rsidR="007E1A36" w:rsidRPr="007E1A36" w:rsidRDefault="00053F73" w:rsidP="00B47576">
            <w:pPr>
              <w:jc w:val="both"/>
              <w:rPr>
                <w:sz w:val="20"/>
                <w:szCs w:val="20"/>
              </w:rPr>
            </w:pPr>
            <w:r>
              <w:rPr>
                <w:sz w:val="20"/>
                <w:szCs w:val="20"/>
              </w:rPr>
              <w:t>17.10.2024</w:t>
            </w:r>
          </w:p>
        </w:tc>
        <w:tc>
          <w:tcPr>
            <w:tcW w:w="1560" w:type="dxa"/>
            <w:vAlign w:val="center"/>
          </w:tcPr>
          <w:p w14:paraId="182FC58E" w14:textId="28810C56" w:rsidR="007E1A36" w:rsidRPr="007E1A36" w:rsidRDefault="007E1A36" w:rsidP="0091023D">
            <w:pPr>
              <w:rPr>
                <w:sz w:val="20"/>
                <w:szCs w:val="20"/>
              </w:rPr>
            </w:pPr>
            <w:r w:rsidRPr="007E1A36">
              <w:rPr>
                <w:sz w:val="20"/>
                <w:szCs w:val="20"/>
              </w:rPr>
              <w:t>Revizyon No:</w:t>
            </w:r>
          </w:p>
        </w:tc>
        <w:tc>
          <w:tcPr>
            <w:tcW w:w="1275" w:type="dxa"/>
            <w:gridSpan w:val="2"/>
            <w:vAlign w:val="center"/>
          </w:tcPr>
          <w:p w14:paraId="07307B30" w14:textId="4A053DAA" w:rsidR="007E1A36" w:rsidRPr="007E1A36" w:rsidRDefault="00053F73" w:rsidP="0091023D">
            <w:pPr>
              <w:jc w:val="both"/>
              <w:rPr>
                <w:sz w:val="20"/>
                <w:szCs w:val="20"/>
              </w:rPr>
            </w:pPr>
            <w:r>
              <w:rPr>
                <w:sz w:val="20"/>
                <w:szCs w:val="20"/>
              </w:rPr>
              <w:t>04</w:t>
            </w:r>
          </w:p>
        </w:tc>
        <w:tc>
          <w:tcPr>
            <w:tcW w:w="2577" w:type="dxa"/>
            <w:vAlign w:val="center"/>
          </w:tcPr>
          <w:p w14:paraId="182FC58F" w14:textId="0E0B6654" w:rsidR="007E1A36" w:rsidRPr="007E1A36" w:rsidRDefault="007E1A36" w:rsidP="0091023D">
            <w:pPr>
              <w:jc w:val="both"/>
              <w:rPr>
                <w:sz w:val="20"/>
                <w:szCs w:val="20"/>
              </w:rPr>
            </w:pPr>
            <w:r w:rsidRPr="007E1A36">
              <w:rPr>
                <w:sz w:val="20"/>
                <w:szCs w:val="20"/>
              </w:rPr>
              <w:t>Sayfa No/Sayısı: 2/119</w:t>
            </w:r>
          </w:p>
        </w:tc>
      </w:tr>
      <w:tr w:rsidR="00696990" w:rsidRPr="00172017" w14:paraId="182FC603" w14:textId="77777777" w:rsidTr="00647013">
        <w:trPr>
          <w:trHeight w:val="1838"/>
        </w:trPr>
        <w:tc>
          <w:tcPr>
            <w:tcW w:w="10542" w:type="dxa"/>
            <w:gridSpan w:val="8"/>
          </w:tcPr>
          <w:p w14:paraId="182FC591" w14:textId="77777777" w:rsidR="00696990" w:rsidRPr="00172017" w:rsidRDefault="00696990" w:rsidP="004146A6">
            <w:pPr>
              <w:pBdr>
                <w:top w:val="single" w:sz="18" w:space="1" w:color="auto"/>
                <w:left w:val="single" w:sz="18" w:space="4" w:color="auto"/>
                <w:bottom w:val="single" w:sz="18" w:space="1" w:color="auto"/>
                <w:right w:val="single" w:sz="18" w:space="8" w:color="auto"/>
              </w:pBdr>
              <w:shd w:val="clear" w:color="auto" w:fill="FFFF00"/>
              <w:tabs>
                <w:tab w:val="center" w:pos="5269"/>
                <w:tab w:val="left" w:pos="6870"/>
              </w:tabs>
              <w:ind w:right="71"/>
              <w:jc w:val="center"/>
              <w:rPr>
                <w:b/>
              </w:rPr>
            </w:pPr>
            <w:r w:rsidRPr="00172017">
              <w:rPr>
                <w:b/>
              </w:rPr>
              <w:t>İÇİNDEKİLER</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8"/>
              <w:gridCol w:w="7513"/>
              <w:gridCol w:w="1316"/>
            </w:tblGrid>
            <w:tr w:rsidR="00696990" w:rsidRPr="00172017" w14:paraId="182FC595" w14:textId="77777777" w:rsidTr="00516F5B">
              <w:trPr>
                <w:trHeight w:val="198"/>
              </w:trPr>
              <w:tc>
                <w:tcPr>
                  <w:tcW w:w="1728" w:type="dxa"/>
                  <w:tcBorders>
                    <w:top w:val="single" w:sz="4" w:space="0" w:color="auto"/>
                    <w:left w:val="single" w:sz="4" w:space="0" w:color="auto"/>
                    <w:bottom w:val="single" w:sz="4" w:space="0" w:color="auto"/>
                    <w:right w:val="single" w:sz="4" w:space="0" w:color="auto"/>
                  </w:tcBorders>
                  <w:shd w:val="clear" w:color="auto" w:fill="CCFFCC"/>
                  <w:vAlign w:val="center"/>
                </w:tcPr>
                <w:p w14:paraId="182FC592" w14:textId="77777777" w:rsidR="00696990" w:rsidRPr="00172017" w:rsidRDefault="00696990" w:rsidP="0091023D">
                  <w:pPr>
                    <w:jc w:val="both"/>
                    <w:rPr>
                      <w:b/>
                      <w:bCs/>
                    </w:rPr>
                  </w:pPr>
                  <w:r w:rsidRPr="00172017">
                    <w:rPr>
                      <w:b/>
                      <w:bCs/>
                    </w:rPr>
                    <w:t>Standart No</w:t>
                  </w:r>
                </w:p>
              </w:tc>
              <w:tc>
                <w:tcPr>
                  <w:tcW w:w="7513" w:type="dxa"/>
                  <w:tcBorders>
                    <w:top w:val="single" w:sz="4" w:space="0" w:color="auto"/>
                    <w:left w:val="single" w:sz="4" w:space="0" w:color="auto"/>
                    <w:bottom w:val="single" w:sz="4" w:space="0" w:color="auto"/>
                    <w:right w:val="single" w:sz="4" w:space="0" w:color="auto"/>
                  </w:tcBorders>
                  <w:shd w:val="clear" w:color="auto" w:fill="CCFFCC"/>
                  <w:vAlign w:val="center"/>
                </w:tcPr>
                <w:p w14:paraId="182FC593" w14:textId="77777777" w:rsidR="00696990" w:rsidRPr="00172017" w:rsidRDefault="00696990" w:rsidP="0091023D">
                  <w:pPr>
                    <w:pStyle w:val="Balk3"/>
                    <w:jc w:val="both"/>
                    <w:rPr>
                      <w:rFonts w:ascii="Times New Roman" w:hAnsi="Times New Roman" w:cs="Times New Roman"/>
                      <w:color w:val="auto"/>
                      <w:sz w:val="24"/>
                    </w:rPr>
                  </w:pPr>
                  <w:r w:rsidRPr="00172017">
                    <w:rPr>
                      <w:rFonts w:ascii="Times New Roman" w:hAnsi="Times New Roman" w:cs="Times New Roman"/>
                      <w:color w:val="auto"/>
                      <w:sz w:val="24"/>
                    </w:rPr>
                    <w:t>STANDARTLAR</w:t>
                  </w:r>
                </w:p>
              </w:tc>
              <w:tc>
                <w:tcPr>
                  <w:tcW w:w="1316" w:type="dxa"/>
                  <w:tcBorders>
                    <w:top w:val="single" w:sz="4" w:space="0" w:color="auto"/>
                    <w:left w:val="single" w:sz="4" w:space="0" w:color="auto"/>
                    <w:bottom w:val="single" w:sz="4" w:space="0" w:color="auto"/>
                    <w:right w:val="single" w:sz="4" w:space="0" w:color="auto"/>
                  </w:tcBorders>
                  <w:shd w:val="clear" w:color="auto" w:fill="CCFFCC"/>
                  <w:vAlign w:val="center"/>
                </w:tcPr>
                <w:p w14:paraId="182FC594" w14:textId="77777777" w:rsidR="00696990" w:rsidRPr="00172017" w:rsidRDefault="00696990" w:rsidP="0091023D">
                  <w:pPr>
                    <w:jc w:val="both"/>
                    <w:rPr>
                      <w:b/>
                      <w:bCs/>
                    </w:rPr>
                  </w:pPr>
                  <w:r w:rsidRPr="00172017">
                    <w:rPr>
                      <w:b/>
                      <w:bCs/>
                    </w:rPr>
                    <w:t>Sayfa No</w:t>
                  </w:r>
                </w:p>
              </w:tc>
            </w:tr>
            <w:tr w:rsidR="00061642" w:rsidRPr="00172017" w14:paraId="182FC599"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96" w14:textId="77777777" w:rsidR="00061642" w:rsidRPr="00172017" w:rsidRDefault="00061642" w:rsidP="00061642">
                  <w:pPr>
                    <w:ind w:left="-145" w:firstLine="145"/>
                    <w:jc w:val="center"/>
                    <w:rPr>
                      <w:bCs/>
                    </w:rPr>
                  </w:pPr>
                </w:p>
              </w:tc>
              <w:tc>
                <w:tcPr>
                  <w:tcW w:w="7513" w:type="dxa"/>
                  <w:tcBorders>
                    <w:top w:val="single" w:sz="4" w:space="0" w:color="auto"/>
                    <w:left w:val="single" w:sz="12" w:space="0" w:color="auto"/>
                    <w:bottom w:val="single" w:sz="4" w:space="0" w:color="auto"/>
                    <w:right w:val="single" w:sz="12" w:space="0" w:color="auto"/>
                  </w:tcBorders>
                  <w:vAlign w:val="center"/>
                </w:tcPr>
                <w:p w14:paraId="182FC597" w14:textId="77777777" w:rsidR="00061642" w:rsidRPr="00172017" w:rsidRDefault="00061642" w:rsidP="00061642">
                  <w:r>
                    <w:t>Kısaltmalar Listesi</w:t>
                  </w:r>
                </w:p>
              </w:tc>
              <w:tc>
                <w:tcPr>
                  <w:tcW w:w="1316" w:type="dxa"/>
                  <w:tcBorders>
                    <w:top w:val="single" w:sz="4" w:space="0" w:color="auto"/>
                    <w:left w:val="single" w:sz="12" w:space="0" w:color="auto"/>
                    <w:bottom w:val="single" w:sz="4" w:space="0" w:color="auto"/>
                    <w:right w:val="single" w:sz="4" w:space="0" w:color="auto"/>
                  </w:tcBorders>
                  <w:vAlign w:val="center"/>
                </w:tcPr>
                <w:p w14:paraId="182FC598" w14:textId="690EB014" w:rsidR="00061642" w:rsidRPr="00172017" w:rsidRDefault="00061642" w:rsidP="00061642">
                  <w:pPr>
                    <w:rPr>
                      <w:bCs/>
                    </w:rPr>
                  </w:pPr>
                  <w:r>
                    <w:rPr>
                      <w:bCs/>
                    </w:rPr>
                    <w:t>3</w:t>
                  </w:r>
                </w:p>
              </w:tc>
            </w:tr>
            <w:tr w:rsidR="00061642" w:rsidRPr="00172017" w14:paraId="182FC59D"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9A" w14:textId="77777777" w:rsidR="00061642" w:rsidRPr="00172017" w:rsidRDefault="00061642" w:rsidP="00061642">
                  <w:pPr>
                    <w:ind w:left="-145" w:firstLine="145"/>
                    <w:jc w:val="center"/>
                    <w:rPr>
                      <w:bCs/>
                    </w:rPr>
                  </w:pPr>
                </w:p>
              </w:tc>
              <w:tc>
                <w:tcPr>
                  <w:tcW w:w="7513" w:type="dxa"/>
                  <w:tcBorders>
                    <w:top w:val="single" w:sz="4" w:space="0" w:color="auto"/>
                    <w:left w:val="single" w:sz="12" w:space="0" w:color="auto"/>
                    <w:bottom w:val="single" w:sz="4" w:space="0" w:color="auto"/>
                    <w:right w:val="single" w:sz="12" w:space="0" w:color="auto"/>
                  </w:tcBorders>
                  <w:vAlign w:val="center"/>
                </w:tcPr>
                <w:p w14:paraId="182FC59B" w14:textId="77777777" w:rsidR="00061642" w:rsidRPr="00172017" w:rsidRDefault="00061642" w:rsidP="00061642">
                  <w:pPr>
                    <w:rPr>
                      <w:bCs/>
                    </w:rPr>
                  </w:pPr>
                  <w:r w:rsidRPr="00172017">
                    <w:t>Giriş</w:t>
                  </w:r>
                </w:p>
              </w:tc>
              <w:tc>
                <w:tcPr>
                  <w:tcW w:w="1316" w:type="dxa"/>
                  <w:tcBorders>
                    <w:top w:val="single" w:sz="4" w:space="0" w:color="auto"/>
                    <w:left w:val="single" w:sz="12" w:space="0" w:color="auto"/>
                    <w:bottom w:val="single" w:sz="4" w:space="0" w:color="auto"/>
                    <w:right w:val="single" w:sz="4" w:space="0" w:color="auto"/>
                  </w:tcBorders>
                  <w:vAlign w:val="center"/>
                </w:tcPr>
                <w:p w14:paraId="182FC59C" w14:textId="72D0B0D1" w:rsidR="00061642" w:rsidRPr="00172017" w:rsidRDefault="00061642" w:rsidP="00061642">
                  <w:pPr>
                    <w:rPr>
                      <w:bCs/>
                    </w:rPr>
                  </w:pPr>
                  <w:r>
                    <w:rPr>
                      <w:bCs/>
                    </w:rPr>
                    <w:t>4</w:t>
                  </w:r>
                </w:p>
              </w:tc>
            </w:tr>
            <w:tr w:rsidR="00061642" w:rsidRPr="00172017" w14:paraId="182FC5A1" w14:textId="77777777" w:rsidTr="00516F5B">
              <w:tc>
                <w:tcPr>
                  <w:tcW w:w="1728" w:type="dxa"/>
                  <w:tcBorders>
                    <w:top w:val="single" w:sz="4" w:space="0" w:color="auto"/>
                    <w:left w:val="single" w:sz="4" w:space="0" w:color="auto"/>
                    <w:bottom w:val="single" w:sz="4" w:space="0" w:color="auto"/>
                    <w:right w:val="single" w:sz="12" w:space="0" w:color="auto"/>
                  </w:tcBorders>
                </w:tcPr>
                <w:p w14:paraId="182FC59E" w14:textId="77777777" w:rsidR="00061642" w:rsidRPr="00172017" w:rsidRDefault="00061642" w:rsidP="00061642">
                  <w:pPr>
                    <w:rPr>
                      <w:b/>
                    </w:rPr>
                  </w:pPr>
                  <w:r w:rsidRPr="00172017">
                    <w:rPr>
                      <w:b/>
                    </w:rPr>
                    <w:t xml:space="preserve">   00.02.05.01.00</w:t>
                  </w:r>
                </w:p>
              </w:tc>
              <w:tc>
                <w:tcPr>
                  <w:tcW w:w="7513" w:type="dxa"/>
                  <w:tcBorders>
                    <w:top w:val="single" w:sz="4" w:space="0" w:color="auto"/>
                    <w:left w:val="single" w:sz="12" w:space="0" w:color="auto"/>
                    <w:bottom w:val="single" w:sz="4" w:space="0" w:color="auto"/>
                    <w:right w:val="single" w:sz="12" w:space="0" w:color="auto"/>
                  </w:tcBorders>
                </w:tcPr>
                <w:p w14:paraId="182FC59F" w14:textId="77777777" w:rsidR="00061642" w:rsidRPr="00172017" w:rsidRDefault="00061642" w:rsidP="00061642">
                  <w:r w:rsidRPr="00172017">
                    <w:t>Laboratuvarda çalışılan tüm test ve uygulamaları içeren rehber hazırlanmalıdır.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A0" w14:textId="14A64ECF" w:rsidR="00061642" w:rsidRPr="00172017" w:rsidRDefault="00061642" w:rsidP="00061642">
                  <w:pPr>
                    <w:rPr>
                      <w:bCs/>
                    </w:rPr>
                  </w:pPr>
                  <w:r>
                    <w:rPr>
                      <w:bCs/>
                    </w:rPr>
                    <w:t>5-24</w:t>
                  </w:r>
                </w:p>
              </w:tc>
            </w:tr>
            <w:tr w:rsidR="00061642" w:rsidRPr="00172017" w14:paraId="182FC5A5"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A2" w14:textId="77777777" w:rsidR="00061642" w:rsidRPr="00172017" w:rsidRDefault="00061642" w:rsidP="00061642">
                  <w:pPr>
                    <w:ind w:left="-145" w:firstLine="145"/>
                    <w:rPr>
                      <w:b/>
                      <w:bCs/>
                    </w:rPr>
                  </w:pPr>
                  <w:r w:rsidRPr="00172017">
                    <w:rPr>
                      <w:b/>
                      <w:bCs/>
                    </w:rPr>
                    <w:t>00.02.05.02.00</w:t>
                  </w:r>
                </w:p>
              </w:tc>
              <w:tc>
                <w:tcPr>
                  <w:tcW w:w="7513" w:type="dxa"/>
                  <w:tcBorders>
                    <w:top w:val="single" w:sz="4" w:space="0" w:color="auto"/>
                    <w:left w:val="single" w:sz="12" w:space="0" w:color="auto"/>
                    <w:bottom w:val="single" w:sz="4" w:space="0" w:color="auto"/>
                    <w:right w:val="single" w:sz="12" w:space="0" w:color="auto"/>
                  </w:tcBorders>
                  <w:vAlign w:val="center"/>
                </w:tcPr>
                <w:p w14:paraId="182FC5A3" w14:textId="77777777" w:rsidR="00061642" w:rsidRPr="00172017" w:rsidRDefault="00061642" w:rsidP="00061642">
                  <w:pPr>
                    <w:autoSpaceDE w:val="0"/>
                    <w:autoSpaceDN w:val="0"/>
                    <w:adjustRightInd w:val="0"/>
                    <w:rPr>
                      <w:bCs/>
                    </w:rPr>
                  </w:pPr>
                  <w:r w:rsidRPr="00172017">
                    <w:rPr>
                      <w:bCs/>
                    </w:rPr>
                    <w:t>Patoloji tetkik istek formu hasta ile ilgili gerekli bilgileri içerecek şekilde düzenlenmelidir.</w:t>
                  </w:r>
                  <w:bookmarkStart w:id="1" w:name="_GoBack"/>
                  <w:bookmarkEnd w:id="1"/>
                </w:p>
              </w:tc>
              <w:tc>
                <w:tcPr>
                  <w:tcW w:w="1316" w:type="dxa"/>
                  <w:tcBorders>
                    <w:top w:val="single" w:sz="4" w:space="0" w:color="auto"/>
                    <w:left w:val="single" w:sz="12" w:space="0" w:color="auto"/>
                    <w:bottom w:val="single" w:sz="4" w:space="0" w:color="auto"/>
                    <w:right w:val="single" w:sz="4" w:space="0" w:color="auto"/>
                  </w:tcBorders>
                  <w:vAlign w:val="center"/>
                </w:tcPr>
                <w:p w14:paraId="182FC5A4" w14:textId="29845D5F" w:rsidR="00061642" w:rsidRPr="00172017" w:rsidRDefault="00061642" w:rsidP="00061642">
                  <w:pPr>
                    <w:rPr>
                      <w:bCs/>
                    </w:rPr>
                  </w:pPr>
                  <w:r>
                    <w:rPr>
                      <w:bCs/>
                    </w:rPr>
                    <w:t>25</w:t>
                  </w:r>
                </w:p>
              </w:tc>
            </w:tr>
            <w:tr w:rsidR="00061642" w:rsidRPr="00172017" w14:paraId="182FC5A9"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A6" w14:textId="77777777" w:rsidR="00061642" w:rsidRPr="00172017" w:rsidRDefault="00061642" w:rsidP="00061642">
                  <w:pPr>
                    <w:ind w:left="-145" w:firstLine="145"/>
                    <w:rPr>
                      <w:b/>
                      <w:bCs/>
                    </w:rPr>
                  </w:pPr>
                  <w:r w:rsidRPr="00172017">
                    <w:rPr>
                      <w:b/>
                      <w:bCs/>
                    </w:rPr>
                    <w:t>00.02.05.03.00</w:t>
                  </w:r>
                </w:p>
              </w:tc>
              <w:tc>
                <w:tcPr>
                  <w:tcW w:w="7513" w:type="dxa"/>
                  <w:tcBorders>
                    <w:top w:val="single" w:sz="4" w:space="0" w:color="auto"/>
                    <w:left w:val="single" w:sz="12" w:space="0" w:color="auto"/>
                    <w:bottom w:val="single" w:sz="4" w:space="0" w:color="auto"/>
                    <w:right w:val="single" w:sz="12" w:space="0" w:color="auto"/>
                  </w:tcBorders>
                  <w:vAlign w:val="center"/>
                </w:tcPr>
                <w:p w14:paraId="182FC5A7" w14:textId="77777777" w:rsidR="00061642" w:rsidRPr="00172017" w:rsidRDefault="00061642" w:rsidP="00061642">
                  <w:pPr>
                    <w:autoSpaceDE w:val="0"/>
                    <w:autoSpaceDN w:val="0"/>
                    <w:adjustRightInd w:val="0"/>
                    <w:rPr>
                      <w:bCs/>
                    </w:rPr>
                  </w:pPr>
                  <w:r w:rsidRPr="00172017">
                    <w:rPr>
                      <w:bCs/>
                    </w:rPr>
                    <w:t>Örneklerin etiketlenmesine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A8" w14:textId="2C69C147" w:rsidR="00061642" w:rsidRPr="00172017" w:rsidRDefault="00061642" w:rsidP="00061642">
                  <w:pPr>
                    <w:rPr>
                      <w:bCs/>
                    </w:rPr>
                  </w:pPr>
                  <w:r>
                    <w:rPr>
                      <w:bCs/>
                    </w:rPr>
                    <w:t>26</w:t>
                  </w:r>
                </w:p>
              </w:tc>
            </w:tr>
            <w:tr w:rsidR="00061642" w:rsidRPr="00172017" w14:paraId="182FC5AD"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AA" w14:textId="77777777" w:rsidR="00061642" w:rsidRPr="00172017" w:rsidRDefault="00061642" w:rsidP="00061642">
                  <w:pPr>
                    <w:ind w:left="-145" w:firstLine="145"/>
                    <w:rPr>
                      <w:b/>
                      <w:bCs/>
                    </w:rPr>
                  </w:pPr>
                  <w:r w:rsidRPr="00172017">
                    <w:rPr>
                      <w:b/>
                      <w:bCs/>
                    </w:rPr>
                    <w:t>00.02.05.04.00</w:t>
                  </w:r>
                </w:p>
              </w:tc>
              <w:tc>
                <w:tcPr>
                  <w:tcW w:w="7513" w:type="dxa"/>
                  <w:tcBorders>
                    <w:top w:val="single" w:sz="4" w:space="0" w:color="auto"/>
                    <w:left w:val="single" w:sz="12" w:space="0" w:color="auto"/>
                    <w:bottom w:val="single" w:sz="4" w:space="0" w:color="auto"/>
                    <w:right w:val="single" w:sz="12" w:space="0" w:color="auto"/>
                  </w:tcBorders>
                  <w:vAlign w:val="center"/>
                </w:tcPr>
                <w:p w14:paraId="182FC5AB" w14:textId="77777777" w:rsidR="00061642" w:rsidRPr="00172017" w:rsidRDefault="00061642" w:rsidP="00061642">
                  <w:pPr>
                    <w:jc w:val="both"/>
                    <w:rPr>
                      <w:bCs/>
                    </w:rPr>
                  </w:pPr>
                  <w:r w:rsidRPr="00172017">
                    <w:rPr>
                      <w:bCs/>
                    </w:rPr>
                    <w:t>Patoloji laboratuvarı işleyişine yönelik yazılı düzenleme bulunmalıdır.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AC" w14:textId="5C295F6B" w:rsidR="00061642" w:rsidRPr="00172017" w:rsidRDefault="00061642" w:rsidP="00061642">
                  <w:pPr>
                    <w:rPr>
                      <w:bCs/>
                    </w:rPr>
                  </w:pPr>
                  <w:r>
                    <w:rPr>
                      <w:bCs/>
                    </w:rPr>
                    <w:t>27-40</w:t>
                  </w:r>
                </w:p>
              </w:tc>
            </w:tr>
            <w:tr w:rsidR="00061642" w:rsidRPr="00172017" w14:paraId="182FC5B1"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AE" w14:textId="77777777" w:rsidR="00061642" w:rsidRPr="00172017" w:rsidRDefault="00061642" w:rsidP="00061642">
                  <w:pPr>
                    <w:ind w:left="-145" w:firstLine="145"/>
                    <w:rPr>
                      <w:b/>
                      <w:bCs/>
                    </w:rPr>
                  </w:pPr>
                  <w:r w:rsidRPr="00172017">
                    <w:rPr>
                      <w:b/>
                      <w:bCs/>
                    </w:rPr>
                    <w:t>00.02.05.05.00</w:t>
                  </w:r>
                </w:p>
              </w:tc>
              <w:tc>
                <w:tcPr>
                  <w:tcW w:w="7513" w:type="dxa"/>
                  <w:tcBorders>
                    <w:top w:val="single" w:sz="4" w:space="0" w:color="auto"/>
                    <w:left w:val="single" w:sz="12" w:space="0" w:color="auto"/>
                    <w:bottom w:val="single" w:sz="4" w:space="0" w:color="auto"/>
                    <w:right w:val="single" w:sz="12" w:space="0" w:color="auto"/>
                  </w:tcBorders>
                  <w:vAlign w:val="center"/>
                </w:tcPr>
                <w:p w14:paraId="182FC5AF" w14:textId="122BDF99" w:rsidR="00061642" w:rsidRPr="008B6587" w:rsidRDefault="00061642" w:rsidP="00061642">
                  <w:pPr>
                    <w:jc w:val="both"/>
                    <w:rPr>
                      <w:bCs/>
                    </w:rPr>
                  </w:pPr>
                  <w:r w:rsidRPr="008B6587">
                    <w:rPr>
                      <w:bCs/>
                    </w:rPr>
                    <w:t>Laboratuvarda bulunan cihazlar için düzenleme yapılmalıdır.</w:t>
                  </w:r>
                  <w:r w:rsidRPr="008B6587">
                    <w:t xml:space="preserve"> </w:t>
                  </w:r>
                  <w:r w:rsidRPr="008B6587">
                    <w:rPr>
                      <w:bCs/>
                    </w:rPr>
                    <w:t xml:space="preserve">Laboratuvarda bulunan malzeme, cihaz ve </w:t>
                  </w:r>
                  <w:proofErr w:type="gramStart"/>
                  <w:r w:rsidRPr="008B6587">
                    <w:rPr>
                      <w:bCs/>
                    </w:rPr>
                    <w:t>ekipmanın</w:t>
                  </w:r>
                  <w:proofErr w:type="gramEnd"/>
                  <w:r w:rsidRPr="008B6587">
                    <w:rPr>
                      <w:bCs/>
                    </w:rPr>
                    <w:t xml:space="preserve"> kontrolü ve güvenli kullanımına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B0" w14:textId="06638DB5" w:rsidR="00061642" w:rsidRPr="00172017" w:rsidRDefault="00061642" w:rsidP="00061642">
                  <w:pPr>
                    <w:rPr>
                      <w:bCs/>
                    </w:rPr>
                  </w:pPr>
                  <w:r>
                    <w:rPr>
                      <w:bCs/>
                    </w:rPr>
                    <w:t>41-44</w:t>
                  </w:r>
                </w:p>
              </w:tc>
            </w:tr>
            <w:tr w:rsidR="00061642" w:rsidRPr="00172017" w14:paraId="182FC5B5" w14:textId="77777777" w:rsidTr="00516F5B">
              <w:trPr>
                <w:trHeight w:val="190"/>
              </w:trPr>
              <w:tc>
                <w:tcPr>
                  <w:tcW w:w="1728" w:type="dxa"/>
                  <w:tcBorders>
                    <w:top w:val="single" w:sz="4" w:space="0" w:color="auto"/>
                    <w:left w:val="single" w:sz="4" w:space="0" w:color="auto"/>
                    <w:bottom w:val="single" w:sz="4" w:space="0" w:color="auto"/>
                    <w:right w:val="single" w:sz="12" w:space="0" w:color="auto"/>
                  </w:tcBorders>
                  <w:vAlign w:val="center"/>
                </w:tcPr>
                <w:p w14:paraId="182FC5B2" w14:textId="77777777" w:rsidR="00061642" w:rsidRPr="00172017" w:rsidRDefault="00061642" w:rsidP="00061642">
                  <w:pPr>
                    <w:ind w:left="-145" w:firstLine="145"/>
                    <w:rPr>
                      <w:b/>
                      <w:bCs/>
                    </w:rPr>
                  </w:pPr>
                  <w:r w:rsidRPr="00172017">
                    <w:rPr>
                      <w:b/>
                      <w:bCs/>
                    </w:rPr>
                    <w:t>00.02.05.06.00</w:t>
                  </w:r>
                </w:p>
              </w:tc>
              <w:tc>
                <w:tcPr>
                  <w:tcW w:w="7513" w:type="dxa"/>
                  <w:tcBorders>
                    <w:top w:val="single" w:sz="4" w:space="0" w:color="auto"/>
                    <w:left w:val="single" w:sz="12" w:space="0" w:color="auto"/>
                    <w:bottom w:val="single" w:sz="4" w:space="0" w:color="auto"/>
                    <w:right w:val="single" w:sz="12" w:space="0" w:color="auto"/>
                  </w:tcBorders>
                  <w:vAlign w:val="center"/>
                </w:tcPr>
                <w:p w14:paraId="182FC5B3" w14:textId="77777777" w:rsidR="00061642" w:rsidRPr="00172017" w:rsidRDefault="00061642" w:rsidP="00061642">
                  <w:pPr>
                    <w:jc w:val="both"/>
                    <w:rPr>
                      <w:bCs/>
                    </w:rPr>
                  </w:pPr>
                  <w:r w:rsidRPr="00172017">
                    <w:rPr>
                      <w:bCs/>
                    </w:rPr>
                    <w:t>Özel teknikler ile çalışılan testlerin kalite kontrol çalışmaları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B4" w14:textId="18898074" w:rsidR="00061642" w:rsidRPr="00172017" w:rsidRDefault="00061642" w:rsidP="00061642">
                  <w:pPr>
                    <w:rPr>
                      <w:bCs/>
                    </w:rPr>
                  </w:pPr>
                  <w:r>
                    <w:rPr>
                      <w:bCs/>
                    </w:rPr>
                    <w:t>45-50</w:t>
                  </w:r>
                </w:p>
              </w:tc>
            </w:tr>
            <w:tr w:rsidR="00061642" w:rsidRPr="00172017" w14:paraId="182FC5B9"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B6" w14:textId="77777777" w:rsidR="00061642" w:rsidRPr="005A7625" w:rsidRDefault="00061642" w:rsidP="00061642">
                  <w:pPr>
                    <w:ind w:left="-145" w:firstLine="145"/>
                    <w:rPr>
                      <w:b/>
                      <w:bCs/>
                      <w:highlight w:val="yellow"/>
                    </w:rPr>
                  </w:pPr>
                  <w:r w:rsidRPr="001C22C9">
                    <w:rPr>
                      <w:b/>
                      <w:bCs/>
                    </w:rPr>
                    <w:t>00.02.05.07.00</w:t>
                  </w:r>
                </w:p>
              </w:tc>
              <w:tc>
                <w:tcPr>
                  <w:tcW w:w="7513" w:type="dxa"/>
                  <w:tcBorders>
                    <w:top w:val="single" w:sz="4" w:space="0" w:color="auto"/>
                    <w:left w:val="single" w:sz="12" w:space="0" w:color="auto"/>
                    <w:bottom w:val="single" w:sz="4" w:space="0" w:color="auto"/>
                    <w:right w:val="single" w:sz="12" w:space="0" w:color="auto"/>
                  </w:tcBorders>
                  <w:vAlign w:val="center"/>
                </w:tcPr>
                <w:p w14:paraId="182FC5B7" w14:textId="77777777" w:rsidR="00061642" w:rsidRPr="005A7625" w:rsidRDefault="00061642" w:rsidP="00061642">
                  <w:pPr>
                    <w:jc w:val="both"/>
                    <w:rPr>
                      <w:bCs/>
                      <w:highlight w:val="yellow"/>
                    </w:rPr>
                  </w:pPr>
                  <w:r w:rsidRPr="008B6587">
                    <w:rPr>
                      <w:bCs/>
                    </w:rPr>
                    <w:t xml:space="preserve">İntraoperatif </w:t>
                  </w:r>
                  <w:proofErr w:type="gramStart"/>
                  <w:r w:rsidRPr="008B6587">
                    <w:rPr>
                      <w:bCs/>
                    </w:rPr>
                    <w:t>konsültasyon</w:t>
                  </w:r>
                  <w:proofErr w:type="gramEnd"/>
                  <w:r w:rsidRPr="008B6587">
                    <w:rPr>
                      <w:bCs/>
                    </w:rPr>
                    <w:t xml:space="preserve"> (frozen section) sürecine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B8" w14:textId="3457D80E" w:rsidR="00061642" w:rsidRPr="00172017" w:rsidRDefault="00061642" w:rsidP="00061642">
                  <w:pPr>
                    <w:rPr>
                      <w:bCs/>
                    </w:rPr>
                  </w:pPr>
                  <w:r>
                    <w:rPr>
                      <w:bCs/>
                    </w:rPr>
                    <w:t>51-53</w:t>
                  </w:r>
                </w:p>
              </w:tc>
            </w:tr>
            <w:tr w:rsidR="00061642" w:rsidRPr="00172017" w14:paraId="182FC5BD" w14:textId="77777777" w:rsidTr="008B6587">
              <w:tc>
                <w:tcPr>
                  <w:tcW w:w="1728" w:type="dxa"/>
                  <w:tcBorders>
                    <w:top w:val="single" w:sz="4" w:space="0" w:color="auto"/>
                    <w:left w:val="single" w:sz="4" w:space="0" w:color="auto"/>
                    <w:bottom w:val="single" w:sz="4" w:space="0" w:color="auto"/>
                    <w:right w:val="single" w:sz="12" w:space="0" w:color="auto"/>
                  </w:tcBorders>
                  <w:vAlign w:val="center"/>
                </w:tcPr>
                <w:p w14:paraId="182FC5BA" w14:textId="77777777" w:rsidR="00061642" w:rsidRPr="00172017" w:rsidRDefault="00061642" w:rsidP="00061642">
                  <w:pPr>
                    <w:ind w:left="-145" w:firstLine="145"/>
                    <w:rPr>
                      <w:b/>
                      <w:bCs/>
                    </w:rPr>
                  </w:pPr>
                  <w:r w:rsidRPr="00172017">
                    <w:rPr>
                      <w:b/>
                      <w:bCs/>
                    </w:rPr>
                    <w:t>00.02.05.08.00</w:t>
                  </w:r>
                </w:p>
              </w:tc>
              <w:tc>
                <w:tcPr>
                  <w:tcW w:w="7513" w:type="dxa"/>
                  <w:tcBorders>
                    <w:top w:val="single" w:sz="4" w:space="0" w:color="auto"/>
                    <w:left w:val="single" w:sz="12" w:space="0" w:color="auto"/>
                    <w:bottom w:val="single" w:sz="4" w:space="0" w:color="auto"/>
                    <w:right w:val="single" w:sz="12" w:space="0" w:color="auto"/>
                  </w:tcBorders>
                  <w:shd w:val="clear" w:color="auto" w:fill="auto"/>
                  <w:vAlign w:val="center"/>
                </w:tcPr>
                <w:p w14:paraId="182FC5BB" w14:textId="74546D5B" w:rsidR="00061642" w:rsidRPr="00172017" w:rsidRDefault="00061642" w:rsidP="00061642">
                  <w:pPr>
                    <w:jc w:val="both"/>
                    <w:rPr>
                      <w:bCs/>
                    </w:rPr>
                  </w:pPr>
                  <w:r w:rsidRPr="008B6587">
                    <w:rPr>
                      <w:bCs/>
                    </w:rPr>
                    <w:t xml:space="preserve">Bölüm içi ve bölüm dışı </w:t>
                  </w:r>
                  <w:proofErr w:type="gramStart"/>
                  <w:r w:rsidRPr="008B6587">
                    <w:rPr>
                      <w:bCs/>
                    </w:rPr>
                    <w:t>konsültasyonların</w:t>
                  </w:r>
                  <w:proofErr w:type="gramEnd"/>
                  <w:r w:rsidRPr="008B6587">
                    <w:rPr>
                      <w:bCs/>
                    </w:rPr>
                    <w:t xml:space="preserve"> uygulanmasına yönelik yazılı düzenleme bulunmalıdır.</w:t>
                  </w:r>
                  <w:r w:rsidRPr="008B6587">
                    <w:t xml:space="preserve"> </w:t>
                  </w:r>
                  <w:r w:rsidRPr="008B6587">
                    <w:rPr>
                      <w:bCs/>
                    </w:rPr>
                    <w:t>Konsültasyonların uygulanmasına yönelik süreç tanımlanmalıdır.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BC" w14:textId="3F1E0442" w:rsidR="00061642" w:rsidRPr="00172017" w:rsidRDefault="00061642" w:rsidP="00061642">
                  <w:pPr>
                    <w:rPr>
                      <w:bCs/>
                    </w:rPr>
                  </w:pPr>
                  <w:r>
                    <w:rPr>
                      <w:bCs/>
                    </w:rPr>
                    <w:t>54-57</w:t>
                  </w:r>
                </w:p>
              </w:tc>
            </w:tr>
            <w:tr w:rsidR="00061642" w:rsidRPr="00172017" w14:paraId="182FC5C1"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BE" w14:textId="77777777" w:rsidR="00061642" w:rsidRPr="00172017" w:rsidRDefault="00061642" w:rsidP="00061642">
                  <w:pPr>
                    <w:ind w:left="-145" w:firstLine="145"/>
                    <w:rPr>
                      <w:b/>
                      <w:bCs/>
                    </w:rPr>
                  </w:pPr>
                  <w:r w:rsidRPr="00172017">
                    <w:rPr>
                      <w:b/>
                      <w:bCs/>
                    </w:rPr>
                    <w:t>00.02.05.09.00</w:t>
                  </w:r>
                </w:p>
              </w:tc>
              <w:tc>
                <w:tcPr>
                  <w:tcW w:w="7513" w:type="dxa"/>
                  <w:tcBorders>
                    <w:top w:val="single" w:sz="4" w:space="0" w:color="auto"/>
                    <w:left w:val="single" w:sz="12" w:space="0" w:color="auto"/>
                    <w:bottom w:val="single" w:sz="4" w:space="0" w:color="auto"/>
                    <w:right w:val="single" w:sz="12" w:space="0" w:color="auto"/>
                  </w:tcBorders>
                  <w:vAlign w:val="center"/>
                </w:tcPr>
                <w:p w14:paraId="182FC5BF" w14:textId="77777777" w:rsidR="00061642" w:rsidRPr="00172017" w:rsidRDefault="00061642" w:rsidP="00061642">
                  <w:pPr>
                    <w:jc w:val="both"/>
                    <w:rPr>
                      <w:bCs/>
                    </w:rPr>
                  </w:pPr>
                  <w:r w:rsidRPr="00172017">
                    <w:rPr>
                      <w:bCs/>
                    </w:rPr>
                    <w:t xml:space="preserve">Panik tanı </w:t>
                  </w:r>
                  <w:proofErr w:type="gramStart"/>
                  <w:r w:rsidRPr="00172017">
                    <w:rPr>
                      <w:bCs/>
                    </w:rPr>
                    <w:t>kriterlerine</w:t>
                  </w:r>
                  <w:proofErr w:type="gramEnd"/>
                  <w:r w:rsidRPr="00172017">
                    <w:rPr>
                      <w:bCs/>
                    </w:rPr>
                    <w:t xml:space="preserve">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C0" w14:textId="05ABB47B" w:rsidR="00061642" w:rsidRPr="00172017" w:rsidRDefault="00061642" w:rsidP="00061642">
                  <w:pPr>
                    <w:rPr>
                      <w:bCs/>
                    </w:rPr>
                  </w:pPr>
                  <w:r>
                    <w:rPr>
                      <w:bCs/>
                    </w:rPr>
                    <w:t>58-60</w:t>
                  </w:r>
                </w:p>
              </w:tc>
            </w:tr>
            <w:tr w:rsidR="00061642" w:rsidRPr="00172017" w14:paraId="182FC5C5" w14:textId="77777777" w:rsidTr="00516F5B">
              <w:trPr>
                <w:trHeight w:val="212"/>
              </w:trPr>
              <w:tc>
                <w:tcPr>
                  <w:tcW w:w="1728" w:type="dxa"/>
                  <w:tcBorders>
                    <w:top w:val="single" w:sz="4" w:space="0" w:color="auto"/>
                    <w:left w:val="single" w:sz="4" w:space="0" w:color="auto"/>
                    <w:bottom w:val="single" w:sz="4" w:space="0" w:color="auto"/>
                    <w:right w:val="single" w:sz="12" w:space="0" w:color="auto"/>
                  </w:tcBorders>
                  <w:vAlign w:val="center"/>
                </w:tcPr>
                <w:p w14:paraId="182FC5C2" w14:textId="77777777" w:rsidR="00061642" w:rsidRPr="00172017" w:rsidRDefault="00061642" w:rsidP="00061642">
                  <w:pPr>
                    <w:ind w:left="-145" w:firstLine="145"/>
                    <w:rPr>
                      <w:b/>
                      <w:bCs/>
                    </w:rPr>
                  </w:pPr>
                  <w:r w:rsidRPr="00172017">
                    <w:rPr>
                      <w:b/>
                      <w:bCs/>
                    </w:rPr>
                    <w:t>00.02.05.10.00</w:t>
                  </w:r>
                </w:p>
              </w:tc>
              <w:tc>
                <w:tcPr>
                  <w:tcW w:w="7513" w:type="dxa"/>
                  <w:tcBorders>
                    <w:top w:val="single" w:sz="4" w:space="0" w:color="auto"/>
                    <w:left w:val="single" w:sz="12" w:space="0" w:color="auto"/>
                    <w:bottom w:val="single" w:sz="4" w:space="0" w:color="auto"/>
                    <w:right w:val="single" w:sz="12" w:space="0" w:color="auto"/>
                  </w:tcBorders>
                  <w:vAlign w:val="center"/>
                </w:tcPr>
                <w:p w14:paraId="182FC5C3" w14:textId="77777777" w:rsidR="00061642" w:rsidRPr="00172017" w:rsidRDefault="00061642" w:rsidP="00061642">
                  <w:pPr>
                    <w:jc w:val="both"/>
                    <w:rPr>
                      <w:bCs/>
                    </w:rPr>
                  </w:pPr>
                  <w:r w:rsidRPr="00172017">
                    <w:rPr>
                      <w:bCs/>
                    </w:rPr>
                    <w:t>Rapor hazırlanmasına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C4" w14:textId="1959169A" w:rsidR="00061642" w:rsidRPr="00172017" w:rsidRDefault="00061642" w:rsidP="00061642">
                  <w:pPr>
                    <w:rPr>
                      <w:bCs/>
                    </w:rPr>
                  </w:pPr>
                  <w:r>
                    <w:rPr>
                      <w:bCs/>
                    </w:rPr>
                    <w:t>61-90</w:t>
                  </w:r>
                </w:p>
              </w:tc>
            </w:tr>
            <w:tr w:rsidR="00061642" w:rsidRPr="00172017" w14:paraId="182FC5C9" w14:textId="77777777" w:rsidTr="00516F5B">
              <w:trPr>
                <w:trHeight w:val="212"/>
              </w:trPr>
              <w:tc>
                <w:tcPr>
                  <w:tcW w:w="1728" w:type="dxa"/>
                  <w:tcBorders>
                    <w:top w:val="single" w:sz="4" w:space="0" w:color="auto"/>
                    <w:left w:val="single" w:sz="4" w:space="0" w:color="auto"/>
                    <w:bottom w:val="single" w:sz="4" w:space="0" w:color="auto"/>
                    <w:right w:val="single" w:sz="12" w:space="0" w:color="auto"/>
                  </w:tcBorders>
                  <w:vAlign w:val="center"/>
                </w:tcPr>
                <w:p w14:paraId="182FC5C6" w14:textId="77777777" w:rsidR="00061642" w:rsidRPr="00172017" w:rsidRDefault="00061642" w:rsidP="00061642">
                  <w:pPr>
                    <w:ind w:left="-145" w:firstLine="145"/>
                    <w:rPr>
                      <w:b/>
                      <w:bCs/>
                    </w:rPr>
                  </w:pPr>
                  <w:r w:rsidRPr="00172017">
                    <w:rPr>
                      <w:b/>
                      <w:bCs/>
                    </w:rPr>
                    <w:t>00.02.05.11.00</w:t>
                  </w:r>
                </w:p>
              </w:tc>
              <w:tc>
                <w:tcPr>
                  <w:tcW w:w="7513" w:type="dxa"/>
                  <w:tcBorders>
                    <w:top w:val="single" w:sz="4" w:space="0" w:color="auto"/>
                    <w:left w:val="single" w:sz="12" w:space="0" w:color="auto"/>
                    <w:bottom w:val="single" w:sz="4" w:space="0" w:color="auto"/>
                    <w:right w:val="single" w:sz="12" w:space="0" w:color="auto"/>
                  </w:tcBorders>
                  <w:vAlign w:val="center"/>
                </w:tcPr>
                <w:p w14:paraId="182FC5C7" w14:textId="77777777" w:rsidR="00061642" w:rsidRPr="00172017" w:rsidRDefault="00061642" w:rsidP="00061642">
                  <w:pPr>
                    <w:jc w:val="both"/>
                    <w:rPr>
                      <w:bCs/>
                    </w:rPr>
                  </w:pPr>
                  <w:r w:rsidRPr="00172017">
                    <w:rPr>
                      <w:bCs/>
                    </w:rPr>
                    <w:t>Arşivlemeye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C8" w14:textId="5F0FB84C" w:rsidR="00061642" w:rsidRPr="00172017" w:rsidRDefault="00061642" w:rsidP="00061642">
                  <w:pPr>
                    <w:rPr>
                      <w:bCs/>
                    </w:rPr>
                  </w:pPr>
                  <w:r>
                    <w:rPr>
                      <w:bCs/>
                    </w:rPr>
                    <w:t>91-92</w:t>
                  </w:r>
                </w:p>
              </w:tc>
            </w:tr>
            <w:tr w:rsidR="00061642" w:rsidRPr="00172017" w14:paraId="182FC5CD"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CA" w14:textId="77777777" w:rsidR="00061642" w:rsidRPr="00172017" w:rsidRDefault="00061642" w:rsidP="00061642">
                  <w:pPr>
                    <w:ind w:left="-145" w:firstLine="145"/>
                    <w:rPr>
                      <w:b/>
                      <w:bCs/>
                    </w:rPr>
                  </w:pPr>
                  <w:r w:rsidRPr="00172017">
                    <w:rPr>
                      <w:b/>
                      <w:bCs/>
                    </w:rPr>
                    <w:t>00.02.05.12.00</w:t>
                  </w:r>
                </w:p>
              </w:tc>
              <w:tc>
                <w:tcPr>
                  <w:tcW w:w="7513" w:type="dxa"/>
                  <w:tcBorders>
                    <w:top w:val="single" w:sz="4" w:space="0" w:color="auto"/>
                    <w:left w:val="single" w:sz="12" w:space="0" w:color="auto"/>
                    <w:bottom w:val="single" w:sz="4" w:space="0" w:color="auto"/>
                    <w:right w:val="single" w:sz="12" w:space="0" w:color="auto"/>
                  </w:tcBorders>
                  <w:vAlign w:val="center"/>
                </w:tcPr>
                <w:p w14:paraId="182FC5CB" w14:textId="77777777" w:rsidR="00061642" w:rsidRPr="00172017" w:rsidRDefault="00061642" w:rsidP="00061642">
                  <w:pPr>
                    <w:jc w:val="both"/>
                    <w:rPr>
                      <w:bCs/>
                    </w:rPr>
                  </w:pPr>
                  <w:r w:rsidRPr="00172017">
                    <w:rPr>
                      <w:bCs/>
                    </w:rPr>
                    <w:t>Doku takip solüsyonları ve banyo suları belirlenmiş aralıklarla değiştirilmelidir.</w:t>
                  </w:r>
                </w:p>
              </w:tc>
              <w:tc>
                <w:tcPr>
                  <w:tcW w:w="1316" w:type="dxa"/>
                  <w:tcBorders>
                    <w:top w:val="single" w:sz="4" w:space="0" w:color="auto"/>
                    <w:left w:val="single" w:sz="12" w:space="0" w:color="auto"/>
                    <w:bottom w:val="single" w:sz="4" w:space="0" w:color="auto"/>
                    <w:right w:val="single" w:sz="4" w:space="0" w:color="auto"/>
                  </w:tcBorders>
                  <w:vAlign w:val="center"/>
                </w:tcPr>
                <w:p w14:paraId="182FC5CC" w14:textId="164B7EDC" w:rsidR="00061642" w:rsidRPr="00172017" w:rsidRDefault="00061642" w:rsidP="00061642">
                  <w:pPr>
                    <w:rPr>
                      <w:bCs/>
                    </w:rPr>
                  </w:pPr>
                  <w:r>
                    <w:rPr>
                      <w:bCs/>
                    </w:rPr>
                    <w:t>93-94</w:t>
                  </w:r>
                </w:p>
              </w:tc>
            </w:tr>
            <w:tr w:rsidR="00061642" w:rsidRPr="00172017" w14:paraId="182FC5D1"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CE" w14:textId="77777777" w:rsidR="00061642" w:rsidRPr="00172017" w:rsidRDefault="00061642" w:rsidP="00061642">
                  <w:pPr>
                    <w:ind w:left="-145" w:firstLine="145"/>
                    <w:rPr>
                      <w:b/>
                      <w:bCs/>
                    </w:rPr>
                  </w:pPr>
                  <w:r w:rsidRPr="00172017">
                    <w:rPr>
                      <w:b/>
                      <w:bCs/>
                    </w:rPr>
                    <w:t>00.02.05.13.00</w:t>
                  </w:r>
                </w:p>
              </w:tc>
              <w:tc>
                <w:tcPr>
                  <w:tcW w:w="7513" w:type="dxa"/>
                  <w:tcBorders>
                    <w:top w:val="single" w:sz="4" w:space="0" w:color="auto"/>
                    <w:left w:val="single" w:sz="12" w:space="0" w:color="auto"/>
                    <w:bottom w:val="single" w:sz="4" w:space="0" w:color="auto"/>
                    <w:right w:val="single" w:sz="12" w:space="0" w:color="auto"/>
                  </w:tcBorders>
                  <w:vAlign w:val="center"/>
                </w:tcPr>
                <w:p w14:paraId="182FC5CF" w14:textId="7241D65A" w:rsidR="00061642" w:rsidRPr="008B6587" w:rsidRDefault="00061642" w:rsidP="00061642">
                  <w:pPr>
                    <w:jc w:val="both"/>
                    <w:rPr>
                      <w:bCs/>
                    </w:rPr>
                  </w:pPr>
                  <w:r w:rsidRPr="008B6587">
                    <w:rPr>
                      <w:bCs/>
                    </w:rPr>
                    <w:t>Laboratuvar süreçlerine yönelik performans değerlendirmesi yapılmalı ve Laboratuvar süreçlerinde gerçekleşen hatalar ve ramak kala olaylar izlenmelidir.</w:t>
                  </w:r>
                </w:p>
              </w:tc>
              <w:tc>
                <w:tcPr>
                  <w:tcW w:w="1316" w:type="dxa"/>
                  <w:tcBorders>
                    <w:top w:val="single" w:sz="4" w:space="0" w:color="auto"/>
                    <w:left w:val="single" w:sz="12" w:space="0" w:color="auto"/>
                    <w:bottom w:val="single" w:sz="4" w:space="0" w:color="auto"/>
                    <w:right w:val="single" w:sz="4" w:space="0" w:color="auto"/>
                  </w:tcBorders>
                  <w:vAlign w:val="center"/>
                </w:tcPr>
                <w:p w14:paraId="182FC5D0" w14:textId="04078936" w:rsidR="00061642" w:rsidRPr="00172017" w:rsidRDefault="00061642" w:rsidP="00061642">
                  <w:pPr>
                    <w:rPr>
                      <w:bCs/>
                    </w:rPr>
                  </w:pPr>
                  <w:r>
                    <w:rPr>
                      <w:bCs/>
                    </w:rPr>
                    <w:t>95-99</w:t>
                  </w:r>
                </w:p>
              </w:tc>
            </w:tr>
            <w:tr w:rsidR="00061642" w:rsidRPr="00172017" w14:paraId="182FC5D5"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D2" w14:textId="77777777" w:rsidR="00061642" w:rsidRPr="00172017" w:rsidRDefault="00061642" w:rsidP="00061642">
                  <w:pPr>
                    <w:ind w:left="-145" w:firstLine="145"/>
                    <w:rPr>
                      <w:b/>
                      <w:bCs/>
                    </w:rPr>
                  </w:pPr>
                  <w:r w:rsidRPr="00172017">
                    <w:rPr>
                      <w:b/>
                      <w:bCs/>
                    </w:rPr>
                    <w:t>00.02.05.14.00</w:t>
                  </w:r>
                </w:p>
              </w:tc>
              <w:tc>
                <w:tcPr>
                  <w:tcW w:w="7513" w:type="dxa"/>
                  <w:tcBorders>
                    <w:top w:val="single" w:sz="4" w:space="0" w:color="auto"/>
                    <w:left w:val="single" w:sz="12" w:space="0" w:color="auto"/>
                    <w:bottom w:val="single" w:sz="4" w:space="0" w:color="auto"/>
                    <w:right w:val="single" w:sz="12" w:space="0" w:color="auto"/>
                  </w:tcBorders>
                  <w:vAlign w:val="center"/>
                </w:tcPr>
                <w:p w14:paraId="182FC5D3" w14:textId="77777777" w:rsidR="00061642" w:rsidRPr="00172017" w:rsidRDefault="00061642" w:rsidP="00061642">
                  <w:pPr>
                    <w:jc w:val="both"/>
                    <w:rPr>
                      <w:bCs/>
                    </w:rPr>
                  </w:pPr>
                  <w:r w:rsidRPr="00172017">
                    <w:rPr>
                      <w:bCs/>
                    </w:rPr>
                    <w:t>Laboratuvarda sıcaklık ve nem takipleri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D4" w14:textId="76B91271" w:rsidR="00061642" w:rsidRPr="00172017" w:rsidRDefault="00061642" w:rsidP="00061642">
                  <w:pPr>
                    <w:rPr>
                      <w:bCs/>
                    </w:rPr>
                  </w:pPr>
                  <w:r>
                    <w:rPr>
                      <w:bCs/>
                    </w:rPr>
                    <w:t>100-102</w:t>
                  </w:r>
                </w:p>
              </w:tc>
            </w:tr>
            <w:tr w:rsidR="00061642" w:rsidRPr="00172017" w14:paraId="182FC5D9"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D6" w14:textId="77777777" w:rsidR="00061642" w:rsidRPr="00172017" w:rsidRDefault="00061642" w:rsidP="00061642">
                  <w:pPr>
                    <w:ind w:left="-145" w:firstLine="145"/>
                    <w:rPr>
                      <w:b/>
                      <w:bCs/>
                    </w:rPr>
                  </w:pPr>
                  <w:r w:rsidRPr="00172017">
                    <w:rPr>
                      <w:b/>
                      <w:bCs/>
                    </w:rPr>
                    <w:t>00.02.05.15.00</w:t>
                  </w:r>
                </w:p>
              </w:tc>
              <w:tc>
                <w:tcPr>
                  <w:tcW w:w="7513" w:type="dxa"/>
                  <w:tcBorders>
                    <w:top w:val="single" w:sz="4" w:space="0" w:color="auto"/>
                    <w:left w:val="single" w:sz="12" w:space="0" w:color="auto"/>
                    <w:bottom w:val="single" w:sz="4" w:space="0" w:color="auto"/>
                    <w:right w:val="single" w:sz="12" w:space="0" w:color="auto"/>
                  </w:tcBorders>
                  <w:vAlign w:val="center"/>
                </w:tcPr>
                <w:p w14:paraId="182FC5D7" w14:textId="77777777" w:rsidR="00061642" w:rsidRPr="00172017" w:rsidRDefault="00061642" w:rsidP="00061642">
                  <w:pPr>
                    <w:autoSpaceDE w:val="0"/>
                    <w:autoSpaceDN w:val="0"/>
                    <w:adjustRightInd w:val="0"/>
                    <w:rPr>
                      <w:bCs/>
                    </w:rPr>
                  </w:pPr>
                  <w:r w:rsidRPr="00172017">
                    <w:rPr>
                      <w:bCs/>
                    </w:rPr>
                    <w:t>Laboratuvar güvenliğini sağlamaya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D8" w14:textId="2DDB866E" w:rsidR="00061642" w:rsidRPr="00172017" w:rsidRDefault="00061642" w:rsidP="00061642">
                  <w:pPr>
                    <w:rPr>
                      <w:bCs/>
                    </w:rPr>
                  </w:pPr>
                  <w:r>
                    <w:rPr>
                      <w:bCs/>
                    </w:rPr>
                    <w:t>103-110</w:t>
                  </w:r>
                </w:p>
              </w:tc>
            </w:tr>
            <w:tr w:rsidR="00061642" w:rsidRPr="00172017" w14:paraId="182FC5DD"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DA" w14:textId="77777777" w:rsidR="00061642" w:rsidRPr="00172017" w:rsidRDefault="00061642" w:rsidP="00061642">
                  <w:pPr>
                    <w:ind w:left="-145" w:firstLine="145"/>
                    <w:rPr>
                      <w:b/>
                      <w:bCs/>
                    </w:rPr>
                  </w:pPr>
                  <w:r w:rsidRPr="00172017">
                    <w:rPr>
                      <w:b/>
                      <w:bCs/>
                    </w:rPr>
                    <w:t>00.02.05.16.00</w:t>
                  </w:r>
                </w:p>
              </w:tc>
              <w:tc>
                <w:tcPr>
                  <w:tcW w:w="7513" w:type="dxa"/>
                  <w:tcBorders>
                    <w:top w:val="single" w:sz="4" w:space="0" w:color="auto"/>
                    <w:left w:val="single" w:sz="12" w:space="0" w:color="auto"/>
                    <w:bottom w:val="single" w:sz="4" w:space="0" w:color="auto"/>
                    <w:right w:val="single" w:sz="12" w:space="0" w:color="auto"/>
                  </w:tcBorders>
                  <w:vAlign w:val="center"/>
                </w:tcPr>
                <w:p w14:paraId="182FC5DB" w14:textId="77777777" w:rsidR="00061642" w:rsidRPr="00172017" w:rsidRDefault="00061642" w:rsidP="00061642">
                  <w:pPr>
                    <w:jc w:val="both"/>
                    <w:rPr>
                      <w:bCs/>
                    </w:rPr>
                  </w:pPr>
                  <w:r w:rsidRPr="00172017">
                    <w:rPr>
                      <w:bCs/>
                    </w:rPr>
                    <w:t>Laboratuvarda uçucu kimyasal maddelere karşı koruyucu önlemler alınmalıdır.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DC" w14:textId="5C17C884" w:rsidR="00061642" w:rsidRPr="00172017" w:rsidRDefault="00061642" w:rsidP="00061642">
                  <w:pPr>
                    <w:rPr>
                      <w:bCs/>
                    </w:rPr>
                  </w:pPr>
                  <w:r>
                    <w:rPr>
                      <w:bCs/>
                    </w:rPr>
                    <w:t>111-113</w:t>
                  </w:r>
                </w:p>
              </w:tc>
            </w:tr>
            <w:tr w:rsidR="00061642" w:rsidRPr="00172017" w14:paraId="182FC5E1"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DE" w14:textId="77777777" w:rsidR="00061642" w:rsidRPr="00172017" w:rsidRDefault="00061642" w:rsidP="00061642">
                  <w:pPr>
                    <w:ind w:left="-145" w:firstLine="145"/>
                    <w:rPr>
                      <w:b/>
                      <w:bCs/>
                    </w:rPr>
                  </w:pPr>
                  <w:r w:rsidRPr="00172017">
                    <w:rPr>
                      <w:b/>
                      <w:bCs/>
                    </w:rPr>
                    <w:t>00.02.05.17.00</w:t>
                  </w:r>
                </w:p>
              </w:tc>
              <w:tc>
                <w:tcPr>
                  <w:tcW w:w="7513" w:type="dxa"/>
                  <w:tcBorders>
                    <w:top w:val="single" w:sz="4" w:space="0" w:color="auto"/>
                    <w:left w:val="single" w:sz="12" w:space="0" w:color="auto"/>
                    <w:bottom w:val="single" w:sz="4" w:space="0" w:color="auto"/>
                    <w:right w:val="single" w:sz="12" w:space="0" w:color="auto"/>
                  </w:tcBorders>
                  <w:vAlign w:val="center"/>
                </w:tcPr>
                <w:p w14:paraId="182FC5DF" w14:textId="77777777" w:rsidR="00061642" w:rsidRPr="00172017" w:rsidRDefault="00061642" w:rsidP="00061642">
                  <w:pPr>
                    <w:jc w:val="both"/>
                    <w:rPr>
                      <w:bCs/>
                    </w:rPr>
                  </w:pPr>
                  <w:r w:rsidRPr="00172017">
                    <w:rPr>
                      <w:bCs/>
                    </w:rPr>
                    <w:t>Hastane dışında yapılan testlere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E0" w14:textId="63E39B0B" w:rsidR="00061642" w:rsidRPr="00172017" w:rsidRDefault="00061642" w:rsidP="00061642">
                  <w:pPr>
                    <w:rPr>
                      <w:bCs/>
                    </w:rPr>
                  </w:pPr>
                  <w:r>
                    <w:rPr>
                      <w:bCs/>
                    </w:rPr>
                    <w:t>114</w:t>
                  </w:r>
                </w:p>
              </w:tc>
            </w:tr>
            <w:tr w:rsidR="00061642" w:rsidRPr="00172017" w14:paraId="182FC5E5"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E2" w14:textId="77777777" w:rsidR="00061642" w:rsidRPr="00172017" w:rsidRDefault="00061642" w:rsidP="00061642">
                  <w:pPr>
                    <w:ind w:left="-145" w:firstLine="145"/>
                    <w:rPr>
                      <w:b/>
                      <w:bCs/>
                    </w:rPr>
                  </w:pPr>
                  <w:r w:rsidRPr="00172017">
                    <w:rPr>
                      <w:b/>
                      <w:bCs/>
                    </w:rPr>
                    <w:t>00.01.01.09.00</w:t>
                  </w:r>
                </w:p>
              </w:tc>
              <w:tc>
                <w:tcPr>
                  <w:tcW w:w="7513" w:type="dxa"/>
                  <w:tcBorders>
                    <w:top w:val="single" w:sz="4" w:space="0" w:color="auto"/>
                    <w:left w:val="single" w:sz="12" w:space="0" w:color="auto"/>
                    <w:bottom w:val="single" w:sz="4" w:space="0" w:color="auto"/>
                    <w:right w:val="single" w:sz="12" w:space="0" w:color="auto"/>
                  </w:tcBorders>
                  <w:vAlign w:val="center"/>
                </w:tcPr>
                <w:p w14:paraId="182FC5E3" w14:textId="77777777" w:rsidR="00061642" w:rsidRPr="00172017" w:rsidRDefault="00061642" w:rsidP="00061642">
                  <w:pPr>
                    <w:jc w:val="both"/>
                    <w:rPr>
                      <w:bCs/>
                    </w:rPr>
                  </w:pPr>
                  <w:r w:rsidRPr="00172017">
                    <w:rPr>
                      <w:bCs/>
                    </w:rPr>
                    <w:t>İlaç ve kitlerin muhafaza edildiği buzdolaplarının sıcaklık takipleri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E4" w14:textId="37682020" w:rsidR="00061642" w:rsidRPr="00172017" w:rsidRDefault="00061642" w:rsidP="00061642">
                  <w:pPr>
                    <w:rPr>
                      <w:bCs/>
                    </w:rPr>
                  </w:pPr>
                  <w:r>
                    <w:rPr>
                      <w:bCs/>
                    </w:rPr>
                    <w:t>115-116</w:t>
                  </w:r>
                </w:p>
              </w:tc>
            </w:tr>
            <w:tr w:rsidR="00061642" w:rsidRPr="00172017" w14:paraId="182FC5E9"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E6" w14:textId="77777777" w:rsidR="00061642" w:rsidRPr="00172017" w:rsidRDefault="00061642" w:rsidP="00061642">
                  <w:pPr>
                    <w:ind w:left="-145" w:firstLine="145"/>
                    <w:rPr>
                      <w:b/>
                      <w:bCs/>
                    </w:rPr>
                  </w:pPr>
                  <w:r w:rsidRPr="00172017">
                    <w:rPr>
                      <w:b/>
                      <w:bCs/>
                    </w:rPr>
                    <w:t>00.01.01.12.00</w:t>
                  </w:r>
                </w:p>
              </w:tc>
              <w:tc>
                <w:tcPr>
                  <w:tcW w:w="7513" w:type="dxa"/>
                  <w:tcBorders>
                    <w:top w:val="single" w:sz="4" w:space="0" w:color="auto"/>
                    <w:left w:val="single" w:sz="12" w:space="0" w:color="auto"/>
                    <w:bottom w:val="single" w:sz="4" w:space="0" w:color="auto"/>
                    <w:right w:val="single" w:sz="12" w:space="0" w:color="auto"/>
                  </w:tcBorders>
                  <w:vAlign w:val="center"/>
                </w:tcPr>
                <w:p w14:paraId="182FC5E7" w14:textId="77777777" w:rsidR="00061642" w:rsidRPr="00172017" w:rsidRDefault="00061642" w:rsidP="00061642">
                  <w:pPr>
                    <w:jc w:val="both"/>
                    <w:rPr>
                      <w:bCs/>
                    </w:rPr>
                  </w:pPr>
                  <w:r w:rsidRPr="00172017">
                    <w:rPr>
                      <w:bCs/>
                    </w:rPr>
                    <w:t>Hastalara hizmet verilen alanlar iletişime açık bir şekilde düzenlenmelidir.</w:t>
                  </w:r>
                </w:p>
              </w:tc>
              <w:tc>
                <w:tcPr>
                  <w:tcW w:w="1316" w:type="dxa"/>
                  <w:tcBorders>
                    <w:top w:val="single" w:sz="4" w:space="0" w:color="auto"/>
                    <w:left w:val="single" w:sz="12" w:space="0" w:color="auto"/>
                    <w:bottom w:val="single" w:sz="4" w:space="0" w:color="auto"/>
                    <w:right w:val="single" w:sz="4" w:space="0" w:color="auto"/>
                  </w:tcBorders>
                  <w:vAlign w:val="center"/>
                </w:tcPr>
                <w:p w14:paraId="182FC5E8" w14:textId="4BF43F9B" w:rsidR="00061642" w:rsidRPr="00172017" w:rsidRDefault="00061642" w:rsidP="00061642">
                  <w:pPr>
                    <w:rPr>
                      <w:bCs/>
                    </w:rPr>
                  </w:pPr>
                  <w:r>
                    <w:rPr>
                      <w:bCs/>
                    </w:rPr>
                    <w:t>117</w:t>
                  </w:r>
                </w:p>
              </w:tc>
            </w:tr>
            <w:tr w:rsidR="00061642" w:rsidRPr="00172017" w14:paraId="182FC5ED"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EA" w14:textId="77777777" w:rsidR="00061642" w:rsidRPr="00172017" w:rsidRDefault="00061642" w:rsidP="00061642">
                  <w:pPr>
                    <w:ind w:left="-145" w:firstLine="145"/>
                    <w:rPr>
                      <w:b/>
                      <w:bCs/>
                    </w:rPr>
                  </w:pPr>
                  <w:r w:rsidRPr="00172017">
                    <w:rPr>
                      <w:b/>
                      <w:bCs/>
                    </w:rPr>
                    <w:t>00.01.01.45.00</w:t>
                  </w:r>
                </w:p>
              </w:tc>
              <w:tc>
                <w:tcPr>
                  <w:tcW w:w="7513" w:type="dxa"/>
                  <w:tcBorders>
                    <w:top w:val="single" w:sz="4" w:space="0" w:color="auto"/>
                    <w:left w:val="single" w:sz="12" w:space="0" w:color="auto"/>
                    <w:bottom w:val="single" w:sz="4" w:space="0" w:color="auto"/>
                    <w:right w:val="single" w:sz="12" w:space="0" w:color="auto"/>
                  </w:tcBorders>
                  <w:vAlign w:val="center"/>
                </w:tcPr>
                <w:p w14:paraId="182FC5EB" w14:textId="77777777" w:rsidR="00061642" w:rsidRPr="00172017" w:rsidRDefault="00061642" w:rsidP="00061642">
                  <w:pPr>
                    <w:jc w:val="both"/>
                    <w:rPr>
                      <w:bCs/>
                    </w:rPr>
                  </w:pPr>
                  <w:r w:rsidRPr="00172017">
                    <w:rPr>
                      <w:bCs/>
                    </w:rPr>
                    <w:t xml:space="preserve">Çalışanlar tarafından kişisel koruyucu </w:t>
                  </w:r>
                  <w:proofErr w:type="gramStart"/>
                  <w:r w:rsidRPr="00172017">
                    <w:rPr>
                      <w:bCs/>
                    </w:rPr>
                    <w:t>ekipman</w:t>
                  </w:r>
                  <w:proofErr w:type="gramEnd"/>
                  <w:r w:rsidRPr="00172017">
                    <w:rPr>
                      <w:bCs/>
                    </w:rPr>
                    <w:t xml:space="preserve"> kullanılmalıdır.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EC" w14:textId="483D60AD" w:rsidR="00061642" w:rsidRPr="00172017" w:rsidRDefault="00061642" w:rsidP="00061642">
                  <w:pPr>
                    <w:rPr>
                      <w:bCs/>
                    </w:rPr>
                  </w:pPr>
                  <w:r>
                    <w:rPr>
                      <w:bCs/>
                    </w:rPr>
                    <w:t>117</w:t>
                  </w:r>
                </w:p>
              </w:tc>
            </w:tr>
            <w:tr w:rsidR="00061642" w:rsidRPr="00172017" w14:paraId="182FC5F1"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EE" w14:textId="77777777" w:rsidR="00061642" w:rsidRPr="00172017" w:rsidRDefault="00061642" w:rsidP="00061642">
                  <w:pPr>
                    <w:ind w:left="-145" w:firstLine="145"/>
                    <w:rPr>
                      <w:b/>
                      <w:bCs/>
                    </w:rPr>
                  </w:pPr>
                  <w:r w:rsidRPr="00172017">
                    <w:rPr>
                      <w:b/>
                      <w:bCs/>
                    </w:rPr>
                    <w:t>00.01.01.52.00</w:t>
                  </w:r>
                </w:p>
              </w:tc>
              <w:tc>
                <w:tcPr>
                  <w:tcW w:w="7513" w:type="dxa"/>
                  <w:tcBorders>
                    <w:top w:val="single" w:sz="4" w:space="0" w:color="auto"/>
                    <w:left w:val="single" w:sz="12" w:space="0" w:color="auto"/>
                    <w:bottom w:val="single" w:sz="4" w:space="0" w:color="auto"/>
                    <w:right w:val="single" w:sz="12" w:space="0" w:color="auto"/>
                  </w:tcBorders>
                  <w:vAlign w:val="center"/>
                </w:tcPr>
                <w:p w14:paraId="182FC5EF" w14:textId="17D3E83E" w:rsidR="00061642" w:rsidRPr="00172017" w:rsidRDefault="00061642" w:rsidP="00061642">
                  <w:pPr>
                    <w:jc w:val="both"/>
                    <w:rPr>
                      <w:bCs/>
                    </w:rPr>
                  </w:pPr>
                  <w:r>
                    <w:rPr>
                      <w:bCs/>
                    </w:rPr>
                    <w:t>Tıbbi</w:t>
                  </w:r>
                  <w:r w:rsidRPr="00172017">
                    <w:rPr>
                      <w:bCs/>
                    </w:rPr>
                    <w:t xml:space="preserve"> cihazların yönetimine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F0" w14:textId="60A34BC4" w:rsidR="00061642" w:rsidRPr="00172017" w:rsidRDefault="00061642" w:rsidP="00061642">
                  <w:pPr>
                    <w:rPr>
                      <w:bCs/>
                    </w:rPr>
                  </w:pPr>
                  <w:r>
                    <w:rPr>
                      <w:bCs/>
                    </w:rPr>
                    <w:t>117</w:t>
                  </w:r>
                </w:p>
              </w:tc>
            </w:tr>
            <w:tr w:rsidR="00061642" w:rsidRPr="00172017" w14:paraId="182FC5F5"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F2" w14:textId="77777777" w:rsidR="00061642" w:rsidRPr="00172017" w:rsidRDefault="00061642" w:rsidP="00061642">
                  <w:pPr>
                    <w:ind w:left="-145" w:firstLine="145"/>
                    <w:rPr>
                      <w:b/>
                      <w:bCs/>
                    </w:rPr>
                  </w:pPr>
                  <w:r w:rsidRPr="00172017">
                    <w:rPr>
                      <w:b/>
                      <w:bCs/>
                    </w:rPr>
                    <w:t>00.01.01.53.00</w:t>
                  </w:r>
                </w:p>
              </w:tc>
              <w:tc>
                <w:tcPr>
                  <w:tcW w:w="7513" w:type="dxa"/>
                  <w:tcBorders>
                    <w:top w:val="single" w:sz="4" w:space="0" w:color="auto"/>
                    <w:left w:val="single" w:sz="12" w:space="0" w:color="auto"/>
                    <w:bottom w:val="single" w:sz="4" w:space="0" w:color="auto"/>
                    <w:right w:val="single" w:sz="12" w:space="0" w:color="auto"/>
                  </w:tcBorders>
                  <w:vAlign w:val="center"/>
                </w:tcPr>
                <w:p w14:paraId="182FC5F3" w14:textId="77777777" w:rsidR="00061642" w:rsidRPr="00172017" w:rsidRDefault="00061642" w:rsidP="00061642">
                  <w:pPr>
                    <w:jc w:val="both"/>
                    <w:rPr>
                      <w:bCs/>
                    </w:rPr>
                  </w:pPr>
                  <w:r w:rsidRPr="00172017">
                    <w:rPr>
                      <w:bCs/>
                    </w:rPr>
                    <w:t>Hastanenin temizliğine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F4" w14:textId="21EE89FB" w:rsidR="00061642" w:rsidRPr="00172017" w:rsidRDefault="00061642" w:rsidP="00061642">
                  <w:pPr>
                    <w:rPr>
                      <w:bCs/>
                    </w:rPr>
                  </w:pPr>
                  <w:r>
                    <w:rPr>
                      <w:bCs/>
                    </w:rPr>
                    <w:t>118</w:t>
                  </w:r>
                </w:p>
              </w:tc>
            </w:tr>
            <w:tr w:rsidR="00061642" w:rsidRPr="00172017" w14:paraId="182FC5F9"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F6" w14:textId="77777777" w:rsidR="00061642" w:rsidRPr="00172017" w:rsidRDefault="00061642" w:rsidP="00061642">
                  <w:pPr>
                    <w:ind w:left="-145" w:firstLine="145"/>
                    <w:rPr>
                      <w:b/>
                      <w:bCs/>
                    </w:rPr>
                  </w:pPr>
                  <w:r w:rsidRPr="00172017">
                    <w:rPr>
                      <w:b/>
                      <w:bCs/>
                    </w:rPr>
                    <w:t>00.01.01.55.00</w:t>
                  </w:r>
                </w:p>
              </w:tc>
              <w:tc>
                <w:tcPr>
                  <w:tcW w:w="7513" w:type="dxa"/>
                  <w:tcBorders>
                    <w:top w:val="single" w:sz="4" w:space="0" w:color="auto"/>
                    <w:left w:val="single" w:sz="12" w:space="0" w:color="auto"/>
                    <w:bottom w:val="single" w:sz="4" w:space="0" w:color="auto"/>
                    <w:right w:val="single" w:sz="12" w:space="0" w:color="auto"/>
                  </w:tcBorders>
                  <w:vAlign w:val="center"/>
                </w:tcPr>
                <w:p w14:paraId="182FC5F7" w14:textId="77777777" w:rsidR="00061642" w:rsidRPr="00172017" w:rsidRDefault="00061642" w:rsidP="00061642">
                  <w:pPr>
                    <w:jc w:val="both"/>
                    <w:rPr>
                      <w:bCs/>
                    </w:rPr>
                  </w:pPr>
                  <w:r w:rsidRPr="00172017">
                    <w:rPr>
                      <w:bCs/>
                    </w:rPr>
                    <w:t>Kişisel temizlik alanlarına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F8" w14:textId="6C42B47A" w:rsidR="00061642" w:rsidRPr="00172017" w:rsidRDefault="00061642" w:rsidP="00061642">
                  <w:pPr>
                    <w:rPr>
                      <w:bCs/>
                    </w:rPr>
                  </w:pPr>
                  <w:r>
                    <w:rPr>
                      <w:bCs/>
                    </w:rPr>
                    <w:t>118</w:t>
                  </w:r>
                </w:p>
              </w:tc>
            </w:tr>
            <w:tr w:rsidR="00061642" w:rsidRPr="00172017" w14:paraId="182FC5FD"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FA" w14:textId="77777777" w:rsidR="00061642" w:rsidRPr="00172017" w:rsidRDefault="00061642" w:rsidP="00061642">
                  <w:pPr>
                    <w:ind w:left="-145" w:firstLine="145"/>
                    <w:rPr>
                      <w:b/>
                      <w:bCs/>
                    </w:rPr>
                  </w:pPr>
                  <w:r w:rsidRPr="00172017">
                    <w:rPr>
                      <w:b/>
                      <w:bCs/>
                    </w:rPr>
                    <w:t>00.01.08.04.00</w:t>
                  </w:r>
                </w:p>
              </w:tc>
              <w:tc>
                <w:tcPr>
                  <w:tcW w:w="7513" w:type="dxa"/>
                  <w:tcBorders>
                    <w:top w:val="single" w:sz="4" w:space="0" w:color="auto"/>
                    <w:left w:val="single" w:sz="12" w:space="0" w:color="auto"/>
                    <w:bottom w:val="single" w:sz="4" w:space="0" w:color="auto"/>
                    <w:right w:val="single" w:sz="12" w:space="0" w:color="auto"/>
                  </w:tcBorders>
                  <w:vAlign w:val="center"/>
                </w:tcPr>
                <w:p w14:paraId="182FC5FB" w14:textId="77777777" w:rsidR="00061642" w:rsidRPr="00172017" w:rsidRDefault="00061642" w:rsidP="00061642">
                  <w:pPr>
                    <w:jc w:val="both"/>
                    <w:rPr>
                      <w:bCs/>
                    </w:rPr>
                  </w:pPr>
                  <w:r w:rsidRPr="00172017">
                    <w:rPr>
                      <w:bCs/>
                    </w:rPr>
                    <w:t>Atıkların kaynağında ayrıştırılmasına yönelik düzenleme yapılmalıdır.</w:t>
                  </w:r>
                </w:p>
              </w:tc>
              <w:tc>
                <w:tcPr>
                  <w:tcW w:w="1316" w:type="dxa"/>
                  <w:tcBorders>
                    <w:top w:val="single" w:sz="4" w:space="0" w:color="auto"/>
                    <w:left w:val="single" w:sz="12" w:space="0" w:color="auto"/>
                    <w:bottom w:val="single" w:sz="4" w:space="0" w:color="auto"/>
                    <w:right w:val="single" w:sz="4" w:space="0" w:color="auto"/>
                  </w:tcBorders>
                  <w:vAlign w:val="center"/>
                </w:tcPr>
                <w:p w14:paraId="182FC5FC" w14:textId="21DF4B8E" w:rsidR="00061642" w:rsidRPr="00172017" w:rsidRDefault="00061642" w:rsidP="00061642">
                  <w:pPr>
                    <w:rPr>
                      <w:bCs/>
                    </w:rPr>
                  </w:pPr>
                  <w:r>
                    <w:rPr>
                      <w:bCs/>
                    </w:rPr>
                    <w:t>118</w:t>
                  </w:r>
                </w:p>
              </w:tc>
            </w:tr>
            <w:tr w:rsidR="00696990" w:rsidRPr="00172017" w14:paraId="182FC601" w14:textId="77777777" w:rsidTr="00516F5B">
              <w:tc>
                <w:tcPr>
                  <w:tcW w:w="1728" w:type="dxa"/>
                  <w:tcBorders>
                    <w:top w:val="single" w:sz="4" w:space="0" w:color="auto"/>
                    <w:left w:val="single" w:sz="4" w:space="0" w:color="auto"/>
                    <w:bottom w:val="single" w:sz="4" w:space="0" w:color="auto"/>
                    <w:right w:val="single" w:sz="12" w:space="0" w:color="auto"/>
                  </w:tcBorders>
                  <w:vAlign w:val="center"/>
                </w:tcPr>
                <w:p w14:paraId="182FC5FE" w14:textId="77777777" w:rsidR="00696990" w:rsidRPr="00172017" w:rsidRDefault="00696990" w:rsidP="00516F5B">
                  <w:pPr>
                    <w:ind w:left="-145" w:firstLine="145"/>
                    <w:rPr>
                      <w:b/>
                      <w:bCs/>
                    </w:rPr>
                  </w:pPr>
                </w:p>
              </w:tc>
              <w:tc>
                <w:tcPr>
                  <w:tcW w:w="7513" w:type="dxa"/>
                  <w:tcBorders>
                    <w:top w:val="single" w:sz="4" w:space="0" w:color="auto"/>
                    <w:left w:val="single" w:sz="12" w:space="0" w:color="auto"/>
                    <w:bottom w:val="single" w:sz="4" w:space="0" w:color="auto"/>
                    <w:right w:val="single" w:sz="12" w:space="0" w:color="auto"/>
                  </w:tcBorders>
                  <w:vAlign w:val="center"/>
                </w:tcPr>
                <w:p w14:paraId="182FC5FF" w14:textId="77777777" w:rsidR="00696990" w:rsidRPr="00172017" w:rsidRDefault="00696990" w:rsidP="00CD4ABF">
                  <w:pPr>
                    <w:jc w:val="both"/>
                    <w:rPr>
                      <w:bCs/>
                    </w:rPr>
                  </w:pPr>
                  <w:r>
                    <w:rPr>
                      <w:bCs/>
                    </w:rPr>
                    <w:t>Revizyon kontrol sayfası</w:t>
                  </w:r>
                </w:p>
              </w:tc>
              <w:tc>
                <w:tcPr>
                  <w:tcW w:w="1316" w:type="dxa"/>
                  <w:tcBorders>
                    <w:top w:val="single" w:sz="4" w:space="0" w:color="auto"/>
                    <w:left w:val="single" w:sz="12" w:space="0" w:color="auto"/>
                    <w:bottom w:val="single" w:sz="4" w:space="0" w:color="auto"/>
                    <w:right w:val="single" w:sz="4" w:space="0" w:color="auto"/>
                  </w:tcBorders>
                  <w:vAlign w:val="center"/>
                </w:tcPr>
                <w:p w14:paraId="182FC600" w14:textId="577A5730" w:rsidR="00696990" w:rsidRDefault="00696990" w:rsidP="00061642">
                  <w:pPr>
                    <w:rPr>
                      <w:bCs/>
                    </w:rPr>
                  </w:pPr>
                  <w:r>
                    <w:rPr>
                      <w:bCs/>
                    </w:rPr>
                    <w:t>1</w:t>
                  </w:r>
                  <w:r w:rsidR="00061642">
                    <w:rPr>
                      <w:bCs/>
                    </w:rPr>
                    <w:t>19</w:t>
                  </w:r>
                </w:p>
              </w:tc>
            </w:tr>
          </w:tbl>
          <w:p w14:paraId="182FC602" w14:textId="77777777" w:rsidR="00696990" w:rsidRPr="00172017" w:rsidRDefault="00696990" w:rsidP="0091023D">
            <w:pPr>
              <w:jc w:val="both"/>
              <w:rPr>
                <w:sz w:val="16"/>
              </w:rPr>
            </w:pPr>
          </w:p>
        </w:tc>
      </w:tr>
      <w:tr w:rsidR="00696990" w:rsidRPr="00172017" w14:paraId="182FC607" w14:textId="77777777" w:rsidTr="00647013">
        <w:trPr>
          <w:trHeight w:val="424"/>
        </w:trPr>
        <w:tc>
          <w:tcPr>
            <w:tcW w:w="3903" w:type="dxa"/>
            <w:gridSpan w:val="3"/>
            <w:vAlign w:val="center"/>
          </w:tcPr>
          <w:p w14:paraId="182FC604" w14:textId="77777777" w:rsidR="00696990" w:rsidRDefault="00696990" w:rsidP="0091023D">
            <w:pPr>
              <w:pStyle w:val="AltBilgi"/>
              <w:ind w:right="360" w:firstLine="360"/>
              <w:jc w:val="center"/>
              <w:rPr>
                <w:b/>
                <w:sz w:val="24"/>
                <w:szCs w:val="24"/>
                <w:lang w:val="tr-TR"/>
              </w:rPr>
            </w:pPr>
            <w:r w:rsidRPr="00172017">
              <w:rPr>
                <w:b/>
                <w:sz w:val="24"/>
                <w:szCs w:val="24"/>
                <w:lang w:val="tr-TR"/>
              </w:rPr>
              <w:t>Hazırlayan</w:t>
            </w:r>
            <w:r>
              <w:rPr>
                <w:b/>
                <w:sz w:val="24"/>
                <w:szCs w:val="24"/>
                <w:lang w:val="tr-TR"/>
              </w:rPr>
              <w:t>lar</w:t>
            </w:r>
          </w:p>
          <w:p w14:paraId="182FC605" w14:textId="77777777" w:rsidR="00696990" w:rsidRPr="00172017" w:rsidRDefault="00696990" w:rsidP="0091023D">
            <w:pPr>
              <w:pStyle w:val="AltBilgi"/>
              <w:ind w:right="360" w:firstLine="360"/>
              <w:jc w:val="center"/>
              <w:rPr>
                <w:sz w:val="24"/>
                <w:szCs w:val="24"/>
              </w:rPr>
            </w:pPr>
          </w:p>
        </w:tc>
        <w:tc>
          <w:tcPr>
            <w:tcW w:w="6639" w:type="dxa"/>
            <w:gridSpan w:val="5"/>
            <w:vAlign w:val="center"/>
          </w:tcPr>
          <w:p w14:paraId="182FC606" w14:textId="77777777" w:rsidR="00696990" w:rsidRPr="00172017" w:rsidRDefault="00696990" w:rsidP="0091023D">
            <w:pPr>
              <w:jc w:val="center"/>
            </w:pPr>
            <w:r w:rsidRPr="00172017">
              <w:rPr>
                <w:b/>
              </w:rPr>
              <w:t>Onaylayan</w:t>
            </w:r>
          </w:p>
        </w:tc>
      </w:tr>
      <w:tr w:rsidR="00696990" w:rsidRPr="00172017" w14:paraId="182FC60F" w14:textId="77777777" w:rsidTr="00647013">
        <w:trPr>
          <w:trHeight w:val="799"/>
        </w:trPr>
        <w:tc>
          <w:tcPr>
            <w:tcW w:w="3903" w:type="dxa"/>
            <w:gridSpan w:val="3"/>
            <w:vAlign w:val="center"/>
          </w:tcPr>
          <w:p w14:paraId="182FC608" w14:textId="77777777" w:rsidR="00696990" w:rsidRPr="00172017" w:rsidRDefault="00696990" w:rsidP="0020641C">
            <w:pPr>
              <w:jc w:val="center"/>
              <w:rPr>
                <w:lang w:val="en-AU"/>
              </w:rPr>
            </w:pPr>
            <w:r w:rsidRPr="00172017">
              <w:rPr>
                <w:lang w:val="en-AU"/>
              </w:rPr>
              <w:t>Tıp Teknikeri Haşim İMAK</w:t>
            </w:r>
          </w:p>
          <w:p w14:paraId="182FC609" w14:textId="77777777" w:rsidR="00696990" w:rsidRPr="00172017" w:rsidRDefault="00B81D18" w:rsidP="00B81D18">
            <w:pPr>
              <w:rPr>
                <w:lang w:val="en-AU"/>
              </w:rPr>
            </w:pPr>
            <w:r>
              <w:rPr>
                <w:lang w:val="en-AU"/>
              </w:rPr>
              <w:t xml:space="preserve">      Prof. Dr. </w:t>
            </w:r>
            <w:r w:rsidR="00696990" w:rsidRPr="00172017">
              <w:rPr>
                <w:lang w:val="en-AU"/>
              </w:rPr>
              <w:t>İrem Hicran ÖZBUDAK</w:t>
            </w:r>
          </w:p>
          <w:p w14:paraId="182FC60A" w14:textId="0D4D6DA8" w:rsidR="00696990" w:rsidRPr="00172017" w:rsidRDefault="00696990" w:rsidP="00873391">
            <w:pPr>
              <w:jc w:val="center"/>
            </w:pPr>
            <w:r w:rsidRPr="00172017">
              <w:rPr>
                <w:lang w:val="en-AU"/>
              </w:rPr>
              <w:t xml:space="preserve">Prof. Dr. </w:t>
            </w:r>
            <w:r w:rsidR="003A7E0C">
              <w:rPr>
                <w:lang w:val="en-AU"/>
              </w:rPr>
              <w:t>Gülgün ERDOĞAN</w:t>
            </w:r>
          </w:p>
        </w:tc>
        <w:tc>
          <w:tcPr>
            <w:tcW w:w="3431" w:type="dxa"/>
            <w:gridSpan w:val="3"/>
            <w:vAlign w:val="center"/>
          </w:tcPr>
          <w:p w14:paraId="182FC60B" w14:textId="77777777" w:rsidR="00696990" w:rsidRPr="00172017" w:rsidRDefault="00696990" w:rsidP="00CE5BDC">
            <w:pPr>
              <w:pStyle w:val="AltBilgi"/>
              <w:jc w:val="center"/>
              <w:rPr>
                <w:b/>
                <w:sz w:val="24"/>
                <w:szCs w:val="24"/>
                <w:lang w:val="tr-TR"/>
              </w:rPr>
            </w:pPr>
            <w:r w:rsidRPr="00172017">
              <w:rPr>
                <w:b/>
                <w:sz w:val="24"/>
                <w:szCs w:val="24"/>
                <w:lang w:val="tr-TR"/>
              </w:rPr>
              <w:t>Başhekim</w:t>
            </w:r>
          </w:p>
          <w:p w14:paraId="182FC60C" w14:textId="0096DCC1" w:rsidR="00696990" w:rsidRPr="00172017" w:rsidRDefault="00B81D18" w:rsidP="0044199E">
            <w:pPr>
              <w:pStyle w:val="AltBilgi"/>
              <w:jc w:val="center"/>
              <w:rPr>
                <w:sz w:val="24"/>
                <w:szCs w:val="24"/>
              </w:rPr>
            </w:pPr>
            <w:r>
              <w:rPr>
                <w:sz w:val="24"/>
                <w:szCs w:val="24"/>
              </w:rPr>
              <w:t>Prof. Dr.</w:t>
            </w:r>
            <w:r w:rsidR="00CE5BDC">
              <w:rPr>
                <w:sz w:val="24"/>
                <w:szCs w:val="24"/>
              </w:rPr>
              <w:t xml:space="preserve"> Yıldıray ÇETE</w:t>
            </w:r>
            <w:r>
              <w:rPr>
                <w:sz w:val="24"/>
                <w:szCs w:val="24"/>
              </w:rPr>
              <w:t xml:space="preserve"> </w:t>
            </w:r>
          </w:p>
        </w:tc>
        <w:tc>
          <w:tcPr>
            <w:tcW w:w="3208" w:type="dxa"/>
            <w:gridSpan w:val="2"/>
            <w:vAlign w:val="center"/>
          </w:tcPr>
          <w:p w14:paraId="182FC60D" w14:textId="77777777" w:rsidR="00696990" w:rsidRPr="00172017" w:rsidRDefault="00696990" w:rsidP="00CE5BDC">
            <w:pPr>
              <w:pStyle w:val="AltBilgi"/>
              <w:jc w:val="center"/>
              <w:rPr>
                <w:b/>
                <w:sz w:val="24"/>
                <w:szCs w:val="24"/>
                <w:lang w:val="tr-TR"/>
              </w:rPr>
            </w:pPr>
            <w:r w:rsidRPr="00172017">
              <w:rPr>
                <w:b/>
                <w:sz w:val="24"/>
                <w:szCs w:val="24"/>
                <w:lang w:val="tr-TR"/>
              </w:rPr>
              <w:t>Dekan</w:t>
            </w:r>
          </w:p>
          <w:p w14:paraId="182FC60E" w14:textId="1A156105" w:rsidR="00696990" w:rsidRPr="00172017" w:rsidRDefault="00696990" w:rsidP="00CE5BDC">
            <w:pPr>
              <w:jc w:val="center"/>
            </w:pPr>
            <w:r w:rsidRPr="00172017">
              <w:t>Prof.</w:t>
            </w:r>
            <w:r w:rsidR="00CE5BDC">
              <w:t xml:space="preserve"> </w:t>
            </w:r>
            <w:r w:rsidRPr="00172017">
              <w:t xml:space="preserve">Dr. </w:t>
            </w:r>
            <w:r w:rsidR="00CE5BDC">
              <w:t>Erol GÜRPINAR</w:t>
            </w:r>
          </w:p>
        </w:tc>
      </w:tr>
    </w:tbl>
    <w:p w14:paraId="182FC615" w14:textId="77777777" w:rsidR="00696990" w:rsidRDefault="00696990" w:rsidP="003B27E8">
      <w:pPr>
        <w:spacing w:line="360" w:lineRule="auto"/>
        <w:jc w:val="both"/>
        <w:rPr>
          <w:b/>
          <w:sz w:val="28"/>
          <w:szCs w:val="28"/>
        </w:rPr>
      </w:pPr>
    </w:p>
    <w:p w14:paraId="182FC616" w14:textId="3D5FDB60" w:rsidR="00696990" w:rsidRDefault="00696990" w:rsidP="003B27E8">
      <w:pPr>
        <w:spacing w:line="360" w:lineRule="auto"/>
        <w:jc w:val="both"/>
        <w:rPr>
          <w:b/>
          <w:sz w:val="28"/>
          <w:szCs w:val="28"/>
        </w:rPr>
      </w:pPr>
    </w:p>
    <w:p w14:paraId="216FD6F5" w14:textId="74AB831F" w:rsidR="008B6587" w:rsidRDefault="008B6587" w:rsidP="003B27E8">
      <w:pPr>
        <w:spacing w:line="360" w:lineRule="auto"/>
        <w:jc w:val="both"/>
        <w:rPr>
          <w:b/>
          <w:sz w:val="28"/>
          <w:szCs w:val="28"/>
        </w:rPr>
      </w:pPr>
    </w:p>
    <w:p w14:paraId="72D23CC3" w14:textId="77777777" w:rsidR="008B6587" w:rsidRDefault="008B6587" w:rsidP="003B27E8">
      <w:pPr>
        <w:spacing w:line="360" w:lineRule="auto"/>
        <w:jc w:val="both"/>
        <w:rPr>
          <w:b/>
          <w:sz w:val="28"/>
          <w:szCs w:val="28"/>
        </w:rPr>
      </w:pPr>
    </w:p>
    <w:p w14:paraId="182FC617" w14:textId="40439693" w:rsidR="00696990" w:rsidRPr="003B27E8" w:rsidRDefault="00696990" w:rsidP="003B27E8">
      <w:pPr>
        <w:spacing w:line="360" w:lineRule="auto"/>
        <w:jc w:val="both"/>
        <w:rPr>
          <w:b/>
          <w:sz w:val="28"/>
          <w:szCs w:val="28"/>
        </w:rPr>
      </w:pPr>
      <w:r w:rsidRPr="003B27E8">
        <w:rPr>
          <w:b/>
          <w:sz w:val="28"/>
          <w:szCs w:val="28"/>
        </w:rPr>
        <w:t>KISALTMALAR</w:t>
      </w:r>
      <w:r w:rsidR="008B6587">
        <w:rPr>
          <w:b/>
          <w:sz w:val="28"/>
          <w:szCs w:val="28"/>
        </w:rPr>
        <w:t xml:space="preserve"> </w:t>
      </w:r>
      <w:r>
        <w:rPr>
          <w:b/>
          <w:sz w:val="28"/>
          <w:szCs w:val="28"/>
        </w:rPr>
        <w:t>LİSTESİ</w:t>
      </w:r>
    </w:p>
    <w:p w14:paraId="182FC618" w14:textId="77777777" w:rsidR="00696990" w:rsidRPr="00172017" w:rsidRDefault="00696990" w:rsidP="003B27E8">
      <w:pPr>
        <w:spacing w:line="360" w:lineRule="auto"/>
        <w:jc w:val="both"/>
      </w:pPr>
    </w:p>
    <w:p w14:paraId="182FC619" w14:textId="77777777" w:rsidR="00696990" w:rsidRPr="00172017" w:rsidRDefault="00696990" w:rsidP="003B27E8">
      <w:pPr>
        <w:spacing w:line="480" w:lineRule="auto"/>
        <w:jc w:val="both"/>
      </w:pPr>
      <w:r w:rsidRPr="006C6E52">
        <w:rPr>
          <w:b/>
        </w:rPr>
        <w:t>PBS</w:t>
      </w:r>
      <w:r w:rsidRPr="00172017">
        <w:tab/>
      </w:r>
      <w:r w:rsidRPr="00172017">
        <w:tab/>
        <w:t>Fosfate Buffer solüsyon</w:t>
      </w:r>
    </w:p>
    <w:p w14:paraId="182FC61A" w14:textId="77777777" w:rsidR="00696990" w:rsidRPr="00172017" w:rsidRDefault="00696990" w:rsidP="003B27E8">
      <w:pPr>
        <w:spacing w:line="480" w:lineRule="auto"/>
        <w:jc w:val="both"/>
      </w:pPr>
      <w:r w:rsidRPr="006C6E52">
        <w:rPr>
          <w:b/>
        </w:rPr>
        <w:t>TNF</w:t>
      </w:r>
      <w:r w:rsidRPr="00172017">
        <w:tab/>
      </w:r>
      <w:r w:rsidRPr="00172017">
        <w:tab/>
        <w:t>Tamponlu Nötral Formalin</w:t>
      </w:r>
    </w:p>
    <w:p w14:paraId="182FC61B" w14:textId="77777777" w:rsidR="00696990" w:rsidRPr="00172017" w:rsidRDefault="00696990" w:rsidP="003B27E8">
      <w:pPr>
        <w:spacing w:line="480" w:lineRule="auto"/>
        <w:jc w:val="both"/>
      </w:pPr>
      <w:r w:rsidRPr="006C6E52">
        <w:rPr>
          <w:b/>
        </w:rPr>
        <w:t>BOS</w:t>
      </w:r>
      <w:r w:rsidRPr="00172017">
        <w:tab/>
      </w:r>
      <w:r w:rsidRPr="00172017">
        <w:tab/>
        <w:t>Beyin Omurilik sıvısı</w:t>
      </w:r>
    </w:p>
    <w:p w14:paraId="182FC61C" w14:textId="77777777" w:rsidR="00696990" w:rsidRPr="00172017" w:rsidRDefault="00696990" w:rsidP="003B27E8">
      <w:pPr>
        <w:spacing w:line="480" w:lineRule="auto"/>
        <w:jc w:val="both"/>
      </w:pPr>
      <w:r w:rsidRPr="006C6E52">
        <w:rPr>
          <w:b/>
        </w:rPr>
        <w:t>TİİAB</w:t>
      </w:r>
      <w:r w:rsidRPr="006C6E52">
        <w:rPr>
          <w:b/>
        </w:rPr>
        <w:tab/>
      </w:r>
      <w:r w:rsidRPr="00172017">
        <w:tab/>
        <w:t>Tiroid ince İğne Aspirasyon Biyopsisi</w:t>
      </w:r>
    </w:p>
    <w:p w14:paraId="182FC61D" w14:textId="77777777" w:rsidR="00696990" w:rsidRPr="00172017" w:rsidRDefault="00696990" w:rsidP="003B27E8">
      <w:pPr>
        <w:spacing w:line="480" w:lineRule="auto"/>
        <w:jc w:val="both"/>
      </w:pPr>
      <w:r w:rsidRPr="006C6E52">
        <w:rPr>
          <w:b/>
        </w:rPr>
        <w:t>İİAB</w:t>
      </w:r>
      <w:r w:rsidRPr="00172017">
        <w:tab/>
      </w:r>
      <w:r w:rsidRPr="00172017">
        <w:tab/>
        <w:t>İnce İğne Aspirasyon Biyopsisi</w:t>
      </w:r>
    </w:p>
    <w:p w14:paraId="182FC61E" w14:textId="1E4CC681" w:rsidR="00696990" w:rsidRPr="00172017" w:rsidRDefault="00696990" w:rsidP="003B27E8">
      <w:pPr>
        <w:spacing w:line="480" w:lineRule="auto"/>
        <w:jc w:val="both"/>
      </w:pPr>
      <w:r w:rsidRPr="006C6E52">
        <w:rPr>
          <w:b/>
        </w:rPr>
        <w:t>TB</w:t>
      </w:r>
      <w:r w:rsidR="003A7E0C">
        <w:rPr>
          <w:b/>
        </w:rPr>
        <w:t xml:space="preserve">NA </w:t>
      </w:r>
      <w:r w:rsidRPr="00172017">
        <w:tab/>
        <w:t>Transbronşial ince iğne aspirasyon biyopsisi</w:t>
      </w:r>
    </w:p>
    <w:p w14:paraId="182FC61F" w14:textId="77777777" w:rsidR="00696990" w:rsidRPr="00172017" w:rsidRDefault="00696990" w:rsidP="003B27E8">
      <w:pPr>
        <w:spacing w:line="480" w:lineRule="auto"/>
        <w:jc w:val="both"/>
      </w:pPr>
      <w:r w:rsidRPr="006C6E52">
        <w:rPr>
          <w:b/>
        </w:rPr>
        <w:t>PCR</w:t>
      </w:r>
      <w:r w:rsidRPr="00172017">
        <w:tab/>
      </w:r>
      <w:r w:rsidRPr="00172017">
        <w:tab/>
        <w:t>Polimeraz Zincir Reaksiyonu</w:t>
      </w:r>
    </w:p>
    <w:p w14:paraId="182FC620" w14:textId="77777777" w:rsidR="00696990" w:rsidRPr="00172017" w:rsidRDefault="00696990" w:rsidP="003B27E8">
      <w:pPr>
        <w:spacing w:line="480" w:lineRule="auto"/>
        <w:jc w:val="both"/>
      </w:pPr>
      <w:r w:rsidRPr="006C6E52">
        <w:rPr>
          <w:b/>
        </w:rPr>
        <w:t>HPV</w:t>
      </w:r>
      <w:r w:rsidRPr="00172017">
        <w:tab/>
      </w:r>
      <w:r w:rsidRPr="00172017">
        <w:tab/>
        <w:t>Human Papilloma Virus</w:t>
      </w:r>
    </w:p>
    <w:p w14:paraId="182FC621" w14:textId="77777777" w:rsidR="00696990" w:rsidRPr="00172017" w:rsidRDefault="00696990" w:rsidP="003B27E8">
      <w:pPr>
        <w:spacing w:line="480" w:lineRule="auto"/>
        <w:jc w:val="both"/>
      </w:pPr>
      <w:r w:rsidRPr="006C6E52">
        <w:rPr>
          <w:b/>
        </w:rPr>
        <w:t>EBV</w:t>
      </w:r>
      <w:r w:rsidRPr="00172017">
        <w:tab/>
      </w:r>
      <w:r w:rsidRPr="00172017">
        <w:tab/>
        <w:t>Epstein Barr Virüs</w:t>
      </w:r>
    </w:p>
    <w:p w14:paraId="182FC622" w14:textId="77777777" w:rsidR="00696990" w:rsidRPr="00172017" w:rsidRDefault="00696990" w:rsidP="003B27E8">
      <w:pPr>
        <w:spacing w:line="480" w:lineRule="auto"/>
        <w:jc w:val="both"/>
      </w:pPr>
      <w:r w:rsidRPr="006C6E52">
        <w:rPr>
          <w:b/>
        </w:rPr>
        <w:t>FISH</w:t>
      </w:r>
      <w:r w:rsidRPr="006C6E52">
        <w:rPr>
          <w:b/>
        </w:rPr>
        <w:tab/>
      </w:r>
      <w:r w:rsidRPr="00172017">
        <w:tab/>
        <w:t>Floresan İn Situ Hibridizasyon</w:t>
      </w:r>
    </w:p>
    <w:p w14:paraId="182FC623" w14:textId="77777777" w:rsidR="00696990" w:rsidRPr="00172017" w:rsidRDefault="00696990" w:rsidP="003B27E8">
      <w:pPr>
        <w:spacing w:line="480" w:lineRule="auto"/>
        <w:jc w:val="both"/>
      </w:pPr>
      <w:r w:rsidRPr="006C6E52">
        <w:rPr>
          <w:b/>
        </w:rPr>
        <w:t>CISH</w:t>
      </w:r>
      <w:r w:rsidRPr="00172017">
        <w:tab/>
      </w:r>
      <w:r w:rsidRPr="00172017">
        <w:tab/>
        <w:t>Kromojenik İn Situ Hibridizasyon</w:t>
      </w:r>
    </w:p>
    <w:p w14:paraId="182FC624" w14:textId="77777777" w:rsidR="00696990" w:rsidRPr="00172017" w:rsidRDefault="00696990" w:rsidP="003B27E8">
      <w:pPr>
        <w:spacing w:line="480" w:lineRule="auto"/>
        <w:jc w:val="both"/>
      </w:pPr>
      <w:r w:rsidRPr="00036B27">
        <w:rPr>
          <w:b/>
        </w:rPr>
        <w:t>PAP</w:t>
      </w:r>
      <w:r w:rsidRPr="00036B27">
        <w:tab/>
      </w:r>
      <w:r w:rsidRPr="00036B27">
        <w:tab/>
        <w:t>Papanicolau Boyası</w:t>
      </w:r>
    </w:p>
    <w:p w14:paraId="182FC625" w14:textId="77777777" w:rsidR="00696990" w:rsidRPr="00172017" w:rsidRDefault="00696990" w:rsidP="003B27E8">
      <w:pPr>
        <w:spacing w:line="480" w:lineRule="auto"/>
        <w:jc w:val="both"/>
      </w:pPr>
      <w:r w:rsidRPr="006C6E52">
        <w:rPr>
          <w:b/>
        </w:rPr>
        <w:t>MGG</w:t>
      </w:r>
      <w:r w:rsidRPr="00172017">
        <w:tab/>
      </w:r>
      <w:r w:rsidRPr="00172017">
        <w:tab/>
        <w:t>May Grunwald Giemsa</w:t>
      </w:r>
    </w:p>
    <w:p w14:paraId="182FC626" w14:textId="77777777" w:rsidR="00696990" w:rsidRPr="00172017" w:rsidRDefault="00696990" w:rsidP="003B27E8">
      <w:pPr>
        <w:spacing w:line="480" w:lineRule="auto"/>
        <w:jc w:val="both"/>
      </w:pPr>
      <w:r w:rsidRPr="006C6E52">
        <w:rPr>
          <w:b/>
        </w:rPr>
        <w:t>SF</w:t>
      </w:r>
      <w:r w:rsidRPr="00172017">
        <w:tab/>
      </w:r>
      <w:r w:rsidRPr="00172017">
        <w:tab/>
        <w:t>Serum Fizyolojik</w:t>
      </w:r>
    </w:p>
    <w:p w14:paraId="182FC627" w14:textId="77777777" w:rsidR="00696990" w:rsidRPr="00172017" w:rsidRDefault="00696990" w:rsidP="003B27E8">
      <w:pPr>
        <w:spacing w:line="480" w:lineRule="auto"/>
        <w:jc w:val="both"/>
      </w:pPr>
      <w:r w:rsidRPr="006C6E52">
        <w:rPr>
          <w:b/>
        </w:rPr>
        <w:t>HE</w:t>
      </w:r>
      <w:r w:rsidRPr="00172017">
        <w:tab/>
      </w:r>
      <w:r w:rsidRPr="00172017">
        <w:tab/>
        <w:t>Hematoksilen-Eozin</w:t>
      </w:r>
    </w:p>
    <w:p w14:paraId="182FC628" w14:textId="77777777" w:rsidR="00696990" w:rsidRDefault="00696990" w:rsidP="003B27E8">
      <w:pPr>
        <w:spacing w:line="480" w:lineRule="auto"/>
        <w:jc w:val="both"/>
      </w:pPr>
      <w:r w:rsidRPr="006C6E52">
        <w:rPr>
          <w:b/>
        </w:rPr>
        <w:t>KKE</w:t>
      </w:r>
      <w:r w:rsidRPr="00172017">
        <w:tab/>
      </w:r>
      <w:r w:rsidRPr="00172017">
        <w:tab/>
        <w:t>Kişisel Korunma Ekipmanları</w:t>
      </w:r>
    </w:p>
    <w:p w14:paraId="6B08C644" w14:textId="0D068CAA" w:rsidR="003A7E0C" w:rsidRPr="00172017" w:rsidRDefault="003A7E0C" w:rsidP="003B27E8">
      <w:pPr>
        <w:spacing w:line="480" w:lineRule="auto"/>
        <w:jc w:val="both"/>
      </w:pPr>
      <w:r w:rsidRPr="003A7E0C">
        <w:rPr>
          <w:b/>
          <w:bCs/>
        </w:rPr>
        <w:t>NGS</w:t>
      </w:r>
      <w:r>
        <w:t xml:space="preserve"> </w:t>
      </w:r>
      <w:r>
        <w:tab/>
      </w:r>
      <w:r>
        <w:tab/>
        <w:t>Yeni Nesil Dizileme</w:t>
      </w:r>
    </w:p>
    <w:p w14:paraId="182FC629" w14:textId="14BAF0F2" w:rsidR="00696990" w:rsidRDefault="00696990" w:rsidP="003B27E8">
      <w:pPr>
        <w:spacing w:line="480" w:lineRule="auto"/>
        <w:jc w:val="both"/>
      </w:pPr>
    </w:p>
    <w:p w14:paraId="62BA35ED" w14:textId="5B68DF8D" w:rsidR="008B6587" w:rsidRDefault="008B6587" w:rsidP="003B27E8">
      <w:pPr>
        <w:spacing w:line="480" w:lineRule="auto"/>
        <w:jc w:val="both"/>
      </w:pPr>
    </w:p>
    <w:p w14:paraId="61551942" w14:textId="5AB76877" w:rsidR="008B6587" w:rsidRDefault="008B6587" w:rsidP="003B27E8">
      <w:pPr>
        <w:spacing w:line="480" w:lineRule="auto"/>
        <w:jc w:val="both"/>
      </w:pPr>
    </w:p>
    <w:p w14:paraId="492F80BC" w14:textId="1D217333" w:rsidR="008B6587" w:rsidRDefault="008B6587" w:rsidP="003B27E8">
      <w:pPr>
        <w:spacing w:line="480" w:lineRule="auto"/>
        <w:jc w:val="both"/>
      </w:pPr>
    </w:p>
    <w:p w14:paraId="274D2560" w14:textId="1240A3B9" w:rsidR="008B6587" w:rsidRDefault="008B6587" w:rsidP="003B27E8">
      <w:pPr>
        <w:spacing w:line="480" w:lineRule="auto"/>
        <w:jc w:val="both"/>
      </w:pPr>
    </w:p>
    <w:p w14:paraId="54D59F09" w14:textId="65ED951B" w:rsidR="008B6587" w:rsidRDefault="008B6587" w:rsidP="003B27E8">
      <w:pPr>
        <w:spacing w:line="480" w:lineRule="auto"/>
        <w:jc w:val="both"/>
      </w:pPr>
    </w:p>
    <w:p w14:paraId="667E2657" w14:textId="77777777" w:rsidR="008B6587" w:rsidRPr="00172017" w:rsidRDefault="008B6587" w:rsidP="003B27E8">
      <w:pPr>
        <w:spacing w:line="480" w:lineRule="auto"/>
        <w:jc w:val="both"/>
      </w:pPr>
    </w:p>
    <w:p w14:paraId="182FC638" w14:textId="77777777" w:rsidR="00696990" w:rsidRDefault="00696990" w:rsidP="00EF40A0">
      <w:pPr>
        <w:pStyle w:val="ListeParagraf"/>
        <w:spacing w:line="360" w:lineRule="auto"/>
        <w:ind w:left="1080"/>
        <w:jc w:val="both"/>
        <w:rPr>
          <w:rFonts w:ascii="Times New Roman" w:hAnsi="Times New Roman"/>
          <w:b/>
          <w:sz w:val="24"/>
          <w:szCs w:val="24"/>
        </w:rPr>
      </w:pPr>
    </w:p>
    <w:p w14:paraId="182FC639" w14:textId="77777777" w:rsidR="00696990" w:rsidRPr="00172017" w:rsidRDefault="00696990" w:rsidP="00EF40A0">
      <w:pPr>
        <w:pStyle w:val="ListeParagraf"/>
        <w:spacing w:line="360" w:lineRule="auto"/>
        <w:ind w:left="1080"/>
        <w:jc w:val="both"/>
        <w:rPr>
          <w:rFonts w:ascii="Times New Roman" w:hAnsi="Times New Roman"/>
          <w:b/>
          <w:sz w:val="24"/>
          <w:szCs w:val="24"/>
        </w:rPr>
      </w:pPr>
      <w:r w:rsidRPr="00172017">
        <w:rPr>
          <w:rFonts w:ascii="Times New Roman" w:hAnsi="Times New Roman"/>
          <w:b/>
          <w:sz w:val="24"/>
          <w:szCs w:val="24"/>
        </w:rPr>
        <w:t>GİRİŞ</w:t>
      </w:r>
      <w:r w:rsidRPr="00172017">
        <w:rPr>
          <w:rFonts w:ascii="Times New Roman" w:hAnsi="Times New Roman"/>
          <w:b/>
          <w:sz w:val="24"/>
          <w:szCs w:val="24"/>
        </w:rPr>
        <w:tab/>
      </w:r>
    </w:p>
    <w:p w14:paraId="182FC63A" w14:textId="76DCEEDB" w:rsidR="00696990" w:rsidRPr="00172017" w:rsidRDefault="00C3148E" w:rsidP="00841167">
      <w:pPr>
        <w:spacing w:line="360" w:lineRule="auto"/>
        <w:ind w:firstLine="708"/>
        <w:jc w:val="both"/>
      </w:pPr>
      <w:r>
        <w:t>Tıbbi</w:t>
      </w:r>
      <w:r w:rsidR="00696990" w:rsidRPr="00172017">
        <w:t xml:space="preserve"> Patoloji Laboratuvarımız A-Blok hastane binası içinde -1’inci katta hizmet vermektedir. Kayıt ve Veri Sekreterliği, Makroskopi, Sitoloji, Rutin Histopatoloji, </w:t>
      </w:r>
      <w:r w:rsidR="00182CA4" w:rsidRPr="00172017">
        <w:t xml:space="preserve">Histokimya, İmmünohistokimya, Moleküler Patoloji Laboratuvarlarından, </w:t>
      </w:r>
      <w:r w:rsidR="00696990" w:rsidRPr="00172017">
        <w:t xml:space="preserve">İmmunofloresan Değerlendirme </w:t>
      </w:r>
      <w:r w:rsidR="003A7E0C" w:rsidRPr="00172017">
        <w:t>Bölümü, Arşiv</w:t>
      </w:r>
      <w:r w:rsidR="00696990" w:rsidRPr="00172017">
        <w:t xml:space="preserve"> (Preparat, blok ve rapor), Depo, Tıbbi Patoloji Öğretim Üyesi ve Araştırma Görevlileri Dr. çalışma bölümlerinden, A-Blok Ameliyathane içinde yer alan İntraoperatif Konsültasyon Odasından</w:t>
      </w:r>
      <w:r w:rsidR="00182CA4">
        <w:t xml:space="preserve"> </w:t>
      </w:r>
      <w:r w:rsidR="00696990" w:rsidRPr="00172017">
        <w:t xml:space="preserve">oluşmaktadır. Laboratuvarımız hastanemizin ve </w:t>
      </w:r>
      <w:proofErr w:type="gramStart"/>
      <w:r w:rsidR="00696990" w:rsidRPr="00172017">
        <w:t>konsültasyona</w:t>
      </w:r>
      <w:proofErr w:type="gramEnd"/>
      <w:r w:rsidR="00696990" w:rsidRPr="00172017">
        <w:t xml:space="preserve"> gelen vakaların tamamını işleyebilecek kapasitede ve günümüz patoloji uygulamasının gerektirdiği kaliteyi sağlayabilecek düzeydedir.</w:t>
      </w:r>
    </w:p>
    <w:p w14:paraId="182FC63B" w14:textId="6FE00ABC" w:rsidR="00696990" w:rsidRPr="00172017" w:rsidRDefault="00696990" w:rsidP="004D1727">
      <w:pPr>
        <w:spacing w:line="360" w:lineRule="auto"/>
        <w:ind w:firstLine="708"/>
        <w:jc w:val="both"/>
      </w:pPr>
      <w:r w:rsidRPr="00172017">
        <w:t>Patolojik incelemenin konusu olan doku ve hücre örnekleri, gerekli görüldüğü durumlarda Histo(Sito)Kimya, İmmunohisto(Sito)Kimya, İmm</w:t>
      </w:r>
      <w:r w:rsidR="003A7E0C">
        <w:t>u</w:t>
      </w:r>
      <w:r w:rsidRPr="00172017">
        <w:t>nofloresan, Moleküler Patoloji teknikleri (</w:t>
      </w:r>
      <w:r w:rsidR="00182CA4">
        <w:t xml:space="preserve">NGS, </w:t>
      </w:r>
      <w:r w:rsidRPr="00172017">
        <w:t xml:space="preserve">FISH, </w:t>
      </w:r>
      <w:r w:rsidR="002E5A14">
        <w:t>RT-</w:t>
      </w:r>
      <w:r w:rsidRPr="00172017">
        <w:t>PCR</w:t>
      </w:r>
      <w:r w:rsidR="002E5A14">
        <w:t xml:space="preserve"> vb.</w:t>
      </w:r>
      <w:r w:rsidRPr="00172017">
        <w:t xml:space="preserve"> ile mutasyon analizleri) gibi yardımcı teknikler de kullanılarak güncel bilimsel gelişmelere uygun biçimde incelenmektedir.</w:t>
      </w:r>
    </w:p>
    <w:p w14:paraId="182FC63C" w14:textId="77777777" w:rsidR="00696990" w:rsidRPr="00172017" w:rsidRDefault="00696990" w:rsidP="004D1727">
      <w:pPr>
        <w:spacing w:line="360" w:lineRule="auto"/>
        <w:ind w:firstLine="708"/>
        <w:jc w:val="both"/>
      </w:pPr>
      <w:r w:rsidRPr="00172017">
        <w:t xml:space="preserve">Bir başka patoloji uygulaması olan ameliyat sırasında patoloji </w:t>
      </w:r>
      <w:proofErr w:type="gramStart"/>
      <w:r w:rsidRPr="00172017">
        <w:t>konsültasyonu</w:t>
      </w:r>
      <w:proofErr w:type="gramEnd"/>
      <w:r w:rsidRPr="00172017">
        <w:t xml:space="preserve"> “Intraoperatif Konsültasyon” ameliyatın gidişine karar verebilmesi için hemen bilinmesi gereken verileri sağlamaya yönelik bir incelemedir ve her an yapılabilecek işlemler arasında bulunmaktadır.</w:t>
      </w:r>
    </w:p>
    <w:p w14:paraId="182FC63E" w14:textId="77777777" w:rsidR="00696990" w:rsidRDefault="00696990" w:rsidP="00C5068A">
      <w:pPr>
        <w:spacing w:line="360" w:lineRule="auto"/>
        <w:ind w:firstLine="708"/>
        <w:jc w:val="both"/>
      </w:pPr>
    </w:p>
    <w:p w14:paraId="182FC63F" w14:textId="77777777" w:rsidR="00696990" w:rsidRDefault="00696990" w:rsidP="00C5068A">
      <w:pPr>
        <w:spacing w:line="360" w:lineRule="auto"/>
        <w:ind w:firstLine="708"/>
        <w:jc w:val="both"/>
      </w:pPr>
    </w:p>
    <w:p w14:paraId="182FC640" w14:textId="77777777" w:rsidR="00696990" w:rsidRDefault="00696990" w:rsidP="00C5068A">
      <w:pPr>
        <w:spacing w:line="360" w:lineRule="auto"/>
        <w:ind w:firstLine="708"/>
        <w:jc w:val="both"/>
      </w:pPr>
    </w:p>
    <w:p w14:paraId="182FC641" w14:textId="77777777" w:rsidR="00696990" w:rsidRDefault="00696990" w:rsidP="00C5068A">
      <w:pPr>
        <w:spacing w:line="360" w:lineRule="auto"/>
        <w:ind w:firstLine="708"/>
        <w:jc w:val="both"/>
      </w:pPr>
    </w:p>
    <w:p w14:paraId="182FC642" w14:textId="77777777" w:rsidR="00696990" w:rsidRDefault="00696990" w:rsidP="00C5068A">
      <w:pPr>
        <w:spacing w:line="360" w:lineRule="auto"/>
        <w:ind w:firstLine="708"/>
        <w:jc w:val="both"/>
      </w:pPr>
    </w:p>
    <w:p w14:paraId="182FC643" w14:textId="77777777" w:rsidR="00696990" w:rsidRDefault="00696990" w:rsidP="00C5068A">
      <w:pPr>
        <w:spacing w:line="360" w:lineRule="auto"/>
        <w:ind w:firstLine="708"/>
        <w:jc w:val="both"/>
      </w:pPr>
    </w:p>
    <w:p w14:paraId="182FC644" w14:textId="77777777" w:rsidR="00696990" w:rsidRDefault="00696990" w:rsidP="00C5068A">
      <w:pPr>
        <w:spacing w:line="360" w:lineRule="auto"/>
        <w:ind w:firstLine="708"/>
        <w:jc w:val="both"/>
      </w:pPr>
    </w:p>
    <w:p w14:paraId="182FC645" w14:textId="77777777" w:rsidR="00AE0570" w:rsidRDefault="00AE0570" w:rsidP="00C5068A">
      <w:pPr>
        <w:spacing w:line="360" w:lineRule="auto"/>
        <w:ind w:firstLine="708"/>
        <w:jc w:val="both"/>
      </w:pPr>
    </w:p>
    <w:p w14:paraId="182FC646" w14:textId="77777777" w:rsidR="00AE0570" w:rsidRDefault="00AE0570" w:rsidP="00C5068A">
      <w:pPr>
        <w:spacing w:line="360" w:lineRule="auto"/>
        <w:ind w:firstLine="708"/>
        <w:jc w:val="both"/>
      </w:pPr>
    </w:p>
    <w:p w14:paraId="182FC647" w14:textId="77777777" w:rsidR="00AE0570" w:rsidRDefault="00AE0570" w:rsidP="00C5068A">
      <w:pPr>
        <w:spacing w:line="360" w:lineRule="auto"/>
        <w:ind w:firstLine="708"/>
        <w:jc w:val="both"/>
      </w:pPr>
    </w:p>
    <w:p w14:paraId="182FC648" w14:textId="77777777" w:rsidR="00AE0570" w:rsidRDefault="00AE0570" w:rsidP="00C5068A">
      <w:pPr>
        <w:spacing w:line="360" w:lineRule="auto"/>
        <w:ind w:firstLine="708"/>
        <w:jc w:val="both"/>
      </w:pPr>
    </w:p>
    <w:p w14:paraId="182FC649" w14:textId="77777777" w:rsidR="00AE0570" w:rsidRDefault="00AE0570" w:rsidP="00C5068A">
      <w:pPr>
        <w:spacing w:line="360" w:lineRule="auto"/>
        <w:ind w:firstLine="708"/>
        <w:jc w:val="both"/>
      </w:pPr>
    </w:p>
    <w:p w14:paraId="182FC64A" w14:textId="77777777" w:rsidR="00AE0570" w:rsidRDefault="00AE0570" w:rsidP="00C5068A">
      <w:pPr>
        <w:spacing w:line="360" w:lineRule="auto"/>
        <w:ind w:firstLine="708"/>
        <w:jc w:val="both"/>
      </w:pPr>
    </w:p>
    <w:p w14:paraId="182FC64B" w14:textId="77777777" w:rsidR="00AE0570" w:rsidRDefault="00AE0570" w:rsidP="00C5068A">
      <w:pPr>
        <w:spacing w:line="360" w:lineRule="auto"/>
        <w:ind w:firstLine="708"/>
        <w:jc w:val="both"/>
      </w:pPr>
    </w:p>
    <w:p w14:paraId="182FC64C" w14:textId="77777777" w:rsidR="00AE0570" w:rsidRDefault="00AE0570" w:rsidP="00C5068A">
      <w:pPr>
        <w:spacing w:line="360" w:lineRule="auto"/>
        <w:ind w:firstLine="708"/>
        <w:jc w:val="both"/>
      </w:pPr>
    </w:p>
    <w:p w14:paraId="182FC64D" w14:textId="77777777" w:rsidR="00AE0570" w:rsidRDefault="00AE0570" w:rsidP="00C5068A">
      <w:pPr>
        <w:spacing w:line="360" w:lineRule="auto"/>
        <w:ind w:firstLine="708"/>
        <w:jc w:val="both"/>
      </w:pPr>
    </w:p>
    <w:p w14:paraId="182FC64E" w14:textId="77777777" w:rsidR="00AE0570" w:rsidRDefault="00AE0570" w:rsidP="00C5068A">
      <w:pPr>
        <w:spacing w:line="360" w:lineRule="auto"/>
        <w:ind w:firstLine="708"/>
        <w:jc w:val="both"/>
      </w:pPr>
    </w:p>
    <w:p w14:paraId="182FC64F" w14:textId="77777777" w:rsidR="00AE0570" w:rsidRDefault="00AE0570" w:rsidP="00C5068A">
      <w:pPr>
        <w:spacing w:line="360" w:lineRule="auto"/>
        <w:ind w:firstLine="708"/>
        <w:jc w:val="both"/>
      </w:pPr>
    </w:p>
    <w:p w14:paraId="182FC650" w14:textId="77777777" w:rsidR="00AE0570" w:rsidRDefault="00AE0570" w:rsidP="00C5068A">
      <w:pPr>
        <w:spacing w:line="360" w:lineRule="auto"/>
        <w:ind w:firstLine="708"/>
        <w:jc w:val="both"/>
      </w:pPr>
    </w:p>
    <w:p w14:paraId="182FC651" w14:textId="77777777" w:rsidR="00AE0570" w:rsidRDefault="00AE0570" w:rsidP="00C5068A">
      <w:pPr>
        <w:spacing w:line="360" w:lineRule="auto"/>
        <w:ind w:firstLine="708"/>
        <w:jc w:val="both"/>
      </w:pPr>
    </w:p>
    <w:p w14:paraId="182FC652" w14:textId="77777777" w:rsidR="00AE0570" w:rsidRDefault="00AE0570" w:rsidP="00C5068A">
      <w:pPr>
        <w:spacing w:line="360" w:lineRule="auto"/>
        <w:ind w:firstLine="708"/>
        <w:jc w:val="both"/>
      </w:pPr>
    </w:p>
    <w:p w14:paraId="182FC653" w14:textId="77777777" w:rsidR="00AE0570" w:rsidRDefault="00AE0570" w:rsidP="00C5068A">
      <w:pPr>
        <w:spacing w:line="360" w:lineRule="auto"/>
        <w:ind w:firstLine="708"/>
        <w:jc w:val="both"/>
      </w:pPr>
    </w:p>
    <w:p w14:paraId="182FC654" w14:textId="77777777" w:rsidR="00AE0570" w:rsidRDefault="00AE0570" w:rsidP="00C5068A">
      <w:pPr>
        <w:spacing w:line="360" w:lineRule="auto"/>
        <w:ind w:firstLine="708"/>
        <w:jc w:val="both"/>
      </w:pPr>
    </w:p>
    <w:p w14:paraId="182FC655" w14:textId="77777777" w:rsidR="00AE0570" w:rsidRDefault="00AE0570" w:rsidP="00C5068A">
      <w:pPr>
        <w:spacing w:line="360" w:lineRule="auto"/>
        <w:ind w:firstLine="708"/>
        <w:jc w:val="both"/>
      </w:pPr>
    </w:p>
    <w:p w14:paraId="182FC656" w14:textId="77777777" w:rsidR="00AE0570" w:rsidRDefault="00AE0570" w:rsidP="00C5068A">
      <w:pPr>
        <w:spacing w:line="360" w:lineRule="auto"/>
        <w:ind w:firstLine="708"/>
        <w:jc w:val="both"/>
      </w:pPr>
    </w:p>
    <w:p w14:paraId="182FC657" w14:textId="77777777" w:rsidR="00AE0570" w:rsidRDefault="00AE0570" w:rsidP="00C5068A">
      <w:pPr>
        <w:spacing w:line="360" w:lineRule="auto"/>
        <w:ind w:firstLine="708"/>
        <w:jc w:val="both"/>
      </w:pPr>
    </w:p>
    <w:p w14:paraId="32363FC8" w14:textId="77777777" w:rsidR="003A7E0C" w:rsidRDefault="003A7E0C" w:rsidP="00C5068A">
      <w:pPr>
        <w:spacing w:line="360" w:lineRule="auto"/>
        <w:ind w:firstLine="708"/>
        <w:jc w:val="both"/>
      </w:pPr>
    </w:p>
    <w:p w14:paraId="4C9BD5D6" w14:textId="77777777" w:rsidR="003A7E0C" w:rsidRDefault="003A7E0C" w:rsidP="00C5068A">
      <w:pPr>
        <w:spacing w:line="360" w:lineRule="auto"/>
        <w:ind w:firstLine="708"/>
        <w:jc w:val="both"/>
      </w:pPr>
    </w:p>
    <w:p w14:paraId="457884B4" w14:textId="77777777" w:rsidR="003A7E0C" w:rsidRDefault="003A7E0C" w:rsidP="00C5068A">
      <w:pPr>
        <w:spacing w:line="360" w:lineRule="auto"/>
        <w:ind w:firstLine="708"/>
        <w:jc w:val="both"/>
      </w:pPr>
    </w:p>
    <w:p w14:paraId="182FC658" w14:textId="77777777" w:rsidR="00AE0570" w:rsidRDefault="00AE0570" w:rsidP="00C5068A">
      <w:pPr>
        <w:spacing w:line="360" w:lineRule="auto"/>
        <w:ind w:firstLine="708"/>
        <w:jc w:val="both"/>
      </w:pPr>
    </w:p>
    <w:p w14:paraId="182FC659" w14:textId="77777777" w:rsidR="00AE0570" w:rsidRDefault="00AE0570" w:rsidP="00C5068A">
      <w:pPr>
        <w:spacing w:line="360" w:lineRule="auto"/>
        <w:ind w:firstLine="708"/>
        <w:jc w:val="both"/>
      </w:pPr>
    </w:p>
    <w:p w14:paraId="182FC65A" w14:textId="7FC8758C" w:rsidR="00AE0570" w:rsidRPr="00AE0570" w:rsidRDefault="003A7E0C" w:rsidP="0054280D">
      <w:pPr>
        <w:spacing w:line="360" w:lineRule="auto"/>
        <w:jc w:val="center"/>
        <w:rPr>
          <w:b/>
          <w:sz w:val="56"/>
          <w:szCs w:val="56"/>
        </w:rPr>
      </w:pPr>
      <w:r w:rsidRPr="00AE0570">
        <w:rPr>
          <w:b/>
          <w:sz w:val="56"/>
          <w:szCs w:val="56"/>
        </w:rPr>
        <w:t xml:space="preserve">TIBBİ </w:t>
      </w:r>
      <w:r>
        <w:rPr>
          <w:b/>
          <w:sz w:val="56"/>
          <w:szCs w:val="56"/>
        </w:rPr>
        <w:t>PATOLOJİ</w:t>
      </w:r>
      <w:r w:rsidR="00AE0570">
        <w:rPr>
          <w:b/>
          <w:sz w:val="56"/>
          <w:szCs w:val="56"/>
        </w:rPr>
        <w:t xml:space="preserve"> LABORATUVARI</w:t>
      </w:r>
    </w:p>
    <w:p w14:paraId="182FC65B" w14:textId="185C1E37" w:rsidR="00AE0570" w:rsidRPr="00AE0570" w:rsidRDefault="00AE0570" w:rsidP="0054280D">
      <w:pPr>
        <w:spacing w:line="360" w:lineRule="auto"/>
        <w:jc w:val="center"/>
        <w:rPr>
          <w:b/>
          <w:sz w:val="56"/>
          <w:szCs w:val="56"/>
        </w:rPr>
      </w:pPr>
      <w:r w:rsidRPr="00AE0570">
        <w:rPr>
          <w:b/>
          <w:sz w:val="56"/>
          <w:szCs w:val="56"/>
        </w:rPr>
        <w:t>İŞ AKIŞ ŞEMASI</w:t>
      </w:r>
    </w:p>
    <w:p w14:paraId="182FC65C" w14:textId="77777777" w:rsidR="00AE0570" w:rsidRDefault="00AE0570" w:rsidP="00C5068A">
      <w:pPr>
        <w:spacing w:line="360" w:lineRule="auto"/>
        <w:ind w:firstLine="708"/>
        <w:jc w:val="both"/>
      </w:pPr>
    </w:p>
    <w:p w14:paraId="182FC65D" w14:textId="77777777" w:rsidR="00AE0570" w:rsidRDefault="00AE0570" w:rsidP="00C5068A">
      <w:pPr>
        <w:spacing w:line="360" w:lineRule="auto"/>
        <w:ind w:firstLine="708"/>
        <w:jc w:val="both"/>
      </w:pPr>
    </w:p>
    <w:p w14:paraId="182FC65E" w14:textId="77777777" w:rsidR="00AE0570" w:rsidRDefault="00AE0570" w:rsidP="00C5068A">
      <w:pPr>
        <w:spacing w:line="360" w:lineRule="auto"/>
        <w:ind w:firstLine="708"/>
        <w:jc w:val="both"/>
      </w:pPr>
    </w:p>
    <w:p w14:paraId="182FC65F" w14:textId="77777777" w:rsidR="00AE0570" w:rsidRDefault="00AE0570" w:rsidP="00C5068A">
      <w:pPr>
        <w:spacing w:line="360" w:lineRule="auto"/>
        <w:ind w:firstLine="708"/>
        <w:jc w:val="both"/>
      </w:pPr>
    </w:p>
    <w:p w14:paraId="182FC660" w14:textId="77777777" w:rsidR="00AE0570" w:rsidRDefault="00AE0570" w:rsidP="00C5068A">
      <w:pPr>
        <w:spacing w:line="360" w:lineRule="auto"/>
        <w:ind w:firstLine="708"/>
        <w:jc w:val="both"/>
      </w:pPr>
    </w:p>
    <w:p w14:paraId="182FC661" w14:textId="77777777" w:rsidR="00AE0570" w:rsidRDefault="00AE0570" w:rsidP="00C5068A">
      <w:pPr>
        <w:spacing w:line="360" w:lineRule="auto"/>
        <w:ind w:firstLine="708"/>
        <w:jc w:val="both"/>
      </w:pPr>
    </w:p>
    <w:p w14:paraId="182FC662" w14:textId="77777777" w:rsidR="00AE0570" w:rsidRDefault="00AE0570" w:rsidP="00C5068A">
      <w:pPr>
        <w:spacing w:line="360" w:lineRule="auto"/>
        <w:ind w:firstLine="708"/>
        <w:jc w:val="both"/>
      </w:pPr>
    </w:p>
    <w:p w14:paraId="182FC663" w14:textId="77777777" w:rsidR="00AE0570" w:rsidRDefault="00AE0570" w:rsidP="00C5068A">
      <w:pPr>
        <w:spacing w:line="360" w:lineRule="auto"/>
        <w:ind w:firstLine="708"/>
        <w:jc w:val="both"/>
      </w:pPr>
    </w:p>
    <w:p w14:paraId="182FC664" w14:textId="77777777" w:rsidR="00AE0570" w:rsidRDefault="00AE0570" w:rsidP="00C5068A">
      <w:pPr>
        <w:spacing w:line="360" w:lineRule="auto"/>
        <w:ind w:firstLine="708"/>
        <w:jc w:val="both"/>
      </w:pPr>
    </w:p>
    <w:p w14:paraId="182FC665" w14:textId="77777777" w:rsidR="00AE0570" w:rsidRDefault="00AE0570" w:rsidP="00C5068A">
      <w:pPr>
        <w:spacing w:line="360" w:lineRule="auto"/>
        <w:ind w:firstLine="708"/>
        <w:jc w:val="both"/>
      </w:pPr>
    </w:p>
    <w:p w14:paraId="182FC666" w14:textId="77777777" w:rsidR="00AE0570" w:rsidRDefault="00AE0570" w:rsidP="00C5068A">
      <w:pPr>
        <w:spacing w:line="360" w:lineRule="auto"/>
        <w:ind w:firstLine="708"/>
        <w:jc w:val="both"/>
      </w:pPr>
    </w:p>
    <w:p w14:paraId="182FC667" w14:textId="77777777" w:rsidR="00AE0570" w:rsidRDefault="00AE0570" w:rsidP="00C5068A">
      <w:pPr>
        <w:spacing w:line="360" w:lineRule="auto"/>
        <w:ind w:firstLine="708"/>
        <w:jc w:val="both"/>
      </w:pPr>
    </w:p>
    <w:p w14:paraId="182FC668" w14:textId="77777777" w:rsidR="00AE0570" w:rsidRDefault="00AE0570" w:rsidP="00C5068A">
      <w:pPr>
        <w:spacing w:line="360" w:lineRule="auto"/>
        <w:ind w:firstLine="708"/>
        <w:jc w:val="both"/>
      </w:pPr>
    </w:p>
    <w:p w14:paraId="182FC669" w14:textId="77777777" w:rsidR="00AE0570" w:rsidRDefault="00AE0570" w:rsidP="00C5068A">
      <w:pPr>
        <w:spacing w:line="360" w:lineRule="auto"/>
        <w:ind w:firstLine="708"/>
        <w:jc w:val="both"/>
      </w:pPr>
    </w:p>
    <w:p w14:paraId="182FC66A" w14:textId="77777777" w:rsidR="00AE0570" w:rsidRDefault="00AE0570" w:rsidP="00C5068A">
      <w:pPr>
        <w:spacing w:line="360" w:lineRule="auto"/>
        <w:ind w:firstLine="708"/>
        <w:jc w:val="both"/>
      </w:pPr>
    </w:p>
    <w:p w14:paraId="182FC66B" w14:textId="77777777" w:rsidR="00AE0570" w:rsidRDefault="00AE0570" w:rsidP="00C5068A">
      <w:pPr>
        <w:spacing w:line="360" w:lineRule="auto"/>
        <w:ind w:firstLine="708"/>
        <w:jc w:val="both"/>
      </w:pPr>
    </w:p>
    <w:p w14:paraId="182FC66C" w14:textId="77777777" w:rsidR="00AE0570" w:rsidRDefault="00AE0570" w:rsidP="00C5068A">
      <w:pPr>
        <w:spacing w:line="360" w:lineRule="auto"/>
        <w:ind w:firstLine="708"/>
        <w:jc w:val="both"/>
      </w:pPr>
    </w:p>
    <w:tbl>
      <w:tblPr>
        <w:tblpPr w:leftFromText="141" w:rightFromText="141" w:vertAnchor="text" w:horzAnchor="margin" w:tblpXSpec="center" w:tblpY="321"/>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852"/>
        <w:gridCol w:w="7654"/>
        <w:gridCol w:w="567"/>
        <w:gridCol w:w="485"/>
        <w:gridCol w:w="531"/>
      </w:tblGrid>
      <w:tr w:rsidR="00405087" w:rsidRPr="00F24659" w14:paraId="437F6C4E" w14:textId="77777777" w:rsidTr="00405087">
        <w:trPr>
          <w:cantSplit/>
          <w:trHeight w:val="601"/>
        </w:trPr>
        <w:tc>
          <w:tcPr>
            <w:tcW w:w="797" w:type="dxa"/>
          </w:tcPr>
          <w:p w14:paraId="6FABD71A" w14:textId="77777777" w:rsidR="00405087" w:rsidRDefault="00405087" w:rsidP="00405087">
            <w:pPr>
              <w:jc w:val="center"/>
              <w:rPr>
                <w:b/>
                <w:lang w:val="de-DE"/>
              </w:rPr>
            </w:pPr>
            <w:r>
              <w:rPr>
                <w:b/>
                <w:lang w:val="de-DE"/>
              </w:rPr>
              <w:lastRenderedPageBreak/>
              <w:t>Girdi</w:t>
            </w:r>
          </w:p>
          <w:p w14:paraId="2E6804C5" w14:textId="77777777" w:rsidR="00405087" w:rsidRDefault="00405087" w:rsidP="00405087">
            <w:pPr>
              <w:jc w:val="center"/>
              <w:rPr>
                <w:b/>
                <w:lang w:val="de-DE"/>
              </w:rPr>
            </w:pPr>
            <w:r>
              <w:rPr>
                <w:b/>
                <w:lang w:val="de-DE"/>
              </w:rPr>
              <w:t>Çıktı</w:t>
            </w:r>
          </w:p>
        </w:tc>
        <w:tc>
          <w:tcPr>
            <w:tcW w:w="852" w:type="dxa"/>
          </w:tcPr>
          <w:p w14:paraId="678BCB03" w14:textId="77777777" w:rsidR="00405087" w:rsidRDefault="00405087" w:rsidP="00405087">
            <w:pPr>
              <w:jc w:val="center"/>
              <w:rPr>
                <w:b/>
                <w:lang w:val="de-DE"/>
              </w:rPr>
            </w:pPr>
            <w:r>
              <w:rPr>
                <w:b/>
                <w:lang w:val="de-DE"/>
              </w:rPr>
              <w:t>Süre</w:t>
            </w:r>
          </w:p>
          <w:p w14:paraId="78F81CEF" w14:textId="77777777" w:rsidR="00405087" w:rsidRPr="00C2434C" w:rsidRDefault="00405087" w:rsidP="00405087">
            <w:pPr>
              <w:jc w:val="center"/>
              <w:rPr>
                <w:b/>
                <w:sz w:val="16"/>
                <w:szCs w:val="16"/>
                <w:lang w:val="de-DE"/>
              </w:rPr>
            </w:pPr>
            <w:r w:rsidRPr="00C2434C">
              <w:rPr>
                <w:b/>
                <w:sz w:val="16"/>
                <w:szCs w:val="16"/>
                <w:lang w:val="de-DE"/>
              </w:rPr>
              <w:t>(Dak)</w:t>
            </w:r>
          </w:p>
        </w:tc>
        <w:tc>
          <w:tcPr>
            <w:tcW w:w="7654" w:type="dxa"/>
            <w:vAlign w:val="center"/>
          </w:tcPr>
          <w:p w14:paraId="617AFDC6" w14:textId="77777777" w:rsidR="00405087" w:rsidRPr="00F24659" w:rsidRDefault="00405087" w:rsidP="00405087">
            <w:pPr>
              <w:jc w:val="center"/>
              <w:rPr>
                <w:b/>
                <w:sz w:val="20"/>
                <w:szCs w:val="20"/>
                <w:lang w:val="de-DE"/>
              </w:rPr>
            </w:pPr>
            <w:r w:rsidRPr="00F24659">
              <w:rPr>
                <w:b/>
                <w:sz w:val="20"/>
                <w:szCs w:val="20"/>
                <w:lang w:val="de-DE"/>
              </w:rPr>
              <w:t>İŞLEMLER</w:t>
            </w:r>
          </w:p>
        </w:tc>
        <w:tc>
          <w:tcPr>
            <w:tcW w:w="567" w:type="dxa"/>
            <w:vAlign w:val="center"/>
          </w:tcPr>
          <w:p w14:paraId="466685FF" w14:textId="77777777" w:rsidR="00405087" w:rsidRPr="00F24659" w:rsidRDefault="00405087" w:rsidP="00405087">
            <w:pPr>
              <w:jc w:val="center"/>
              <w:rPr>
                <w:b/>
                <w:sz w:val="20"/>
                <w:szCs w:val="20"/>
                <w:lang w:val="de-DE"/>
              </w:rPr>
            </w:pPr>
            <w:r w:rsidRPr="00F24659">
              <w:rPr>
                <w:b/>
                <w:sz w:val="20"/>
                <w:szCs w:val="20"/>
                <w:lang w:val="de-DE"/>
              </w:rPr>
              <w:t>O</w:t>
            </w:r>
          </w:p>
        </w:tc>
        <w:tc>
          <w:tcPr>
            <w:tcW w:w="485" w:type="dxa"/>
            <w:vAlign w:val="center"/>
          </w:tcPr>
          <w:p w14:paraId="662F6525" w14:textId="77777777" w:rsidR="00405087" w:rsidRPr="00F24659" w:rsidRDefault="00405087" w:rsidP="00405087">
            <w:pPr>
              <w:jc w:val="center"/>
              <w:rPr>
                <w:b/>
                <w:sz w:val="20"/>
                <w:szCs w:val="20"/>
                <w:lang w:val="fr-FR"/>
              </w:rPr>
            </w:pPr>
            <w:r w:rsidRPr="00F24659">
              <w:rPr>
                <w:b/>
                <w:sz w:val="20"/>
                <w:szCs w:val="20"/>
                <w:lang w:val="fr-FR"/>
              </w:rPr>
              <w:t>K</w:t>
            </w:r>
          </w:p>
        </w:tc>
        <w:tc>
          <w:tcPr>
            <w:tcW w:w="531" w:type="dxa"/>
            <w:vAlign w:val="center"/>
          </w:tcPr>
          <w:p w14:paraId="434830A8" w14:textId="77777777" w:rsidR="00405087" w:rsidRPr="00F24659" w:rsidRDefault="00405087" w:rsidP="00405087">
            <w:pPr>
              <w:jc w:val="center"/>
              <w:rPr>
                <w:b/>
                <w:sz w:val="20"/>
                <w:szCs w:val="20"/>
                <w:lang w:val="fr-FR"/>
              </w:rPr>
            </w:pPr>
            <w:r w:rsidRPr="00F24659">
              <w:rPr>
                <w:b/>
                <w:sz w:val="20"/>
                <w:szCs w:val="20"/>
                <w:lang w:val="fr-FR"/>
              </w:rPr>
              <w:t>U</w:t>
            </w:r>
          </w:p>
        </w:tc>
      </w:tr>
      <w:tr w:rsidR="00405087" w:rsidRPr="00F32B15" w14:paraId="4B905A60" w14:textId="77777777" w:rsidTr="00405087">
        <w:trPr>
          <w:trHeight w:val="11292"/>
        </w:trPr>
        <w:tc>
          <w:tcPr>
            <w:tcW w:w="797" w:type="dxa"/>
          </w:tcPr>
          <w:p w14:paraId="0A6ACCEC" w14:textId="77777777" w:rsidR="00405087" w:rsidRDefault="00405087" w:rsidP="00405087">
            <w:pPr>
              <w:jc w:val="center"/>
              <w:rPr>
                <w:rFonts w:ascii="Arial Narrow" w:hAnsi="Arial Narrow"/>
                <w:sz w:val="20"/>
                <w:szCs w:val="20"/>
                <w:lang w:val="fr-FR"/>
              </w:rPr>
            </w:pPr>
          </w:p>
          <w:p w14:paraId="3E443261" w14:textId="77777777" w:rsidR="00405087" w:rsidRDefault="00405087" w:rsidP="00405087">
            <w:pPr>
              <w:jc w:val="center"/>
              <w:rPr>
                <w:rFonts w:ascii="Arial Narrow" w:hAnsi="Arial Narrow"/>
                <w:sz w:val="20"/>
                <w:szCs w:val="20"/>
                <w:lang w:val="fr-FR"/>
              </w:rPr>
            </w:pPr>
          </w:p>
          <w:p w14:paraId="594D995D" w14:textId="77777777" w:rsidR="00405087" w:rsidRDefault="00405087" w:rsidP="00405087">
            <w:pPr>
              <w:jc w:val="center"/>
              <w:rPr>
                <w:rFonts w:ascii="Arial Narrow" w:hAnsi="Arial Narrow"/>
                <w:sz w:val="20"/>
                <w:szCs w:val="20"/>
                <w:lang w:val="fr-FR"/>
              </w:rPr>
            </w:pPr>
          </w:p>
          <w:p w14:paraId="110174BB" w14:textId="77777777" w:rsidR="00405087" w:rsidRPr="006605BA" w:rsidRDefault="00405087" w:rsidP="00405087">
            <w:pPr>
              <w:jc w:val="center"/>
              <w:rPr>
                <w:rFonts w:ascii="Arial Narrow" w:hAnsi="Arial Narrow"/>
                <w:sz w:val="20"/>
                <w:szCs w:val="20"/>
                <w:lang w:val="fr-FR"/>
              </w:rPr>
            </w:pPr>
            <w:r w:rsidRPr="006605BA">
              <w:rPr>
                <w:rFonts w:ascii="Arial Narrow" w:hAnsi="Arial Narrow"/>
                <w:sz w:val="20"/>
                <w:szCs w:val="20"/>
                <w:lang w:val="fr-FR"/>
              </w:rPr>
              <w:t>Numune</w:t>
            </w:r>
          </w:p>
          <w:p w14:paraId="7FE7EBA4" w14:textId="77777777" w:rsidR="00405087" w:rsidRPr="000B794F" w:rsidRDefault="00405087" w:rsidP="00405087">
            <w:pPr>
              <w:jc w:val="center"/>
              <w:rPr>
                <w:rFonts w:ascii="Arial Narrow" w:hAnsi="Arial Narrow"/>
                <w:sz w:val="20"/>
                <w:szCs w:val="20"/>
                <w:lang w:val="fr-FR"/>
              </w:rPr>
            </w:pPr>
            <w:r w:rsidRPr="000B794F">
              <w:rPr>
                <w:rFonts w:ascii="Arial Narrow" w:hAnsi="Arial Narrow"/>
                <w:noProof/>
                <w:sz w:val="20"/>
                <w:szCs w:val="20"/>
              </w:rPr>
              <mc:AlternateContent>
                <mc:Choice Requires="wps">
                  <w:drawing>
                    <wp:anchor distT="0" distB="0" distL="114300" distR="114300" simplePos="0" relativeHeight="251773440" behindDoc="0" locked="0" layoutInCell="1" allowOverlap="1" wp14:anchorId="7BE7E066" wp14:editId="0998ACDB">
                      <wp:simplePos x="0" y="0"/>
                      <wp:positionH relativeFrom="column">
                        <wp:posOffset>-25400</wp:posOffset>
                      </wp:positionH>
                      <wp:positionV relativeFrom="paragraph">
                        <wp:posOffset>88900</wp:posOffset>
                      </wp:positionV>
                      <wp:extent cx="449580" cy="0"/>
                      <wp:effectExtent l="13335" t="60325" r="22860" b="53975"/>
                      <wp:wrapNone/>
                      <wp:docPr id="119" name="Düz Bağlayıcı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0BC55" id="Düz Bağlayıcı 119"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7pt" to="33.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">
                      <v:stroke endarrow="block"/>
                    </v:line>
                  </w:pict>
                </mc:Fallback>
              </mc:AlternateContent>
            </w:r>
          </w:p>
          <w:p w14:paraId="7F47FE3E" w14:textId="77777777" w:rsidR="00405087" w:rsidRPr="000B794F" w:rsidRDefault="00405087" w:rsidP="00405087">
            <w:pPr>
              <w:jc w:val="center"/>
              <w:rPr>
                <w:rFonts w:ascii="Arial Narrow" w:hAnsi="Arial Narrow"/>
                <w:sz w:val="20"/>
                <w:szCs w:val="20"/>
                <w:lang w:val="fr-FR"/>
              </w:rPr>
            </w:pPr>
          </w:p>
          <w:p w14:paraId="07F1808C" w14:textId="77777777" w:rsidR="00405087" w:rsidRPr="000B794F" w:rsidRDefault="00405087" w:rsidP="00405087">
            <w:pPr>
              <w:jc w:val="center"/>
              <w:rPr>
                <w:rFonts w:ascii="Arial Narrow" w:hAnsi="Arial Narrow"/>
                <w:sz w:val="20"/>
                <w:szCs w:val="20"/>
                <w:lang w:val="fr-FR"/>
              </w:rPr>
            </w:pPr>
          </w:p>
          <w:p w14:paraId="56DD1D40" w14:textId="77777777" w:rsidR="00405087" w:rsidRPr="000B794F" w:rsidRDefault="00405087" w:rsidP="00405087">
            <w:pPr>
              <w:jc w:val="center"/>
              <w:rPr>
                <w:rFonts w:ascii="Arial Narrow" w:hAnsi="Arial Narrow"/>
                <w:sz w:val="20"/>
                <w:szCs w:val="20"/>
                <w:lang w:val="fr-FR"/>
              </w:rPr>
            </w:pPr>
          </w:p>
          <w:p w14:paraId="7BB80866" w14:textId="77777777" w:rsidR="00405087" w:rsidRPr="000B794F" w:rsidRDefault="00405087" w:rsidP="00405087">
            <w:pPr>
              <w:jc w:val="center"/>
              <w:rPr>
                <w:rFonts w:ascii="Arial Narrow" w:hAnsi="Arial Narrow"/>
                <w:sz w:val="20"/>
                <w:szCs w:val="20"/>
                <w:lang w:val="fr-FR"/>
              </w:rPr>
            </w:pPr>
          </w:p>
          <w:p w14:paraId="5E271D53" w14:textId="77777777" w:rsidR="00405087" w:rsidRPr="000B794F" w:rsidRDefault="00405087" w:rsidP="00405087">
            <w:pPr>
              <w:jc w:val="center"/>
              <w:rPr>
                <w:rFonts w:ascii="Arial Narrow" w:hAnsi="Arial Narrow"/>
                <w:sz w:val="20"/>
                <w:szCs w:val="20"/>
                <w:lang w:val="fr-FR"/>
              </w:rPr>
            </w:pPr>
          </w:p>
          <w:p w14:paraId="1D9CE520" w14:textId="77777777" w:rsidR="00405087" w:rsidRPr="000B794F" w:rsidRDefault="00405087" w:rsidP="00405087">
            <w:pPr>
              <w:jc w:val="center"/>
              <w:rPr>
                <w:rFonts w:ascii="Arial Narrow" w:hAnsi="Arial Narrow"/>
                <w:sz w:val="20"/>
                <w:szCs w:val="20"/>
                <w:lang w:val="fr-FR"/>
              </w:rPr>
            </w:pPr>
          </w:p>
          <w:p w14:paraId="270ECCA6" w14:textId="77777777" w:rsidR="00405087" w:rsidRPr="000B794F" w:rsidRDefault="00405087" w:rsidP="00405087">
            <w:pPr>
              <w:jc w:val="center"/>
              <w:rPr>
                <w:rFonts w:ascii="Arial Narrow" w:hAnsi="Arial Narrow"/>
                <w:sz w:val="20"/>
                <w:szCs w:val="20"/>
                <w:lang w:val="fr-FR"/>
              </w:rPr>
            </w:pPr>
          </w:p>
          <w:p w14:paraId="7DCDD5D7" w14:textId="77777777" w:rsidR="00405087" w:rsidRPr="000B794F" w:rsidRDefault="00405087" w:rsidP="00405087">
            <w:pPr>
              <w:jc w:val="center"/>
              <w:rPr>
                <w:rFonts w:ascii="Arial Narrow" w:hAnsi="Arial Narrow"/>
                <w:sz w:val="20"/>
                <w:szCs w:val="20"/>
                <w:lang w:val="fr-FR"/>
              </w:rPr>
            </w:pPr>
          </w:p>
          <w:p w14:paraId="5C919BA1" w14:textId="77777777" w:rsidR="00405087" w:rsidRPr="000B794F" w:rsidRDefault="00405087" w:rsidP="00405087">
            <w:pPr>
              <w:jc w:val="center"/>
              <w:rPr>
                <w:rFonts w:ascii="Arial Narrow" w:hAnsi="Arial Narrow"/>
                <w:sz w:val="20"/>
                <w:szCs w:val="20"/>
                <w:lang w:val="fr-FR"/>
              </w:rPr>
            </w:pPr>
          </w:p>
          <w:p w14:paraId="590C5983" w14:textId="77777777" w:rsidR="00405087" w:rsidRPr="000B794F" w:rsidRDefault="00405087" w:rsidP="00405087">
            <w:pPr>
              <w:jc w:val="center"/>
              <w:rPr>
                <w:rFonts w:ascii="Arial Narrow" w:hAnsi="Arial Narrow"/>
                <w:sz w:val="20"/>
                <w:szCs w:val="20"/>
                <w:lang w:val="fr-FR"/>
              </w:rPr>
            </w:pPr>
          </w:p>
          <w:p w14:paraId="49D2D141" w14:textId="77777777" w:rsidR="00405087" w:rsidRPr="000B794F" w:rsidRDefault="00405087" w:rsidP="00405087">
            <w:pPr>
              <w:jc w:val="center"/>
              <w:rPr>
                <w:rFonts w:ascii="Arial Narrow" w:hAnsi="Arial Narrow"/>
                <w:sz w:val="20"/>
                <w:szCs w:val="20"/>
                <w:lang w:val="fr-FR"/>
              </w:rPr>
            </w:pPr>
          </w:p>
          <w:p w14:paraId="37B27C36" w14:textId="77777777" w:rsidR="00405087" w:rsidRPr="000B794F" w:rsidRDefault="00405087" w:rsidP="00405087">
            <w:pPr>
              <w:jc w:val="center"/>
              <w:rPr>
                <w:rFonts w:ascii="Arial Narrow" w:hAnsi="Arial Narrow"/>
                <w:sz w:val="20"/>
                <w:szCs w:val="20"/>
                <w:lang w:val="fr-FR"/>
              </w:rPr>
            </w:pPr>
          </w:p>
          <w:p w14:paraId="5553F60A" w14:textId="77777777" w:rsidR="00405087" w:rsidRPr="000B794F" w:rsidRDefault="00405087" w:rsidP="00405087">
            <w:pPr>
              <w:jc w:val="center"/>
              <w:rPr>
                <w:rFonts w:ascii="Arial Narrow" w:hAnsi="Arial Narrow"/>
                <w:sz w:val="20"/>
                <w:szCs w:val="20"/>
                <w:lang w:val="fr-FR"/>
              </w:rPr>
            </w:pPr>
            <w:r>
              <w:rPr>
                <w:rFonts w:ascii="Arial Narrow" w:hAnsi="Arial Narrow"/>
                <w:sz w:val="20"/>
                <w:szCs w:val="20"/>
                <w:lang w:val="fr-FR"/>
              </w:rPr>
              <w:t>N</w:t>
            </w:r>
            <w:r w:rsidRPr="000B794F">
              <w:rPr>
                <w:rFonts w:ascii="Arial Narrow" w:hAnsi="Arial Narrow"/>
                <w:sz w:val="20"/>
                <w:szCs w:val="20"/>
                <w:lang w:val="fr-FR"/>
              </w:rPr>
              <w:t>umune</w:t>
            </w:r>
          </w:p>
          <w:p w14:paraId="1112AFFB" w14:textId="77777777" w:rsidR="00405087" w:rsidRPr="000B794F" w:rsidRDefault="00405087" w:rsidP="00405087">
            <w:pPr>
              <w:jc w:val="center"/>
              <w:rPr>
                <w:rFonts w:ascii="Arial Narrow" w:hAnsi="Arial Narrow"/>
                <w:sz w:val="20"/>
                <w:szCs w:val="20"/>
                <w:lang w:val="fr-FR"/>
              </w:rPr>
            </w:pPr>
            <w:r w:rsidRPr="000B794F">
              <w:rPr>
                <w:rFonts w:ascii="Arial Narrow" w:hAnsi="Arial Narrow"/>
                <w:noProof/>
                <w:sz w:val="20"/>
                <w:szCs w:val="20"/>
              </w:rPr>
              <mc:AlternateContent>
                <mc:Choice Requires="wps">
                  <w:drawing>
                    <wp:anchor distT="0" distB="0" distL="114300" distR="114300" simplePos="0" relativeHeight="251774464" behindDoc="0" locked="0" layoutInCell="1" allowOverlap="1" wp14:anchorId="412C1484" wp14:editId="531BE651">
                      <wp:simplePos x="0" y="0"/>
                      <wp:positionH relativeFrom="column">
                        <wp:posOffset>-27940</wp:posOffset>
                      </wp:positionH>
                      <wp:positionV relativeFrom="paragraph">
                        <wp:posOffset>70485</wp:posOffset>
                      </wp:positionV>
                      <wp:extent cx="449580" cy="0"/>
                      <wp:effectExtent l="10795" t="53340" r="15875" b="60960"/>
                      <wp:wrapNone/>
                      <wp:docPr id="118" name="Düz Bağlayıcı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1A5DF" id="Düz Bağlayıcı 118"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55pt" to="33.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">
                      <v:stroke endarrow="block"/>
                    </v:line>
                  </w:pict>
                </mc:Fallback>
              </mc:AlternateContent>
            </w:r>
          </w:p>
          <w:p w14:paraId="14F5FB90" w14:textId="77777777" w:rsidR="00405087" w:rsidRPr="000B794F" w:rsidRDefault="00405087" w:rsidP="00405087">
            <w:pPr>
              <w:jc w:val="center"/>
              <w:rPr>
                <w:rFonts w:ascii="Arial Narrow" w:hAnsi="Arial Narrow"/>
                <w:sz w:val="20"/>
                <w:szCs w:val="20"/>
                <w:lang w:val="fr-FR"/>
              </w:rPr>
            </w:pPr>
          </w:p>
          <w:p w14:paraId="3BC092D0" w14:textId="77777777" w:rsidR="00405087" w:rsidRPr="000B794F" w:rsidRDefault="00405087" w:rsidP="00405087">
            <w:pPr>
              <w:jc w:val="center"/>
              <w:rPr>
                <w:rFonts w:ascii="Arial Narrow" w:hAnsi="Arial Narrow"/>
                <w:sz w:val="20"/>
                <w:szCs w:val="20"/>
                <w:lang w:val="fr-FR"/>
              </w:rPr>
            </w:pPr>
          </w:p>
          <w:p w14:paraId="65CD04AF" w14:textId="77777777" w:rsidR="00405087" w:rsidRPr="000B794F" w:rsidRDefault="00405087" w:rsidP="00405087">
            <w:pPr>
              <w:jc w:val="center"/>
              <w:rPr>
                <w:rFonts w:ascii="Arial Narrow" w:hAnsi="Arial Narrow"/>
                <w:sz w:val="20"/>
                <w:szCs w:val="20"/>
                <w:lang w:val="fr-FR"/>
              </w:rPr>
            </w:pPr>
          </w:p>
          <w:p w14:paraId="0539A696" w14:textId="77777777" w:rsidR="00405087" w:rsidRPr="000B794F" w:rsidRDefault="00405087" w:rsidP="00405087">
            <w:pPr>
              <w:jc w:val="center"/>
              <w:rPr>
                <w:rFonts w:ascii="Arial Narrow" w:hAnsi="Arial Narrow"/>
                <w:sz w:val="20"/>
                <w:szCs w:val="20"/>
                <w:lang w:val="fr-FR"/>
              </w:rPr>
            </w:pPr>
          </w:p>
          <w:p w14:paraId="0FB88962" w14:textId="77777777" w:rsidR="00405087" w:rsidRPr="000B794F" w:rsidRDefault="00405087" w:rsidP="00405087">
            <w:pPr>
              <w:jc w:val="center"/>
              <w:rPr>
                <w:rFonts w:ascii="Arial Narrow" w:hAnsi="Arial Narrow"/>
                <w:sz w:val="20"/>
                <w:szCs w:val="20"/>
                <w:lang w:val="fr-FR"/>
              </w:rPr>
            </w:pPr>
          </w:p>
          <w:p w14:paraId="357B339E" w14:textId="77777777" w:rsidR="00405087" w:rsidRPr="000B794F" w:rsidRDefault="00405087" w:rsidP="00405087">
            <w:pPr>
              <w:jc w:val="center"/>
              <w:rPr>
                <w:rFonts w:ascii="Arial Narrow" w:hAnsi="Arial Narrow"/>
                <w:sz w:val="20"/>
                <w:szCs w:val="20"/>
                <w:lang w:val="fr-FR"/>
              </w:rPr>
            </w:pPr>
          </w:p>
          <w:p w14:paraId="52780505" w14:textId="77777777" w:rsidR="00405087" w:rsidRDefault="00405087" w:rsidP="00405087">
            <w:pPr>
              <w:jc w:val="center"/>
              <w:rPr>
                <w:rFonts w:ascii="Arial Narrow" w:hAnsi="Arial Narrow"/>
                <w:sz w:val="20"/>
                <w:szCs w:val="20"/>
                <w:lang w:val="fr-FR"/>
              </w:rPr>
            </w:pPr>
          </w:p>
          <w:p w14:paraId="61657BBD" w14:textId="77777777" w:rsidR="00405087" w:rsidRDefault="00405087" w:rsidP="00405087">
            <w:pPr>
              <w:jc w:val="center"/>
              <w:rPr>
                <w:rFonts w:ascii="Arial Narrow" w:hAnsi="Arial Narrow"/>
                <w:sz w:val="20"/>
                <w:szCs w:val="20"/>
                <w:lang w:val="fr-FR"/>
              </w:rPr>
            </w:pPr>
          </w:p>
          <w:p w14:paraId="0D48E338" w14:textId="77777777" w:rsidR="00405087" w:rsidRDefault="00405087" w:rsidP="00405087">
            <w:pPr>
              <w:jc w:val="center"/>
              <w:rPr>
                <w:rFonts w:ascii="Arial Narrow" w:hAnsi="Arial Narrow"/>
                <w:sz w:val="20"/>
                <w:szCs w:val="20"/>
                <w:lang w:val="fr-FR"/>
              </w:rPr>
            </w:pPr>
          </w:p>
          <w:p w14:paraId="4041A1DA" w14:textId="77777777" w:rsidR="00405087" w:rsidRDefault="00405087" w:rsidP="00405087">
            <w:pPr>
              <w:jc w:val="center"/>
              <w:rPr>
                <w:rFonts w:ascii="Arial Narrow" w:hAnsi="Arial Narrow"/>
                <w:sz w:val="20"/>
                <w:szCs w:val="20"/>
                <w:lang w:val="fr-FR"/>
              </w:rPr>
            </w:pPr>
          </w:p>
          <w:p w14:paraId="30EAFF1D" w14:textId="77777777" w:rsidR="00405087" w:rsidRDefault="00405087" w:rsidP="00405087">
            <w:pPr>
              <w:jc w:val="center"/>
              <w:rPr>
                <w:rFonts w:ascii="Arial Narrow" w:hAnsi="Arial Narrow"/>
                <w:sz w:val="20"/>
                <w:szCs w:val="20"/>
                <w:lang w:val="fr-FR"/>
              </w:rPr>
            </w:pPr>
          </w:p>
          <w:p w14:paraId="4249C9FC" w14:textId="77777777" w:rsidR="00405087" w:rsidRPr="000B794F" w:rsidRDefault="00405087" w:rsidP="00405087">
            <w:pPr>
              <w:jc w:val="center"/>
              <w:rPr>
                <w:rFonts w:ascii="Arial Narrow" w:hAnsi="Arial Narrow"/>
                <w:sz w:val="20"/>
                <w:szCs w:val="20"/>
                <w:lang w:val="fr-FR"/>
              </w:rPr>
            </w:pPr>
            <w:r w:rsidRPr="000B794F">
              <w:rPr>
                <w:rFonts w:ascii="Arial Narrow" w:hAnsi="Arial Narrow"/>
                <w:sz w:val="20"/>
                <w:szCs w:val="20"/>
                <w:lang w:val="fr-FR"/>
              </w:rPr>
              <w:t>Numune</w:t>
            </w:r>
          </w:p>
          <w:p w14:paraId="23D6A935" w14:textId="77777777" w:rsidR="00405087" w:rsidRPr="000B794F" w:rsidRDefault="00405087" w:rsidP="00405087">
            <w:pPr>
              <w:jc w:val="center"/>
              <w:rPr>
                <w:rFonts w:ascii="Arial Narrow" w:hAnsi="Arial Narrow"/>
                <w:sz w:val="20"/>
                <w:szCs w:val="20"/>
                <w:lang w:val="fr-FR"/>
              </w:rPr>
            </w:pPr>
            <w:r>
              <w:rPr>
                <w:rFonts w:ascii="Arial Narrow" w:hAnsi="Arial Narrow"/>
                <w:sz w:val="20"/>
                <w:szCs w:val="20"/>
                <w:lang w:val="fr-FR"/>
              </w:rPr>
              <w:t>P</w:t>
            </w:r>
            <w:r w:rsidRPr="000B794F">
              <w:rPr>
                <w:rFonts w:ascii="Arial Narrow" w:hAnsi="Arial Narrow"/>
                <w:sz w:val="20"/>
                <w:szCs w:val="20"/>
                <w:lang w:val="fr-FR"/>
              </w:rPr>
              <w:t>reperat</w:t>
            </w:r>
          </w:p>
          <w:p w14:paraId="7D2615DD" w14:textId="77777777" w:rsidR="00405087" w:rsidRPr="000B794F" w:rsidRDefault="00405087" w:rsidP="00405087">
            <w:pPr>
              <w:jc w:val="center"/>
              <w:rPr>
                <w:rFonts w:ascii="Arial Narrow" w:hAnsi="Arial Narrow"/>
                <w:sz w:val="20"/>
                <w:szCs w:val="20"/>
                <w:lang w:val="fr-FR"/>
              </w:rPr>
            </w:pPr>
            <w:r w:rsidRPr="000B794F">
              <w:rPr>
                <w:rFonts w:ascii="Arial Narrow" w:hAnsi="Arial Narrow"/>
                <w:noProof/>
                <w:sz w:val="20"/>
                <w:szCs w:val="20"/>
              </w:rPr>
              <mc:AlternateContent>
                <mc:Choice Requires="wps">
                  <w:drawing>
                    <wp:anchor distT="0" distB="0" distL="114300" distR="114300" simplePos="0" relativeHeight="251775488" behindDoc="0" locked="0" layoutInCell="1" allowOverlap="1" wp14:anchorId="705F8D83" wp14:editId="1CC4BD7F">
                      <wp:simplePos x="0" y="0"/>
                      <wp:positionH relativeFrom="column">
                        <wp:posOffset>9525</wp:posOffset>
                      </wp:positionH>
                      <wp:positionV relativeFrom="paragraph">
                        <wp:posOffset>22225</wp:posOffset>
                      </wp:positionV>
                      <wp:extent cx="449580" cy="0"/>
                      <wp:effectExtent l="10160" t="54610" r="16510" b="59690"/>
                      <wp:wrapNone/>
                      <wp:docPr id="117" name="Düz Bağlayıc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53F00" id="Düz Bağlayıcı 117"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5pt" to="36.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">
                      <v:stroke endarrow="block"/>
                    </v:line>
                  </w:pict>
                </mc:Fallback>
              </mc:AlternateContent>
            </w:r>
          </w:p>
          <w:p w14:paraId="3921C7A8" w14:textId="77777777" w:rsidR="00405087" w:rsidRPr="000B794F" w:rsidRDefault="00405087" w:rsidP="00405087">
            <w:pPr>
              <w:jc w:val="center"/>
              <w:rPr>
                <w:rFonts w:ascii="Arial Narrow" w:hAnsi="Arial Narrow"/>
                <w:sz w:val="20"/>
                <w:szCs w:val="20"/>
                <w:lang w:val="fr-FR"/>
              </w:rPr>
            </w:pPr>
          </w:p>
          <w:p w14:paraId="5FF541FC" w14:textId="77777777" w:rsidR="00405087" w:rsidRPr="000B794F" w:rsidRDefault="00405087" w:rsidP="00405087">
            <w:pPr>
              <w:jc w:val="center"/>
              <w:rPr>
                <w:rFonts w:ascii="Arial Narrow" w:hAnsi="Arial Narrow"/>
                <w:sz w:val="20"/>
                <w:szCs w:val="20"/>
                <w:lang w:val="fr-FR"/>
              </w:rPr>
            </w:pPr>
          </w:p>
          <w:p w14:paraId="5EF14519" w14:textId="77777777" w:rsidR="00405087" w:rsidRDefault="00405087" w:rsidP="00405087">
            <w:pPr>
              <w:jc w:val="center"/>
              <w:rPr>
                <w:rFonts w:ascii="Arial Narrow" w:hAnsi="Arial Narrow"/>
                <w:sz w:val="20"/>
                <w:szCs w:val="20"/>
                <w:lang w:val="fr-FR"/>
              </w:rPr>
            </w:pPr>
          </w:p>
          <w:p w14:paraId="68F4C724" w14:textId="77777777" w:rsidR="00405087" w:rsidRDefault="00405087" w:rsidP="00405087">
            <w:pPr>
              <w:jc w:val="center"/>
              <w:rPr>
                <w:rFonts w:ascii="Arial Narrow" w:hAnsi="Arial Narrow"/>
                <w:sz w:val="20"/>
                <w:szCs w:val="20"/>
                <w:lang w:val="fr-FR"/>
              </w:rPr>
            </w:pPr>
          </w:p>
          <w:p w14:paraId="1188A1F9" w14:textId="77777777" w:rsidR="00405087" w:rsidRDefault="00405087" w:rsidP="00405087">
            <w:pPr>
              <w:jc w:val="center"/>
              <w:rPr>
                <w:rFonts w:ascii="Arial Narrow" w:hAnsi="Arial Narrow"/>
                <w:sz w:val="20"/>
                <w:szCs w:val="20"/>
                <w:lang w:val="fr-FR"/>
              </w:rPr>
            </w:pPr>
          </w:p>
          <w:p w14:paraId="41BA8488" w14:textId="77777777" w:rsidR="00405087" w:rsidRDefault="00405087" w:rsidP="00405087">
            <w:pPr>
              <w:jc w:val="center"/>
              <w:rPr>
                <w:rFonts w:ascii="Arial Narrow" w:hAnsi="Arial Narrow"/>
                <w:sz w:val="20"/>
                <w:szCs w:val="20"/>
                <w:lang w:val="fr-FR"/>
              </w:rPr>
            </w:pPr>
          </w:p>
          <w:p w14:paraId="2B7B1C4A" w14:textId="77777777" w:rsidR="00405087" w:rsidRDefault="00405087" w:rsidP="00405087">
            <w:pPr>
              <w:jc w:val="center"/>
              <w:rPr>
                <w:rFonts w:ascii="Arial Narrow" w:hAnsi="Arial Narrow"/>
                <w:sz w:val="20"/>
                <w:szCs w:val="20"/>
                <w:lang w:val="fr-FR"/>
              </w:rPr>
            </w:pPr>
          </w:p>
          <w:p w14:paraId="2CF91648" w14:textId="77777777" w:rsidR="00405087" w:rsidRDefault="00405087" w:rsidP="00405087">
            <w:pPr>
              <w:jc w:val="center"/>
              <w:rPr>
                <w:rFonts w:ascii="Arial Narrow" w:hAnsi="Arial Narrow"/>
                <w:sz w:val="20"/>
                <w:szCs w:val="20"/>
                <w:lang w:val="fr-FR"/>
              </w:rPr>
            </w:pPr>
          </w:p>
          <w:p w14:paraId="6AD88200" w14:textId="77777777" w:rsidR="00405087" w:rsidRDefault="00405087" w:rsidP="00405087">
            <w:pPr>
              <w:jc w:val="center"/>
              <w:rPr>
                <w:rFonts w:ascii="Arial Narrow" w:hAnsi="Arial Narrow"/>
                <w:sz w:val="20"/>
                <w:szCs w:val="20"/>
                <w:lang w:val="fr-FR"/>
              </w:rPr>
            </w:pPr>
          </w:p>
          <w:p w14:paraId="0F001C89" w14:textId="77777777" w:rsidR="00405087" w:rsidRDefault="00405087" w:rsidP="00405087">
            <w:pPr>
              <w:jc w:val="center"/>
              <w:rPr>
                <w:rFonts w:ascii="Arial Narrow" w:hAnsi="Arial Narrow"/>
                <w:sz w:val="20"/>
                <w:szCs w:val="20"/>
                <w:lang w:val="fr-FR"/>
              </w:rPr>
            </w:pPr>
          </w:p>
          <w:p w14:paraId="125361DB" w14:textId="77777777" w:rsidR="00405087" w:rsidRDefault="00405087" w:rsidP="00405087">
            <w:pPr>
              <w:jc w:val="center"/>
              <w:rPr>
                <w:rFonts w:ascii="Arial Narrow" w:hAnsi="Arial Narrow"/>
                <w:sz w:val="20"/>
                <w:szCs w:val="20"/>
                <w:lang w:val="fr-FR"/>
              </w:rPr>
            </w:pPr>
          </w:p>
          <w:p w14:paraId="23DDB6DF" w14:textId="77777777" w:rsidR="00405087" w:rsidRDefault="00405087" w:rsidP="00405087">
            <w:pPr>
              <w:jc w:val="center"/>
              <w:rPr>
                <w:rFonts w:ascii="Arial Narrow" w:hAnsi="Arial Narrow"/>
                <w:sz w:val="20"/>
                <w:szCs w:val="20"/>
                <w:lang w:val="fr-FR"/>
              </w:rPr>
            </w:pPr>
          </w:p>
          <w:p w14:paraId="0BBD5837" w14:textId="77777777" w:rsidR="00405087" w:rsidRPr="006605BA" w:rsidRDefault="00405087" w:rsidP="00405087">
            <w:pPr>
              <w:rPr>
                <w:rFonts w:ascii="Arial Narrow" w:hAnsi="Arial Narrow"/>
                <w:sz w:val="20"/>
                <w:szCs w:val="20"/>
                <w:lang w:val="en-US"/>
              </w:rPr>
            </w:pPr>
            <w:r w:rsidRPr="006605BA">
              <w:rPr>
                <w:rFonts w:ascii="Arial Narrow" w:hAnsi="Arial Narrow"/>
                <w:sz w:val="20"/>
                <w:szCs w:val="20"/>
                <w:lang w:val="en-US"/>
              </w:rPr>
              <w:t>Preperat</w:t>
            </w:r>
          </w:p>
          <w:p w14:paraId="79EDE93A" w14:textId="77777777" w:rsidR="00405087" w:rsidRPr="000B794F" w:rsidRDefault="00405087" w:rsidP="00405087">
            <w:pPr>
              <w:jc w:val="center"/>
              <w:rPr>
                <w:rFonts w:ascii="Arial Narrow" w:hAnsi="Arial Narrow"/>
                <w:sz w:val="20"/>
                <w:szCs w:val="20"/>
                <w:lang w:val="fr-FR"/>
              </w:rPr>
            </w:pPr>
            <w:r w:rsidRPr="006605BA">
              <w:rPr>
                <w:rFonts w:ascii="Arial Narrow" w:hAnsi="Arial Narrow"/>
                <w:noProof/>
                <w:sz w:val="20"/>
                <w:szCs w:val="20"/>
              </w:rPr>
              <mc:AlternateContent>
                <mc:Choice Requires="wps">
                  <w:drawing>
                    <wp:anchor distT="0" distB="0" distL="114300" distR="114300" simplePos="0" relativeHeight="251777536" behindDoc="0" locked="0" layoutInCell="1" allowOverlap="1" wp14:anchorId="42A681FC" wp14:editId="08D57A04">
                      <wp:simplePos x="0" y="0"/>
                      <wp:positionH relativeFrom="column">
                        <wp:posOffset>9525</wp:posOffset>
                      </wp:positionH>
                      <wp:positionV relativeFrom="paragraph">
                        <wp:posOffset>142240</wp:posOffset>
                      </wp:positionV>
                      <wp:extent cx="390525" cy="0"/>
                      <wp:effectExtent l="19685" t="52705" r="8890" b="61595"/>
                      <wp:wrapNone/>
                      <wp:docPr id="116" name="Düz Bağlayıcı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C47F" id="Düz Bağlayıcı 116" o:spid="_x0000_s1026" style="position:absolute;flip:x;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2pt" to="3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">
                      <v:stroke endarrow="block"/>
                    </v:line>
                  </w:pict>
                </mc:Fallback>
              </mc:AlternateContent>
            </w:r>
            <w:r w:rsidRPr="006605BA">
              <w:rPr>
                <w:rFonts w:ascii="Arial Narrow" w:hAnsi="Arial Narrow"/>
                <w:noProof/>
                <w:sz w:val="20"/>
                <w:szCs w:val="20"/>
              </w:rPr>
              <mc:AlternateContent>
                <mc:Choice Requires="wps">
                  <w:drawing>
                    <wp:anchor distT="0" distB="0" distL="114300" distR="114300" simplePos="0" relativeHeight="251776512" behindDoc="0" locked="0" layoutInCell="1" allowOverlap="1" wp14:anchorId="00B69A4A" wp14:editId="7849AA26">
                      <wp:simplePos x="0" y="0"/>
                      <wp:positionH relativeFrom="column">
                        <wp:posOffset>-25400</wp:posOffset>
                      </wp:positionH>
                      <wp:positionV relativeFrom="paragraph">
                        <wp:posOffset>45720</wp:posOffset>
                      </wp:positionV>
                      <wp:extent cx="449580" cy="0"/>
                      <wp:effectExtent l="13335" t="60960" r="22860" b="53340"/>
                      <wp:wrapNone/>
                      <wp:docPr id="115" name="Düz Bağlayıcı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2284E" id="Düz Bağlayıcı 115"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pt" to="3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">
                      <v:stroke endarrow="block"/>
                    </v:line>
                  </w:pict>
                </mc:Fallback>
              </mc:AlternateContent>
            </w:r>
          </w:p>
        </w:tc>
        <w:tc>
          <w:tcPr>
            <w:tcW w:w="852" w:type="dxa"/>
          </w:tcPr>
          <w:p w14:paraId="37195F91" w14:textId="77777777" w:rsidR="00405087" w:rsidRDefault="00405087" w:rsidP="00405087">
            <w:pPr>
              <w:jc w:val="center"/>
              <w:rPr>
                <w:rFonts w:ascii="Arial Narrow" w:hAnsi="Arial Narrow"/>
                <w:sz w:val="20"/>
                <w:lang w:val="fr-FR"/>
              </w:rPr>
            </w:pPr>
          </w:p>
          <w:p w14:paraId="6373FD23" w14:textId="77777777" w:rsidR="00405087" w:rsidRDefault="00405087" w:rsidP="00405087">
            <w:pPr>
              <w:jc w:val="center"/>
              <w:rPr>
                <w:rFonts w:ascii="Arial Narrow" w:hAnsi="Arial Narrow"/>
                <w:sz w:val="20"/>
                <w:lang w:val="fr-FR"/>
              </w:rPr>
            </w:pPr>
          </w:p>
          <w:p w14:paraId="73C32225" w14:textId="77777777" w:rsidR="00405087" w:rsidRPr="006605BA" w:rsidRDefault="00405087" w:rsidP="00405087">
            <w:pPr>
              <w:jc w:val="center"/>
              <w:rPr>
                <w:rFonts w:ascii="Arial Narrow" w:hAnsi="Arial Narrow"/>
                <w:sz w:val="20"/>
                <w:lang w:val="fr-FR"/>
              </w:rPr>
            </w:pPr>
            <w:r w:rsidRPr="006605BA">
              <w:rPr>
                <w:rFonts w:ascii="Arial Narrow" w:hAnsi="Arial Narrow"/>
                <w:sz w:val="20"/>
                <w:lang w:val="fr-FR"/>
              </w:rPr>
              <w:t>1-</w:t>
            </w:r>
            <w:smartTag w:uri="urn:schemas-microsoft-com:office:smarttags" w:element="metricconverter">
              <w:smartTagPr>
                <w:attr w:name="ProductID" w:val="5’"/>
              </w:smartTagPr>
              <w:r w:rsidRPr="006605BA">
                <w:rPr>
                  <w:rFonts w:ascii="Arial Narrow" w:hAnsi="Arial Narrow"/>
                  <w:sz w:val="20"/>
                  <w:lang w:val="fr-FR"/>
                </w:rPr>
                <w:t>5’</w:t>
              </w:r>
            </w:smartTag>
          </w:p>
          <w:p w14:paraId="2001DE01" w14:textId="77777777" w:rsidR="00405087" w:rsidRPr="006605BA" w:rsidRDefault="00405087" w:rsidP="00405087">
            <w:pPr>
              <w:jc w:val="center"/>
              <w:rPr>
                <w:rFonts w:ascii="Arial Narrow" w:hAnsi="Arial Narrow"/>
                <w:sz w:val="20"/>
                <w:lang w:val="fr-FR"/>
              </w:rPr>
            </w:pPr>
          </w:p>
          <w:p w14:paraId="02AE89E2" w14:textId="77777777" w:rsidR="00405087" w:rsidRPr="006605BA" w:rsidRDefault="00405087" w:rsidP="00405087">
            <w:pPr>
              <w:jc w:val="center"/>
              <w:rPr>
                <w:rFonts w:ascii="Arial Narrow" w:hAnsi="Arial Narrow"/>
                <w:sz w:val="20"/>
                <w:lang w:val="fr-FR"/>
              </w:rPr>
            </w:pPr>
          </w:p>
          <w:p w14:paraId="7CEC5B72" w14:textId="77777777" w:rsidR="00405087" w:rsidRPr="006605BA" w:rsidRDefault="00405087" w:rsidP="00405087">
            <w:pPr>
              <w:jc w:val="center"/>
              <w:rPr>
                <w:rFonts w:ascii="Arial Narrow" w:hAnsi="Arial Narrow"/>
                <w:sz w:val="20"/>
                <w:lang w:val="fr-FR"/>
              </w:rPr>
            </w:pPr>
          </w:p>
          <w:p w14:paraId="127D1509" w14:textId="77777777" w:rsidR="00405087" w:rsidRPr="006605BA" w:rsidRDefault="00405087" w:rsidP="00405087">
            <w:pPr>
              <w:jc w:val="center"/>
              <w:rPr>
                <w:rFonts w:ascii="Arial Narrow" w:hAnsi="Arial Narrow"/>
                <w:sz w:val="20"/>
                <w:lang w:val="fr-FR"/>
              </w:rPr>
            </w:pPr>
          </w:p>
          <w:p w14:paraId="639CC4F9" w14:textId="77777777" w:rsidR="00405087" w:rsidRPr="006605BA" w:rsidRDefault="00405087" w:rsidP="00405087">
            <w:pPr>
              <w:jc w:val="center"/>
              <w:rPr>
                <w:rFonts w:ascii="Arial Narrow" w:hAnsi="Arial Narrow"/>
                <w:sz w:val="20"/>
                <w:lang w:val="fr-FR"/>
              </w:rPr>
            </w:pPr>
          </w:p>
          <w:p w14:paraId="103D61F9" w14:textId="77777777" w:rsidR="00405087" w:rsidRPr="006605BA" w:rsidRDefault="00405087" w:rsidP="00405087">
            <w:pPr>
              <w:jc w:val="center"/>
              <w:rPr>
                <w:rFonts w:ascii="Arial Narrow" w:hAnsi="Arial Narrow"/>
                <w:sz w:val="20"/>
                <w:lang w:val="fr-FR"/>
              </w:rPr>
            </w:pPr>
          </w:p>
          <w:p w14:paraId="1DE434F2" w14:textId="77777777" w:rsidR="00405087" w:rsidRPr="006605BA" w:rsidRDefault="00405087" w:rsidP="00405087">
            <w:pPr>
              <w:jc w:val="center"/>
              <w:rPr>
                <w:rFonts w:ascii="Arial Narrow" w:hAnsi="Arial Narrow"/>
                <w:sz w:val="20"/>
                <w:lang w:val="fr-FR"/>
              </w:rPr>
            </w:pPr>
          </w:p>
          <w:p w14:paraId="56CFF730" w14:textId="77777777" w:rsidR="00405087" w:rsidRPr="006605BA" w:rsidRDefault="00405087" w:rsidP="00405087">
            <w:pPr>
              <w:jc w:val="center"/>
              <w:rPr>
                <w:rFonts w:ascii="Arial Narrow" w:hAnsi="Arial Narrow"/>
                <w:sz w:val="20"/>
                <w:lang w:val="fr-FR"/>
              </w:rPr>
            </w:pPr>
          </w:p>
          <w:p w14:paraId="034ACD06" w14:textId="77777777" w:rsidR="00405087" w:rsidRPr="006605BA" w:rsidRDefault="00405087" w:rsidP="00405087">
            <w:pPr>
              <w:jc w:val="center"/>
              <w:rPr>
                <w:rFonts w:ascii="Arial Narrow" w:hAnsi="Arial Narrow"/>
                <w:sz w:val="20"/>
                <w:lang w:val="fr-FR"/>
              </w:rPr>
            </w:pPr>
          </w:p>
          <w:p w14:paraId="67A817D3" w14:textId="77777777" w:rsidR="00405087" w:rsidRPr="006605BA" w:rsidRDefault="00405087" w:rsidP="00405087">
            <w:pPr>
              <w:jc w:val="center"/>
              <w:rPr>
                <w:rFonts w:ascii="Arial Narrow" w:hAnsi="Arial Narrow"/>
                <w:sz w:val="20"/>
                <w:lang w:val="fr-FR"/>
              </w:rPr>
            </w:pPr>
          </w:p>
          <w:p w14:paraId="36A6DFC8" w14:textId="77777777" w:rsidR="00405087" w:rsidRPr="006605BA" w:rsidRDefault="00405087" w:rsidP="00405087">
            <w:pPr>
              <w:jc w:val="center"/>
              <w:rPr>
                <w:rFonts w:ascii="Arial Narrow" w:hAnsi="Arial Narrow"/>
                <w:sz w:val="20"/>
                <w:lang w:val="fr-FR"/>
              </w:rPr>
            </w:pPr>
          </w:p>
          <w:p w14:paraId="3AE3DC3D" w14:textId="77777777" w:rsidR="00405087" w:rsidRPr="006605BA" w:rsidRDefault="00405087" w:rsidP="00405087">
            <w:pPr>
              <w:jc w:val="center"/>
              <w:rPr>
                <w:rFonts w:ascii="Arial Narrow" w:hAnsi="Arial Narrow"/>
                <w:sz w:val="20"/>
                <w:lang w:val="fr-FR"/>
              </w:rPr>
            </w:pPr>
          </w:p>
          <w:p w14:paraId="5284EF2B" w14:textId="77777777" w:rsidR="00405087" w:rsidRPr="006605BA" w:rsidRDefault="00405087" w:rsidP="00405087">
            <w:pPr>
              <w:jc w:val="center"/>
              <w:rPr>
                <w:rFonts w:ascii="Arial Narrow" w:hAnsi="Arial Narrow"/>
                <w:sz w:val="20"/>
                <w:lang w:val="fr-FR"/>
              </w:rPr>
            </w:pPr>
          </w:p>
          <w:p w14:paraId="50D82ABF" w14:textId="77777777" w:rsidR="00405087" w:rsidRPr="006605BA" w:rsidRDefault="00405087" w:rsidP="00405087">
            <w:pPr>
              <w:jc w:val="center"/>
              <w:rPr>
                <w:rFonts w:ascii="Arial Narrow" w:hAnsi="Arial Narrow"/>
                <w:sz w:val="20"/>
                <w:lang w:val="fr-FR"/>
              </w:rPr>
            </w:pPr>
            <w:r w:rsidRPr="006605BA">
              <w:rPr>
                <w:rFonts w:ascii="Arial Narrow" w:hAnsi="Arial Narrow"/>
                <w:sz w:val="20"/>
                <w:lang w:val="fr-FR"/>
              </w:rPr>
              <w:t>5-</w:t>
            </w:r>
            <w:smartTag w:uri="urn:schemas-microsoft-com:office:smarttags" w:element="metricconverter">
              <w:smartTagPr>
                <w:attr w:name="ProductID" w:val="45’"/>
              </w:smartTagPr>
              <w:r w:rsidRPr="006605BA">
                <w:rPr>
                  <w:rFonts w:ascii="Arial Narrow" w:hAnsi="Arial Narrow"/>
                  <w:sz w:val="20"/>
                  <w:lang w:val="fr-FR"/>
                </w:rPr>
                <w:t>45’</w:t>
              </w:r>
            </w:smartTag>
          </w:p>
          <w:p w14:paraId="0FECD155" w14:textId="77777777" w:rsidR="00405087" w:rsidRPr="006605BA" w:rsidRDefault="00405087" w:rsidP="00405087">
            <w:pPr>
              <w:jc w:val="center"/>
              <w:rPr>
                <w:rFonts w:ascii="Arial Narrow" w:hAnsi="Arial Narrow"/>
                <w:sz w:val="20"/>
                <w:lang w:val="fr-FR"/>
              </w:rPr>
            </w:pPr>
          </w:p>
          <w:p w14:paraId="0B276B98" w14:textId="77777777" w:rsidR="00405087" w:rsidRPr="006605BA" w:rsidRDefault="00405087" w:rsidP="00405087">
            <w:pPr>
              <w:jc w:val="center"/>
              <w:rPr>
                <w:rFonts w:ascii="Arial Narrow" w:hAnsi="Arial Narrow"/>
                <w:sz w:val="20"/>
                <w:lang w:val="fr-FR"/>
              </w:rPr>
            </w:pPr>
          </w:p>
          <w:p w14:paraId="0257652A" w14:textId="77777777" w:rsidR="00405087" w:rsidRPr="006605BA" w:rsidRDefault="00405087" w:rsidP="00405087">
            <w:pPr>
              <w:jc w:val="center"/>
              <w:rPr>
                <w:rFonts w:ascii="Arial Narrow" w:hAnsi="Arial Narrow"/>
                <w:sz w:val="20"/>
                <w:lang w:val="fr-FR"/>
              </w:rPr>
            </w:pPr>
          </w:p>
          <w:p w14:paraId="6DD09F8C" w14:textId="77777777" w:rsidR="00405087" w:rsidRPr="006605BA" w:rsidRDefault="00405087" w:rsidP="00405087">
            <w:pPr>
              <w:jc w:val="center"/>
              <w:rPr>
                <w:rFonts w:ascii="Arial Narrow" w:hAnsi="Arial Narrow"/>
                <w:sz w:val="20"/>
                <w:lang w:val="fr-FR"/>
              </w:rPr>
            </w:pPr>
          </w:p>
          <w:p w14:paraId="7785ACE7" w14:textId="77777777" w:rsidR="00405087" w:rsidRPr="006605BA" w:rsidRDefault="00405087" w:rsidP="00405087">
            <w:pPr>
              <w:jc w:val="center"/>
              <w:rPr>
                <w:rFonts w:ascii="Arial Narrow" w:hAnsi="Arial Narrow"/>
                <w:sz w:val="20"/>
                <w:lang w:val="fr-FR"/>
              </w:rPr>
            </w:pPr>
          </w:p>
          <w:p w14:paraId="5E47122D" w14:textId="77777777" w:rsidR="00405087" w:rsidRPr="006605BA" w:rsidRDefault="00405087" w:rsidP="00405087">
            <w:pPr>
              <w:jc w:val="center"/>
              <w:rPr>
                <w:rFonts w:ascii="Arial Narrow" w:hAnsi="Arial Narrow"/>
                <w:sz w:val="20"/>
                <w:lang w:val="fr-FR"/>
              </w:rPr>
            </w:pPr>
          </w:p>
          <w:p w14:paraId="679136B7" w14:textId="77777777" w:rsidR="00405087" w:rsidRPr="006605BA" w:rsidRDefault="00405087" w:rsidP="00405087">
            <w:pPr>
              <w:jc w:val="center"/>
              <w:rPr>
                <w:rFonts w:ascii="Arial Narrow" w:hAnsi="Arial Narrow"/>
                <w:sz w:val="20"/>
                <w:lang w:val="fr-FR"/>
              </w:rPr>
            </w:pPr>
          </w:p>
          <w:p w14:paraId="48ECF9AD" w14:textId="77777777" w:rsidR="00405087" w:rsidRDefault="00405087" w:rsidP="00405087">
            <w:pPr>
              <w:jc w:val="center"/>
              <w:rPr>
                <w:rFonts w:ascii="Arial Narrow" w:hAnsi="Arial Narrow"/>
                <w:sz w:val="20"/>
                <w:lang w:val="de-DE"/>
              </w:rPr>
            </w:pPr>
          </w:p>
          <w:p w14:paraId="46332A9A" w14:textId="77777777" w:rsidR="00405087" w:rsidRDefault="00405087" w:rsidP="00405087">
            <w:pPr>
              <w:jc w:val="center"/>
              <w:rPr>
                <w:rFonts w:ascii="Arial Narrow" w:hAnsi="Arial Narrow"/>
                <w:sz w:val="20"/>
                <w:lang w:val="de-DE"/>
              </w:rPr>
            </w:pPr>
          </w:p>
          <w:p w14:paraId="33F63E19" w14:textId="77777777" w:rsidR="00405087" w:rsidRDefault="00405087" w:rsidP="00405087">
            <w:pPr>
              <w:jc w:val="center"/>
              <w:rPr>
                <w:rFonts w:ascii="Arial Narrow" w:hAnsi="Arial Narrow"/>
                <w:sz w:val="20"/>
                <w:lang w:val="de-DE"/>
              </w:rPr>
            </w:pPr>
          </w:p>
          <w:p w14:paraId="08B90AFE" w14:textId="77777777" w:rsidR="00405087" w:rsidRDefault="00405087" w:rsidP="00405087">
            <w:pPr>
              <w:jc w:val="center"/>
              <w:rPr>
                <w:rFonts w:ascii="Arial Narrow" w:hAnsi="Arial Narrow"/>
                <w:sz w:val="20"/>
                <w:lang w:val="de-DE"/>
              </w:rPr>
            </w:pPr>
          </w:p>
          <w:p w14:paraId="3DE777CF" w14:textId="77777777" w:rsidR="00405087" w:rsidRDefault="00405087" w:rsidP="00405087">
            <w:pPr>
              <w:jc w:val="center"/>
              <w:rPr>
                <w:rFonts w:ascii="Arial Narrow" w:hAnsi="Arial Narrow"/>
                <w:sz w:val="20"/>
                <w:lang w:val="de-DE"/>
              </w:rPr>
            </w:pPr>
          </w:p>
          <w:p w14:paraId="73EC0940" w14:textId="77777777" w:rsidR="00405087" w:rsidRDefault="00405087" w:rsidP="00405087">
            <w:pPr>
              <w:jc w:val="center"/>
              <w:rPr>
                <w:rFonts w:ascii="Arial Narrow" w:hAnsi="Arial Narrow"/>
                <w:sz w:val="20"/>
                <w:lang w:val="de-DE"/>
              </w:rPr>
            </w:pPr>
            <w:r w:rsidRPr="006605BA">
              <w:rPr>
                <w:rFonts w:ascii="Arial Narrow" w:hAnsi="Arial Narrow"/>
                <w:sz w:val="20"/>
                <w:lang w:val="de-DE"/>
              </w:rPr>
              <w:t>22-24 h</w:t>
            </w:r>
          </w:p>
          <w:p w14:paraId="412BE046" w14:textId="77777777" w:rsidR="00405087" w:rsidRDefault="00405087" w:rsidP="00405087">
            <w:pPr>
              <w:jc w:val="center"/>
              <w:rPr>
                <w:rFonts w:ascii="Arial Narrow" w:hAnsi="Arial Narrow"/>
                <w:sz w:val="20"/>
                <w:lang w:val="de-DE"/>
              </w:rPr>
            </w:pPr>
          </w:p>
          <w:p w14:paraId="4B47B95E" w14:textId="77777777" w:rsidR="00405087" w:rsidRDefault="00405087" w:rsidP="00405087">
            <w:pPr>
              <w:jc w:val="center"/>
              <w:rPr>
                <w:rFonts w:ascii="Arial Narrow" w:hAnsi="Arial Narrow"/>
                <w:sz w:val="20"/>
                <w:lang w:val="de-DE"/>
              </w:rPr>
            </w:pPr>
          </w:p>
          <w:p w14:paraId="199F201F" w14:textId="77777777" w:rsidR="00405087" w:rsidRDefault="00405087" w:rsidP="00405087">
            <w:pPr>
              <w:jc w:val="center"/>
              <w:rPr>
                <w:rFonts w:ascii="Arial Narrow" w:hAnsi="Arial Narrow"/>
                <w:sz w:val="20"/>
                <w:lang w:val="de-DE"/>
              </w:rPr>
            </w:pPr>
          </w:p>
          <w:p w14:paraId="089FF7FE" w14:textId="77777777" w:rsidR="00405087" w:rsidRDefault="00405087" w:rsidP="00405087">
            <w:pPr>
              <w:jc w:val="center"/>
              <w:rPr>
                <w:rFonts w:ascii="Arial Narrow" w:hAnsi="Arial Narrow"/>
                <w:sz w:val="20"/>
                <w:lang w:val="de-DE"/>
              </w:rPr>
            </w:pPr>
          </w:p>
          <w:p w14:paraId="7BF97D9F" w14:textId="77777777" w:rsidR="00405087" w:rsidRDefault="00405087" w:rsidP="00405087">
            <w:pPr>
              <w:jc w:val="center"/>
              <w:rPr>
                <w:rFonts w:ascii="Arial Narrow" w:hAnsi="Arial Narrow"/>
                <w:sz w:val="20"/>
                <w:lang w:val="de-DE"/>
              </w:rPr>
            </w:pPr>
          </w:p>
          <w:p w14:paraId="2D553F5D" w14:textId="77777777" w:rsidR="00405087" w:rsidRDefault="00405087" w:rsidP="00405087">
            <w:pPr>
              <w:jc w:val="center"/>
              <w:rPr>
                <w:rFonts w:ascii="Arial Narrow" w:hAnsi="Arial Narrow"/>
                <w:sz w:val="20"/>
                <w:lang w:val="de-DE"/>
              </w:rPr>
            </w:pPr>
          </w:p>
          <w:p w14:paraId="3A6C9D57" w14:textId="77777777" w:rsidR="00405087" w:rsidRDefault="00405087" w:rsidP="00405087">
            <w:pPr>
              <w:jc w:val="center"/>
              <w:rPr>
                <w:rFonts w:ascii="Arial Narrow" w:hAnsi="Arial Narrow"/>
                <w:sz w:val="20"/>
                <w:lang w:val="de-DE"/>
              </w:rPr>
            </w:pPr>
          </w:p>
          <w:p w14:paraId="73DCE22D" w14:textId="77777777" w:rsidR="00405087" w:rsidRDefault="00405087" w:rsidP="00405087">
            <w:pPr>
              <w:jc w:val="center"/>
              <w:rPr>
                <w:rFonts w:ascii="Arial Narrow" w:hAnsi="Arial Narrow"/>
                <w:sz w:val="20"/>
                <w:lang w:val="de-DE"/>
              </w:rPr>
            </w:pPr>
          </w:p>
          <w:p w14:paraId="7BDDD4CD" w14:textId="77777777" w:rsidR="00405087" w:rsidRDefault="00405087" w:rsidP="00405087">
            <w:pPr>
              <w:jc w:val="center"/>
              <w:rPr>
                <w:rFonts w:ascii="Arial Narrow" w:hAnsi="Arial Narrow"/>
                <w:sz w:val="20"/>
                <w:lang w:val="de-DE"/>
              </w:rPr>
            </w:pPr>
          </w:p>
          <w:p w14:paraId="0839B171" w14:textId="77777777" w:rsidR="00405087" w:rsidRDefault="00405087" w:rsidP="00405087">
            <w:pPr>
              <w:jc w:val="center"/>
              <w:rPr>
                <w:rFonts w:ascii="Arial Narrow" w:hAnsi="Arial Narrow"/>
                <w:sz w:val="20"/>
                <w:lang w:val="de-DE"/>
              </w:rPr>
            </w:pPr>
          </w:p>
          <w:p w14:paraId="2858DDFF" w14:textId="77777777" w:rsidR="00405087" w:rsidRDefault="00405087" w:rsidP="00405087">
            <w:pPr>
              <w:jc w:val="center"/>
              <w:rPr>
                <w:rFonts w:ascii="Arial Narrow" w:hAnsi="Arial Narrow"/>
                <w:sz w:val="20"/>
                <w:lang w:val="de-DE"/>
              </w:rPr>
            </w:pPr>
          </w:p>
          <w:p w14:paraId="74493DF9" w14:textId="77777777" w:rsidR="00405087" w:rsidRDefault="00405087" w:rsidP="00405087">
            <w:pPr>
              <w:jc w:val="center"/>
              <w:rPr>
                <w:rFonts w:ascii="Arial Narrow" w:hAnsi="Arial Narrow"/>
                <w:sz w:val="20"/>
                <w:lang w:val="de-DE"/>
              </w:rPr>
            </w:pPr>
          </w:p>
          <w:p w14:paraId="38DB7E75" w14:textId="77777777" w:rsidR="00405087" w:rsidRDefault="00405087" w:rsidP="00405087">
            <w:pPr>
              <w:jc w:val="center"/>
              <w:rPr>
                <w:rFonts w:ascii="Arial Narrow" w:hAnsi="Arial Narrow"/>
                <w:sz w:val="20"/>
                <w:lang w:val="de-DE"/>
              </w:rPr>
            </w:pPr>
          </w:p>
          <w:p w14:paraId="578F11DD" w14:textId="77777777" w:rsidR="00405087" w:rsidRDefault="00405087" w:rsidP="00405087">
            <w:pPr>
              <w:jc w:val="center"/>
              <w:rPr>
                <w:rFonts w:ascii="Arial Narrow" w:hAnsi="Arial Narrow"/>
                <w:sz w:val="20"/>
                <w:lang w:val="de-DE"/>
              </w:rPr>
            </w:pPr>
          </w:p>
          <w:p w14:paraId="26AD3071" w14:textId="77777777" w:rsidR="00405087" w:rsidRPr="006605BA" w:rsidRDefault="00405087" w:rsidP="00405087">
            <w:pPr>
              <w:jc w:val="center"/>
              <w:rPr>
                <w:rFonts w:ascii="Arial Narrow" w:hAnsi="Arial Narrow"/>
                <w:sz w:val="20"/>
                <w:szCs w:val="20"/>
                <w:lang w:val="en-US"/>
              </w:rPr>
            </w:pPr>
            <w:r w:rsidRPr="006605BA">
              <w:rPr>
                <w:rFonts w:ascii="Arial Narrow" w:hAnsi="Arial Narrow"/>
                <w:sz w:val="20"/>
                <w:szCs w:val="20"/>
                <w:lang w:val="en-US"/>
              </w:rPr>
              <w:t>30-</w:t>
            </w:r>
            <w:smartTag w:uri="urn:schemas-microsoft-com:office:smarttags" w:element="metricconverter">
              <w:smartTagPr>
                <w:attr w:name="ProductID" w:val="60’"/>
              </w:smartTagPr>
              <w:r w:rsidRPr="006605BA">
                <w:rPr>
                  <w:rFonts w:ascii="Arial Narrow" w:hAnsi="Arial Narrow"/>
                  <w:sz w:val="20"/>
                  <w:szCs w:val="20"/>
                  <w:lang w:val="en-US"/>
                </w:rPr>
                <w:t>60’</w:t>
              </w:r>
            </w:smartTag>
          </w:p>
          <w:p w14:paraId="5D281AC4" w14:textId="77777777" w:rsidR="00405087" w:rsidRPr="006605BA" w:rsidRDefault="00405087" w:rsidP="00405087">
            <w:pPr>
              <w:jc w:val="center"/>
              <w:rPr>
                <w:rFonts w:ascii="Arial Narrow" w:hAnsi="Arial Narrow"/>
                <w:sz w:val="20"/>
                <w:lang w:val="de-DE"/>
              </w:rPr>
            </w:pPr>
          </w:p>
        </w:tc>
        <w:tc>
          <w:tcPr>
            <w:tcW w:w="7654" w:type="dxa"/>
          </w:tcPr>
          <w:p w14:paraId="6697C87D" w14:textId="77777777" w:rsidR="00405087" w:rsidRPr="00F32B15" w:rsidRDefault="00405087" w:rsidP="00405087">
            <w:pPr>
              <w:jc w:val="center"/>
              <w:rPr>
                <w:lang w:val="de-DE"/>
              </w:rPr>
            </w:pPr>
            <w:r w:rsidRPr="00F32B15">
              <w:rPr>
                <w:noProof/>
                <w:sz w:val="20"/>
              </w:rPr>
              <mc:AlternateContent>
                <mc:Choice Requires="wps">
                  <w:drawing>
                    <wp:anchor distT="0" distB="0" distL="114300" distR="114300" simplePos="0" relativeHeight="251749888" behindDoc="0" locked="0" layoutInCell="1" allowOverlap="1" wp14:anchorId="3D116686" wp14:editId="5F96E54A">
                      <wp:simplePos x="0" y="0"/>
                      <wp:positionH relativeFrom="column">
                        <wp:posOffset>879475</wp:posOffset>
                      </wp:positionH>
                      <wp:positionV relativeFrom="paragraph">
                        <wp:posOffset>44450</wp:posOffset>
                      </wp:positionV>
                      <wp:extent cx="3025140" cy="727710"/>
                      <wp:effectExtent l="12700" t="7620" r="10160" b="7620"/>
                      <wp:wrapNone/>
                      <wp:docPr id="114"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140" cy="727710"/>
                              </a:xfrm>
                              <a:prstGeom prst="ellipse">
                                <a:avLst/>
                              </a:prstGeom>
                              <a:solidFill>
                                <a:srgbClr val="FFFFFF"/>
                              </a:solidFill>
                              <a:ln w="9525">
                                <a:solidFill>
                                  <a:srgbClr val="000000"/>
                                </a:solidFill>
                                <a:round/>
                                <a:headEnd/>
                                <a:tailEnd/>
                              </a:ln>
                            </wps:spPr>
                            <wps:txbx>
                              <w:txbxContent>
                                <w:p w14:paraId="09D43E87" w14:textId="0CBC8888" w:rsidR="00D24CDD" w:rsidRPr="00FD5799" w:rsidRDefault="00D24CDD" w:rsidP="00405087">
                                  <w:pPr>
                                    <w:jc w:val="center"/>
                                    <w:rPr>
                                      <w:b/>
                                      <w:sz w:val="20"/>
                                    </w:rPr>
                                  </w:pPr>
                                  <w:r>
                                    <w:rPr>
                                      <w:b/>
                                      <w:sz w:val="20"/>
                                    </w:rPr>
                                    <w:t xml:space="preserve">NUMUNENİN RUTİN </w:t>
                                  </w:r>
                                  <w:r w:rsidRPr="00FD5799">
                                    <w:rPr>
                                      <w:b/>
                                      <w:sz w:val="20"/>
                                    </w:rPr>
                                    <w:t>PATOLOJİ LABORATUVARINA ULAŞTIRILMASI VE KAYDI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116686" id="Oval 114" o:spid="_x0000_s1026" style="position:absolute;left:0;text-align:left;margin-left:69.25pt;margin-top:3.5pt;width:238.2pt;height:57.3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">
                      <v:textbox>
                        <w:txbxContent>
                          <w:p w14:paraId="09D43E87" w14:textId="0CBC8888" w:rsidR="00D24CDD" w:rsidRPr="00FD5799" w:rsidRDefault="00D24CDD" w:rsidP="00405087">
                            <w:pPr>
                              <w:jc w:val="center"/>
                              <w:rPr>
                                <w:b/>
                                <w:sz w:val="20"/>
                              </w:rPr>
                            </w:pPr>
                            <w:r>
                              <w:rPr>
                                <w:b/>
                                <w:sz w:val="20"/>
                              </w:rPr>
                              <w:t xml:space="preserve">NUMUNENİN RUTİN </w:t>
                            </w:r>
                            <w:r w:rsidRPr="00FD5799">
                              <w:rPr>
                                <w:b/>
                                <w:sz w:val="20"/>
                              </w:rPr>
                              <w:t>PATOLOJİ LABORATUVARINA ULAŞTIRILMASI VE KAYDI</w:t>
                            </w:r>
                          </w:p>
                        </w:txbxContent>
                      </v:textbox>
                    </v:oval>
                  </w:pict>
                </mc:Fallback>
              </mc:AlternateContent>
            </w:r>
          </w:p>
          <w:p w14:paraId="67F343D7" w14:textId="77777777" w:rsidR="00405087" w:rsidRPr="00F32B15" w:rsidRDefault="00405087" w:rsidP="00405087">
            <w:pPr>
              <w:jc w:val="center"/>
              <w:rPr>
                <w:lang w:val="de-DE"/>
              </w:rPr>
            </w:pPr>
          </w:p>
          <w:p w14:paraId="7A7E868A" w14:textId="77777777" w:rsidR="00405087" w:rsidRPr="00F32B15" w:rsidRDefault="00405087" w:rsidP="00405087">
            <w:pPr>
              <w:jc w:val="center"/>
              <w:rPr>
                <w:lang w:val="de-DE"/>
              </w:rPr>
            </w:pPr>
            <w:r w:rsidRPr="00F32B15">
              <w:rPr>
                <w:noProof/>
                <w:sz w:val="20"/>
              </w:rPr>
              <mc:AlternateContent>
                <mc:Choice Requires="wps">
                  <w:drawing>
                    <wp:anchor distT="0" distB="0" distL="114300" distR="114300" simplePos="0" relativeHeight="251758080" behindDoc="0" locked="0" layoutInCell="1" allowOverlap="1" wp14:anchorId="3AE73414" wp14:editId="52C5C831">
                      <wp:simplePos x="0" y="0"/>
                      <wp:positionH relativeFrom="column">
                        <wp:posOffset>597535</wp:posOffset>
                      </wp:positionH>
                      <wp:positionV relativeFrom="paragraph">
                        <wp:posOffset>53975</wp:posOffset>
                      </wp:positionV>
                      <wp:extent cx="221615" cy="6350"/>
                      <wp:effectExtent l="6985" t="53340" r="19050" b="54610"/>
                      <wp:wrapNone/>
                      <wp:docPr id="113" name="Düz Bağlayıcı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615"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D1871" id="Düz Bağlayıcı 113"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4.25pt" to="6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">
                      <v:stroke endarrow="block"/>
                    </v:line>
                  </w:pict>
                </mc:Fallback>
              </mc:AlternateContent>
            </w:r>
            <w:r>
              <w:rPr>
                <w:noProof/>
                <w:sz w:val="20"/>
              </w:rPr>
              <mc:AlternateContent>
                <mc:Choice Requires="wps">
                  <w:drawing>
                    <wp:anchor distT="0" distB="0" distL="114300" distR="114300" simplePos="0" relativeHeight="251787776" behindDoc="0" locked="0" layoutInCell="1" allowOverlap="1" wp14:anchorId="089DF358" wp14:editId="2E8D2DE5">
                      <wp:simplePos x="0" y="0"/>
                      <wp:positionH relativeFrom="column">
                        <wp:posOffset>597535</wp:posOffset>
                      </wp:positionH>
                      <wp:positionV relativeFrom="paragraph">
                        <wp:posOffset>60325</wp:posOffset>
                      </wp:positionV>
                      <wp:extent cx="0" cy="361315"/>
                      <wp:effectExtent l="6985" t="12065" r="12065" b="7620"/>
                      <wp:wrapNone/>
                      <wp:docPr id="112" name="Düz Bağlayıc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1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1307C" id="Düz Bağlayıcı 112" o:spid="_x0000_s1026" style="position:absolute;flip:y;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4.75pt" to="47.0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"/>
                  </w:pict>
                </mc:Fallback>
              </mc:AlternateContent>
            </w:r>
          </w:p>
          <w:p w14:paraId="62FC4A80" w14:textId="77777777" w:rsidR="00405087" w:rsidRPr="00F32B15" w:rsidRDefault="00405087" w:rsidP="00405087">
            <w:pPr>
              <w:jc w:val="center"/>
              <w:rPr>
                <w:lang w:val="de-DE"/>
              </w:rPr>
            </w:pPr>
          </w:p>
          <w:p w14:paraId="03C2FFC6" w14:textId="77777777" w:rsidR="00405087" w:rsidRPr="00F32B15" w:rsidRDefault="00405087" w:rsidP="00405087">
            <w:pPr>
              <w:jc w:val="center"/>
              <w:rPr>
                <w:lang w:val="de-DE"/>
              </w:rPr>
            </w:pPr>
            <w:r>
              <w:rPr>
                <w:noProof/>
              </w:rPr>
              <mc:AlternateContent>
                <mc:Choice Requires="wps">
                  <w:drawing>
                    <wp:anchor distT="0" distB="0" distL="114300" distR="114300" simplePos="0" relativeHeight="251786752" behindDoc="0" locked="0" layoutInCell="1" allowOverlap="1" wp14:anchorId="79266322" wp14:editId="50B6115A">
                      <wp:simplePos x="0" y="0"/>
                      <wp:positionH relativeFrom="column">
                        <wp:posOffset>24130</wp:posOffset>
                      </wp:positionH>
                      <wp:positionV relativeFrom="paragraph">
                        <wp:posOffset>94615</wp:posOffset>
                      </wp:positionV>
                      <wp:extent cx="1701800" cy="539115"/>
                      <wp:effectExtent l="10795" t="8890" r="11430" b="13970"/>
                      <wp:wrapNone/>
                      <wp:docPr id="111" name="Metin Kutusu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5391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6F70B3" w14:textId="77777777" w:rsidR="00D24CDD" w:rsidRPr="00FD5799" w:rsidRDefault="00D24CDD" w:rsidP="00405087">
                                  <w:pPr>
                                    <w:jc w:val="center"/>
                                    <w:rPr>
                                      <w:rFonts w:ascii="Arial Narrow" w:hAnsi="Arial Narrow"/>
                                      <w:sz w:val="12"/>
                                      <w:szCs w:val="18"/>
                                    </w:rPr>
                                  </w:pPr>
                                  <w:r w:rsidRPr="00FD5799">
                                    <w:rPr>
                                      <w:sz w:val="20"/>
                                      <w:lang w:val="de-DE"/>
                                    </w:rPr>
                                    <w:t>KLİNİĞE GERİ BİLDİRİM VE EKSİKLERİN GİDERİLMESİ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266322" id="_x0000_t202" coordsize="21600,21600" o:spt="202" path="m,l,21600r21600,l21600,xe">
                      <v:stroke joinstyle="miter"/>
                      <v:path gradientshapeok="t" o:connecttype="rect"/>
                    </v:shapetype>
                    <v:shape id="Metin Kutusu 111" o:spid="_x0000_s1027" type="#_x0000_t202" style="position:absolute;left:0;text-align:left;margin-left:1.9pt;margin-top:7.45pt;width:134pt;height:42.45pt;z-index:251786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" filled="f">
                      <v:textbox style="mso-fit-shape-to-text:t">
                        <w:txbxContent>
                          <w:p w14:paraId="2E6F70B3" w14:textId="77777777" w:rsidR="00D24CDD" w:rsidRPr="00FD5799" w:rsidRDefault="00D24CDD" w:rsidP="00405087">
                            <w:pPr>
                              <w:jc w:val="center"/>
                              <w:rPr>
                                <w:rFonts w:ascii="Arial Narrow" w:hAnsi="Arial Narrow"/>
                                <w:sz w:val="12"/>
                                <w:szCs w:val="18"/>
                              </w:rPr>
                            </w:pPr>
                            <w:r w:rsidRPr="00FD5799">
                              <w:rPr>
                                <w:sz w:val="20"/>
                                <w:lang w:val="de-DE"/>
                              </w:rPr>
                              <w:t>KLİNİĞE GERİ BİLDİRİM VE EKSİKLERİN GİDERİLMESİ</w:t>
                            </w:r>
                          </w:p>
                        </w:txbxContent>
                      </v:textbox>
                    </v:shape>
                  </w:pict>
                </mc:Fallback>
              </mc:AlternateContent>
            </w:r>
            <w:r w:rsidRPr="00F32B15">
              <w:rPr>
                <w:noProof/>
                <w:sz w:val="20"/>
              </w:rPr>
              <mc:AlternateContent>
                <mc:Choice Requires="wps">
                  <w:drawing>
                    <wp:anchor distT="0" distB="0" distL="114300" distR="114300" simplePos="0" relativeHeight="251761152" behindDoc="0" locked="0" layoutInCell="1" allowOverlap="1" wp14:anchorId="73C4893A" wp14:editId="55D1669D">
                      <wp:simplePos x="0" y="0"/>
                      <wp:positionH relativeFrom="column">
                        <wp:posOffset>2389505</wp:posOffset>
                      </wp:positionH>
                      <wp:positionV relativeFrom="paragraph">
                        <wp:posOffset>92075</wp:posOffset>
                      </wp:positionV>
                      <wp:extent cx="0" cy="382270"/>
                      <wp:effectExtent l="55880" t="13335" r="58420" b="23495"/>
                      <wp:wrapNone/>
                      <wp:docPr id="110" name="Düz Bağlayıcı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D64A" id="Düz Bağlayıcı 110"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5pt,7.25pt" to="188.1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">
                      <v:stroke endarrow="block"/>
                    </v:line>
                  </w:pict>
                </mc:Fallback>
              </mc:AlternateContent>
            </w:r>
          </w:p>
          <w:p w14:paraId="6ADAF84A" w14:textId="77777777" w:rsidR="00405087" w:rsidRPr="00F32B15" w:rsidRDefault="00405087" w:rsidP="00405087">
            <w:pPr>
              <w:jc w:val="center"/>
              <w:rPr>
                <w:lang w:val="de-DE"/>
              </w:rPr>
            </w:pPr>
          </w:p>
          <w:p w14:paraId="6D7412E9" w14:textId="77777777" w:rsidR="00405087" w:rsidRPr="00F32B15" w:rsidRDefault="00405087" w:rsidP="00405087">
            <w:pPr>
              <w:jc w:val="center"/>
              <w:rPr>
                <w:lang w:val="de-DE"/>
              </w:rPr>
            </w:pPr>
            <w:r w:rsidRPr="00F32B15">
              <w:rPr>
                <w:noProof/>
                <w:sz w:val="20"/>
              </w:rPr>
              <mc:AlternateContent>
                <mc:Choice Requires="wps">
                  <w:drawing>
                    <wp:anchor distT="0" distB="0" distL="114300" distR="114300" simplePos="0" relativeHeight="251750912" behindDoc="0" locked="0" layoutInCell="1" allowOverlap="1" wp14:anchorId="5D5A6847" wp14:editId="705F646D">
                      <wp:simplePos x="0" y="0"/>
                      <wp:positionH relativeFrom="column">
                        <wp:posOffset>1483360</wp:posOffset>
                      </wp:positionH>
                      <wp:positionV relativeFrom="paragraph">
                        <wp:posOffset>150495</wp:posOffset>
                      </wp:positionV>
                      <wp:extent cx="1798320" cy="727710"/>
                      <wp:effectExtent l="26035" t="12700" r="23495" b="12065"/>
                      <wp:wrapNone/>
                      <wp:docPr id="109" name="Akış Çizelgesi: Karar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727710"/>
                              </a:xfrm>
                              <a:prstGeom prst="flowChartDecision">
                                <a:avLst/>
                              </a:prstGeom>
                              <a:solidFill>
                                <a:srgbClr val="FFFFFF"/>
                              </a:solidFill>
                              <a:ln w="9525">
                                <a:solidFill>
                                  <a:srgbClr val="000000"/>
                                </a:solidFill>
                                <a:miter lim="800000"/>
                                <a:headEnd/>
                                <a:tailEnd/>
                              </a:ln>
                            </wps:spPr>
                            <wps:txbx>
                              <w:txbxContent>
                                <w:p w14:paraId="04434A96" w14:textId="77777777" w:rsidR="00D24CDD" w:rsidRDefault="00D24CDD" w:rsidP="00405087">
                                  <w:pPr>
                                    <w:jc w:val="center"/>
                                  </w:pPr>
                                  <w:r>
                                    <w:rPr>
                                      <w:sz w:val="20"/>
                                    </w:rPr>
                                    <w:t>İŞLEMLER TAMAM MI</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A6847" id="_x0000_t110" coordsize="21600,21600" o:spt="110" path="m10800,l,10800,10800,21600,21600,10800xe">
                      <v:stroke joinstyle="miter"/>
                      <v:path gradientshapeok="t" o:connecttype="rect" textboxrect="5400,5400,16200,16200"/>
                    </v:shapetype>
                    <v:shape id="Akış Çizelgesi: Karar 109" o:spid="_x0000_s1028" type="#_x0000_t110" style="position:absolute;left:0;text-align:left;margin-left:116.8pt;margin-top:11.85pt;width:141.6pt;height:57.3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">
                      <v:textbox>
                        <w:txbxContent>
                          <w:p w14:paraId="04434A96" w14:textId="77777777" w:rsidR="00D24CDD" w:rsidRDefault="00D24CDD" w:rsidP="00405087">
                            <w:pPr>
                              <w:jc w:val="center"/>
                            </w:pPr>
                            <w:r>
                              <w:rPr>
                                <w:sz w:val="20"/>
                              </w:rPr>
                              <w:t>İŞLEMLER TAMAM MI</w:t>
                            </w:r>
                            <w:r>
                              <w:t>?</w:t>
                            </w:r>
                          </w:p>
                        </w:txbxContent>
                      </v:textbox>
                    </v:shape>
                  </w:pict>
                </mc:Fallback>
              </mc:AlternateContent>
            </w:r>
          </w:p>
          <w:p w14:paraId="1906615E" w14:textId="77777777" w:rsidR="00405087" w:rsidRPr="00F32B15" w:rsidRDefault="00405087" w:rsidP="00405087">
            <w:pPr>
              <w:jc w:val="center"/>
              <w:rPr>
                <w:lang w:val="de-DE"/>
              </w:rPr>
            </w:pPr>
            <w:r>
              <w:rPr>
                <w:noProof/>
                <w:sz w:val="20"/>
              </w:rPr>
              <mc:AlternateContent>
                <mc:Choice Requires="wps">
                  <w:drawing>
                    <wp:anchor distT="0" distB="0" distL="114300" distR="114300" simplePos="0" relativeHeight="251788800" behindDoc="0" locked="0" layoutInCell="1" allowOverlap="1" wp14:anchorId="169C9460" wp14:editId="0FF4D436">
                      <wp:simplePos x="0" y="0"/>
                      <wp:positionH relativeFrom="column">
                        <wp:posOffset>584200</wp:posOffset>
                      </wp:positionH>
                      <wp:positionV relativeFrom="paragraph">
                        <wp:posOffset>161290</wp:posOffset>
                      </wp:positionV>
                      <wp:extent cx="0" cy="200660"/>
                      <wp:effectExtent l="60325" t="17780" r="53975" b="10160"/>
                      <wp:wrapNone/>
                      <wp:docPr id="108" name="Düz Bağlayıcı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CD19" id="Düz Bağlayıcı 108" o:spid="_x0000_s1026" style="position:absolute;flip:y;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7pt" to="4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">
                      <v:stroke endarrow="block"/>
                    </v:line>
                  </w:pict>
                </mc:Fallback>
              </mc:AlternateContent>
            </w:r>
          </w:p>
          <w:p w14:paraId="24D21C35" w14:textId="77777777" w:rsidR="00405087" w:rsidRPr="00F32B15" w:rsidRDefault="00405087" w:rsidP="00405087">
            <w:pPr>
              <w:jc w:val="center"/>
              <w:rPr>
                <w:lang w:val="de-DE"/>
              </w:rPr>
            </w:pPr>
            <w:r w:rsidRPr="00F32B15">
              <w:rPr>
                <w:noProof/>
                <w:sz w:val="20"/>
              </w:rPr>
              <mc:AlternateContent>
                <mc:Choice Requires="wps">
                  <w:drawing>
                    <wp:anchor distT="0" distB="0" distL="114300" distR="114300" simplePos="0" relativeHeight="251759104" behindDoc="0" locked="0" layoutInCell="1" allowOverlap="1" wp14:anchorId="3E7DCAF9" wp14:editId="7AE08480">
                      <wp:simplePos x="0" y="0"/>
                      <wp:positionH relativeFrom="column">
                        <wp:posOffset>812800</wp:posOffset>
                      </wp:positionH>
                      <wp:positionV relativeFrom="paragraph">
                        <wp:posOffset>46355</wp:posOffset>
                      </wp:positionV>
                      <wp:extent cx="636905" cy="247015"/>
                      <wp:effectExtent l="12700" t="11430" r="7620" b="8255"/>
                      <wp:wrapNone/>
                      <wp:docPr id="107" name="Metin Kutusu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0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9121E1" w14:textId="77777777" w:rsidR="00D24CDD" w:rsidRDefault="00D24CDD" w:rsidP="00405087">
                                  <w:pPr>
                                    <w:jc w:val="center"/>
                                  </w:pPr>
                                  <w:r>
                                    <w:rPr>
                                      <w:sz w:val="20"/>
                                    </w:rPr>
                                    <w:t>HAYIR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DCAF9" id="Metin Kutusu 107" o:spid="_x0000_s1029" type="#_x0000_t202" style="position:absolute;left:0;text-align:left;margin-left:64pt;margin-top:3.65pt;width:50.15pt;height:19.4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">
                      <v:textbox style="mso-fit-shape-to-text:t">
                        <w:txbxContent>
                          <w:p w14:paraId="249121E1" w14:textId="77777777" w:rsidR="00D24CDD" w:rsidRDefault="00D24CDD" w:rsidP="00405087">
                            <w:pPr>
                              <w:jc w:val="center"/>
                            </w:pPr>
                            <w:r>
                              <w:rPr>
                                <w:sz w:val="20"/>
                              </w:rPr>
                              <w:t>HAYIR</w:t>
                            </w:r>
                          </w:p>
                        </w:txbxContent>
                      </v:textbox>
                    </v:shape>
                  </w:pict>
                </mc:Fallback>
              </mc:AlternateContent>
            </w:r>
          </w:p>
          <w:p w14:paraId="2B90D48D" w14:textId="77777777" w:rsidR="00405087" w:rsidRPr="00F32B15" w:rsidRDefault="00405087" w:rsidP="00405087">
            <w:pPr>
              <w:jc w:val="center"/>
              <w:rPr>
                <w:lang w:val="de-DE"/>
              </w:rPr>
            </w:pPr>
            <w:r>
              <w:rPr>
                <w:noProof/>
                <w:sz w:val="20"/>
              </w:rPr>
              <mc:AlternateContent>
                <mc:Choice Requires="wps">
                  <w:drawing>
                    <wp:anchor distT="0" distB="0" distL="114300" distR="114300" simplePos="0" relativeHeight="251789824" behindDoc="0" locked="0" layoutInCell="1" allowOverlap="1" wp14:anchorId="12481EBC" wp14:editId="73CFCC10">
                      <wp:simplePos x="0" y="0"/>
                      <wp:positionH relativeFrom="column">
                        <wp:posOffset>586105</wp:posOffset>
                      </wp:positionH>
                      <wp:positionV relativeFrom="paragraph">
                        <wp:posOffset>11430</wp:posOffset>
                      </wp:positionV>
                      <wp:extent cx="197485" cy="0"/>
                      <wp:effectExtent l="5080" t="8890" r="6985" b="10160"/>
                      <wp:wrapNone/>
                      <wp:docPr id="106" name="Düz Bağlayıcı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7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7CE60" id="Düz Bağlayıcı 106" o:spid="_x0000_s1026" style="position:absolute;flip:x y;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5pt,.9pt" to="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"/>
                  </w:pict>
                </mc:Fallback>
              </mc:AlternateContent>
            </w:r>
          </w:p>
          <w:p w14:paraId="6E370102" w14:textId="77777777" w:rsidR="00405087" w:rsidRPr="00F32B15" w:rsidRDefault="00405087" w:rsidP="00405087">
            <w:pPr>
              <w:jc w:val="center"/>
              <w:rPr>
                <w:lang w:val="de-DE"/>
              </w:rPr>
            </w:pPr>
          </w:p>
          <w:p w14:paraId="4F2E971F" w14:textId="77777777" w:rsidR="00405087" w:rsidRPr="00F32B15" w:rsidRDefault="00405087" w:rsidP="00405087">
            <w:pPr>
              <w:jc w:val="center"/>
              <w:rPr>
                <w:lang w:val="en-US"/>
              </w:rPr>
            </w:pPr>
            <w:r w:rsidRPr="00F32B15">
              <w:rPr>
                <w:noProof/>
                <w:sz w:val="20"/>
              </w:rPr>
              <mc:AlternateContent>
                <mc:Choice Requires="wps">
                  <w:drawing>
                    <wp:anchor distT="0" distB="0" distL="114300" distR="114300" simplePos="0" relativeHeight="251760128" behindDoc="0" locked="0" layoutInCell="1" allowOverlap="1" wp14:anchorId="05D483BE" wp14:editId="44CEC24D">
                      <wp:simplePos x="0" y="0"/>
                      <wp:positionH relativeFrom="column">
                        <wp:posOffset>2054860</wp:posOffset>
                      </wp:positionH>
                      <wp:positionV relativeFrom="paragraph">
                        <wp:posOffset>26035</wp:posOffset>
                      </wp:positionV>
                      <wp:extent cx="636905" cy="247015"/>
                      <wp:effectExtent l="6985" t="12065" r="13335" b="7620"/>
                      <wp:wrapNone/>
                      <wp:docPr id="105" name="Metin Kutusu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015"/>
                              </a:xfrm>
                              <a:prstGeom prst="rect">
                                <a:avLst/>
                              </a:prstGeom>
                              <a:solidFill>
                                <a:srgbClr val="FFFFFF"/>
                              </a:solidFill>
                              <a:ln w="9525">
                                <a:solidFill>
                                  <a:srgbClr val="000000"/>
                                </a:solidFill>
                                <a:miter lim="800000"/>
                                <a:headEnd/>
                                <a:tailEnd/>
                              </a:ln>
                            </wps:spPr>
                            <wps:txbx>
                              <w:txbxContent>
                                <w:p w14:paraId="6ECD6FDB" w14:textId="77777777" w:rsidR="00D24CDD" w:rsidRPr="002A778A" w:rsidRDefault="00D24CDD" w:rsidP="00405087">
                                  <w:pPr>
                                    <w:jc w:val="center"/>
                                    <w:rPr>
                                      <w:sz w:val="20"/>
                                    </w:rPr>
                                  </w:pPr>
                                  <w:r w:rsidRPr="002A778A">
                                    <w:rPr>
                                      <w:sz w:val="20"/>
                                    </w:rPr>
                                    <w:t>EVET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D483BE" id="Metin Kutusu 105" o:spid="_x0000_s1030" type="#_x0000_t202" style="position:absolute;left:0;text-align:left;margin-left:161.8pt;margin-top:2.05pt;width:50.15pt;height:19.4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">
                      <v:textbox style="mso-fit-shape-to-text:t">
                        <w:txbxContent>
                          <w:p w14:paraId="6ECD6FDB" w14:textId="77777777" w:rsidR="00D24CDD" w:rsidRPr="002A778A" w:rsidRDefault="00D24CDD" w:rsidP="00405087">
                            <w:pPr>
                              <w:jc w:val="center"/>
                              <w:rPr>
                                <w:sz w:val="20"/>
                              </w:rPr>
                            </w:pPr>
                            <w:r w:rsidRPr="002A778A">
                              <w:rPr>
                                <w:sz w:val="20"/>
                              </w:rPr>
                              <w:t>EVET</w:t>
                            </w:r>
                          </w:p>
                        </w:txbxContent>
                      </v:textbox>
                    </v:shape>
                  </w:pict>
                </mc:Fallback>
              </mc:AlternateContent>
            </w:r>
            <w:r>
              <w:rPr>
                <w:noProof/>
                <w:sz w:val="20"/>
              </w:rPr>
              <mc:AlternateContent>
                <mc:Choice Requires="wps">
                  <w:drawing>
                    <wp:anchor distT="0" distB="0" distL="114300" distR="114300" simplePos="0" relativeHeight="251785728" behindDoc="0" locked="0" layoutInCell="1" allowOverlap="1" wp14:anchorId="4B00D93E" wp14:editId="7A9AEE1F">
                      <wp:simplePos x="0" y="0"/>
                      <wp:positionH relativeFrom="column">
                        <wp:posOffset>1168400</wp:posOffset>
                      </wp:positionH>
                      <wp:positionV relativeFrom="paragraph">
                        <wp:posOffset>132715</wp:posOffset>
                      </wp:positionV>
                      <wp:extent cx="847725" cy="0"/>
                      <wp:effectExtent l="6350" t="13970" r="12700" b="5080"/>
                      <wp:wrapNone/>
                      <wp:docPr id="104" name="Düz Bağlayıcı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006A" id="Düz Bağlayıcı 104" o:spid="_x0000_s1026" style="position:absolute;flip:x;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0.45pt" to="15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"/>
                  </w:pict>
                </mc:Fallback>
              </mc:AlternateContent>
            </w:r>
            <w:r>
              <w:rPr>
                <w:noProof/>
                <w:sz w:val="20"/>
              </w:rPr>
              <mc:AlternateContent>
                <mc:Choice Requires="wps">
                  <w:drawing>
                    <wp:anchor distT="0" distB="0" distL="114300" distR="114300" simplePos="0" relativeHeight="251784704" behindDoc="0" locked="0" layoutInCell="1" allowOverlap="1" wp14:anchorId="24AE09DC" wp14:editId="43BCF44B">
                      <wp:simplePos x="0" y="0"/>
                      <wp:positionH relativeFrom="column">
                        <wp:posOffset>2780665</wp:posOffset>
                      </wp:positionH>
                      <wp:positionV relativeFrom="paragraph">
                        <wp:posOffset>151765</wp:posOffset>
                      </wp:positionV>
                      <wp:extent cx="847725" cy="0"/>
                      <wp:effectExtent l="8890" t="13970" r="10160" b="5080"/>
                      <wp:wrapNone/>
                      <wp:docPr id="103" name="Düz Bağlayıcı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06CF" id="Düz Bağlayıcı 103" o:spid="_x0000_s1026" style="position:absolute;flip:x;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5pt,11.95pt" to="285.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"/>
                  </w:pict>
                </mc:Fallback>
              </mc:AlternateContent>
            </w:r>
            <w:r>
              <w:rPr>
                <w:noProof/>
                <w:sz w:val="20"/>
              </w:rPr>
              <mc:AlternateContent>
                <mc:Choice Requires="wps">
                  <w:drawing>
                    <wp:anchor distT="0" distB="0" distL="114300" distR="114300" simplePos="0" relativeHeight="251783680" behindDoc="0" locked="0" layoutInCell="1" allowOverlap="1" wp14:anchorId="42F4C400" wp14:editId="43101D46">
                      <wp:simplePos x="0" y="0"/>
                      <wp:positionH relativeFrom="column">
                        <wp:posOffset>3622675</wp:posOffset>
                      </wp:positionH>
                      <wp:positionV relativeFrom="paragraph">
                        <wp:posOffset>151765</wp:posOffset>
                      </wp:positionV>
                      <wp:extent cx="0" cy="233045"/>
                      <wp:effectExtent l="60325" t="13970" r="53975" b="19685"/>
                      <wp:wrapNone/>
                      <wp:docPr id="102" name="Düz Bağlayıcı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6EDA" id="Düz Bağlayıcı 102"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1.95pt" to="285.2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">
                      <v:stroke endarrow="block"/>
                    </v:line>
                  </w:pict>
                </mc:Fallback>
              </mc:AlternateContent>
            </w:r>
            <w:r w:rsidRPr="00F32B15">
              <w:rPr>
                <w:noProof/>
                <w:sz w:val="20"/>
              </w:rPr>
              <mc:AlternateContent>
                <mc:Choice Requires="wps">
                  <w:drawing>
                    <wp:anchor distT="0" distB="0" distL="114300" distR="114300" simplePos="0" relativeHeight="251762176" behindDoc="0" locked="0" layoutInCell="1" allowOverlap="1" wp14:anchorId="5C3FE823" wp14:editId="1AB95B29">
                      <wp:simplePos x="0" y="0"/>
                      <wp:positionH relativeFrom="column">
                        <wp:posOffset>1168400</wp:posOffset>
                      </wp:positionH>
                      <wp:positionV relativeFrom="paragraph">
                        <wp:posOffset>139065</wp:posOffset>
                      </wp:positionV>
                      <wp:extent cx="0" cy="233045"/>
                      <wp:effectExtent l="53975" t="10795" r="60325" b="22860"/>
                      <wp:wrapNone/>
                      <wp:docPr id="101" name="Düz Bağlayıcı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BDC7A" id="Düz Bağlayıcı 101"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10.95pt" to="92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">
                      <v:stroke endarrow="block"/>
                    </v:line>
                  </w:pict>
                </mc:Fallback>
              </mc:AlternateContent>
            </w:r>
            <w:r w:rsidRPr="00F32B15">
              <w:rPr>
                <w:lang w:val="en-US"/>
              </w:rPr>
              <w:t xml:space="preserve"> </w:t>
            </w:r>
          </w:p>
          <w:p w14:paraId="49686198" w14:textId="77777777" w:rsidR="00405087" w:rsidRPr="00F32B15" w:rsidRDefault="00405087" w:rsidP="00405087">
            <w:pPr>
              <w:jc w:val="center"/>
              <w:rPr>
                <w:lang w:val="en-US"/>
              </w:rPr>
            </w:pPr>
            <w:r w:rsidRPr="002A778A">
              <w:rPr>
                <w:noProof/>
              </w:rPr>
              <mc:AlternateContent>
                <mc:Choice Requires="wps">
                  <w:drawing>
                    <wp:anchor distT="0" distB="0" distL="114300" distR="114300" simplePos="0" relativeHeight="251781632" behindDoc="0" locked="0" layoutInCell="1" allowOverlap="1" wp14:anchorId="53EB0291" wp14:editId="79CE6A3C">
                      <wp:simplePos x="0" y="0"/>
                      <wp:positionH relativeFrom="column">
                        <wp:posOffset>129540</wp:posOffset>
                      </wp:positionH>
                      <wp:positionV relativeFrom="paragraph">
                        <wp:posOffset>172720</wp:posOffset>
                      </wp:positionV>
                      <wp:extent cx="2072005" cy="412750"/>
                      <wp:effectExtent l="0" t="3175" r="0" b="3175"/>
                      <wp:wrapNone/>
                      <wp:docPr id="100" name="Metin Kutusu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90A76" w14:textId="77777777" w:rsidR="00D24CDD" w:rsidRPr="002A778A" w:rsidRDefault="00D24CDD" w:rsidP="00405087">
                                  <w:pPr>
                                    <w:jc w:val="center"/>
                                    <w:rPr>
                                      <w:b/>
                                      <w:i/>
                                      <w:sz w:val="22"/>
                                      <w:lang w:val="en-US"/>
                                    </w:rPr>
                                  </w:pPr>
                                  <w:r w:rsidRPr="002A778A">
                                    <w:rPr>
                                      <w:b/>
                                      <w:i/>
                                      <w:sz w:val="22"/>
                                      <w:lang w:val="en-US"/>
                                    </w:rPr>
                                    <w:t>BİYOPSİ VE RADİKAL</w:t>
                                  </w:r>
                                </w:p>
                                <w:p w14:paraId="3F232BE8" w14:textId="77777777" w:rsidR="00D24CDD" w:rsidRPr="002A778A" w:rsidRDefault="00D24CDD" w:rsidP="00405087">
                                  <w:pPr>
                                    <w:jc w:val="center"/>
                                    <w:rPr>
                                      <w:b/>
                                      <w:i/>
                                      <w:sz w:val="22"/>
                                    </w:rPr>
                                  </w:pPr>
                                  <w:r w:rsidRPr="002A778A">
                                    <w:rPr>
                                      <w:b/>
                                      <w:i/>
                                      <w:sz w:val="22"/>
                                      <w:lang w:val="en-US"/>
                                    </w:rPr>
                                    <w:t>MATERYALLER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EB0291" id="Metin Kutusu 100" o:spid="_x0000_s1031" type="#_x0000_t202" style="position:absolute;left:0;text-align:left;margin-left:10.2pt;margin-top:13.6pt;width:163.15pt;height:32.5pt;z-index:251781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" stroked="f">
                      <v:textbox style="mso-fit-shape-to-text:t">
                        <w:txbxContent>
                          <w:p w14:paraId="5A490A76" w14:textId="77777777" w:rsidR="00D24CDD" w:rsidRPr="002A778A" w:rsidRDefault="00D24CDD" w:rsidP="00405087">
                            <w:pPr>
                              <w:jc w:val="center"/>
                              <w:rPr>
                                <w:b/>
                                <w:i/>
                                <w:sz w:val="22"/>
                                <w:lang w:val="en-US"/>
                              </w:rPr>
                            </w:pPr>
                            <w:r w:rsidRPr="002A778A">
                              <w:rPr>
                                <w:b/>
                                <w:i/>
                                <w:sz w:val="22"/>
                                <w:lang w:val="en-US"/>
                              </w:rPr>
                              <w:t>BİYOPSİ VE RADİKAL</w:t>
                            </w:r>
                          </w:p>
                          <w:p w14:paraId="3F232BE8" w14:textId="77777777" w:rsidR="00D24CDD" w:rsidRPr="002A778A" w:rsidRDefault="00D24CDD" w:rsidP="00405087">
                            <w:pPr>
                              <w:jc w:val="center"/>
                              <w:rPr>
                                <w:b/>
                                <w:i/>
                                <w:sz w:val="22"/>
                              </w:rPr>
                            </w:pPr>
                            <w:r w:rsidRPr="002A778A">
                              <w:rPr>
                                <w:b/>
                                <w:i/>
                                <w:sz w:val="22"/>
                                <w:lang w:val="en-US"/>
                              </w:rPr>
                              <w:t>MATERYALLER</w:t>
                            </w:r>
                          </w:p>
                        </w:txbxContent>
                      </v:textbox>
                    </v:shape>
                  </w:pict>
                </mc:Fallback>
              </mc:AlternateContent>
            </w:r>
            <w:r>
              <w:rPr>
                <w:noProof/>
                <w:sz w:val="20"/>
              </w:rPr>
              <mc:AlternateContent>
                <mc:Choice Requires="wps">
                  <w:drawing>
                    <wp:anchor distT="0" distB="0" distL="114300" distR="114300" simplePos="0" relativeHeight="251782656" behindDoc="0" locked="0" layoutInCell="1" allowOverlap="1" wp14:anchorId="7ECE7FC5" wp14:editId="5308B20F">
                      <wp:simplePos x="0" y="0"/>
                      <wp:positionH relativeFrom="column">
                        <wp:posOffset>2579370</wp:posOffset>
                      </wp:positionH>
                      <wp:positionV relativeFrom="paragraph">
                        <wp:posOffset>165100</wp:posOffset>
                      </wp:positionV>
                      <wp:extent cx="2072005" cy="412750"/>
                      <wp:effectExtent l="0" t="0" r="0" b="1270"/>
                      <wp:wrapNone/>
                      <wp:docPr id="99" name="Metin Kutusu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8315B" w14:textId="77777777" w:rsidR="00D24CDD" w:rsidRDefault="00D24CDD" w:rsidP="00405087">
                                  <w:pPr>
                                    <w:jc w:val="center"/>
                                    <w:rPr>
                                      <w:b/>
                                      <w:i/>
                                      <w:sz w:val="22"/>
                                      <w:lang w:val="en-US"/>
                                    </w:rPr>
                                  </w:pPr>
                                  <w:r w:rsidRPr="00FD5799">
                                    <w:rPr>
                                      <w:b/>
                                      <w:i/>
                                      <w:sz w:val="22"/>
                                      <w:lang w:val="en-US"/>
                                    </w:rPr>
                                    <w:t xml:space="preserve">SİTOLOJİK </w:t>
                                  </w:r>
                                </w:p>
                                <w:p w14:paraId="296A543D" w14:textId="77777777" w:rsidR="00D24CDD" w:rsidRPr="00FD5799" w:rsidRDefault="00D24CDD" w:rsidP="00405087">
                                  <w:pPr>
                                    <w:jc w:val="center"/>
                                    <w:rPr>
                                      <w:b/>
                                      <w:i/>
                                      <w:sz w:val="20"/>
                                    </w:rPr>
                                  </w:pPr>
                                  <w:r w:rsidRPr="00FD5799">
                                    <w:rPr>
                                      <w:b/>
                                      <w:i/>
                                      <w:sz w:val="22"/>
                                      <w:lang w:val="en-US"/>
                                    </w:rPr>
                                    <w:t>MATERYALLER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CE7FC5" id="Metin Kutusu 99" o:spid="_x0000_s1032" type="#_x0000_t202" style="position:absolute;left:0;text-align:left;margin-left:203.1pt;margin-top:13pt;width:163.15pt;height:32.5pt;z-index:251782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" stroked="f">
                      <v:textbox style="mso-fit-shape-to-text:t">
                        <w:txbxContent>
                          <w:p w14:paraId="4358315B" w14:textId="77777777" w:rsidR="00D24CDD" w:rsidRDefault="00D24CDD" w:rsidP="00405087">
                            <w:pPr>
                              <w:jc w:val="center"/>
                              <w:rPr>
                                <w:b/>
                                <w:i/>
                                <w:sz w:val="22"/>
                                <w:lang w:val="en-US"/>
                              </w:rPr>
                            </w:pPr>
                            <w:r w:rsidRPr="00FD5799">
                              <w:rPr>
                                <w:b/>
                                <w:i/>
                                <w:sz w:val="22"/>
                                <w:lang w:val="en-US"/>
                              </w:rPr>
                              <w:t xml:space="preserve">SİTOLOJİK </w:t>
                            </w:r>
                          </w:p>
                          <w:p w14:paraId="296A543D" w14:textId="77777777" w:rsidR="00D24CDD" w:rsidRPr="00FD5799" w:rsidRDefault="00D24CDD" w:rsidP="00405087">
                            <w:pPr>
                              <w:jc w:val="center"/>
                              <w:rPr>
                                <w:b/>
                                <w:i/>
                                <w:sz w:val="20"/>
                              </w:rPr>
                            </w:pPr>
                            <w:r w:rsidRPr="00FD5799">
                              <w:rPr>
                                <w:b/>
                                <w:i/>
                                <w:sz w:val="22"/>
                                <w:lang w:val="en-US"/>
                              </w:rPr>
                              <w:t>MATERYALLER</w:t>
                            </w:r>
                          </w:p>
                        </w:txbxContent>
                      </v:textbox>
                    </v:shape>
                  </w:pict>
                </mc:Fallback>
              </mc:AlternateContent>
            </w:r>
            <w:r w:rsidRPr="00F32B15">
              <w:rPr>
                <w:lang w:val="en-US"/>
              </w:rPr>
              <w:t xml:space="preserve"> </w:t>
            </w:r>
          </w:p>
          <w:p w14:paraId="4474DC2F" w14:textId="77777777" w:rsidR="00405087" w:rsidRPr="00F32B15" w:rsidRDefault="00405087" w:rsidP="00405087">
            <w:pPr>
              <w:rPr>
                <w:lang w:val="en-US"/>
              </w:rPr>
            </w:pPr>
            <w:r w:rsidRPr="00F32B15">
              <w:rPr>
                <w:lang w:val="en-US"/>
              </w:rPr>
              <w:t xml:space="preserve">     </w:t>
            </w:r>
          </w:p>
          <w:p w14:paraId="522FDA5A" w14:textId="77777777" w:rsidR="00405087" w:rsidRPr="00F32B15" w:rsidRDefault="00405087" w:rsidP="00405087">
            <w:pPr>
              <w:jc w:val="center"/>
              <w:rPr>
                <w:lang w:val="en-US"/>
              </w:rPr>
            </w:pPr>
          </w:p>
          <w:p w14:paraId="10D8A263" w14:textId="77777777" w:rsidR="00405087" w:rsidRPr="00F32B15" w:rsidRDefault="00405087" w:rsidP="00405087">
            <w:pPr>
              <w:jc w:val="center"/>
              <w:rPr>
                <w:lang w:val="en-US"/>
              </w:rPr>
            </w:pPr>
            <w:r w:rsidRPr="00F32B15">
              <w:rPr>
                <w:noProof/>
                <w:sz w:val="20"/>
              </w:rPr>
              <mc:AlternateContent>
                <mc:Choice Requires="wps">
                  <w:drawing>
                    <wp:anchor distT="0" distB="0" distL="114300" distR="114300" simplePos="0" relativeHeight="251751936" behindDoc="0" locked="0" layoutInCell="1" allowOverlap="1" wp14:anchorId="0FA3CF48" wp14:editId="1A53AADD">
                      <wp:simplePos x="0" y="0"/>
                      <wp:positionH relativeFrom="column">
                        <wp:posOffset>108585</wp:posOffset>
                      </wp:positionH>
                      <wp:positionV relativeFrom="paragraph">
                        <wp:posOffset>60325</wp:posOffset>
                      </wp:positionV>
                      <wp:extent cx="2106930" cy="393065"/>
                      <wp:effectExtent l="13335" t="13970" r="13335" b="12065"/>
                      <wp:wrapNone/>
                      <wp:docPr id="98" name="Metin Kutusu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93065"/>
                              </a:xfrm>
                              <a:prstGeom prst="rect">
                                <a:avLst/>
                              </a:prstGeom>
                              <a:solidFill>
                                <a:srgbClr val="FFFFFF"/>
                              </a:solidFill>
                              <a:ln w="9525">
                                <a:solidFill>
                                  <a:srgbClr val="000000"/>
                                </a:solidFill>
                                <a:miter lim="800000"/>
                                <a:headEnd/>
                                <a:tailEnd/>
                              </a:ln>
                            </wps:spPr>
                            <wps:txbx>
                              <w:txbxContent>
                                <w:p w14:paraId="6F2E7C61" w14:textId="5768B479" w:rsidR="00D24CDD" w:rsidRDefault="00D24CDD" w:rsidP="00405087">
                                  <w:pPr>
                                    <w:pStyle w:val="GvdeMetni"/>
                                    <w:jc w:val="center"/>
                                  </w:pPr>
                                  <w:r>
                                    <w:t>MAKROSKOPİK İNCELEME VE ÖRNEK PARÇA ALIMI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A3CF48" id="Metin Kutusu 98" o:spid="_x0000_s1033" type="#_x0000_t202" style="position:absolute;left:0;text-align:left;margin-left:8.55pt;margin-top:4.75pt;width:165.9pt;height:30.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">
                      <v:textbox style="mso-fit-shape-to-text:t">
                        <w:txbxContent>
                          <w:p w14:paraId="6F2E7C61" w14:textId="5768B479" w:rsidR="00D24CDD" w:rsidRDefault="00D24CDD" w:rsidP="00405087">
                            <w:pPr>
                              <w:pStyle w:val="GvdeMetni"/>
                              <w:jc w:val="center"/>
                            </w:pPr>
                            <w:r>
                              <w:t>MAKROSKOPİK İNCELEME VE ÖRNEK PARÇA ALIMI</w:t>
                            </w:r>
                          </w:p>
                        </w:txbxContent>
                      </v:textbox>
                    </v:shape>
                  </w:pict>
                </mc:Fallback>
              </mc:AlternateContent>
            </w:r>
            <w:r w:rsidRPr="00F32B15">
              <w:rPr>
                <w:noProof/>
                <w:sz w:val="20"/>
              </w:rPr>
              <mc:AlternateContent>
                <mc:Choice Requires="wps">
                  <w:drawing>
                    <wp:anchor distT="0" distB="0" distL="114300" distR="114300" simplePos="0" relativeHeight="251752960" behindDoc="0" locked="0" layoutInCell="1" allowOverlap="1" wp14:anchorId="16CEB27C" wp14:editId="12A1FC7E">
                      <wp:simplePos x="0" y="0"/>
                      <wp:positionH relativeFrom="column">
                        <wp:posOffset>2756535</wp:posOffset>
                      </wp:positionH>
                      <wp:positionV relativeFrom="paragraph">
                        <wp:posOffset>55245</wp:posOffset>
                      </wp:positionV>
                      <wp:extent cx="1726565" cy="393065"/>
                      <wp:effectExtent l="13335" t="8890" r="12700" b="7620"/>
                      <wp:wrapNone/>
                      <wp:docPr id="97" name="Dikdörtgen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6565" cy="393065"/>
                              </a:xfrm>
                              <a:prstGeom prst="rect">
                                <a:avLst/>
                              </a:prstGeom>
                              <a:solidFill>
                                <a:srgbClr val="FFFFFF"/>
                              </a:solidFill>
                              <a:ln w="9525">
                                <a:solidFill>
                                  <a:srgbClr val="000000"/>
                                </a:solidFill>
                                <a:miter lim="800000"/>
                                <a:headEnd/>
                                <a:tailEnd/>
                              </a:ln>
                            </wps:spPr>
                            <wps:txbx>
                              <w:txbxContent>
                                <w:p w14:paraId="6566755F" w14:textId="77777777" w:rsidR="00D24CDD" w:rsidRDefault="00D24CDD" w:rsidP="00405087">
                                  <w:pPr>
                                    <w:pStyle w:val="GvdeMetni"/>
                                    <w:jc w:val="center"/>
                                  </w:pPr>
                                  <w:r>
                                    <w:t xml:space="preserve">SİTOLOJİK </w:t>
                                  </w:r>
                                  <w:r w:rsidRPr="00F32B15">
                                    <w:t>MATERYAL</w:t>
                                  </w:r>
                                  <w:r>
                                    <w:rPr>
                                      <w:color w:val="FF00FF"/>
                                    </w:rPr>
                                    <w:t xml:space="preserve"> </w:t>
                                  </w:r>
                                  <w:r>
                                    <w:t>HAZIRLANMASI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6CEB27C" id="Dikdörtgen 97" o:spid="_x0000_s1034" style="position:absolute;left:0;text-align:left;margin-left:217.05pt;margin-top:4.35pt;width:135.95pt;height:30.9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">
                      <v:textbox style="mso-fit-shape-to-text:t">
                        <w:txbxContent>
                          <w:p w14:paraId="6566755F" w14:textId="77777777" w:rsidR="00D24CDD" w:rsidRDefault="00D24CDD" w:rsidP="00405087">
                            <w:pPr>
                              <w:pStyle w:val="GvdeMetni"/>
                              <w:jc w:val="center"/>
                            </w:pPr>
                            <w:r>
                              <w:t xml:space="preserve">SİTOLOJİK </w:t>
                            </w:r>
                            <w:r w:rsidRPr="00F32B15">
                              <w:t>MATERYAL</w:t>
                            </w:r>
                            <w:r>
                              <w:rPr>
                                <w:color w:val="FF00FF"/>
                              </w:rPr>
                              <w:t xml:space="preserve"> </w:t>
                            </w:r>
                            <w:r>
                              <w:t>HAZIRLANMASI</w:t>
                            </w:r>
                          </w:p>
                        </w:txbxContent>
                      </v:textbox>
                    </v:rect>
                  </w:pict>
                </mc:Fallback>
              </mc:AlternateContent>
            </w:r>
          </w:p>
          <w:p w14:paraId="61DA74D2" w14:textId="77777777" w:rsidR="00405087" w:rsidRPr="00F32B15" w:rsidRDefault="00405087" w:rsidP="00405087">
            <w:pPr>
              <w:jc w:val="center"/>
              <w:rPr>
                <w:lang w:val="en-US"/>
              </w:rPr>
            </w:pPr>
          </w:p>
          <w:p w14:paraId="14C099B9" w14:textId="55D86264" w:rsidR="00405087" w:rsidRPr="00F32B15" w:rsidRDefault="00405087" w:rsidP="00405087">
            <w:pPr>
              <w:jc w:val="center"/>
              <w:rPr>
                <w:lang w:val="en-US"/>
              </w:rPr>
            </w:pPr>
            <w:r w:rsidRPr="00F32B15">
              <w:rPr>
                <w:noProof/>
                <w:sz w:val="20"/>
              </w:rPr>
              <mc:AlternateContent>
                <mc:Choice Requires="wps">
                  <w:drawing>
                    <wp:anchor distT="0" distB="0" distL="114300" distR="114300" simplePos="0" relativeHeight="251769344" behindDoc="0" locked="0" layoutInCell="1" allowOverlap="1" wp14:anchorId="6B601F26" wp14:editId="6197E98B">
                      <wp:simplePos x="0" y="0"/>
                      <wp:positionH relativeFrom="column">
                        <wp:posOffset>4189730</wp:posOffset>
                      </wp:positionH>
                      <wp:positionV relativeFrom="paragraph">
                        <wp:posOffset>157480</wp:posOffset>
                      </wp:positionV>
                      <wp:extent cx="0" cy="3806825"/>
                      <wp:effectExtent l="55880" t="13970" r="58420" b="55880"/>
                      <wp:wrapNone/>
                      <wp:docPr id="96" name="Düz Bağlayıcı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6825"/>
                              </a:xfrm>
                              <a:prstGeom prst="line">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6C789" id="Düz Bağlayıcı 96"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pt,12.4pt" to="329.9pt,3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">
                      <v:stroke endarrow="diamond"/>
                    </v:line>
                  </w:pict>
                </mc:Fallback>
              </mc:AlternateContent>
            </w:r>
            <w:r w:rsidRPr="00F32B15">
              <w:rPr>
                <w:noProof/>
                <w:sz w:val="20"/>
              </w:rPr>
              <mc:AlternateContent>
                <mc:Choice Requires="wps">
                  <w:drawing>
                    <wp:anchor distT="0" distB="0" distL="114300" distR="114300" simplePos="0" relativeHeight="251767296" behindDoc="0" locked="0" layoutInCell="1" allowOverlap="1" wp14:anchorId="1BE75356" wp14:editId="1474DBEB">
                      <wp:simplePos x="0" y="0"/>
                      <wp:positionH relativeFrom="column">
                        <wp:posOffset>1913255</wp:posOffset>
                      </wp:positionH>
                      <wp:positionV relativeFrom="paragraph">
                        <wp:posOffset>121920</wp:posOffset>
                      </wp:positionV>
                      <wp:extent cx="635" cy="224155"/>
                      <wp:effectExtent l="55880" t="6985" r="57785" b="16510"/>
                      <wp:wrapNone/>
                      <wp:docPr id="95" name="Düz Bağlayıcı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4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296F6" id="Düz Bağlayıcı 95"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5pt,9.6pt" to="150.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KpQQIAAFoEAAAOAAAAZHJzL2Uyb0RvYy54bWysVM2O0zAQviPxDpbvbZJuWtq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">
                      <v:stroke endarrow="block"/>
                    </v:line>
                  </w:pict>
                </mc:Fallback>
              </mc:AlternateContent>
            </w:r>
            <w:r w:rsidRPr="00F32B15">
              <w:rPr>
                <w:noProof/>
                <w:sz w:val="20"/>
              </w:rPr>
              <mc:AlternateContent>
                <mc:Choice Requires="wps">
                  <w:drawing>
                    <wp:anchor distT="0" distB="0" distL="114300" distR="114300" simplePos="0" relativeHeight="251768320" behindDoc="0" locked="0" layoutInCell="1" allowOverlap="1" wp14:anchorId="62257965" wp14:editId="52AF0C47">
                      <wp:simplePos x="0" y="0"/>
                      <wp:positionH relativeFrom="column">
                        <wp:posOffset>553085</wp:posOffset>
                      </wp:positionH>
                      <wp:positionV relativeFrom="paragraph">
                        <wp:posOffset>157480</wp:posOffset>
                      </wp:positionV>
                      <wp:extent cx="0" cy="255905"/>
                      <wp:effectExtent l="57785" t="23495" r="56515" b="6350"/>
                      <wp:wrapNone/>
                      <wp:docPr id="94" name="Düz Bağlayıcı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2C449" id="Düz Bağlayıcı 94" o:spid="_x0000_s1026" style="position:absolute;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5pt,12.4pt" to="43.5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">
                      <v:stroke endarrow="block"/>
                    </v:line>
                  </w:pict>
                </mc:Fallback>
              </mc:AlternateContent>
            </w:r>
            <w:r w:rsidRPr="00F32B15">
              <w:rPr>
                <w:noProof/>
                <w:sz w:val="20"/>
              </w:rPr>
              <mc:AlternateContent>
                <mc:Choice Requires="wps">
                  <w:drawing>
                    <wp:anchor distT="0" distB="0" distL="114300" distR="114300" simplePos="0" relativeHeight="251764224" behindDoc="0" locked="0" layoutInCell="1" allowOverlap="1" wp14:anchorId="2CCE0BA5" wp14:editId="75DF4C2E">
                      <wp:simplePos x="0" y="0"/>
                      <wp:positionH relativeFrom="column">
                        <wp:posOffset>226060</wp:posOffset>
                      </wp:positionH>
                      <wp:positionV relativeFrom="paragraph">
                        <wp:posOffset>497840</wp:posOffset>
                      </wp:positionV>
                      <wp:extent cx="636905" cy="247015"/>
                      <wp:effectExtent l="6985" t="11430" r="13335" b="8255"/>
                      <wp:wrapNone/>
                      <wp:docPr id="92" name="Metin Kutusu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015"/>
                              </a:xfrm>
                              <a:prstGeom prst="rect">
                                <a:avLst/>
                              </a:prstGeom>
                              <a:solidFill>
                                <a:srgbClr val="FFFFFF"/>
                              </a:solidFill>
                              <a:ln w="9525">
                                <a:solidFill>
                                  <a:srgbClr val="000000"/>
                                </a:solidFill>
                                <a:miter lim="800000"/>
                                <a:headEnd/>
                                <a:tailEnd/>
                              </a:ln>
                            </wps:spPr>
                            <wps:txbx>
                              <w:txbxContent>
                                <w:p w14:paraId="064D2644" w14:textId="77777777" w:rsidR="00D24CDD" w:rsidRPr="002A778A" w:rsidRDefault="00D24CDD" w:rsidP="00405087">
                                  <w:r w:rsidRPr="002A778A">
                                    <w:rPr>
                                      <w:sz w:val="20"/>
                                    </w:rPr>
                                    <w:t>HAYIR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CE0BA5" id="Metin Kutusu 92" o:spid="_x0000_s1035" type="#_x0000_t202" style="position:absolute;left:0;text-align:left;margin-left:17.8pt;margin-top:39.2pt;width:50.15pt;height:19.4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">
                      <v:textbox style="mso-fit-shape-to-text:t">
                        <w:txbxContent>
                          <w:p w14:paraId="064D2644" w14:textId="77777777" w:rsidR="00D24CDD" w:rsidRPr="002A778A" w:rsidRDefault="00D24CDD" w:rsidP="00405087">
                            <w:r w:rsidRPr="002A778A">
                              <w:rPr>
                                <w:sz w:val="20"/>
                              </w:rPr>
                              <w:t>HAYIR</w:t>
                            </w:r>
                          </w:p>
                        </w:txbxContent>
                      </v:textbox>
                    </v:shape>
                  </w:pict>
                </mc:Fallback>
              </mc:AlternateContent>
            </w:r>
            <w:r w:rsidRPr="00F32B15">
              <w:rPr>
                <w:noProof/>
                <w:sz w:val="20"/>
              </w:rPr>
              <mc:AlternateContent>
                <mc:Choice Requires="wps">
                  <w:drawing>
                    <wp:anchor distT="0" distB="0" distL="114300" distR="114300" simplePos="0" relativeHeight="251755008" behindDoc="0" locked="0" layoutInCell="1" allowOverlap="1" wp14:anchorId="0BBCBD84" wp14:editId="18E1F421">
                      <wp:simplePos x="0" y="0"/>
                      <wp:positionH relativeFrom="column">
                        <wp:posOffset>764540</wp:posOffset>
                      </wp:positionH>
                      <wp:positionV relativeFrom="paragraph">
                        <wp:posOffset>2135505</wp:posOffset>
                      </wp:positionV>
                      <wp:extent cx="2285365" cy="772160"/>
                      <wp:effectExtent l="21590" t="10795" r="26670" b="17145"/>
                      <wp:wrapNone/>
                      <wp:docPr id="91" name="Akış Çizelgesi: Karar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5365" cy="772160"/>
                              </a:xfrm>
                              <a:prstGeom prst="flowChartDecision">
                                <a:avLst/>
                              </a:prstGeom>
                              <a:solidFill>
                                <a:srgbClr val="FFFFFF"/>
                              </a:solidFill>
                              <a:ln w="9525">
                                <a:solidFill>
                                  <a:srgbClr val="000000"/>
                                </a:solidFill>
                                <a:miter lim="800000"/>
                                <a:headEnd/>
                                <a:tailEnd/>
                              </a:ln>
                            </wps:spPr>
                            <wps:txbx>
                              <w:txbxContent>
                                <w:p w14:paraId="58C1C1EA" w14:textId="77777777" w:rsidR="00D24CDD" w:rsidRDefault="00D24CDD" w:rsidP="00405087">
                                  <w:pPr>
                                    <w:pStyle w:val="GvdeMetni"/>
                                    <w:jc w:val="center"/>
                                  </w:pPr>
                                  <w:r>
                                    <w:t>GERİ TAKİP GEREKİYOR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BD84" id="Akış Çizelgesi: Karar 91" o:spid="_x0000_s1036" type="#_x0000_t110" style="position:absolute;left:0;text-align:left;margin-left:60.2pt;margin-top:168.15pt;width:179.95pt;height:60.8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">
                      <v:textbox>
                        <w:txbxContent>
                          <w:p w14:paraId="58C1C1EA" w14:textId="77777777" w:rsidR="00D24CDD" w:rsidRDefault="00D24CDD" w:rsidP="00405087">
                            <w:pPr>
                              <w:pStyle w:val="GvdeMetni"/>
                              <w:jc w:val="center"/>
                            </w:pPr>
                            <w:r>
                              <w:t>GERİ TAKİP GEREKİYOR MU?</w:t>
                            </w:r>
                          </w:p>
                        </w:txbxContent>
                      </v:textbox>
                    </v:shape>
                  </w:pict>
                </mc:Fallback>
              </mc:AlternateContent>
            </w:r>
            <w:r w:rsidRPr="00F32B15">
              <w:rPr>
                <w:noProof/>
                <w:sz w:val="20"/>
              </w:rPr>
              <mc:AlternateContent>
                <mc:Choice Requires="wps">
                  <w:drawing>
                    <wp:anchor distT="0" distB="0" distL="114300" distR="114300" simplePos="0" relativeHeight="251753984" behindDoc="0" locked="0" layoutInCell="1" allowOverlap="1" wp14:anchorId="409B7A02" wp14:editId="5513667F">
                      <wp:simplePos x="0" y="0"/>
                      <wp:positionH relativeFrom="column">
                        <wp:posOffset>936625</wp:posOffset>
                      </wp:positionH>
                      <wp:positionV relativeFrom="paragraph">
                        <wp:posOffset>371475</wp:posOffset>
                      </wp:positionV>
                      <wp:extent cx="1935480" cy="486410"/>
                      <wp:effectExtent l="31750" t="18415" r="33020" b="19050"/>
                      <wp:wrapNone/>
                      <wp:docPr id="89" name="Akış Çizelgesi: Karar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486410"/>
                              </a:xfrm>
                              <a:prstGeom prst="flowChartDecision">
                                <a:avLst/>
                              </a:prstGeom>
                              <a:solidFill>
                                <a:srgbClr val="FFFFFF"/>
                              </a:solidFill>
                              <a:ln w="9525">
                                <a:solidFill>
                                  <a:srgbClr val="000000"/>
                                </a:solidFill>
                                <a:miter lim="800000"/>
                                <a:headEnd/>
                                <a:tailEnd/>
                              </a:ln>
                            </wps:spPr>
                            <wps:txbx>
                              <w:txbxContent>
                                <w:p w14:paraId="1C39053A" w14:textId="4FBABDC7" w:rsidR="00D24CDD" w:rsidRDefault="00D24CDD" w:rsidP="00405087">
                                  <w:pPr>
                                    <w:jc w:val="center"/>
                                  </w:pPr>
                                  <w:r>
                                    <w:rPr>
                                      <w:sz w:val="20"/>
                                    </w:rPr>
                                    <w:t>UYGUN MU</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B7A02" id="Akış Çizelgesi: Karar 89" o:spid="_x0000_s1037" type="#_x0000_t110" style="position:absolute;left:0;text-align:left;margin-left:73.75pt;margin-top:29.25pt;width:152.4pt;height:38.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">
                      <v:textbox>
                        <w:txbxContent>
                          <w:p w14:paraId="1C39053A" w14:textId="4FBABDC7" w:rsidR="00D24CDD" w:rsidRDefault="00D24CDD" w:rsidP="00405087">
                            <w:pPr>
                              <w:jc w:val="center"/>
                            </w:pPr>
                            <w:r>
                              <w:rPr>
                                <w:sz w:val="20"/>
                              </w:rPr>
                              <w:t>UYGUN MU</w:t>
                            </w:r>
                            <w:r>
                              <w:t>?</w:t>
                            </w:r>
                          </w:p>
                        </w:txbxContent>
                      </v:textbox>
                    </v:shape>
                  </w:pict>
                </mc:Fallback>
              </mc:AlternateContent>
            </w:r>
          </w:p>
          <w:p w14:paraId="3BD6043B" w14:textId="77777777" w:rsidR="00405087" w:rsidRPr="00F32B15" w:rsidRDefault="00405087" w:rsidP="00405087">
            <w:pPr>
              <w:jc w:val="center"/>
              <w:rPr>
                <w:lang w:val="en-US"/>
              </w:rPr>
            </w:pPr>
          </w:p>
          <w:p w14:paraId="1C6D23DA" w14:textId="77777777" w:rsidR="00405087" w:rsidRPr="00F32B15" w:rsidRDefault="00405087" w:rsidP="00405087">
            <w:pPr>
              <w:jc w:val="center"/>
              <w:rPr>
                <w:lang w:val="en-US"/>
              </w:rPr>
            </w:pPr>
          </w:p>
          <w:p w14:paraId="22052290" w14:textId="77777777" w:rsidR="00405087" w:rsidRPr="00F32B15" w:rsidRDefault="00405087" w:rsidP="00405087">
            <w:pPr>
              <w:jc w:val="center"/>
              <w:rPr>
                <w:lang w:val="en-US"/>
              </w:rPr>
            </w:pPr>
          </w:p>
          <w:p w14:paraId="3A0BA2EA" w14:textId="77777777" w:rsidR="00405087" w:rsidRPr="00F32B15" w:rsidRDefault="00405087" w:rsidP="00405087">
            <w:pPr>
              <w:jc w:val="center"/>
              <w:rPr>
                <w:lang w:val="en-US"/>
              </w:rPr>
            </w:pPr>
          </w:p>
          <w:p w14:paraId="6B75B21D" w14:textId="77777777" w:rsidR="00405087" w:rsidRPr="00F32B15" w:rsidRDefault="00405087" w:rsidP="00405087">
            <w:pPr>
              <w:jc w:val="center"/>
              <w:rPr>
                <w:lang w:val="en-US"/>
              </w:rPr>
            </w:pPr>
            <w:r w:rsidRPr="00F32B15">
              <w:rPr>
                <w:noProof/>
                <w:sz w:val="20"/>
              </w:rPr>
              <mc:AlternateContent>
                <mc:Choice Requires="wps">
                  <w:drawing>
                    <wp:anchor distT="0" distB="0" distL="114300" distR="114300" simplePos="0" relativeHeight="251766272" behindDoc="0" locked="0" layoutInCell="1" allowOverlap="1" wp14:anchorId="698A3D2D" wp14:editId="7759D8B6">
                      <wp:simplePos x="0" y="0"/>
                      <wp:positionH relativeFrom="column">
                        <wp:posOffset>2059940</wp:posOffset>
                      </wp:positionH>
                      <wp:positionV relativeFrom="paragraph">
                        <wp:posOffset>7620</wp:posOffset>
                      </wp:positionV>
                      <wp:extent cx="636905" cy="247015"/>
                      <wp:effectExtent l="12065" t="6350" r="8255" b="13335"/>
                      <wp:wrapNone/>
                      <wp:docPr id="88" name="Metin Kutusu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015"/>
                              </a:xfrm>
                              <a:prstGeom prst="rect">
                                <a:avLst/>
                              </a:prstGeom>
                              <a:solidFill>
                                <a:srgbClr val="FFFFFF"/>
                              </a:solidFill>
                              <a:ln w="9525">
                                <a:solidFill>
                                  <a:srgbClr val="000000"/>
                                </a:solidFill>
                                <a:miter lim="800000"/>
                                <a:headEnd/>
                                <a:tailEnd/>
                              </a:ln>
                            </wps:spPr>
                            <wps:txbx>
                              <w:txbxContent>
                                <w:p w14:paraId="528A4608" w14:textId="77777777" w:rsidR="00D24CDD" w:rsidRPr="002A778A" w:rsidRDefault="00D24CDD" w:rsidP="00405087">
                                  <w:pPr>
                                    <w:jc w:val="center"/>
                                    <w:rPr>
                                      <w:sz w:val="20"/>
                                    </w:rPr>
                                  </w:pPr>
                                  <w:r w:rsidRPr="002A778A">
                                    <w:rPr>
                                      <w:sz w:val="20"/>
                                    </w:rPr>
                                    <w:t>EVET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A3D2D" id="Metin Kutusu 88" o:spid="_x0000_s1038" type="#_x0000_t202" style="position:absolute;left:0;text-align:left;margin-left:162.2pt;margin-top:.6pt;width:50.15pt;height:19.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">
                      <v:textbox style="mso-fit-shape-to-text:t">
                        <w:txbxContent>
                          <w:p w14:paraId="528A4608" w14:textId="77777777" w:rsidR="00D24CDD" w:rsidRPr="002A778A" w:rsidRDefault="00D24CDD" w:rsidP="00405087">
                            <w:pPr>
                              <w:jc w:val="center"/>
                              <w:rPr>
                                <w:sz w:val="20"/>
                              </w:rPr>
                            </w:pPr>
                            <w:r w:rsidRPr="002A778A">
                              <w:rPr>
                                <w:sz w:val="20"/>
                              </w:rPr>
                              <w:t>EVET</w:t>
                            </w:r>
                          </w:p>
                        </w:txbxContent>
                      </v:textbox>
                    </v:shape>
                  </w:pict>
                </mc:Fallback>
              </mc:AlternateContent>
            </w:r>
            <w:r w:rsidRPr="00F32B15">
              <w:rPr>
                <w:noProof/>
                <w:sz w:val="20"/>
              </w:rPr>
              <mc:AlternateContent>
                <mc:Choice Requires="wps">
                  <w:drawing>
                    <wp:anchor distT="0" distB="0" distL="114300" distR="114300" simplePos="0" relativeHeight="251770368" behindDoc="0" locked="0" layoutInCell="1" allowOverlap="1" wp14:anchorId="4CDBB780" wp14:editId="241B8D3B">
                      <wp:simplePos x="0" y="0"/>
                      <wp:positionH relativeFrom="column">
                        <wp:posOffset>1900555</wp:posOffset>
                      </wp:positionH>
                      <wp:positionV relativeFrom="paragraph">
                        <wp:posOffset>7620</wp:posOffset>
                      </wp:positionV>
                      <wp:extent cx="635" cy="273050"/>
                      <wp:effectExtent l="52705" t="6350" r="60960" b="15875"/>
                      <wp:wrapNone/>
                      <wp:docPr id="87" name="Düz Bağlayıcı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94BAB" id="Düz Bağlayıcı 87"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5pt,.6pt" to="149.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">
                      <v:stroke endarrow="block"/>
                    </v:line>
                  </w:pict>
                </mc:Fallback>
              </mc:AlternateContent>
            </w:r>
          </w:p>
          <w:p w14:paraId="1D3EEAD6" w14:textId="6943849F" w:rsidR="00405087" w:rsidRPr="00F32B15" w:rsidRDefault="003A7E0C" w:rsidP="00405087">
            <w:pPr>
              <w:jc w:val="center"/>
              <w:rPr>
                <w:lang w:val="en-US"/>
              </w:rPr>
            </w:pPr>
            <w:r w:rsidRPr="00F32B15">
              <w:rPr>
                <w:noProof/>
                <w:sz w:val="20"/>
              </w:rPr>
              <mc:AlternateContent>
                <mc:Choice Requires="wps">
                  <w:drawing>
                    <wp:anchor distT="0" distB="0" distL="114300" distR="114300" simplePos="0" relativeHeight="251756032" behindDoc="0" locked="0" layoutInCell="1" allowOverlap="1" wp14:anchorId="2076F1E9" wp14:editId="5EE03957">
                      <wp:simplePos x="0" y="0"/>
                      <wp:positionH relativeFrom="column">
                        <wp:posOffset>384124</wp:posOffset>
                      </wp:positionH>
                      <wp:positionV relativeFrom="paragraph">
                        <wp:posOffset>108077</wp:posOffset>
                      </wp:positionV>
                      <wp:extent cx="3114040" cy="877824"/>
                      <wp:effectExtent l="19050" t="0" r="29210" b="17780"/>
                      <wp:wrapNone/>
                      <wp:docPr id="93" name="Akış Çizelgesi: El İle İşlem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877824"/>
                              </a:xfrm>
                              <a:prstGeom prst="flowChartManualOperation">
                                <a:avLst/>
                              </a:prstGeom>
                              <a:solidFill>
                                <a:srgbClr val="FFFFFF"/>
                              </a:solidFill>
                              <a:ln w="9525">
                                <a:solidFill>
                                  <a:srgbClr val="000000"/>
                                </a:solidFill>
                                <a:miter lim="800000"/>
                                <a:headEnd/>
                                <a:tailEnd/>
                              </a:ln>
                            </wps:spPr>
                            <wps:txbx>
                              <w:txbxContent>
                                <w:p w14:paraId="26B19927" w14:textId="528AB79D" w:rsidR="00D24CDD" w:rsidRPr="00F32B15" w:rsidRDefault="00D24CDD" w:rsidP="00405087">
                                  <w:pPr>
                                    <w:jc w:val="center"/>
                                    <w:rPr>
                                      <w:sz w:val="20"/>
                                    </w:rPr>
                                  </w:pPr>
                                  <w:r w:rsidRPr="00F32B15">
                                    <w:rPr>
                                      <w:sz w:val="20"/>
                                    </w:rPr>
                                    <w:t xml:space="preserve">DOKU TAKİBİ, BLOKLAMA, </w:t>
                                  </w:r>
                                  <w:r>
                                    <w:rPr>
                                      <w:sz w:val="20"/>
                                    </w:rPr>
                                    <w:t>M</w:t>
                                  </w:r>
                                  <w:r w:rsidRPr="00F32B15">
                                    <w:rPr>
                                      <w:sz w:val="20"/>
                                    </w:rPr>
                                    <w:t>İKROSKOPİK KESİT ALMA VE BOYAMA, PREPERAT HALİNE</w:t>
                                  </w:r>
                                  <w:r>
                                    <w:rPr>
                                      <w:sz w:val="20"/>
                                    </w:rPr>
                                    <w:t xml:space="preserve"> GETİRME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6F1E9" id="_x0000_t119" coordsize="21600,21600" o:spt="119" path="m,l21600,,17240,21600r-12880,xe">
                      <v:stroke joinstyle="miter"/>
                      <v:path gradientshapeok="t" o:connecttype="custom" o:connectlocs="10800,0;2180,10800;10800,21600;19420,10800" textboxrect="4321,0,17204,21600"/>
                    </v:shapetype>
                    <v:shape id="Akış Çizelgesi: El İle İşlem 93" o:spid="_x0000_s1039" type="#_x0000_t119" style="position:absolute;left:0;text-align:left;margin-left:30.25pt;margin-top:8.5pt;width:245.2pt;height:69.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">
                      <v:textbox>
                        <w:txbxContent>
                          <w:p w14:paraId="26B19927" w14:textId="528AB79D" w:rsidR="00D24CDD" w:rsidRPr="00F32B15" w:rsidRDefault="00D24CDD" w:rsidP="00405087">
                            <w:pPr>
                              <w:jc w:val="center"/>
                              <w:rPr>
                                <w:sz w:val="20"/>
                              </w:rPr>
                            </w:pPr>
                            <w:r w:rsidRPr="00F32B15">
                              <w:rPr>
                                <w:sz w:val="20"/>
                              </w:rPr>
                              <w:t xml:space="preserve">DOKU TAKİBİ, BLOKLAMA, </w:t>
                            </w:r>
                            <w:r>
                              <w:rPr>
                                <w:sz w:val="20"/>
                              </w:rPr>
                              <w:t>M</w:t>
                            </w:r>
                            <w:r w:rsidRPr="00F32B15">
                              <w:rPr>
                                <w:sz w:val="20"/>
                              </w:rPr>
                              <w:t>İKROSKOPİK KESİT ALMA VE BOYAMA, PREPERAT HALİNE</w:t>
                            </w:r>
                            <w:r>
                              <w:rPr>
                                <w:sz w:val="20"/>
                              </w:rPr>
                              <w:t xml:space="preserve"> GETİRME</w:t>
                            </w:r>
                          </w:p>
                        </w:txbxContent>
                      </v:textbox>
                    </v:shape>
                  </w:pict>
                </mc:Fallback>
              </mc:AlternateContent>
            </w:r>
          </w:p>
          <w:p w14:paraId="11C3E797" w14:textId="77777777" w:rsidR="00405087" w:rsidRPr="00F32B15" w:rsidRDefault="00405087" w:rsidP="00405087">
            <w:pPr>
              <w:jc w:val="center"/>
              <w:rPr>
                <w:lang w:val="en-US"/>
              </w:rPr>
            </w:pPr>
          </w:p>
          <w:p w14:paraId="23984926" w14:textId="77777777" w:rsidR="00405087" w:rsidRPr="00F32B15" w:rsidRDefault="00405087" w:rsidP="00405087">
            <w:pPr>
              <w:jc w:val="center"/>
              <w:rPr>
                <w:lang w:val="en-US"/>
              </w:rPr>
            </w:pPr>
          </w:p>
          <w:p w14:paraId="243B009C" w14:textId="77777777" w:rsidR="00405087" w:rsidRPr="00F32B15" w:rsidRDefault="00405087" w:rsidP="00405087">
            <w:pPr>
              <w:rPr>
                <w:lang w:val="en-US"/>
              </w:rPr>
            </w:pPr>
            <w:r w:rsidRPr="00F32B15">
              <w:rPr>
                <w:noProof/>
              </w:rPr>
              <mc:AlternateContent>
                <mc:Choice Requires="wps">
                  <w:drawing>
                    <wp:anchor distT="0" distB="0" distL="114300" distR="114300" simplePos="0" relativeHeight="251778560" behindDoc="0" locked="0" layoutInCell="1" allowOverlap="1" wp14:anchorId="5005E135" wp14:editId="0C9D80C1">
                      <wp:simplePos x="0" y="0"/>
                      <wp:positionH relativeFrom="column">
                        <wp:posOffset>313690</wp:posOffset>
                      </wp:positionH>
                      <wp:positionV relativeFrom="paragraph">
                        <wp:posOffset>100965</wp:posOffset>
                      </wp:positionV>
                      <wp:extent cx="0" cy="712470"/>
                      <wp:effectExtent l="8890" t="10160" r="10160" b="10795"/>
                      <wp:wrapNone/>
                      <wp:docPr id="86" name="Düz Bağlayıcı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D7060" id="Düz Bağlayıcı 86"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7.95pt" to="24.7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"/>
                  </w:pict>
                </mc:Fallback>
              </mc:AlternateContent>
            </w:r>
            <w:r w:rsidRPr="00F32B15">
              <w:rPr>
                <w:noProof/>
              </w:rPr>
              <mc:AlternateContent>
                <mc:Choice Requires="wps">
                  <w:drawing>
                    <wp:anchor distT="0" distB="0" distL="114300" distR="114300" simplePos="0" relativeHeight="251779584" behindDoc="0" locked="0" layoutInCell="1" allowOverlap="1" wp14:anchorId="11611F11" wp14:editId="55F1966E">
                      <wp:simplePos x="0" y="0"/>
                      <wp:positionH relativeFrom="column">
                        <wp:posOffset>313690</wp:posOffset>
                      </wp:positionH>
                      <wp:positionV relativeFrom="paragraph">
                        <wp:posOffset>100965</wp:posOffset>
                      </wp:positionV>
                      <wp:extent cx="450850" cy="0"/>
                      <wp:effectExtent l="8890" t="57785" r="16510" b="56515"/>
                      <wp:wrapNone/>
                      <wp:docPr id="85" name="Düz Bağlayıcı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23313" id="Düz Bağlayıcı 85"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7.95pt" to="60.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">
                      <v:stroke endarrow="block"/>
                    </v:line>
                  </w:pict>
                </mc:Fallback>
              </mc:AlternateContent>
            </w:r>
          </w:p>
          <w:p w14:paraId="0693374B" w14:textId="77777777" w:rsidR="00405087" w:rsidRPr="00F32B15" w:rsidRDefault="00405087" w:rsidP="00405087">
            <w:pPr>
              <w:rPr>
                <w:lang w:val="en-US"/>
              </w:rPr>
            </w:pPr>
          </w:p>
          <w:p w14:paraId="58BCEAD2" w14:textId="163B826C" w:rsidR="00405087" w:rsidRPr="00F32B15" w:rsidRDefault="003A7E0C" w:rsidP="00405087">
            <w:pPr>
              <w:rPr>
                <w:lang w:val="en-US"/>
              </w:rPr>
            </w:pPr>
            <w:r w:rsidRPr="00F32B15">
              <w:rPr>
                <w:noProof/>
                <w:sz w:val="20"/>
              </w:rPr>
              <mc:AlternateContent>
                <mc:Choice Requires="wps">
                  <w:drawing>
                    <wp:anchor distT="0" distB="0" distL="114300" distR="114300" simplePos="0" relativeHeight="251772416" behindDoc="0" locked="0" layoutInCell="1" allowOverlap="1" wp14:anchorId="57B1FAFB" wp14:editId="7FC5E670">
                      <wp:simplePos x="0" y="0"/>
                      <wp:positionH relativeFrom="column">
                        <wp:posOffset>1897900</wp:posOffset>
                      </wp:positionH>
                      <wp:positionV relativeFrom="paragraph">
                        <wp:posOffset>36540</wp:posOffset>
                      </wp:positionV>
                      <wp:extent cx="6350" cy="154767"/>
                      <wp:effectExtent l="76200" t="0" r="69850" b="55245"/>
                      <wp:wrapNone/>
                      <wp:docPr id="90" name="Düz Bağlayıcı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547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A6901" id="Düz Bağlayıcı 90" o:spid="_x0000_s1026" style="position:absolute;flip:x;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45pt,2.9pt" to="149.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">
                      <v:stroke endarrow="block"/>
                    </v:line>
                  </w:pict>
                </mc:Fallback>
              </mc:AlternateContent>
            </w:r>
          </w:p>
          <w:p w14:paraId="62896B6E" w14:textId="4B1D939A" w:rsidR="00405087" w:rsidRPr="00F32B15" w:rsidRDefault="00405087" w:rsidP="00405087">
            <w:pPr>
              <w:rPr>
                <w:lang w:val="en-US"/>
              </w:rPr>
            </w:pPr>
          </w:p>
          <w:p w14:paraId="4CEB3F70" w14:textId="06CAE414" w:rsidR="00405087" w:rsidRPr="00F32B15" w:rsidRDefault="00405087" w:rsidP="00405087">
            <w:pPr>
              <w:rPr>
                <w:lang w:val="en-US"/>
              </w:rPr>
            </w:pPr>
            <w:r w:rsidRPr="00F32B15">
              <w:rPr>
                <w:noProof/>
                <w:sz w:val="20"/>
              </w:rPr>
              <mc:AlternateContent>
                <mc:Choice Requires="wps">
                  <w:drawing>
                    <wp:anchor distT="0" distB="0" distL="114300" distR="114300" simplePos="0" relativeHeight="251765248" behindDoc="0" locked="0" layoutInCell="1" allowOverlap="1" wp14:anchorId="3024F033" wp14:editId="141FA022">
                      <wp:simplePos x="0" y="0"/>
                      <wp:positionH relativeFrom="column">
                        <wp:posOffset>108585</wp:posOffset>
                      </wp:positionH>
                      <wp:positionV relativeFrom="paragraph">
                        <wp:posOffset>112395</wp:posOffset>
                      </wp:positionV>
                      <wp:extent cx="636905" cy="247015"/>
                      <wp:effectExtent l="13335" t="8255" r="6985" b="11430"/>
                      <wp:wrapNone/>
                      <wp:docPr id="84" name="Metin Kutusu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015"/>
                              </a:xfrm>
                              <a:prstGeom prst="rect">
                                <a:avLst/>
                              </a:prstGeom>
                              <a:solidFill>
                                <a:srgbClr val="FFFFFF"/>
                              </a:solidFill>
                              <a:ln w="9525">
                                <a:solidFill>
                                  <a:srgbClr val="000000"/>
                                </a:solidFill>
                                <a:miter lim="800000"/>
                                <a:headEnd/>
                                <a:tailEnd/>
                              </a:ln>
                            </wps:spPr>
                            <wps:txbx>
                              <w:txbxContent>
                                <w:p w14:paraId="1DAD7115" w14:textId="77777777" w:rsidR="00D24CDD" w:rsidRPr="002A778A" w:rsidRDefault="00D24CDD" w:rsidP="00405087">
                                  <w:pPr>
                                    <w:jc w:val="center"/>
                                    <w:rPr>
                                      <w:sz w:val="20"/>
                                    </w:rPr>
                                  </w:pPr>
                                  <w:r w:rsidRPr="002A778A">
                                    <w:rPr>
                                      <w:sz w:val="20"/>
                                    </w:rPr>
                                    <w:t>EVET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24F033" id="Metin Kutusu 84" o:spid="_x0000_s1040" type="#_x0000_t202" style="position:absolute;margin-left:8.55pt;margin-top:8.85pt;width:50.15pt;height:19.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">
                      <v:textbox style="mso-fit-shape-to-text:t">
                        <w:txbxContent>
                          <w:p w14:paraId="1DAD7115" w14:textId="77777777" w:rsidR="00D24CDD" w:rsidRPr="002A778A" w:rsidRDefault="00D24CDD" w:rsidP="00405087">
                            <w:pPr>
                              <w:jc w:val="center"/>
                              <w:rPr>
                                <w:sz w:val="20"/>
                              </w:rPr>
                            </w:pPr>
                            <w:r w:rsidRPr="002A778A">
                              <w:rPr>
                                <w:sz w:val="20"/>
                              </w:rPr>
                              <w:t>EVET</w:t>
                            </w:r>
                          </w:p>
                        </w:txbxContent>
                      </v:textbox>
                    </v:shape>
                  </w:pict>
                </mc:Fallback>
              </mc:AlternateContent>
            </w:r>
          </w:p>
          <w:p w14:paraId="77ED9BC7" w14:textId="77777777" w:rsidR="00405087" w:rsidRPr="00F32B15" w:rsidRDefault="00405087" w:rsidP="00405087">
            <w:pPr>
              <w:rPr>
                <w:lang w:val="en-US"/>
              </w:rPr>
            </w:pPr>
          </w:p>
          <w:p w14:paraId="717E174D" w14:textId="77777777" w:rsidR="00405087" w:rsidRPr="00F32B15" w:rsidRDefault="00405087" w:rsidP="00405087">
            <w:pPr>
              <w:rPr>
                <w:lang w:val="en-US"/>
              </w:rPr>
            </w:pPr>
          </w:p>
          <w:p w14:paraId="0D50E87A" w14:textId="77777777" w:rsidR="00405087" w:rsidRPr="00F32B15" w:rsidRDefault="00405087" w:rsidP="00405087">
            <w:pPr>
              <w:rPr>
                <w:lang w:val="en-US"/>
              </w:rPr>
            </w:pPr>
            <w:r w:rsidRPr="00F32B15">
              <w:rPr>
                <w:noProof/>
                <w:sz w:val="20"/>
              </w:rPr>
              <mc:AlternateContent>
                <mc:Choice Requires="wps">
                  <w:drawing>
                    <wp:anchor distT="0" distB="0" distL="114300" distR="114300" simplePos="0" relativeHeight="251763200" behindDoc="0" locked="0" layoutInCell="1" allowOverlap="1" wp14:anchorId="1C4EF665" wp14:editId="1C4F4374">
                      <wp:simplePos x="0" y="0"/>
                      <wp:positionH relativeFrom="column">
                        <wp:posOffset>1584960</wp:posOffset>
                      </wp:positionH>
                      <wp:positionV relativeFrom="paragraph">
                        <wp:posOffset>135890</wp:posOffset>
                      </wp:positionV>
                      <wp:extent cx="636905" cy="247015"/>
                      <wp:effectExtent l="13335" t="5080" r="6985" b="5080"/>
                      <wp:wrapNone/>
                      <wp:docPr id="83" name="Metin Kutusu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015"/>
                              </a:xfrm>
                              <a:prstGeom prst="rect">
                                <a:avLst/>
                              </a:prstGeom>
                              <a:solidFill>
                                <a:srgbClr val="FFFFFF"/>
                              </a:solidFill>
                              <a:ln w="9525">
                                <a:solidFill>
                                  <a:srgbClr val="000000"/>
                                </a:solidFill>
                                <a:miter lim="800000"/>
                                <a:headEnd/>
                                <a:tailEnd/>
                              </a:ln>
                            </wps:spPr>
                            <wps:txbx>
                              <w:txbxContent>
                                <w:p w14:paraId="21D7F3BE" w14:textId="77777777" w:rsidR="00D24CDD" w:rsidRPr="002A778A" w:rsidRDefault="00D24CDD" w:rsidP="00405087">
                                  <w:pPr>
                                    <w:jc w:val="center"/>
                                  </w:pPr>
                                  <w:r w:rsidRPr="002A778A">
                                    <w:rPr>
                                      <w:sz w:val="20"/>
                                    </w:rPr>
                                    <w:t>HAYIR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4EF665" id="Metin Kutusu 83" o:spid="_x0000_s1041" type="#_x0000_t202" style="position:absolute;margin-left:124.8pt;margin-top:10.7pt;width:50.15pt;height:19.4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">
                      <v:textbox style="mso-fit-shape-to-text:t">
                        <w:txbxContent>
                          <w:p w14:paraId="21D7F3BE" w14:textId="77777777" w:rsidR="00D24CDD" w:rsidRPr="002A778A" w:rsidRDefault="00D24CDD" w:rsidP="00405087">
                            <w:pPr>
                              <w:jc w:val="center"/>
                            </w:pPr>
                            <w:r w:rsidRPr="002A778A">
                              <w:rPr>
                                <w:sz w:val="20"/>
                              </w:rPr>
                              <w:t>HAYIR</w:t>
                            </w:r>
                          </w:p>
                        </w:txbxContent>
                      </v:textbox>
                    </v:shape>
                  </w:pict>
                </mc:Fallback>
              </mc:AlternateContent>
            </w:r>
          </w:p>
          <w:p w14:paraId="73F33B67" w14:textId="77777777" w:rsidR="00405087" w:rsidRPr="00F32B15" w:rsidRDefault="00405087" w:rsidP="00405087">
            <w:pPr>
              <w:rPr>
                <w:lang w:val="en-US"/>
              </w:rPr>
            </w:pPr>
          </w:p>
          <w:p w14:paraId="553AC944" w14:textId="77777777" w:rsidR="00405087" w:rsidRPr="00F32B15" w:rsidRDefault="00405087" w:rsidP="00405087">
            <w:pPr>
              <w:rPr>
                <w:lang w:val="en-US"/>
              </w:rPr>
            </w:pPr>
            <w:r>
              <w:rPr>
                <w:noProof/>
                <w:sz w:val="20"/>
              </w:rPr>
              <mc:AlternateContent>
                <mc:Choice Requires="wps">
                  <w:drawing>
                    <wp:anchor distT="0" distB="0" distL="114300" distR="114300" simplePos="0" relativeHeight="251790848" behindDoc="0" locked="0" layoutInCell="1" allowOverlap="1" wp14:anchorId="27DB8CEA" wp14:editId="2CB9A355">
                      <wp:simplePos x="0" y="0"/>
                      <wp:positionH relativeFrom="column">
                        <wp:posOffset>1906905</wp:posOffset>
                      </wp:positionH>
                      <wp:positionV relativeFrom="paragraph">
                        <wp:posOffset>45085</wp:posOffset>
                      </wp:positionV>
                      <wp:extent cx="0" cy="198120"/>
                      <wp:effectExtent l="59055" t="7620" r="55245" b="22860"/>
                      <wp:wrapNone/>
                      <wp:docPr id="82" name="Düz Bağlayıcı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DFCBB" id="Düz Bağlayıcı 82" o:spid="_x0000_s1026" style="position:absolute;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5pt,3.55pt" to="150.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">
                      <v:stroke endarrow="block"/>
                    </v:line>
                  </w:pict>
                </mc:Fallback>
              </mc:AlternateContent>
            </w:r>
          </w:p>
          <w:p w14:paraId="4B481071" w14:textId="77777777" w:rsidR="00405087" w:rsidRPr="00F32B15" w:rsidRDefault="00405087" w:rsidP="00405087">
            <w:pPr>
              <w:rPr>
                <w:lang w:val="en-US"/>
              </w:rPr>
            </w:pPr>
            <w:r w:rsidRPr="00F32B15">
              <w:rPr>
                <w:noProof/>
                <w:sz w:val="20"/>
              </w:rPr>
              <mc:AlternateContent>
                <mc:Choice Requires="wps">
                  <w:drawing>
                    <wp:anchor distT="0" distB="0" distL="114300" distR="114300" simplePos="0" relativeHeight="251757056" behindDoc="0" locked="0" layoutInCell="1" allowOverlap="1" wp14:anchorId="68BBC1CD" wp14:editId="6EBB24BC">
                      <wp:simplePos x="0" y="0"/>
                      <wp:positionH relativeFrom="column">
                        <wp:posOffset>479425</wp:posOffset>
                      </wp:positionH>
                      <wp:positionV relativeFrom="paragraph">
                        <wp:posOffset>91440</wp:posOffset>
                      </wp:positionV>
                      <wp:extent cx="2922270" cy="386715"/>
                      <wp:effectExtent l="5080" t="10160" r="6350" b="12700"/>
                      <wp:wrapNone/>
                      <wp:docPr id="77" name="Akış Çizelgesi: Belg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386715"/>
                              </a:xfrm>
                              <a:prstGeom prst="flowChartDocument">
                                <a:avLst/>
                              </a:prstGeom>
                              <a:solidFill>
                                <a:srgbClr val="FFFFFF"/>
                              </a:solidFill>
                              <a:ln w="9525">
                                <a:solidFill>
                                  <a:srgbClr val="000000"/>
                                </a:solidFill>
                                <a:miter lim="800000"/>
                                <a:headEnd/>
                                <a:tailEnd/>
                              </a:ln>
                            </wps:spPr>
                            <wps:txbx>
                              <w:txbxContent>
                                <w:p w14:paraId="74AE93F1" w14:textId="07839991" w:rsidR="00D24CDD" w:rsidRPr="00F32B15" w:rsidRDefault="00D24CDD" w:rsidP="00405087">
                                  <w:pPr>
                                    <w:pStyle w:val="GvdeMetni"/>
                                    <w:jc w:val="center"/>
                                  </w:pPr>
                                  <w:r>
                                    <w:t>PREPERAT-KESİT KONTROLÜ VE</w:t>
                                  </w:r>
                                  <w:r w:rsidRPr="00F32B15">
                                    <w:t xml:space="preserve"> KAYDI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C1C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77" o:spid="_x0000_s1042" type="#_x0000_t114" style="position:absolute;margin-left:37.75pt;margin-top:7.2pt;width:230.1pt;height:30.4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">
                      <v:textbox>
                        <w:txbxContent>
                          <w:p w14:paraId="74AE93F1" w14:textId="07839991" w:rsidR="00D24CDD" w:rsidRPr="00F32B15" w:rsidRDefault="00D24CDD" w:rsidP="00405087">
                            <w:pPr>
                              <w:pStyle w:val="GvdeMetni"/>
                              <w:jc w:val="center"/>
                            </w:pPr>
                            <w:r>
                              <w:t>PREPERAT-KESİT KONTROLÜ VE</w:t>
                            </w:r>
                            <w:r w:rsidRPr="00F32B15">
                              <w:t xml:space="preserve"> KAYDI</w:t>
                            </w:r>
                          </w:p>
                        </w:txbxContent>
                      </v:textbox>
                    </v:shape>
                  </w:pict>
                </mc:Fallback>
              </mc:AlternateContent>
            </w:r>
          </w:p>
          <w:p w14:paraId="26AB979E" w14:textId="77777777" w:rsidR="00405087" w:rsidRPr="00F32B15" w:rsidRDefault="00405087" w:rsidP="00405087">
            <w:pPr>
              <w:rPr>
                <w:lang w:val="en-US"/>
              </w:rPr>
            </w:pPr>
          </w:p>
          <w:p w14:paraId="1FE456B3" w14:textId="77777777" w:rsidR="00405087" w:rsidRPr="00F32B15" w:rsidRDefault="00405087" w:rsidP="00405087">
            <w:pPr>
              <w:rPr>
                <w:lang w:val="en-US"/>
              </w:rPr>
            </w:pPr>
            <w:r w:rsidRPr="00F32B15">
              <w:rPr>
                <w:noProof/>
              </w:rPr>
              <mc:AlternateContent>
                <mc:Choice Requires="wps">
                  <w:drawing>
                    <wp:anchor distT="0" distB="0" distL="114300" distR="114300" simplePos="0" relativeHeight="251780608" behindDoc="0" locked="0" layoutInCell="1" allowOverlap="1" wp14:anchorId="4EB625BA" wp14:editId="3CD22FF4">
                      <wp:simplePos x="0" y="0"/>
                      <wp:positionH relativeFrom="column">
                        <wp:posOffset>2348865</wp:posOffset>
                      </wp:positionH>
                      <wp:positionV relativeFrom="paragraph">
                        <wp:posOffset>284480</wp:posOffset>
                      </wp:positionV>
                      <wp:extent cx="1409065" cy="208280"/>
                      <wp:effectExtent l="0" t="3810" r="4445" b="0"/>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E6F2C" w14:textId="77777777" w:rsidR="00D24CDD" w:rsidRPr="00F32B15" w:rsidRDefault="00D24CDD" w:rsidP="00405087">
                                  <w:pPr>
                                    <w:jc w:val="center"/>
                                    <w:rPr>
                                      <w:rFonts w:ascii="Arial Narrow" w:hAnsi="Arial Narrow"/>
                                      <w:sz w:val="16"/>
                                      <w:szCs w:val="18"/>
                                    </w:rPr>
                                  </w:pPr>
                                  <w:r w:rsidRPr="00F32B15">
                                    <w:rPr>
                                      <w:rFonts w:ascii="Arial Narrow" w:hAnsi="Arial Narrow"/>
                                      <w:sz w:val="16"/>
                                      <w:szCs w:val="18"/>
                                      <w:lang w:val="en-US"/>
                                    </w:rPr>
                                    <w:t>Bir sonraki sayfaya bakınız</w:t>
                                  </w:r>
                                  <w:r>
                                    <w:rPr>
                                      <w:rFonts w:ascii="Arial Narrow" w:hAnsi="Arial Narrow"/>
                                      <w:sz w:val="16"/>
                                      <w:szCs w:val="18"/>
                                      <w:lang w:val="en-US"/>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B625BA" id="Metin Kutusu 6" o:spid="_x0000_s1043" type="#_x0000_t202" style="position:absolute;margin-left:184.95pt;margin-top:22.4pt;width:110.95pt;height:16.4pt;z-index:251780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" filled="f" stroked="f">
                      <v:textbox style="mso-fit-shape-to-text:t">
                        <w:txbxContent>
                          <w:p w14:paraId="686E6F2C" w14:textId="77777777" w:rsidR="00D24CDD" w:rsidRPr="00F32B15" w:rsidRDefault="00D24CDD" w:rsidP="00405087">
                            <w:pPr>
                              <w:jc w:val="center"/>
                              <w:rPr>
                                <w:rFonts w:ascii="Arial Narrow" w:hAnsi="Arial Narrow"/>
                                <w:sz w:val="16"/>
                                <w:szCs w:val="18"/>
                              </w:rPr>
                            </w:pPr>
                            <w:r w:rsidRPr="00F32B15">
                              <w:rPr>
                                <w:rFonts w:ascii="Arial Narrow" w:hAnsi="Arial Narrow"/>
                                <w:sz w:val="16"/>
                                <w:szCs w:val="18"/>
                                <w:lang w:val="en-US"/>
                              </w:rPr>
                              <w:t>Bir sonraki sayfaya bakınız</w:t>
                            </w:r>
                            <w:r>
                              <w:rPr>
                                <w:rFonts w:ascii="Arial Narrow" w:hAnsi="Arial Narrow"/>
                                <w:sz w:val="16"/>
                                <w:szCs w:val="18"/>
                                <w:lang w:val="en-US"/>
                              </w:rPr>
                              <w:t>…</w:t>
                            </w:r>
                          </w:p>
                        </w:txbxContent>
                      </v:textbox>
                    </v:shape>
                  </w:pict>
                </mc:Fallback>
              </mc:AlternateContent>
            </w:r>
            <w:r w:rsidRPr="00F32B15">
              <w:rPr>
                <w:noProof/>
                <w:sz w:val="20"/>
              </w:rPr>
              <mc:AlternateContent>
                <mc:Choice Requires="wps">
                  <w:drawing>
                    <wp:anchor distT="0" distB="0" distL="114300" distR="114300" simplePos="0" relativeHeight="251771392" behindDoc="0" locked="0" layoutInCell="1" allowOverlap="1" wp14:anchorId="6686863F" wp14:editId="51D8FA39">
                      <wp:simplePos x="0" y="0"/>
                      <wp:positionH relativeFrom="column">
                        <wp:posOffset>1913255</wp:posOffset>
                      </wp:positionH>
                      <wp:positionV relativeFrom="paragraph">
                        <wp:posOffset>127635</wp:posOffset>
                      </wp:positionV>
                      <wp:extent cx="635" cy="156845"/>
                      <wp:effectExtent l="55880" t="6350" r="57785" b="5588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56845"/>
                              </a:xfrm>
                              <a:prstGeom prst="line">
                                <a:avLst/>
                              </a:prstGeom>
                              <a:noFill/>
                              <a:ln w="9525">
                                <a:solidFill>
                                  <a:srgbClr val="000000"/>
                                </a:solidFill>
                                <a:round/>
                                <a:headEn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B1947" id="Düz Bağlayıcı 5" o:spid="_x0000_s1026" style="position:absolute;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65pt,10.05pt" to="150.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">
                      <v:stroke endarrow="diamond"/>
                    </v:line>
                  </w:pict>
                </mc:Fallback>
              </mc:AlternateContent>
            </w:r>
          </w:p>
        </w:tc>
        <w:tc>
          <w:tcPr>
            <w:tcW w:w="567" w:type="dxa"/>
          </w:tcPr>
          <w:p w14:paraId="15DEE3C0" w14:textId="77777777" w:rsidR="00405087" w:rsidRDefault="00405087" w:rsidP="00405087">
            <w:pPr>
              <w:jc w:val="center"/>
              <w:rPr>
                <w:rFonts w:ascii="Arial Narrow" w:hAnsi="Arial Narrow"/>
                <w:sz w:val="20"/>
                <w:szCs w:val="20"/>
                <w:lang w:val="de-DE"/>
              </w:rPr>
            </w:pPr>
          </w:p>
          <w:p w14:paraId="22D4049C" w14:textId="77777777" w:rsidR="00405087" w:rsidRPr="006605BA" w:rsidRDefault="00405087" w:rsidP="00405087">
            <w:pPr>
              <w:jc w:val="center"/>
              <w:rPr>
                <w:rFonts w:ascii="Arial Narrow" w:hAnsi="Arial Narrow"/>
                <w:sz w:val="20"/>
                <w:szCs w:val="20"/>
                <w:lang w:val="de-DE"/>
              </w:rPr>
            </w:pPr>
            <w:r w:rsidRPr="006605BA">
              <w:rPr>
                <w:rFonts w:ascii="Arial Narrow" w:hAnsi="Arial Narrow"/>
                <w:sz w:val="20"/>
                <w:szCs w:val="20"/>
                <w:lang w:val="de-DE"/>
              </w:rPr>
              <w:t>Dr</w:t>
            </w:r>
          </w:p>
          <w:p w14:paraId="3AC18F91" w14:textId="77777777" w:rsidR="00405087" w:rsidRPr="006605BA" w:rsidRDefault="00405087" w:rsidP="00405087">
            <w:pPr>
              <w:jc w:val="center"/>
              <w:rPr>
                <w:rFonts w:ascii="Arial Narrow" w:hAnsi="Arial Narrow"/>
                <w:sz w:val="20"/>
                <w:szCs w:val="20"/>
                <w:lang w:val="de-DE"/>
              </w:rPr>
            </w:pPr>
          </w:p>
          <w:p w14:paraId="2EAD7EAD" w14:textId="77777777" w:rsidR="00405087" w:rsidRPr="006605BA" w:rsidRDefault="00405087" w:rsidP="00405087">
            <w:pPr>
              <w:jc w:val="center"/>
              <w:rPr>
                <w:rFonts w:ascii="Arial Narrow" w:hAnsi="Arial Narrow"/>
                <w:sz w:val="20"/>
                <w:szCs w:val="20"/>
                <w:lang w:val="de-DE"/>
              </w:rPr>
            </w:pPr>
          </w:p>
          <w:p w14:paraId="50E173E2" w14:textId="77777777" w:rsidR="00405087" w:rsidRPr="006605BA" w:rsidRDefault="00405087" w:rsidP="00405087">
            <w:pPr>
              <w:jc w:val="center"/>
              <w:rPr>
                <w:rFonts w:ascii="Arial Narrow" w:hAnsi="Arial Narrow"/>
                <w:sz w:val="20"/>
                <w:szCs w:val="20"/>
                <w:lang w:val="de-DE"/>
              </w:rPr>
            </w:pPr>
          </w:p>
          <w:p w14:paraId="7427986A" w14:textId="77777777" w:rsidR="00405087" w:rsidRPr="006605BA" w:rsidRDefault="00405087" w:rsidP="00405087">
            <w:pPr>
              <w:jc w:val="center"/>
              <w:rPr>
                <w:rFonts w:ascii="Arial Narrow" w:hAnsi="Arial Narrow"/>
                <w:sz w:val="20"/>
                <w:szCs w:val="20"/>
                <w:lang w:val="de-DE"/>
              </w:rPr>
            </w:pPr>
          </w:p>
          <w:p w14:paraId="2E0F0941" w14:textId="77777777" w:rsidR="00405087" w:rsidRPr="006605BA" w:rsidRDefault="00405087" w:rsidP="00405087">
            <w:pPr>
              <w:jc w:val="center"/>
              <w:rPr>
                <w:rFonts w:ascii="Arial Narrow" w:hAnsi="Arial Narrow"/>
                <w:sz w:val="20"/>
                <w:szCs w:val="20"/>
                <w:lang w:val="de-DE"/>
              </w:rPr>
            </w:pPr>
          </w:p>
          <w:p w14:paraId="11E2C813" w14:textId="77777777" w:rsidR="00405087" w:rsidRPr="006605BA" w:rsidRDefault="00405087" w:rsidP="00405087">
            <w:pPr>
              <w:jc w:val="center"/>
              <w:rPr>
                <w:rFonts w:ascii="Arial Narrow" w:hAnsi="Arial Narrow"/>
                <w:sz w:val="20"/>
                <w:szCs w:val="20"/>
                <w:lang w:val="de-DE"/>
              </w:rPr>
            </w:pPr>
          </w:p>
          <w:p w14:paraId="442242FD" w14:textId="77777777" w:rsidR="00405087" w:rsidRPr="006605BA" w:rsidRDefault="00405087" w:rsidP="00405087">
            <w:pPr>
              <w:jc w:val="center"/>
              <w:rPr>
                <w:rFonts w:ascii="Arial Narrow" w:hAnsi="Arial Narrow"/>
                <w:sz w:val="20"/>
                <w:szCs w:val="20"/>
                <w:lang w:val="de-DE"/>
              </w:rPr>
            </w:pPr>
          </w:p>
          <w:p w14:paraId="7170C5B0" w14:textId="77777777" w:rsidR="00405087" w:rsidRPr="006605BA" w:rsidRDefault="00405087" w:rsidP="00405087">
            <w:pPr>
              <w:jc w:val="center"/>
              <w:rPr>
                <w:rFonts w:ascii="Arial Narrow" w:hAnsi="Arial Narrow"/>
                <w:sz w:val="20"/>
                <w:szCs w:val="20"/>
                <w:lang w:val="de-DE"/>
              </w:rPr>
            </w:pPr>
          </w:p>
          <w:p w14:paraId="0E5CF2B7" w14:textId="77777777" w:rsidR="00405087" w:rsidRPr="006605BA" w:rsidRDefault="00405087" w:rsidP="00405087">
            <w:pPr>
              <w:jc w:val="center"/>
              <w:rPr>
                <w:rFonts w:ascii="Arial Narrow" w:hAnsi="Arial Narrow"/>
                <w:sz w:val="20"/>
                <w:szCs w:val="20"/>
                <w:lang w:val="de-DE"/>
              </w:rPr>
            </w:pPr>
          </w:p>
          <w:p w14:paraId="1ED82109" w14:textId="77777777" w:rsidR="00405087" w:rsidRPr="006605BA" w:rsidRDefault="00405087" w:rsidP="00405087">
            <w:pPr>
              <w:jc w:val="center"/>
              <w:rPr>
                <w:rFonts w:ascii="Arial Narrow" w:hAnsi="Arial Narrow"/>
                <w:sz w:val="20"/>
                <w:szCs w:val="20"/>
                <w:lang w:val="de-DE"/>
              </w:rPr>
            </w:pPr>
          </w:p>
          <w:p w14:paraId="647825D7" w14:textId="77777777" w:rsidR="00405087" w:rsidRPr="006605BA" w:rsidRDefault="00405087" w:rsidP="00405087">
            <w:pPr>
              <w:jc w:val="center"/>
              <w:rPr>
                <w:rFonts w:ascii="Arial Narrow" w:hAnsi="Arial Narrow"/>
                <w:sz w:val="20"/>
                <w:szCs w:val="20"/>
                <w:lang w:val="de-DE"/>
              </w:rPr>
            </w:pPr>
          </w:p>
          <w:p w14:paraId="7050A58F" w14:textId="77777777" w:rsidR="00405087" w:rsidRPr="006605BA" w:rsidRDefault="00405087" w:rsidP="00405087">
            <w:pPr>
              <w:jc w:val="center"/>
              <w:rPr>
                <w:rFonts w:ascii="Arial Narrow" w:hAnsi="Arial Narrow"/>
                <w:sz w:val="20"/>
                <w:szCs w:val="20"/>
                <w:lang w:val="de-DE"/>
              </w:rPr>
            </w:pPr>
          </w:p>
          <w:p w14:paraId="60EC53D6" w14:textId="77777777" w:rsidR="00405087" w:rsidRPr="006605BA" w:rsidRDefault="00405087" w:rsidP="00405087">
            <w:pPr>
              <w:jc w:val="center"/>
              <w:rPr>
                <w:rFonts w:ascii="Arial Narrow" w:hAnsi="Arial Narrow"/>
                <w:sz w:val="20"/>
                <w:szCs w:val="20"/>
                <w:lang w:val="de-DE"/>
              </w:rPr>
            </w:pPr>
          </w:p>
          <w:p w14:paraId="6559205E" w14:textId="77777777" w:rsidR="00405087" w:rsidRPr="006605BA" w:rsidRDefault="00405087" w:rsidP="00405087">
            <w:pPr>
              <w:jc w:val="center"/>
              <w:rPr>
                <w:rFonts w:ascii="Arial Narrow" w:hAnsi="Arial Narrow"/>
                <w:sz w:val="20"/>
                <w:szCs w:val="20"/>
                <w:lang w:val="de-DE"/>
              </w:rPr>
            </w:pPr>
          </w:p>
          <w:p w14:paraId="273B9802" w14:textId="77777777" w:rsidR="00405087" w:rsidRPr="006605BA" w:rsidRDefault="00405087" w:rsidP="00405087">
            <w:pPr>
              <w:jc w:val="center"/>
              <w:rPr>
                <w:rFonts w:ascii="Arial Narrow" w:hAnsi="Arial Narrow"/>
                <w:sz w:val="20"/>
                <w:szCs w:val="20"/>
                <w:lang w:val="de-DE"/>
              </w:rPr>
            </w:pPr>
            <w:r w:rsidRPr="006605BA">
              <w:rPr>
                <w:rFonts w:ascii="Arial Narrow" w:hAnsi="Arial Narrow"/>
                <w:sz w:val="20"/>
                <w:szCs w:val="20"/>
                <w:lang w:val="de-DE"/>
              </w:rPr>
              <w:t>Dr</w:t>
            </w:r>
          </w:p>
          <w:p w14:paraId="344340BF" w14:textId="77777777" w:rsidR="00405087" w:rsidRPr="006605BA" w:rsidRDefault="00405087" w:rsidP="00405087">
            <w:pPr>
              <w:jc w:val="center"/>
              <w:rPr>
                <w:rFonts w:ascii="Arial Narrow" w:hAnsi="Arial Narrow"/>
                <w:sz w:val="20"/>
                <w:szCs w:val="20"/>
                <w:lang w:val="de-DE"/>
              </w:rPr>
            </w:pPr>
          </w:p>
          <w:p w14:paraId="1317A5D3" w14:textId="77777777" w:rsidR="00405087" w:rsidRPr="006605BA" w:rsidRDefault="00405087" w:rsidP="00405087">
            <w:pPr>
              <w:jc w:val="center"/>
              <w:rPr>
                <w:rFonts w:ascii="Arial Narrow" w:hAnsi="Arial Narrow"/>
                <w:sz w:val="20"/>
                <w:szCs w:val="20"/>
                <w:lang w:val="de-DE"/>
              </w:rPr>
            </w:pPr>
          </w:p>
          <w:p w14:paraId="0D41393E" w14:textId="77777777" w:rsidR="00405087" w:rsidRPr="006605BA" w:rsidRDefault="00405087" w:rsidP="00405087">
            <w:pPr>
              <w:jc w:val="center"/>
              <w:rPr>
                <w:rFonts w:ascii="Arial Narrow" w:hAnsi="Arial Narrow"/>
                <w:sz w:val="20"/>
                <w:szCs w:val="20"/>
                <w:lang w:val="de-DE"/>
              </w:rPr>
            </w:pPr>
          </w:p>
          <w:p w14:paraId="1A3DABBC" w14:textId="77777777" w:rsidR="00405087" w:rsidRPr="006605BA" w:rsidRDefault="00405087" w:rsidP="00405087">
            <w:pPr>
              <w:jc w:val="center"/>
              <w:rPr>
                <w:rFonts w:ascii="Arial Narrow" w:hAnsi="Arial Narrow"/>
                <w:sz w:val="20"/>
                <w:szCs w:val="20"/>
                <w:lang w:val="de-DE"/>
              </w:rPr>
            </w:pPr>
          </w:p>
          <w:p w14:paraId="4AF20537" w14:textId="77777777" w:rsidR="00405087" w:rsidRPr="006605BA" w:rsidRDefault="00405087" w:rsidP="00405087">
            <w:pPr>
              <w:jc w:val="center"/>
              <w:rPr>
                <w:rFonts w:ascii="Arial Narrow" w:hAnsi="Arial Narrow"/>
                <w:sz w:val="20"/>
                <w:szCs w:val="20"/>
                <w:lang w:val="de-DE"/>
              </w:rPr>
            </w:pPr>
          </w:p>
          <w:p w14:paraId="41BEF87B" w14:textId="77777777" w:rsidR="00405087" w:rsidRPr="006605BA" w:rsidRDefault="00405087" w:rsidP="00405087">
            <w:pPr>
              <w:jc w:val="center"/>
              <w:rPr>
                <w:rFonts w:ascii="Arial Narrow" w:hAnsi="Arial Narrow"/>
                <w:sz w:val="20"/>
                <w:szCs w:val="20"/>
                <w:lang w:val="de-DE"/>
              </w:rPr>
            </w:pPr>
          </w:p>
          <w:p w14:paraId="564F56EE" w14:textId="77777777" w:rsidR="00405087" w:rsidRPr="006605BA" w:rsidRDefault="00405087" w:rsidP="00405087">
            <w:pPr>
              <w:jc w:val="center"/>
              <w:rPr>
                <w:rFonts w:ascii="Arial Narrow" w:hAnsi="Arial Narrow"/>
                <w:sz w:val="20"/>
                <w:szCs w:val="20"/>
                <w:lang w:val="de-DE"/>
              </w:rPr>
            </w:pPr>
          </w:p>
          <w:p w14:paraId="3CC6D6E8" w14:textId="77777777" w:rsidR="00405087" w:rsidRPr="006605BA" w:rsidRDefault="00405087" w:rsidP="00405087">
            <w:pPr>
              <w:jc w:val="center"/>
              <w:rPr>
                <w:rFonts w:ascii="Arial Narrow" w:hAnsi="Arial Narrow"/>
                <w:sz w:val="20"/>
                <w:szCs w:val="20"/>
                <w:lang w:val="de-DE"/>
              </w:rPr>
            </w:pPr>
          </w:p>
          <w:p w14:paraId="332F5215" w14:textId="77777777" w:rsidR="00405087" w:rsidRDefault="00405087" w:rsidP="00405087">
            <w:pPr>
              <w:jc w:val="center"/>
              <w:rPr>
                <w:rFonts w:ascii="Arial Narrow" w:hAnsi="Arial Narrow"/>
                <w:sz w:val="20"/>
                <w:szCs w:val="20"/>
                <w:lang w:val="de-DE"/>
              </w:rPr>
            </w:pPr>
          </w:p>
          <w:p w14:paraId="396CB444" w14:textId="77777777" w:rsidR="00405087" w:rsidRDefault="00405087" w:rsidP="00405087">
            <w:pPr>
              <w:jc w:val="center"/>
              <w:rPr>
                <w:rFonts w:ascii="Arial Narrow" w:hAnsi="Arial Narrow"/>
                <w:sz w:val="20"/>
                <w:szCs w:val="20"/>
                <w:lang w:val="de-DE"/>
              </w:rPr>
            </w:pPr>
          </w:p>
          <w:p w14:paraId="1A4C56DE" w14:textId="77777777" w:rsidR="00405087" w:rsidRDefault="00405087" w:rsidP="00405087">
            <w:pPr>
              <w:jc w:val="center"/>
              <w:rPr>
                <w:rFonts w:ascii="Arial Narrow" w:hAnsi="Arial Narrow"/>
                <w:sz w:val="20"/>
                <w:szCs w:val="20"/>
                <w:lang w:val="de-DE"/>
              </w:rPr>
            </w:pPr>
          </w:p>
          <w:p w14:paraId="7DAD4508" w14:textId="77777777" w:rsidR="00405087" w:rsidRDefault="00405087" w:rsidP="00405087">
            <w:pPr>
              <w:jc w:val="center"/>
              <w:rPr>
                <w:rFonts w:ascii="Arial Narrow" w:hAnsi="Arial Narrow"/>
                <w:sz w:val="20"/>
                <w:szCs w:val="20"/>
                <w:lang w:val="de-DE"/>
              </w:rPr>
            </w:pPr>
          </w:p>
          <w:p w14:paraId="7B3E418F" w14:textId="77777777" w:rsidR="00405087" w:rsidRPr="006605BA" w:rsidRDefault="00405087" w:rsidP="00405087">
            <w:pPr>
              <w:jc w:val="center"/>
              <w:rPr>
                <w:rFonts w:ascii="Arial Narrow" w:hAnsi="Arial Narrow"/>
                <w:sz w:val="20"/>
                <w:szCs w:val="20"/>
                <w:lang w:val="de-DE"/>
              </w:rPr>
            </w:pPr>
            <w:r w:rsidRPr="006605BA">
              <w:rPr>
                <w:rFonts w:ascii="Arial Narrow" w:hAnsi="Arial Narrow"/>
                <w:sz w:val="20"/>
                <w:szCs w:val="20"/>
                <w:lang w:val="de-DE"/>
              </w:rPr>
              <w:t>Dr</w:t>
            </w:r>
          </w:p>
          <w:p w14:paraId="1E65FC51" w14:textId="77777777" w:rsidR="00405087" w:rsidRPr="006605BA" w:rsidRDefault="00405087" w:rsidP="00405087">
            <w:pPr>
              <w:jc w:val="center"/>
              <w:rPr>
                <w:rFonts w:ascii="Arial Narrow" w:hAnsi="Arial Narrow"/>
                <w:sz w:val="20"/>
                <w:szCs w:val="20"/>
                <w:lang w:val="de-DE"/>
              </w:rPr>
            </w:pPr>
          </w:p>
          <w:p w14:paraId="498D8285" w14:textId="77777777" w:rsidR="00405087" w:rsidRPr="006605BA" w:rsidRDefault="00405087" w:rsidP="00405087">
            <w:pPr>
              <w:jc w:val="center"/>
              <w:rPr>
                <w:rFonts w:ascii="Arial Narrow" w:hAnsi="Arial Narrow"/>
                <w:sz w:val="20"/>
                <w:szCs w:val="20"/>
                <w:lang w:val="de-DE"/>
              </w:rPr>
            </w:pPr>
          </w:p>
          <w:p w14:paraId="54D51303" w14:textId="77777777" w:rsidR="00405087" w:rsidRPr="006605BA" w:rsidRDefault="00405087" w:rsidP="00405087">
            <w:pPr>
              <w:jc w:val="center"/>
              <w:rPr>
                <w:rFonts w:ascii="Arial Narrow" w:hAnsi="Arial Narrow"/>
                <w:sz w:val="20"/>
                <w:szCs w:val="20"/>
                <w:lang w:val="de-DE"/>
              </w:rPr>
            </w:pPr>
          </w:p>
          <w:p w14:paraId="0D474D1C" w14:textId="77777777" w:rsidR="00405087" w:rsidRPr="006605BA" w:rsidRDefault="00405087" w:rsidP="00405087">
            <w:pPr>
              <w:jc w:val="center"/>
              <w:rPr>
                <w:rFonts w:ascii="Arial Narrow" w:hAnsi="Arial Narrow"/>
                <w:sz w:val="20"/>
                <w:szCs w:val="20"/>
                <w:lang w:val="de-DE"/>
              </w:rPr>
            </w:pPr>
          </w:p>
          <w:p w14:paraId="0365D7AF" w14:textId="77777777" w:rsidR="00405087" w:rsidRPr="006605BA" w:rsidRDefault="00405087" w:rsidP="00405087">
            <w:pPr>
              <w:jc w:val="center"/>
              <w:rPr>
                <w:rFonts w:ascii="Arial Narrow" w:hAnsi="Arial Narrow"/>
                <w:sz w:val="20"/>
                <w:szCs w:val="20"/>
                <w:lang w:val="de-DE"/>
              </w:rPr>
            </w:pPr>
          </w:p>
          <w:p w14:paraId="75100400" w14:textId="77777777" w:rsidR="00405087" w:rsidRPr="006605BA" w:rsidRDefault="00405087" w:rsidP="00405087">
            <w:pPr>
              <w:jc w:val="center"/>
              <w:rPr>
                <w:rFonts w:ascii="Arial Narrow" w:hAnsi="Arial Narrow"/>
                <w:sz w:val="20"/>
                <w:szCs w:val="20"/>
                <w:lang w:val="de-DE"/>
              </w:rPr>
            </w:pPr>
          </w:p>
          <w:p w14:paraId="02767362" w14:textId="77777777" w:rsidR="00405087" w:rsidRPr="006605BA" w:rsidRDefault="00405087" w:rsidP="00405087">
            <w:pPr>
              <w:jc w:val="center"/>
              <w:rPr>
                <w:rFonts w:ascii="Arial Narrow" w:hAnsi="Arial Narrow"/>
                <w:sz w:val="20"/>
                <w:szCs w:val="20"/>
                <w:lang w:val="de-DE"/>
              </w:rPr>
            </w:pPr>
          </w:p>
          <w:p w14:paraId="153521FD" w14:textId="77777777" w:rsidR="00405087" w:rsidRDefault="00405087" w:rsidP="00405087">
            <w:pPr>
              <w:rPr>
                <w:rFonts w:ascii="Arial Narrow" w:hAnsi="Arial Narrow"/>
                <w:sz w:val="20"/>
                <w:szCs w:val="20"/>
                <w:lang w:val="de-DE"/>
              </w:rPr>
            </w:pPr>
          </w:p>
          <w:p w14:paraId="3265A0E8" w14:textId="77777777" w:rsidR="00405087" w:rsidRDefault="00405087" w:rsidP="00405087">
            <w:pPr>
              <w:rPr>
                <w:rFonts w:ascii="Arial Narrow" w:hAnsi="Arial Narrow"/>
                <w:sz w:val="20"/>
                <w:szCs w:val="20"/>
                <w:lang w:val="de-DE"/>
              </w:rPr>
            </w:pPr>
          </w:p>
          <w:p w14:paraId="7FDAC562" w14:textId="77777777" w:rsidR="00405087" w:rsidRDefault="00405087" w:rsidP="00405087">
            <w:pPr>
              <w:rPr>
                <w:rFonts w:ascii="Arial Narrow" w:hAnsi="Arial Narrow"/>
                <w:sz w:val="20"/>
                <w:szCs w:val="20"/>
                <w:lang w:val="de-DE"/>
              </w:rPr>
            </w:pPr>
          </w:p>
          <w:p w14:paraId="06D35065" w14:textId="77777777" w:rsidR="00405087" w:rsidRDefault="00405087" w:rsidP="00405087">
            <w:pPr>
              <w:rPr>
                <w:rFonts w:ascii="Arial Narrow" w:hAnsi="Arial Narrow"/>
                <w:sz w:val="20"/>
                <w:szCs w:val="20"/>
                <w:lang w:val="de-DE"/>
              </w:rPr>
            </w:pPr>
          </w:p>
          <w:p w14:paraId="73BFD5AE" w14:textId="77777777" w:rsidR="00405087" w:rsidRDefault="00405087" w:rsidP="00405087">
            <w:pPr>
              <w:rPr>
                <w:rFonts w:ascii="Arial Narrow" w:hAnsi="Arial Narrow"/>
                <w:sz w:val="20"/>
                <w:szCs w:val="20"/>
                <w:lang w:val="de-DE"/>
              </w:rPr>
            </w:pPr>
          </w:p>
          <w:p w14:paraId="21756DBF" w14:textId="77777777" w:rsidR="00405087" w:rsidRDefault="00405087" w:rsidP="00405087">
            <w:pPr>
              <w:rPr>
                <w:rFonts w:ascii="Arial Narrow" w:hAnsi="Arial Narrow"/>
                <w:sz w:val="20"/>
                <w:szCs w:val="20"/>
                <w:lang w:val="de-DE"/>
              </w:rPr>
            </w:pPr>
          </w:p>
          <w:p w14:paraId="310003D7" w14:textId="77777777" w:rsidR="00405087" w:rsidRDefault="00405087" w:rsidP="00405087">
            <w:pPr>
              <w:rPr>
                <w:rFonts w:ascii="Arial Narrow" w:hAnsi="Arial Narrow"/>
                <w:sz w:val="20"/>
                <w:szCs w:val="20"/>
                <w:lang w:val="de-DE"/>
              </w:rPr>
            </w:pPr>
          </w:p>
          <w:p w14:paraId="68A02592" w14:textId="77777777" w:rsidR="00405087" w:rsidRPr="006605BA" w:rsidRDefault="00405087" w:rsidP="00405087">
            <w:pPr>
              <w:jc w:val="center"/>
              <w:rPr>
                <w:rFonts w:ascii="Arial Narrow" w:hAnsi="Arial Narrow"/>
                <w:sz w:val="20"/>
                <w:szCs w:val="20"/>
                <w:lang w:val="de-DE"/>
              </w:rPr>
            </w:pPr>
            <w:r>
              <w:rPr>
                <w:rFonts w:ascii="Arial Narrow" w:hAnsi="Arial Narrow"/>
                <w:sz w:val="20"/>
                <w:szCs w:val="20"/>
                <w:lang w:val="de-DE"/>
              </w:rPr>
              <w:t>Dr</w:t>
            </w:r>
          </w:p>
        </w:tc>
        <w:tc>
          <w:tcPr>
            <w:tcW w:w="485" w:type="dxa"/>
          </w:tcPr>
          <w:p w14:paraId="62CE4367" w14:textId="77777777" w:rsidR="00405087" w:rsidRDefault="00405087" w:rsidP="00405087">
            <w:pPr>
              <w:jc w:val="center"/>
              <w:rPr>
                <w:rFonts w:ascii="Arial Narrow" w:hAnsi="Arial Narrow"/>
                <w:sz w:val="20"/>
                <w:szCs w:val="20"/>
                <w:lang w:val="fr-FR"/>
              </w:rPr>
            </w:pPr>
          </w:p>
          <w:p w14:paraId="1DFCBFCE" w14:textId="77777777" w:rsidR="00405087" w:rsidRPr="006605BA" w:rsidRDefault="00405087" w:rsidP="00405087">
            <w:pPr>
              <w:jc w:val="center"/>
              <w:rPr>
                <w:rFonts w:ascii="Arial Narrow" w:hAnsi="Arial Narrow"/>
                <w:sz w:val="20"/>
                <w:szCs w:val="20"/>
                <w:lang w:val="fr-FR"/>
              </w:rPr>
            </w:pPr>
            <w:r w:rsidRPr="006605BA">
              <w:rPr>
                <w:rFonts w:ascii="Arial Narrow" w:hAnsi="Arial Narrow"/>
                <w:sz w:val="20"/>
                <w:szCs w:val="20"/>
                <w:lang w:val="fr-FR"/>
              </w:rPr>
              <w:t>Dr</w:t>
            </w:r>
          </w:p>
          <w:p w14:paraId="0456FF35" w14:textId="77777777" w:rsidR="00405087" w:rsidRPr="006605BA" w:rsidRDefault="00405087" w:rsidP="00405087">
            <w:pPr>
              <w:jc w:val="center"/>
              <w:rPr>
                <w:rFonts w:ascii="Arial Narrow" w:hAnsi="Arial Narrow"/>
                <w:sz w:val="20"/>
                <w:szCs w:val="20"/>
                <w:lang w:val="fr-FR"/>
              </w:rPr>
            </w:pPr>
          </w:p>
          <w:p w14:paraId="18893EAB" w14:textId="77777777" w:rsidR="00405087" w:rsidRPr="006605BA" w:rsidRDefault="00405087" w:rsidP="00405087">
            <w:pPr>
              <w:jc w:val="center"/>
              <w:rPr>
                <w:rFonts w:ascii="Arial Narrow" w:hAnsi="Arial Narrow"/>
                <w:sz w:val="20"/>
                <w:szCs w:val="20"/>
                <w:lang w:val="fr-FR"/>
              </w:rPr>
            </w:pPr>
          </w:p>
          <w:p w14:paraId="6435D241" w14:textId="77777777" w:rsidR="00405087" w:rsidRPr="006605BA" w:rsidRDefault="00405087" w:rsidP="00405087">
            <w:pPr>
              <w:jc w:val="center"/>
              <w:rPr>
                <w:rFonts w:ascii="Arial Narrow" w:hAnsi="Arial Narrow"/>
                <w:sz w:val="20"/>
                <w:szCs w:val="20"/>
                <w:lang w:val="fr-FR"/>
              </w:rPr>
            </w:pPr>
          </w:p>
          <w:p w14:paraId="7FCFE0ED" w14:textId="77777777" w:rsidR="00405087" w:rsidRPr="006605BA" w:rsidRDefault="00405087" w:rsidP="00405087">
            <w:pPr>
              <w:jc w:val="center"/>
              <w:rPr>
                <w:rFonts w:ascii="Arial Narrow" w:hAnsi="Arial Narrow"/>
                <w:sz w:val="20"/>
                <w:szCs w:val="20"/>
                <w:lang w:val="fr-FR"/>
              </w:rPr>
            </w:pPr>
          </w:p>
          <w:p w14:paraId="64F4D1B7" w14:textId="77777777" w:rsidR="00405087" w:rsidRPr="006605BA" w:rsidRDefault="00405087" w:rsidP="00405087">
            <w:pPr>
              <w:jc w:val="center"/>
              <w:rPr>
                <w:rFonts w:ascii="Arial Narrow" w:hAnsi="Arial Narrow"/>
                <w:sz w:val="20"/>
                <w:szCs w:val="20"/>
                <w:lang w:val="fr-FR"/>
              </w:rPr>
            </w:pPr>
          </w:p>
          <w:p w14:paraId="1F1E4FCB" w14:textId="77777777" w:rsidR="00405087" w:rsidRPr="006605BA" w:rsidRDefault="00405087" w:rsidP="00405087">
            <w:pPr>
              <w:jc w:val="center"/>
              <w:rPr>
                <w:rFonts w:ascii="Arial Narrow" w:hAnsi="Arial Narrow"/>
                <w:sz w:val="20"/>
                <w:szCs w:val="20"/>
                <w:lang w:val="fr-FR"/>
              </w:rPr>
            </w:pPr>
          </w:p>
          <w:p w14:paraId="68E7F151" w14:textId="77777777" w:rsidR="00405087" w:rsidRPr="006605BA" w:rsidRDefault="00405087" w:rsidP="00405087">
            <w:pPr>
              <w:jc w:val="center"/>
              <w:rPr>
                <w:rFonts w:ascii="Arial Narrow" w:hAnsi="Arial Narrow"/>
                <w:sz w:val="20"/>
                <w:szCs w:val="20"/>
                <w:lang w:val="fr-FR"/>
              </w:rPr>
            </w:pPr>
          </w:p>
          <w:p w14:paraId="252190B6" w14:textId="77777777" w:rsidR="00405087" w:rsidRPr="006605BA" w:rsidRDefault="00405087" w:rsidP="00405087">
            <w:pPr>
              <w:jc w:val="center"/>
              <w:rPr>
                <w:rFonts w:ascii="Arial Narrow" w:hAnsi="Arial Narrow"/>
                <w:sz w:val="20"/>
                <w:szCs w:val="20"/>
                <w:lang w:val="fr-FR"/>
              </w:rPr>
            </w:pPr>
          </w:p>
          <w:p w14:paraId="13B95942" w14:textId="77777777" w:rsidR="00405087" w:rsidRPr="006605BA" w:rsidRDefault="00405087" w:rsidP="00405087">
            <w:pPr>
              <w:jc w:val="center"/>
              <w:rPr>
                <w:rFonts w:ascii="Arial Narrow" w:hAnsi="Arial Narrow"/>
                <w:sz w:val="20"/>
                <w:szCs w:val="20"/>
                <w:lang w:val="fr-FR"/>
              </w:rPr>
            </w:pPr>
          </w:p>
          <w:p w14:paraId="48A1E2DC" w14:textId="77777777" w:rsidR="00405087" w:rsidRPr="006605BA" w:rsidRDefault="00405087" w:rsidP="00405087">
            <w:pPr>
              <w:jc w:val="center"/>
              <w:rPr>
                <w:rFonts w:ascii="Arial Narrow" w:hAnsi="Arial Narrow"/>
                <w:sz w:val="20"/>
                <w:szCs w:val="20"/>
                <w:lang w:val="fr-FR"/>
              </w:rPr>
            </w:pPr>
          </w:p>
          <w:p w14:paraId="0589005F" w14:textId="77777777" w:rsidR="00405087" w:rsidRPr="006605BA" w:rsidRDefault="00405087" w:rsidP="00405087">
            <w:pPr>
              <w:jc w:val="center"/>
              <w:rPr>
                <w:rFonts w:ascii="Arial Narrow" w:hAnsi="Arial Narrow"/>
                <w:sz w:val="20"/>
                <w:szCs w:val="20"/>
                <w:lang w:val="fr-FR"/>
              </w:rPr>
            </w:pPr>
          </w:p>
          <w:p w14:paraId="73DFE5F2" w14:textId="77777777" w:rsidR="00405087" w:rsidRPr="006605BA" w:rsidRDefault="00405087" w:rsidP="00405087">
            <w:pPr>
              <w:jc w:val="center"/>
              <w:rPr>
                <w:rFonts w:ascii="Arial Narrow" w:hAnsi="Arial Narrow"/>
                <w:sz w:val="20"/>
                <w:szCs w:val="20"/>
                <w:lang w:val="fr-FR"/>
              </w:rPr>
            </w:pPr>
          </w:p>
          <w:p w14:paraId="6F855FE9" w14:textId="77777777" w:rsidR="00405087" w:rsidRPr="006605BA" w:rsidRDefault="00405087" w:rsidP="00405087">
            <w:pPr>
              <w:jc w:val="center"/>
              <w:rPr>
                <w:rFonts w:ascii="Arial Narrow" w:hAnsi="Arial Narrow"/>
                <w:sz w:val="20"/>
                <w:szCs w:val="20"/>
                <w:lang w:val="fr-FR"/>
              </w:rPr>
            </w:pPr>
          </w:p>
          <w:p w14:paraId="6ABD562B" w14:textId="77777777" w:rsidR="00405087" w:rsidRPr="006605BA" w:rsidRDefault="00405087" w:rsidP="00405087">
            <w:pPr>
              <w:jc w:val="center"/>
              <w:rPr>
                <w:rFonts w:ascii="Arial Narrow" w:hAnsi="Arial Narrow"/>
                <w:sz w:val="20"/>
                <w:szCs w:val="20"/>
                <w:lang w:val="fr-FR"/>
              </w:rPr>
            </w:pPr>
          </w:p>
          <w:p w14:paraId="7C9F9871" w14:textId="77777777" w:rsidR="00405087" w:rsidRPr="006605BA" w:rsidRDefault="00405087" w:rsidP="00405087">
            <w:pPr>
              <w:jc w:val="center"/>
              <w:rPr>
                <w:rFonts w:ascii="Arial Narrow" w:hAnsi="Arial Narrow"/>
                <w:sz w:val="20"/>
                <w:szCs w:val="20"/>
                <w:lang w:val="de-DE"/>
              </w:rPr>
            </w:pPr>
            <w:r w:rsidRPr="006605BA">
              <w:rPr>
                <w:rFonts w:ascii="Arial Narrow" w:hAnsi="Arial Narrow"/>
                <w:sz w:val="20"/>
                <w:szCs w:val="20"/>
                <w:lang w:val="de-DE"/>
              </w:rPr>
              <w:t xml:space="preserve">Dr </w:t>
            </w:r>
          </w:p>
          <w:p w14:paraId="11A82BAD" w14:textId="77777777" w:rsidR="00405087" w:rsidRPr="006605BA" w:rsidRDefault="00405087" w:rsidP="00405087">
            <w:pPr>
              <w:jc w:val="center"/>
              <w:rPr>
                <w:rFonts w:ascii="Arial Narrow" w:hAnsi="Arial Narrow"/>
                <w:sz w:val="20"/>
                <w:szCs w:val="20"/>
                <w:lang w:val="de-DE"/>
              </w:rPr>
            </w:pPr>
          </w:p>
          <w:p w14:paraId="7BA052CD" w14:textId="77777777" w:rsidR="00405087" w:rsidRPr="006605BA" w:rsidRDefault="00405087" w:rsidP="00405087">
            <w:pPr>
              <w:jc w:val="center"/>
              <w:rPr>
                <w:rFonts w:ascii="Arial Narrow" w:hAnsi="Arial Narrow"/>
                <w:sz w:val="20"/>
                <w:szCs w:val="20"/>
                <w:lang w:val="de-DE"/>
              </w:rPr>
            </w:pPr>
          </w:p>
          <w:p w14:paraId="50958333" w14:textId="77777777" w:rsidR="00405087" w:rsidRPr="006605BA" w:rsidRDefault="00405087" w:rsidP="00405087">
            <w:pPr>
              <w:jc w:val="center"/>
              <w:rPr>
                <w:rFonts w:ascii="Arial Narrow" w:hAnsi="Arial Narrow"/>
                <w:sz w:val="20"/>
                <w:szCs w:val="20"/>
                <w:lang w:val="de-DE"/>
              </w:rPr>
            </w:pPr>
          </w:p>
          <w:p w14:paraId="12D717C4" w14:textId="77777777" w:rsidR="00405087" w:rsidRPr="006605BA" w:rsidRDefault="00405087" w:rsidP="00405087">
            <w:pPr>
              <w:jc w:val="center"/>
              <w:rPr>
                <w:rFonts w:ascii="Arial Narrow" w:hAnsi="Arial Narrow"/>
                <w:sz w:val="20"/>
                <w:szCs w:val="20"/>
                <w:lang w:val="de-DE"/>
              </w:rPr>
            </w:pPr>
          </w:p>
          <w:p w14:paraId="60B784AE" w14:textId="77777777" w:rsidR="00405087" w:rsidRPr="006605BA" w:rsidRDefault="00405087" w:rsidP="00405087">
            <w:pPr>
              <w:jc w:val="center"/>
              <w:rPr>
                <w:rFonts w:ascii="Arial Narrow" w:hAnsi="Arial Narrow"/>
                <w:sz w:val="20"/>
                <w:szCs w:val="20"/>
                <w:lang w:val="de-DE"/>
              </w:rPr>
            </w:pPr>
          </w:p>
          <w:p w14:paraId="7B69F62D" w14:textId="77777777" w:rsidR="00405087" w:rsidRPr="006605BA" w:rsidRDefault="00405087" w:rsidP="00405087">
            <w:pPr>
              <w:jc w:val="center"/>
              <w:rPr>
                <w:rFonts w:ascii="Arial Narrow" w:hAnsi="Arial Narrow"/>
                <w:sz w:val="20"/>
                <w:szCs w:val="20"/>
                <w:lang w:val="de-DE"/>
              </w:rPr>
            </w:pPr>
          </w:p>
          <w:p w14:paraId="2B161CED" w14:textId="77777777" w:rsidR="00405087" w:rsidRPr="006605BA" w:rsidRDefault="00405087" w:rsidP="00405087">
            <w:pPr>
              <w:jc w:val="center"/>
              <w:rPr>
                <w:rFonts w:ascii="Arial Narrow" w:hAnsi="Arial Narrow"/>
                <w:sz w:val="20"/>
                <w:szCs w:val="20"/>
                <w:lang w:val="de-DE"/>
              </w:rPr>
            </w:pPr>
          </w:p>
          <w:p w14:paraId="0A607E40" w14:textId="77777777" w:rsidR="00405087" w:rsidRPr="006605BA" w:rsidRDefault="00405087" w:rsidP="00405087">
            <w:pPr>
              <w:jc w:val="center"/>
              <w:rPr>
                <w:rFonts w:ascii="Arial Narrow" w:hAnsi="Arial Narrow"/>
                <w:sz w:val="20"/>
                <w:szCs w:val="20"/>
                <w:lang w:val="de-DE"/>
              </w:rPr>
            </w:pPr>
          </w:p>
          <w:p w14:paraId="32D82209" w14:textId="77777777" w:rsidR="00405087" w:rsidRDefault="00405087" w:rsidP="00405087">
            <w:pPr>
              <w:jc w:val="center"/>
              <w:rPr>
                <w:rFonts w:ascii="Arial Narrow" w:hAnsi="Arial Narrow"/>
                <w:sz w:val="20"/>
                <w:szCs w:val="20"/>
                <w:lang w:val="de-DE"/>
              </w:rPr>
            </w:pPr>
          </w:p>
          <w:p w14:paraId="289E835F" w14:textId="77777777" w:rsidR="00405087" w:rsidRDefault="00405087" w:rsidP="00405087">
            <w:pPr>
              <w:jc w:val="center"/>
              <w:rPr>
                <w:rFonts w:ascii="Arial Narrow" w:hAnsi="Arial Narrow"/>
                <w:sz w:val="20"/>
                <w:szCs w:val="20"/>
                <w:lang w:val="de-DE"/>
              </w:rPr>
            </w:pPr>
          </w:p>
          <w:p w14:paraId="64228DA7" w14:textId="77777777" w:rsidR="00405087" w:rsidRDefault="00405087" w:rsidP="00405087">
            <w:pPr>
              <w:jc w:val="center"/>
              <w:rPr>
                <w:rFonts w:ascii="Arial Narrow" w:hAnsi="Arial Narrow"/>
                <w:sz w:val="20"/>
                <w:szCs w:val="20"/>
                <w:lang w:val="de-DE"/>
              </w:rPr>
            </w:pPr>
          </w:p>
          <w:p w14:paraId="1CA13E13" w14:textId="77777777" w:rsidR="00405087" w:rsidRDefault="00405087" w:rsidP="00405087">
            <w:pPr>
              <w:jc w:val="center"/>
              <w:rPr>
                <w:rFonts w:ascii="Arial Narrow" w:hAnsi="Arial Narrow"/>
                <w:sz w:val="20"/>
                <w:szCs w:val="20"/>
                <w:lang w:val="de-DE"/>
              </w:rPr>
            </w:pPr>
            <w:r w:rsidRPr="006605BA">
              <w:rPr>
                <w:rFonts w:ascii="Arial Narrow" w:hAnsi="Arial Narrow"/>
                <w:sz w:val="20"/>
                <w:szCs w:val="20"/>
                <w:lang w:val="de-DE"/>
              </w:rPr>
              <w:t>Dr+ Tek</w:t>
            </w:r>
          </w:p>
          <w:p w14:paraId="70D722C9" w14:textId="77777777" w:rsidR="00405087" w:rsidRDefault="00405087" w:rsidP="00405087">
            <w:pPr>
              <w:jc w:val="center"/>
              <w:rPr>
                <w:rFonts w:ascii="Arial Narrow" w:hAnsi="Arial Narrow"/>
                <w:sz w:val="20"/>
                <w:szCs w:val="20"/>
                <w:lang w:val="de-DE"/>
              </w:rPr>
            </w:pPr>
          </w:p>
          <w:p w14:paraId="085E6897" w14:textId="77777777" w:rsidR="00405087" w:rsidRDefault="00405087" w:rsidP="00405087">
            <w:pPr>
              <w:jc w:val="center"/>
              <w:rPr>
                <w:rFonts w:ascii="Arial Narrow" w:hAnsi="Arial Narrow"/>
                <w:sz w:val="20"/>
                <w:szCs w:val="20"/>
                <w:lang w:val="de-DE"/>
              </w:rPr>
            </w:pPr>
          </w:p>
          <w:p w14:paraId="28DF2E2A" w14:textId="77777777" w:rsidR="00405087" w:rsidRDefault="00405087" w:rsidP="00405087">
            <w:pPr>
              <w:jc w:val="center"/>
              <w:rPr>
                <w:rFonts w:ascii="Arial Narrow" w:hAnsi="Arial Narrow"/>
                <w:sz w:val="20"/>
                <w:szCs w:val="20"/>
                <w:lang w:val="de-DE"/>
              </w:rPr>
            </w:pPr>
          </w:p>
          <w:p w14:paraId="14FADBC6" w14:textId="77777777" w:rsidR="00405087" w:rsidRDefault="00405087" w:rsidP="00405087">
            <w:pPr>
              <w:jc w:val="center"/>
              <w:rPr>
                <w:rFonts w:ascii="Arial Narrow" w:hAnsi="Arial Narrow"/>
                <w:sz w:val="20"/>
                <w:szCs w:val="20"/>
                <w:lang w:val="de-DE"/>
              </w:rPr>
            </w:pPr>
          </w:p>
          <w:p w14:paraId="76CDFE96" w14:textId="77777777" w:rsidR="00405087" w:rsidRDefault="00405087" w:rsidP="00405087">
            <w:pPr>
              <w:jc w:val="center"/>
              <w:rPr>
                <w:rFonts w:ascii="Arial Narrow" w:hAnsi="Arial Narrow"/>
                <w:sz w:val="20"/>
                <w:szCs w:val="20"/>
                <w:lang w:val="de-DE"/>
              </w:rPr>
            </w:pPr>
          </w:p>
          <w:p w14:paraId="57ACC185" w14:textId="77777777" w:rsidR="00405087" w:rsidRDefault="00405087" w:rsidP="00405087">
            <w:pPr>
              <w:jc w:val="center"/>
              <w:rPr>
                <w:rFonts w:ascii="Arial Narrow" w:hAnsi="Arial Narrow"/>
                <w:sz w:val="20"/>
                <w:szCs w:val="20"/>
                <w:lang w:val="de-DE"/>
              </w:rPr>
            </w:pPr>
          </w:p>
          <w:p w14:paraId="1988DD11" w14:textId="77777777" w:rsidR="00405087" w:rsidRDefault="00405087" w:rsidP="00405087">
            <w:pPr>
              <w:jc w:val="center"/>
              <w:rPr>
                <w:rFonts w:ascii="Arial Narrow" w:hAnsi="Arial Narrow"/>
                <w:sz w:val="20"/>
                <w:szCs w:val="20"/>
                <w:lang w:val="de-DE"/>
              </w:rPr>
            </w:pPr>
          </w:p>
          <w:p w14:paraId="32958F2C" w14:textId="77777777" w:rsidR="00405087" w:rsidRDefault="00405087" w:rsidP="00405087">
            <w:pPr>
              <w:jc w:val="center"/>
              <w:rPr>
                <w:rFonts w:ascii="Arial Narrow" w:hAnsi="Arial Narrow"/>
                <w:sz w:val="20"/>
                <w:szCs w:val="20"/>
                <w:lang w:val="de-DE"/>
              </w:rPr>
            </w:pPr>
          </w:p>
          <w:p w14:paraId="2EA25517" w14:textId="77777777" w:rsidR="00405087" w:rsidRDefault="00405087" w:rsidP="00405087">
            <w:pPr>
              <w:jc w:val="center"/>
              <w:rPr>
                <w:rFonts w:ascii="Arial Narrow" w:hAnsi="Arial Narrow"/>
                <w:sz w:val="20"/>
                <w:szCs w:val="20"/>
                <w:lang w:val="de-DE"/>
              </w:rPr>
            </w:pPr>
          </w:p>
          <w:p w14:paraId="24A71F7C" w14:textId="77777777" w:rsidR="00405087" w:rsidRDefault="00405087" w:rsidP="00405087">
            <w:pPr>
              <w:jc w:val="center"/>
              <w:rPr>
                <w:rFonts w:ascii="Arial Narrow" w:hAnsi="Arial Narrow"/>
                <w:sz w:val="20"/>
                <w:szCs w:val="20"/>
                <w:lang w:val="de-DE"/>
              </w:rPr>
            </w:pPr>
          </w:p>
          <w:p w14:paraId="3A6FA081" w14:textId="77777777" w:rsidR="00405087" w:rsidRDefault="00405087" w:rsidP="00405087">
            <w:pPr>
              <w:jc w:val="center"/>
              <w:rPr>
                <w:rFonts w:ascii="Arial Narrow" w:hAnsi="Arial Narrow"/>
                <w:sz w:val="20"/>
                <w:szCs w:val="20"/>
                <w:lang w:val="de-DE"/>
              </w:rPr>
            </w:pPr>
          </w:p>
          <w:p w14:paraId="676D4123" w14:textId="77777777" w:rsidR="00405087" w:rsidRDefault="00405087" w:rsidP="00405087">
            <w:pPr>
              <w:jc w:val="center"/>
              <w:rPr>
                <w:rFonts w:ascii="Arial Narrow" w:hAnsi="Arial Narrow"/>
                <w:sz w:val="20"/>
                <w:szCs w:val="20"/>
                <w:lang w:val="de-DE"/>
              </w:rPr>
            </w:pPr>
          </w:p>
          <w:p w14:paraId="6568D878" w14:textId="77777777" w:rsidR="00405087" w:rsidRDefault="00405087" w:rsidP="00405087">
            <w:pPr>
              <w:jc w:val="center"/>
              <w:rPr>
                <w:rFonts w:ascii="Arial Narrow" w:hAnsi="Arial Narrow"/>
                <w:sz w:val="20"/>
                <w:szCs w:val="20"/>
                <w:lang w:val="de-DE"/>
              </w:rPr>
            </w:pPr>
          </w:p>
          <w:p w14:paraId="02455DFF" w14:textId="77777777" w:rsidR="00405087" w:rsidRDefault="00405087" w:rsidP="00405087">
            <w:pPr>
              <w:jc w:val="center"/>
              <w:rPr>
                <w:rFonts w:ascii="Arial Narrow" w:hAnsi="Arial Narrow"/>
                <w:sz w:val="20"/>
                <w:szCs w:val="20"/>
                <w:lang w:val="de-DE"/>
              </w:rPr>
            </w:pPr>
          </w:p>
          <w:p w14:paraId="3A33B06A" w14:textId="77777777" w:rsidR="00405087" w:rsidRDefault="00405087" w:rsidP="00405087">
            <w:pPr>
              <w:jc w:val="center"/>
              <w:rPr>
                <w:rFonts w:ascii="Arial Narrow" w:hAnsi="Arial Narrow"/>
                <w:sz w:val="20"/>
                <w:szCs w:val="20"/>
                <w:lang w:val="de-DE"/>
              </w:rPr>
            </w:pPr>
            <w:r>
              <w:rPr>
                <w:rFonts w:ascii="Arial Narrow" w:hAnsi="Arial Narrow"/>
                <w:sz w:val="20"/>
                <w:szCs w:val="20"/>
                <w:lang w:val="de-DE"/>
              </w:rPr>
              <w:t>Dr</w:t>
            </w:r>
          </w:p>
          <w:p w14:paraId="6C03B5DD" w14:textId="77777777" w:rsidR="00405087" w:rsidRDefault="00405087" w:rsidP="00405087">
            <w:pPr>
              <w:jc w:val="center"/>
              <w:rPr>
                <w:rFonts w:ascii="Arial Narrow" w:hAnsi="Arial Narrow"/>
                <w:sz w:val="20"/>
                <w:szCs w:val="20"/>
                <w:lang w:val="de-DE"/>
              </w:rPr>
            </w:pPr>
          </w:p>
          <w:p w14:paraId="6564CA95" w14:textId="77777777" w:rsidR="00405087" w:rsidRPr="006605BA" w:rsidRDefault="00405087" w:rsidP="00405087">
            <w:pPr>
              <w:jc w:val="center"/>
              <w:rPr>
                <w:rFonts w:ascii="Arial Narrow" w:hAnsi="Arial Narrow"/>
                <w:sz w:val="20"/>
                <w:szCs w:val="20"/>
                <w:lang w:val="de-DE"/>
              </w:rPr>
            </w:pPr>
          </w:p>
        </w:tc>
        <w:tc>
          <w:tcPr>
            <w:tcW w:w="531" w:type="dxa"/>
          </w:tcPr>
          <w:p w14:paraId="66BC9429" w14:textId="77777777" w:rsidR="00405087" w:rsidRDefault="00405087" w:rsidP="00405087">
            <w:pPr>
              <w:jc w:val="center"/>
              <w:rPr>
                <w:rFonts w:ascii="Arial Narrow" w:hAnsi="Arial Narrow"/>
                <w:sz w:val="20"/>
                <w:szCs w:val="20"/>
                <w:lang w:val="de-DE"/>
              </w:rPr>
            </w:pPr>
          </w:p>
          <w:p w14:paraId="6B8CE785" w14:textId="77777777" w:rsidR="00405087" w:rsidRPr="006605BA" w:rsidRDefault="00405087" w:rsidP="00405087">
            <w:pPr>
              <w:jc w:val="center"/>
              <w:rPr>
                <w:rFonts w:ascii="Arial Narrow" w:hAnsi="Arial Narrow"/>
                <w:sz w:val="20"/>
                <w:szCs w:val="20"/>
                <w:lang w:val="de-DE"/>
              </w:rPr>
            </w:pPr>
            <w:r w:rsidRPr="006605BA">
              <w:rPr>
                <w:rFonts w:ascii="Arial Narrow" w:hAnsi="Arial Narrow"/>
                <w:sz w:val="20"/>
                <w:szCs w:val="20"/>
                <w:lang w:val="de-DE"/>
              </w:rPr>
              <w:t>Sek</w:t>
            </w:r>
          </w:p>
          <w:p w14:paraId="179AD879" w14:textId="77777777" w:rsidR="00405087" w:rsidRPr="006605BA" w:rsidRDefault="00405087" w:rsidP="00405087">
            <w:pPr>
              <w:jc w:val="center"/>
              <w:rPr>
                <w:rFonts w:ascii="Arial Narrow" w:hAnsi="Arial Narrow"/>
                <w:sz w:val="20"/>
                <w:szCs w:val="20"/>
                <w:lang w:val="de-DE"/>
              </w:rPr>
            </w:pPr>
          </w:p>
          <w:p w14:paraId="2A6F56E0" w14:textId="77777777" w:rsidR="00405087" w:rsidRPr="006605BA" w:rsidRDefault="00405087" w:rsidP="00405087">
            <w:pPr>
              <w:jc w:val="center"/>
              <w:rPr>
                <w:rFonts w:ascii="Arial Narrow" w:hAnsi="Arial Narrow"/>
                <w:sz w:val="20"/>
                <w:szCs w:val="20"/>
                <w:lang w:val="de-DE"/>
              </w:rPr>
            </w:pPr>
          </w:p>
          <w:p w14:paraId="0C649CB4" w14:textId="77777777" w:rsidR="00405087" w:rsidRPr="006605BA" w:rsidRDefault="00405087" w:rsidP="00405087">
            <w:pPr>
              <w:jc w:val="center"/>
              <w:rPr>
                <w:rFonts w:ascii="Arial Narrow" w:hAnsi="Arial Narrow"/>
                <w:sz w:val="20"/>
                <w:szCs w:val="20"/>
                <w:lang w:val="de-DE"/>
              </w:rPr>
            </w:pPr>
          </w:p>
          <w:p w14:paraId="0ADC6A41" w14:textId="77777777" w:rsidR="00405087" w:rsidRPr="006605BA" w:rsidRDefault="00405087" w:rsidP="00405087">
            <w:pPr>
              <w:jc w:val="center"/>
              <w:rPr>
                <w:rFonts w:ascii="Arial Narrow" w:hAnsi="Arial Narrow"/>
                <w:sz w:val="20"/>
                <w:szCs w:val="20"/>
                <w:lang w:val="de-DE"/>
              </w:rPr>
            </w:pPr>
          </w:p>
          <w:p w14:paraId="44E4F051" w14:textId="77777777" w:rsidR="00405087" w:rsidRPr="006605BA" w:rsidRDefault="00405087" w:rsidP="00405087">
            <w:pPr>
              <w:jc w:val="center"/>
              <w:rPr>
                <w:rFonts w:ascii="Arial Narrow" w:hAnsi="Arial Narrow"/>
                <w:sz w:val="20"/>
                <w:szCs w:val="20"/>
                <w:lang w:val="de-DE"/>
              </w:rPr>
            </w:pPr>
          </w:p>
          <w:p w14:paraId="1DE42FD1" w14:textId="77777777" w:rsidR="00405087" w:rsidRPr="006605BA" w:rsidRDefault="00405087" w:rsidP="00405087">
            <w:pPr>
              <w:jc w:val="center"/>
              <w:rPr>
                <w:rFonts w:ascii="Arial Narrow" w:hAnsi="Arial Narrow"/>
                <w:sz w:val="20"/>
                <w:szCs w:val="20"/>
                <w:lang w:val="de-DE"/>
              </w:rPr>
            </w:pPr>
          </w:p>
          <w:p w14:paraId="560B16FA" w14:textId="77777777" w:rsidR="00405087" w:rsidRPr="006605BA" w:rsidRDefault="00405087" w:rsidP="00405087">
            <w:pPr>
              <w:jc w:val="center"/>
              <w:rPr>
                <w:rFonts w:ascii="Arial Narrow" w:hAnsi="Arial Narrow"/>
                <w:sz w:val="20"/>
                <w:szCs w:val="20"/>
                <w:lang w:val="de-DE"/>
              </w:rPr>
            </w:pPr>
          </w:p>
          <w:p w14:paraId="027D5B8D" w14:textId="77777777" w:rsidR="00405087" w:rsidRPr="006605BA" w:rsidRDefault="00405087" w:rsidP="00405087">
            <w:pPr>
              <w:jc w:val="center"/>
              <w:rPr>
                <w:rFonts w:ascii="Arial Narrow" w:hAnsi="Arial Narrow"/>
                <w:sz w:val="20"/>
                <w:szCs w:val="20"/>
                <w:lang w:val="de-DE"/>
              </w:rPr>
            </w:pPr>
          </w:p>
          <w:p w14:paraId="1E2DE4D3" w14:textId="77777777" w:rsidR="00405087" w:rsidRPr="006605BA" w:rsidRDefault="00405087" w:rsidP="00405087">
            <w:pPr>
              <w:jc w:val="center"/>
              <w:rPr>
                <w:rFonts w:ascii="Arial Narrow" w:hAnsi="Arial Narrow"/>
                <w:sz w:val="20"/>
                <w:szCs w:val="20"/>
                <w:lang w:val="de-DE"/>
              </w:rPr>
            </w:pPr>
          </w:p>
          <w:p w14:paraId="61B039C3" w14:textId="77777777" w:rsidR="00405087" w:rsidRPr="006605BA" w:rsidRDefault="00405087" w:rsidP="00405087">
            <w:pPr>
              <w:jc w:val="center"/>
              <w:rPr>
                <w:rFonts w:ascii="Arial Narrow" w:hAnsi="Arial Narrow"/>
                <w:sz w:val="20"/>
                <w:szCs w:val="20"/>
                <w:lang w:val="de-DE"/>
              </w:rPr>
            </w:pPr>
          </w:p>
          <w:p w14:paraId="40A4C6C8" w14:textId="77777777" w:rsidR="00405087" w:rsidRPr="006605BA" w:rsidRDefault="00405087" w:rsidP="00405087">
            <w:pPr>
              <w:jc w:val="center"/>
              <w:rPr>
                <w:rFonts w:ascii="Arial Narrow" w:hAnsi="Arial Narrow"/>
                <w:sz w:val="20"/>
                <w:szCs w:val="20"/>
                <w:lang w:val="de-DE"/>
              </w:rPr>
            </w:pPr>
          </w:p>
          <w:p w14:paraId="0C6AB170" w14:textId="77777777" w:rsidR="00405087" w:rsidRPr="006605BA" w:rsidRDefault="00405087" w:rsidP="00405087">
            <w:pPr>
              <w:jc w:val="center"/>
              <w:rPr>
                <w:rFonts w:ascii="Arial Narrow" w:hAnsi="Arial Narrow"/>
                <w:sz w:val="20"/>
                <w:szCs w:val="20"/>
                <w:lang w:val="de-DE"/>
              </w:rPr>
            </w:pPr>
          </w:p>
          <w:p w14:paraId="7425D3CD" w14:textId="77777777" w:rsidR="00405087" w:rsidRPr="006605BA" w:rsidRDefault="00405087" w:rsidP="00405087">
            <w:pPr>
              <w:jc w:val="center"/>
              <w:rPr>
                <w:rFonts w:ascii="Arial Narrow" w:hAnsi="Arial Narrow"/>
                <w:sz w:val="20"/>
                <w:szCs w:val="20"/>
                <w:lang w:val="de-DE"/>
              </w:rPr>
            </w:pPr>
          </w:p>
          <w:p w14:paraId="6A3B4F90" w14:textId="77777777" w:rsidR="00405087" w:rsidRPr="006605BA" w:rsidRDefault="00405087" w:rsidP="00405087">
            <w:pPr>
              <w:jc w:val="center"/>
              <w:rPr>
                <w:rFonts w:ascii="Arial Narrow" w:hAnsi="Arial Narrow"/>
                <w:sz w:val="20"/>
                <w:szCs w:val="20"/>
                <w:lang w:val="de-DE"/>
              </w:rPr>
            </w:pPr>
          </w:p>
          <w:p w14:paraId="00683D54" w14:textId="77777777" w:rsidR="00405087" w:rsidRPr="006605BA" w:rsidRDefault="00405087" w:rsidP="00405087">
            <w:pPr>
              <w:jc w:val="center"/>
              <w:rPr>
                <w:rFonts w:ascii="Arial Narrow" w:hAnsi="Arial Narrow"/>
                <w:sz w:val="20"/>
                <w:szCs w:val="20"/>
                <w:lang w:val="de-DE"/>
              </w:rPr>
            </w:pPr>
            <w:r w:rsidRPr="006605BA">
              <w:rPr>
                <w:rFonts w:ascii="Arial Narrow" w:hAnsi="Arial Narrow"/>
                <w:sz w:val="20"/>
                <w:szCs w:val="20"/>
                <w:lang w:val="de-DE"/>
              </w:rPr>
              <w:t>Dr+ Tek</w:t>
            </w:r>
          </w:p>
          <w:p w14:paraId="3A057637" w14:textId="77777777" w:rsidR="00405087" w:rsidRPr="006605BA" w:rsidRDefault="00405087" w:rsidP="00405087">
            <w:pPr>
              <w:jc w:val="center"/>
              <w:rPr>
                <w:rFonts w:ascii="Arial Narrow" w:hAnsi="Arial Narrow"/>
                <w:sz w:val="20"/>
                <w:szCs w:val="20"/>
                <w:lang w:val="de-DE"/>
              </w:rPr>
            </w:pPr>
          </w:p>
          <w:p w14:paraId="7E94E662" w14:textId="77777777" w:rsidR="00405087" w:rsidRPr="006605BA" w:rsidRDefault="00405087" w:rsidP="00405087">
            <w:pPr>
              <w:jc w:val="center"/>
              <w:rPr>
                <w:rFonts w:ascii="Arial Narrow" w:hAnsi="Arial Narrow"/>
                <w:sz w:val="20"/>
                <w:szCs w:val="20"/>
                <w:lang w:val="de-DE"/>
              </w:rPr>
            </w:pPr>
          </w:p>
          <w:p w14:paraId="315733FD" w14:textId="77777777" w:rsidR="00405087" w:rsidRPr="006605BA" w:rsidRDefault="00405087" w:rsidP="00405087">
            <w:pPr>
              <w:jc w:val="center"/>
              <w:rPr>
                <w:rFonts w:ascii="Arial Narrow" w:hAnsi="Arial Narrow"/>
                <w:sz w:val="20"/>
                <w:szCs w:val="20"/>
                <w:lang w:val="de-DE"/>
              </w:rPr>
            </w:pPr>
          </w:p>
          <w:p w14:paraId="79724A72" w14:textId="77777777" w:rsidR="00405087" w:rsidRPr="006605BA" w:rsidRDefault="00405087" w:rsidP="00405087">
            <w:pPr>
              <w:jc w:val="center"/>
              <w:rPr>
                <w:rFonts w:ascii="Arial Narrow" w:hAnsi="Arial Narrow"/>
                <w:sz w:val="20"/>
                <w:szCs w:val="20"/>
                <w:lang w:val="de-DE"/>
              </w:rPr>
            </w:pPr>
          </w:p>
          <w:p w14:paraId="309EF9F1" w14:textId="77777777" w:rsidR="00405087" w:rsidRPr="006605BA" w:rsidRDefault="00405087" w:rsidP="00405087">
            <w:pPr>
              <w:jc w:val="center"/>
              <w:rPr>
                <w:rFonts w:ascii="Arial Narrow" w:hAnsi="Arial Narrow"/>
                <w:sz w:val="20"/>
                <w:szCs w:val="20"/>
                <w:lang w:val="de-DE"/>
              </w:rPr>
            </w:pPr>
          </w:p>
          <w:p w14:paraId="5DE75636" w14:textId="77777777" w:rsidR="00405087" w:rsidRPr="006605BA" w:rsidRDefault="00405087" w:rsidP="00405087">
            <w:pPr>
              <w:jc w:val="center"/>
              <w:rPr>
                <w:rFonts w:ascii="Arial Narrow" w:hAnsi="Arial Narrow"/>
                <w:sz w:val="20"/>
                <w:szCs w:val="20"/>
                <w:lang w:val="de-DE"/>
              </w:rPr>
            </w:pPr>
          </w:p>
          <w:p w14:paraId="0EE33049" w14:textId="77777777" w:rsidR="00405087" w:rsidRPr="006605BA" w:rsidRDefault="00405087" w:rsidP="00405087">
            <w:pPr>
              <w:jc w:val="center"/>
              <w:rPr>
                <w:rFonts w:ascii="Arial Narrow" w:hAnsi="Arial Narrow"/>
                <w:sz w:val="20"/>
                <w:szCs w:val="20"/>
                <w:lang w:val="de-DE"/>
              </w:rPr>
            </w:pPr>
          </w:p>
          <w:p w14:paraId="3CC00BC1" w14:textId="77777777" w:rsidR="00405087" w:rsidRDefault="00405087" w:rsidP="00405087">
            <w:pPr>
              <w:jc w:val="center"/>
              <w:rPr>
                <w:rFonts w:ascii="Arial Narrow" w:hAnsi="Arial Narrow"/>
                <w:sz w:val="20"/>
                <w:szCs w:val="20"/>
                <w:lang w:val="de-DE"/>
              </w:rPr>
            </w:pPr>
          </w:p>
          <w:p w14:paraId="2E8FBD89" w14:textId="77777777" w:rsidR="00405087" w:rsidRDefault="00405087" w:rsidP="00405087">
            <w:pPr>
              <w:jc w:val="center"/>
              <w:rPr>
                <w:rFonts w:ascii="Arial Narrow" w:hAnsi="Arial Narrow"/>
                <w:sz w:val="20"/>
                <w:szCs w:val="20"/>
                <w:lang w:val="de-DE"/>
              </w:rPr>
            </w:pPr>
          </w:p>
          <w:p w14:paraId="5B67031D" w14:textId="77777777" w:rsidR="00405087" w:rsidRDefault="00405087" w:rsidP="00405087">
            <w:pPr>
              <w:jc w:val="center"/>
              <w:rPr>
                <w:rFonts w:ascii="Arial Narrow" w:hAnsi="Arial Narrow"/>
                <w:sz w:val="20"/>
                <w:szCs w:val="20"/>
                <w:lang w:val="de-DE"/>
              </w:rPr>
            </w:pPr>
          </w:p>
          <w:p w14:paraId="19EF6147" w14:textId="77777777" w:rsidR="00405087" w:rsidRDefault="00405087" w:rsidP="00405087">
            <w:pPr>
              <w:jc w:val="center"/>
              <w:rPr>
                <w:rFonts w:ascii="Arial Narrow" w:hAnsi="Arial Narrow"/>
                <w:sz w:val="20"/>
                <w:szCs w:val="20"/>
                <w:lang w:val="de-DE"/>
              </w:rPr>
            </w:pPr>
          </w:p>
          <w:p w14:paraId="0F73B04C" w14:textId="77777777" w:rsidR="00405087" w:rsidRDefault="00405087" w:rsidP="00405087">
            <w:pPr>
              <w:jc w:val="center"/>
              <w:rPr>
                <w:rFonts w:ascii="Arial Narrow" w:hAnsi="Arial Narrow"/>
                <w:sz w:val="20"/>
                <w:szCs w:val="20"/>
                <w:lang w:val="de-DE"/>
              </w:rPr>
            </w:pPr>
            <w:r w:rsidRPr="006605BA">
              <w:rPr>
                <w:rFonts w:ascii="Arial Narrow" w:hAnsi="Arial Narrow"/>
                <w:sz w:val="20"/>
                <w:szCs w:val="20"/>
                <w:lang w:val="de-DE"/>
              </w:rPr>
              <w:t>Tek</w:t>
            </w:r>
          </w:p>
          <w:p w14:paraId="643EFC5E" w14:textId="77777777" w:rsidR="00405087" w:rsidRDefault="00405087" w:rsidP="00405087">
            <w:pPr>
              <w:jc w:val="center"/>
              <w:rPr>
                <w:rFonts w:ascii="Arial Narrow" w:hAnsi="Arial Narrow"/>
                <w:sz w:val="20"/>
                <w:szCs w:val="20"/>
                <w:lang w:val="de-DE"/>
              </w:rPr>
            </w:pPr>
          </w:p>
          <w:p w14:paraId="5F649B28" w14:textId="77777777" w:rsidR="00405087" w:rsidRDefault="00405087" w:rsidP="00405087">
            <w:pPr>
              <w:jc w:val="center"/>
              <w:rPr>
                <w:rFonts w:ascii="Arial Narrow" w:hAnsi="Arial Narrow"/>
                <w:sz w:val="20"/>
                <w:szCs w:val="20"/>
                <w:lang w:val="de-DE"/>
              </w:rPr>
            </w:pPr>
          </w:p>
          <w:p w14:paraId="31A134C9" w14:textId="77777777" w:rsidR="00405087" w:rsidRDefault="00405087" w:rsidP="00405087">
            <w:pPr>
              <w:jc w:val="center"/>
              <w:rPr>
                <w:rFonts w:ascii="Arial Narrow" w:hAnsi="Arial Narrow"/>
                <w:sz w:val="20"/>
                <w:szCs w:val="20"/>
                <w:lang w:val="de-DE"/>
              </w:rPr>
            </w:pPr>
          </w:p>
          <w:p w14:paraId="1072C20A" w14:textId="77777777" w:rsidR="00405087" w:rsidRDefault="00405087" w:rsidP="00405087">
            <w:pPr>
              <w:jc w:val="center"/>
              <w:rPr>
                <w:rFonts w:ascii="Arial Narrow" w:hAnsi="Arial Narrow"/>
                <w:sz w:val="20"/>
                <w:szCs w:val="20"/>
                <w:lang w:val="de-DE"/>
              </w:rPr>
            </w:pPr>
          </w:p>
          <w:p w14:paraId="1D8AA3E5" w14:textId="77777777" w:rsidR="00405087" w:rsidRDefault="00405087" w:rsidP="00405087">
            <w:pPr>
              <w:jc w:val="center"/>
              <w:rPr>
                <w:rFonts w:ascii="Arial Narrow" w:hAnsi="Arial Narrow"/>
                <w:sz w:val="20"/>
                <w:szCs w:val="20"/>
                <w:lang w:val="de-DE"/>
              </w:rPr>
            </w:pPr>
          </w:p>
          <w:p w14:paraId="6ABE4CC0" w14:textId="77777777" w:rsidR="00405087" w:rsidRDefault="00405087" w:rsidP="00405087">
            <w:pPr>
              <w:jc w:val="center"/>
              <w:rPr>
                <w:rFonts w:ascii="Arial Narrow" w:hAnsi="Arial Narrow"/>
                <w:sz w:val="20"/>
                <w:szCs w:val="20"/>
                <w:lang w:val="de-DE"/>
              </w:rPr>
            </w:pPr>
          </w:p>
          <w:p w14:paraId="2193434F" w14:textId="77777777" w:rsidR="00405087" w:rsidRDefault="00405087" w:rsidP="00405087">
            <w:pPr>
              <w:jc w:val="center"/>
              <w:rPr>
                <w:rFonts w:ascii="Arial Narrow" w:hAnsi="Arial Narrow"/>
                <w:sz w:val="20"/>
                <w:szCs w:val="20"/>
                <w:lang w:val="de-DE"/>
              </w:rPr>
            </w:pPr>
          </w:p>
          <w:p w14:paraId="2989F435" w14:textId="77777777" w:rsidR="00405087" w:rsidRDefault="00405087" w:rsidP="00405087">
            <w:pPr>
              <w:jc w:val="center"/>
              <w:rPr>
                <w:rFonts w:ascii="Arial Narrow" w:hAnsi="Arial Narrow"/>
                <w:sz w:val="20"/>
                <w:szCs w:val="20"/>
                <w:lang w:val="de-DE"/>
              </w:rPr>
            </w:pPr>
          </w:p>
          <w:p w14:paraId="2C6A6C2C" w14:textId="77777777" w:rsidR="00405087" w:rsidRDefault="00405087" w:rsidP="00405087">
            <w:pPr>
              <w:jc w:val="center"/>
              <w:rPr>
                <w:rFonts w:ascii="Arial Narrow" w:hAnsi="Arial Narrow"/>
                <w:sz w:val="20"/>
                <w:szCs w:val="20"/>
                <w:lang w:val="de-DE"/>
              </w:rPr>
            </w:pPr>
          </w:p>
          <w:p w14:paraId="09C4A270" w14:textId="77777777" w:rsidR="00405087" w:rsidRDefault="00405087" w:rsidP="00405087">
            <w:pPr>
              <w:jc w:val="center"/>
              <w:rPr>
                <w:rFonts w:ascii="Arial Narrow" w:hAnsi="Arial Narrow"/>
                <w:sz w:val="20"/>
                <w:szCs w:val="20"/>
                <w:lang w:val="de-DE"/>
              </w:rPr>
            </w:pPr>
          </w:p>
          <w:p w14:paraId="57985CFB" w14:textId="77777777" w:rsidR="00405087" w:rsidRDefault="00405087" w:rsidP="00405087">
            <w:pPr>
              <w:jc w:val="center"/>
              <w:rPr>
                <w:rFonts w:ascii="Arial Narrow" w:hAnsi="Arial Narrow"/>
                <w:sz w:val="20"/>
                <w:szCs w:val="20"/>
                <w:lang w:val="de-DE"/>
              </w:rPr>
            </w:pPr>
          </w:p>
          <w:p w14:paraId="0B33EF2A" w14:textId="77777777" w:rsidR="00405087" w:rsidRDefault="00405087" w:rsidP="00405087">
            <w:pPr>
              <w:jc w:val="center"/>
              <w:rPr>
                <w:rFonts w:ascii="Arial Narrow" w:hAnsi="Arial Narrow"/>
                <w:sz w:val="20"/>
                <w:szCs w:val="20"/>
                <w:lang w:val="de-DE"/>
              </w:rPr>
            </w:pPr>
          </w:p>
          <w:p w14:paraId="626AD9E6" w14:textId="77777777" w:rsidR="00405087" w:rsidRDefault="00405087" w:rsidP="00405087">
            <w:pPr>
              <w:jc w:val="center"/>
              <w:rPr>
                <w:rFonts w:ascii="Arial Narrow" w:hAnsi="Arial Narrow"/>
                <w:sz w:val="20"/>
                <w:szCs w:val="20"/>
                <w:lang w:val="de-DE"/>
              </w:rPr>
            </w:pPr>
          </w:p>
          <w:p w14:paraId="38363CDF" w14:textId="77777777" w:rsidR="00405087" w:rsidRDefault="00405087" w:rsidP="00405087">
            <w:pPr>
              <w:jc w:val="center"/>
              <w:rPr>
                <w:rFonts w:ascii="Arial Narrow" w:hAnsi="Arial Narrow"/>
                <w:sz w:val="20"/>
                <w:szCs w:val="20"/>
                <w:lang w:val="de-DE"/>
              </w:rPr>
            </w:pPr>
          </w:p>
          <w:p w14:paraId="13CA1B92" w14:textId="77777777" w:rsidR="00405087" w:rsidRPr="006605BA" w:rsidRDefault="00405087" w:rsidP="00405087">
            <w:pPr>
              <w:jc w:val="center"/>
              <w:rPr>
                <w:rFonts w:ascii="Arial Narrow" w:hAnsi="Arial Narrow"/>
                <w:sz w:val="20"/>
                <w:szCs w:val="20"/>
                <w:lang w:val="de-DE"/>
              </w:rPr>
            </w:pPr>
            <w:r>
              <w:rPr>
                <w:rFonts w:ascii="Arial Narrow" w:hAnsi="Arial Narrow"/>
                <w:sz w:val="20"/>
                <w:szCs w:val="20"/>
                <w:lang w:val="de-DE"/>
              </w:rPr>
              <w:t>Tek</w:t>
            </w:r>
          </w:p>
        </w:tc>
      </w:tr>
    </w:tbl>
    <w:p w14:paraId="182FC66D" w14:textId="77777777" w:rsidR="00AE0570" w:rsidRDefault="00AE0570" w:rsidP="00C5068A">
      <w:pPr>
        <w:spacing w:line="360" w:lineRule="auto"/>
        <w:ind w:firstLine="708"/>
        <w:jc w:val="both"/>
      </w:pPr>
    </w:p>
    <w:p w14:paraId="182FC783" w14:textId="77777777" w:rsidR="00AE0570" w:rsidRDefault="00AE0570" w:rsidP="00C5068A">
      <w:pPr>
        <w:spacing w:line="360" w:lineRule="auto"/>
        <w:ind w:firstLine="708"/>
        <w:jc w:val="both"/>
      </w:pPr>
    </w:p>
    <w:p w14:paraId="182FC784" w14:textId="77777777" w:rsidR="00AE0570" w:rsidRDefault="00AE0570" w:rsidP="00C5068A">
      <w:pPr>
        <w:spacing w:line="360" w:lineRule="auto"/>
        <w:ind w:firstLine="708"/>
        <w:jc w:val="both"/>
      </w:pPr>
    </w:p>
    <w:p w14:paraId="182FC785" w14:textId="77777777" w:rsidR="00AE0570" w:rsidRDefault="00AE0570" w:rsidP="00C5068A">
      <w:pPr>
        <w:spacing w:line="360" w:lineRule="auto"/>
        <w:ind w:firstLine="708"/>
        <w:jc w:val="both"/>
      </w:pPr>
    </w:p>
    <w:p w14:paraId="182FC786" w14:textId="77777777" w:rsidR="00AE0570" w:rsidRDefault="00AE0570" w:rsidP="00C5068A">
      <w:pPr>
        <w:spacing w:line="360" w:lineRule="auto"/>
        <w:ind w:firstLine="708"/>
        <w:jc w:val="both"/>
      </w:pPr>
    </w:p>
    <w:p w14:paraId="182FC787" w14:textId="77777777" w:rsidR="00AE0570" w:rsidRDefault="00AE0570" w:rsidP="00C5068A">
      <w:pPr>
        <w:spacing w:line="360" w:lineRule="auto"/>
        <w:ind w:firstLine="708"/>
        <w:jc w:val="both"/>
      </w:pPr>
    </w:p>
    <w:p w14:paraId="182FC788" w14:textId="77777777" w:rsidR="00AE0570" w:rsidRDefault="00AE0570" w:rsidP="00C5068A">
      <w:pPr>
        <w:spacing w:line="360" w:lineRule="auto"/>
        <w:ind w:firstLine="708"/>
        <w:jc w:val="both"/>
      </w:pPr>
    </w:p>
    <w:p w14:paraId="182FC789" w14:textId="77777777" w:rsidR="00AE0570" w:rsidRDefault="00AE0570" w:rsidP="00C5068A">
      <w:pPr>
        <w:spacing w:line="360" w:lineRule="auto"/>
        <w:ind w:firstLine="708"/>
        <w:jc w:val="both"/>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852"/>
        <w:gridCol w:w="7654"/>
        <w:gridCol w:w="567"/>
        <w:gridCol w:w="567"/>
        <w:gridCol w:w="449"/>
      </w:tblGrid>
      <w:tr w:rsidR="00AE0570" w:rsidRPr="00F32B15" w14:paraId="182FC792" w14:textId="77777777" w:rsidTr="000E17AC">
        <w:trPr>
          <w:cantSplit/>
          <w:trHeight w:val="601"/>
        </w:trPr>
        <w:tc>
          <w:tcPr>
            <w:tcW w:w="797" w:type="dxa"/>
            <w:vAlign w:val="center"/>
          </w:tcPr>
          <w:p w14:paraId="182FC78A" w14:textId="77777777" w:rsidR="00AE0570" w:rsidRDefault="00AE0570" w:rsidP="000E17AC">
            <w:pPr>
              <w:jc w:val="center"/>
              <w:rPr>
                <w:b/>
                <w:lang w:val="de-DE"/>
              </w:rPr>
            </w:pPr>
            <w:r>
              <w:rPr>
                <w:b/>
                <w:lang w:val="de-DE"/>
              </w:rPr>
              <w:t>Girdi</w:t>
            </w:r>
          </w:p>
          <w:p w14:paraId="182FC78B" w14:textId="77777777" w:rsidR="00AE0570" w:rsidRDefault="00AE0570" w:rsidP="000E17AC">
            <w:pPr>
              <w:jc w:val="center"/>
              <w:rPr>
                <w:b/>
                <w:lang w:val="de-DE"/>
              </w:rPr>
            </w:pPr>
            <w:r>
              <w:rPr>
                <w:b/>
                <w:lang w:val="de-DE"/>
              </w:rPr>
              <w:t>Çıktı</w:t>
            </w:r>
          </w:p>
        </w:tc>
        <w:tc>
          <w:tcPr>
            <w:tcW w:w="852" w:type="dxa"/>
            <w:vAlign w:val="center"/>
          </w:tcPr>
          <w:p w14:paraId="182FC78C" w14:textId="77777777" w:rsidR="00AE0570" w:rsidRDefault="00AE0570" w:rsidP="000E17AC">
            <w:pPr>
              <w:jc w:val="center"/>
              <w:rPr>
                <w:b/>
                <w:lang w:val="de-DE"/>
              </w:rPr>
            </w:pPr>
            <w:r>
              <w:rPr>
                <w:b/>
                <w:lang w:val="de-DE"/>
              </w:rPr>
              <w:t>Süre</w:t>
            </w:r>
          </w:p>
          <w:p w14:paraId="182FC78D" w14:textId="77777777" w:rsidR="00AE0570" w:rsidRPr="00C2434C" w:rsidRDefault="00AE0570" w:rsidP="000E17AC">
            <w:pPr>
              <w:jc w:val="center"/>
              <w:rPr>
                <w:b/>
                <w:sz w:val="16"/>
                <w:szCs w:val="16"/>
                <w:lang w:val="de-DE"/>
              </w:rPr>
            </w:pPr>
            <w:r w:rsidRPr="00C2434C">
              <w:rPr>
                <w:b/>
                <w:sz w:val="16"/>
                <w:szCs w:val="16"/>
                <w:lang w:val="de-DE"/>
              </w:rPr>
              <w:t>(Dak)</w:t>
            </w:r>
          </w:p>
        </w:tc>
        <w:tc>
          <w:tcPr>
            <w:tcW w:w="7654" w:type="dxa"/>
            <w:vAlign w:val="center"/>
          </w:tcPr>
          <w:p w14:paraId="182FC78E" w14:textId="77777777" w:rsidR="00AE0570" w:rsidRPr="00F32B15" w:rsidRDefault="00AE0570" w:rsidP="000E17AC">
            <w:pPr>
              <w:jc w:val="center"/>
              <w:rPr>
                <w:b/>
                <w:lang w:val="de-DE"/>
              </w:rPr>
            </w:pPr>
            <w:r w:rsidRPr="00F32B15">
              <w:rPr>
                <w:b/>
                <w:lang w:val="de-DE"/>
              </w:rPr>
              <w:t>İŞLEMLER</w:t>
            </w:r>
          </w:p>
        </w:tc>
        <w:tc>
          <w:tcPr>
            <w:tcW w:w="567" w:type="dxa"/>
            <w:vAlign w:val="center"/>
          </w:tcPr>
          <w:p w14:paraId="182FC78F" w14:textId="77777777" w:rsidR="00AE0570" w:rsidRPr="00F32B15" w:rsidRDefault="00AE0570" w:rsidP="000E17AC">
            <w:pPr>
              <w:jc w:val="center"/>
              <w:rPr>
                <w:b/>
                <w:lang w:val="de-DE"/>
              </w:rPr>
            </w:pPr>
            <w:r w:rsidRPr="00F32B15">
              <w:rPr>
                <w:b/>
                <w:lang w:val="de-DE"/>
              </w:rPr>
              <w:t>O</w:t>
            </w:r>
          </w:p>
        </w:tc>
        <w:tc>
          <w:tcPr>
            <w:tcW w:w="567" w:type="dxa"/>
            <w:vAlign w:val="center"/>
          </w:tcPr>
          <w:p w14:paraId="182FC790" w14:textId="77777777" w:rsidR="00AE0570" w:rsidRPr="00F32B15" w:rsidRDefault="00AE0570" w:rsidP="000E17AC">
            <w:pPr>
              <w:jc w:val="center"/>
              <w:rPr>
                <w:b/>
                <w:lang w:val="de-DE"/>
              </w:rPr>
            </w:pPr>
            <w:r w:rsidRPr="00F32B15">
              <w:rPr>
                <w:b/>
                <w:lang w:val="de-DE"/>
              </w:rPr>
              <w:t>K</w:t>
            </w:r>
          </w:p>
        </w:tc>
        <w:tc>
          <w:tcPr>
            <w:tcW w:w="449" w:type="dxa"/>
            <w:vAlign w:val="center"/>
          </w:tcPr>
          <w:p w14:paraId="182FC791" w14:textId="77777777" w:rsidR="00AE0570" w:rsidRPr="00F32B15" w:rsidRDefault="00AE0570" w:rsidP="000E17AC">
            <w:pPr>
              <w:jc w:val="center"/>
              <w:rPr>
                <w:b/>
                <w:lang w:val="de-DE"/>
              </w:rPr>
            </w:pPr>
            <w:r w:rsidRPr="00F32B15">
              <w:rPr>
                <w:b/>
                <w:lang w:val="de-DE"/>
              </w:rPr>
              <w:t>U</w:t>
            </w:r>
          </w:p>
        </w:tc>
      </w:tr>
      <w:tr w:rsidR="00AE0570" w:rsidRPr="00F32B15" w14:paraId="182FC88A" w14:textId="77777777" w:rsidTr="000E17AC">
        <w:trPr>
          <w:trHeight w:val="10919"/>
        </w:trPr>
        <w:tc>
          <w:tcPr>
            <w:tcW w:w="797" w:type="dxa"/>
          </w:tcPr>
          <w:p w14:paraId="182FC793" w14:textId="77777777" w:rsidR="00AE0570" w:rsidRPr="006605BA" w:rsidRDefault="00AE0570" w:rsidP="000E17AC">
            <w:pPr>
              <w:rPr>
                <w:rFonts w:ascii="Arial Narrow" w:hAnsi="Arial Narrow"/>
                <w:sz w:val="20"/>
                <w:szCs w:val="20"/>
                <w:lang w:val="de-DE"/>
              </w:rPr>
            </w:pPr>
          </w:p>
          <w:p w14:paraId="182FC794" w14:textId="77777777" w:rsidR="00AE0570" w:rsidRPr="006605BA" w:rsidRDefault="00AE0570" w:rsidP="000E17AC">
            <w:pPr>
              <w:rPr>
                <w:rFonts w:ascii="Arial Narrow" w:hAnsi="Arial Narrow"/>
                <w:sz w:val="20"/>
                <w:szCs w:val="20"/>
                <w:lang w:val="en-US"/>
              </w:rPr>
            </w:pPr>
          </w:p>
          <w:p w14:paraId="182FC795" w14:textId="77777777" w:rsidR="00AE0570" w:rsidRPr="006605BA" w:rsidRDefault="00AE0570" w:rsidP="000E17AC">
            <w:pPr>
              <w:rPr>
                <w:rFonts w:ascii="Arial Narrow" w:hAnsi="Arial Narrow"/>
                <w:sz w:val="20"/>
                <w:szCs w:val="20"/>
                <w:lang w:val="en-US"/>
              </w:rPr>
            </w:pPr>
            <w:r w:rsidRPr="006605BA">
              <w:rPr>
                <w:rFonts w:ascii="Arial Narrow" w:hAnsi="Arial Narrow"/>
                <w:sz w:val="20"/>
                <w:szCs w:val="20"/>
                <w:lang w:val="en-US"/>
              </w:rPr>
              <w:t>Preperat</w:t>
            </w:r>
          </w:p>
          <w:p w14:paraId="182FC796" w14:textId="77777777" w:rsidR="00AE0570" w:rsidRPr="006605BA" w:rsidRDefault="00AE0570" w:rsidP="000E17AC">
            <w:pPr>
              <w:rPr>
                <w:rFonts w:ascii="Arial Narrow" w:hAnsi="Arial Narrow"/>
                <w:sz w:val="20"/>
                <w:szCs w:val="20"/>
                <w:lang w:val="en-US"/>
              </w:rPr>
            </w:pPr>
            <w:r w:rsidRPr="006605BA">
              <w:rPr>
                <w:rFonts w:ascii="Arial Narrow" w:hAnsi="Arial Narrow"/>
                <w:sz w:val="20"/>
                <w:szCs w:val="20"/>
                <w:lang w:val="en-US"/>
              </w:rPr>
              <w:t>Ön rapor</w:t>
            </w:r>
          </w:p>
          <w:p w14:paraId="182FC797" w14:textId="77777777" w:rsidR="00AE0570" w:rsidRPr="006605BA" w:rsidRDefault="00AE0570" w:rsidP="000E17AC">
            <w:pPr>
              <w:rPr>
                <w:rFonts w:ascii="Arial Narrow" w:hAnsi="Arial Narrow"/>
                <w:sz w:val="20"/>
                <w:szCs w:val="20"/>
                <w:lang w:val="en-US"/>
              </w:rPr>
            </w:pPr>
            <w:r w:rsidRPr="006605BA">
              <w:rPr>
                <w:rFonts w:ascii="Arial Narrow" w:hAnsi="Arial Narrow"/>
                <w:noProof/>
                <w:sz w:val="20"/>
                <w:szCs w:val="20"/>
              </w:rPr>
              <mc:AlternateContent>
                <mc:Choice Requires="wps">
                  <w:drawing>
                    <wp:anchor distT="0" distB="0" distL="114300" distR="114300" simplePos="0" relativeHeight="251732480" behindDoc="0" locked="0" layoutInCell="1" allowOverlap="1" wp14:anchorId="182FE9E8" wp14:editId="182FE9E9">
                      <wp:simplePos x="0" y="0"/>
                      <wp:positionH relativeFrom="column">
                        <wp:posOffset>-25400</wp:posOffset>
                      </wp:positionH>
                      <wp:positionV relativeFrom="paragraph">
                        <wp:posOffset>63500</wp:posOffset>
                      </wp:positionV>
                      <wp:extent cx="449580" cy="0"/>
                      <wp:effectExtent l="13335" t="57150" r="22860" b="57150"/>
                      <wp:wrapNone/>
                      <wp:docPr id="155" name="Düz Bağlayıcı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3B390" id="Düz Bağlayıcı 155"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pt" to="33.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">
                      <v:stroke endarrow="block"/>
                    </v:line>
                  </w:pict>
                </mc:Fallback>
              </mc:AlternateContent>
            </w:r>
          </w:p>
          <w:p w14:paraId="182FC798" w14:textId="77777777" w:rsidR="00AE0570" w:rsidRPr="006605BA" w:rsidRDefault="00AE0570" w:rsidP="000E17AC">
            <w:pPr>
              <w:rPr>
                <w:rFonts w:ascii="Arial Narrow" w:hAnsi="Arial Narrow"/>
                <w:sz w:val="20"/>
                <w:szCs w:val="20"/>
                <w:lang w:val="en-US"/>
              </w:rPr>
            </w:pPr>
            <w:r w:rsidRPr="006605BA">
              <w:rPr>
                <w:rFonts w:ascii="Arial Narrow" w:hAnsi="Arial Narrow"/>
                <w:noProof/>
                <w:sz w:val="20"/>
                <w:szCs w:val="20"/>
              </w:rPr>
              <mc:AlternateContent>
                <mc:Choice Requires="wps">
                  <w:drawing>
                    <wp:anchor distT="0" distB="0" distL="114300" distR="114300" simplePos="0" relativeHeight="251733504" behindDoc="0" locked="0" layoutInCell="1" allowOverlap="1" wp14:anchorId="182FE9EA" wp14:editId="182FE9EB">
                      <wp:simplePos x="0" y="0"/>
                      <wp:positionH relativeFrom="column">
                        <wp:posOffset>-25400</wp:posOffset>
                      </wp:positionH>
                      <wp:positionV relativeFrom="paragraph">
                        <wp:posOffset>13335</wp:posOffset>
                      </wp:positionV>
                      <wp:extent cx="449580" cy="0"/>
                      <wp:effectExtent l="22860" t="57150" r="13335" b="57150"/>
                      <wp:wrapNone/>
                      <wp:docPr id="154" name="Düz Bağlayıcı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D165" id="Düz Bağlayıcı 154" o:spid="_x0000_s1026" style="position:absolute;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5pt" to="33.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">
                      <v:stroke endarrow="block"/>
                    </v:line>
                  </w:pict>
                </mc:Fallback>
              </mc:AlternateContent>
            </w:r>
          </w:p>
          <w:p w14:paraId="182FC799" w14:textId="77777777" w:rsidR="00AE0570" w:rsidRPr="006605BA" w:rsidRDefault="00AE0570" w:rsidP="000E17AC">
            <w:pPr>
              <w:rPr>
                <w:rFonts w:ascii="Arial Narrow" w:hAnsi="Arial Narrow"/>
                <w:sz w:val="20"/>
                <w:szCs w:val="20"/>
                <w:lang w:val="en-US"/>
              </w:rPr>
            </w:pPr>
          </w:p>
          <w:p w14:paraId="182FC79A" w14:textId="77777777" w:rsidR="00AE0570" w:rsidRPr="006605BA" w:rsidRDefault="00AE0570" w:rsidP="000E17AC">
            <w:pPr>
              <w:rPr>
                <w:rFonts w:ascii="Arial Narrow" w:hAnsi="Arial Narrow"/>
                <w:sz w:val="20"/>
                <w:szCs w:val="20"/>
                <w:lang w:val="en-US"/>
              </w:rPr>
            </w:pPr>
          </w:p>
          <w:p w14:paraId="182FC79B" w14:textId="77777777" w:rsidR="00AE0570" w:rsidRPr="006605BA" w:rsidRDefault="00AE0570" w:rsidP="000E17AC">
            <w:pPr>
              <w:rPr>
                <w:rFonts w:ascii="Arial Narrow" w:hAnsi="Arial Narrow"/>
                <w:sz w:val="20"/>
                <w:szCs w:val="20"/>
                <w:lang w:val="en-US"/>
              </w:rPr>
            </w:pPr>
          </w:p>
          <w:p w14:paraId="182FC79C" w14:textId="77777777" w:rsidR="00AE0570" w:rsidRPr="006605BA" w:rsidRDefault="00AE0570" w:rsidP="000E17AC">
            <w:pPr>
              <w:rPr>
                <w:rFonts w:ascii="Arial Narrow" w:hAnsi="Arial Narrow"/>
                <w:sz w:val="20"/>
                <w:szCs w:val="20"/>
                <w:lang w:val="en-US"/>
              </w:rPr>
            </w:pPr>
          </w:p>
          <w:p w14:paraId="182FC79D" w14:textId="77777777" w:rsidR="00AE0570" w:rsidRPr="006605BA" w:rsidRDefault="00AE0570" w:rsidP="000E17AC">
            <w:pPr>
              <w:rPr>
                <w:rFonts w:ascii="Arial Narrow" w:hAnsi="Arial Narrow"/>
                <w:sz w:val="20"/>
                <w:szCs w:val="20"/>
                <w:lang w:val="en-US"/>
              </w:rPr>
            </w:pPr>
          </w:p>
          <w:p w14:paraId="182FC79E" w14:textId="77777777" w:rsidR="00AE0570" w:rsidRDefault="00AE0570" w:rsidP="000E17AC">
            <w:pPr>
              <w:rPr>
                <w:rFonts w:ascii="Arial Narrow" w:hAnsi="Arial Narrow"/>
                <w:sz w:val="20"/>
                <w:szCs w:val="20"/>
                <w:lang w:val="en-US"/>
              </w:rPr>
            </w:pPr>
          </w:p>
          <w:p w14:paraId="182FC79F" w14:textId="77777777" w:rsidR="00AE0570" w:rsidRPr="006605BA" w:rsidRDefault="00AE0570" w:rsidP="000E17AC">
            <w:pPr>
              <w:rPr>
                <w:rFonts w:ascii="Arial Narrow" w:hAnsi="Arial Narrow"/>
                <w:sz w:val="20"/>
                <w:szCs w:val="20"/>
                <w:lang w:val="en-US"/>
              </w:rPr>
            </w:pPr>
            <w:r w:rsidRPr="006605BA">
              <w:rPr>
                <w:rFonts w:ascii="Arial Narrow" w:hAnsi="Arial Narrow"/>
                <w:sz w:val="20"/>
                <w:szCs w:val="20"/>
                <w:lang w:val="en-US"/>
              </w:rPr>
              <w:t>Blok</w:t>
            </w:r>
          </w:p>
          <w:p w14:paraId="182FC7A0" w14:textId="77777777" w:rsidR="00AE0570" w:rsidRPr="006605BA" w:rsidRDefault="00AE0570" w:rsidP="000E17AC">
            <w:pPr>
              <w:rPr>
                <w:rFonts w:ascii="Arial Narrow" w:hAnsi="Arial Narrow"/>
                <w:sz w:val="20"/>
                <w:szCs w:val="20"/>
                <w:lang w:val="en-US"/>
              </w:rPr>
            </w:pPr>
            <w:r w:rsidRPr="006605BA">
              <w:rPr>
                <w:rFonts w:ascii="Arial Narrow" w:hAnsi="Arial Narrow"/>
                <w:noProof/>
                <w:sz w:val="20"/>
                <w:szCs w:val="20"/>
              </w:rPr>
              <mc:AlternateContent>
                <mc:Choice Requires="wps">
                  <w:drawing>
                    <wp:anchor distT="0" distB="0" distL="114300" distR="114300" simplePos="0" relativeHeight="251731456" behindDoc="0" locked="0" layoutInCell="1" allowOverlap="1" wp14:anchorId="182FE9EC" wp14:editId="182FE9ED">
                      <wp:simplePos x="0" y="0"/>
                      <wp:positionH relativeFrom="column">
                        <wp:posOffset>-6350</wp:posOffset>
                      </wp:positionH>
                      <wp:positionV relativeFrom="paragraph">
                        <wp:posOffset>31115</wp:posOffset>
                      </wp:positionV>
                      <wp:extent cx="412115" cy="0"/>
                      <wp:effectExtent l="13335" t="59690" r="22225" b="54610"/>
                      <wp:wrapNone/>
                      <wp:docPr id="153" name="Düz Bağlayıcı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1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15E2D" id="Düz Bağlayıcı 153"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45pt" to="31.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">
                      <v:stroke endarrow="block"/>
                    </v:line>
                  </w:pict>
                </mc:Fallback>
              </mc:AlternateContent>
            </w:r>
          </w:p>
          <w:p w14:paraId="182FC7A1" w14:textId="77777777" w:rsidR="00AE0570" w:rsidRPr="006605BA" w:rsidRDefault="00AE0570" w:rsidP="000E17AC">
            <w:pPr>
              <w:rPr>
                <w:rFonts w:ascii="Arial Narrow" w:hAnsi="Arial Narrow"/>
                <w:sz w:val="20"/>
                <w:szCs w:val="20"/>
                <w:lang w:val="en-US"/>
              </w:rPr>
            </w:pPr>
          </w:p>
          <w:p w14:paraId="182FC7A2" w14:textId="77777777" w:rsidR="00AE0570" w:rsidRPr="006605BA" w:rsidRDefault="00AE0570" w:rsidP="000E17AC">
            <w:pPr>
              <w:rPr>
                <w:rFonts w:ascii="Arial Narrow" w:hAnsi="Arial Narrow"/>
                <w:sz w:val="20"/>
                <w:szCs w:val="20"/>
                <w:lang w:val="en-US"/>
              </w:rPr>
            </w:pPr>
          </w:p>
          <w:p w14:paraId="182FC7A3" w14:textId="77777777" w:rsidR="00AE0570" w:rsidRPr="006605BA" w:rsidRDefault="00AE0570" w:rsidP="000E17AC">
            <w:pPr>
              <w:rPr>
                <w:rFonts w:ascii="Arial Narrow" w:hAnsi="Arial Narrow"/>
                <w:sz w:val="20"/>
                <w:szCs w:val="20"/>
                <w:lang w:val="en-US"/>
              </w:rPr>
            </w:pPr>
          </w:p>
          <w:p w14:paraId="182FC7A4" w14:textId="77777777" w:rsidR="00AE0570" w:rsidRPr="006605BA" w:rsidRDefault="00AE0570" w:rsidP="000E17AC">
            <w:pPr>
              <w:rPr>
                <w:rFonts w:ascii="Arial Narrow" w:hAnsi="Arial Narrow"/>
                <w:sz w:val="20"/>
                <w:szCs w:val="20"/>
                <w:lang w:val="en-US"/>
              </w:rPr>
            </w:pPr>
          </w:p>
          <w:p w14:paraId="182FC7A5" w14:textId="77777777" w:rsidR="00AE0570" w:rsidRPr="006605BA" w:rsidRDefault="00AE0570" w:rsidP="000E17AC">
            <w:pPr>
              <w:rPr>
                <w:rFonts w:ascii="Arial Narrow" w:hAnsi="Arial Narrow"/>
                <w:sz w:val="20"/>
                <w:szCs w:val="20"/>
                <w:lang w:val="en-US"/>
              </w:rPr>
            </w:pPr>
          </w:p>
          <w:p w14:paraId="182FC7A6" w14:textId="77777777" w:rsidR="00AE0570" w:rsidRDefault="00AE0570" w:rsidP="000E17AC">
            <w:pPr>
              <w:rPr>
                <w:rFonts w:ascii="Arial Narrow" w:hAnsi="Arial Narrow"/>
                <w:sz w:val="20"/>
                <w:szCs w:val="20"/>
                <w:lang w:val="en-US"/>
              </w:rPr>
            </w:pPr>
            <w:r w:rsidRPr="006605BA">
              <w:rPr>
                <w:rFonts w:ascii="Arial Narrow" w:hAnsi="Arial Narrow"/>
                <w:noProof/>
                <w:sz w:val="20"/>
                <w:szCs w:val="20"/>
              </w:rPr>
              <mc:AlternateContent>
                <mc:Choice Requires="wps">
                  <w:drawing>
                    <wp:anchor distT="0" distB="0" distL="114300" distR="114300" simplePos="0" relativeHeight="251734528" behindDoc="0" locked="0" layoutInCell="1" allowOverlap="1" wp14:anchorId="182FE9EE" wp14:editId="182FE9EF">
                      <wp:simplePos x="0" y="0"/>
                      <wp:positionH relativeFrom="column">
                        <wp:posOffset>-25400</wp:posOffset>
                      </wp:positionH>
                      <wp:positionV relativeFrom="paragraph">
                        <wp:posOffset>207645</wp:posOffset>
                      </wp:positionV>
                      <wp:extent cx="449580" cy="0"/>
                      <wp:effectExtent l="22860" t="53340" r="13335" b="60960"/>
                      <wp:wrapNone/>
                      <wp:docPr id="152" name="Düz Bağlayıcı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5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457BA" id="Düz Bağlayıcı 152" o:spid="_x0000_s1026" style="position:absolute;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35pt" to="33.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">
                      <v:stroke endarrow="block"/>
                    </v:line>
                  </w:pict>
                </mc:Fallback>
              </mc:AlternateContent>
            </w:r>
            <w:r w:rsidRPr="006605BA">
              <w:rPr>
                <w:rFonts w:ascii="Arial Narrow" w:hAnsi="Arial Narrow"/>
                <w:sz w:val="20"/>
                <w:szCs w:val="20"/>
                <w:lang w:val="en-US"/>
              </w:rPr>
              <w:t>Rapor</w:t>
            </w:r>
          </w:p>
          <w:p w14:paraId="182FC7A7" w14:textId="77777777" w:rsidR="00AE0570" w:rsidRDefault="00AE0570" w:rsidP="000E17AC">
            <w:pPr>
              <w:rPr>
                <w:rFonts w:ascii="Arial Narrow" w:hAnsi="Arial Narrow"/>
                <w:sz w:val="20"/>
                <w:szCs w:val="20"/>
                <w:lang w:val="en-US"/>
              </w:rPr>
            </w:pPr>
          </w:p>
          <w:p w14:paraId="182FC7A8" w14:textId="77777777" w:rsidR="00AE0570" w:rsidRDefault="00AE0570" w:rsidP="000E17AC">
            <w:pPr>
              <w:rPr>
                <w:rFonts w:ascii="Arial Narrow" w:hAnsi="Arial Narrow"/>
                <w:sz w:val="20"/>
                <w:szCs w:val="20"/>
                <w:lang w:val="en-US"/>
              </w:rPr>
            </w:pPr>
          </w:p>
          <w:p w14:paraId="182FC7A9" w14:textId="77777777" w:rsidR="00AE0570" w:rsidRDefault="00AE0570" w:rsidP="000E17AC">
            <w:pPr>
              <w:rPr>
                <w:rFonts w:ascii="Arial Narrow" w:hAnsi="Arial Narrow"/>
                <w:sz w:val="20"/>
                <w:szCs w:val="20"/>
                <w:lang w:val="en-US"/>
              </w:rPr>
            </w:pPr>
          </w:p>
          <w:p w14:paraId="182FC7AA" w14:textId="77777777" w:rsidR="00AE0570" w:rsidRDefault="00AE0570" w:rsidP="000E17AC">
            <w:pPr>
              <w:rPr>
                <w:rFonts w:ascii="Arial Narrow" w:hAnsi="Arial Narrow"/>
                <w:sz w:val="20"/>
                <w:szCs w:val="20"/>
                <w:lang w:val="en-US"/>
              </w:rPr>
            </w:pPr>
          </w:p>
          <w:p w14:paraId="182FC7AB" w14:textId="77777777" w:rsidR="00AE0570" w:rsidRDefault="00AE0570" w:rsidP="000E17AC">
            <w:pPr>
              <w:rPr>
                <w:rFonts w:ascii="Arial Narrow" w:hAnsi="Arial Narrow"/>
                <w:sz w:val="20"/>
                <w:szCs w:val="20"/>
                <w:lang w:val="en-US"/>
              </w:rPr>
            </w:pPr>
          </w:p>
          <w:p w14:paraId="182FC7AC" w14:textId="77777777" w:rsidR="00AE0570" w:rsidRDefault="00AE0570" w:rsidP="000E17AC">
            <w:pPr>
              <w:rPr>
                <w:rFonts w:ascii="Arial Narrow" w:hAnsi="Arial Narrow"/>
                <w:sz w:val="20"/>
                <w:szCs w:val="20"/>
                <w:lang w:val="en-US"/>
              </w:rPr>
            </w:pPr>
          </w:p>
          <w:p w14:paraId="182FC7AD" w14:textId="77777777" w:rsidR="00AE0570" w:rsidRDefault="00AE0570" w:rsidP="000E17AC">
            <w:pPr>
              <w:rPr>
                <w:rFonts w:ascii="Arial Narrow" w:hAnsi="Arial Narrow"/>
                <w:sz w:val="20"/>
                <w:szCs w:val="20"/>
                <w:lang w:val="en-US"/>
              </w:rPr>
            </w:pPr>
          </w:p>
          <w:p w14:paraId="182FC7AE" w14:textId="77777777" w:rsidR="00AE0570" w:rsidRDefault="00AE0570" w:rsidP="000E17AC">
            <w:pPr>
              <w:rPr>
                <w:rFonts w:ascii="Arial Narrow" w:hAnsi="Arial Narrow"/>
                <w:sz w:val="20"/>
                <w:szCs w:val="20"/>
                <w:lang w:val="en-US"/>
              </w:rPr>
            </w:pPr>
          </w:p>
          <w:p w14:paraId="182FC7AF" w14:textId="77777777" w:rsidR="00AE0570" w:rsidRDefault="00AE0570" w:rsidP="000E17AC">
            <w:pPr>
              <w:rPr>
                <w:rFonts w:ascii="Arial Narrow" w:hAnsi="Arial Narrow"/>
                <w:sz w:val="20"/>
                <w:szCs w:val="20"/>
                <w:lang w:val="en-US"/>
              </w:rPr>
            </w:pPr>
          </w:p>
          <w:p w14:paraId="182FC7B0" w14:textId="77777777" w:rsidR="00AE0570" w:rsidRDefault="00AE0570" w:rsidP="000E17AC">
            <w:pPr>
              <w:rPr>
                <w:rFonts w:ascii="Arial Narrow" w:hAnsi="Arial Narrow"/>
                <w:sz w:val="20"/>
                <w:szCs w:val="20"/>
                <w:lang w:val="en-US"/>
              </w:rPr>
            </w:pPr>
            <w:r>
              <w:rPr>
                <w:rFonts w:ascii="Arial Narrow" w:hAnsi="Arial Narrow"/>
                <w:noProof/>
                <w:sz w:val="20"/>
                <w:szCs w:val="20"/>
              </w:rPr>
              <mc:AlternateContent>
                <mc:Choice Requires="wps">
                  <w:drawing>
                    <wp:anchor distT="0" distB="0" distL="114300" distR="114300" simplePos="0" relativeHeight="251744768" behindDoc="0" locked="0" layoutInCell="1" allowOverlap="1" wp14:anchorId="182FE9F0" wp14:editId="182FE9F1">
                      <wp:simplePos x="0" y="0"/>
                      <wp:positionH relativeFrom="column">
                        <wp:posOffset>-3810</wp:posOffset>
                      </wp:positionH>
                      <wp:positionV relativeFrom="paragraph">
                        <wp:posOffset>186055</wp:posOffset>
                      </wp:positionV>
                      <wp:extent cx="414655" cy="0"/>
                      <wp:effectExtent l="6350" t="60325" r="17145" b="53975"/>
                      <wp:wrapNone/>
                      <wp:docPr id="151" name="Düz Bağlayıcı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9BC24" id="Düz Bağlayıcı 151"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65pt" to="3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">
                      <v:stroke endarrow="block"/>
                    </v:line>
                  </w:pict>
                </mc:Fallback>
              </mc:AlternateContent>
            </w:r>
            <w:r>
              <w:rPr>
                <w:rFonts w:ascii="Arial Narrow" w:hAnsi="Arial Narrow"/>
                <w:sz w:val="20"/>
                <w:szCs w:val="20"/>
                <w:lang w:val="en-US"/>
              </w:rPr>
              <w:t>Rapor</w:t>
            </w:r>
          </w:p>
          <w:p w14:paraId="182FC7B1" w14:textId="77777777" w:rsidR="00AE0570" w:rsidRDefault="00AE0570" w:rsidP="000E17AC">
            <w:pPr>
              <w:rPr>
                <w:rFonts w:ascii="Arial Narrow" w:hAnsi="Arial Narrow"/>
                <w:sz w:val="20"/>
                <w:szCs w:val="20"/>
                <w:lang w:val="en-US"/>
              </w:rPr>
            </w:pPr>
          </w:p>
          <w:p w14:paraId="182FC7B2" w14:textId="77777777" w:rsidR="00AE0570" w:rsidRDefault="00AE0570" w:rsidP="000E17AC">
            <w:pPr>
              <w:rPr>
                <w:rFonts w:ascii="Arial Narrow" w:hAnsi="Arial Narrow"/>
                <w:sz w:val="20"/>
                <w:szCs w:val="20"/>
                <w:lang w:val="en-US"/>
              </w:rPr>
            </w:pPr>
          </w:p>
          <w:p w14:paraId="182FC7B3" w14:textId="77777777" w:rsidR="00AE0570" w:rsidRDefault="00AE0570" w:rsidP="000E17AC">
            <w:pPr>
              <w:rPr>
                <w:rFonts w:ascii="Arial Narrow" w:hAnsi="Arial Narrow"/>
                <w:sz w:val="20"/>
                <w:szCs w:val="20"/>
                <w:lang w:val="en-US"/>
              </w:rPr>
            </w:pPr>
          </w:p>
          <w:p w14:paraId="182FC7B4" w14:textId="77777777" w:rsidR="00AE0570" w:rsidRDefault="00AE0570" w:rsidP="000E17AC">
            <w:pPr>
              <w:rPr>
                <w:rFonts w:ascii="Arial Narrow" w:hAnsi="Arial Narrow"/>
                <w:sz w:val="20"/>
                <w:szCs w:val="20"/>
                <w:lang w:val="en-US"/>
              </w:rPr>
            </w:pPr>
          </w:p>
          <w:p w14:paraId="182FC7B5" w14:textId="77777777" w:rsidR="00AE0570" w:rsidRDefault="00AE0570" w:rsidP="000E17AC">
            <w:pPr>
              <w:rPr>
                <w:rFonts w:ascii="Arial Narrow" w:hAnsi="Arial Narrow"/>
                <w:sz w:val="20"/>
                <w:szCs w:val="20"/>
                <w:lang w:val="en-US"/>
              </w:rPr>
            </w:pPr>
          </w:p>
          <w:p w14:paraId="182FC7B6" w14:textId="77777777" w:rsidR="00AE0570" w:rsidRDefault="00AE0570" w:rsidP="000E17AC">
            <w:pPr>
              <w:rPr>
                <w:rFonts w:ascii="Arial Narrow" w:hAnsi="Arial Narrow"/>
                <w:sz w:val="20"/>
                <w:szCs w:val="20"/>
                <w:lang w:val="en-US"/>
              </w:rPr>
            </w:pPr>
          </w:p>
          <w:p w14:paraId="182FC7B7" w14:textId="77777777" w:rsidR="00AE0570" w:rsidRDefault="00AE0570" w:rsidP="000E17AC">
            <w:pPr>
              <w:rPr>
                <w:rFonts w:ascii="Arial Narrow" w:hAnsi="Arial Narrow"/>
                <w:sz w:val="20"/>
                <w:szCs w:val="20"/>
                <w:lang w:val="en-US"/>
              </w:rPr>
            </w:pPr>
          </w:p>
          <w:p w14:paraId="182FC7B8" w14:textId="77777777" w:rsidR="00AE0570" w:rsidRDefault="00AE0570" w:rsidP="000E17AC">
            <w:pPr>
              <w:rPr>
                <w:rFonts w:ascii="Arial Narrow" w:hAnsi="Arial Narrow"/>
                <w:sz w:val="20"/>
                <w:szCs w:val="20"/>
                <w:lang w:val="en-US"/>
              </w:rPr>
            </w:pPr>
          </w:p>
          <w:p w14:paraId="182FC7B9" w14:textId="77777777" w:rsidR="00AE0570" w:rsidRDefault="00AE0570" w:rsidP="000E17AC">
            <w:pPr>
              <w:rPr>
                <w:rFonts w:ascii="Arial Narrow" w:hAnsi="Arial Narrow"/>
                <w:sz w:val="20"/>
                <w:szCs w:val="20"/>
                <w:lang w:val="en-US"/>
              </w:rPr>
            </w:pPr>
          </w:p>
          <w:p w14:paraId="182FC7BA" w14:textId="77777777" w:rsidR="00AE0570" w:rsidRDefault="00AE0570" w:rsidP="000E17AC">
            <w:pPr>
              <w:rPr>
                <w:rFonts w:ascii="Arial Narrow" w:hAnsi="Arial Narrow"/>
                <w:sz w:val="20"/>
                <w:szCs w:val="20"/>
                <w:lang w:val="en-US"/>
              </w:rPr>
            </w:pPr>
          </w:p>
          <w:p w14:paraId="182FC7BB" w14:textId="77777777" w:rsidR="00AE0570" w:rsidRDefault="00AE0570" w:rsidP="000E17AC">
            <w:pPr>
              <w:rPr>
                <w:rFonts w:ascii="Arial Narrow" w:hAnsi="Arial Narrow"/>
                <w:sz w:val="20"/>
                <w:szCs w:val="20"/>
                <w:lang w:val="en-US"/>
              </w:rPr>
            </w:pPr>
          </w:p>
          <w:p w14:paraId="182FC7BC" w14:textId="77777777" w:rsidR="00AE0570" w:rsidRDefault="00AE0570" w:rsidP="000E17AC">
            <w:pPr>
              <w:rPr>
                <w:rFonts w:ascii="Arial Narrow" w:hAnsi="Arial Narrow"/>
                <w:sz w:val="20"/>
                <w:szCs w:val="20"/>
                <w:lang w:val="en-US"/>
              </w:rPr>
            </w:pPr>
            <w:r>
              <w:rPr>
                <w:rFonts w:ascii="Arial Narrow" w:hAnsi="Arial Narrow"/>
                <w:sz w:val="20"/>
                <w:szCs w:val="20"/>
                <w:lang w:val="en-US"/>
              </w:rPr>
              <w:t>Preparat</w:t>
            </w:r>
          </w:p>
          <w:p w14:paraId="182FC7BD" w14:textId="77777777" w:rsidR="00AE0570" w:rsidRDefault="00AE0570" w:rsidP="000E17AC">
            <w:pPr>
              <w:rPr>
                <w:rFonts w:ascii="Arial Narrow" w:hAnsi="Arial Narrow"/>
                <w:sz w:val="20"/>
                <w:szCs w:val="20"/>
                <w:lang w:val="en-US"/>
              </w:rPr>
            </w:pPr>
            <w:r>
              <w:rPr>
                <w:rFonts w:ascii="Arial Narrow" w:hAnsi="Arial Narrow"/>
                <w:sz w:val="20"/>
                <w:szCs w:val="20"/>
                <w:lang w:val="en-US"/>
              </w:rPr>
              <w:t>Blok</w:t>
            </w:r>
          </w:p>
          <w:p w14:paraId="182FC7BE" w14:textId="77777777" w:rsidR="00AE0570" w:rsidRDefault="00AE0570" w:rsidP="000E17AC">
            <w:pPr>
              <w:rPr>
                <w:rFonts w:ascii="Arial Narrow" w:hAnsi="Arial Narrow"/>
                <w:sz w:val="20"/>
                <w:szCs w:val="20"/>
                <w:lang w:val="en-US"/>
              </w:rPr>
            </w:pPr>
            <w:r>
              <w:rPr>
                <w:rFonts w:ascii="Arial Narrow" w:hAnsi="Arial Narrow"/>
                <w:sz w:val="20"/>
                <w:szCs w:val="20"/>
                <w:lang w:val="en-US"/>
              </w:rPr>
              <w:t>Rapor</w:t>
            </w:r>
          </w:p>
          <w:p w14:paraId="182FC7BF" w14:textId="77777777" w:rsidR="00AE0570" w:rsidRPr="006605BA" w:rsidRDefault="00AE0570" w:rsidP="000E17AC">
            <w:pPr>
              <w:rPr>
                <w:rFonts w:ascii="Arial Narrow" w:hAnsi="Arial Narrow"/>
                <w:sz w:val="20"/>
                <w:szCs w:val="20"/>
                <w:lang w:val="en-US"/>
              </w:rPr>
            </w:pPr>
            <w:r>
              <w:rPr>
                <w:rFonts w:ascii="Arial Narrow" w:hAnsi="Arial Narrow"/>
                <w:noProof/>
                <w:sz w:val="20"/>
                <w:szCs w:val="20"/>
              </w:rPr>
              <mc:AlternateContent>
                <mc:Choice Requires="wps">
                  <w:drawing>
                    <wp:anchor distT="0" distB="0" distL="114300" distR="114300" simplePos="0" relativeHeight="251745792" behindDoc="0" locked="0" layoutInCell="1" allowOverlap="1" wp14:anchorId="182FE9F2" wp14:editId="182FE9F3">
                      <wp:simplePos x="0" y="0"/>
                      <wp:positionH relativeFrom="column">
                        <wp:posOffset>9525</wp:posOffset>
                      </wp:positionH>
                      <wp:positionV relativeFrom="paragraph">
                        <wp:posOffset>29210</wp:posOffset>
                      </wp:positionV>
                      <wp:extent cx="414655" cy="0"/>
                      <wp:effectExtent l="10160" t="60960" r="22860" b="53340"/>
                      <wp:wrapNone/>
                      <wp:docPr id="150" name="Düz Bağlayıcı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6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902F9" id="Düz Bağlayıcı 150"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pt" to="33.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">
                      <v:stroke endarrow="block"/>
                    </v:line>
                  </w:pict>
                </mc:Fallback>
              </mc:AlternateContent>
            </w:r>
          </w:p>
        </w:tc>
        <w:tc>
          <w:tcPr>
            <w:tcW w:w="852" w:type="dxa"/>
          </w:tcPr>
          <w:p w14:paraId="182FC7C0" w14:textId="77777777" w:rsidR="00AE0570" w:rsidRPr="006605BA" w:rsidRDefault="00AE0570" w:rsidP="000E17AC">
            <w:pPr>
              <w:jc w:val="center"/>
              <w:rPr>
                <w:rFonts w:ascii="Arial Narrow" w:hAnsi="Arial Narrow"/>
                <w:sz w:val="20"/>
                <w:szCs w:val="20"/>
                <w:lang w:val="en-US"/>
              </w:rPr>
            </w:pPr>
          </w:p>
          <w:p w14:paraId="182FC7C1" w14:textId="77777777" w:rsidR="00AE0570" w:rsidRPr="006605BA" w:rsidRDefault="00AE0570" w:rsidP="000E17AC">
            <w:pPr>
              <w:jc w:val="center"/>
              <w:rPr>
                <w:rFonts w:ascii="Arial Narrow" w:hAnsi="Arial Narrow"/>
                <w:sz w:val="20"/>
                <w:szCs w:val="20"/>
                <w:lang w:val="en-US"/>
              </w:rPr>
            </w:pPr>
          </w:p>
          <w:p w14:paraId="182FC7C2" w14:textId="77777777" w:rsidR="00AE0570" w:rsidRPr="006605BA" w:rsidRDefault="00AE0570" w:rsidP="000E17AC">
            <w:pPr>
              <w:jc w:val="center"/>
              <w:rPr>
                <w:rFonts w:ascii="Arial Narrow" w:hAnsi="Arial Narrow"/>
                <w:sz w:val="20"/>
                <w:szCs w:val="20"/>
                <w:lang w:val="en-US"/>
              </w:rPr>
            </w:pPr>
            <w:r w:rsidRPr="006605BA">
              <w:rPr>
                <w:rFonts w:ascii="Arial Narrow" w:hAnsi="Arial Narrow"/>
                <w:sz w:val="20"/>
                <w:szCs w:val="20"/>
                <w:lang w:val="en-US"/>
              </w:rPr>
              <w:t>5-</w:t>
            </w:r>
            <w:smartTag w:uri="urn:schemas-microsoft-com:office:smarttags" w:element="metricconverter">
              <w:smartTagPr>
                <w:attr w:name="ProductID" w:val="120’"/>
              </w:smartTagPr>
              <w:r w:rsidRPr="006605BA">
                <w:rPr>
                  <w:rFonts w:ascii="Arial Narrow" w:hAnsi="Arial Narrow"/>
                  <w:sz w:val="20"/>
                  <w:szCs w:val="20"/>
                  <w:lang w:val="en-US"/>
                </w:rPr>
                <w:t>120’</w:t>
              </w:r>
            </w:smartTag>
          </w:p>
          <w:p w14:paraId="182FC7C3" w14:textId="77777777" w:rsidR="00AE0570" w:rsidRPr="006605BA" w:rsidRDefault="00AE0570" w:rsidP="000E17AC">
            <w:pPr>
              <w:jc w:val="center"/>
              <w:rPr>
                <w:rFonts w:ascii="Arial Narrow" w:hAnsi="Arial Narrow"/>
                <w:sz w:val="20"/>
                <w:szCs w:val="20"/>
                <w:lang w:val="en-US"/>
              </w:rPr>
            </w:pPr>
          </w:p>
          <w:p w14:paraId="182FC7C4" w14:textId="77777777" w:rsidR="00AE0570" w:rsidRPr="006605BA" w:rsidRDefault="00AE0570" w:rsidP="000E17AC">
            <w:pPr>
              <w:jc w:val="center"/>
              <w:rPr>
                <w:rFonts w:ascii="Arial Narrow" w:hAnsi="Arial Narrow"/>
                <w:sz w:val="20"/>
                <w:szCs w:val="20"/>
                <w:lang w:val="en-US"/>
              </w:rPr>
            </w:pPr>
          </w:p>
          <w:p w14:paraId="182FC7C5" w14:textId="77777777" w:rsidR="00AE0570" w:rsidRPr="006605BA" w:rsidRDefault="00AE0570" w:rsidP="000E17AC">
            <w:pPr>
              <w:jc w:val="center"/>
              <w:rPr>
                <w:rFonts w:ascii="Arial Narrow" w:hAnsi="Arial Narrow"/>
                <w:sz w:val="20"/>
                <w:szCs w:val="20"/>
                <w:lang w:val="en-US"/>
              </w:rPr>
            </w:pPr>
          </w:p>
          <w:p w14:paraId="182FC7C6" w14:textId="77777777" w:rsidR="00AE0570" w:rsidRPr="006605BA" w:rsidRDefault="00AE0570" w:rsidP="000E17AC">
            <w:pPr>
              <w:jc w:val="center"/>
              <w:rPr>
                <w:rFonts w:ascii="Arial Narrow" w:hAnsi="Arial Narrow"/>
                <w:sz w:val="20"/>
                <w:szCs w:val="20"/>
                <w:lang w:val="en-US"/>
              </w:rPr>
            </w:pPr>
          </w:p>
          <w:p w14:paraId="182FC7C7" w14:textId="77777777" w:rsidR="00AE0570" w:rsidRPr="006605BA" w:rsidRDefault="00AE0570" w:rsidP="000E17AC">
            <w:pPr>
              <w:jc w:val="center"/>
              <w:rPr>
                <w:rFonts w:ascii="Arial Narrow" w:hAnsi="Arial Narrow"/>
                <w:sz w:val="20"/>
                <w:szCs w:val="20"/>
                <w:lang w:val="en-US"/>
              </w:rPr>
            </w:pPr>
          </w:p>
          <w:p w14:paraId="182FC7C8" w14:textId="77777777" w:rsidR="00AE0570" w:rsidRPr="006605BA" w:rsidRDefault="00AE0570" w:rsidP="000E17AC">
            <w:pPr>
              <w:jc w:val="center"/>
              <w:rPr>
                <w:rFonts w:ascii="Arial Narrow" w:hAnsi="Arial Narrow"/>
                <w:sz w:val="20"/>
                <w:szCs w:val="20"/>
                <w:lang w:val="en-US"/>
              </w:rPr>
            </w:pPr>
          </w:p>
          <w:p w14:paraId="182FC7C9" w14:textId="77777777" w:rsidR="00AE0570" w:rsidRPr="006605BA" w:rsidRDefault="00AE0570" w:rsidP="000E17AC">
            <w:pPr>
              <w:jc w:val="center"/>
              <w:rPr>
                <w:rFonts w:ascii="Arial Narrow" w:hAnsi="Arial Narrow"/>
                <w:sz w:val="20"/>
                <w:szCs w:val="20"/>
                <w:lang w:val="en-US"/>
              </w:rPr>
            </w:pPr>
          </w:p>
          <w:p w14:paraId="182FC7CA" w14:textId="77777777" w:rsidR="00AE0570" w:rsidRPr="006605BA" w:rsidRDefault="00AE0570" w:rsidP="000E17AC">
            <w:pPr>
              <w:jc w:val="center"/>
              <w:rPr>
                <w:rFonts w:ascii="Arial Narrow" w:hAnsi="Arial Narrow"/>
                <w:sz w:val="20"/>
                <w:szCs w:val="20"/>
                <w:lang w:val="en-US"/>
              </w:rPr>
            </w:pPr>
          </w:p>
          <w:p w14:paraId="182FC7CB" w14:textId="77777777" w:rsidR="00AE0570" w:rsidRPr="006605BA" w:rsidRDefault="00AE0570" w:rsidP="000E17AC">
            <w:pPr>
              <w:jc w:val="center"/>
              <w:rPr>
                <w:rFonts w:ascii="Arial Narrow" w:hAnsi="Arial Narrow"/>
                <w:sz w:val="20"/>
                <w:szCs w:val="20"/>
                <w:lang w:val="en-US"/>
              </w:rPr>
            </w:pPr>
          </w:p>
          <w:p w14:paraId="182FC7CC" w14:textId="77777777" w:rsidR="00AE0570" w:rsidRPr="006605BA" w:rsidRDefault="00AE0570" w:rsidP="000E17AC">
            <w:pPr>
              <w:jc w:val="center"/>
              <w:rPr>
                <w:rFonts w:ascii="Arial Narrow" w:hAnsi="Arial Narrow"/>
                <w:sz w:val="20"/>
                <w:szCs w:val="20"/>
                <w:lang w:val="en-US"/>
              </w:rPr>
            </w:pPr>
            <w:r w:rsidRPr="006605BA">
              <w:rPr>
                <w:rFonts w:ascii="Arial Narrow" w:hAnsi="Arial Narrow"/>
                <w:sz w:val="20"/>
                <w:szCs w:val="20"/>
                <w:lang w:val="en-US"/>
              </w:rPr>
              <w:t>24h</w:t>
            </w:r>
          </w:p>
          <w:p w14:paraId="182FC7CD" w14:textId="77777777" w:rsidR="00AE0570" w:rsidRPr="006605BA" w:rsidRDefault="00AE0570" w:rsidP="000E17AC">
            <w:pPr>
              <w:jc w:val="center"/>
              <w:rPr>
                <w:rFonts w:ascii="Arial Narrow" w:hAnsi="Arial Narrow"/>
                <w:sz w:val="20"/>
                <w:szCs w:val="20"/>
                <w:lang w:val="en-US"/>
              </w:rPr>
            </w:pPr>
          </w:p>
          <w:p w14:paraId="182FC7CE" w14:textId="77777777" w:rsidR="00AE0570" w:rsidRPr="006605BA" w:rsidRDefault="00AE0570" w:rsidP="000E17AC">
            <w:pPr>
              <w:jc w:val="center"/>
              <w:rPr>
                <w:rFonts w:ascii="Arial Narrow" w:hAnsi="Arial Narrow"/>
                <w:sz w:val="20"/>
                <w:szCs w:val="20"/>
                <w:lang w:val="en-US"/>
              </w:rPr>
            </w:pPr>
            <w:r w:rsidRPr="006605BA">
              <w:rPr>
                <w:rFonts w:ascii="Arial Narrow" w:hAnsi="Arial Narrow"/>
                <w:sz w:val="20"/>
                <w:szCs w:val="20"/>
                <w:lang w:val="en-US"/>
              </w:rPr>
              <w:t>5’-…</w:t>
            </w:r>
          </w:p>
          <w:p w14:paraId="182FC7CF" w14:textId="77777777" w:rsidR="00AE0570" w:rsidRPr="006605BA" w:rsidRDefault="00AE0570" w:rsidP="000E17AC">
            <w:pPr>
              <w:jc w:val="center"/>
              <w:rPr>
                <w:rFonts w:ascii="Arial Narrow" w:hAnsi="Arial Narrow"/>
                <w:sz w:val="20"/>
                <w:szCs w:val="20"/>
                <w:lang w:val="en-US"/>
              </w:rPr>
            </w:pPr>
          </w:p>
          <w:p w14:paraId="182FC7D0" w14:textId="77777777" w:rsidR="00AE0570" w:rsidRDefault="00AE0570" w:rsidP="000E17AC">
            <w:pPr>
              <w:jc w:val="center"/>
              <w:rPr>
                <w:rFonts w:ascii="Arial Narrow" w:hAnsi="Arial Narrow"/>
                <w:sz w:val="20"/>
                <w:szCs w:val="20"/>
                <w:lang w:val="en-US"/>
              </w:rPr>
            </w:pPr>
          </w:p>
          <w:p w14:paraId="182FC7D1" w14:textId="77777777" w:rsidR="00AE0570" w:rsidRDefault="00AE0570" w:rsidP="000E17AC">
            <w:pPr>
              <w:jc w:val="center"/>
              <w:rPr>
                <w:rFonts w:ascii="Arial Narrow" w:hAnsi="Arial Narrow"/>
                <w:sz w:val="20"/>
                <w:szCs w:val="20"/>
                <w:lang w:val="en-US"/>
              </w:rPr>
            </w:pPr>
          </w:p>
          <w:p w14:paraId="182FC7D2" w14:textId="77777777" w:rsidR="00AE0570" w:rsidRDefault="00AE0570" w:rsidP="000E17AC">
            <w:pPr>
              <w:jc w:val="center"/>
              <w:rPr>
                <w:rFonts w:ascii="Arial Narrow" w:hAnsi="Arial Narrow"/>
                <w:sz w:val="20"/>
                <w:szCs w:val="20"/>
                <w:lang w:val="en-US"/>
              </w:rPr>
            </w:pPr>
          </w:p>
          <w:p w14:paraId="182FC7D3" w14:textId="77777777" w:rsidR="00AE0570" w:rsidRDefault="00AE0570" w:rsidP="000E17AC">
            <w:pPr>
              <w:jc w:val="center"/>
              <w:rPr>
                <w:rFonts w:ascii="Arial Narrow" w:hAnsi="Arial Narrow"/>
                <w:sz w:val="20"/>
                <w:szCs w:val="20"/>
                <w:lang w:val="en-US"/>
              </w:rPr>
            </w:pPr>
            <w:r w:rsidRPr="006605BA">
              <w:rPr>
                <w:rFonts w:ascii="Arial Narrow" w:hAnsi="Arial Narrow"/>
                <w:sz w:val="20"/>
                <w:szCs w:val="20"/>
                <w:lang w:val="en-US"/>
              </w:rPr>
              <w:t>5-</w:t>
            </w:r>
            <w:smartTag w:uri="urn:schemas-microsoft-com:office:smarttags" w:element="metricconverter">
              <w:smartTagPr>
                <w:attr w:name="ProductID" w:val="10’"/>
              </w:smartTagPr>
              <w:r w:rsidRPr="006605BA">
                <w:rPr>
                  <w:rFonts w:ascii="Arial Narrow" w:hAnsi="Arial Narrow"/>
                  <w:sz w:val="20"/>
                  <w:szCs w:val="20"/>
                  <w:lang w:val="en-US"/>
                </w:rPr>
                <w:t>10’</w:t>
              </w:r>
            </w:smartTag>
          </w:p>
          <w:p w14:paraId="182FC7D4" w14:textId="77777777" w:rsidR="00AE0570" w:rsidRDefault="00AE0570" w:rsidP="000E17AC">
            <w:pPr>
              <w:jc w:val="center"/>
              <w:rPr>
                <w:rFonts w:ascii="Arial Narrow" w:hAnsi="Arial Narrow"/>
                <w:sz w:val="20"/>
                <w:szCs w:val="20"/>
                <w:lang w:val="en-US"/>
              </w:rPr>
            </w:pPr>
          </w:p>
          <w:p w14:paraId="182FC7D5" w14:textId="77777777" w:rsidR="00AE0570" w:rsidRDefault="00AE0570" w:rsidP="000E17AC">
            <w:pPr>
              <w:jc w:val="center"/>
              <w:rPr>
                <w:rFonts w:ascii="Arial Narrow" w:hAnsi="Arial Narrow"/>
                <w:sz w:val="20"/>
                <w:szCs w:val="20"/>
                <w:lang w:val="en-US"/>
              </w:rPr>
            </w:pPr>
          </w:p>
          <w:p w14:paraId="182FC7D6" w14:textId="77777777" w:rsidR="00AE0570" w:rsidRDefault="00AE0570" w:rsidP="000E17AC">
            <w:pPr>
              <w:jc w:val="center"/>
              <w:rPr>
                <w:rFonts w:ascii="Arial Narrow" w:hAnsi="Arial Narrow"/>
                <w:sz w:val="20"/>
                <w:szCs w:val="20"/>
                <w:lang w:val="en-US"/>
              </w:rPr>
            </w:pPr>
          </w:p>
          <w:p w14:paraId="182FC7D7" w14:textId="77777777" w:rsidR="00AE0570" w:rsidRDefault="00AE0570" w:rsidP="000E17AC">
            <w:pPr>
              <w:jc w:val="center"/>
              <w:rPr>
                <w:rFonts w:ascii="Arial Narrow" w:hAnsi="Arial Narrow"/>
                <w:sz w:val="20"/>
                <w:szCs w:val="20"/>
                <w:lang w:val="en-US"/>
              </w:rPr>
            </w:pPr>
          </w:p>
          <w:p w14:paraId="182FC7D8" w14:textId="77777777" w:rsidR="00AE0570" w:rsidRDefault="00AE0570" w:rsidP="000E17AC">
            <w:pPr>
              <w:jc w:val="center"/>
              <w:rPr>
                <w:rFonts w:ascii="Arial Narrow" w:hAnsi="Arial Narrow"/>
                <w:sz w:val="20"/>
                <w:szCs w:val="20"/>
                <w:lang w:val="en-US"/>
              </w:rPr>
            </w:pPr>
          </w:p>
          <w:p w14:paraId="182FC7D9" w14:textId="77777777" w:rsidR="00AE0570" w:rsidRDefault="00AE0570" w:rsidP="000E17AC">
            <w:pPr>
              <w:jc w:val="center"/>
              <w:rPr>
                <w:rFonts w:ascii="Arial Narrow" w:hAnsi="Arial Narrow"/>
                <w:sz w:val="20"/>
                <w:szCs w:val="20"/>
                <w:lang w:val="en-US"/>
              </w:rPr>
            </w:pPr>
          </w:p>
          <w:p w14:paraId="182FC7DA" w14:textId="77777777" w:rsidR="00AE0570" w:rsidRDefault="00AE0570" w:rsidP="000E17AC">
            <w:pPr>
              <w:jc w:val="center"/>
              <w:rPr>
                <w:rFonts w:ascii="Arial Narrow" w:hAnsi="Arial Narrow"/>
                <w:sz w:val="20"/>
                <w:szCs w:val="20"/>
                <w:lang w:val="en-US"/>
              </w:rPr>
            </w:pPr>
          </w:p>
          <w:p w14:paraId="182FC7DB" w14:textId="77777777" w:rsidR="00AE0570" w:rsidRDefault="00AE0570" w:rsidP="000E17AC">
            <w:pPr>
              <w:jc w:val="center"/>
              <w:rPr>
                <w:rFonts w:ascii="Arial Narrow" w:hAnsi="Arial Narrow"/>
                <w:sz w:val="20"/>
                <w:szCs w:val="20"/>
                <w:lang w:val="en-US"/>
              </w:rPr>
            </w:pPr>
          </w:p>
          <w:p w14:paraId="182FC7DC" w14:textId="77777777" w:rsidR="00AE0570" w:rsidRDefault="00AE0570" w:rsidP="000E17AC">
            <w:pPr>
              <w:jc w:val="center"/>
              <w:rPr>
                <w:rFonts w:ascii="Arial Narrow" w:hAnsi="Arial Narrow"/>
                <w:sz w:val="20"/>
                <w:szCs w:val="20"/>
                <w:lang w:val="en-US"/>
              </w:rPr>
            </w:pPr>
          </w:p>
          <w:p w14:paraId="182FC7DD" w14:textId="77777777" w:rsidR="00AE0570" w:rsidRDefault="00AE0570" w:rsidP="000E17AC">
            <w:pPr>
              <w:jc w:val="center"/>
              <w:rPr>
                <w:rFonts w:ascii="Arial Narrow" w:hAnsi="Arial Narrow"/>
                <w:sz w:val="20"/>
                <w:szCs w:val="20"/>
                <w:lang w:val="en-US"/>
              </w:rPr>
            </w:pPr>
            <w:r w:rsidRPr="006605BA">
              <w:rPr>
                <w:rFonts w:ascii="Arial Narrow" w:hAnsi="Arial Narrow"/>
                <w:sz w:val="20"/>
                <w:szCs w:val="20"/>
                <w:lang w:val="en-US"/>
              </w:rPr>
              <w:t>5-</w:t>
            </w:r>
            <w:smartTag w:uri="urn:schemas-microsoft-com:office:smarttags" w:element="metricconverter">
              <w:smartTagPr>
                <w:attr w:name="ProductID" w:val="10’"/>
              </w:smartTagPr>
              <w:r w:rsidRPr="006605BA">
                <w:rPr>
                  <w:rFonts w:ascii="Arial Narrow" w:hAnsi="Arial Narrow"/>
                  <w:sz w:val="20"/>
                  <w:szCs w:val="20"/>
                  <w:lang w:val="en-US"/>
                </w:rPr>
                <w:t>10’</w:t>
              </w:r>
            </w:smartTag>
          </w:p>
          <w:p w14:paraId="182FC7DE" w14:textId="77777777" w:rsidR="00AE0570" w:rsidRDefault="00AE0570" w:rsidP="000E17AC">
            <w:pPr>
              <w:jc w:val="center"/>
              <w:rPr>
                <w:rFonts w:ascii="Arial Narrow" w:hAnsi="Arial Narrow"/>
                <w:sz w:val="20"/>
                <w:szCs w:val="20"/>
                <w:lang w:val="en-US"/>
              </w:rPr>
            </w:pPr>
          </w:p>
          <w:p w14:paraId="182FC7DF" w14:textId="77777777" w:rsidR="00AE0570" w:rsidRDefault="00AE0570" w:rsidP="000E17AC">
            <w:pPr>
              <w:jc w:val="center"/>
              <w:rPr>
                <w:rFonts w:ascii="Arial Narrow" w:hAnsi="Arial Narrow"/>
                <w:sz w:val="20"/>
                <w:szCs w:val="20"/>
                <w:lang w:val="en-US"/>
              </w:rPr>
            </w:pPr>
          </w:p>
          <w:p w14:paraId="182FC7E0" w14:textId="77777777" w:rsidR="00AE0570" w:rsidRDefault="00AE0570" w:rsidP="000E17AC">
            <w:pPr>
              <w:jc w:val="center"/>
              <w:rPr>
                <w:rFonts w:ascii="Arial Narrow" w:hAnsi="Arial Narrow"/>
                <w:sz w:val="20"/>
                <w:szCs w:val="20"/>
                <w:lang w:val="en-US"/>
              </w:rPr>
            </w:pPr>
          </w:p>
          <w:p w14:paraId="182FC7E1" w14:textId="77777777" w:rsidR="00AE0570" w:rsidRDefault="00AE0570" w:rsidP="000E17AC">
            <w:pPr>
              <w:jc w:val="center"/>
              <w:rPr>
                <w:rFonts w:ascii="Arial Narrow" w:hAnsi="Arial Narrow"/>
                <w:sz w:val="20"/>
                <w:szCs w:val="20"/>
                <w:lang w:val="en-US"/>
              </w:rPr>
            </w:pPr>
          </w:p>
          <w:p w14:paraId="182FC7E2" w14:textId="77777777" w:rsidR="00AE0570" w:rsidRDefault="00AE0570" w:rsidP="000E17AC">
            <w:pPr>
              <w:jc w:val="center"/>
              <w:rPr>
                <w:rFonts w:ascii="Arial Narrow" w:hAnsi="Arial Narrow"/>
                <w:sz w:val="20"/>
                <w:szCs w:val="20"/>
                <w:lang w:val="en-US"/>
              </w:rPr>
            </w:pPr>
            <w:r>
              <w:rPr>
                <w:rFonts w:ascii="Arial Narrow" w:hAnsi="Arial Narrow"/>
                <w:sz w:val="20"/>
                <w:szCs w:val="20"/>
                <w:lang w:val="en-US"/>
              </w:rPr>
              <w:t>1-</w:t>
            </w:r>
            <w:smartTag w:uri="urn:schemas-microsoft-com:office:smarttags" w:element="metricconverter">
              <w:smartTagPr>
                <w:attr w:name="ProductID" w:val="10’"/>
              </w:smartTagPr>
              <w:r>
                <w:rPr>
                  <w:rFonts w:ascii="Arial Narrow" w:hAnsi="Arial Narrow"/>
                  <w:sz w:val="20"/>
                  <w:szCs w:val="20"/>
                  <w:lang w:val="en-US"/>
                </w:rPr>
                <w:t>10’</w:t>
              </w:r>
            </w:smartTag>
          </w:p>
          <w:p w14:paraId="182FC7E3" w14:textId="77777777" w:rsidR="00AE0570" w:rsidRDefault="00AE0570" w:rsidP="000E17AC">
            <w:pPr>
              <w:jc w:val="center"/>
              <w:rPr>
                <w:rFonts w:ascii="Arial Narrow" w:hAnsi="Arial Narrow"/>
                <w:sz w:val="20"/>
                <w:szCs w:val="20"/>
                <w:lang w:val="en-US"/>
              </w:rPr>
            </w:pPr>
          </w:p>
          <w:p w14:paraId="182FC7E4" w14:textId="77777777" w:rsidR="00AE0570" w:rsidRDefault="00AE0570" w:rsidP="000E17AC">
            <w:pPr>
              <w:jc w:val="center"/>
              <w:rPr>
                <w:rFonts w:ascii="Arial Narrow" w:hAnsi="Arial Narrow"/>
                <w:sz w:val="20"/>
                <w:szCs w:val="20"/>
                <w:lang w:val="en-US"/>
              </w:rPr>
            </w:pPr>
          </w:p>
          <w:p w14:paraId="182FC7E5" w14:textId="77777777" w:rsidR="00AE0570" w:rsidRDefault="00AE0570" w:rsidP="000E17AC">
            <w:pPr>
              <w:jc w:val="center"/>
              <w:rPr>
                <w:rFonts w:ascii="Arial Narrow" w:hAnsi="Arial Narrow"/>
                <w:sz w:val="20"/>
                <w:szCs w:val="20"/>
                <w:lang w:val="en-US"/>
              </w:rPr>
            </w:pPr>
          </w:p>
          <w:p w14:paraId="182FC7E6" w14:textId="77777777" w:rsidR="00AE0570" w:rsidRDefault="00AE0570" w:rsidP="000E17AC">
            <w:pPr>
              <w:jc w:val="center"/>
              <w:rPr>
                <w:rFonts w:ascii="Arial Narrow" w:hAnsi="Arial Narrow"/>
                <w:sz w:val="20"/>
                <w:szCs w:val="20"/>
                <w:lang w:val="en-US"/>
              </w:rPr>
            </w:pPr>
          </w:p>
          <w:p w14:paraId="182FC7E7" w14:textId="77777777" w:rsidR="00AE0570" w:rsidRDefault="00AE0570" w:rsidP="000E17AC">
            <w:pPr>
              <w:jc w:val="center"/>
              <w:rPr>
                <w:rFonts w:ascii="Arial Narrow" w:hAnsi="Arial Narrow"/>
                <w:sz w:val="20"/>
                <w:szCs w:val="20"/>
                <w:lang w:val="en-US"/>
              </w:rPr>
            </w:pPr>
          </w:p>
          <w:p w14:paraId="182FC7E8" w14:textId="77777777" w:rsidR="00AE0570" w:rsidRDefault="00AE0570" w:rsidP="000E17AC">
            <w:pPr>
              <w:jc w:val="center"/>
              <w:rPr>
                <w:rFonts w:ascii="Arial Narrow" w:hAnsi="Arial Narrow"/>
                <w:sz w:val="20"/>
                <w:szCs w:val="20"/>
                <w:lang w:val="en-US"/>
              </w:rPr>
            </w:pPr>
          </w:p>
          <w:p w14:paraId="182FC7E9" w14:textId="77777777" w:rsidR="00AE0570" w:rsidRDefault="00AE0570" w:rsidP="000E17AC">
            <w:pPr>
              <w:jc w:val="center"/>
              <w:rPr>
                <w:rFonts w:ascii="Arial Narrow" w:hAnsi="Arial Narrow"/>
                <w:sz w:val="20"/>
                <w:szCs w:val="20"/>
                <w:lang w:val="en-US"/>
              </w:rPr>
            </w:pPr>
          </w:p>
          <w:p w14:paraId="182FC7EA" w14:textId="77777777" w:rsidR="00AE0570" w:rsidRPr="006605BA" w:rsidRDefault="00AE0570" w:rsidP="000E17AC">
            <w:pPr>
              <w:jc w:val="center"/>
              <w:rPr>
                <w:rFonts w:ascii="Arial Narrow" w:hAnsi="Arial Narrow"/>
                <w:sz w:val="20"/>
                <w:szCs w:val="20"/>
                <w:lang w:val="en-US"/>
              </w:rPr>
            </w:pPr>
            <w:r>
              <w:rPr>
                <w:rFonts w:ascii="Arial Narrow" w:hAnsi="Arial Narrow"/>
                <w:sz w:val="20"/>
                <w:szCs w:val="20"/>
                <w:lang w:val="en-US"/>
              </w:rPr>
              <w:t>1 gün</w:t>
            </w:r>
          </w:p>
        </w:tc>
        <w:tc>
          <w:tcPr>
            <w:tcW w:w="7654" w:type="dxa"/>
          </w:tcPr>
          <w:p w14:paraId="182FC7EB" w14:textId="68EF1355" w:rsidR="00AE0570" w:rsidRPr="00F32B15" w:rsidRDefault="00AE0570" w:rsidP="000E17AC">
            <w:pPr>
              <w:jc w:val="center"/>
              <w:rPr>
                <w:lang w:val="en-US"/>
              </w:rPr>
            </w:pPr>
            <w:r>
              <w:rPr>
                <w:noProof/>
                <w:sz w:val="20"/>
              </w:rPr>
              <mc:AlternateContent>
                <mc:Choice Requires="wps">
                  <w:drawing>
                    <wp:anchor distT="0" distB="0" distL="114300" distR="114300" simplePos="0" relativeHeight="251746816" behindDoc="0" locked="0" layoutInCell="1" allowOverlap="1" wp14:anchorId="182FE9F4" wp14:editId="182FE9F5">
                      <wp:simplePos x="0" y="0"/>
                      <wp:positionH relativeFrom="column">
                        <wp:posOffset>2501265</wp:posOffset>
                      </wp:positionH>
                      <wp:positionV relativeFrom="paragraph">
                        <wp:posOffset>-7620</wp:posOffset>
                      </wp:positionV>
                      <wp:extent cx="1409065" cy="208280"/>
                      <wp:effectExtent l="0" t="0" r="4445" b="4445"/>
                      <wp:wrapNone/>
                      <wp:docPr id="149" name="Metin Kutusu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FEAE2" w14:textId="77777777" w:rsidR="00D24CDD" w:rsidRPr="00F32B15" w:rsidRDefault="00D24CDD" w:rsidP="00AE0570">
                                  <w:pPr>
                                    <w:jc w:val="center"/>
                                    <w:rPr>
                                      <w:rFonts w:ascii="Arial Narrow" w:hAnsi="Arial Narrow"/>
                                      <w:sz w:val="16"/>
                                      <w:szCs w:val="18"/>
                                    </w:rPr>
                                  </w:pPr>
                                  <w:r w:rsidRPr="00F32B15">
                                    <w:rPr>
                                      <w:rFonts w:ascii="Arial Narrow" w:hAnsi="Arial Narrow"/>
                                      <w:sz w:val="16"/>
                                      <w:szCs w:val="18"/>
                                      <w:lang w:val="en-US"/>
                                    </w:rPr>
                                    <w:t xml:space="preserve">Bir </w:t>
                                  </w:r>
                                  <w:r>
                                    <w:rPr>
                                      <w:rFonts w:ascii="Arial Narrow" w:hAnsi="Arial Narrow"/>
                                      <w:sz w:val="16"/>
                                      <w:szCs w:val="18"/>
                                      <w:lang w:val="en-US"/>
                                    </w:rPr>
                                    <w:t>önceki</w:t>
                                  </w:r>
                                  <w:r w:rsidRPr="00F32B15">
                                    <w:rPr>
                                      <w:rFonts w:ascii="Arial Narrow" w:hAnsi="Arial Narrow"/>
                                      <w:sz w:val="16"/>
                                      <w:szCs w:val="18"/>
                                      <w:lang w:val="en-US"/>
                                    </w:rPr>
                                    <w:t xml:space="preserve"> sayfa</w:t>
                                  </w:r>
                                  <w:r>
                                    <w:rPr>
                                      <w:rFonts w:ascii="Arial Narrow" w:hAnsi="Arial Narrow"/>
                                      <w:sz w:val="16"/>
                                      <w:szCs w:val="18"/>
                                      <w:lang w:val="en-US"/>
                                    </w:rPr>
                                    <w:t>dan devamdır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2FE9F4" id="Metin Kutusu 149" o:spid="_x0000_s1044" type="#_x0000_t202" style="position:absolute;left:0;text-align:left;margin-left:196.95pt;margin-top:-.6pt;width:110.95pt;height:16.4pt;z-index:251746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" filled="f" stroked="f">
                      <v:textbox style="mso-fit-shape-to-text:t">
                        <w:txbxContent>
                          <w:p w14:paraId="182FEAE2" w14:textId="77777777" w:rsidR="00D24CDD" w:rsidRPr="00F32B15" w:rsidRDefault="00D24CDD" w:rsidP="00AE0570">
                            <w:pPr>
                              <w:jc w:val="center"/>
                              <w:rPr>
                                <w:rFonts w:ascii="Arial Narrow" w:hAnsi="Arial Narrow"/>
                                <w:sz w:val="16"/>
                                <w:szCs w:val="18"/>
                              </w:rPr>
                            </w:pPr>
                            <w:r w:rsidRPr="00F32B15">
                              <w:rPr>
                                <w:rFonts w:ascii="Arial Narrow" w:hAnsi="Arial Narrow"/>
                                <w:sz w:val="16"/>
                                <w:szCs w:val="18"/>
                                <w:lang w:val="en-US"/>
                              </w:rPr>
                              <w:t xml:space="preserve">Bir </w:t>
                            </w:r>
                            <w:r>
                              <w:rPr>
                                <w:rFonts w:ascii="Arial Narrow" w:hAnsi="Arial Narrow"/>
                                <w:sz w:val="16"/>
                                <w:szCs w:val="18"/>
                                <w:lang w:val="en-US"/>
                              </w:rPr>
                              <w:t>önceki</w:t>
                            </w:r>
                            <w:r w:rsidRPr="00F32B15">
                              <w:rPr>
                                <w:rFonts w:ascii="Arial Narrow" w:hAnsi="Arial Narrow"/>
                                <w:sz w:val="16"/>
                                <w:szCs w:val="18"/>
                                <w:lang w:val="en-US"/>
                              </w:rPr>
                              <w:t xml:space="preserve"> sayfa</w:t>
                            </w:r>
                            <w:r>
                              <w:rPr>
                                <w:rFonts w:ascii="Arial Narrow" w:hAnsi="Arial Narrow"/>
                                <w:sz w:val="16"/>
                                <w:szCs w:val="18"/>
                                <w:lang w:val="en-US"/>
                              </w:rPr>
                              <w:t>dan devamdır</w:t>
                            </w:r>
                          </w:p>
                        </w:txbxContent>
                      </v:textbox>
                    </v:shape>
                  </w:pict>
                </mc:Fallback>
              </mc:AlternateContent>
            </w:r>
            <w:r w:rsidRPr="00F32B15">
              <w:rPr>
                <w:noProof/>
                <w:sz w:val="20"/>
              </w:rPr>
              <mc:AlternateContent>
                <mc:Choice Requires="wps">
                  <w:drawing>
                    <wp:anchor distT="0" distB="0" distL="114300" distR="114300" simplePos="0" relativeHeight="251721216" behindDoc="0" locked="0" layoutInCell="1" allowOverlap="1" wp14:anchorId="182FE9F6" wp14:editId="182FE9F7">
                      <wp:simplePos x="0" y="0"/>
                      <wp:positionH relativeFrom="column">
                        <wp:posOffset>2213610</wp:posOffset>
                      </wp:positionH>
                      <wp:positionV relativeFrom="paragraph">
                        <wp:posOffset>38735</wp:posOffset>
                      </wp:positionV>
                      <wp:extent cx="3810" cy="193040"/>
                      <wp:effectExtent l="60960" t="59055" r="59055" b="24130"/>
                      <wp:wrapNone/>
                      <wp:docPr id="148" name="Düz Bağlayıc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193040"/>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3891D" id="Düz Bağlayıcı 148"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3.05pt" to="174.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">
                      <v:stroke startarrow="diamond" endarrow="block"/>
                    </v:line>
                  </w:pict>
                </mc:Fallback>
              </mc:AlternateContent>
            </w:r>
            <w:r w:rsidRPr="00F32B15">
              <w:rPr>
                <w:noProof/>
                <w:sz w:val="20"/>
              </w:rPr>
              <mc:AlternateContent>
                <mc:Choice Requires="wps">
                  <w:drawing>
                    <wp:anchor distT="0" distB="0" distL="114300" distR="114300" simplePos="0" relativeHeight="251723264" behindDoc="0" locked="0" layoutInCell="1" allowOverlap="1" wp14:anchorId="182FE9F8" wp14:editId="182FE9F9">
                      <wp:simplePos x="0" y="0"/>
                      <wp:positionH relativeFrom="column">
                        <wp:posOffset>387350</wp:posOffset>
                      </wp:positionH>
                      <wp:positionV relativeFrom="paragraph">
                        <wp:posOffset>1152525</wp:posOffset>
                      </wp:positionV>
                      <wp:extent cx="636905" cy="247015"/>
                      <wp:effectExtent l="6350" t="10795" r="13970" b="8890"/>
                      <wp:wrapNone/>
                      <wp:docPr id="147" name="Metin Kutusu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015"/>
                              </a:xfrm>
                              <a:prstGeom prst="rect">
                                <a:avLst/>
                              </a:prstGeom>
                              <a:solidFill>
                                <a:srgbClr val="FFFFFF"/>
                              </a:solidFill>
                              <a:ln w="9525">
                                <a:solidFill>
                                  <a:srgbClr val="000000"/>
                                </a:solidFill>
                                <a:miter lim="800000"/>
                                <a:headEnd/>
                                <a:tailEnd/>
                              </a:ln>
                            </wps:spPr>
                            <wps:txbx>
                              <w:txbxContent>
                                <w:p w14:paraId="182FEAE3" w14:textId="77777777" w:rsidR="00D24CDD" w:rsidRPr="006807DA" w:rsidRDefault="00D24CDD" w:rsidP="00AE0570">
                                  <w:pPr>
                                    <w:jc w:val="center"/>
                                    <w:rPr>
                                      <w:sz w:val="20"/>
                                    </w:rPr>
                                  </w:pPr>
                                  <w:r w:rsidRPr="006807DA">
                                    <w:rPr>
                                      <w:sz w:val="20"/>
                                    </w:rPr>
                                    <w:t>EVET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FE9F8" id="Metin Kutusu 147" o:spid="_x0000_s1045" type="#_x0000_t202" style="position:absolute;left:0;text-align:left;margin-left:30.5pt;margin-top:90.75pt;width:50.15pt;height:19.4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">
                      <v:textbox style="mso-fit-shape-to-text:t">
                        <w:txbxContent>
                          <w:p w14:paraId="182FEAE3" w14:textId="77777777" w:rsidR="00D24CDD" w:rsidRPr="006807DA" w:rsidRDefault="00D24CDD" w:rsidP="00AE0570">
                            <w:pPr>
                              <w:jc w:val="center"/>
                              <w:rPr>
                                <w:sz w:val="20"/>
                              </w:rPr>
                            </w:pPr>
                            <w:r w:rsidRPr="006807DA">
                              <w:rPr>
                                <w:sz w:val="20"/>
                              </w:rPr>
                              <w:t>EVET</w:t>
                            </w:r>
                          </w:p>
                        </w:txbxContent>
                      </v:textbox>
                    </v:shape>
                  </w:pict>
                </mc:Fallback>
              </mc:AlternateContent>
            </w:r>
            <w:r w:rsidRPr="00F32B15">
              <w:rPr>
                <w:noProof/>
                <w:sz w:val="20"/>
              </w:rPr>
              <mc:AlternateContent>
                <mc:Choice Requires="wps">
                  <w:drawing>
                    <wp:anchor distT="0" distB="0" distL="114300" distR="114300" simplePos="0" relativeHeight="251725312" behindDoc="0" locked="0" layoutInCell="1" allowOverlap="1" wp14:anchorId="182FE9FC" wp14:editId="777E16F0">
                      <wp:simplePos x="0" y="0"/>
                      <wp:positionH relativeFrom="column">
                        <wp:posOffset>3418205</wp:posOffset>
                      </wp:positionH>
                      <wp:positionV relativeFrom="paragraph">
                        <wp:posOffset>1152525</wp:posOffset>
                      </wp:positionV>
                      <wp:extent cx="637540" cy="247015"/>
                      <wp:effectExtent l="8255" t="10795" r="11430" b="8890"/>
                      <wp:wrapNone/>
                      <wp:docPr id="145" name="Metin Kutusu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247015"/>
                              </a:xfrm>
                              <a:prstGeom prst="rect">
                                <a:avLst/>
                              </a:prstGeom>
                              <a:solidFill>
                                <a:srgbClr val="FFFFFF"/>
                              </a:solidFill>
                              <a:ln w="9525">
                                <a:solidFill>
                                  <a:srgbClr val="000000"/>
                                </a:solidFill>
                                <a:miter lim="800000"/>
                                <a:headEnd/>
                                <a:tailEnd/>
                              </a:ln>
                            </wps:spPr>
                            <wps:txbx>
                              <w:txbxContent>
                                <w:p w14:paraId="182FEAE5" w14:textId="77777777" w:rsidR="00D24CDD" w:rsidRDefault="00D24CDD" w:rsidP="00AE0570">
                                  <w:pPr>
                                    <w:jc w:val="center"/>
                                  </w:pPr>
                                  <w:r>
                                    <w:rPr>
                                      <w:sz w:val="20"/>
                                    </w:rPr>
                                    <w:t>HAYIR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FE9FC" id="Metin Kutusu 145" o:spid="_x0000_s1046" type="#_x0000_t202" style="position:absolute;left:0;text-align:left;margin-left:269.15pt;margin-top:90.75pt;width:50.2pt;height:19.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">
                      <v:textbox style="mso-fit-shape-to-text:t">
                        <w:txbxContent>
                          <w:p w14:paraId="182FEAE5" w14:textId="77777777" w:rsidR="00D24CDD" w:rsidRDefault="00D24CDD" w:rsidP="00AE0570">
                            <w:pPr>
                              <w:jc w:val="center"/>
                            </w:pPr>
                            <w:r>
                              <w:rPr>
                                <w:sz w:val="20"/>
                              </w:rPr>
                              <w:t>HAYIR</w:t>
                            </w:r>
                          </w:p>
                        </w:txbxContent>
                      </v:textbox>
                    </v:shape>
                  </w:pict>
                </mc:Fallback>
              </mc:AlternateContent>
            </w:r>
            <w:r w:rsidRPr="00F32B15">
              <w:rPr>
                <w:noProof/>
                <w:sz w:val="20"/>
              </w:rPr>
              <mc:AlternateContent>
                <mc:Choice Requires="wps">
                  <w:drawing>
                    <wp:anchor distT="0" distB="0" distL="114300" distR="114300" simplePos="0" relativeHeight="251719168" behindDoc="0" locked="0" layoutInCell="1" allowOverlap="1" wp14:anchorId="182FE9FE" wp14:editId="182FE9FF">
                      <wp:simplePos x="0" y="0"/>
                      <wp:positionH relativeFrom="column">
                        <wp:posOffset>4295775</wp:posOffset>
                      </wp:positionH>
                      <wp:positionV relativeFrom="paragraph">
                        <wp:posOffset>38735</wp:posOffset>
                      </wp:positionV>
                      <wp:extent cx="0" cy="386715"/>
                      <wp:effectExtent l="57150" t="59055" r="57150" b="11430"/>
                      <wp:wrapNone/>
                      <wp:docPr id="144" name="Düz Bağlayıcı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9525">
                                <a:solidFill>
                                  <a:srgbClr val="000000"/>
                                </a:solidFill>
                                <a:round/>
                                <a:headEnd type="diamond"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7989D" id="Düz Bağlayıcı 144"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3.05pt" to="338.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">
                      <v:stroke startarrow="diamond"/>
                    </v:line>
                  </w:pict>
                </mc:Fallback>
              </mc:AlternateContent>
            </w:r>
            <w:r w:rsidRPr="00F32B15">
              <w:rPr>
                <w:noProof/>
                <w:sz w:val="20"/>
              </w:rPr>
              <mc:AlternateContent>
                <mc:Choice Requires="wps">
                  <w:drawing>
                    <wp:anchor distT="0" distB="0" distL="114300" distR="114300" simplePos="0" relativeHeight="251720192" behindDoc="0" locked="0" layoutInCell="1" allowOverlap="1" wp14:anchorId="182FEA00" wp14:editId="182FEA01">
                      <wp:simplePos x="0" y="0"/>
                      <wp:positionH relativeFrom="column">
                        <wp:posOffset>3714750</wp:posOffset>
                      </wp:positionH>
                      <wp:positionV relativeFrom="paragraph">
                        <wp:posOffset>422275</wp:posOffset>
                      </wp:positionV>
                      <wp:extent cx="581025" cy="0"/>
                      <wp:effectExtent l="19050" t="61595" r="9525" b="52705"/>
                      <wp:wrapNone/>
                      <wp:docPr id="143" name="Düz Bağlayıcı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D44C" id="Düz Bağlayıcı 1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33.25pt" to="338.2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">
                      <v:stroke endarrow="block"/>
                    </v:line>
                  </w:pict>
                </mc:Fallback>
              </mc:AlternateContent>
            </w:r>
          </w:p>
          <w:p w14:paraId="182FC7EC" w14:textId="36C59180" w:rsidR="00AE0570" w:rsidRPr="00F32B15" w:rsidRDefault="00315912" w:rsidP="000E17AC">
            <w:pPr>
              <w:jc w:val="center"/>
              <w:rPr>
                <w:lang w:val="en-US"/>
              </w:rPr>
            </w:pPr>
            <w:r w:rsidRPr="00F32B15">
              <w:rPr>
                <w:noProof/>
                <w:sz w:val="20"/>
              </w:rPr>
              <mc:AlternateContent>
                <mc:Choice Requires="wps">
                  <w:drawing>
                    <wp:anchor distT="0" distB="0" distL="114300" distR="114300" simplePos="0" relativeHeight="251712000" behindDoc="0" locked="0" layoutInCell="1" allowOverlap="1" wp14:anchorId="182FE9FA" wp14:editId="6EBB9D00">
                      <wp:simplePos x="0" y="0"/>
                      <wp:positionH relativeFrom="column">
                        <wp:posOffset>1078968</wp:posOffset>
                      </wp:positionH>
                      <wp:positionV relativeFrom="paragraph">
                        <wp:posOffset>56312</wp:posOffset>
                      </wp:positionV>
                      <wp:extent cx="2340864" cy="418846"/>
                      <wp:effectExtent l="0" t="0" r="21590" b="19685"/>
                      <wp:wrapNone/>
                      <wp:docPr id="146" name="Metin Kutusu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864" cy="418846"/>
                              </a:xfrm>
                              <a:prstGeom prst="rect">
                                <a:avLst/>
                              </a:prstGeom>
                              <a:solidFill>
                                <a:srgbClr val="FFFFFF"/>
                              </a:solidFill>
                              <a:ln w="9525">
                                <a:solidFill>
                                  <a:srgbClr val="000000"/>
                                </a:solidFill>
                                <a:miter lim="800000"/>
                                <a:headEnd/>
                                <a:tailEnd/>
                              </a:ln>
                            </wps:spPr>
                            <wps:txbx>
                              <w:txbxContent>
                                <w:p w14:paraId="182FEAE4" w14:textId="77777777" w:rsidR="00D24CDD" w:rsidRDefault="00D24CDD" w:rsidP="00AE0570">
                                  <w:pPr>
                                    <w:jc w:val="center"/>
                                    <w:rPr>
                                      <w:sz w:val="20"/>
                                    </w:rPr>
                                  </w:pPr>
                                  <w:r>
                                    <w:rPr>
                                      <w:sz w:val="20"/>
                                    </w:rPr>
                                    <w:t>PREPERATIN ÖN İNCELEMESİ VE DEĞERLENDİRMESİ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E9FA" id="Metin Kutusu 146" o:spid="_x0000_s1047" type="#_x0000_t202" style="position:absolute;left:0;text-align:left;margin-left:84.95pt;margin-top:4.45pt;width:184.3pt;height:33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">
                      <v:textbox>
                        <w:txbxContent>
                          <w:p w14:paraId="182FEAE4" w14:textId="77777777" w:rsidR="00D24CDD" w:rsidRDefault="00D24CDD" w:rsidP="00AE0570">
                            <w:pPr>
                              <w:jc w:val="center"/>
                              <w:rPr>
                                <w:sz w:val="20"/>
                              </w:rPr>
                            </w:pPr>
                            <w:r>
                              <w:rPr>
                                <w:sz w:val="20"/>
                              </w:rPr>
                              <w:t>PREPERATIN ÖN İNCELEMESİ VE DEĞERLENDİRMESİ</w:t>
                            </w:r>
                          </w:p>
                        </w:txbxContent>
                      </v:textbox>
                    </v:shape>
                  </w:pict>
                </mc:Fallback>
              </mc:AlternateContent>
            </w:r>
          </w:p>
          <w:p w14:paraId="182FC7ED" w14:textId="77777777" w:rsidR="00AE0570" w:rsidRPr="00F32B15" w:rsidRDefault="00AE0570" w:rsidP="000E17AC">
            <w:pPr>
              <w:jc w:val="center"/>
              <w:rPr>
                <w:lang w:val="en-US"/>
              </w:rPr>
            </w:pPr>
          </w:p>
          <w:p w14:paraId="182FC7EE" w14:textId="349295C4" w:rsidR="00AE0570" w:rsidRPr="00F32B15" w:rsidRDefault="00315912" w:rsidP="000E17AC">
            <w:pPr>
              <w:jc w:val="center"/>
              <w:rPr>
                <w:lang w:val="en-US"/>
              </w:rPr>
            </w:pPr>
            <w:r w:rsidRPr="00F32B15">
              <w:rPr>
                <w:noProof/>
                <w:sz w:val="20"/>
              </w:rPr>
              <mc:AlternateContent>
                <mc:Choice Requires="wps">
                  <w:drawing>
                    <wp:anchor distT="0" distB="0" distL="114300" distR="114300" simplePos="0" relativeHeight="251722240" behindDoc="0" locked="0" layoutInCell="1" allowOverlap="1" wp14:anchorId="182FEA04" wp14:editId="6DAADC1C">
                      <wp:simplePos x="0" y="0"/>
                      <wp:positionH relativeFrom="column">
                        <wp:posOffset>2220849</wp:posOffset>
                      </wp:positionH>
                      <wp:positionV relativeFrom="paragraph">
                        <wp:posOffset>170180</wp:posOffset>
                      </wp:positionV>
                      <wp:extent cx="0" cy="203200"/>
                      <wp:effectExtent l="60960" t="11430" r="53340" b="23495"/>
                      <wp:wrapNone/>
                      <wp:docPr id="141" name="Düz Bağlayıcı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E8331" id="Düz Bağlayıcı 141"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85pt,13.4pt" to="174.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">
                      <v:stroke endarrow="block"/>
                    </v:line>
                  </w:pict>
                </mc:Fallback>
              </mc:AlternateContent>
            </w:r>
          </w:p>
          <w:p w14:paraId="182FC7EF" w14:textId="794DB12A" w:rsidR="00AE0570" w:rsidRPr="00F32B15" w:rsidRDefault="00AE0570" w:rsidP="000E17AC">
            <w:pPr>
              <w:jc w:val="center"/>
              <w:rPr>
                <w:lang w:val="en-US"/>
              </w:rPr>
            </w:pPr>
          </w:p>
          <w:p w14:paraId="182FC7F0" w14:textId="2A3632D5" w:rsidR="00AE0570" w:rsidRPr="00F32B15" w:rsidRDefault="003A7E0C" w:rsidP="000E17AC">
            <w:pPr>
              <w:jc w:val="center"/>
              <w:rPr>
                <w:lang w:val="en-US"/>
              </w:rPr>
            </w:pPr>
            <w:r w:rsidRPr="00F32B15">
              <w:rPr>
                <w:noProof/>
                <w:sz w:val="20"/>
              </w:rPr>
              <mc:AlternateContent>
                <mc:Choice Requires="wps">
                  <w:drawing>
                    <wp:anchor distT="0" distB="0" distL="114300" distR="114300" simplePos="0" relativeHeight="251713024" behindDoc="0" locked="0" layoutInCell="1" allowOverlap="1" wp14:anchorId="182FEA02" wp14:editId="1E8D251D">
                      <wp:simplePos x="0" y="0"/>
                      <wp:positionH relativeFrom="column">
                        <wp:posOffset>1077884</wp:posOffset>
                      </wp:positionH>
                      <wp:positionV relativeFrom="paragraph">
                        <wp:posOffset>38908</wp:posOffset>
                      </wp:positionV>
                      <wp:extent cx="2284730" cy="782032"/>
                      <wp:effectExtent l="38100" t="19050" r="20320" b="37465"/>
                      <wp:wrapNone/>
                      <wp:docPr id="142" name="Akış Çizelgesi: Karar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4730" cy="782032"/>
                              </a:xfrm>
                              <a:prstGeom prst="flowChartDecision">
                                <a:avLst/>
                              </a:prstGeom>
                              <a:solidFill>
                                <a:srgbClr val="FFFFFF"/>
                              </a:solidFill>
                              <a:ln w="9525">
                                <a:solidFill>
                                  <a:srgbClr val="000000"/>
                                </a:solidFill>
                                <a:miter lim="800000"/>
                                <a:headEnd/>
                                <a:tailEnd/>
                              </a:ln>
                            </wps:spPr>
                            <wps:txbx>
                              <w:txbxContent>
                                <w:p w14:paraId="182FEAE6" w14:textId="77777777" w:rsidR="00D24CDD" w:rsidRDefault="00D24CDD" w:rsidP="00AE0570">
                                  <w:pPr>
                                    <w:jc w:val="center"/>
                                    <w:rPr>
                                      <w:sz w:val="20"/>
                                    </w:rPr>
                                  </w:pPr>
                                  <w:r>
                                    <w:rPr>
                                      <w:sz w:val="20"/>
                                    </w:rPr>
                                    <w:t>İLERİ TETKİK GEREKİYOR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EA02" id="Akış Çizelgesi: Karar 142" o:spid="_x0000_s1048" type="#_x0000_t110" style="position:absolute;left:0;text-align:left;margin-left:84.85pt;margin-top:3.05pt;width:179.9pt;height:61.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">
                      <v:textbox>
                        <w:txbxContent>
                          <w:p w14:paraId="182FEAE6" w14:textId="77777777" w:rsidR="00D24CDD" w:rsidRDefault="00D24CDD" w:rsidP="00AE0570">
                            <w:pPr>
                              <w:jc w:val="center"/>
                              <w:rPr>
                                <w:sz w:val="20"/>
                              </w:rPr>
                            </w:pPr>
                            <w:r>
                              <w:rPr>
                                <w:sz w:val="20"/>
                              </w:rPr>
                              <w:t>İLERİ TETKİK GEREKİYOR MU?</w:t>
                            </w:r>
                          </w:p>
                        </w:txbxContent>
                      </v:textbox>
                    </v:shape>
                  </w:pict>
                </mc:Fallback>
              </mc:AlternateContent>
            </w:r>
          </w:p>
          <w:p w14:paraId="182FC7F1" w14:textId="77777777" w:rsidR="00AE0570" w:rsidRPr="00F32B15" w:rsidRDefault="00AE0570" w:rsidP="000E17AC">
            <w:pPr>
              <w:jc w:val="center"/>
              <w:rPr>
                <w:lang w:val="en-US"/>
              </w:rPr>
            </w:pPr>
          </w:p>
          <w:p w14:paraId="182FC7F2" w14:textId="77777777" w:rsidR="00AE0570" w:rsidRPr="00F32B15" w:rsidRDefault="00AE0570" w:rsidP="000E17AC">
            <w:pPr>
              <w:jc w:val="center"/>
              <w:rPr>
                <w:lang w:val="en-US"/>
              </w:rPr>
            </w:pPr>
          </w:p>
          <w:p w14:paraId="182FC7F3" w14:textId="77777777" w:rsidR="00AE0570" w:rsidRPr="00F32B15" w:rsidRDefault="00AE0570" w:rsidP="000E17AC">
            <w:pPr>
              <w:jc w:val="center"/>
              <w:rPr>
                <w:lang w:val="en-US"/>
              </w:rPr>
            </w:pPr>
            <w:r>
              <w:rPr>
                <w:noProof/>
                <w:sz w:val="20"/>
              </w:rPr>
              <mc:AlternateContent>
                <mc:Choice Requires="wps">
                  <w:drawing>
                    <wp:anchor distT="0" distB="0" distL="114300" distR="114300" simplePos="0" relativeHeight="251739648" behindDoc="0" locked="0" layoutInCell="1" allowOverlap="1" wp14:anchorId="182FEA06" wp14:editId="182FEA07">
                      <wp:simplePos x="0" y="0"/>
                      <wp:positionH relativeFrom="column">
                        <wp:posOffset>3714750</wp:posOffset>
                      </wp:positionH>
                      <wp:positionV relativeFrom="paragraph">
                        <wp:posOffset>12065</wp:posOffset>
                      </wp:positionV>
                      <wp:extent cx="0" cy="836295"/>
                      <wp:effectExtent l="9525" t="5715" r="9525" b="5715"/>
                      <wp:wrapNone/>
                      <wp:docPr id="140" name="Düz Bağlayıcı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6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0A6B8" id="Düz Bağlayıcı 140" o:spid="_x0000_s1026" style="position:absolute;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95pt" to="292.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"/>
                  </w:pict>
                </mc:Fallback>
              </mc:AlternateContent>
            </w:r>
            <w:r w:rsidRPr="00F32B15">
              <w:rPr>
                <w:noProof/>
                <w:sz w:val="20"/>
              </w:rPr>
              <mc:AlternateContent>
                <mc:Choice Requires="wps">
                  <w:drawing>
                    <wp:anchor distT="0" distB="0" distL="114300" distR="114300" simplePos="0" relativeHeight="251724288" behindDoc="0" locked="0" layoutInCell="1" allowOverlap="1" wp14:anchorId="182FEA08" wp14:editId="182FEA09">
                      <wp:simplePos x="0" y="0"/>
                      <wp:positionH relativeFrom="column">
                        <wp:posOffset>719455</wp:posOffset>
                      </wp:positionH>
                      <wp:positionV relativeFrom="paragraph">
                        <wp:posOffset>43815</wp:posOffset>
                      </wp:positionV>
                      <wp:extent cx="0" cy="165100"/>
                      <wp:effectExtent l="52705" t="8890" r="61595" b="16510"/>
                      <wp:wrapNone/>
                      <wp:docPr id="139" name="Düz Bağlayıcı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D14EB" id="Düz Bağlayıcı 139"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3.45pt" to="56.6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">
                      <v:stroke endarrow="block"/>
                    </v:line>
                  </w:pict>
                </mc:Fallback>
              </mc:AlternateContent>
            </w:r>
          </w:p>
          <w:p w14:paraId="182FC7F4" w14:textId="77777777" w:rsidR="00AE0570" w:rsidRPr="00F32B15" w:rsidRDefault="00AE0570" w:rsidP="000E17AC">
            <w:pPr>
              <w:jc w:val="center"/>
              <w:rPr>
                <w:lang w:val="en-US"/>
              </w:rPr>
            </w:pPr>
            <w:r w:rsidRPr="00F32B15">
              <w:rPr>
                <w:noProof/>
                <w:sz w:val="20"/>
              </w:rPr>
              <mc:AlternateContent>
                <mc:Choice Requires="wps">
                  <w:drawing>
                    <wp:anchor distT="0" distB="0" distL="114300" distR="114300" simplePos="0" relativeHeight="251735552" behindDoc="0" locked="0" layoutInCell="1" allowOverlap="1" wp14:anchorId="182FEA0A" wp14:editId="182FEA0B">
                      <wp:simplePos x="0" y="0"/>
                      <wp:positionH relativeFrom="column">
                        <wp:posOffset>120650</wp:posOffset>
                      </wp:positionH>
                      <wp:positionV relativeFrom="paragraph">
                        <wp:posOffset>68580</wp:posOffset>
                      </wp:positionV>
                      <wp:extent cx="1085215" cy="247015"/>
                      <wp:effectExtent l="6350" t="8890" r="13335" b="10795"/>
                      <wp:wrapNone/>
                      <wp:docPr id="138" name="Metin Kutusu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47015"/>
                              </a:xfrm>
                              <a:prstGeom prst="rect">
                                <a:avLst/>
                              </a:prstGeom>
                              <a:solidFill>
                                <a:srgbClr val="FFFFFF"/>
                              </a:solidFill>
                              <a:ln w="9525">
                                <a:solidFill>
                                  <a:srgbClr val="000000"/>
                                </a:solidFill>
                                <a:miter lim="800000"/>
                                <a:headEnd/>
                                <a:tailEnd/>
                              </a:ln>
                            </wps:spPr>
                            <wps:txbx>
                              <w:txbxContent>
                                <w:p w14:paraId="182FEAE7" w14:textId="77777777" w:rsidR="00D24CDD" w:rsidRDefault="00D24CDD" w:rsidP="00AE0570">
                                  <w:pPr>
                                    <w:jc w:val="center"/>
                                  </w:pPr>
                                  <w:r>
                                    <w:rPr>
                                      <w:sz w:val="20"/>
                                    </w:rPr>
                                    <w:t>İLERİ TETKİK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FEA0A" id="Metin Kutusu 138" o:spid="_x0000_s1049" type="#_x0000_t202" style="position:absolute;left:0;text-align:left;margin-left:9.5pt;margin-top:5.4pt;width:85.45pt;height:19.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">
                      <v:textbox style="mso-fit-shape-to-text:t">
                        <w:txbxContent>
                          <w:p w14:paraId="182FEAE7" w14:textId="77777777" w:rsidR="00D24CDD" w:rsidRDefault="00D24CDD" w:rsidP="00AE0570">
                            <w:pPr>
                              <w:jc w:val="center"/>
                            </w:pPr>
                            <w:r>
                              <w:rPr>
                                <w:sz w:val="20"/>
                              </w:rPr>
                              <w:t>İLERİ TETKİK</w:t>
                            </w:r>
                          </w:p>
                        </w:txbxContent>
                      </v:textbox>
                    </v:shape>
                  </w:pict>
                </mc:Fallback>
              </mc:AlternateContent>
            </w:r>
          </w:p>
          <w:p w14:paraId="182FC7F5" w14:textId="77777777" w:rsidR="00AE0570" w:rsidRPr="00F32B15" w:rsidRDefault="00AE0570" w:rsidP="000E17AC">
            <w:pPr>
              <w:jc w:val="center"/>
              <w:rPr>
                <w:lang w:val="en-US"/>
              </w:rPr>
            </w:pPr>
          </w:p>
          <w:p w14:paraId="182FC7F6" w14:textId="77777777" w:rsidR="00AE0570" w:rsidRPr="00F32B15" w:rsidRDefault="00AE0570" w:rsidP="000E17AC">
            <w:pPr>
              <w:jc w:val="center"/>
              <w:rPr>
                <w:lang w:val="en-US"/>
              </w:rPr>
            </w:pPr>
            <w:r w:rsidRPr="00F32B15">
              <w:rPr>
                <w:noProof/>
                <w:sz w:val="20"/>
              </w:rPr>
              <mc:AlternateContent>
                <mc:Choice Requires="wps">
                  <w:drawing>
                    <wp:anchor distT="0" distB="0" distL="114300" distR="114300" simplePos="0" relativeHeight="251714048" behindDoc="0" locked="0" layoutInCell="1" allowOverlap="1" wp14:anchorId="182FEA0C" wp14:editId="182FEA0D">
                      <wp:simplePos x="0" y="0"/>
                      <wp:positionH relativeFrom="column">
                        <wp:posOffset>1205865</wp:posOffset>
                      </wp:positionH>
                      <wp:positionV relativeFrom="paragraph">
                        <wp:posOffset>112395</wp:posOffset>
                      </wp:positionV>
                      <wp:extent cx="2060575" cy="333375"/>
                      <wp:effectExtent l="5715" t="12700" r="10160" b="6350"/>
                      <wp:wrapNone/>
                      <wp:docPr id="137" name="Metin Kutusu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333375"/>
                              </a:xfrm>
                              <a:prstGeom prst="rect">
                                <a:avLst/>
                              </a:prstGeom>
                              <a:solidFill>
                                <a:srgbClr val="FFFFFF"/>
                              </a:solidFill>
                              <a:ln w="9525">
                                <a:solidFill>
                                  <a:srgbClr val="000000"/>
                                </a:solidFill>
                                <a:miter lim="800000"/>
                                <a:headEnd/>
                                <a:tailEnd/>
                              </a:ln>
                            </wps:spPr>
                            <wps:txbx>
                              <w:txbxContent>
                                <w:p w14:paraId="182FEAE8" w14:textId="77777777" w:rsidR="00D24CDD" w:rsidRDefault="00D24CDD" w:rsidP="00AE0570">
                                  <w:pPr>
                                    <w:jc w:val="center"/>
                                  </w:pPr>
                                  <w:r>
                                    <w:t>TANI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EA0C" id="Metin Kutusu 137" o:spid="_x0000_s1050" type="#_x0000_t202" style="position:absolute;left:0;text-align:left;margin-left:94.95pt;margin-top:8.85pt;width:162.25pt;height:26.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">
                      <v:textbox>
                        <w:txbxContent>
                          <w:p w14:paraId="182FEAE8" w14:textId="77777777" w:rsidR="00D24CDD" w:rsidRDefault="00D24CDD" w:rsidP="00AE0570">
                            <w:pPr>
                              <w:jc w:val="center"/>
                            </w:pPr>
                            <w:r>
                              <w:t>TANI</w:t>
                            </w:r>
                          </w:p>
                        </w:txbxContent>
                      </v:textbox>
                    </v:shape>
                  </w:pict>
                </mc:Fallback>
              </mc:AlternateContent>
            </w:r>
            <w:r>
              <w:rPr>
                <w:noProof/>
                <w:sz w:val="20"/>
              </w:rPr>
              <mc:AlternateContent>
                <mc:Choice Requires="wps">
                  <w:drawing>
                    <wp:anchor distT="0" distB="0" distL="114300" distR="114300" simplePos="0" relativeHeight="251738624" behindDoc="0" locked="0" layoutInCell="1" allowOverlap="1" wp14:anchorId="182FEA0E" wp14:editId="182FEA0F">
                      <wp:simplePos x="0" y="0"/>
                      <wp:positionH relativeFrom="column">
                        <wp:posOffset>719455</wp:posOffset>
                      </wp:positionH>
                      <wp:positionV relativeFrom="paragraph">
                        <wp:posOffset>-2540</wp:posOffset>
                      </wp:positionV>
                      <wp:extent cx="0" cy="325120"/>
                      <wp:effectExtent l="5080" t="12065" r="13970" b="5715"/>
                      <wp:wrapNone/>
                      <wp:docPr id="136" name="Düz Bağlayıcı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84CE8" id="Düz Bağlayıcı 136"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2pt" to="56.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"/>
                  </w:pict>
                </mc:Fallback>
              </mc:AlternateContent>
            </w:r>
            <w:r w:rsidRPr="00F32B15">
              <w:rPr>
                <w:noProof/>
                <w:sz w:val="20"/>
              </w:rPr>
              <mc:AlternateContent>
                <mc:Choice Requires="wps">
                  <w:drawing>
                    <wp:anchor distT="0" distB="0" distL="114300" distR="114300" simplePos="0" relativeHeight="251736576" behindDoc="0" locked="0" layoutInCell="1" allowOverlap="1" wp14:anchorId="182FEA10" wp14:editId="182FEA11">
                      <wp:simplePos x="0" y="0"/>
                      <wp:positionH relativeFrom="column">
                        <wp:posOffset>719455</wp:posOffset>
                      </wp:positionH>
                      <wp:positionV relativeFrom="paragraph">
                        <wp:posOffset>320040</wp:posOffset>
                      </wp:positionV>
                      <wp:extent cx="427355" cy="0"/>
                      <wp:effectExtent l="5080" t="58420" r="15240" b="55880"/>
                      <wp:wrapNone/>
                      <wp:docPr id="135" name="Düz Bağlayıcı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CC14C" id="Düz Bağlayıcı 135"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5pt,25.2pt" to="90.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">
                      <v:stroke endarrow="block"/>
                    </v:line>
                  </w:pict>
                </mc:Fallback>
              </mc:AlternateContent>
            </w:r>
            <w:r w:rsidRPr="00F32B15">
              <w:rPr>
                <w:noProof/>
                <w:sz w:val="20"/>
              </w:rPr>
              <mc:AlternateContent>
                <mc:Choice Requires="wps">
                  <w:drawing>
                    <wp:anchor distT="0" distB="0" distL="114300" distR="114300" simplePos="0" relativeHeight="251737600" behindDoc="0" locked="0" layoutInCell="1" allowOverlap="1" wp14:anchorId="182FEA12" wp14:editId="182FEA13">
                      <wp:simplePos x="0" y="0"/>
                      <wp:positionH relativeFrom="column">
                        <wp:posOffset>3309620</wp:posOffset>
                      </wp:positionH>
                      <wp:positionV relativeFrom="paragraph">
                        <wp:posOffset>322580</wp:posOffset>
                      </wp:positionV>
                      <wp:extent cx="411480" cy="0"/>
                      <wp:effectExtent l="23495" t="60960" r="12700" b="53340"/>
                      <wp:wrapNone/>
                      <wp:docPr id="134" name="Düz Bağlayıcı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27BEB" id="Düz Bağlayıcı 134" o:spid="_x0000_s1026" style="position:absolute;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6pt,25.4pt" to="293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">
                      <v:stroke endarrow="block"/>
                    </v:line>
                  </w:pict>
                </mc:Fallback>
              </mc:AlternateContent>
            </w:r>
          </w:p>
          <w:p w14:paraId="182FC7F7" w14:textId="77777777" w:rsidR="00AE0570" w:rsidRPr="00F32B15" w:rsidRDefault="00AE0570" w:rsidP="000E17AC">
            <w:pPr>
              <w:jc w:val="center"/>
              <w:rPr>
                <w:lang w:val="en-US"/>
              </w:rPr>
            </w:pPr>
          </w:p>
          <w:p w14:paraId="182FC7F8" w14:textId="77777777" w:rsidR="00AE0570" w:rsidRPr="00F32B15" w:rsidRDefault="00AE0570" w:rsidP="000E17AC">
            <w:pPr>
              <w:jc w:val="center"/>
              <w:rPr>
                <w:lang w:val="en-US"/>
              </w:rPr>
            </w:pPr>
            <w:r w:rsidRPr="00F32B15">
              <w:rPr>
                <w:noProof/>
                <w:sz w:val="20"/>
              </w:rPr>
              <mc:AlternateContent>
                <mc:Choice Requires="wps">
                  <w:drawing>
                    <wp:anchor distT="0" distB="0" distL="114300" distR="114300" simplePos="0" relativeHeight="251726336" behindDoc="0" locked="0" layoutInCell="1" allowOverlap="1" wp14:anchorId="182FEA14" wp14:editId="182FEA15">
                      <wp:simplePos x="0" y="0"/>
                      <wp:positionH relativeFrom="column">
                        <wp:posOffset>2217420</wp:posOffset>
                      </wp:positionH>
                      <wp:positionV relativeFrom="paragraph">
                        <wp:posOffset>111760</wp:posOffset>
                      </wp:positionV>
                      <wp:extent cx="0" cy="187960"/>
                      <wp:effectExtent l="55245" t="10160" r="59055" b="20955"/>
                      <wp:wrapNone/>
                      <wp:docPr id="133" name="Düz Bağlayıcı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7674F" id="Düz Bağlayıcı 133"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8.8pt" to="174.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">
                      <v:stroke endarrow="block"/>
                    </v:line>
                  </w:pict>
                </mc:Fallback>
              </mc:AlternateContent>
            </w:r>
          </w:p>
          <w:p w14:paraId="182FC7F9" w14:textId="77777777" w:rsidR="00AE0570" w:rsidRPr="00F32B15" w:rsidRDefault="00AE0570" w:rsidP="000E17AC">
            <w:pPr>
              <w:jc w:val="center"/>
              <w:rPr>
                <w:lang w:val="en-US"/>
              </w:rPr>
            </w:pPr>
            <w:r w:rsidRPr="00F32B15">
              <w:rPr>
                <w:noProof/>
                <w:sz w:val="20"/>
              </w:rPr>
              <mc:AlternateContent>
                <mc:Choice Requires="wps">
                  <w:drawing>
                    <wp:anchor distT="0" distB="0" distL="114300" distR="114300" simplePos="0" relativeHeight="251715072" behindDoc="0" locked="0" layoutInCell="1" allowOverlap="1" wp14:anchorId="182FEA16" wp14:editId="182FEA17">
                      <wp:simplePos x="0" y="0"/>
                      <wp:positionH relativeFrom="column">
                        <wp:posOffset>1146810</wp:posOffset>
                      </wp:positionH>
                      <wp:positionV relativeFrom="paragraph">
                        <wp:posOffset>138430</wp:posOffset>
                      </wp:positionV>
                      <wp:extent cx="2247900" cy="518160"/>
                      <wp:effectExtent l="13335" t="12065" r="5715" b="12700"/>
                      <wp:wrapNone/>
                      <wp:docPr id="132" name="Akış Çizelgesi: Belg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518160"/>
                              </a:xfrm>
                              <a:prstGeom prst="flowChartDocument">
                                <a:avLst/>
                              </a:prstGeom>
                              <a:solidFill>
                                <a:srgbClr val="FFFFFF"/>
                              </a:solidFill>
                              <a:ln w="9525">
                                <a:solidFill>
                                  <a:srgbClr val="000000"/>
                                </a:solidFill>
                                <a:miter lim="800000"/>
                                <a:headEnd/>
                                <a:tailEnd/>
                              </a:ln>
                            </wps:spPr>
                            <wps:txbx>
                              <w:txbxContent>
                                <w:p w14:paraId="182FEAE9" w14:textId="77777777" w:rsidR="00D24CDD" w:rsidRPr="00315912" w:rsidRDefault="00D24CDD" w:rsidP="00AE0570">
                                  <w:pPr>
                                    <w:jc w:val="center"/>
                                    <w:rPr>
                                      <w:sz w:val="20"/>
                                    </w:rPr>
                                  </w:pPr>
                                  <w:r w:rsidRPr="00315912">
                                    <w:rPr>
                                      <w:sz w:val="20"/>
                                    </w:rPr>
                                    <w:t>RAPOR YAZILMASI</w:t>
                                  </w:r>
                                </w:p>
                                <w:p w14:paraId="182FEAEA" w14:textId="77777777" w:rsidR="00D24CDD" w:rsidRPr="00315912" w:rsidRDefault="00D24CDD" w:rsidP="00AE0570">
                                  <w:pPr>
                                    <w:jc w:val="center"/>
                                    <w:rPr>
                                      <w:sz w:val="20"/>
                                    </w:rPr>
                                  </w:pPr>
                                  <w:r w:rsidRPr="00315912">
                                    <w:rPr>
                                      <w:sz w:val="20"/>
                                    </w:rPr>
                                    <w:t>VE DENETİMİ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EA16" id="Akış Çizelgesi: Belge 132" o:spid="_x0000_s1051" type="#_x0000_t114" style="position:absolute;left:0;text-align:left;margin-left:90.3pt;margin-top:10.9pt;width:177pt;height:40.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">
                      <v:textbox>
                        <w:txbxContent>
                          <w:p w14:paraId="182FEAE9" w14:textId="77777777" w:rsidR="00D24CDD" w:rsidRPr="00315912" w:rsidRDefault="00D24CDD" w:rsidP="00AE0570">
                            <w:pPr>
                              <w:jc w:val="center"/>
                              <w:rPr>
                                <w:sz w:val="20"/>
                              </w:rPr>
                            </w:pPr>
                            <w:r w:rsidRPr="00315912">
                              <w:rPr>
                                <w:sz w:val="20"/>
                              </w:rPr>
                              <w:t>RAPOR YAZILMASI</w:t>
                            </w:r>
                          </w:p>
                          <w:p w14:paraId="182FEAEA" w14:textId="77777777" w:rsidR="00D24CDD" w:rsidRPr="00315912" w:rsidRDefault="00D24CDD" w:rsidP="00AE0570">
                            <w:pPr>
                              <w:jc w:val="center"/>
                              <w:rPr>
                                <w:sz w:val="20"/>
                              </w:rPr>
                            </w:pPr>
                            <w:r w:rsidRPr="00315912">
                              <w:rPr>
                                <w:sz w:val="20"/>
                              </w:rPr>
                              <w:t>VE DENETİMİ</w:t>
                            </w:r>
                          </w:p>
                        </w:txbxContent>
                      </v:textbox>
                    </v:shape>
                  </w:pict>
                </mc:Fallback>
              </mc:AlternateContent>
            </w:r>
          </w:p>
          <w:p w14:paraId="182FC7FA" w14:textId="77777777" w:rsidR="00AE0570" w:rsidRPr="00F32B15" w:rsidRDefault="00AE0570" w:rsidP="000E17AC">
            <w:pPr>
              <w:jc w:val="center"/>
              <w:rPr>
                <w:lang w:val="en-US"/>
              </w:rPr>
            </w:pPr>
          </w:p>
          <w:p w14:paraId="182FC7FB" w14:textId="20968D05" w:rsidR="00AE0570" w:rsidRPr="00F32B15" w:rsidRDefault="00AE0570" w:rsidP="000E17AC">
            <w:pPr>
              <w:jc w:val="center"/>
              <w:rPr>
                <w:lang w:val="en-US"/>
              </w:rPr>
            </w:pPr>
            <w:r>
              <w:rPr>
                <w:noProof/>
                <w:sz w:val="20"/>
              </w:rPr>
              <mc:AlternateContent>
                <mc:Choice Requires="wps">
                  <w:drawing>
                    <wp:anchor distT="0" distB="0" distL="114300" distR="114300" simplePos="0" relativeHeight="251741696" behindDoc="0" locked="0" layoutInCell="1" allowOverlap="1" wp14:anchorId="182FEA1A" wp14:editId="3E0E3AF4">
                      <wp:simplePos x="0" y="0"/>
                      <wp:positionH relativeFrom="column">
                        <wp:posOffset>773430</wp:posOffset>
                      </wp:positionH>
                      <wp:positionV relativeFrom="paragraph">
                        <wp:posOffset>16510</wp:posOffset>
                      </wp:positionV>
                      <wp:extent cx="0" cy="702945"/>
                      <wp:effectExtent l="11430" t="12065" r="7620" b="8890"/>
                      <wp:wrapNone/>
                      <wp:docPr id="130" name="Düz Bağlayıcı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02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2D131" id="Düz Bağlayıcı 130" o:spid="_x0000_s1026" style="position:absolute;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3pt" to="60.9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"/>
                  </w:pict>
                </mc:Fallback>
              </mc:AlternateContent>
            </w:r>
            <w:r>
              <w:rPr>
                <w:noProof/>
                <w:sz w:val="20"/>
              </w:rPr>
              <mc:AlternateContent>
                <mc:Choice Requires="wps">
                  <w:drawing>
                    <wp:anchor distT="0" distB="0" distL="114300" distR="114300" simplePos="0" relativeHeight="251740672" behindDoc="0" locked="0" layoutInCell="1" allowOverlap="1" wp14:anchorId="182FEA1C" wp14:editId="182FEA1D">
                      <wp:simplePos x="0" y="0"/>
                      <wp:positionH relativeFrom="column">
                        <wp:posOffset>773430</wp:posOffset>
                      </wp:positionH>
                      <wp:positionV relativeFrom="paragraph">
                        <wp:posOffset>16510</wp:posOffset>
                      </wp:positionV>
                      <wp:extent cx="328930" cy="0"/>
                      <wp:effectExtent l="11430" t="59690" r="21590" b="54610"/>
                      <wp:wrapNone/>
                      <wp:docPr id="129" name="Düz Bağlayıcı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1C123" id="Düz Bağlayıcı 129"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pt,1.3pt" to="8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">
                      <v:stroke endarrow="block"/>
                    </v:line>
                  </w:pict>
                </mc:Fallback>
              </mc:AlternateContent>
            </w:r>
            <w:r w:rsidRPr="00F32B15">
              <w:rPr>
                <w:noProof/>
                <w:sz w:val="20"/>
              </w:rPr>
              <mc:AlternateContent>
                <mc:Choice Requires="wps">
                  <w:drawing>
                    <wp:anchor distT="0" distB="0" distL="114300" distR="114300" simplePos="0" relativeHeight="251727360" behindDoc="0" locked="0" layoutInCell="1" allowOverlap="1" wp14:anchorId="182FEA1E" wp14:editId="182FEA1F">
                      <wp:simplePos x="0" y="0"/>
                      <wp:positionH relativeFrom="column">
                        <wp:posOffset>509905</wp:posOffset>
                      </wp:positionH>
                      <wp:positionV relativeFrom="paragraph">
                        <wp:posOffset>758190</wp:posOffset>
                      </wp:positionV>
                      <wp:extent cx="636905" cy="247015"/>
                      <wp:effectExtent l="5080" t="10795" r="5715" b="8890"/>
                      <wp:wrapNone/>
                      <wp:docPr id="128" name="Metin Kutusu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015"/>
                              </a:xfrm>
                              <a:prstGeom prst="rect">
                                <a:avLst/>
                              </a:prstGeom>
                              <a:solidFill>
                                <a:srgbClr val="FFFFFF"/>
                              </a:solidFill>
                              <a:ln w="9525">
                                <a:solidFill>
                                  <a:srgbClr val="000000"/>
                                </a:solidFill>
                                <a:miter lim="800000"/>
                                <a:headEnd/>
                                <a:tailEnd/>
                              </a:ln>
                            </wps:spPr>
                            <wps:txbx>
                              <w:txbxContent>
                                <w:p w14:paraId="182FEAEC" w14:textId="77777777" w:rsidR="00D24CDD" w:rsidRDefault="00D24CDD" w:rsidP="00AE0570">
                                  <w:pPr>
                                    <w:jc w:val="center"/>
                                  </w:pPr>
                                  <w:r>
                                    <w:rPr>
                                      <w:sz w:val="20"/>
                                    </w:rPr>
                                    <w:t>HAYIR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FEA1E" id="Metin Kutusu 128" o:spid="_x0000_s1052" type="#_x0000_t202" style="position:absolute;left:0;text-align:left;margin-left:40.15pt;margin-top:59.7pt;width:50.15pt;height:19.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">
                      <v:textbox style="mso-fit-shape-to-text:t">
                        <w:txbxContent>
                          <w:p w14:paraId="182FEAEC" w14:textId="77777777" w:rsidR="00D24CDD" w:rsidRDefault="00D24CDD" w:rsidP="00AE0570">
                            <w:pPr>
                              <w:jc w:val="center"/>
                            </w:pPr>
                            <w:r>
                              <w:rPr>
                                <w:sz w:val="20"/>
                              </w:rPr>
                              <w:t>HAYIR</w:t>
                            </w:r>
                          </w:p>
                        </w:txbxContent>
                      </v:textbox>
                    </v:shape>
                  </w:pict>
                </mc:Fallback>
              </mc:AlternateContent>
            </w:r>
          </w:p>
          <w:p w14:paraId="182FC7FC" w14:textId="77777777" w:rsidR="00AE0570" w:rsidRPr="00F32B15" w:rsidRDefault="00AE0570" w:rsidP="000E17AC">
            <w:pPr>
              <w:jc w:val="center"/>
              <w:rPr>
                <w:lang w:val="en-US"/>
              </w:rPr>
            </w:pPr>
            <w:r w:rsidRPr="00F32B15">
              <w:rPr>
                <w:noProof/>
                <w:sz w:val="20"/>
              </w:rPr>
              <mc:AlternateContent>
                <mc:Choice Requires="wps">
                  <w:drawing>
                    <wp:anchor distT="0" distB="0" distL="114300" distR="114300" simplePos="0" relativeHeight="251728384" behindDoc="0" locked="0" layoutInCell="1" allowOverlap="1" wp14:anchorId="182FEA20" wp14:editId="182FEA21">
                      <wp:simplePos x="0" y="0"/>
                      <wp:positionH relativeFrom="column">
                        <wp:posOffset>2217420</wp:posOffset>
                      </wp:positionH>
                      <wp:positionV relativeFrom="paragraph">
                        <wp:posOffset>133985</wp:posOffset>
                      </wp:positionV>
                      <wp:extent cx="0" cy="200660"/>
                      <wp:effectExtent l="55245" t="9525" r="59055" b="18415"/>
                      <wp:wrapNone/>
                      <wp:docPr id="127" name="Düz Bağlayıcı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D0A7" id="Düz Bağlayıcı 127"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0.55pt" to="174.6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">
                      <v:stroke endarrow="block"/>
                    </v:line>
                  </w:pict>
                </mc:Fallback>
              </mc:AlternateContent>
            </w:r>
          </w:p>
          <w:p w14:paraId="182FC7FD" w14:textId="4AACB835" w:rsidR="00AE0570" w:rsidRPr="00F32B15" w:rsidRDefault="003A7E0C" w:rsidP="000E17AC">
            <w:pPr>
              <w:jc w:val="center"/>
              <w:rPr>
                <w:lang w:val="en-US"/>
              </w:rPr>
            </w:pPr>
            <w:r w:rsidRPr="00F32B15">
              <w:rPr>
                <w:noProof/>
                <w:sz w:val="20"/>
              </w:rPr>
              <mc:AlternateContent>
                <mc:Choice Requires="wps">
                  <w:drawing>
                    <wp:anchor distT="0" distB="0" distL="114300" distR="114300" simplePos="0" relativeHeight="251716096" behindDoc="0" locked="0" layoutInCell="1" allowOverlap="1" wp14:anchorId="182FEA18" wp14:editId="2F84B277">
                      <wp:simplePos x="0" y="0"/>
                      <wp:positionH relativeFrom="column">
                        <wp:posOffset>1193742</wp:posOffset>
                      </wp:positionH>
                      <wp:positionV relativeFrom="paragraph">
                        <wp:posOffset>121978</wp:posOffset>
                      </wp:positionV>
                      <wp:extent cx="2060575" cy="739948"/>
                      <wp:effectExtent l="19050" t="19050" r="34925" b="41275"/>
                      <wp:wrapNone/>
                      <wp:docPr id="131" name="Akış Çizelgesi: Karar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0575" cy="739948"/>
                              </a:xfrm>
                              <a:prstGeom prst="flowChartDecision">
                                <a:avLst/>
                              </a:prstGeom>
                              <a:solidFill>
                                <a:srgbClr val="FFFFFF"/>
                              </a:solidFill>
                              <a:ln w="9525">
                                <a:solidFill>
                                  <a:srgbClr val="000000"/>
                                </a:solidFill>
                                <a:miter lim="800000"/>
                                <a:headEnd/>
                                <a:tailEnd/>
                              </a:ln>
                            </wps:spPr>
                            <wps:txbx>
                              <w:txbxContent>
                                <w:p w14:paraId="182FEAEB" w14:textId="5E543057" w:rsidR="00D24CDD" w:rsidRDefault="00D24CDD" w:rsidP="00315912">
                                  <w:pPr>
                                    <w:pStyle w:val="GvdeMetni"/>
                                  </w:pPr>
                                  <w:r w:rsidRPr="00315912">
                                    <w:rPr>
                                      <w:sz w:val="18"/>
                                    </w:rPr>
                                    <w:t>RAPOR</w:t>
                                  </w:r>
                                  <w:r>
                                    <w:rPr>
                                      <w:sz w:val="18"/>
                                    </w:rPr>
                                    <w:t xml:space="preserve"> </w:t>
                                  </w:r>
                                  <w:r w:rsidRPr="00315912">
                                    <w:rPr>
                                      <w:sz w:val="18"/>
                                    </w:rPr>
                                    <w:t xml:space="preserve">UYGUN YAZILMIŞ </w:t>
                                  </w:r>
                                  <w:r>
                                    <w:t>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EA18" id="Akış Çizelgesi: Karar 131" o:spid="_x0000_s1053" type="#_x0000_t110" style="position:absolute;left:0;text-align:left;margin-left:94pt;margin-top:9.6pt;width:162.25pt;height:58.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">
                      <v:textbox>
                        <w:txbxContent>
                          <w:p w14:paraId="182FEAEB" w14:textId="5E543057" w:rsidR="00D24CDD" w:rsidRDefault="00D24CDD" w:rsidP="00315912">
                            <w:pPr>
                              <w:pStyle w:val="GvdeMetni"/>
                            </w:pPr>
                            <w:r w:rsidRPr="00315912">
                              <w:rPr>
                                <w:sz w:val="18"/>
                              </w:rPr>
                              <w:t>RAPOR</w:t>
                            </w:r>
                            <w:r>
                              <w:rPr>
                                <w:sz w:val="18"/>
                              </w:rPr>
                              <w:t xml:space="preserve"> </w:t>
                            </w:r>
                            <w:r w:rsidRPr="00315912">
                              <w:rPr>
                                <w:sz w:val="18"/>
                              </w:rPr>
                              <w:t xml:space="preserve">UYGUN YAZILMIŞ </w:t>
                            </w:r>
                            <w:r>
                              <w:t>MI?</w:t>
                            </w:r>
                          </w:p>
                        </w:txbxContent>
                      </v:textbox>
                    </v:shape>
                  </w:pict>
                </mc:Fallback>
              </mc:AlternateContent>
            </w:r>
          </w:p>
          <w:p w14:paraId="182FC7FE" w14:textId="0E52644A" w:rsidR="00AE0570" w:rsidRPr="00F32B15" w:rsidRDefault="00AE0570" w:rsidP="000E17AC">
            <w:pPr>
              <w:jc w:val="center"/>
              <w:rPr>
                <w:lang w:val="en-US"/>
              </w:rPr>
            </w:pPr>
          </w:p>
          <w:p w14:paraId="182FC7FF" w14:textId="77777777" w:rsidR="00AE0570" w:rsidRPr="00F32B15" w:rsidRDefault="00AE0570" w:rsidP="000E17AC">
            <w:pPr>
              <w:jc w:val="center"/>
              <w:rPr>
                <w:lang w:val="en-US"/>
              </w:rPr>
            </w:pPr>
            <w:r w:rsidRPr="00F32B15">
              <w:rPr>
                <w:noProof/>
                <w:sz w:val="20"/>
              </w:rPr>
              <mc:AlternateContent>
                <mc:Choice Requires="wps">
                  <w:drawing>
                    <wp:anchor distT="0" distB="0" distL="114300" distR="114300" simplePos="0" relativeHeight="251729408" behindDoc="0" locked="0" layoutInCell="1" allowOverlap="1" wp14:anchorId="182FEA22" wp14:editId="182FEA23">
                      <wp:simplePos x="0" y="0"/>
                      <wp:positionH relativeFrom="column">
                        <wp:posOffset>3309620</wp:posOffset>
                      </wp:positionH>
                      <wp:positionV relativeFrom="paragraph">
                        <wp:posOffset>52070</wp:posOffset>
                      </wp:positionV>
                      <wp:extent cx="636905" cy="247015"/>
                      <wp:effectExtent l="13970" t="5715" r="6350" b="13970"/>
                      <wp:wrapNone/>
                      <wp:docPr id="126" name="Metin Kutusu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247015"/>
                              </a:xfrm>
                              <a:prstGeom prst="rect">
                                <a:avLst/>
                              </a:prstGeom>
                              <a:solidFill>
                                <a:srgbClr val="FFFFFF"/>
                              </a:solidFill>
                              <a:ln w="9525">
                                <a:solidFill>
                                  <a:srgbClr val="000000"/>
                                </a:solidFill>
                                <a:miter lim="800000"/>
                                <a:headEnd/>
                                <a:tailEnd/>
                              </a:ln>
                            </wps:spPr>
                            <wps:txbx>
                              <w:txbxContent>
                                <w:p w14:paraId="182FEAED" w14:textId="77777777" w:rsidR="00D24CDD" w:rsidRPr="006807DA" w:rsidRDefault="00D24CDD" w:rsidP="00AE0570">
                                  <w:pPr>
                                    <w:jc w:val="center"/>
                                    <w:rPr>
                                      <w:sz w:val="20"/>
                                    </w:rPr>
                                  </w:pPr>
                                  <w:r w:rsidRPr="006807DA">
                                    <w:rPr>
                                      <w:sz w:val="20"/>
                                    </w:rPr>
                                    <w:t>EVET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2FEA22" id="Metin Kutusu 126" o:spid="_x0000_s1054" type="#_x0000_t202" style="position:absolute;left:0;text-align:left;margin-left:260.6pt;margin-top:4.1pt;width:50.15pt;height:19.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">
                      <v:textbox style="mso-fit-shape-to-text:t">
                        <w:txbxContent>
                          <w:p w14:paraId="182FEAED" w14:textId="77777777" w:rsidR="00D24CDD" w:rsidRPr="006807DA" w:rsidRDefault="00D24CDD" w:rsidP="00AE0570">
                            <w:pPr>
                              <w:jc w:val="center"/>
                              <w:rPr>
                                <w:sz w:val="20"/>
                              </w:rPr>
                            </w:pPr>
                            <w:r w:rsidRPr="006807DA">
                              <w:rPr>
                                <w:sz w:val="20"/>
                              </w:rPr>
                              <w:t>EVET</w:t>
                            </w:r>
                          </w:p>
                        </w:txbxContent>
                      </v:textbox>
                    </v:shape>
                  </w:pict>
                </mc:Fallback>
              </mc:AlternateContent>
            </w:r>
          </w:p>
          <w:p w14:paraId="182FC800" w14:textId="77777777" w:rsidR="00AE0570" w:rsidRPr="00F32B15" w:rsidRDefault="00AE0570" w:rsidP="000E17AC">
            <w:pPr>
              <w:jc w:val="center"/>
              <w:rPr>
                <w:lang w:val="en-US"/>
              </w:rPr>
            </w:pPr>
            <w:r>
              <w:rPr>
                <w:noProof/>
                <w:sz w:val="20"/>
              </w:rPr>
              <mc:AlternateContent>
                <mc:Choice Requires="wps">
                  <w:drawing>
                    <wp:anchor distT="0" distB="0" distL="114300" distR="114300" simplePos="0" relativeHeight="251742720" behindDoc="0" locked="0" layoutInCell="1" allowOverlap="1" wp14:anchorId="182FEA24" wp14:editId="182FEA25">
                      <wp:simplePos x="0" y="0"/>
                      <wp:positionH relativeFrom="column">
                        <wp:posOffset>3638550</wp:posOffset>
                      </wp:positionH>
                      <wp:positionV relativeFrom="paragraph">
                        <wp:posOffset>130175</wp:posOffset>
                      </wp:positionV>
                      <wp:extent cx="0" cy="294005"/>
                      <wp:effectExtent l="57150" t="10795" r="57150" b="19050"/>
                      <wp:wrapNone/>
                      <wp:docPr id="125" name="Düz Bağlayıc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2D31" id="Düz Bağlayıcı 125"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0.25pt" to="286.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">
                      <v:stroke endarrow="block"/>
                    </v:line>
                  </w:pict>
                </mc:Fallback>
              </mc:AlternateContent>
            </w:r>
          </w:p>
          <w:p w14:paraId="182FC801" w14:textId="77777777" w:rsidR="00AE0570" w:rsidRPr="00F32B15" w:rsidRDefault="00AE0570" w:rsidP="000E17AC">
            <w:pPr>
              <w:jc w:val="center"/>
              <w:rPr>
                <w:lang w:val="en-US"/>
              </w:rPr>
            </w:pPr>
          </w:p>
          <w:p w14:paraId="182FC802" w14:textId="77777777" w:rsidR="00AE0570" w:rsidRPr="00F32B15" w:rsidRDefault="00AE0570" w:rsidP="000E17AC">
            <w:pPr>
              <w:jc w:val="center"/>
              <w:rPr>
                <w:lang w:val="en-US"/>
              </w:rPr>
            </w:pPr>
            <w:r w:rsidRPr="00F32B15">
              <w:rPr>
                <w:noProof/>
                <w:sz w:val="20"/>
              </w:rPr>
              <mc:AlternateContent>
                <mc:Choice Requires="wps">
                  <w:drawing>
                    <wp:anchor distT="0" distB="0" distL="114300" distR="114300" simplePos="0" relativeHeight="251717120" behindDoc="0" locked="0" layoutInCell="1" allowOverlap="1" wp14:anchorId="182FEA26" wp14:editId="782D1644">
                      <wp:simplePos x="0" y="0"/>
                      <wp:positionH relativeFrom="column">
                        <wp:posOffset>662001</wp:posOffset>
                      </wp:positionH>
                      <wp:positionV relativeFrom="paragraph">
                        <wp:posOffset>78283</wp:posOffset>
                      </wp:positionV>
                      <wp:extent cx="3301772" cy="395224"/>
                      <wp:effectExtent l="0" t="0" r="13335" b="24130"/>
                      <wp:wrapNone/>
                      <wp:docPr id="124" name="Metin Kutusu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772" cy="395224"/>
                              </a:xfrm>
                              <a:prstGeom prst="rect">
                                <a:avLst/>
                              </a:prstGeom>
                              <a:solidFill>
                                <a:srgbClr val="FFFFFF"/>
                              </a:solidFill>
                              <a:ln w="9525">
                                <a:solidFill>
                                  <a:srgbClr val="000000"/>
                                </a:solidFill>
                                <a:miter lim="800000"/>
                                <a:headEnd/>
                                <a:tailEnd/>
                              </a:ln>
                            </wps:spPr>
                            <wps:txbx>
                              <w:txbxContent>
                                <w:p w14:paraId="182FEAEE" w14:textId="3CABCFAA" w:rsidR="00D24CDD" w:rsidRDefault="00D24CDD" w:rsidP="00315912">
                                  <w:pPr>
                                    <w:jc w:val="center"/>
                                  </w:pPr>
                                  <w:r>
                                    <w:rPr>
                                      <w:sz w:val="20"/>
                                    </w:rPr>
                                    <w:t>RAPORUN KONTROLÜ, İMZASI VE VERİ KAYIT SEKRETERLİĞİNE</w:t>
                                  </w:r>
                                  <w:r>
                                    <w:t xml:space="preserve"> </w:t>
                                  </w:r>
                                  <w:r>
                                    <w:rPr>
                                      <w:sz w:val="20"/>
                                    </w:rPr>
                                    <w:t>VERİLMESİ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EA26" id="Metin Kutusu 124" o:spid="_x0000_s1055" type="#_x0000_t202" style="position:absolute;left:0;text-align:left;margin-left:52.15pt;margin-top:6.15pt;width:260pt;height:31.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">
                      <v:textbox>
                        <w:txbxContent>
                          <w:p w14:paraId="182FEAEE" w14:textId="3CABCFAA" w:rsidR="00D24CDD" w:rsidRDefault="00D24CDD" w:rsidP="00315912">
                            <w:pPr>
                              <w:jc w:val="center"/>
                            </w:pPr>
                            <w:r>
                              <w:rPr>
                                <w:sz w:val="20"/>
                              </w:rPr>
                              <w:t>RAPORUN KONTROLÜ, İMZASI VE VERİ KAYIT SEKRETERLİĞİNE</w:t>
                            </w:r>
                            <w:r>
                              <w:t xml:space="preserve"> </w:t>
                            </w:r>
                            <w:r>
                              <w:rPr>
                                <w:sz w:val="20"/>
                              </w:rPr>
                              <w:t>VERİLMESİ</w:t>
                            </w:r>
                          </w:p>
                        </w:txbxContent>
                      </v:textbox>
                    </v:shape>
                  </w:pict>
                </mc:Fallback>
              </mc:AlternateContent>
            </w:r>
          </w:p>
          <w:p w14:paraId="182FC803" w14:textId="77777777" w:rsidR="00AE0570" w:rsidRPr="00F32B15" w:rsidRDefault="00AE0570" w:rsidP="000E17AC">
            <w:pPr>
              <w:jc w:val="center"/>
              <w:rPr>
                <w:lang w:val="en-US"/>
              </w:rPr>
            </w:pPr>
          </w:p>
          <w:p w14:paraId="182FC804" w14:textId="77777777" w:rsidR="00AE0570" w:rsidRPr="00F32B15" w:rsidRDefault="00AE0570" w:rsidP="000E17AC">
            <w:pPr>
              <w:jc w:val="center"/>
              <w:rPr>
                <w:lang w:val="en-US"/>
              </w:rPr>
            </w:pPr>
          </w:p>
          <w:p w14:paraId="182FC805" w14:textId="77777777" w:rsidR="00AE0570" w:rsidRPr="00F32B15" w:rsidRDefault="00AE0570" w:rsidP="000E17AC">
            <w:pPr>
              <w:rPr>
                <w:lang w:val="en-US"/>
              </w:rPr>
            </w:pPr>
            <w:r w:rsidRPr="00F32B15">
              <w:rPr>
                <w:noProof/>
                <w:sz w:val="20"/>
              </w:rPr>
              <mc:AlternateContent>
                <mc:Choice Requires="wps">
                  <w:drawing>
                    <wp:anchor distT="0" distB="0" distL="114300" distR="114300" simplePos="0" relativeHeight="251730432" behindDoc="0" locked="0" layoutInCell="1" allowOverlap="1" wp14:anchorId="182FEA28" wp14:editId="42CD24B5">
                      <wp:simplePos x="0" y="0"/>
                      <wp:positionH relativeFrom="column">
                        <wp:posOffset>2242083</wp:posOffset>
                      </wp:positionH>
                      <wp:positionV relativeFrom="paragraph">
                        <wp:posOffset>13360</wp:posOffset>
                      </wp:positionV>
                      <wp:extent cx="0" cy="212141"/>
                      <wp:effectExtent l="76200" t="0" r="57150" b="54610"/>
                      <wp:wrapNone/>
                      <wp:docPr id="123" name="Düz Bağlayıcı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21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4A4C" id="Düz Bağlayıcı 123" o:spid="_x0000_s1026" style="position:absolute;flip:x;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1.05pt" to="176.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">
                      <v:stroke endarrow="block"/>
                    </v:line>
                  </w:pict>
                </mc:Fallback>
              </mc:AlternateContent>
            </w:r>
          </w:p>
          <w:p w14:paraId="182FC806" w14:textId="77777777" w:rsidR="00AE0570" w:rsidRPr="00F32B15" w:rsidRDefault="00AE0570" w:rsidP="000E17AC">
            <w:pPr>
              <w:rPr>
                <w:lang w:val="en-US"/>
              </w:rPr>
            </w:pPr>
            <w:r w:rsidRPr="00F32B15">
              <w:rPr>
                <w:noProof/>
                <w:sz w:val="20"/>
              </w:rPr>
              <mc:AlternateContent>
                <mc:Choice Requires="wps">
                  <w:drawing>
                    <wp:anchor distT="0" distB="0" distL="114300" distR="114300" simplePos="0" relativeHeight="251718144" behindDoc="0" locked="0" layoutInCell="1" allowOverlap="1" wp14:anchorId="182FEA2A" wp14:editId="182FEA2B">
                      <wp:simplePos x="0" y="0"/>
                      <wp:positionH relativeFrom="column">
                        <wp:posOffset>351155</wp:posOffset>
                      </wp:positionH>
                      <wp:positionV relativeFrom="paragraph">
                        <wp:posOffset>106045</wp:posOffset>
                      </wp:positionV>
                      <wp:extent cx="3985260" cy="779780"/>
                      <wp:effectExtent l="8255" t="9525" r="6985" b="10795"/>
                      <wp:wrapNone/>
                      <wp:docPr id="122" name="Akış Çizelgesi: Sonlandırıcı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260" cy="779780"/>
                              </a:xfrm>
                              <a:prstGeom prst="flowChartTerminator">
                                <a:avLst/>
                              </a:prstGeom>
                              <a:solidFill>
                                <a:srgbClr val="FFFFFF"/>
                              </a:solidFill>
                              <a:ln w="9525">
                                <a:solidFill>
                                  <a:srgbClr val="000000"/>
                                </a:solidFill>
                                <a:miter lim="800000"/>
                                <a:headEnd/>
                                <a:tailEnd/>
                              </a:ln>
                            </wps:spPr>
                            <wps:txbx>
                              <w:txbxContent>
                                <w:p w14:paraId="182FEAEF" w14:textId="734BF760" w:rsidR="00D24CDD" w:rsidRPr="00F32B15" w:rsidRDefault="00D24CDD" w:rsidP="00AE0570">
                                  <w:pPr>
                                    <w:jc w:val="center"/>
                                    <w:rPr>
                                      <w:sz w:val="20"/>
                                    </w:rPr>
                                  </w:pPr>
                                  <w:r w:rsidRPr="00F32B15">
                                    <w:rPr>
                                      <w:sz w:val="20"/>
                                    </w:rPr>
                                    <w:t>RAPOR SONUÇLARI KAYDEDİL</w:t>
                                  </w:r>
                                  <w:r>
                                    <w:rPr>
                                      <w:sz w:val="20"/>
                                    </w:rPr>
                                    <w:t>İR.</w:t>
                                  </w:r>
                                  <w:r w:rsidRPr="00F32B15">
                                    <w:rPr>
                                      <w:sz w:val="20"/>
                                    </w:rPr>
                                    <w:t xml:space="preserve"> </w:t>
                                  </w:r>
                                  <w:r>
                                    <w:rPr>
                                      <w:sz w:val="20"/>
                                    </w:rPr>
                                    <w:t xml:space="preserve"> ELEKTRONİK ORTAMDA HEKİM VE E-NABIZ SAYFASINDAN HASTA KENDİ ŞİFRESİ İLE GİREREK SONUCU ALIR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FEA2A" id="_x0000_t116" coordsize="21600,21600" o:spt="116" path="m3475,qx,10800,3475,21600l18125,21600qx21600,10800,18125,xe">
                      <v:stroke joinstyle="miter"/>
                      <v:path gradientshapeok="t" o:connecttype="rect" textboxrect="1018,3163,20582,18437"/>
                    </v:shapetype>
                    <v:shape id="Akış Çizelgesi: Sonlandırıcı 122" o:spid="_x0000_s1056" type="#_x0000_t116" style="position:absolute;margin-left:27.65pt;margin-top:8.35pt;width:313.8pt;height:61.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">
                      <v:textbox>
                        <w:txbxContent>
                          <w:p w14:paraId="182FEAEF" w14:textId="734BF760" w:rsidR="00D24CDD" w:rsidRPr="00F32B15" w:rsidRDefault="00D24CDD" w:rsidP="00AE0570">
                            <w:pPr>
                              <w:jc w:val="center"/>
                              <w:rPr>
                                <w:sz w:val="20"/>
                              </w:rPr>
                            </w:pPr>
                            <w:r w:rsidRPr="00F32B15">
                              <w:rPr>
                                <w:sz w:val="20"/>
                              </w:rPr>
                              <w:t>RAPOR SONUÇLARI KAYDEDİL</w:t>
                            </w:r>
                            <w:r>
                              <w:rPr>
                                <w:sz w:val="20"/>
                              </w:rPr>
                              <w:t>İR.</w:t>
                            </w:r>
                            <w:r w:rsidRPr="00F32B15">
                              <w:rPr>
                                <w:sz w:val="20"/>
                              </w:rPr>
                              <w:t xml:space="preserve"> </w:t>
                            </w:r>
                            <w:r>
                              <w:rPr>
                                <w:sz w:val="20"/>
                              </w:rPr>
                              <w:t xml:space="preserve"> ELEKTRONİK ORTAMDA HEKİM VE E-NABIZ SAYFASINDAN HASTA KENDİ ŞİFRESİ İLE GİREREK SONUCU ALIR </w:t>
                            </w:r>
                          </w:p>
                        </w:txbxContent>
                      </v:textbox>
                    </v:shape>
                  </w:pict>
                </mc:Fallback>
              </mc:AlternateContent>
            </w:r>
          </w:p>
          <w:p w14:paraId="182FC807" w14:textId="77777777" w:rsidR="00AE0570" w:rsidRPr="00F32B15" w:rsidRDefault="00AE0570" w:rsidP="000E17AC">
            <w:pPr>
              <w:rPr>
                <w:lang w:val="en-US"/>
              </w:rPr>
            </w:pPr>
          </w:p>
          <w:p w14:paraId="182FC808" w14:textId="77777777" w:rsidR="00AE0570" w:rsidRPr="00F32B15" w:rsidRDefault="00AE0570" w:rsidP="000E17AC">
            <w:pPr>
              <w:rPr>
                <w:lang w:val="en-US"/>
              </w:rPr>
            </w:pPr>
          </w:p>
          <w:p w14:paraId="182FC809" w14:textId="77777777" w:rsidR="00AE0570" w:rsidRDefault="00AE0570" w:rsidP="000E17AC">
            <w:pPr>
              <w:rPr>
                <w:lang w:val="en-US"/>
              </w:rPr>
            </w:pPr>
          </w:p>
          <w:p w14:paraId="182FC80A" w14:textId="77777777" w:rsidR="00AE0570" w:rsidRPr="00F32B15" w:rsidRDefault="00AE0570" w:rsidP="000E17AC">
            <w:pPr>
              <w:rPr>
                <w:lang w:val="en-US"/>
              </w:rPr>
            </w:pPr>
          </w:p>
          <w:p w14:paraId="182FC80B" w14:textId="77777777" w:rsidR="00AE0570" w:rsidRPr="00F32B15" w:rsidRDefault="00AE0570" w:rsidP="000E17AC">
            <w:pPr>
              <w:rPr>
                <w:lang w:val="en-US"/>
              </w:rPr>
            </w:pPr>
            <w:r>
              <w:rPr>
                <w:noProof/>
                <w:sz w:val="20"/>
              </w:rPr>
              <mc:AlternateContent>
                <mc:Choice Requires="wps">
                  <w:drawing>
                    <wp:anchor distT="0" distB="0" distL="114300" distR="114300" simplePos="0" relativeHeight="251743744" behindDoc="0" locked="0" layoutInCell="1" allowOverlap="1" wp14:anchorId="182FEA2C" wp14:editId="182FEA2D">
                      <wp:simplePos x="0" y="0"/>
                      <wp:positionH relativeFrom="column">
                        <wp:posOffset>2217420</wp:posOffset>
                      </wp:positionH>
                      <wp:positionV relativeFrom="paragraph">
                        <wp:posOffset>46355</wp:posOffset>
                      </wp:positionV>
                      <wp:extent cx="0" cy="192405"/>
                      <wp:effectExtent l="55245" t="6985" r="59055" b="19685"/>
                      <wp:wrapNone/>
                      <wp:docPr id="121" name="Düz Bağlayıcı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BF67" id="Düz Bağlayıcı 121"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3.65pt" to="174.6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">
                      <v:stroke endarrow="block"/>
                    </v:line>
                  </w:pict>
                </mc:Fallback>
              </mc:AlternateContent>
            </w:r>
            <w:r>
              <w:rPr>
                <w:noProof/>
                <w:sz w:val="20"/>
              </w:rPr>
              <mc:AlternateContent>
                <mc:Choice Requires="wps">
                  <w:drawing>
                    <wp:anchor distT="0" distB="0" distL="114300" distR="114300" simplePos="0" relativeHeight="251747840" behindDoc="0" locked="0" layoutInCell="1" allowOverlap="1" wp14:anchorId="182FEA2E" wp14:editId="182FEA2F">
                      <wp:simplePos x="0" y="0"/>
                      <wp:positionH relativeFrom="column">
                        <wp:posOffset>836295</wp:posOffset>
                      </wp:positionH>
                      <wp:positionV relativeFrom="paragraph">
                        <wp:posOffset>286385</wp:posOffset>
                      </wp:positionV>
                      <wp:extent cx="2884805" cy="547370"/>
                      <wp:effectExtent l="7620" t="8890" r="12700" b="5715"/>
                      <wp:wrapNone/>
                      <wp:docPr id="120" name="Metin Kutusu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547370"/>
                              </a:xfrm>
                              <a:prstGeom prst="rect">
                                <a:avLst/>
                              </a:prstGeom>
                              <a:solidFill>
                                <a:srgbClr val="FFFFFF"/>
                              </a:solidFill>
                              <a:ln w="9525">
                                <a:solidFill>
                                  <a:srgbClr val="000000"/>
                                </a:solidFill>
                                <a:miter lim="800000"/>
                                <a:headEnd/>
                                <a:tailEnd/>
                              </a:ln>
                            </wps:spPr>
                            <wps:txbx>
                              <w:txbxContent>
                                <w:p w14:paraId="182FEAF0" w14:textId="77777777" w:rsidR="00D24CDD" w:rsidRDefault="00D24CDD" w:rsidP="00AE0570">
                                  <w:pPr>
                                    <w:pStyle w:val="GvdeMetni"/>
                                    <w:jc w:val="center"/>
                                  </w:pPr>
                                  <w:r>
                                    <w:t>PREPERAT, BLOK VE RAPORLARIN ARŞİVLENMESİ VE</w:t>
                                  </w:r>
                                  <w:r w:rsidRPr="000B7C1E">
                                    <w:t xml:space="preserve"> </w:t>
                                  </w:r>
                                  <w:r>
                                    <w:t>GEREKTİĞİNDE YENİDEN İNCELENMESİ</w:t>
                                  </w:r>
                                </w:p>
                                <w:p w14:paraId="182FEAF1" w14:textId="77777777" w:rsidR="00D24CDD" w:rsidRPr="0044686A" w:rsidRDefault="00D24CDD" w:rsidP="00AE05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FEA2E" id="Metin Kutusu 120" o:spid="_x0000_s1057" type="#_x0000_t202" style="position:absolute;margin-left:65.85pt;margin-top:22.55pt;width:227.15pt;height:43.1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">
                      <v:textbox>
                        <w:txbxContent>
                          <w:p w14:paraId="182FEAF0" w14:textId="77777777" w:rsidR="00D24CDD" w:rsidRDefault="00D24CDD" w:rsidP="00AE0570">
                            <w:pPr>
                              <w:pStyle w:val="GvdeMetni"/>
                              <w:jc w:val="center"/>
                            </w:pPr>
                            <w:r>
                              <w:t>PREPERAT, BLOK VE RAPORLARIN ARŞİVLENMESİ VE</w:t>
                            </w:r>
                            <w:r w:rsidRPr="000B7C1E">
                              <w:t xml:space="preserve"> </w:t>
                            </w:r>
                            <w:r>
                              <w:t>GEREKTİĞİNDE YENİDEN İNCELENMESİ</w:t>
                            </w:r>
                          </w:p>
                          <w:p w14:paraId="182FEAF1" w14:textId="77777777" w:rsidR="00D24CDD" w:rsidRPr="0044686A" w:rsidRDefault="00D24CDD" w:rsidP="00AE0570"/>
                        </w:txbxContent>
                      </v:textbox>
                    </v:shape>
                  </w:pict>
                </mc:Fallback>
              </mc:AlternateContent>
            </w:r>
          </w:p>
        </w:tc>
        <w:tc>
          <w:tcPr>
            <w:tcW w:w="567" w:type="dxa"/>
          </w:tcPr>
          <w:p w14:paraId="182FC80C" w14:textId="77777777" w:rsidR="00AE0570" w:rsidRPr="006605BA" w:rsidRDefault="00AE0570" w:rsidP="000E17AC">
            <w:pPr>
              <w:jc w:val="center"/>
              <w:rPr>
                <w:rFonts w:ascii="Arial Narrow" w:hAnsi="Arial Narrow"/>
                <w:sz w:val="20"/>
                <w:szCs w:val="20"/>
                <w:lang w:val="de-DE"/>
              </w:rPr>
            </w:pPr>
          </w:p>
          <w:p w14:paraId="182FC80D" w14:textId="77777777" w:rsidR="00AE0570" w:rsidRPr="006605BA" w:rsidRDefault="00AE0570" w:rsidP="000E17AC">
            <w:pPr>
              <w:jc w:val="center"/>
              <w:rPr>
                <w:rFonts w:ascii="Arial Narrow" w:hAnsi="Arial Narrow"/>
                <w:sz w:val="20"/>
                <w:szCs w:val="20"/>
                <w:lang w:val="de-DE"/>
              </w:rPr>
            </w:pPr>
          </w:p>
          <w:p w14:paraId="182FC80E" w14:textId="77777777" w:rsidR="00AE0570" w:rsidRPr="006605BA" w:rsidRDefault="00AE0570" w:rsidP="000E17AC">
            <w:pPr>
              <w:jc w:val="center"/>
              <w:rPr>
                <w:rFonts w:ascii="Arial Narrow" w:hAnsi="Arial Narrow"/>
                <w:sz w:val="20"/>
                <w:szCs w:val="20"/>
                <w:lang w:val="de-DE"/>
              </w:rPr>
            </w:pPr>
            <w:r w:rsidRPr="006605BA">
              <w:rPr>
                <w:rFonts w:ascii="Arial Narrow" w:hAnsi="Arial Narrow"/>
                <w:sz w:val="20"/>
                <w:szCs w:val="20"/>
                <w:lang w:val="de-DE"/>
              </w:rPr>
              <w:t>Dr</w:t>
            </w:r>
          </w:p>
          <w:p w14:paraId="182FC80F" w14:textId="77777777" w:rsidR="00AE0570" w:rsidRPr="006605BA" w:rsidRDefault="00AE0570" w:rsidP="000E17AC">
            <w:pPr>
              <w:jc w:val="center"/>
              <w:rPr>
                <w:rFonts w:ascii="Arial Narrow" w:hAnsi="Arial Narrow"/>
                <w:sz w:val="20"/>
                <w:szCs w:val="20"/>
                <w:lang w:val="de-DE"/>
              </w:rPr>
            </w:pPr>
          </w:p>
          <w:p w14:paraId="182FC810" w14:textId="77777777" w:rsidR="00AE0570" w:rsidRPr="006605BA" w:rsidRDefault="00AE0570" w:rsidP="000E17AC">
            <w:pPr>
              <w:jc w:val="center"/>
              <w:rPr>
                <w:rFonts w:ascii="Arial Narrow" w:hAnsi="Arial Narrow"/>
                <w:sz w:val="20"/>
                <w:szCs w:val="20"/>
                <w:lang w:val="de-DE"/>
              </w:rPr>
            </w:pPr>
          </w:p>
          <w:p w14:paraId="182FC811" w14:textId="77777777" w:rsidR="00AE0570" w:rsidRPr="006605BA" w:rsidRDefault="00AE0570" w:rsidP="000E17AC">
            <w:pPr>
              <w:jc w:val="center"/>
              <w:rPr>
                <w:rFonts w:ascii="Arial Narrow" w:hAnsi="Arial Narrow"/>
                <w:sz w:val="20"/>
                <w:szCs w:val="20"/>
                <w:lang w:val="de-DE"/>
              </w:rPr>
            </w:pPr>
          </w:p>
          <w:p w14:paraId="182FC812" w14:textId="77777777" w:rsidR="00AE0570" w:rsidRPr="006605BA" w:rsidRDefault="00AE0570" w:rsidP="000E17AC">
            <w:pPr>
              <w:jc w:val="center"/>
              <w:rPr>
                <w:rFonts w:ascii="Arial Narrow" w:hAnsi="Arial Narrow"/>
                <w:sz w:val="20"/>
                <w:szCs w:val="20"/>
                <w:lang w:val="de-DE"/>
              </w:rPr>
            </w:pPr>
          </w:p>
          <w:p w14:paraId="182FC813" w14:textId="77777777" w:rsidR="00AE0570" w:rsidRPr="006605BA" w:rsidRDefault="00AE0570" w:rsidP="000E17AC">
            <w:pPr>
              <w:jc w:val="center"/>
              <w:rPr>
                <w:rFonts w:ascii="Arial Narrow" w:hAnsi="Arial Narrow"/>
                <w:sz w:val="20"/>
                <w:szCs w:val="20"/>
                <w:lang w:val="de-DE"/>
              </w:rPr>
            </w:pPr>
          </w:p>
          <w:p w14:paraId="182FC814" w14:textId="77777777" w:rsidR="00AE0570" w:rsidRPr="006605BA" w:rsidRDefault="00AE0570" w:rsidP="000E17AC">
            <w:pPr>
              <w:jc w:val="center"/>
              <w:rPr>
                <w:rFonts w:ascii="Arial Narrow" w:hAnsi="Arial Narrow"/>
                <w:sz w:val="20"/>
                <w:szCs w:val="20"/>
                <w:lang w:val="de-DE"/>
              </w:rPr>
            </w:pPr>
          </w:p>
          <w:p w14:paraId="182FC815" w14:textId="77777777" w:rsidR="00AE0570" w:rsidRPr="006605BA" w:rsidRDefault="00AE0570" w:rsidP="000E17AC">
            <w:pPr>
              <w:jc w:val="center"/>
              <w:rPr>
                <w:rFonts w:ascii="Arial Narrow" w:hAnsi="Arial Narrow"/>
                <w:sz w:val="20"/>
                <w:szCs w:val="20"/>
                <w:lang w:val="de-DE"/>
              </w:rPr>
            </w:pPr>
          </w:p>
          <w:p w14:paraId="182FC816" w14:textId="77777777" w:rsidR="00AE0570" w:rsidRPr="006605BA" w:rsidRDefault="00AE0570" w:rsidP="000E17AC">
            <w:pPr>
              <w:jc w:val="center"/>
              <w:rPr>
                <w:rFonts w:ascii="Arial Narrow" w:hAnsi="Arial Narrow"/>
                <w:sz w:val="20"/>
                <w:szCs w:val="20"/>
                <w:lang w:val="de-DE"/>
              </w:rPr>
            </w:pPr>
          </w:p>
          <w:p w14:paraId="182FC817" w14:textId="77777777" w:rsidR="00AE0570" w:rsidRDefault="00AE0570" w:rsidP="000E17AC">
            <w:pPr>
              <w:jc w:val="center"/>
              <w:rPr>
                <w:rFonts w:ascii="Arial Narrow" w:hAnsi="Arial Narrow"/>
                <w:sz w:val="20"/>
                <w:szCs w:val="20"/>
                <w:lang w:val="de-DE"/>
              </w:rPr>
            </w:pPr>
          </w:p>
          <w:p w14:paraId="182FC818" w14:textId="77777777" w:rsidR="00AE0570" w:rsidRPr="006605BA" w:rsidRDefault="00AE0570" w:rsidP="000E17AC">
            <w:pPr>
              <w:jc w:val="center"/>
              <w:rPr>
                <w:rFonts w:ascii="Arial Narrow" w:hAnsi="Arial Narrow"/>
                <w:sz w:val="20"/>
                <w:szCs w:val="20"/>
                <w:lang w:val="de-DE"/>
              </w:rPr>
            </w:pPr>
            <w:r w:rsidRPr="006605BA">
              <w:rPr>
                <w:rFonts w:ascii="Arial Narrow" w:hAnsi="Arial Narrow"/>
                <w:sz w:val="20"/>
                <w:szCs w:val="20"/>
                <w:lang w:val="de-DE"/>
              </w:rPr>
              <w:t>Dr</w:t>
            </w:r>
          </w:p>
          <w:p w14:paraId="182FC819" w14:textId="77777777" w:rsidR="00AE0570" w:rsidRPr="006605BA" w:rsidRDefault="00AE0570" w:rsidP="000E17AC">
            <w:pPr>
              <w:jc w:val="center"/>
              <w:rPr>
                <w:rFonts w:ascii="Arial Narrow" w:hAnsi="Arial Narrow"/>
                <w:sz w:val="20"/>
                <w:szCs w:val="20"/>
                <w:lang w:val="de-DE"/>
              </w:rPr>
            </w:pPr>
          </w:p>
          <w:p w14:paraId="182FC81A" w14:textId="77777777" w:rsidR="00AE0570" w:rsidRPr="006605BA" w:rsidRDefault="00AE0570" w:rsidP="000E17AC">
            <w:pPr>
              <w:jc w:val="center"/>
              <w:rPr>
                <w:rFonts w:ascii="Arial Narrow" w:hAnsi="Arial Narrow"/>
                <w:sz w:val="20"/>
                <w:szCs w:val="20"/>
                <w:lang w:val="de-DE"/>
              </w:rPr>
            </w:pPr>
          </w:p>
          <w:p w14:paraId="182FC81B" w14:textId="77777777" w:rsidR="00AE0570" w:rsidRPr="006605BA" w:rsidRDefault="00AE0570" w:rsidP="000E17AC">
            <w:pPr>
              <w:jc w:val="center"/>
              <w:rPr>
                <w:rFonts w:ascii="Arial Narrow" w:hAnsi="Arial Narrow"/>
                <w:sz w:val="20"/>
                <w:szCs w:val="20"/>
                <w:lang w:val="de-DE"/>
              </w:rPr>
            </w:pPr>
            <w:r w:rsidRPr="006605BA">
              <w:rPr>
                <w:rFonts w:ascii="Arial Narrow" w:hAnsi="Arial Narrow"/>
                <w:sz w:val="20"/>
                <w:szCs w:val="20"/>
                <w:lang w:val="de-DE"/>
              </w:rPr>
              <w:t>Dr</w:t>
            </w:r>
          </w:p>
          <w:p w14:paraId="182FC81C" w14:textId="77777777" w:rsidR="00AE0570" w:rsidRPr="006605BA" w:rsidRDefault="00AE0570" w:rsidP="000E17AC">
            <w:pPr>
              <w:jc w:val="center"/>
              <w:rPr>
                <w:rFonts w:ascii="Arial Narrow" w:hAnsi="Arial Narrow"/>
                <w:sz w:val="20"/>
                <w:szCs w:val="20"/>
                <w:lang w:val="de-DE"/>
              </w:rPr>
            </w:pPr>
          </w:p>
          <w:p w14:paraId="182FC81D" w14:textId="77777777" w:rsidR="00AE0570" w:rsidRPr="006605BA" w:rsidRDefault="00AE0570" w:rsidP="000E17AC">
            <w:pPr>
              <w:jc w:val="center"/>
              <w:rPr>
                <w:rFonts w:ascii="Arial Narrow" w:hAnsi="Arial Narrow"/>
                <w:sz w:val="20"/>
                <w:szCs w:val="20"/>
                <w:lang w:val="de-DE"/>
              </w:rPr>
            </w:pPr>
          </w:p>
          <w:p w14:paraId="182FC81E" w14:textId="77777777" w:rsidR="00AE0570" w:rsidRPr="006605BA" w:rsidRDefault="00AE0570" w:rsidP="000E17AC">
            <w:pPr>
              <w:jc w:val="center"/>
              <w:rPr>
                <w:rFonts w:ascii="Arial Narrow" w:hAnsi="Arial Narrow"/>
                <w:sz w:val="20"/>
                <w:szCs w:val="20"/>
                <w:lang w:val="de-DE"/>
              </w:rPr>
            </w:pPr>
            <w:r w:rsidRPr="006605BA">
              <w:rPr>
                <w:rFonts w:ascii="Arial Narrow" w:hAnsi="Arial Narrow"/>
                <w:sz w:val="20"/>
                <w:szCs w:val="20"/>
                <w:lang w:val="de-DE"/>
              </w:rPr>
              <w:t>Dr</w:t>
            </w:r>
          </w:p>
          <w:p w14:paraId="182FC81F" w14:textId="77777777" w:rsidR="00AE0570" w:rsidRPr="006605BA" w:rsidRDefault="00AE0570" w:rsidP="000E17AC">
            <w:pPr>
              <w:jc w:val="center"/>
              <w:rPr>
                <w:rFonts w:ascii="Arial Narrow" w:hAnsi="Arial Narrow"/>
                <w:sz w:val="20"/>
                <w:szCs w:val="20"/>
                <w:lang w:val="de-DE"/>
              </w:rPr>
            </w:pPr>
          </w:p>
          <w:p w14:paraId="182FC820" w14:textId="77777777" w:rsidR="00AE0570" w:rsidRDefault="00AE0570" w:rsidP="000E17AC">
            <w:pPr>
              <w:jc w:val="center"/>
              <w:rPr>
                <w:rFonts w:ascii="Arial Narrow" w:hAnsi="Arial Narrow"/>
                <w:sz w:val="20"/>
                <w:szCs w:val="20"/>
                <w:lang w:val="de-DE"/>
              </w:rPr>
            </w:pPr>
          </w:p>
          <w:p w14:paraId="182FC821" w14:textId="77777777" w:rsidR="00AE0570" w:rsidRDefault="00AE0570" w:rsidP="000E17AC">
            <w:pPr>
              <w:jc w:val="center"/>
              <w:rPr>
                <w:rFonts w:ascii="Arial Narrow" w:hAnsi="Arial Narrow"/>
                <w:sz w:val="20"/>
                <w:szCs w:val="20"/>
                <w:lang w:val="de-DE"/>
              </w:rPr>
            </w:pPr>
          </w:p>
          <w:p w14:paraId="182FC822" w14:textId="77777777" w:rsidR="00AE0570" w:rsidRDefault="00AE0570" w:rsidP="000E17AC">
            <w:pPr>
              <w:jc w:val="center"/>
              <w:rPr>
                <w:rFonts w:ascii="Arial Narrow" w:hAnsi="Arial Narrow"/>
                <w:sz w:val="20"/>
                <w:szCs w:val="20"/>
                <w:lang w:val="de-DE"/>
              </w:rPr>
            </w:pPr>
          </w:p>
          <w:p w14:paraId="182FC823" w14:textId="77777777" w:rsidR="00AE0570" w:rsidRDefault="00AE0570" w:rsidP="000E17AC">
            <w:pPr>
              <w:jc w:val="center"/>
              <w:rPr>
                <w:rFonts w:ascii="Arial Narrow" w:hAnsi="Arial Narrow"/>
                <w:sz w:val="20"/>
                <w:szCs w:val="20"/>
                <w:lang w:val="de-DE"/>
              </w:rPr>
            </w:pPr>
          </w:p>
          <w:p w14:paraId="182FC824" w14:textId="77777777" w:rsidR="00AE0570" w:rsidRDefault="00AE0570" w:rsidP="000E17AC">
            <w:pPr>
              <w:jc w:val="center"/>
              <w:rPr>
                <w:rFonts w:ascii="Arial Narrow" w:hAnsi="Arial Narrow"/>
                <w:sz w:val="20"/>
                <w:szCs w:val="20"/>
                <w:lang w:val="de-DE"/>
              </w:rPr>
            </w:pPr>
          </w:p>
          <w:p w14:paraId="182FC825" w14:textId="77777777" w:rsidR="00AE0570" w:rsidRDefault="00AE0570" w:rsidP="000E17AC">
            <w:pPr>
              <w:jc w:val="center"/>
              <w:rPr>
                <w:rFonts w:ascii="Arial Narrow" w:hAnsi="Arial Narrow"/>
                <w:sz w:val="20"/>
                <w:szCs w:val="20"/>
                <w:lang w:val="de-DE"/>
              </w:rPr>
            </w:pPr>
          </w:p>
          <w:p w14:paraId="182FC826" w14:textId="77777777" w:rsidR="00AE0570" w:rsidRDefault="00AE0570" w:rsidP="000E17AC">
            <w:pPr>
              <w:jc w:val="center"/>
              <w:rPr>
                <w:rFonts w:ascii="Arial Narrow" w:hAnsi="Arial Narrow"/>
                <w:sz w:val="20"/>
                <w:szCs w:val="20"/>
                <w:lang w:val="de-DE"/>
              </w:rPr>
            </w:pPr>
          </w:p>
          <w:p w14:paraId="182FC827" w14:textId="77777777" w:rsidR="00AE0570" w:rsidRDefault="00AE0570" w:rsidP="000E17AC">
            <w:pPr>
              <w:jc w:val="center"/>
              <w:rPr>
                <w:rFonts w:ascii="Arial Narrow" w:hAnsi="Arial Narrow"/>
                <w:sz w:val="20"/>
                <w:szCs w:val="20"/>
                <w:lang w:val="de-DE"/>
              </w:rPr>
            </w:pPr>
          </w:p>
          <w:p w14:paraId="182FC828" w14:textId="77777777" w:rsidR="00AE0570" w:rsidRDefault="00AE0570" w:rsidP="000E17AC">
            <w:pPr>
              <w:jc w:val="center"/>
              <w:rPr>
                <w:rFonts w:ascii="Arial Narrow" w:hAnsi="Arial Narrow"/>
                <w:sz w:val="20"/>
                <w:szCs w:val="20"/>
                <w:lang w:val="de-DE"/>
              </w:rPr>
            </w:pPr>
          </w:p>
          <w:p w14:paraId="182FC829" w14:textId="77777777" w:rsidR="00AE0570" w:rsidRDefault="00AE0570" w:rsidP="000E17AC">
            <w:pPr>
              <w:jc w:val="center"/>
              <w:rPr>
                <w:rFonts w:ascii="Arial Narrow" w:hAnsi="Arial Narrow"/>
                <w:sz w:val="20"/>
                <w:szCs w:val="20"/>
                <w:lang w:val="de-DE"/>
              </w:rPr>
            </w:pPr>
            <w:r>
              <w:rPr>
                <w:rFonts w:ascii="Arial Narrow" w:hAnsi="Arial Narrow"/>
                <w:sz w:val="20"/>
                <w:szCs w:val="20"/>
                <w:lang w:val="de-DE"/>
              </w:rPr>
              <w:t>Dr</w:t>
            </w:r>
          </w:p>
          <w:p w14:paraId="182FC82A" w14:textId="77777777" w:rsidR="00AE0570" w:rsidRDefault="00AE0570" w:rsidP="000E17AC">
            <w:pPr>
              <w:jc w:val="center"/>
              <w:rPr>
                <w:rFonts w:ascii="Arial Narrow" w:hAnsi="Arial Narrow"/>
                <w:sz w:val="20"/>
                <w:szCs w:val="20"/>
                <w:lang w:val="de-DE"/>
              </w:rPr>
            </w:pPr>
          </w:p>
          <w:p w14:paraId="182FC82B" w14:textId="77777777" w:rsidR="00AE0570" w:rsidRDefault="00AE0570" w:rsidP="000E17AC">
            <w:pPr>
              <w:jc w:val="center"/>
              <w:rPr>
                <w:rFonts w:ascii="Arial Narrow" w:hAnsi="Arial Narrow"/>
                <w:sz w:val="20"/>
                <w:szCs w:val="20"/>
                <w:lang w:val="de-DE"/>
              </w:rPr>
            </w:pPr>
          </w:p>
          <w:p w14:paraId="182FC82C" w14:textId="77777777" w:rsidR="00AE0570" w:rsidRDefault="00AE0570" w:rsidP="000E17AC">
            <w:pPr>
              <w:jc w:val="center"/>
              <w:rPr>
                <w:rFonts w:ascii="Arial Narrow" w:hAnsi="Arial Narrow"/>
                <w:sz w:val="20"/>
                <w:szCs w:val="20"/>
                <w:lang w:val="de-DE"/>
              </w:rPr>
            </w:pPr>
          </w:p>
          <w:p w14:paraId="182FC82D" w14:textId="77777777" w:rsidR="00AE0570" w:rsidRDefault="00AE0570" w:rsidP="000E17AC">
            <w:pPr>
              <w:jc w:val="center"/>
              <w:rPr>
                <w:rFonts w:ascii="Arial Narrow" w:hAnsi="Arial Narrow"/>
                <w:sz w:val="20"/>
                <w:szCs w:val="20"/>
                <w:lang w:val="de-DE"/>
              </w:rPr>
            </w:pPr>
          </w:p>
          <w:p w14:paraId="182FC82E" w14:textId="77777777" w:rsidR="00AE0570" w:rsidRDefault="00AE0570" w:rsidP="000E17AC">
            <w:pPr>
              <w:jc w:val="center"/>
              <w:rPr>
                <w:rFonts w:ascii="Arial Narrow" w:hAnsi="Arial Narrow"/>
                <w:sz w:val="20"/>
                <w:szCs w:val="20"/>
                <w:lang w:val="de-DE"/>
              </w:rPr>
            </w:pPr>
            <w:r>
              <w:rPr>
                <w:rFonts w:ascii="Arial Narrow" w:hAnsi="Arial Narrow"/>
                <w:sz w:val="20"/>
                <w:szCs w:val="20"/>
                <w:lang w:val="de-DE"/>
              </w:rPr>
              <w:t>Dr</w:t>
            </w:r>
          </w:p>
          <w:p w14:paraId="182FC82F" w14:textId="77777777" w:rsidR="00AE0570" w:rsidRDefault="00AE0570" w:rsidP="000E17AC">
            <w:pPr>
              <w:jc w:val="center"/>
              <w:rPr>
                <w:rFonts w:ascii="Arial Narrow" w:hAnsi="Arial Narrow"/>
                <w:sz w:val="20"/>
                <w:szCs w:val="20"/>
                <w:lang w:val="de-DE"/>
              </w:rPr>
            </w:pPr>
          </w:p>
          <w:p w14:paraId="182FC830" w14:textId="77777777" w:rsidR="00AE0570" w:rsidRDefault="00AE0570" w:rsidP="000E17AC">
            <w:pPr>
              <w:jc w:val="center"/>
              <w:rPr>
                <w:rFonts w:ascii="Arial Narrow" w:hAnsi="Arial Narrow"/>
                <w:sz w:val="20"/>
                <w:szCs w:val="20"/>
                <w:lang w:val="de-DE"/>
              </w:rPr>
            </w:pPr>
          </w:p>
          <w:p w14:paraId="182FC831" w14:textId="77777777" w:rsidR="00AE0570" w:rsidRDefault="00AE0570" w:rsidP="000E17AC">
            <w:pPr>
              <w:jc w:val="center"/>
              <w:rPr>
                <w:rFonts w:ascii="Arial Narrow" w:hAnsi="Arial Narrow"/>
                <w:sz w:val="20"/>
                <w:szCs w:val="20"/>
                <w:lang w:val="de-DE"/>
              </w:rPr>
            </w:pPr>
          </w:p>
          <w:p w14:paraId="182FC832" w14:textId="77777777" w:rsidR="00AE0570" w:rsidRDefault="00AE0570" w:rsidP="000E17AC">
            <w:pPr>
              <w:jc w:val="center"/>
              <w:rPr>
                <w:rFonts w:ascii="Arial Narrow" w:hAnsi="Arial Narrow"/>
                <w:sz w:val="20"/>
                <w:szCs w:val="20"/>
                <w:lang w:val="de-DE"/>
              </w:rPr>
            </w:pPr>
          </w:p>
          <w:p w14:paraId="182FC833" w14:textId="77777777" w:rsidR="00AE0570" w:rsidRDefault="00AE0570" w:rsidP="000E17AC">
            <w:pPr>
              <w:jc w:val="center"/>
              <w:rPr>
                <w:rFonts w:ascii="Arial Narrow" w:hAnsi="Arial Narrow"/>
                <w:sz w:val="20"/>
                <w:szCs w:val="20"/>
                <w:lang w:val="de-DE"/>
              </w:rPr>
            </w:pPr>
          </w:p>
          <w:p w14:paraId="182FC834" w14:textId="77777777" w:rsidR="00AE0570" w:rsidRDefault="00AE0570" w:rsidP="000E17AC">
            <w:pPr>
              <w:jc w:val="center"/>
              <w:rPr>
                <w:rFonts w:ascii="Arial Narrow" w:hAnsi="Arial Narrow"/>
                <w:sz w:val="20"/>
                <w:szCs w:val="20"/>
                <w:lang w:val="de-DE"/>
              </w:rPr>
            </w:pPr>
          </w:p>
          <w:p w14:paraId="182FC835" w14:textId="77777777" w:rsidR="00AE0570" w:rsidRPr="006605BA" w:rsidRDefault="00AE0570" w:rsidP="000E17AC">
            <w:pPr>
              <w:jc w:val="center"/>
              <w:rPr>
                <w:rFonts w:ascii="Arial Narrow" w:hAnsi="Arial Narrow"/>
                <w:sz w:val="20"/>
                <w:szCs w:val="20"/>
                <w:lang w:val="de-DE"/>
              </w:rPr>
            </w:pPr>
            <w:r>
              <w:rPr>
                <w:rFonts w:ascii="Arial Narrow" w:hAnsi="Arial Narrow"/>
                <w:sz w:val="20"/>
                <w:szCs w:val="20"/>
                <w:lang w:val="de-DE"/>
              </w:rPr>
              <w:t>Dr</w:t>
            </w:r>
          </w:p>
        </w:tc>
        <w:tc>
          <w:tcPr>
            <w:tcW w:w="567" w:type="dxa"/>
          </w:tcPr>
          <w:p w14:paraId="182FC836" w14:textId="77777777" w:rsidR="00AE0570" w:rsidRPr="006605BA" w:rsidRDefault="00AE0570" w:rsidP="000E17AC">
            <w:pPr>
              <w:jc w:val="center"/>
              <w:rPr>
                <w:rFonts w:ascii="Arial Narrow" w:hAnsi="Arial Narrow"/>
                <w:sz w:val="20"/>
                <w:szCs w:val="20"/>
                <w:lang w:val="de-DE"/>
              </w:rPr>
            </w:pPr>
          </w:p>
          <w:p w14:paraId="182FC837" w14:textId="77777777" w:rsidR="00AE0570" w:rsidRPr="006605BA" w:rsidRDefault="00AE0570" w:rsidP="000E17AC">
            <w:pPr>
              <w:jc w:val="center"/>
              <w:rPr>
                <w:rFonts w:ascii="Arial Narrow" w:hAnsi="Arial Narrow"/>
                <w:sz w:val="20"/>
                <w:szCs w:val="20"/>
                <w:lang w:val="de-DE"/>
              </w:rPr>
            </w:pPr>
          </w:p>
          <w:p w14:paraId="182FC838" w14:textId="77777777" w:rsidR="00AE0570" w:rsidRPr="006605BA" w:rsidRDefault="00AE0570" w:rsidP="000E17AC">
            <w:pPr>
              <w:jc w:val="center"/>
              <w:rPr>
                <w:rFonts w:ascii="Arial Narrow" w:hAnsi="Arial Narrow"/>
                <w:sz w:val="20"/>
                <w:szCs w:val="20"/>
                <w:lang w:val="de-DE"/>
              </w:rPr>
            </w:pPr>
            <w:r w:rsidRPr="006605BA">
              <w:rPr>
                <w:rFonts w:ascii="Arial Narrow" w:hAnsi="Arial Narrow"/>
                <w:sz w:val="20"/>
                <w:szCs w:val="20"/>
                <w:lang w:val="de-DE"/>
              </w:rPr>
              <w:t>Dr</w:t>
            </w:r>
          </w:p>
          <w:p w14:paraId="182FC839" w14:textId="77777777" w:rsidR="00AE0570" w:rsidRPr="006605BA" w:rsidRDefault="00AE0570" w:rsidP="000E17AC">
            <w:pPr>
              <w:jc w:val="center"/>
              <w:rPr>
                <w:rFonts w:ascii="Arial Narrow" w:hAnsi="Arial Narrow"/>
                <w:sz w:val="20"/>
                <w:szCs w:val="20"/>
                <w:lang w:val="de-DE"/>
              </w:rPr>
            </w:pPr>
          </w:p>
          <w:p w14:paraId="182FC83A" w14:textId="77777777" w:rsidR="00AE0570" w:rsidRPr="006605BA" w:rsidRDefault="00AE0570" w:rsidP="000E17AC">
            <w:pPr>
              <w:jc w:val="center"/>
              <w:rPr>
                <w:rFonts w:ascii="Arial Narrow" w:hAnsi="Arial Narrow"/>
                <w:sz w:val="20"/>
                <w:szCs w:val="20"/>
                <w:lang w:val="de-DE"/>
              </w:rPr>
            </w:pPr>
          </w:p>
          <w:p w14:paraId="182FC83B" w14:textId="77777777" w:rsidR="00AE0570" w:rsidRPr="006605BA" w:rsidRDefault="00AE0570" w:rsidP="000E17AC">
            <w:pPr>
              <w:jc w:val="center"/>
              <w:rPr>
                <w:rFonts w:ascii="Arial Narrow" w:hAnsi="Arial Narrow"/>
                <w:sz w:val="20"/>
                <w:szCs w:val="20"/>
                <w:lang w:val="de-DE"/>
              </w:rPr>
            </w:pPr>
          </w:p>
          <w:p w14:paraId="182FC83C" w14:textId="77777777" w:rsidR="00AE0570" w:rsidRPr="006605BA" w:rsidRDefault="00AE0570" w:rsidP="000E17AC">
            <w:pPr>
              <w:jc w:val="center"/>
              <w:rPr>
                <w:rFonts w:ascii="Arial Narrow" w:hAnsi="Arial Narrow"/>
                <w:sz w:val="20"/>
                <w:szCs w:val="20"/>
                <w:lang w:val="de-DE"/>
              </w:rPr>
            </w:pPr>
          </w:p>
          <w:p w14:paraId="182FC83D" w14:textId="77777777" w:rsidR="00AE0570" w:rsidRPr="006605BA" w:rsidRDefault="00AE0570" w:rsidP="000E17AC">
            <w:pPr>
              <w:jc w:val="center"/>
              <w:rPr>
                <w:rFonts w:ascii="Arial Narrow" w:hAnsi="Arial Narrow"/>
                <w:sz w:val="20"/>
                <w:szCs w:val="20"/>
                <w:lang w:val="de-DE"/>
              </w:rPr>
            </w:pPr>
          </w:p>
          <w:p w14:paraId="182FC83E" w14:textId="77777777" w:rsidR="00AE0570" w:rsidRPr="006605BA" w:rsidRDefault="00AE0570" w:rsidP="000E17AC">
            <w:pPr>
              <w:jc w:val="center"/>
              <w:rPr>
                <w:rFonts w:ascii="Arial Narrow" w:hAnsi="Arial Narrow"/>
                <w:sz w:val="20"/>
                <w:szCs w:val="20"/>
                <w:lang w:val="de-DE"/>
              </w:rPr>
            </w:pPr>
          </w:p>
          <w:p w14:paraId="182FC83F" w14:textId="77777777" w:rsidR="00AE0570" w:rsidRPr="006605BA" w:rsidRDefault="00AE0570" w:rsidP="000E17AC">
            <w:pPr>
              <w:jc w:val="center"/>
              <w:rPr>
                <w:rFonts w:ascii="Arial Narrow" w:hAnsi="Arial Narrow"/>
                <w:sz w:val="20"/>
                <w:szCs w:val="20"/>
                <w:lang w:val="de-DE"/>
              </w:rPr>
            </w:pPr>
          </w:p>
          <w:p w14:paraId="182FC840" w14:textId="77777777" w:rsidR="00AE0570" w:rsidRPr="006605BA" w:rsidRDefault="00AE0570" w:rsidP="000E17AC">
            <w:pPr>
              <w:jc w:val="center"/>
              <w:rPr>
                <w:rFonts w:ascii="Arial Narrow" w:hAnsi="Arial Narrow"/>
                <w:sz w:val="20"/>
                <w:szCs w:val="20"/>
                <w:lang w:val="de-DE"/>
              </w:rPr>
            </w:pPr>
          </w:p>
          <w:p w14:paraId="182FC841" w14:textId="77777777" w:rsidR="00AE0570" w:rsidRPr="006605BA" w:rsidRDefault="00AE0570" w:rsidP="000E17AC">
            <w:pPr>
              <w:jc w:val="center"/>
              <w:rPr>
                <w:rFonts w:ascii="Arial Narrow" w:hAnsi="Arial Narrow"/>
                <w:sz w:val="20"/>
                <w:szCs w:val="20"/>
                <w:lang w:val="de-DE"/>
              </w:rPr>
            </w:pPr>
          </w:p>
          <w:p w14:paraId="182FC842" w14:textId="77777777" w:rsidR="00AE0570" w:rsidRPr="006605BA" w:rsidRDefault="00AE0570" w:rsidP="000E17AC">
            <w:pPr>
              <w:jc w:val="center"/>
              <w:rPr>
                <w:rFonts w:ascii="Arial Narrow" w:hAnsi="Arial Narrow"/>
                <w:sz w:val="20"/>
                <w:szCs w:val="20"/>
                <w:lang w:val="de-DE"/>
              </w:rPr>
            </w:pPr>
            <w:r w:rsidRPr="006605BA">
              <w:rPr>
                <w:rFonts w:ascii="Arial Narrow" w:hAnsi="Arial Narrow"/>
                <w:sz w:val="20"/>
                <w:szCs w:val="20"/>
                <w:lang w:val="de-DE"/>
              </w:rPr>
              <w:t>Dr</w:t>
            </w:r>
          </w:p>
          <w:p w14:paraId="182FC843" w14:textId="77777777" w:rsidR="00AE0570" w:rsidRPr="006605BA" w:rsidRDefault="00AE0570" w:rsidP="000E17AC">
            <w:pPr>
              <w:jc w:val="center"/>
              <w:rPr>
                <w:rFonts w:ascii="Arial Narrow" w:hAnsi="Arial Narrow"/>
                <w:sz w:val="20"/>
                <w:szCs w:val="20"/>
                <w:lang w:val="de-DE"/>
              </w:rPr>
            </w:pPr>
          </w:p>
          <w:p w14:paraId="182FC844" w14:textId="77777777" w:rsidR="00AE0570" w:rsidRPr="006605BA" w:rsidRDefault="00AE0570" w:rsidP="000E17AC">
            <w:pPr>
              <w:jc w:val="center"/>
              <w:rPr>
                <w:rFonts w:ascii="Arial Narrow" w:hAnsi="Arial Narrow"/>
                <w:sz w:val="20"/>
                <w:szCs w:val="20"/>
                <w:lang w:val="de-DE"/>
              </w:rPr>
            </w:pPr>
          </w:p>
          <w:p w14:paraId="182FC845" w14:textId="77777777" w:rsidR="00AE0570" w:rsidRPr="006605BA" w:rsidRDefault="00AE0570" w:rsidP="000E17AC">
            <w:pPr>
              <w:jc w:val="center"/>
              <w:rPr>
                <w:rFonts w:ascii="Arial Narrow" w:hAnsi="Arial Narrow"/>
                <w:sz w:val="20"/>
                <w:szCs w:val="20"/>
                <w:lang w:val="de-DE"/>
              </w:rPr>
            </w:pPr>
            <w:r>
              <w:rPr>
                <w:rFonts w:ascii="Arial Narrow" w:hAnsi="Arial Narrow"/>
                <w:sz w:val="20"/>
                <w:szCs w:val="20"/>
                <w:lang w:val="de-DE"/>
              </w:rPr>
              <w:t>Dr</w:t>
            </w:r>
            <w:r w:rsidRPr="006605BA">
              <w:rPr>
                <w:rFonts w:ascii="Arial Narrow" w:hAnsi="Arial Narrow"/>
                <w:sz w:val="20"/>
                <w:szCs w:val="20"/>
                <w:lang w:val="de-DE"/>
              </w:rPr>
              <w:t>r</w:t>
            </w:r>
          </w:p>
          <w:p w14:paraId="182FC846" w14:textId="77777777" w:rsidR="00AE0570" w:rsidRPr="006605BA" w:rsidRDefault="00AE0570" w:rsidP="000E17AC">
            <w:pPr>
              <w:jc w:val="center"/>
              <w:rPr>
                <w:rFonts w:ascii="Arial Narrow" w:hAnsi="Arial Narrow"/>
                <w:sz w:val="20"/>
                <w:szCs w:val="20"/>
                <w:lang w:val="de-DE"/>
              </w:rPr>
            </w:pPr>
          </w:p>
          <w:p w14:paraId="182FC847" w14:textId="77777777" w:rsidR="00AE0570" w:rsidRPr="006605BA" w:rsidRDefault="00AE0570" w:rsidP="000E17AC">
            <w:pPr>
              <w:jc w:val="center"/>
              <w:rPr>
                <w:rFonts w:ascii="Arial Narrow" w:hAnsi="Arial Narrow"/>
                <w:sz w:val="20"/>
                <w:szCs w:val="20"/>
                <w:lang w:val="de-DE"/>
              </w:rPr>
            </w:pPr>
          </w:p>
          <w:p w14:paraId="182FC848" w14:textId="77777777" w:rsidR="00AE0570" w:rsidRDefault="00AE0570" w:rsidP="000E17AC">
            <w:pPr>
              <w:jc w:val="center"/>
              <w:rPr>
                <w:rFonts w:ascii="Arial Narrow" w:hAnsi="Arial Narrow"/>
                <w:sz w:val="20"/>
                <w:szCs w:val="20"/>
                <w:lang w:val="de-DE"/>
              </w:rPr>
            </w:pPr>
            <w:r w:rsidRPr="006605BA">
              <w:rPr>
                <w:rFonts w:ascii="Arial Narrow" w:hAnsi="Arial Narrow"/>
                <w:sz w:val="20"/>
                <w:szCs w:val="20"/>
                <w:lang w:val="de-DE"/>
              </w:rPr>
              <w:t>Dr</w:t>
            </w:r>
          </w:p>
          <w:p w14:paraId="182FC849" w14:textId="77777777" w:rsidR="00AE0570" w:rsidRDefault="00AE0570" w:rsidP="000E17AC">
            <w:pPr>
              <w:jc w:val="center"/>
              <w:rPr>
                <w:rFonts w:ascii="Arial Narrow" w:hAnsi="Arial Narrow"/>
                <w:sz w:val="20"/>
                <w:szCs w:val="20"/>
                <w:lang w:val="de-DE"/>
              </w:rPr>
            </w:pPr>
          </w:p>
          <w:p w14:paraId="182FC84A" w14:textId="77777777" w:rsidR="00AE0570" w:rsidRDefault="00AE0570" w:rsidP="000E17AC">
            <w:pPr>
              <w:jc w:val="center"/>
              <w:rPr>
                <w:rFonts w:ascii="Arial Narrow" w:hAnsi="Arial Narrow"/>
                <w:sz w:val="20"/>
                <w:szCs w:val="20"/>
                <w:lang w:val="de-DE"/>
              </w:rPr>
            </w:pPr>
          </w:p>
          <w:p w14:paraId="182FC84B" w14:textId="77777777" w:rsidR="00AE0570" w:rsidRDefault="00AE0570" w:rsidP="000E17AC">
            <w:pPr>
              <w:jc w:val="center"/>
              <w:rPr>
                <w:rFonts w:ascii="Arial Narrow" w:hAnsi="Arial Narrow"/>
                <w:sz w:val="20"/>
                <w:szCs w:val="20"/>
                <w:lang w:val="de-DE"/>
              </w:rPr>
            </w:pPr>
          </w:p>
          <w:p w14:paraId="182FC84C" w14:textId="77777777" w:rsidR="00AE0570" w:rsidRDefault="00AE0570" w:rsidP="000E17AC">
            <w:pPr>
              <w:jc w:val="center"/>
              <w:rPr>
                <w:rFonts w:ascii="Arial Narrow" w:hAnsi="Arial Narrow"/>
                <w:sz w:val="20"/>
                <w:szCs w:val="20"/>
                <w:lang w:val="de-DE"/>
              </w:rPr>
            </w:pPr>
          </w:p>
          <w:p w14:paraId="182FC84D" w14:textId="77777777" w:rsidR="00AE0570" w:rsidRDefault="00AE0570" w:rsidP="000E17AC">
            <w:pPr>
              <w:jc w:val="center"/>
              <w:rPr>
                <w:rFonts w:ascii="Arial Narrow" w:hAnsi="Arial Narrow"/>
                <w:sz w:val="20"/>
                <w:szCs w:val="20"/>
                <w:lang w:val="de-DE"/>
              </w:rPr>
            </w:pPr>
          </w:p>
          <w:p w14:paraId="182FC84E" w14:textId="77777777" w:rsidR="00AE0570" w:rsidRDefault="00AE0570" w:rsidP="000E17AC">
            <w:pPr>
              <w:jc w:val="center"/>
              <w:rPr>
                <w:rFonts w:ascii="Arial Narrow" w:hAnsi="Arial Narrow"/>
                <w:sz w:val="20"/>
                <w:szCs w:val="20"/>
                <w:lang w:val="de-DE"/>
              </w:rPr>
            </w:pPr>
          </w:p>
          <w:p w14:paraId="182FC84F" w14:textId="77777777" w:rsidR="00AE0570" w:rsidRDefault="00AE0570" w:rsidP="000E17AC">
            <w:pPr>
              <w:jc w:val="center"/>
              <w:rPr>
                <w:rFonts w:ascii="Arial Narrow" w:hAnsi="Arial Narrow"/>
                <w:sz w:val="20"/>
                <w:szCs w:val="20"/>
                <w:lang w:val="de-DE"/>
              </w:rPr>
            </w:pPr>
          </w:p>
          <w:p w14:paraId="182FC850" w14:textId="77777777" w:rsidR="00AE0570" w:rsidRDefault="00AE0570" w:rsidP="000E17AC">
            <w:pPr>
              <w:jc w:val="center"/>
              <w:rPr>
                <w:rFonts w:ascii="Arial Narrow" w:hAnsi="Arial Narrow"/>
                <w:sz w:val="20"/>
                <w:szCs w:val="20"/>
                <w:lang w:val="de-DE"/>
              </w:rPr>
            </w:pPr>
          </w:p>
          <w:p w14:paraId="182FC851" w14:textId="77777777" w:rsidR="00AE0570" w:rsidRDefault="00AE0570" w:rsidP="000E17AC">
            <w:pPr>
              <w:jc w:val="center"/>
              <w:rPr>
                <w:rFonts w:ascii="Arial Narrow" w:hAnsi="Arial Narrow"/>
                <w:sz w:val="20"/>
                <w:szCs w:val="20"/>
                <w:lang w:val="de-DE"/>
              </w:rPr>
            </w:pPr>
          </w:p>
          <w:p w14:paraId="182FC852" w14:textId="77777777" w:rsidR="00AE0570" w:rsidRDefault="00AE0570" w:rsidP="000E17AC">
            <w:pPr>
              <w:jc w:val="center"/>
              <w:rPr>
                <w:rFonts w:ascii="Arial Narrow" w:hAnsi="Arial Narrow"/>
                <w:sz w:val="20"/>
                <w:szCs w:val="20"/>
                <w:lang w:val="de-DE"/>
              </w:rPr>
            </w:pPr>
          </w:p>
          <w:p w14:paraId="182FC853" w14:textId="77777777" w:rsidR="00AE0570" w:rsidRDefault="00AE0570" w:rsidP="000E17AC">
            <w:pPr>
              <w:jc w:val="center"/>
              <w:rPr>
                <w:rFonts w:ascii="Arial Narrow" w:hAnsi="Arial Narrow"/>
                <w:sz w:val="20"/>
                <w:szCs w:val="20"/>
                <w:lang w:val="de-DE"/>
              </w:rPr>
            </w:pPr>
            <w:r>
              <w:rPr>
                <w:rFonts w:ascii="Arial Narrow" w:hAnsi="Arial Narrow"/>
                <w:sz w:val="20"/>
                <w:szCs w:val="20"/>
                <w:lang w:val="de-DE"/>
              </w:rPr>
              <w:t>Dr</w:t>
            </w:r>
          </w:p>
          <w:p w14:paraId="182FC854" w14:textId="77777777" w:rsidR="00AE0570" w:rsidRDefault="00AE0570" w:rsidP="000E17AC">
            <w:pPr>
              <w:jc w:val="center"/>
              <w:rPr>
                <w:rFonts w:ascii="Arial Narrow" w:hAnsi="Arial Narrow"/>
                <w:sz w:val="20"/>
                <w:szCs w:val="20"/>
                <w:lang w:val="de-DE"/>
              </w:rPr>
            </w:pPr>
          </w:p>
          <w:p w14:paraId="182FC855" w14:textId="77777777" w:rsidR="00AE0570" w:rsidRDefault="00AE0570" w:rsidP="000E17AC">
            <w:pPr>
              <w:jc w:val="center"/>
              <w:rPr>
                <w:rFonts w:ascii="Arial Narrow" w:hAnsi="Arial Narrow"/>
                <w:sz w:val="20"/>
                <w:szCs w:val="20"/>
                <w:lang w:val="de-DE"/>
              </w:rPr>
            </w:pPr>
          </w:p>
          <w:p w14:paraId="182FC856" w14:textId="77777777" w:rsidR="00AE0570" w:rsidRDefault="00AE0570" w:rsidP="000E17AC">
            <w:pPr>
              <w:jc w:val="center"/>
              <w:rPr>
                <w:rFonts w:ascii="Arial Narrow" w:hAnsi="Arial Narrow"/>
                <w:sz w:val="20"/>
                <w:szCs w:val="20"/>
                <w:lang w:val="de-DE"/>
              </w:rPr>
            </w:pPr>
          </w:p>
          <w:p w14:paraId="182FC857" w14:textId="77777777" w:rsidR="00AE0570" w:rsidRDefault="00AE0570" w:rsidP="000E17AC">
            <w:pPr>
              <w:jc w:val="center"/>
              <w:rPr>
                <w:rFonts w:ascii="Arial Narrow" w:hAnsi="Arial Narrow"/>
                <w:sz w:val="20"/>
                <w:szCs w:val="20"/>
                <w:lang w:val="de-DE"/>
              </w:rPr>
            </w:pPr>
          </w:p>
          <w:p w14:paraId="182FC858" w14:textId="77777777" w:rsidR="00AE0570" w:rsidRDefault="00AE0570" w:rsidP="000E17AC">
            <w:pPr>
              <w:jc w:val="center"/>
              <w:rPr>
                <w:rFonts w:ascii="Arial Narrow" w:hAnsi="Arial Narrow"/>
                <w:sz w:val="20"/>
                <w:szCs w:val="20"/>
                <w:lang w:val="de-DE"/>
              </w:rPr>
            </w:pPr>
            <w:r>
              <w:rPr>
                <w:rFonts w:ascii="Arial Narrow" w:hAnsi="Arial Narrow"/>
                <w:sz w:val="20"/>
                <w:szCs w:val="20"/>
                <w:lang w:val="de-DE"/>
              </w:rPr>
              <w:t>Dr</w:t>
            </w:r>
          </w:p>
          <w:p w14:paraId="182FC859" w14:textId="77777777" w:rsidR="00AE0570" w:rsidRDefault="00AE0570" w:rsidP="000E17AC">
            <w:pPr>
              <w:jc w:val="center"/>
              <w:rPr>
                <w:rFonts w:ascii="Arial Narrow" w:hAnsi="Arial Narrow"/>
                <w:sz w:val="20"/>
                <w:szCs w:val="20"/>
                <w:lang w:val="de-DE"/>
              </w:rPr>
            </w:pPr>
          </w:p>
          <w:p w14:paraId="182FC85A" w14:textId="77777777" w:rsidR="00AE0570" w:rsidRDefault="00AE0570" w:rsidP="000E17AC">
            <w:pPr>
              <w:jc w:val="center"/>
              <w:rPr>
                <w:rFonts w:ascii="Arial Narrow" w:hAnsi="Arial Narrow"/>
                <w:sz w:val="20"/>
                <w:szCs w:val="20"/>
                <w:lang w:val="de-DE"/>
              </w:rPr>
            </w:pPr>
          </w:p>
          <w:p w14:paraId="182FC85B" w14:textId="77777777" w:rsidR="00AE0570" w:rsidRDefault="00AE0570" w:rsidP="000E17AC">
            <w:pPr>
              <w:jc w:val="center"/>
              <w:rPr>
                <w:rFonts w:ascii="Arial Narrow" w:hAnsi="Arial Narrow"/>
                <w:sz w:val="20"/>
                <w:szCs w:val="20"/>
                <w:lang w:val="de-DE"/>
              </w:rPr>
            </w:pPr>
          </w:p>
          <w:p w14:paraId="182FC85C" w14:textId="77777777" w:rsidR="00AE0570" w:rsidRDefault="00AE0570" w:rsidP="000E17AC">
            <w:pPr>
              <w:jc w:val="center"/>
              <w:rPr>
                <w:rFonts w:ascii="Arial Narrow" w:hAnsi="Arial Narrow"/>
                <w:sz w:val="20"/>
                <w:szCs w:val="20"/>
                <w:lang w:val="de-DE"/>
              </w:rPr>
            </w:pPr>
          </w:p>
          <w:p w14:paraId="182FC85D" w14:textId="77777777" w:rsidR="00AE0570" w:rsidRDefault="00AE0570" w:rsidP="000E17AC">
            <w:pPr>
              <w:jc w:val="center"/>
              <w:rPr>
                <w:rFonts w:ascii="Arial Narrow" w:hAnsi="Arial Narrow"/>
                <w:sz w:val="20"/>
                <w:szCs w:val="20"/>
                <w:lang w:val="de-DE"/>
              </w:rPr>
            </w:pPr>
          </w:p>
          <w:p w14:paraId="182FC85E" w14:textId="77777777" w:rsidR="00AE0570" w:rsidRDefault="00AE0570" w:rsidP="000E17AC">
            <w:pPr>
              <w:jc w:val="center"/>
              <w:rPr>
                <w:rFonts w:ascii="Arial Narrow" w:hAnsi="Arial Narrow"/>
                <w:sz w:val="20"/>
                <w:szCs w:val="20"/>
                <w:lang w:val="de-DE"/>
              </w:rPr>
            </w:pPr>
          </w:p>
          <w:p w14:paraId="182FC85F" w14:textId="77777777" w:rsidR="00AE0570" w:rsidRPr="006605BA" w:rsidRDefault="00AE0570" w:rsidP="000E17AC">
            <w:pPr>
              <w:jc w:val="center"/>
              <w:rPr>
                <w:rFonts w:ascii="Arial Narrow" w:hAnsi="Arial Narrow"/>
                <w:sz w:val="20"/>
                <w:szCs w:val="20"/>
                <w:lang w:val="de-DE"/>
              </w:rPr>
            </w:pPr>
            <w:r>
              <w:rPr>
                <w:rFonts w:ascii="Arial Narrow" w:hAnsi="Arial Narrow"/>
                <w:sz w:val="20"/>
                <w:szCs w:val="20"/>
                <w:lang w:val="de-DE"/>
              </w:rPr>
              <w:t>Dr</w:t>
            </w:r>
          </w:p>
        </w:tc>
        <w:tc>
          <w:tcPr>
            <w:tcW w:w="449" w:type="dxa"/>
          </w:tcPr>
          <w:p w14:paraId="182FC860" w14:textId="77777777" w:rsidR="00AE0570" w:rsidRPr="006605BA" w:rsidRDefault="00AE0570" w:rsidP="000E17AC">
            <w:pPr>
              <w:jc w:val="center"/>
              <w:rPr>
                <w:rFonts w:ascii="Arial Narrow" w:hAnsi="Arial Narrow"/>
                <w:sz w:val="20"/>
                <w:szCs w:val="20"/>
                <w:lang w:val="de-DE"/>
              </w:rPr>
            </w:pPr>
          </w:p>
          <w:p w14:paraId="182FC861" w14:textId="77777777" w:rsidR="00AE0570" w:rsidRPr="006605BA" w:rsidRDefault="00AE0570" w:rsidP="000E17AC">
            <w:pPr>
              <w:jc w:val="center"/>
              <w:rPr>
                <w:rFonts w:ascii="Arial Narrow" w:hAnsi="Arial Narrow"/>
                <w:sz w:val="20"/>
                <w:szCs w:val="20"/>
                <w:lang w:val="de-DE"/>
              </w:rPr>
            </w:pPr>
          </w:p>
          <w:p w14:paraId="182FC862" w14:textId="77777777" w:rsidR="00AE0570" w:rsidRPr="006605BA" w:rsidRDefault="00AE0570" w:rsidP="000E17AC">
            <w:pPr>
              <w:jc w:val="center"/>
              <w:rPr>
                <w:rFonts w:ascii="Arial Narrow" w:hAnsi="Arial Narrow"/>
                <w:sz w:val="20"/>
                <w:szCs w:val="20"/>
                <w:lang w:val="de-DE"/>
              </w:rPr>
            </w:pPr>
            <w:r w:rsidRPr="006605BA">
              <w:rPr>
                <w:rFonts w:ascii="Arial Narrow" w:hAnsi="Arial Narrow"/>
                <w:sz w:val="20"/>
                <w:szCs w:val="20"/>
                <w:lang w:val="de-DE"/>
              </w:rPr>
              <w:t>Dr</w:t>
            </w:r>
          </w:p>
          <w:p w14:paraId="182FC863" w14:textId="77777777" w:rsidR="00AE0570" w:rsidRPr="006605BA" w:rsidRDefault="00AE0570" w:rsidP="000E17AC">
            <w:pPr>
              <w:jc w:val="center"/>
              <w:rPr>
                <w:rFonts w:ascii="Arial Narrow" w:hAnsi="Arial Narrow"/>
                <w:sz w:val="20"/>
                <w:szCs w:val="20"/>
                <w:lang w:val="de-DE"/>
              </w:rPr>
            </w:pPr>
          </w:p>
          <w:p w14:paraId="182FC864" w14:textId="77777777" w:rsidR="00AE0570" w:rsidRPr="006605BA" w:rsidRDefault="00AE0570" w:rsidP="000E17AC">
            <w:pPr>
              <w:jc w:val="center"/>
              <w:rPr>
                <w:rFonts w:ascii="Arial Narrow" w:hAnsi="Arial Narrow"/>
                <w:sz w:val="20"/>
                <w:szCs w:val="20"/>
                <w:lang w:val="de-DE"/>
              </w:rPr>
            </w:pPr>
          </w:p>
          <w:p w14:paraId="182FC865" w14:textId="77777777" w:rsidR="00AE0570" w:rsidRPr="006605BA" w:rsidRDefault="00AE0570" w:rsidP="000E17AC">
            <w:pPr>
              <w:jc w:val="center"/>
              <w:rPr>
                <w:rFonts w:ascii="Arial Narrow" w:hAnsi="Arial Narrow"/>
                <w:sz w:val="20"/>
                <w:szCs w:val="20"/>
                <w:lang w:val="de-DE"/>
              </w:rPr>
            </w:pPr>
          </w:p>
          <w:p w14:paraId="182FC866" w14:textId="77777777" w:rsidR="00AE0570" w:rsidRPr="006605BA" w:rsidRDefault="00AE0570" w:rsidP="000E17AC">
            <w:pPr>
              <w:jc w:val="center"/>
              <w:rPr>
                <w:rFonts w:ascii="Arial Narrow" w:hAnsi="Arial Narrow"/>
                <w:sz w:val="20"/>
                <w:szCs w:val="20"/>
                <w:lang w:val="de-DE"/>
              </w:rPr>
            </w:pPr>
          </w:p>
          <w:p w14:paraId="182FC867" w14:textId="77777777" w:rsidR="00AE0570" w:rsidRPr="006605BA" w:rsidRDefault="00AE0570" w:rsidP="000E17AC">
            <w:pPr>
              <w:jc w:val="center"/>
              <w:rPr>
                <w:rFonts w:ascii="Arial Narrow" w:hAnsi="Arial Narrow"/>
                <w:sz w:val="20"/>
                <w:szCs w:val="20"/>
                <w:lang w:val="de-DE"/>
              </w:rPr>
            </w:pPr>
          </w:p>
          <w:p w14:paraId="182FC868" w14:textId="77777777" w:rsidR="00AE0570" w:rsidRPr="006605BA" w:rsidRDefault="00AE0570" w:rsidP="000E17AC">
            <w:pPr>
              <w:jc w:val="center"/>
              <w:rPr>
                <w:rFonts w:ascii="Arial Narrow" w:hAnsi="Arial Narrow"/>
                <w:sz w:val="20"/>
                <w:szCs w:val="20"/>
                <w:lang w:val="de-DE"/>
              </w:rPr>
            </w:pPr>
          </w:p>
          <w:p w14:paraId="182FC869" w14:textId="77777777" w:rsidR="00AE0570" w:rsidRPr="006605BA" w:rsidRDefault="00AE0570" w:rsidP="000E17AC">
            <w:pPr>
              <w:jc w:val="center"/>
              <w:rPr>
                <w:rFonts w:ascii="Arial Narrow" w:hAnsi="Arial Narrow"/>
                <w:sz w:val="20"/>
                <w:szCs w:val="20"/>
                <w:lang w:val="de-DE"/>
              </w:rPr>
            </w:pPr>
          </w:p>
          <w:p w14:paraId="182FC86A" w14:textId="77777777" w:rsidR="00AE0570" w:rsidRPr="006605BA" w:rsidRDefault="00AE0570" w:rsidP="000E17AC">
            <w:pPr>
              <w:jc w:val="center"/>
              <w:rPr>
                <w:rFonts w:ascii="Arial Narrow" w:hAnsi="Arial Narrow"/>
                <w:sz w:val="20"/>
                <w:szCs w:val="20"/>
                <w:lang w:val="de-DE"/>
              </w:rPr>
            </w:pPr>
          </w:p>
          <w:p w14:paraId="182FC86B" w14:textId="77777777" w:rsidR="00AE0570" w:rsidRPr="006605BA" w:rsidRDefault="00AE0570" w:rsidP="000E17AC">
            <w:pPr>
              <w:jc w:val="center"/>
              <w:rPr>
                <w:rFonts w:ascii="Arial Narrow" w:hAnsi="Arial Narrow"/>
                <w:sz w:val="20"/>
                <w:szCs w:val="20"/>
                <w:lang w:val="de-DE"/>
              </w:rPr>
            </w:pPr>
          </w:p>
          <w:p w14:paraId="182FC86C" w14:textId="77777777" w:rsidR="00AE0570" w:rsidRPr="006605BA" w:rsidRDefault="00AE0570" w:rsidP="000E17AC">
            <w:pPr>
              <w:jc w:val="center"/>
              <w:rPr>
                <w:rFonts w:ascii="Arial Narrow" w:hAnsi="Arial Narrow"/>
                <w:sz w:val="20"/>
                <w:szCs w:val="20"/>
                <w:lang w:val="de-DE"/>
              </w:rPr>
            </w:pPr>
            <w:r w:rsidRPr="006605BA">
              <w:rPr>
                <w:rFonts w:ascii="Arial Narrow" w:hAnsi="Arial Narrow"/>
                <w:sz w:val="20"/>
                <w:szCs w:val="20"/>
                <w:lang w:val="de-DE"/>
              </w:rPr>
              <w:t>Tek</w:t>
            </w:r>
          </w:p>
          <w:p w14:paraId="182FC86D" w14:textId="77777777" w:rsidR="00AE0570" w:rsidRPr="006605BA" w:rsidRDefault="00AE0570" w:rsidP="000E17AC">
            <w:pPr>
              <w:jc w:val="center"/>
              <w:rPr>
                <w:rFonts w:ascii="Arial Narrow" w:hAnsi="Arial Narrow"/>
                <w:sz w:val="20"/>
                <w:szCs w:val="20"/>
                <w:lang w:val="de-DE"/>
              </w:rPr>
            </w:pPr>
          </w:p>
          <w:p w14:paraId="182FC86E" w14:textId="77777777" w:rsidR="00AE0570" w:rsidRPr="006605BA" w:rsidRDefault="00AE0570" w:rsidP="000E17AC">
            <w:pPr>
              <w:jc w:val="center"/>
              <w:rPr>
                <w:rFonts w:ascii="Arial Narrow" w:hAnsi="Arial Narrow"/>
                <w:sz w:val="20"/>
                <w:szCs w:val="20"/>
                <w:lang w:val="de-DE"/>
              </w:rPr>
            </w:pPr>
          </w:p>
          <w:p w14:paraId="182FC86F" w14:textId="77777777" w:rsidR="00AE0570" w:rsidRPr="006605BA" w:rsidRDefault="00AE0570" w:rsidP="000E17AC">
            <w:pPr>
              <w:jc w:val="center"/>
              <w:rPr>
                <w:rFonts w:ascii="Arial Narrow" w:hAnsi="Arial Narrow"/>
                <w:sz w:val="20"/>
                <w:szCs w:val="20"/>
                <w:lang w:val="de-DE"/>
              </w:rPr>
            </w:pPr>
            <w:r w:rsidRPr="006605BA">
              <w:rPr>
                <w:rFonts w:ascii="Arial Narrow" w:hAnsi="Arial Narrow"/>
                <w:sz w:val="20"/>
                <w:szCs w:val="20"/>
                <w:lang w:val="de-DE"/>
              </w:rPr>
              <w:t>Dr</w:t>
            </w:r>
          </w:p>
          <w:p w14:paraId="182FC870" w14:textId="77777777" w:rsidR="00AE0570" w:rsidRPr="006605BA" w:rsidRDefault="00AE0570" w:rsidP="000E17AC">
            <w:pPr>
              <w:jc w:val="center"/>
              <w:rPr>
                <w:rFonts w:ascii="Arial Narrow" w:hAnsi="Arial Narrow"/>
                <w:sz w:val="20"/>
                <w:szCs w:val="20"/>
                <w:lang w:val="de-DE"/>
              </w:rPr>
            </w:pPr>
          </w:p>
          <w:p w14:paraId="182FC871" w14:textId="77777777" w:rsidR="00AE0570" w:rsidRPr="006605BA" w:rsidRDefault="00AE0570" w:rsidP="000E17AC">
            <w:pPr>
              <w:jc w:val="center"/>
              <w:rPr>
                <w:rFonts w:ascii="Arial Narrow" w:hAnsi="Arial Narrow"/>
                <w:sz w:val="20"/>
                <w:szCs w:val="20"/>
                <w:lang w:val="de-DE"/>
              </w:rPr>
            </w:pPr>
          </w:p>
          <w:p w14:paraId="182FC872" w14:textId="77777777" w:rsidR="00AE0570" w:rsidRDefault="00AE0570" w:rsidP="000E17AC">
            <w:pPr>
              <w:jc w:val="center"/>
              <w:rPr>
                <w:rFonts w:ascii="Arial Narrow" w:hAnsi="Arial Narrow"/>
                <w:sz w:val="20"/>
                <w:szCs w:val="20"/>
                <w:lang w:val="de-DE"/>
              </w:rPr>
            </w:pPr>
            <w:r w:rsidRPr="006605BA">
              <w:rPr>
                <w:rFonts w:ascii="Arial Narrow" w:hAnsi="Arial Narrow"/>
                <w:sz w:val="20"/>
                <w:szCs w:val="20"/>
                <w:lang w:val="de-DE"/>
              </w:rPr>
              <w:t>Sek</w:t>
            </w:r>
          </w:p>
          <w:p w14:paraId="182FC873" w14:textId="77777777" w:rsidR="00AE0570" w:rsidRDefault="00AE0570" w:rsidP="000E17AC">
            <w:pPr>
              <w:jc w:val="center"/>
              <w:rPr>
                <w:rFonts w:ascii="Arial Narrow" w:hAnsi="Arial Narrow"/>
                <w:sz w:val="20"/>
                <w:szCs w:val="20"/>
                <w:lang w:val="de-DE"/>
              </w:rPr>
            </w:pPr>
          </w:p>
          <w:p w14:paraId="182FC874" w14:textId="77777777" w:rsidR="00AE0570" w:rsidRDefault="00AE0570" w:rsidP="000E17AC">
            <w:pPr>
              <w:jc w:val="center"/>
              <w:rPr>
                <w:rFonts w:ascii="Arial Narrow" w:hAnsi="Arial Narrow"/>
                <w:sz w:val="20"/>
                <w:szCs w:val="20"/>
                <w:lang w:val="de-DE"/>
              </w:rPr>
            </w:pPr>
          </w:p>
          <w:p w14:paraId="182FC875" w14:textId="77777777" w:rsidR="00AE0570" w:rsidRDefault="00AE0570" w:rsidP="000E17AC">
            <w:pPr>
              <w:jc w:val="center"/>
              <w:rPr>
                <w:rFonts w:ascii="Arial Narrow" w:hAnsi="Arial Narrow"/>
                <w:sz w:val="20"/>
                <w:szCs w:val="20"/>
                <w:lang w:val="de-DE"/>
              </w:rPr>
            </w:pPr>
          </w:p>
          <w:p w14:paraId="182FC876" w14:textId="77777777" w:rsidR="00AE0570" w:rsidRDefault="00AE0570" w:rsidP="000E17AC">
            <w:pPr>
              <w:jc w:val="center"/>
              <w:rPr>
                <w:rFonts w:ascii="Arial Narrow" w:hAnsi="Arial Narrow"/>
                <w:sz w:val="20"/>
                <w:szCs w:val="20"/>
                <w:lang w:val="de-DE"/>
              </w:rPr>
            </w:pPr>
          </w:p>
          <w:p w14:paraId="182FC877" w14:textId="77777777" w:rsidR="00AE0570" w:rsidRDefault="00AE0570" w:rsidP="000E17AC">
            <w:pPr>
              <w:jc w:val="center"/>
              <w:rPr>
                <w:rFonts w:ascii="Arial Narrow" w:hAnsi="Arial Narrow"/>
                <w:sz w:val="20"/>
                <w:szCs w:val="20"/>
                <w:lang w:val="de-DE"/>
              </w:rPr>
            </w:pPr>
          </w:p>
          <w:p w14:paraId="182FC878" w14:textId="77777777" w:rsidR="00AE0570" w:rsidRDefault="00AE0570" w:rsidP="000E17AC">
            <w:pPr>
              <w:jc w:val="center"/>
              <w:rPr>
                <w:rFonts w:ascii="Arial Narrow" w:hAnsi="Arial Narrow"/>
                <w:sz w:val="20"/>
                <w:szCs w:val="20"/>
                <w:lang w:val="de-DE"/>
              </w:rPr>
            </w:pPr>
          </w:p>
          <w:p w14:paraId="182FC879" w14:textId="77777777" w:rsidR="00AE0570" w:rsidRDefault="00AE0570" w:rsidP="000E17AC">
            <w:pPr>
              <w:jc w:val="center"/>
              <w:rPr>
                <w:rFonts w:ascii="Arial Narrow" w:hAnsi="Arial Narrow"/>
                <w:sz w:val="20"/>
                <w:szCs w:val="20"/>
                <w:lang w:val="de-DE"/>
              </w:rPr>
            </w:pPr>
          </w:p>
          <w:p w14:paraId="182FC87A" w14:textId="77777777" w:rsidR="00AE0570" w:rsidRDefault="00AE0570" w:rsidP="000E17AC">
            <w:pPr>
              <w:jc w:val="center"/>
              <w:rPr>
                <w:rFonts w:ascii="Arial Narrow" w:hAnsi="Arial Narrow"/>
                <w:sz w:val="20"/>
                <w:szCs w:val="20"/>
                <w:lang w:val="de-DE"/>
              </w:rPr>
            </w:pPr>
          </w:p>
          <w:p w14:paraId="182FC87B" w14:textId="77777777" w:rsidR="00AE0570" w:rsidRDefault="00AE0570" w:rsidP="000E17AC">
            <w:pPr>
              <w:jc w:val="center"/>
              <w:rPr>
                <w:rFonts w:ascii="Arial Narrow" w:hAnsi="Arial Narrow"/>
                <w:sz w:val="20"/>
                <w:szCs w:val="20"/>
                <w:lang w:val="de-DE"/>
              </w:rPr>
            </w:pPr>
          </w:p>
          <w:p w14:paraId="182FC87C" w14:textId="77777777" w:rsidR="00AE0570" w:rsidRDefault="00AE0570" w:rsidP="000E17AC">
            <w:pPr>
              <w:jc w:val="center"/>
              <w:rPr>
                <w:rFonts w:ascii="Arial Narrow" w:hAnsi="Arial Narrow"/>
                <w:sz w:val="20"/>
                <w:szCs w:val="20"/>
                <w:lang w:val="de-DE"/>
              </w:rPr>
            </w:pPr>
          </w:p>
          <w:p w14:paraId="182FC87D" w14:textId="77777777" w:rsidR="00AE0570" w:rsidRDefault="00AE0570" w:rsidP="000E17AC">
            <w:pPr>
              <w:jc w:val="center"/>
              <w:rPr>
                <w:rFonts w:ascii="Arial Narrow" w:hAnsi="Arial Narrow"/>
                <w:sz w:val="20"/>
                <w:szCs w:val="20"/>
                <w:lang w:val="de-DE"/>
              </w:rPr>
            </w:pPr>
            <w:r>
              <w:rPr>
                <w:rFonts w:ascii="Arial Narrow" w:hAnsi="Arial Narrow"/>
                <w:sz w:val="20"/>
                <w:szCs w:val="20"/>
                <w:lang w:val="de-DE"/>
              </w:rPr>
              <w:t>Dr</w:t>
            </w:r>
          </w:p>
          <w:p w14:paraId="182FC87E" w14:textId="77777777" w:rsidR="00AE0570" w:rsidRDefault="00AE0570" w:rsidP="000E17AC">
            <w:pPr>
              <w:jc w:val="center"/>
              <w:rPr>
                <w:rFonts w:ascii="Arial Narrow" w:hAnsi="Arial Narrow"/>
                <w:sz w:val="20"/>
                <w:szCs w:val="20"/>
                <w:lang w:val="de-DE"/>
              </w:rPr>
            </w:pPr>
          </w:p>
          <w:p w14:paraId="182FC87F" w14:textId="77777777" w:rsidR="00AE0570" w:rsidRDefault="00AE0570" w:rsidP="000E17AC">
            <w:pPr>
              <w:jc w:val="center"/>
              <w:rPr>
                <w:rFonts w:ascii="Arial Narrow" w:hAnsi="Arial Narrow"/>
                <w:sz w:val="20"/>
                <w:szCs w:val="20"/>
                <w:lang w:val="de-DE"/>
              </w:rPr>
            </w:pPr>
          </w:p>
          <w:p w14:paraId="182FC880" w14:textId="77777777" w:rsidR="00AE0570" w:rsidRDefault="00AE0570" w:rsidP="000E17AC">
            <w:pPr>
              <w:jc w:val="center"/>
              <w:rPr>
                <w:rFonts w:ascii="Arial Narrow" w:hAnsi="Arial Narrow"/>
                <w:sz w:val="20"/>
                <w:szCs w:val="20"/>
                <w:lang w:val="de-DE"/>
              </w:rPr>
            </w:pPr>
          </w:p>
          <w:p w14:paraId="182FC881" w14:textId="77777777" w:rsidR="00AE0570" w:rsidRDefault="00AE0570" w:rsidP="000E17AC">
            <w:pPr>
              <w:jc w:val="center"/>
              <w:rPr>
                <w:rFonts w:ascii="Arial Narrow" w:hAnsi="Arial Narrow"/>
                <w:sz w:val="20"/>
                <w:szCs w:val="20"/>
                <w:lang w:val="de-DE"/>
              </w:rPr>
            </w:pPr>
          </w:p>
          <w:p w14:paraId="182FC882" w14:textId="77777777" w:rsidR="00AE0570" w:rsidRDefault="00AE0570" w:rsidP="000E17AC">
            <w:pPr>
              <w:jc w:val="center"/>
              <w:rPr>
                <w:rFonts w:ascii="Arial Narrow" w:hAnsi="Arial Narrow"/>
                <w:sz w:val="20"/>
                <w:szCs w:val="20"/>
                <w:lang w:val="de-DE"/>
              </w:rPr>
            </w:pPr>
            <w:r>
              <w:rPr>
                <w:rFonts w:ascii="Arial Narrow" w:hAnsi="Arial Narrow"/>
                <w:sz w:val="20"/>
                <w:szCs w:val="20"/>
                <w:lang w:val="de-DE"/>
              </w:rPr>
              <w:t>Sek</w:t>
            </w:r>
          </w:p>
          <w:p w14:paraId="182FC883" w14:textId="77777777" w:rsidR="00AE0570" w:rsidRDefault="00AE0570" w:rsidP="000E17AC">
            <w:pPr>
              <w:jc w:val="center"/>
              <w:rPr>
                <w:rFonts w:ascii="Arial Narrow" w:hAnsi="Arial Narrow"/>
                <w:sz w:val="20"/>
                <w:szCs w:val="20"/>
                <w:lang w:val="de-DE"/>
              </w:rPr>
            </w:pPr>
          </w:p>
          <w:p w14:paraId="182FC884" w14:textId="77777777" w:rsidR="00AE0570" w:rsidRDefault="00AE0570" w:rsidP="000E17AC">
            <w:pPr>
              <w:jc w:val="center"/>
              <w:rPr>
                <w:rFonts w:ascii="Arial Narrow" w:hAnsi="Arial Narrow"/>
                <w:sz w:val="20"/>
                <w:szCs w:val="20"/>
                <w:lang w:val="de-DE"/>
              </w:rPr>
            </w:pPr>
          </w:p>
          <w:p w14:paraId="182FC885" w14:textId="77777777" w:rsidR="00AE0570" w:rsidRDefault="00AE0570" w:rsidP="000E17AC">
            <w:pPr>
              <w:jc w:val="center"/>
              <w:rPr>
                <w:rFonts w:ascii="Arial Narrow" w:hAnsi="Arial Narrow"/>
                <w:sz w:val="20"/>
                <w:szCs w:val="20"/>
                <w:lang w:val="de-DE"/>
              </w:rPr>
            </w:pPr>
          </w:p>
          <w:p w14:paraId="182FC886" w14:textId="77777777" w:rsidR="00AE0570" w:rsidRDefault="00AE0570" w:rsidP="000E17AC">
            <w:pPr>
              <w:jc w:val="center"/>
              <w:rPr>
                <w:rFonts w:ascii="Arial Narrow" w:hAnsi="Arial Narrow"/>
                <w:sz w:val="20"/>
                <w:szCs w:val="20"/>
                <w:lang w:val="de-DE"/>
              </w:rPr>
            </w:pPr>
          </w:p>
          <w:p w14:paraId="182FC887" w14:textId="77777777" w:rsidR="00AE0570" w:rsidRDefault="00AE0570" w:rsidP="000E17AC">
            <w:pPr>
              <w:jc w:val="center"/>
              <w:rPr>
                <w:rFonts w:ascii="Arial Narrow" w:hAnsi="Arial Narrow"/>
                <w:sz w:val="20"/>
                <w:szCs w:val="20"/>
                <w:lang w:val="de-DE"/>
              </w:rPr>
            </w:pPr>
          </w:p>
          <w:p w14:paraId="182FC888" w14:textId="77777777" w:rsidR="00AE0570" w:rsidRDefault="00AE0570" w:rsidP="000E17AC">
            <w:pPr>
              <w:jc w:val="center"/>
              <w:rPr>
                <w:rFonts w:ascii="Arial Narrow" w:hAnsi="Arial Narrow"/>
                <w:sz w:val="16"/>
                <w:szCs w:val="20"/>
                <w:lang w:val="de-DE"/>
              </w:rPr>
            </w:pPr>
          </w:p>
          <w:p w14:paraId="182FC889" w14:textId="77777777" w:rsidR="00AE0570" w:rsidRPr="006605BA" w:rsidRDefault="00AE0570" w:rsidP="000E17AC">
            <w:pPr>
              <w:jc w:val="center"/>
              <w:rPr>
                <w:rFonts w:ascii="Arial Narrow" w:hAnsi="Arial Narrow"/>
                <w:sz w:val="20"/>
                <w:szCs w:val="20"/>
                <w:lang w:val="de-DE"/>
              </w:rPr>
            </w:pPr>
            <w:r>
              <w:rPr>
                <w:rFonts w:ascii="Arial Narrow" w:hAnsi="Arial Narrow"/>
                <w:sz w:val="16"/>
                <w:szCs w:val="20"/>
                <w:lang w:val="de-DE"/>
              </w:rPr>
              <w:t>Arşiv</w:t>
            </w:r>
            <w:r w:rsidRPr="00697C61">
              <w:rPr>
                <w:rFonts w:ascii="Arial Narrow" w:hAnsi="Arial Narrow"/>
                <w:sz w:val="16"/>
                <w:szCs w:val="20"/>
                <w:lang w:val="de-DE"/>
              </w:rPr>
              <w:t>Mem</w:t>
            </w:r>
          </w:p>
        </w:tc>
      </w:tr>
    </w:tbl>
    <w:p w14:paraId="182FC88B" w14:textId="77777777" w:rsidR="00AE0570" w:rsidRDefault="00AE0570" w:rsidP="00C5068A">
      <w:pPr>
        <w:spacing w:line="360" w:lineRule="auto"/>
        <w:ind w:firstLine="708"/>
        <w:jc w:val="both"/>
      </w:pPr>
    </w:p>
    <w:p w14:paraId="182FC88C" w14:textId="77777777" w:rsidR="00AE0570" w:rsidRDefault="00AE0570" w:rsidP="00C5068A">
      <w:pPr>
        <w:spacing w:line="360" w:lineRule="auto"/>
        <w:ind w:firstLine="708"/>
        <w:jc w:val="both"/>
      </w:pPr>
    </w:p>
    <w:p w14:paraId="182FC88D" w14:textId="77777777" w:rsidR="00AE0570" w:rsidRDefault="00AE0570" w:rsidP="00C5068A">
      <w:pPr>
        <w:spacing w:line="360" w:lineRule="auto"/>
        <w:ind w:firstLine="708"/>
        <w:jc w:val="both"/>
      </w:pPr>
    </w:p>
    <w:p w14:paraId="182FC88E" w14:textId="77777777" w:rsidR="00AE0570" w:rsidRDefault="00AE0570" w:rsidP="00C5068A">
      <w:pPr>
        <w:spacing w:line="360" w:lineRule="auto"/>
        <w:ind w:firstLine="708"/>
        <w:jc w:val="both"/>
      </w:pPr>
    </w:p>
    <w:p w14:paraId="182FC88F" w14:textId="77777777" w:rsidR="00AE0570" w:rsidRDefault="00AE0570" w:rsidP="00C5068A">
      <w:pPr>
        <w:spacing w:line="360" w:lineRule="auto"/>
        <w:ind w:firstLine="708"/>
        <w:jc w:val="both"/>
      </w:pPr>
    </w:p>
    <w:p w14:paraId="182FC890" w14:textId="77777777" w:rsidR="00AE0570" w:rsidRDefault="00AE0570" w:rsidP="00C5068A">
      <w:pPr>
        <w:spacing w:line="360" w:lineRule="auto"/>
        <w:ind w:firstLine="708"/>
        <w:jc w:val="both"/>
      </w:pPr>
    </w:p>
    <w:p w14:paraId="182FC891" w14:textId="77777777" w:rsidR="00AE0570" w:rsidRDefault="00AE0570" w:rsidP="00C5068A">
      <w:pPr>
        <w:spacing w:line="360" w:lineRule="auto"/>
        <w:ind w:firstLine="708"/>
        <w:jc w:val="both"/>
      </w:pPr>
    </w:p>
    <w:p w14:paraId="182FC892" w14:textId="77777777" w:rsidR="00AE0570" w:rsidRDefault="00AE0570" w:rsidP="00C5068A">
      <w:pPr>
        <w:spacing w:line="360" w:lineRule="auto"/>
        <w:ind w:firstLine="708"/>
        <w:jc w:val="both"/>
      </w:pPr>
    </w:p>
    <w:p w14:paraId="182FC893" w14:textId="77777777" w:rsidR="00696990" w:rsidRDefault="00696990" w:rsidP="00C5068A">
      <w:pPr>
        <w:spacing w:line="360" w:lineRule="auto"/>
        <w:ind w:firstLine="708"/>
        <w:jc w:val="both"/>
      </w:pPr>
    </w:p>
    <w:p w14:paraId="182FC894" w14:textId="77777777" w:rsidR="00696990" w:rsidRDefault="00696990" w:rsidP="00C5068A">
      <w:pPr>
        <w:spacing w:line="360" w:lineRule="auto"/>
        <w:ind w:firstLine="708"/>
        <w:jc w:val="both"/>
      </w:pPr>
    </w:p>
    <w:p w14:paraId="182FC895" w14:textId="77777777" w:rsidR="00AE0570" w:rsidRDefault="00AE0570" w:rsidP="00C5068A">
      <w:pPr>
        <w:spacing w:line="360" w:lineRule="auto"/>
        <w:ind w:firstLine="708"/>
        <w:jc w:val="both"/>
      </w:pPr>
    </w:p>
    <w:p w14:paraId="182FC896" w14:textId="77777777" w:rsidR="00AE0570" w:rsidRDefault="00AE0570" w:rsidP="00C5068A">
      <w:pPr>
        <w:spacing w:line="360" w:lineRule="auto"/>
        <w:ind w:firstLine="708"/>
        <w:jc w:val="both"/>
      </w:pPr>
    </w:p>
    <w:p w14:paraId="182FC897" w14:textId="77777777" w:rsidR="00AE0570" w:rsidRDefault="00AE0570" w:rsidP="00C5068A">
      <w:pPr>
        <w:spacing w:line="360" w:lineRule="auto"/>
        <w:ind w:firstLine="708"/>
        <w:jc w:val="both"/>
      </w:pPr>
    </w:p>
    <w:p w14:paraId="182FC898" w14:textId="77777777" w:rsidR="00AE0570" w:rsidRDefault="00AE0570" w:rsidP="00C5068A">
      <w:pPr>
        <w:spacing w:line="360" w:lineRule="auto"/>
        <w:ind w:firstLine="708"/>
        <w:jc w:val="both"/>
      </w:pPr>
    </w:p>
    <w:p w14:paraId="182FC899" w14:textId="77777777" w:rsidR="00AE0570" w:rsidRDefault="00AE0570" w:rsidP="00C5068A">
      <w:pPr>
        <w:spacing w:line="360" w:lineRule="auto"/>
        <w:ind w:firstLine="708"/>
        <w:jc w:val="both"/>
      </w:pPr>
    </w:p>
    <w:p w14:paraId="182FC89A" w14:textId="77777777" w:rsidR="00696990" w:rsidRDefault="00696990" w:rsidP="00C5068A">
      <w:pPr>
        <w:spacing w:line="360" w:lineRule="auto"/>
        <w:ind w:firstLine="708"/>
        <w:jc w:val="both"/>
      </w:pPr>
    </w:p>
    <w:p w14:paraId="182FC89B" w14:textId="77777777" w:rsidR="00696990" w:rsidRDefault="00696990" w:rsidP="00C5068A">
      <w:pPr>
        <w:spacing w:line="360" w:lineRule="auto"/>
        <w:ind w:firstLine="708"/>
        <w:jc w:val="both"/>
      </w:pPr>
    </w:p>
    <w:p w14:paraId="182FC89C" w14:textId="77777777" w:rsidR="00696990" w:rsidRDefault="00696990" w:rsidP="00C5068A">
      <w:pPr>
        <w:spacing w:line="360" w:lineRule="auto"/>
        <w:ind w:firstLine="708"/>
        <w:jc w:val="both"/>
      </w:pPr>
    </w:p>
    <w:p w14:paraId="182FC89D" w14:textId="77777777" w:rsidR="00696990" w:rsidRPr="00172017" w:rsidRDefault="00696990" w:rsidP="004D1727">
      <w:pPr>
        <w:jc w:val="both"/>
        <w:rPr>
          <w:b/>
          <w:sz w:val="20"/>
          <w:szCs w:val="20"/>
        </w:rPr>
      </w:pPr>
    </w:p>
    <w:p w14:paraId="182FC8A8" w14:textId="77777777" w:rsidR="00696990" w:rsidRDefault="00696990" w:rsidP="00405087">
      <w:pPr>
        <w:spacing w:line="360" w:lineRule="auto"/>
        <w:rPr>
          <w:b/>
          <w:sz w:val="56"/>
          <w:szCs w:val="56"/>
        </w:rPr>
      </w:pPr>
    </w:p>
    <w:p w14:paraId="581FA99F" w14:textId="1ED2B986" w:rsidR="0054280D" w:rsidRDefault="0054280D" w:rsidP="0054280D">
      <w:pPr>
        <w:spacing w:line="360" w:lineRule="auto"/>
        <w:jc w:val="center"/>
        <w:rPr>
          <w:b/>
          <w:sz w:val="56"/>
          <w:szCs w:val="56"/>
        </w:rPr>
      </w:pPr>
      <w:r>
        <w:rPr>
          <w:b/>
          <w:sz w:val="56"/>
          <w:szCs w:val="56"/>
        </w:rPr>
        <w:t xml:space="preserve">1. TIBBİ PATOLOJİ LABORATUVAR </w:t>
      </w:r>
      <w:r w:rsidR="00696990" w:rsidRPr="00264251">
        <w:rPr>
          <w:b/>
          <w:sz w:val="56"/>
          <w:szCs w:val="56"/>
        </w:rPr>
        <w:t>HİZMETLERİ TEST VE UYGULAMA</w:t>
      </w:r>
      <w:r>
        <w:rPr>
          <w:b/>
          <w:sz w:val="56"/>
          <w:szCs w:val="56"/>
        </w:rPr>
        <w:t xml:space="preserve"> </w:t>
      </w:r>
      <w:r w:rsidR="00696990" w:rsidRPr="00264251">
        <w:rPr>
          <w:b/>
          <w:sz w:val="56"/>
          <w:szCs w:val="56"/>
        </w:rPr>
        <w:t>REHBERİ</w:t>
      </w:r>
    </w:p>
    <w:p w14:paraId="182FC8AB" w14:textId="445A529A" w:rsidR="00696990" w:rsidRPr="00264251" w:rsidRDefault="00696990" w:rsidP="0054280D">
      <w:pPr>
        <w:spacing w:line="360" w:lineRule="auto"/>
        <w:jc w:val="center"/>
        <w:rPr>
          <w:b/>
          <w:sz w:val="56"/>
          <w:szCs w:val="56"/>
        </w:rPr>
      </w:pPr>
      <w:r w:rsidRPr="00264251">
        <w:rPr>
          <w:b/>
          <w:sz w:val="56"/>
          <w:szCs w:val="56"/>
        </w:rPr>
        <w:t>(00.02.05.01.01)</w:t>
      </w:r>
    </w:p>
    <w:p w14:paraId="182FC8AF" w14:textId="34CD8781" w:rsidR="00696990" w:rsidRDefault="00696990" w:rsidP="0054280D">
      <w:pPr>
        <w:jc w:val="both"/>
        <w:rPr>
          <w:b/>
          <w:sz w:val="20"/>
          <w:szCs w:val="20"/>
        </w:rPr>
      </w:pPr>
      <w:r>
        <w:rPr>
          <w:b/>
          <w:sz w:val="20"/>
          <w:szCs w:val="20"/>
        </w:rPr>
        <w:br w:type="page"/>
      </w:r>
    </w:p>
    <w:p w14:paraId="182FC8B0" w14:textId="77777777" w:rsidR="00696990" w:rsidRPr="00172017" w:rsidRDefault="00696990" w:rsidP="0054280D">
      <w:pPr>
        <w:jc w:val="both"/>
        <w:rPr>
          <w:b/>
          <w:sz w:val="20"/>
          <w:szCs w:val="20"/>
        </w:rPr>
      </w:pPr>
    </w:p>
    <w:p w14:paraId="182FC8B1" w14:textId="1CBA4EE3" w:rsidR="00696990" w:rsidRPr="00223E7F" w:rsidRDefault="00696990" w:rsidP="006C6D4F">
      <w:pPr>
        <w:numPr>
          <w:ilvl w:val="0"/>
          <w:numId w:val="7"/>
        </w:numPr>
        <w:spacing w:line="360" w:lineRule="auto"/>
        <w:jc w:val="both"/>
        <w:rPr>
          <w:b/>
          <w:sz w:val="40"/>
          <w:szCs w:val="40"/>
        </w:rPr>
      </w:pPr>
      <w:r w:rsidRPr="00223E7F">
        <w:rPr>
          <w:b/>
          <w:sz w:val="40"/>
          <w:szCs w:val="40"/>
        </w:rPr>
        <w:t xml:space="preserve">TIBBİ </w:t>
      </w:r>
      <w:r w:rsidR="0054280D">
        <w:rPr>
          <w:b/>
          <w:sz w:val="40"/>
          <w:szCs w:val="40"/>
        </w:rPr>
        <w:t xml:space="preserve">PATOLOJİ LABORATUVAR HİZMETLERİ </w:t>
      </w:r>
      <w:r w:rsidRPr="00223E7F">
        <w:rPr>
          <w:b/>
          <w:sz w:val="40"/>
          <w:szCs w:val="40"/>
        </w:rPr>
        <w:t>TEST VE UYGULAMA REHBERİ (00.02.05.01.01)</w:t>
      </w:r>
    </w:p>
    <w:p w14:paraId="182FC8B2" w14:textId="75A626BB" w:rsidR="00696990" w:rsidRPr="00172017" w:rsidRDefault="00C3148E" w:rsidP="004D1727">
      <w:pPr>
        <w:spacing w:line="360" w:lineRule="auto"/>
        <w:jc w:val="both"/>
      </w:pPr>
      <w:r>
        <w:t>Tıbbi</w:t>
      </w:r>
      <w:r w:rsidR="00696990" w:rsidRPr="00172017">
        <w:t xml:space="preserve"> Patoloji laboratuvarında çalışılan tüm test ve uygulamaları içerir. </w:t>
      </w:r>
      <w:r>
        <w:t>Tıbbi</w:t>
      </w:r>
      <w:r w:rsidR="00696990" w:rsidRPr="00172017">
        <w:t xml:space="preserve"> Patoloji Anabilim Dalı Laboratuvarına gelen materyaller ve uygulanan patolojik tetkikler belirtilmiştir.</w:t>
      </w:r>
    </w:p>
    <w:p w14:paraId="182FC8B3" w14:textId="53DB4E1B" w:rsidR="00696990" w:rsidRPr="00D0594D" w:rsidRDefault="00696990" w:rsidP="00863AB7">
      <w:pPr>
        <w:pStyle w:val="ListeParagraf"/>
        <w:numPr>
          <w:ilvl w:val="1"/>
          <w:numId w:val="20"/>
        </w:numPr>
        <w:spacing w:line="360" w:lineRule="auto"/>
        <w:rPr>
          <w:rFonts w:ascii="Times New Roman" w:hAnsi="Times New Roman"/>
          <w:b/>
          <w:sz w:val="40"/>
          <w:szCs w:val="40"/>
        </w:rPr>
      </w:pPr>
      <w:r w:rsidRPr="00D0594D">
        <w:rPr>
          <w:rFonts w:ascii="Times New Roman" w:hAnsi="Times New Roman"/>
          <w:b/>
          <w:sz w:val="40"/>
          <w:szCs w:val="40"/>
        </w:rPr>
        <w:t>Örnek Türü  (00.02.05.01.01)</w:t>
      </w:r>
    </w:p>
    <w:p w14:paraId="182FC8B4" w14:textId="03BFC9CD" w:rsidR="00696990" w:rsidRPr="00172017" w:rsidRDefault="00696990" w:rsidP="00C00770">
      <w:pPr>
        <w:spacing w:line="360" w:lineRule="auto"/>
        <w:rPr>
          <w:sz w:val="20"/>
          <w:szCs w:val="20"/>
        </w:rPr>
      </w:pPr>
      <w:r w:rsidRPr="00172017">
        <w:rPr>
          <w:b/>
          <w:sz w:val="20"/>
          <w:szCs w:val="20"/>
        </w:rPr>
        <w:t xml:space="preserve">  TIBBİ PATOLOJİ LABORATUVARI TETKİK LİSTESİ</w:t>
      </w:r>
      <w:r w:rsidRPr="00172017">
        <w:rPr>
          <w:sz w:val="20"/>
          <w:szCs w:val="20"/>
        </w:rPr>
        <w:t xml:space="preserve"> </w:t>
      </w:r>
    </w:p>
    <w:p w14:paraId="182FCB43" w14:textId="77777777" w:rsidR="00696990" w:rsidRDefault="00696990" w:rsidP="004D1727">
      <w:pPr>
        <w:jc w:val="both"/>
        <w:rPr>
          <w:b/>
          <w:sz w:val="20"/>
          <w:szCs w:val="20"/>
        </w:rPr>
      </w:pPr>
    </w:p>
    <w:p w14:paraId="2B90A4F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909410</w:t>
      </w:r>
      <w:r w:rsidRPr="007957F4">
        <w:rPr>
          <w:sz w:val="22"/>
          <w:szCs w:val="22"/>
        </w:rPr>
        <w:tab/>
        <w:t>Abortus</w:t>
      </w:r>
    </w:p>
    <w:p w14:paraId="67158C7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909430</w:t>
      </w:r>
      <w:r w:rsidRPr="007957F4">
        <w:rPr>
          <w:sz w:val="22"/>
          <w:szCs w:val="22"/>
        </w:rPr>
        <w:tab/>
        <w:t>Apse materyali</w:t>
      </w:r>
    </w:p>
    <w:p w14:paraId="40BAB14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909440</w:t>
      </w:r>
      <w:r w:rsidRPr="007957F4">
        <w:rPr>
          <w:sz w:val="22"/>
          <w:szCs w:val="22"/>
        </w:rPr>
        <w:tab/>
        <w:t>Akciğer, transbronşial biyopsi</w:t>
      </w:r>
    </w:p>
    <w:p w14:paraId="5530014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909450</w:t>
      </w:r>
      <w:r w:rsidRPr="007957F4">
        <w:rPr>
          <w:sz w:val="22"/>
          <w:szCs w:val="22"/>
        </w:rPr>
        <w:tab/>
        <w:t>Anevrizma, arteryal/ventriküler</w:t>
      </w:r>
    </w:p>
    <w:p w14:paraId="2DACFC3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909460</w:t>
      </w:r>
      <w:r w:rsidRPr="007957F4">
        <w:rPr>
          <w:sz w:val="22"/>
          <w:szCs w:val="22"/>
        </w:rPr>
        <w:tab/>
        <w:t>Anüs, polipoid gelişme (Tag)</w:t>
      </w:r>
    </w:p>
    <w:p w14:paraId="6055CA5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909470</w:t>
      </w:r>
      <w:r w:rsidRPr="007957F4">
        <w:rPr>
          <w:sz w:val="22"/>
          <w:szCs w:val="22"/>
        </w:rPr>
        <w:tab/>
        <w:t>Apendiks, insidental (asıl ameliyata ek)</w:t>
      </w:r>
    </w:p>
    <w:p w14:paraId="5641249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909480</w:t>
      </w:r>
      <w:r w:rsidRPr="007957F4">
        <w:rPr>
          <w:sz w:val="22"/>
          <w:szCs w:val="22"/>
        </w:rPr>
        <w:tab/>
        <w:t>Arter, aterom plağı</w:t>
      </w:r>
    </w:p>
    <w:p w14:paraId="1C2536F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909490</w:t>
      </w:r>
      <w:r w:rsidRPr="007957F4">
        <w:rPr>
          <w:sz w:val="22"/>
          <w:szCs w:val="22"/>
        </w:rPr>
        <w:tab/>
        <w:t>Bartholin bezi kisti</w:t>
      </w:r>
    </w:p>
    <w:p w14:paraId="5ABA0BC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909500</w:t>
      </w:r>
      <w:r w:rsidRPr="007957F4">
        <w:rPr>
          <w:sz w:val="22"/>
          <w:szCs w:val="22"/>
        </w:rPr>
        <w:tab/>
        <w:t>Bronkus, biyopsi</w:t>
      </w:r>
    </w:p>
    <w:p w14:paraId="2E62A2A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909510</w:t>
      </w:r>
      <w:r w:rsidRPr="007957F4">
        <w:rPr>
          <w:sz w:val="22"/>
          <w:szCs w:val="22"/>
        </w:rPr>
        <w:tab/>
        <w:t>Bursa/ synovial kist</w:t>
      </w:r>
    </w:p>
    <w:p w14:paraId="190737A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909520</w:t>
      </w:r>
      <w:r w:rsidRPr="007957F4">
        <w:rPr>
          <w:sz w:val="22"/>
          <w:szCs w:val="22"/>
        </w:rPr>
        <w:tab/>
        <w:t>Burun mukozası, biyopsi</w:t>
      </w:r>
    </w:p>
    <w:p w14:paraId="44EE46E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909530</w:t>
      </w:r>
      <w:r w:rsidRPr="007957F4">
        <w:rPr>
          <w:sz w:val="22"/>
          <w:szCs w:val="22"/>
        </w:rPr>
        <w:tab/>
        <w:t>Burun, sinüs polipleri inflammatuar</w:t>
      </w:r>
    </w:p>
    <w:p w14:paraId="0423BC5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909540</w:t>
      </w:r>
      <w:r w:rsidRPr="007957F4">
        <w:rPr>
          <w:sz w:val="22"/>
          <w:szCs w:val="22"/>
        </w:rPr>
        <w:tab/>
        <w:t>Deri, punch/insizyonel/shave biyopsi</w:t>
      </w:r>
    </w:p>
    <w:p w14:paraId="69FDA2C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909550</w:t>
      </w:r>
      <w:r w:rsidRPr="007957F4">
        <w:rPr>
          <w:sz w:val="22"/>
          <w:szCs w:val="22"/>
        </w:rPr>
        <w:tab/>
        <w:t>Divertikul-özefagus/ince barsak</w:t>
      </w:r>
    </w:p>
    <w:p w14:paraId="4259D30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909560</w:t>
      </w:r>
      <w:r w:rsidRPr="007957F4">
        <w:rPr>
          <w:sz w:val="22"/>
          <w:szCs w:val="22"/>
        </w:rPr>
        <w:tab/>
        <w:t>Duodenum, biyopsi</w:t>
      </w:r>
    </w:p>
    <w:p w14:paraId="0B028D1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909570</w:t>
      </w:r>
      <w:r w:rsidRPr="007957F4">
        <w:rPr>
          <w:sz w:val="22"/>
          <w:szCs w:val="22"/>
        </w:rPr>
        <w:tab/>
        <w:t>Dupuytren kontraktürü dokusu</w:t>
      </w:r>
    </w:p>
    <w:p w14:paraId="7BEC60E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909580</w:t>
      </w:r>
      <w:r w:rsidRPr="007957F4">
        <w:rPr>
          <w:sz w:val="22"/>
          <w:szCs w:val="22"/>
        </w:rPr>
        <w:tab/>
        <w:t>Eklem, gevşek cisim</w:t>
      </w:r>
    </w:p>
    <w:p w14:paraId="364DA5A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909590</w:t>
      </w:r>
      <w:r w:rsidRPr="007957F4">
        <w:rPr>
          <w:sz w:val="22"/>
          <w:szCs w:val="22"/>
        </w:rPr>
        <w:tab/>
        <w:t>Endometrium, küretaj/biyopsi</w:t>
      </w:r>
    </w:p>
    <w:p w14:paraId="5BD8D2B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909600</w:t>
      </w:r>
      <w:r w:rsidRPr="007957F4">
        <w:rPr>
          <w:sz w:val="22"/>
          <w:szCs w:val="22"/>
        </w:rPr>
        <w:tab/>
        <w:t>Endoserviks, küretaj/biyopsi</w:t>
      </w:r>
    </w:p>
    <w:p w14:paraId="281837D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909610</w:t>
      </w:r>
      <w:r w:rsidRPr="007957F4">
        <w:rPr>
          <w:sz w:val="22"/>
          <w:szCs w:val="22"/>
        </w:rPr>
        <w:tab/>
        <w:t>Femur başı, kırık dışında</w:t>
      </w:r>
    </w:p>
    <w:p w14:paraId="4422A43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909620</w:t>
      </w:r>
      <w:r w:rsidRPr="007957F4">
        <w:rPr>
          <w:sz w:val="22"/>
          <w:szCs w:val="22"/>
        </w:rPr>
        <w:tab/>
        <w:t>Fissür/fistül</w:t>
      </w:r>
    </w:p>
    <w:p w14:paraId="0001E66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909630</w:t>
      </w:r>
      <w:r w:rsidRPr="007957F4">
        <w:rPr>
          <w:sz w:val="22"/>
          <w:szCs w:val="22"/>
        </w:rPr>
        <w:tab/>
        <w:t>Ganglion kisti</w:t>
      </w:r>
    </w:p>
    <w:p w14:paraId="63F01DB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909640</w:t>
      </w:r>
      <w:r w:rsidRPr="007957F4">
        <w:rPr>
          <w:sz w:val="22"/>
          <w:szCs w:val="22"/>
        </w:rPr>
        <w:tab/>
        <w:t>Hematom</w:t>
      </w:r>
    </w:p>
    <w:p w14:paraId="0DB190D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909660</w:t>
      </w:r>
      <w:r w:rsidRPr="007957F4">
        <w:rPr>
          <w:sz w:val="22"/>
          <w:szCs w:val="22"/>
        </w:rPr>
        <w:tab/>
        <w:t>Herni kesesi, herhangi bir bölgede</w:t>
      </w:r>
    </w:p>
    <w:p w14:paraId="700F2E4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909670</w:t>
      </w:r>
      <w:r w:rsidRPr="007957F4">
        <w:rPr>
          <w:sz w:val="22"/>
          <w:szCs w:val="22"/>
        </w:rPr>
        <w:tab/>
        <w:t>Hidrosel kesesi</w:t>
      </w:r>
    </w:p>
    <w:p w14:paraId="116F11E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909690</w:t>
      </w:r>
      <w:r w:rsidRPr="007957F4">
        <w:rPr>
          <w:sz w:val="22"/>
          <w:szCs w:val="22"/>
        </w:rPr>
        <w:tab/>
        <w:t>İntervertebral disk</w:t>
      </w:r>
    </w:p>
    <w:p w14:paraId="6D0F19C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909700</w:t>
      </w:r>
      <w:r w:rsidRPr="007957F4">
        <w:rPr>
          <w:sz w:val="22"/>
          <w:szCs w:val="22"/>
        </w:rPr>
        <w:tab/>
        <w:t>Karpal tünel dokusu</w:t>
      </w:r>
    </w:p>
    <w:p w14:paraId="775D6E2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909730</w:t>
      </w:r>
      <w:r w:rsidRPr="007957F4">
        <w:rPr>
          <w:sz w:val="22"/>
          <w:szCs w:val="22"/>
        </w:rPr>
        <w:tab/>
        <w:t>Kıkırdak, shaving</w:t>
      </w:r>
    </w:p>
    <w:p w14:paraId="56573C6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909740</w:t>
      </w:r>
      <w:r w:rsidRPr="007957F4">
        <w:rPr>
          <w:sz w:val="22"/>
          <w:szCs w:val="22"/>
        </w:rPr>
        <w:tab/>
        <w:t>Kolesteatoma</w:t>
      </w:r>
    </w:p>
    <w:p w14:paraId="6BB5602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909750</w:t>
      </w:r>
      <w:r w:rsidRPr="007957F4">
        <w:rPr>
          <w:sz w:val="22"/>
          <w:szCs w:val="22"/>
        </w:rPr>
        <w:tab/>
        <w:t>Kolon, kolostomi stoması</w:t>
      </w:r>
    </w:p>
    <w:p w14:paraId="2837D55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909760</w:t>
      </w:r>
      <w:r w:rsidRPr="007957F4">
        <w:rPr>
          <w:sz w:val="22"/>
          <w:szCs w:val="22"/>
        </w:rPr>
        <w:tab/>
        <w:t>Kolon, biyopsi</w:t>
      </w:r>
    </w:p>
    <w:p w14:paraId="00FF9A8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909770</w:t>
      </w:r>
      <w:r w:rsidRPr="007957F4">
        <w:rPr>
          <w:sz w:val="22"/>
          <w:szCs w:val="22"/>
        </w:rPr>
        <w:tab/>
        <w:t>Konjonktiva, biyopsi/pterygium</w:t>
      </w:r>
    </w:p>
    <w:p w14:paraId="68D7406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909780</w:t>
      </w:r>
      <w:r w:rsidRPr="007957F4">
        <w:rPr>
          <w:sz w:val="22"/>
          <w:szCs w:val="22"/>
        </w:rPr>
        <w:tab/>
        <w:t>Kornea</w:t>
      </w:r>
    </w:p>
    <w:p w14:paraId="24CE545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909790</w:t>
      </w:r>
      <w:r w:rsidRPr="007957F4">
        <w:rPr>
          <w:sz w:val="22"/>
          <w:szCs w:val="22"/>
        </w:rPr>
        <w:tab/>
        <w:t>Larinks, biyopsi</w:t>
      </w:r>
    </w:p>
    <w:p w14:paraId="1A87216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909800</w:t>
      </w:r>
      <w:r w:rsidRPr="007957F4">
        <w:rPr>
          <w:sz w:val="22"/>
          <w:szCs w:val="22"/>
        </w:rPr>
        <w:tab/>
        <w:t>Menisküs</w:t>
      </w:r>
    </w:p>
    <w:p w14:paraId="4D19D11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909810</w:t>
      </w:r>
      <w:r w:rsidRPr="007957F4">
        <w:rPr>
          <w:sz w:val="22"/>
          <w:szCs w:val="22"/>
        </w:rPr>
        <w:tab/>
        <w:t>Mesane, biyopsi</w:t>
      </w:r>
    </w:p>
    <w:p w14:paraId="7277940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lastRenderedPageBreak/>
        <w:t>909820</w:t>
      </w:r>
      <w:r w:rsidRPr="007957F4">
        <w:rPr>
          <w:sz w:val="22"/>
          <w:szCs w:val="22"/>
        </w:rPr>
        <w:tab/>
        <w:t>Mide, biyopsi</w:t>
      </w:r>
    </w:p>
    <w:p w14:paraId="7075E81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909830</w:t>
      </w:r>
      <w:r w:rsidRPr="007957F4">
        <w:rPr>
          <w:sz w:val="22"/>
          <w:szCs w:val="22"/>
        </w:rPr>
        <w:tab/>
        <w:t>Mukosel, tükrük</w:t>
      </w:r>
    </w:p>
    <w:p w14:paraId="7655B2C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909840</w:t>
      </w:r>
      <w:r w:rsidRPr="007957F4">
        <w:rPr>
          <w:sz w:val="22"/>
          <w:szCs w:val="22"/>
        </w:rPr>
        <w:tab/>
        <w:t>Nazofarinks/orofarinks, biyopsi</w:t>
      </w:r>
    </w:p>
    <w:p w14:paraId="50B7DF2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909850</w:t>
      </w:r>
      <w:r w:rsidRPr="007957F4">
        <w:rPr>
          <w:sz w:val="22"/>
          <w:szCs w:val="22"/>
        </w:rPr>
        <w:tab/>
        <w:t>Nöroma-morton/travmatik</w:t>
      </w:r>
    </w:p>
    <w:p w14:paraId="38F8757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909860</w:t>
      </w:r>
      <w:r w:rsidRPr="007957F4">
        <w:rPr>
          <w:sz w:val="22"/>
          <w:szCs w:val="22"/>
        </w:rPr>
        <w:tab/>
        <w:t>Özofagus, biyopsi</w:t>
      </w:r>
    </w:p>
    <w:p w14:paraId="2EBF4D1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909870</w:t>
      </w:r>
      <w:r w:rsidRPr="007957F4">
        <w:rPr>
          <w:sz w:val="22"/>
          <w:szCs w:val="22"/>
        </w:rPr>
        <w:tab/>
        <w:t>Paratubal kistler (Morgagni hidati)</w:t>
      </w:r>
    </w:p>
    <w:p w14:paraId="7BFC622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909880</w:t>
      </w:r>
      <w:r w:rsidRPr="007957F4">
        <w:rPr>
          <w:sz w:val="22"/>
          <w:szCs w:val="22"/>
        </w:rPr>
        <w:tab/>
        <w:t>Parmaklar, el / ayak, amputasyon, travmatik, iskemik</w:t>
      </w:r>
    </w:p>
    <w:p w14:paraId="1C4EA8B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909890</w:t>
      </w:r>
      <w:r w:rsidRPr="007957F4">
        <w:rPr>
          <w:sz w:val="22"/>
          <w:szCs w:val="22"/>
        </w:rPr>
        <w:tab/>
        <w:t>Pilonidal kist/sinüs</w:t>
      </w:r>
    </w:p>
    <w:p w14:paraId="10AA7A6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909910</w:t>
      </w:r>
      <w:r w:rsidRPr="007957F4">
        <w:rPr>
          <w:sz w:val="22"/>
          <w:szCs w:val="22"/>
        </w:rPr>
        <w:tab/>
        <w:t>Plevra/perikard-biyopsi</w:t>
      </w:r>
    </w:p>
    <w:p w14:paraId="77275F3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909920</w:t>
      </w:r>
      <w:r w:rsidRPr="007957F4">
        <w:rPr>
          <w:sz w:val="22"/>
          <w:szCs w:val="22"/>
        </w:rPr>
        <w:tab/>
        <w:t>Polip, kolorektal</w:t>
      </w:r>
    </w:p>
    <w:p w14:paraId="3C7BD27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909930</w:t>
      </w:r>
      <w:r w:rsidRPr="007957F4">
        <w:rPr>
          <w:sz w:val="22"/>
          <w:szCs w:val="22"/>
        </w:rPr>
        <w:tab/>
        <w:t>Polip, mide/ince barsak</w:t>
      </w:r>
    </w:p>
    <w:p w14:paraId="7545D5D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909940</w:t>
      </w:r>
      <w:r w:rsidRPr="007957F4">
        <w:rPr>
          <w:sz w:val="22"/>
          <w:szCs w:val="22"/>
        </w:rPr>
        <w:tab/>
        <w:t>Polip, servikal/endometrial</w:t>
      </w:r>
    </w:p>
    <w:p w14:paraId="1329F5F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909950</w:t>
      </w:r>
      <w:r w:rsidRPr="007957F4">
        <w:rPr>
          <w:sz w:val="22"/>
          <w:szCs w:val="22"/>
        </w:rPr>
        <w:tab/>
        <w:t>Prostat, iğne biyopsisi (1-4 kadran)</w:t>
      </w:r>
    </w:p>
    <w:p w14:paraId="4BCEFD6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909960</w:t>
      </w:r>
      <w:r w:rsidRPr="007957F4">
        <w:rPr>
          <w:sz w:val="22"/>
          <w:szCs w:val="22"/>
        </w:rPr>
        <w:tab/>
        <w:t>Safra kesesi</w:t>
      </w:r>
    </w:p>
    <w:p w14:paraId="5EDBE9A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909970</w:t>
      </w:r>
      <w:r w:rsidRPr="007957F4">
        <w:rPr>
          <w:sz w:val="22"/>
          <w:szCs w:val="22"/>
        </w:rPr>
        <w:tab/>
        <w:t>Sempatik ganglion</w:t>
      </w:r>
    </w:p>
    <w:p w14:paraId="359F7CF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909980</w:t>
      </w:r>
      <w:r w:rsidRPr="007957F4">
        <w:rPr>
          <w:sz w:val="22"/>
          <w:szCs w:val="22"/>
        </w:rPr>
        <w:tab/>
        <w:t>Sinir, vagotomi ve benzeri girişim</w:t>
      </w:r>
    </w:p>
    <w:p w14:paraId="4289ECA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909990</w:t>
      </w:r>
      <w:r w:rsidRPr="007957F4">
        <w:rPr>
          <w:sz w:val="22"/>
          <w:szCs w:val="22"/>
        </w:rPr>
        <w:tab/>
        <w:t>Sinüs, paranasal biyopsi</w:t>
      </w:r>
    </w:p>
    <w:p w14:paraId="4048326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910000</w:t>
      </w:r>
      <w:r w:rsidRPr="007957F4">
        <w:rPr>
          <w:sz w:val="22"/>
          <w:szCs w:val="22"/>
        </w:rPr>
        <w:tab/>
        <w:t>Spermatosel</w:t>
      </w:r>
    </w:p>
    <w:p w14:paraId="2CC2B00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910010</w:t>
      </w:r>
      <w:r w:rsidRPr="007957F4">
        <w:rPr>
          <w:sz w:val="22"/>
          <w:szCs w:val="22"/>
        </w:rPr>
        <w:tab/>
        <w:t>Sünnet derisi</w:t>
      </w:r>
    </w:p>
    <w:p w14:paraId="43E7B3C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910030</w:t>
      </w:r>
      <w:r w:rsidRPr="007957F4">
        <w:rPr>
          <w:sz w:val="22"/>
          <w:szCs w:val="22"/>
        </w:rPr>
        <w:tab/>
        <w:t>Tendon/ tendon kılıfı, tümör dışı</w:t>
      </w:r>
    </w:p>
    <w:p w14:paraId="2AE83B0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910040</w:t>
      </w:r>
      <w:r w:rsidRPr="007957F4">
        <w:rPr>
          <w:sz w:val="22"/>
          <w:szCs w:val="22"/>
        </w:rPr>
        <w:tab/>
        <w:t>Testiküler apendiks</w:t>
      </w:r>
    </w:p>
    <w:p w14:paraId="2A2D205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910050</w:t>
      </w:r>
      <w:r w:rsidRPr="007957F4">
        <w:rPr>
          <w:sz w:val="22"/>
          <w:szCs w:val="22"/>
        </w:rPr>
        <w:tab/>
        <w:t>Testis, kastrasyon</w:t>
      </w:r>
    </w:p>
    <w:p w14:paraId="203E3DD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910060</w:t>
      </w:r>
      <w:r w:rsidRPr="007957F4">
        <w:rPr>
          <w:sz w:val="22"/>
          <w:szCs w:val="22"/>
        </w:rPr>
        <w:tab/>
        <w:t>Tonsil ve/veya adenoidler</w:t>
      </w:r>
    </w:p>
    <w:p w14:paraId="0ED7163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910080</w:t>
      </w:r>
      <w:r w:rsidRPr="007957F4">
        <w:rPr>
          <w:sz w:val="22"/>
          <w:szCs w:val="22"/>
        </w:rPr>
        <w:tab/>
        <w:t>Trakea, biyopsi</w:t>
      </w:r>
    </w:p>
    <w:p w14:paraId="6C7CA6F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910090</w:t>
      </w:r>
      <w:r w:rsidRPr="007957F4">
        <w:rPr>
          <w:sz w:val="22"/>
          <w:szCs w:val="22"/>
        </w:rPr>
        <w:tab/>
        <w:t>Trombüs veya embolus</w:t>
      </w:r>
    </w:p>
    <w:p w14:paraId="051DD07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910100</w:t>
      </w:r>
      <w:r w:rsidRPr="007957F4">
        <w:rPr>
          <w:sz w:val="22"/>
          <w:szCs w:val="22"/>
        </w:rPr>
        <w:tab/>
        <w:t>Tuba uterina, biyopsi ve sterilizasyon</w:t>
      </w:r>
    </w:p>
    <w:p w14:paraId="63D2EF0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910110</w:t>
      </w:r>
      <w:r w:rsidRPr="007957F4">
        <w:rPr>
          <w:sz w:val="22"/>
          <w:szCs w:val="22"/>
        </w:rPr>
        <w:tab/>
        <w:t>Üreter, biyopsi</w:t>
      </w:r>
    </w:p>
    <w:p w14:paraId="2E29715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910120</w:t>
      </w:r>
      <w:r w:rsidRPr="007957F4">
        <w:rPr>
          <w:sz w:val="22"/>
          <w:szCs w:val="22"/>
        </w:rPr>
        <w:tab/>
        <w:t>Üretra biyopsi</w:t>
      </w:r>
    </w:p>
    <w:p w14:paraId="06ED98C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910130</w:t>
      </w:r>
      <w:r w:rsidRPr="007957F4">
        <w:rPr>
          <w:sz w:val="22"/>
          <w:szCs w:val="22"/>
        </w:rPr>
        <w:tab/>
        <w:t>Vajina, biyopsi</w:t>
      </w:r>
    </w:p>
    <w:p w14:paraId="640AEE6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910150</w:t>
      </w:r>
      <w:r w:rsidRPr="007957F4">
        <w:rPr>
          <w:sz w:val="22"/>
          <w:szCs w:val="22"/>
        </w:rPr>
        <w:tab/>
        <w:t>Varikosel</w:t>
      </w:r>
    </w:p>
    <w:p w14:paraId="12688C4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910160</w:t>
      </w:r>
      <w:r w:rsidRPr="007957F4">
        <w:rPr>
          <w:sz w:val="22"/>
          <w:szCs w:val="22"/>
        </w:rPr>
        <w:tab/>
        <w:t>Vas deferens</w:t>
      </w:r>
    </w:p>
    <w:p w14:paraId="4FDB709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910180</w:t>
      </w:r>
      <w:r w:rsidRPr="007957F4">
        <w:rPr>
          <w:sz w:val="22"/>
          <w:szCs w:val="22"/>
        </w:rPr>
        <w:tab/>
        <w:t>Ven, varis</w:t>
      </w:r>
    </w:p>
    <w:p w14:paraId="307B2C0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910190</w:t>
      </w:r>
      <w:r w:rsidRPr="007957F4">
        <w:rPr>
          <w:sz w:val="22"/>
          <w:szCs w:val="22"/>
        </w:rPr>
        <w:tab/>
        <w:t>Yumuşak doku, debridman</w:t>
      </w:r>
    </w:p>
    <w:p w14:paraId="00557E0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910220</w:t>
      </w:r>
      <w:r w:rsidRPr="007957F4">
        <w:rPr>
          <w:sz w:val="22"/>
          <w:szCs w:val="22"/>
        </w:rPr>
        <w:tab/>
        <w:t>Ağız mukozası/gingiva biyopsi</w:t>
      </w:r>
    </w:p>
    <w:p w14:paraId="6ACFEEA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910230</w:t>
      </w:r>
      <w:r w:rsidRPr="007957F4">
        <w:rPr>
          <w:sz w:val="22"/>
          <w:szCs w:val="22"/>
        </w:rPr>
        <w:tab/>
        <w:t>Apendiks, insidental dışında</w:t>
      </w:r>
    </w:p>
    <w:p w14:paraId="4603C4B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910240</w:t>
      </w:r>
      <w:r w:rsidRPr="007957F4">
        <w:rPr>
          <w:sz w:val="22"/>
          <w:szCs w:val="22"/>
        </w:rPr>
        <w:tab/>
        <w:t>Arter, biyopsi</w:t>
      </w:r>
    </w:p>
    <w:p w14:paraId="199EFB0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910250</w:t>
      </w:r>
      <w:r w:rsidRPr="007957F4">
        <w:rPr>
          <w:sz w:val="22"/>
          <w:szCs w:val="22"/>
        </w:rPr>
        <w:tab/>
        <w:t>Beyin meninksler, tümör rezeksiyonu dışında</w:t>
      </w:r>
    </w:p>
    <w:p w14:paraId="0311CF4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910260</w:t>
      </w:r>
      <w:r w:rsidRPr="007957F4">
        <w:rPr>
          <w:sz w:val="22"/>
          <w:szCs w:val="22"/>
        </w:rPr>
        <w:tab/>
        <w:t>Böbrek, biyopsi iğne</w:t>
      </w:r>
    </w:p>
    <w:p w14:paraId="5D49C16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910270</w:t>
      </w:r>
      <w:r w:rsidRPr="007957F4">
        <w:rPr>
          <w:sz w:val="22"/>
          <w:szCs w:val="22"/>
        </w:rPr>
        <w:tab/>
        <w:t>Deri, eksizyonel biyopsi</w:t>
      </w:r>
    </w:p>
    <w:p w14:paraId="718DEB8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910280</w:t>
      </w:r>
      <w:r w:rsidRPr="007957F4">
        <w:rPr>
          <w:sz w:val="22"/>
          <w:szCs w:val="22"/>
        </w:rPr>
        <w:tab/>
        <w:t>Dil, biyopsi</w:t>
      </w:r>
    </w:p>
    <w:p w14:paraId="6C92949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910290</w:t>
      </w:r>
      <w:r w:rsidRPr="007957F4">
        <w:rPr>
          <w:sz w:val="22"/>
          <w:szCs w:val="22"/>
        </w:rPr>
        <w:tab/>
        <w:t>Diş / odontojenik kist</w:t>
      </w:r>
    </w:p>
    <w:p w14:paraId="4E5AE47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910300</w:t>
      </w:r>
      <w:r w:rsidRPr="007957F4">
        <w:rPr>
          <w:sz w:val="22"/>
          <w:szCs w:val="22"/>
        </w:rPr>
        <w:tab/>
        <w:t>Dudak, biyopsi/wedge (Kama) rezeksiyonu</w:t>
      </w:r>
    </w:p>
    <w:p w14:paraId="0FFC201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910310</w:t>
      </w:r>
      <w:r w:rsidRPr="007957F4">
        <w:rPr>
          <w:sz w:val="22"/>
          <w:szCs w:val="22"/>
        </w:rPr>
        <w:tab/>
        <w:t>Eklem, rezeksiyon</w:t>
      </w:r>
    </w:p>
    <w:p w14:paraId="56690C2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910320</w:t>
      </w:r>
      <w:r w:rsidRPr="007957F4">
        <w:rPr>
          <w:sz w:val="22"/>
          <w:szCs w:val="22"/>
        </w:rPr>
        <w:tab/>
        <w:t>Ekstremite, amputasyon, travmatik</w:t>
      </w:r>
    </w:p>
    <w:p w14:paraId="1703BAD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910330</w:t>
      </w:r>
      <w:r w:rsidRPr="007957F4">
        <w:rPr>
          <w:sz w:val="22"/>
          <w:szCs w:val="22"/>
        </w:rPr>
        <w:tab/>
        <w:t>Femur başı, kırık</w:t>
      </w:r>
    </w:p>
    <w:p w14:paraId="052383F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910340</w:t>
      </w:r>
      <w:r w:rsidRPr="007957F4">
        <w:rPr>
          <w:sz w:val="22"/>
          <w:szCs w:val="22"/>
        </w:rPr>
        <w:tab/>
        <w:t>Hipofiz tümörü</w:t>
      </w:r>
    </w:p>
    <w:p w14:paraId="3E89E3C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910350</w:t>
      </w:r>
      <w:r w:rsidRPr="007957F4">
        <w:rPr>
          <w:sz w:val="22"/>
          <w:szCs w:val="22"/>
        </w:rPr>
        <w:tab/>
        <w:t>Kalp kapakçığı</w:t>
      </w:r>
    </w:p>
    <w:p w14:paraId="4AF5509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910370</w:t>
      </w:r>
      <w:r w:rsidRPr="007957F4">
        <w:rPr>
          <w:sz w:val="22"/>
          <w:szCs w:val="22"/>
        </w:rPr>
        <w:tab/>
        <w:t>Kas, biyopsi</w:t>
      </w:r>
    </w:p>
    <w:p w14:paraId="4020B8B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910380</w:t>
      </w:r>
      <w:r w:rsidRPr="007957F4">
        <w:rPr>
          <w:sz w:val="22"/>
          <w:szCs w:val="22"/>
        </w:rPr>
        <w:tab/>
        <w:t>Kemik, ekzositoz</w:t>
      </w:r>
    </w:p>
    <w:p w14:paraId="425C4AB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lastRenderedPageBreak/>
        <w:t>910390</w:t>
      </w:r>
      <w:r w:rsidRPr="007957F4">
        <w:rPr>
          <w:sz w:val="22"/>
          <w:szCs w:val="22"/>
        </w:rPr>
        <w:tab/>
        <w:t>Lenf düğümü, biyopsi</w:t>
      </w:r>
    </w:p>
    <w:p w14:paraId="69AADAF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910400</w:t>
      </w:r>
      <w:r w:rsidRPr="007957F4">
        <w:rPr>
          <w:sz w:val="22"/>
          <w:szCs w:val="22"/>
        </w:rPr>
        <w:tab/>
        <w:t>Meme, biyopsi</w:t>
      </w:r>
    </w:p>
    <w:p w14:paraId="5AA028E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910410</w:t>
      </w:r>
      <w:r w:rsidRPr="007957F4">
        <w:rPr>
          <w:sz w:val="22"/>
          <w:szCs w:val="22"/>
        </w:rPr>
        <w:tab/>
        <w:t>Meme/reduksiyon mammoplasti</w:t>
      </w:r>
    </w:p>
    <w:p w14:paraId="4D4EE01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910420</w:t>
      </w:r>
      <w:r w:rsidRPr="007957F4">
        <w:rPr>
          <w:sz w:val="22"/>
          <w:szCs w:val="22"/>
        </w:rPr>
        <w:tab/>
        <w:t>Myom (lar), myomektomi, uterus hariç</w:t>
      </w:r>
    </w:p>
    <w:p w14:paraId="65F7C3F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910430</w:t>
      </w:r>
      <w:r w:rsidRPr="007957F4">
        <w:rPr>
          <w:sz w:val="22"/>
          <w:szCs w:val="22"/>
        </w:rPr>
        <w:tab/>
        <w:t>Omentum, biyopsi</w:t>
      </w:r>
    </w:p>
    <w:p w14:paraId="6D2502D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910440</w:t>
      </w:r>
      <w:r w:rsidRPr="007957F4">
        <w:rPr>
          <w:sz w:val="22"/>
          <w:szCs w:val="22"/>
        </w:rPr>
        <w:tab/>
        <w:t>Over, biyopsi/wedge (Kama) rezeksiyonu</w:t>
      </w:r>
    </w:p>
    <w:p w14:paraId="3FEAC97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910450</w:t>
      </w:r>
      <w:r w:rsidRPr="007957F4">
        <w:rPr>
          <w:sz w:val="22"/>
          <w:szCs w:val="22"/>
        </w:rPr>
        <w:tab/>
        <w:t>Over (+ /-tuba), neoplastik değil</w:t>
      </w:r>
    </w:p>
    <w:p w14:paraId="2D3FF90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910460</w:t>
      </w:r>
      <w:r w:rsidRPr="007957F4">
        <w:rPr>
          <w:sz w:val="22"/>
          <w:szCs w:val="22"/>
        </w:rPr>
        <w:tab/>
        <w:t>Pankreas, biyopsi</w:t>
      </w:r>
    </w:p>
    <w:p w14:paraId="0A40713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910470</w:t>
      </w:r>
      <w:r w:rsidRPr="007957F4">
        <w:rPr>
          <w:sz w:val="22"/>
          <w:szCs w:val="22"/>
        </w:rPr>
        <w:tab/>
        <w:t>Paratiroid bezi</w:t>
      </w:r>
    </w:p>
    <w:p w14:paraId="6544C46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910480</w:t>
      </w:r>
      <w:r w:rsidRPr="007957F4">
        <w:rPr>
          <w:sz w:val="22"/>
          <w:szCs w:val="22"/>
        </w:rPr>
        <w:tab/>
        <w:t>Parmak el / ayak, amputasyon, travma dışı</w:t>
      </w:r>
    </w:p>
    <w:p w14:paraId="1A300A8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910490</w:t>
      </w:r>
      <w:r w:rsidRPr="007957F4">
        <w:rPr>
          <w:sz w:val="22"/>
          <w:szCs w:val="22"/>
        </w:rPr>
        <w:tab/>
        <w:t>Periton, biyopsi</w:t>
      </w:r>
    </w:p>
    <w:p w14:paraId="400F8AD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910500</w:t>
      </w:r>
      <w:r w:rsidRPr="007957F4">
        <w:rPr>
          <w:sz w:val="22"/>
          <w:szCs w:val="22"/>
        </w:rPr>
        <w:tab/>
        <w:t>Prostat, TUR</w:t>
      </w:r>
    </w:p>
    <w:p w14:paraId="2F4F539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910510</w:t>
      </w:r>
      <w:r w:rsidRPr="007957F4">
        <w:rPr>
          <w:sz w:val="22"/>
          <w:szCs w:val="22"/>
        </w:rPr>
        <w:tab/>
        <w:t>Serviks, biyopsi</w:t>
      </w:r>
    </w:p>
    <w:p w14:paraId="1146CC1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910520</w:t>
      </w:r>
      <w:r w:rsidRPr="007957F4">
        <w:rPr>
          <w:sz w:val="22"/>
          <w:szCs w:val="22"/>
        </w:rPr>
        <w:tab/>
        <w:t>Sinir, biyopsi</w:t>
      </w:r>
    </w:p>
    <w:p w14:paraId="6410F22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910530</w:t>
      </w:r>
      <w:r w:rsidRPr="007957F4">
        <w:rPr>
          <w:sz w:val="22"/>
          <w:szCs w:val="22"/>
        </w:rPr>
        <w:tab/>
        <w:t>Synovium</w:t>
      </w:r>
    </w:p>
    <w:p w14:paraId="792609B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910540</w:t>
      </w:r>
      <w:r w:rsidRPr="007957F4">
        <w:rPr>
          <w:sz w:val="22"/>
          <w:szCs w:val="22"/>
        </w:rPr>
        <w:tab/>
        <w:t>Testis, biyopsi</w:t>
      </w:r>
    </w:p>
    <w:p w14:paraId="4350C6D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910550</w:t>
      </w:r>
      <w:r w:rsidRPr="007957F4">
        <w:rPr>
          <w:sz w:val="22"/>
          <w:szCs w:val="22"/>
        </w:rPr>
        <w:tab/>
        <w:t>Testis, tümör /biyopsi/kastrasyon dışında</w:t>
      </w:r>
    </w:p>
    <w:p w14:paraId="0CE91A0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910560</w:t>
      </w:r>
      <w:r w:rsidRPr="007957F4">
        <w:rPr>
          <w:sz w:val="22"/>
          <w:szCs w:val="22"/>
        </w:rPr>
        <w:tab/>
        <w:t>Tiroglossal kanal/brankial yarık kisti</w:t>
      </w:r>
    </w:p>
    <w:p w14:paraId="65980B9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910570</w:t>
      </w:r>
      <w:r w:rsidRPr="007957F4">
        <w:rPr>
          <w:sz w:val="22"/>
          <w:szCs w:val="22"/>
        </w:rPr>
        <w:tab/>
        <w:t>Tuba uterina, ektopik gebelik</w:t>
      </w:r>
    </w:p>
    <w:p w14:paraId="15011DD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910580</w:t>
      </w:r>
      <w:r w:rsidRPr="007957F4">
        <w:rPr>
          <w:sz w:val="22"/>
          <w:szCs w:val="22"/>
        </w:rPr>
        <w:tab/>
        <w:t>Tükrük bezi, biyopsi</w:t>
      </w:r>
    </w:p>
    <w:p w14:paraId="66E251E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910590</w:t>
      </w:r>
      <w:r w:rsidRPr="007957F4">
        <w:rPr>
          <w:sz w:val="22"/>
          <w:szCs w:val="22"/>
        </w:rPr>
        <w:tab/>
        <w:t>Uterus, prolapsus için (+ /-tuba ve overler)</w:t>
      </w:r>
    </w:p>
    <w:p w14:paraId="136C65A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910600</w:t>
      </w:r>
      <w:r w:rsidRPr="007957F4">
        <w:rPr>
          <w:sz w:val="22"/>
          <w:szCs w:val="22"/>
        </w:rPr>
        <w:tab/>
        <w:t>Üreter, rezeksiyon</w:t>
      </w:r>
    </w:p>
    <w:p w14:paraId="4085937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910610</w:t>
      </w:r>
      <w:r w:rsidRPr="007957F4">
        <w:rPr>
          <w:sz w:val="22"/>
          <w:szCs w:val="22"/>
        </w:rPr>
        <w:tab/>
        <w:t>Vulva/ labia, biyopsi</w:t>
      </w:r>
    </w:p>
    <w:p w14:paraId="5F77DCA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910620</w:t>
      </w:r>
      <w:r w:rsidRPr="007957F4">
        <w:rPr>
          <w:sz w:val="22"/>
          <w:szCs w:val="22"/>
        </w:rPr>
        <w:tab/>
        <w:t>Yumuşak doku basit eksz. lipom hariç</w:t>
      </w:r>
    </w:p>
    <w:p w14:paraId="1457EB8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910640</w:t>
      </w:r>
      <w:r w:rsidRPr="007957F4">
        <w:rPr>
          <w:sz w:val="22"/>
          <w:szCs w:val="22"/>
        </w:rPr>
        <w:tab/>
        <w:t>Adrenal (Sürrenal), rezeksiyon</w:t>
      </w:r>
    </w:p>
    <w:p w14:paraId="0BF24D4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910650</w:t>
      </w:r>
      <w:r w:rsidRPr="007957F4">
        <w:rPr>
          <w:sz w:val="22"/>
          <w:szCs w:val="22"/>
        </w:rPr>
        <w:tab/>
        <w:t>Akciğer, kama biyopsisi</w:t>
      </w:r>
    </w:p>
    <w:p w14:paraId="698AF34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910660</w:t>
      </w:r>
      <w:r w:rsidRPr="007957F4">
        <w:rPr>
          <w:sz w:val="22"/>
          <w:szCs w:val="22"/>
        </w:rPr>
        <w:tab/>
        <w:t>Beyin/meninksler, tümör rezeksiyonu</w:t>
      </w:r>
    </w:p>
    <w:p w14:paraId="12A3F93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910670</w:t>
      </w:r>
      <w:r w:rsidRPr="007957F4">
        <w:rPr>
          <w:sz w:val="22"/>
          <w:szCs w:val="22"/>
        </w:rPr>
        <w:tab/>
        <w:t>Beyin, biyopsi</w:t>
      </w:r>
    </w:p>
    <w:p w14:paraId="379D31B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910680</w:t>
      </w:r>
      <w:r w:rsidRPr="007957F4">
        <w:rPr>
          <w:sz w:val="22"/>
          <w:szCs w:val="22"/>
        </w:rPr>
        <w:tab/>
        <w:t>Böbrek, parsiyel/total nefrektomi</w:t>
      </w:r>
    </w:p>
    <w:p w14:paraId="2489E95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910690</w:t>
      </w:r>
      <w:r w:rsidRPr="007957F4">
        <w:rPr>
          <w:sz w:val="22"/>
          <w:szCs w:val="22"/>
        </w:rPr>
        <w:tab/>
        <w:t>Dalak</w:t>
      </w:r>
    </w:p>
    <w:p w14:paraId="59C8911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910700</w:t>
      </w:r>
      <w:r w:rsidRPr="007957F4">
        <w:rPr>
          <w:sz w:val="22"/>
          <w:szCs w:val="22"/>
        </w:rPr>
        <w:tab/>
        <w:t>Göz, enükleasyon</w:t>
      </w:r>
    </w:p>
    <w:p w14:paraId="7E7399F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910710</w:t>
      </w:r>
      <w:r w:rsidRPr="007957F4">
        <w:rPr>
          <w:sz w:val="22"/>
          <w:szCs w:val="22"/>
        </w:rPr>
        <w:tab/>
        <w:t>İnce barsak, rezeksiyon, tümör dışında</w:t>
      </w:r>
    </w:p>
    <w:p w14:paraId="33E76F4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910720</w:t>
      </w:r>
      <w:r w:rsidRPr="007957F4">
        <w:rPr>
          <w:sz w:val="22"/>
          <w:szCs w:val="22"/>
        </w:rPr>
        <w:tab/>
        <w:t>Karaciğer, kısmi rezeksiyon</w:t>
      </w:r>
    </w:p>
    <w:p w14:paraId="50A5C87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910730</w:t>
      </w:r>
      <w:r w:rsidRPr="007957F4">
        <w:rPr>
          <w:sz w:val="22"/>
          <w:szCs w:val="22"/>
        </w:rPr>
        <w:tab/>
        <w:t>Kemik-biyopsi/ küretaj materyali</w:t>
      </w:r>
    </w:p>
    <w:p w14:paraId="03097CB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910740</w:t>
      </w:r>
      <w:r w:rsidRPr="007957F4">
        <w:rPr>
          <w:sz w:val="22"/>
          <w:szCs w:val="22"/>
        </w:rPr>
        <w:tab/>
        <w:t>Kemik fragmanları, patolojik kırık</w:t>
      </w:r>
    </w:p>
    <w:p w14:paraId="1E02446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910750</w:t>
      </w:r>
      <w:r w:rsidRPr="007957F4">
        <w:rPr>
          <w:sz w:val="22"/>
          <w:szCs w:val="22"/>
        </w:rPr>
        <w:tab/>
        <w:t>Kolon, segmental rezeksiyon, tümör dışı nedenle</w:t>
      </w:r>
    </w:p>
    <w:p w14:paraId="58063D8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910760</w:t>
      </w:r>
      <w:r w:rsidRPr="007957F4">
        <w:rPr>
          <w:sz w:val="22"/>
          <w:szCs w:val="22"/>
        </w:rPr>
        <w:tab/>
        <w:t>Larinks, parsiyel/total rezeksiyon</w:t>
      </w:r>
    </w:p>
    <w:p w14:paraId="0272E09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910770</w:t>
      </w:r>
      <w:r w:rsidRPr="007957F4">
        <w:rPr>
          <w:sz w:val="22"/>
          <w:szCs w:val="22"/>
        </w:rPr>
        <w:tab/>
        <w:t>Lenf düğümleri, regional rezeksiyon (Diseksiyon)</w:t>
      </w:r>
    </w:p>
    <w:p w14:paraId="0C1F19C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910780</w:t>
      </w:r>
      <w:r w:rsidRPr="007957F4">
        <w:rPr>
          <w:sz w:val="22"/>
          <w:szCs w:val="22"/>
        </w:rPr>
        <w:tab/>
        <w:t>Mediasten, kitle</w:t>
      </w:r>
    </w:p>
    <w:p w14:paraId="202D037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910790</w:t>
      </w:r>
      <w:r w:rsidRPr="007957F4">
        <w:rPr>
          <w:sz w:val="22"/>
          <w:szCs w:val="22"/>
        </w:rPr>
        <w:tab/>
        <w:t>Meme, mastektomi-parsiyel/basit</w:t>
      </w:r>
    </w:p>
    <w:p w14:paraId="79EA0B8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910800</w:t>
      </w:r>
      <w:r w:rsidRPr="007957F4">
        <w:rPr>
          <w:sz w:val="22"/>
          <w:szCs w:val="22"/>
        </w:rPr>
        <w:tab/>
        <w:t>Mesane, TUR</w:t>
      </w:r>
    </w:p>
    <w:p w14:paraId="22CA782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910810</w:t>
      </w:r>
      <w:r w:rsidRPr="007957F4">
        <w:rPr>
          <w:sz w:val="22"/>
          <w:szCs w:val="22"/>
        </w:rPr>
        <w:tab/>
        <w:t>Mide, subtotal/total rezeksiyon, tümör dışı nedenle</w:t>
      </w:r>
    </w:p>
    <w:p w14:paraId="4C6F5FE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910820</w:t>
      </w:r>
      <w:r w:rsidRPr="007957F4">
        <w:rPr>
          <w:sz w:val="22"/>
          <w:szCs w:val="22"/>
        </w:rPr>
        <w:tab/>
        <w:t>Myokard, biyopsi</w:t>
      </w:r>
    </w:p>
    <w:p w14:paraId="67C0146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910830</w:t>
      </w:r>
      <w:r w:rsidRPr="007957F4">
        <w:rPr>
          <w:sz w:val="22"/>
          <w:szCs w:val="22"/>
        </w:rPr>
        <w:tab/>
        <w:t>Odontojenik tümör</w:t>
      </w:r>
    </w:p>
    <w:p w14:paraId="4EDBF00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910840</w:t>
      </w:r>
      <w:r w:rsidRPr="007957F4">
        <w:rPr>
          <w:sz w:val="22"/>
          <w:szCs w:val="22"/>
        </w:rPr>
        <w:tab/>
        <w:t>Over, (+ /-tuba), neoplastik</w:t>
      </w:r>
    </w:p>
    <w:p w14:paraId="6693843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910860</w:t>
      </w:r>
      <w:r w:rsidRPr="007957F4">
        <w:rPr>
          <w:sz w:val="22"/>
          <w:szCs w:val="22"/>
        </w:rPr>
        <w:tab/>
        <w:t>Prostat, radikal rezeksiyon dışında</w:t>
      </w:r>
    </w:p>
    <w:p w14:paraId="44435B9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910870</w:t>
      </w:r>
      <w:r w:rsidRPr="007957F4">
        <w:rPr>
          <w:sz w:val="22"/>
          <w:szCs w:val="22"/>
        </w:rPr>
        <w:tab/>
        <w:t>Serviks, konizasyon</w:t>
      </w:r>
    </w:p>
    <w:p w14:paraId="671D792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910880</w:t>
      </w:r>
      <w:r w:rsidRPr="007957F4">
        <w:rPr>
          <w:sz w:val="22"/>
          <w:szCs w:val="22"/>
        </w:rPr>
        <w:tab/>
        <w:t>Timus, tümör</w:t>
      </w:r>
    </w:p>
    <w:p w14:paraId="70BCFFE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910890</w:t>
      </w:r>
      <w:r w:rsidRPr="007957F4">
        <w:rPr>
          <w:sz w:val="22"/>
          <w:szCs w:val="22"/>
        </w:rPr>
        <w:tab/>
        <w:t>Tiroid, total/lobektomi</w:t>
      </w:r>
    </w:p>
    <w:p w14:paraId="1DB2A9C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lastRenderedPageBreak/>
        <w:t>910900</w:t>
      </w:r>
      <w:r w:rsidRPr="007957F4">
        <w:rPr>
          <w:sz w:val="22"/>
          <w:szCs w:val="22"/>
        </w:rPr>
        <w:tab/>
        <w:t>Tükrük bezi (Tümör dahil)</w:t>
      </w:r>
    </w:p>
    <w:p w14:paraId="6A28BF4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910910</w:t>
      </w:r>
      <w:r w:rsidRPr="007957F4">
        <w:rPr>
          <w:sz w:val="22"/>
          <w:szCs w:val="22"/>
        </w:rPr>
        <w:tab/>
        <w:t>Uterus, (+ /-adneksler), tm ve prolapus hariç</w:t>
      </w:r>
    </w:p>
    <w:p w14:paraId="383E6A7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910930</w:t>
      </w:r>
      <w:r w:rsidRPr="007957F4">
        <w:rPr>
          <w:sz w:val="22"/>
          <w:szCs w:val="22"/>
        </w:rPr>
        <w:tab/>
        <w:t>Akciğer, total/lob/segment rezeksiyonu</w:t>
      </w:r>
    </w:p>
    <w:p w14:paraId="4D87647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910940</w:t>
      </w:r>
      <w:r w:rsidRPr="007957F4">
        <w:rPr>
          <w:sz w:val="22"/>
          <w:szCs w:val="22"/>
        </w:rPr>
        <w:tab/>
        <w:t>Dil/tonsil-tümör içeren rezeksiyon</w:t>
      </w:r>
    </w:p>
    <w:p w14:paraId="5E26387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910950</w:t>
      </w:r>
      <w:r w:rsidRPr="007957F4">
        <w:rPr>
          <w:sz w:val="22"/>
          <w:szCs w:val="22"/>
        </w:rPr>
        <w:tab/>
        <w:t>Ekstremite, disartikülasyon</w:t>
      </w:r>
    </w:p>
    <w:p w14:paraId="7B521F0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910970</w:t>
      </w:r>
      <w:r w:rsidRPr="007957F4">
        <w:rPr>
          <w:sz w:val="22"/>
          <w:szCs w:val="22"/>
        </w:rPr>
        <w:tab/>
        <w:t>Kemik, rezeksiyon</w:t>
      </w:r>
    </w:p>
    <w:p w14:paraId="187C2C0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910980</w:t>
      </w:r>
      <w:r w:rsidRPr="007957F4">
        <w:rPr>
          <w:sz w:val="22"/>
          <w:szCs w:val="22"/>
        </w:rPr>
        <w:tab/>
        <w:t>Kolon, total rezeksiyon</w:t>
      </w:r>
    </w:p>
    <w:p w14:paraId="6EB2BBA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910990</w:t>
      </w:r>
      <w:r w:rsidRPr="007957F4">
        <w:rPr>
          <w:sz w:val="22"/>
          <w:szCs w:val="22"/>
        </w:rPr>
        <w:tab/>
        <w:t>Kolon, tümör için segmental rezeksiyon</w:t>
      </w:r>
    </w:p>
    <w:p w14:paraId="59D6A43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911000</w:t>
      </w:r>
      <w:r w:rsidRPr="007957F4">
        <w:rPr>
          <w:sz w:val="22"/>
          <w:szCs w:val="22"/>
        </w:rPr>
        <w:tab/>
        <w:t>Larinks, parsiyel/total + boyun lenf nodları</w:t>
      </w:r>
    </w:p>
    <w:p w14:paraId="1A6730E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911010</w:t>
      </w:r>
      <w:r w:rsidRPr="007957F4">
        <w:rPr>
          <w:sz w:val="22"/>
          <w:szCs w:val="22"/>
        </w:rPr>
        <w:tab/>
        <w:t>Meme, mastektomi + aksilla lenf nodları</w:t>
      </w:r>
    </w:p>
    <w:p w14:paraId="03CB834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911020</w:t>
      </w:r>
      <w:r w:rsidRPr="007957F4">
        <w:rPr>
          <w:sz w:val="22"/>
          <w:szCs w:val="22"/>
        </w:rPr>
        <w:tab/>
        <w:t>Mesane, parsiyel/total rezeksiyon</w:t>
      </w:r>
    </w:p>
    <w:p w14:paraId="31781C9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911030</w:t>
      </w:r>
      <w:r w:rsidRPr="007957F4">
        <w:rPr>
          <w:sz w:val="22"/>
          <w:szCs w:val="22"/>
        </w:rPr>
        <w:tab/>
        <w:t>Mide, tümör için subtotal/total rezeksiyon</w:t>
      </w:r>
    </w:p>
    <w:p w14:paraId="67ED0ED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911040</w:t>
      </w:r>
      <w:r w:rsidRPr="007957F4">
        <w:rPr>
          <w:sz w:val="22"/>
          <w:szCs w:val="22"/>
        </w:rPr>
        <w:tab/>
        <w:t>Özofagus/duedonum, parsiyel/total rezeksiyon</w:t>
      </w:r>
    </w:p>
    <w:p w14:paraId="0C5E327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911050</w:t>
      </w:r>
      <w:r w:rsidRPr="007957F4">
        <w:rPr>
          <w:sz w:val="22"/>
          <w:szCs w:val="22"/>
        </w:rPr>
        <w:tab/>
        <w:t>Pankreas, total/subtotal rezeksiyon</w:t>
      </w:r>
    </w:p>
    <w:p w14:paraId="14C3684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911060</w:t>
      </w:r>
      <w:r w:rsidRPr="007957F4">
        <w:rPr>
          <w:sz w:val="22"/>
          <w:szCs w:val="22"/>
        </w:rPr>
        <w:tab/>
        <w:t>Prostat, radikal rezeksiyon</w:t>
      </w:r>
    </w:p>
    <w:p w14:paraId="2783821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911070</w:t>
      </w:r>
      <w:r w:rsidRPr="007957F4">
        <w:rPr>
          <w:sz w:val="22"/>
          <w:szCs w:val="22"/>
        </w:rPr>
        <w:tab/>
        <w:t>Testis, tümör</w:t>
      </w:r>
    </w:p>
    <w:p w14:paraId="7B21BB1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911080</w:t>
      </w:r>
      <w:r w:rsidRPr="007957F4">
        <w:rPr>
          <w:sz w:val="22"/>
          <w:szCs w:val="22"/>
        </w:rPr>
        <w:tab/>
        <w:t>Uterus, neoplastik (+ /-tubalar ve overler)</w:t>
      </w:r>
    </w:p>
    <w:p w14:paraId="58123C7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911090</w:t>
      </w:r>
      <w:r w:rsidRPr="007957F4">
        <w:rPr>
          <w:sz w:val="22"/>
          <w:szCs w:val="22"/>
        </w:rPr>
        <w:tab/>
        <w:t>Vulva/vajen total/subtotal rezeksiyon</w:t>
      </w:r>
    </w:p>
    <w:p w14:paraId="4EA5769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911100</w:t>
      </w:r>
      <w:r w:rsidRPr="007957F4">
        <w:rPr>
          <w:sz w:val="22"/>
          <w:szCs w:val="22"/>
        </w:rPr>
        <w:tab/>
        <w:t>Yumuşak doku tümörü, geniş rezeksiyon</w:t>
      </w:r>
    </w:p>
    <w:p w14:paraId="3CC474C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910491</w:t>
      </w:r>
      <w:r w:rsidRPr="007957F4">
        <w:rPr>
          <w:sz w:val="22"/>
          <w:szCs w:val="22"/>
        </w:rPr>
        <w:tab/>
        <w:t>Prostat, iğne biyopsisi (5-9-kadran)</w:t>
      </w:r>
    </w:p>
    <w:p w14:paraId="57BFAC0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910851</w:t>
      </w:r>
      <w:r w:rsidRPr="007957F4">
        <w:rPr>
          <w:sz w:val="22"/>
          <w:szCs w:val="22"/>
        </w:rPr>
        <w:tab/>
        <w:t>Prostat, iğne biyopsisi (10 ve üzeri kadran)</w:t>
      </w:r>
    </w:p>
    <w:p w14:paraId="6F38B22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910961</w:t>
      </w:r>
      <w:r w:rsidRPr="007957F4">
        <w:rPr>
          <w:sz w:val="22"/>
          <w:szCs w:val="22"/>
        </w:rPr>
        <w:tab/>
        <w:t>Göz, eksentrasyon</w:t>
      </w:r>
    </w:p>
    <w:p w14:paraId="6D16B7C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910962</w:t>
      </w:r>
      <w:r w:rsidRPr="007957F4">
        <w:rPr>
          <w:sz w:val="22"/>
          <w:szCs w:val="22"/>
        </w:rPr>
        <w:tab/>
        <w:t>İnce barsak, tümör için rezeksiyon</w:t>
      </w:r>
    </w:p>
    <w:p w14:paraId="1B94A5F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911005</w:t>
      </w:r>
      <w:r w:rsidRPr="007957F4">
        <w:rPr>
          <w:sz w:val="22"/>
          <w:szCs w:val="22"/>
        </w:rPr>
        <w:tab/>
        <w:t>Mandibulektomi</w:t>
      </w:r>
    </w:p>
    <w:p w14:paraId="30AF740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910505</w:t>
      </w:r>
      <w:r w:rsidRPr="007957F4">
        <w:rPr>
          <w:sz w:val="22"/>
          <w:szCs w:val="22"/>
        </w:rPr>
        <w:tab/>
        <w:t>Plevral dekortikasyon</w:t>
      </w:r>
    </w:p>
    <w:p w14:paraId="560424E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910861</w:t>
      </w:r>
      <w:r w:rsidRPr="007957F4">
        <w:rPr>
          <w:sz w:val="22"/>
          <w:szCs w:val="22"/>
        </w:rPr>
        <w:tab/>
        <w:t xml:space="preserve">Sentinel Lenf nodülü incelemesi </w:t>
      </w:r>
    </w:p>
    <w:p w14:paraId="7809DB9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910951</w:t>
      </w:r>
      <w:r w:rsidRPr="007957F4">
        <w:rPr>
          <w:sz w:val="22"/>
          <w:szCs w:val="22"/>
        </w:rPr>
        <w:tab/>
        <w:t>Epilepsi ameliyatları materyali incelemesi</w:t>
      </w:r>
    </w:p>
    <w:p w14:paraId="2D39DF8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911001</w:t>
      </w:r>
      <w:r w:rsidRPr="007957F4">
        <w:rPr>
          <w:sz w:val="22"/>
          <w:szCs w:val="22"/>
        </w:rPr>
        <w:tab/>
        <w:t>Lobektomi beyin</w:t>
      </w:r>
    </w:p>
    <w:p w14:paraId="20406C2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909650</w:t>
      </w:r>
      <w:r w:rsidRPr="007957F4">
        <w:rPr>
          <w:sz w:val="22"/>
          <w:szCs w:val="22"/>
        </w:rPr>
        <w:tab/>
        <w:t>Hemoroidler</w:t>
      </w:r>
    </w:p>
    <w:p w14:paraId="6281B33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909680</w:t>
      </w:r>
      <w:r w:rsidRPr="007957F4">
        <w:rPr>
          <w:sz w:val="22"/>
          <w:szCs w:val="22"/>
        </w:rPr>
        <w:tab/>
        <w:t>İnce barsak, biyopsi</w:t>
      </w:r>
    </w:p>
    <w:p w14:paraId="24C419E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909720</w:t>
      </w:r>
      <w:r w:rsidRPr="007957F4">
        <w:rPr>
          <w:sz w:val="22"/>
          <w:szCs w:val="22"/>
        </w:rPr>
        <w:tab/>
        <w:t>Kemik iliği biyopsisi, patoloji</w:t>
      </w:r>
    </w:p>
    <w:p w14:paraId="1223324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911160</w:t>
      </w:r>
      <w:r w:rsidRPr="007957F4">
        <w:rPr>
          <w:sz w:val="22"/>
          <w:szCs w:val="22"/>
        </w:rPr>
        <w:tab/>
        <w:t>Histokimyasal Boyamalar (Her bir boyama için)</w:t>
      </w:r>
    </w:p>
    <w:p w14:paraId="6B4C827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911150</w:t>
      </w:r>
      <w:r w:rsidRPr="007957F4">
        <w:rPr>
          <w:sz w:val="22"/>
          <w:szCs w:val="22"/>
        </w:rPr>
        <w:tab/>
        <w:t>Frozen İncelemesi</w:t>
      </w:r>
    </w:p>
    <w:p w14:paraId="713603A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911170</w:t>
      </w:r>
      <w:r w:rsidRPr="007957F4">
        <w:rPr>
          <w:sz w:val="22"/>
          <w:szCs w:val="22"/>
        </w:rPr>
        <w:tab/>
        <w:t>İmmünfloresan Mikroskopi (Her bir test için frozen dahil)</w:t>
      </w:r>
    </w:p>
    <w:p w14:paraId="40379B7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911180</w:t>
      </w:r>
      <w:r w:rsidRPr="007957F4">
        <w:rPr>
          <w:sz w:val="22"/>
          <w:szCs w:val="22"/>
        </w:rPr>
        <w:tab/>
        <w:t>İmmünhistokimyasal İnceleme (Her bir test için)</w:t>
      </w:r>
    </w:p>
    <w:p w14:paraId="30536D0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911260</w:t>
      </w:r>
      <w:r w:rsidRPr="007957F4">
        <w:rPr>
          <w:sz w:val="22"/>
          <w:szCs w:val="22"/>
        </w:rPr>
        <w:tab/>
        <w:t>Kesitlerin Elektron Mikroskopik İncelenmesi</w:t>
      </w:r>
    </w:p>
    <w:p w14:paraId="0B89C49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910200</w:t>
      </w:r>
      <w:r w:rsidRPr="007957F4">
        <w:rPr>
          <w:sz w:val="22"/>
          <w:szCs w:val="22"/>
        </w:rPr>
        <w:tab/>
        <w:t>Yumuşak doku lipom eksizyonu veya  biyopsi</w:t>
      </w:r>
    </w:p>
    <w:p w14:paraId="3F4786A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909900</w:t>
      </w:r>
      <w:r w:rsidRPr="007957F4">
        <w:rPr>
          <w:sz w:val="22"/>
          <w:szCs w:val="22"/>
        </w:rPr>
        <w:tab/>
        <w:t>Plasenta</w:t>
      </w:r>
    </w:p>
    <w:p w14:paraId="3606B96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910360</w:t>
      </w:r>
      <w:r w:rsidRPr="007957F4">
        <w:rPr>
          <w:sz w:val="22"/>
          <w:szCs w:val="22"/>
        </w:rPr>
        <w:tab/>
        <w:t>Karaciğer, biyopsi iğne / Wedge (Kama)</w:t>
      </w:r>
    </w:p>
    <w:p w14:paraId="3B033F0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911190</w:t>
      </w:r>
      <w:r w:rsidRPr="007957F4">
        <w:rPr>
          <w:sz w:val="22"/>
          <w:szCs w:val="22"/>
        </w:rPr>
        <w:tab/>
        <w:t>Hazır boyalı preperat ve/veya parafin blok</w:t>
      </w:r>
    </w:p>
    <w:p w14:paraId="069568C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911210</w:t>
      </w:r>
      <w:r w:rsidRPr="007957F4">
        <w:rPr>
          <w:sz w:val="22"/>
          <w:szCs w:val="22"/>
        </w:rPr>
        <w:tab/>
        <w:t>DNA Ploidi (Görüntü Analiz Sistemi İle)</w:t>
      </w:r>
    </w:p>
    <w:p w14:paraId="2CE24CF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911210</w:t>
      </w:r>
      <w:r w:rsidRPr="007957F4">
        <w:rPr>
          <w:sz w:val="22"/>
          <w:szCs w:val="22"/>
        </w:rPr>
        <w:tab/>
        <w:t>Flow Sitometri İncelemesi için doku hazırlanması</w:t>
      </w:r>
    </w:p>
    <w:p w14:paraId="00AFD7C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Dokudan Elektron Mikroskobik Örnek Hazırlanması (TEM)</w:t>
      </w:r>
    </w:p>
    <w:p w14:paraId="74F4E52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910871</w:t>
      </w:r>
      <w:r w:rsidRPr="007957F4">
        <w:rPr>
          <w:sz w:val="22"/>
          <w:szCs w:val="22"/>
        </w:rPr>
        <w:tab/>
        <w:t>Stereotaktik beyin biyopsisi</w:t>
      </w:r>
    </w:p>
    <w:p w14:paraId="7207BB1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910485</w:t>
      </w:r>
      <w:r w:rsidRPr="007957F4">
        <w:rPr>
          <w:sz w:val="22"/>
          <w:szCs w:val="22"/>
        </w:rPr>
        <w:tab/>
        <w:t>Penis rezeksiyonu parsiyel</w:t>
      </w:r>
    </w:p>
    <w:p w14:paraId="2DA085D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910845</w:t>
      </w:r>
      <w:r w:rsidRPr="007957F4">
        <w:rPr>
          <w:sz w:val="22"/>
          <w:szCs w:val="22"/>
        </w:rPr>
        <w:tab/>
        <w:t>Penis rezeksiyonu radikal</w:t>
      </w:r>
    </w:p>
    <w:p w14:paraId="023C77E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911201</w:t>
      </w:r>
      <w:r w:rsidRPr="007957F4">
        <w:rPr>
          <w:sz w:val="22"/>
          <w:szCs w:val="22"/>
        </w:rPr>
        <w:tab/>
        <w:t>Kromojenik İn Situ Hibridizasyon</w:t>
      </w:r>
    </w:p>
    <w:p w14:paraId="64CFD19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911200</w:t>
      </w:r>
      <w:r w:rsidRPr="007957F4">
        <w:rPr>
          <w:sz w:val="22"/>
          <w:szCs w:val="22"/>
        </w:rPr>
        <w:tab/>
        <w:t>İn Situ Hibridizasyon için doku hazırlanması</w:t>
      </w:r>
    </w:p>
    <w:p w14:paraId="13A8B2C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EBER Kromojenik In Situ Hibridizasyon</w:t>
      </w:r>
    </w:p>
    <w:p w14:paraId="49DF3EC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lastRenderedPageBreak/>
        <w:tab/>
        <w:t>IGH/BCL2 TRANSLOKASYONU FISH ANALİZİ</w:t>
      </w:r>
    </w:p>
    <w:p w14:paraId="1477506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CCND1 GENİ FISH ANALİZİ</w:t>
      </w:r>
    </w:p>
    <w:p w14:paraId="405339A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MYC GENİ FISH ANALİZİ</w:t>
      </w:r>
    </w:p>
    <w:p w14:paraId="53D8BB0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SYT GENİ FISH ANALİZİ</w:t>
      </w:r>
    </w:p>
    <w:p w14:paraId="3C8AD35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908726</w:t>
      </w:r>
      <w:r w:rsidRPr="007957F4">
        <w:rPr>
          <w:sz w:val="22"/>
          <w:szCs w:val="22"/>
        </w:rPr>
        <w:tab/>
        <w:t>PCR Multiplex</w:t>
      </w:r>
    </w:p>
    <w:p w14:paraId="34DA1FA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PDGFB GENİ FISH ANALİZİ</w:t>
      </w:r>
    </w:p>
    <w:p w14:paraId="2EFDE16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IGH/BCL6 TRANSLOKASYONU FISH ANALİZİ</w:t>
      </w:r>
    </w:p>
    <w:p w14:paraId="5CBBFC2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908719</w:t>
      </w:r>
      <w:r w:rsidRPr="007957F4">
        <w:rPr>
          <w:sz w:val="22"/>
          <w:szCs w:val="22"/>
        </w:rPr>
        <w:tab/>
        <w:t>FISH (4 bölgeye kadar) patoloji</w:t>
      </w:r>
    </w:p>
    <w:p w14:paraId="32C68EE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908718</w:t>
      </w:r>
      <w:r w:rsidRPr="007957F4">
        <w:rPr>
          <w:sz w:val="22"/>
          <w:szCs w:val="22"/>
        </w:rPr>
        <w:tab/>
        <w:t>FISH (2  bölgeye kadar) patoloji</w:t>
      </w:r>
    </w:p>
    <w:p w14:paraId="06645EF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PDGFRA GENİ (EKZON 18 ) MUTASYON ANALİZİ</w:t>
      </w:r>
    </w:p>
    <w:p w14:paraId="539B6AD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C-KIT GENİ (EKZON 9 ) MUTASYON ANALİZİ</w:t>
      </w:r>
    </w:p>
    <w:p w14:paraId="0C5F914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908713</w:t>
      </w:r>
      <w:r w:rsidRPr="007957F4">
        <w:rPr>
          <w:sz w:val="22"/>
          <w:szCs w:val="22"/>
        </w:rPr>
        <w:tab/>
        <w:t>DNA dizi analizi 1-5 çift (Patoloji)</w:t>
      </w:r>
    </w:p>
    <w:p w14:paraId="4955275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908714</w:t>
      </w:r>
      <w:r w:rsidRPr="007957F4">
        <w:rPr>
          <w:sz w:val="22"/>
          <w:szCs w:val="22"/>
        </w:rPr>
        <w:tab/>
        <w:t>DNA dizi analizi 1-10 çift (Patoloji)</w:t>
      </w:r>
    </w:p>
    <w:p w14:paraId="62D2E03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908715</w:t>
      </w:r>
      <w:r w:rsidRPr="007957F4">
        <w:rPr>
          <w:sz w:val="22"/>
          <w:szCs w:val="22"/>
        </w:rPr>
        <w:tab/>
        <w:t>DNA dizi analizi 1-15 çift (Patoloji)</w:t>
      </w:r>
    </w:p>
    <w:p w14:paraId="4EF06CE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908716</w:t>
      </w:r>
      <w:r w:rsidRPr="007957F4">
        <w:rPr>
          <w:sz w:val="22"/>
          <w:szCs w:val="22"/>
        </w:rPr>
        <w:tab/>
        <w:t>DNA dizi analizi 1-20 çift (Patoloji)</w:t>
      </w:r>
    </w:p>
    <w:p w14:paraId="788DD7D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908717</w:t>
      </w:r>
      <w:r w:rsidRPr="007957F4">
        <w:rPr>
          <w:sz w:val="22"/>
          <w:szCs w:val="22"/>
        </w:rPr>
        <w:tab/>
        <w:t>DNA dizi analizi 21 ve üzeri çift (Patoloji)</w:t>
      </w:r>
    </w:p>
    <w:p w14:paraId="749E46B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MGMT Geni Metilasyon Analizi</w:t>
      </w:r>
    </w:p>
    <w:p w14:paraId="770BE52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G101880</w:t>
      </w:r>
      <w:r w:rsidRPr="007957F4">
        <w:rPr>
          <w:sz w:val="22"/>
          <w:szCs w:val="22"/>
        </w:rPr>
        <w:tab/>
        <w:t>ALK Geni Füzyonları Analizi</w:t>
      </w:r>
    </w:p>
    <w:p w14:paraId="1E63AB3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G101980</w:t>
      </w:r>
      <w:r w:rsidRPr="007957F4">
        <w:rPr>
          <w:sz w:val="22"/>
          <w:szCs w:val="22"/>
        </w:rPr>
        <w:tab/>
        <w:t>ROS1 GENİ FISH ANALİZİ</w:t>
      </w:r>
    </w:p>
    <w:p w14:paraId="70AC3BE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G101920</w:t>
      </w:r>
      <w:r w:rsidRPr="007957F4">
        <w:rPr>
          <w:sz w:val="22"/>
          <w:szCs w:val="22"/>
        </w:rPr>
        <w:tab/>
        <w:t>ERBB2 Geni Amplifikasyon Analizi</w:t>
      </w:r>
    </w:p>
    <w:p w14:paraId="1A835F2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HER/neu-2 FISH Analizi</w:t>
      </w:r>
    </w:p>
    <w:p w14:paraId="3CE6C27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ALK GENİ FISH ANALİZİ</w:t>
      </w:r>
    </w:p>
    <w:p w14:paraId="7BBF6B3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G101950</w:t>
      </w:r>
      <w:r w:rsidRPr="007957F4">
        <w:rPr>
          <w:sz w:val="22"/>
          <w:szCs w:val="22"/>
        </w:rPr>
        <w:tab/>
        <w:t>KRAS Mutasyon Analizi</w:t>
      </w:r>
    </w:p>
    <w:p w14:paraId="7981970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KRAS Geninde RT-PCR ile Mutasyon Analizi</w:t>
      </w:r>
    </w:p>
    <w:p w14:paraId="7B8B538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G100360</w:t>
      </w:r>
      <w:r w:rsidRPr="007957F4">
        <w:rPr>
          <w:sz w:val="22"/>
          <w:szCs w:val="22"/>
        </w:rPr>
        <w:tab/>
        <w:t>Real Time PCR, 6-10 reaksiyon</w:t>
      </w:r>
    </w:p>
    <w:p w14:paraId="2B109BF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NRAS+BRAF Genlerinde RT-PCR ile Mutasyon Analizi</w:t>
      </w:r>
    </w:p>
    <w:p w14:paraId="373B390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1p/19q FISH Delesyon Analizi</w:t>
      </w:r>
    </w:p>
    <w:p w14:paraId="7608930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G100090</w:t>
      </w:r>
      <w:r w:rsidRPr="007957F4">
        <w:rPr>
          <w:sz w:val="22"/>
          <w:szCs w:val="22"/>
        </w:rPr>
        <w:tab/>
        <w:t>FISH, 3-4 genetik lokus</w:t>
      </w:r>
    </w:p>
    <w:p w14:paraId="41FD04D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EWSR1 GENİ FISH ANALİZİ</w:t>
      </w:r>
    </w:p>
    <w:p w14:paraId="22AFF78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G100080</w:t>
      </w:r>
      <w:r w:rsidRPr="007957F4">
        <w:rPr>
          <w:sz w:val="22"/>
          <w:szCs w:val="22"/>
        </w:rPr>
        <w:tab/>
        <w:t>FISH, 1-2 genetik lokus</w:t>
      </w:r>
    </w:p>
    <w:p w14:paraId="53B8228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ROS1 GENİ FISH ANALİZİ</w:t>
      </w:r>
    </w:p>
    <w:p w14:paraId="5A11742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cMET Geni FISH Analizi</w:t>
      </w:r>
    </w:p>
    <w:p w14:paraId="6AA0DCB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EGFR GENİ MUTASYON ANALİZİ</w:t>
      </w:r>
    </w:p>
    <w:p w14:paraId="38406AA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PIK3CA Geni Mutasyon Analizi</w:t>
      </w:r>
    </w:p>
    <w:p w14:paraId="1A48E43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BRAF GENİ MUTASYON ANALİZİ</w:t>
      </w:r>
    </w:p>
    <w:p w14:paraId="7967A70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FGFR3 GENİ MUTASYON ANALİZİ</w:t>
      </w:r>
    </w:p>
    <w:p w14:paraId="187FDFA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NTRK1 GENİ FISH ANALİZİ</w:t>
      </w:r>
    </w:p>
    <w:p w14:paraId="7CB5072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NTRK2 GENİ FISH ANALİZİ</w:t>
      </w:r>
    </w:p>
    <w:p w14:paraId="47DF4C9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NTRK3 GENİ FISH ANALİZİ</w:t>
      </w:r>
    </w:p>
    <w:p w14:paraId="5C89068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RET GENİ FISH ANALİZİ</w:t>
      </w:r>
    </w:p>
    <w:p w14:paraId="0FCD520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BCL2 GENİ FISH ANALİZİ</w:t>
      </w:r>
    </w:p>
    <w:p w14:paraId="52D175B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MDM2 GENİ FISH ANALİZİ</w:t>
      </w:r>
    </w:p>
    <w:p w14:paraId="489EDCA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DDIT3 GENİ FISH ANALİZİ</w:t>
      </w:r>
    </w:p>
    <w:p w14:paraId="1182E7D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FOXO1/PAX3 GENİ FISH ANALİZİ</w:t>
      </w:r>
    </w:p>
    <w:p w14:paraId="6604739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FOXO1/PAX7 GENİ FISH ANALİZİ</w:t>
      </w:r>
    </w:p>
    <w:p w14:paraId="53D3AEA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BRAF GENİ FISH ANALİZİ</w:t>
      </w:r>
    </w:p>
    <w:p w14:paraId="7ADF9F4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BCL6 GENİ FISH ANALİZİ</w:t>
      </w:r>
    </w:p>
    <w:p w14:paraId="6FEEF8A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c-MYC GENİ FISH ANALİZİ</w:t>
      </w:r>
    </w:p>
    <w:p w14:paraId="3DC61AF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MYCN GENİ FISH ANALİZİ</w:t>
      </w:r>
    </w:p>
    <w:p w14:paraId="7405A97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lastRenderedPageBreak/>
        <w:tab/>
        <w:t>DOKUDA MİKOBAKTERİ PCR ANALİZİ</w:t>
      </w:r>
    </w:p>
    <w:p w14:paraId="1843CA8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EBER KROMOJENİK İN SİTU HİBRİDİZASYON ANALİZİ</w:t>
      </w:r>
    </w:p>
    <w:p w14:paraId="7BBD2D7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G100130</w:t>
      </w:r>
      <w:r w:rsidRPr="007957F4">
        <w:rPr>
          <w:sz w:val="22"/>
          <w:szCs w:val="22"/>
        </w:rPr>
        <w:tab/>
        <w:t>FISH, t(11;14) (q13;q32) (CCND1/IGH)</w:t>
      </w:r>
    </w:p>
    <w:p w14:paraId="23858C8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IDH1 VE IDH2 GENLERİ MUTASYON ANALİZİ</w:t>
      </w:r>
    </w:p>
    <w:p w14:paraId="556C619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G101050</w:t>
      </w:r>
      <w:r w:rsidRPr="007957F4">
        <w:rPr>
          <w:sz w:val="22"/>
          <w:szCs w:val="22"/>
        </w:rPr>
        <w:tab/>
        <w:t>IDH1 ve IDH2 Genleri Mutasyon Analizi</w:t>
      </w:r>
    </w:p>
    <w:p w14:paraId="39E9D70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SOLİD TÜMÖRLERDE MİKROSATELLİT İNSTABİLİTE TESTİ</w:t>
      </w:r>
    </w:p>
    <w:p w14:paraId="5AEBA95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G101200</w:t>
      </w:r>
      <w:r w:rsidRPr="007957F4">
        <w:rPr>
          <w:sz w:val="22"/>
          <w:szCs w:val="22"/>
        </w:rPr>
        <w:tab/>
        <w:t>Mikrosatellit İnstabilite Testi</w:t>
      </w:r>
    </w:p>
    <w:p w14:paraId="1DCD7C5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cKİT GENİ MUTASYON ANALİZİ</w:t>
      </w:r>
    </w:p>
    <w:p w14:paraId="6F275BA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PDGFRA GENİ MUTASYON ANALİZİ</w:t>
      </w:r>
    </w:p>
    <w:p w14:paraId="53F5391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ab/>
        <w:t>PDGFB-COL1A1 GENLERİ FISH ANALİZİ</w:t>
      </w:r>
    </w:p>
    <w:p w14:paraId="019D072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G101952</w:t>
      </w:r>
      <w:r w:rsidRPr="007957F4">
        <w:rPr>
          <w:sz w:val="22"/>
          <w:szCs w:val="22"/>
        </w:rPr>
        <w:tab/>
        <w:t>NRAS Mutasyon Analizi</w:t>
      </w:r>
    </w:p>
    <w:p w14:paraId="0027E8B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G101890</w:t>
      </w:r>
      <w:r w:rsidRPr="007957F4">
        <w:rPr>
          <w:sz w:val="22"/>
          <w:szCs w:val="22"/>
        </w:rPr>
        <w:tab/>
        <w:t>BRAF Geni (V600K-V600E) Mutasyon Analizi</w:t>
      </w:r>
    </w:p>
    <w:p w14:paraId="161778E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910960</w:t>
      </w:r>
      <w:r w:rsidRPr="007957F4">
        <w:rPr>
          <w:sz w:val="22"/>
          <w:szCs w:val="22"/>
        </w:rPr>
        <w:tab/>
        <w:t>Fetus, diseksiyonla inceleme</w:t>
      </w:r>
    </w:p>
    <w:p w14:paraId="1D85A1F3" w14:textId="70BB92C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911120</w:t>
      </w:r>
      <w:r w:rsidRPr="007957F4">
        <w:rPr>
          <w:sz w:val="22"/>
          <w:szCs w:val="22"/>
        </w:rPr>
        <w:tab/>
        <w:t xml:space="preserve">Otopsi, </w:t>
      </w:r>
      <w:r w:rsidR="00C3148E">
        <w:rPr>
          <w:sz w:val="22"/>
          <w:szCs w:val="22"/>
        </w:rPr>
        <w:t>Tıbbi</w:t>
      </w:r>
      <w:r w:rsidRPr="007957F4">
        <w:rPr>
          <w:sz w:val="22"/>
          <w:szCs w:val="22"/>
        </w:rPr>
        <w:t xml:space="preserve"> amaçlı (fetus dışında)</w:t>
      </w:r>
    </w:p>
    <w:p w14:paraId="2AA2B08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911130</w:t>
      </w:r>
      <w:r w:rsidRPr="007957F4">
        <w:rPr>
          <w:sz w:val="22"/>
          <w:szCs w:val="22"/>
        </w:rPr>
        <w:tab/>
        <w:t>Otopsi Küçük (Düşük materyali, fetus)</w:t>
      </w:r>
    </w:p>
    <w:p w14:paraId="3E5C2A2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909210</w:t>
      </w:r>
      <w:r w:rsidRPr="007957F4">
        <w:rPr>
          <w:sz w:val="22"/>
          <w:szCs w:val="22"/>
        </w:rPr>
        <w:tab/>
        <w:t>İmprint</w:t>
      </w:r>
    </w:p>
    <w:p w14:paraId="70C9E99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909250</w:t>
      </w:r>
      <w:r w:rsidRPr="007957F4">
        <w:rPr>
          <w:sz w:val="22"/>
          <w:szCs w:val="22"/>
        </w:rPr>
        <w:tab/>
        <w:t xml:space="preserve">Filtre preparatı hazırlanması ve incelenmesi </w:t>
      </w:r>
    </w:p>
    <w:p w14:paraId="0D13346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909330</w:t>
      </w:r>
      <w:r w:rsidRPr="007957F4">
        <w:rPr>
          <w:sz w:val="22"/>
          <w:szCs w:val="22"/>
        </w:rPr>
        <w:tab/>
        <w:t>Sıvı bazlı sitoloji</w:t>
      </w:r>
    </w:p>
    <w:p w14:paraId="34CD1DB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909260</w:t>
      </w:r>
      <w:r w:rsidRPr="007957F4">
        <w:rPr>
          <w:sz w:val="22"/>
          <w:szCs w:val="22"/>
        </w:rPr>
        <w:tab/>
        <w:t>Hücre bloğu hazırlanması ve incelenmesi</w:t>
      </w:r>
    </w:p>
    <w:p w14:paraId="3BF9E35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909300</w:t>
      </w:r>
      <w:r w:rsidRPr="007957F4">
        <w:rPr>
          <w:sz w:val="22"/>
          <w:szCs w:val="22"/>
        </w:rPr>
        <w:tab/>
        <w:t>İnce iğne aspirasyonu, gönderilen yayma preperatların değerlendirilmesi</w:t>
      </w:r>
    </w:p>
    <w:p w14:paraId="182FCB44" w14:textId="7C92CBED" w:rsidR="00696990"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909360</w:t>
      </w:r>
      <w:r w:rsidRPr="007957F4">
        <w:rPr>
          <w:sz w:val="22"/>
          <w:szCs w:val="22"/>
        </w:rPr>
        <w:tab/>
        <w:t>Vücut sıvıları ve eksfoliatif  sitoloji</w:t>
      </w:r>
    </w:p>
    <w:p w14:paraId="182FCB45" w14:textId="77777777" w:rsidR="00696990" w:rsidRPr="007957F4" w:rsidRDefault="00696990"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p>
    <w:p w14:paraId="1BF9CAB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Ailesel meme ve over solid tümör paneli</w:t>
      </w:r>
    </w:p>
    <w:p w14:paraId="58E2B2A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G101850</w:t>
      </w:r>
      <w:r w:rsidRPr="007957F4">
        <w:rPr>
          <w:sz w:val="22"/>
          <w:szCs w:val="22"/>
        </w:rPr>
        <w:tab/>
        <w:t>Ailesel meme ve over solid tümör paneli - Yeni Nesil DNA Dizileme Paneli, somatik mutasyon analizi, 5-15 Gen</w:t>
      </w:r>
    </w:p>
    <w:p w14:paraId="0BECD19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Akciğer DNA paneli</w:t>
      </w:r>
    </w:p>
    <w:p w14:paraId="1732542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Akciğer DNA paneli - BRAF Geni Dizi Analizi</w:t>
      </w:r>
    </w:p>
    <w:p w14:paraId="00D3D13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G101910</w:t>
      </w:r>
      <w:r w:rsidRPr="007957F4">
        <w:rPr>
          <w:sz w:val="22"/>
          <w:szCs w:val="22"/>
        </w:rPr>
        <w:tab/>
        <w:t>Akciğer DNA paneli - EGFR Geni Dizi Analizi</w:t>
      </w:r>
    </w:p>
    <w:p w14:paraId="590CD09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G101920</w:t>
      </w:r>
      <w:r w:rsidRPr="007957F4">
        <w:rPr>
          <w:sz w:val="22"/>
          <w:szCs w:val="22"/>
        </w:rPr>
        <w:tab/>
        <w:t>Akciğer DNA paneli - ERBB2 Geni Amplifikasyon Analizi</w:t>
      </w:r>
    </w:p>
    <w:p w14:paraId="5BAA120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G101870</w:t>
      </w:r>
      <w:r w:rsidRPr="007957F4">
        <w:rPr>
          <w:sz w:val="22"/>
          <w:szCs w:val="22"/>
        </w:rPr>
        <w:tab/>
        <w:t>Akciğer DNA paneli - Hücre Dışı Serbest DNA'dan Somatik Mutasyon Paneli, 16-40 Gen</w:t>
      </w:r>
    </w:p>
    <w:p w14:paraId="2681B90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G101951</w:t>
      </w:r>
      <w:r w:rsidRPr="007957F4">
        <w:rPr>
          <w:sz w:val="22"/>
          <w:szCs w:val="22"/>
        </w:rPr>
        <w:tab/>
        <w:t>Akciğer DNA paneli - KRAS Geni Dizi Analizi</w:t>
      </w:r>
    </w:p>
    <w:p w14:paraId="59A44DB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G101200</w:t>
      </w:r>
      <w:r w:rsidRPr="007957F4">
        <w:rPr>
          <w:sz w:val="22"/>
          <w:szCs w:val="22"/>
        </w:rPr>
        <w:tab/>
        <w:t>Akciğer DNA paneli - Mikrosatellit İnstabilite Testi</w:t>
      </w:r>
    </w:p>
    <w:p w14:paraId="0F46F95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G101953</w:t>
      </w:r>
      <w:r w:rsidRPr="007957F4">
        <w:rPr>
          <w:sz w:val="22"/>
          <w:szCs w:val="22"/>
        </w:rPr>
        <w:tab/>
        <w:t>Akciğer DNA paneli - NRAS Geni Dizi Analizi</w:t>
      </w:r>
    </w:p>
    <w:p w14:paraId="30D95D5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G101970</w:t>
      </w:r>
      <w:r w:rsidRPr="007957F4">
        <w:rPr>
          <w:sz w:val="22"/>
          <w:szCs w:val="22"/>
        </w:rPr>
        <w:tab/>
        <w:t>Akciğer DNA paneli - PIK3CA Geni Mutasyon Analizi</w:t>
      </w:r>
    </w:p>
    <w:p w14:paraId="1DDEDCC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G101870</w:t>
      </w:r>
      <w:r w:rsidRPr="007957F4">
        <w:rPr>
          <w:sz w:val="22"/>
          <w:szCs w:val="22"/>
        </w:rPr>
        <w:tab/>
        <w:t>Akciğer DNA paneli - Yeni Nesil DNA Dizileme Paneli, somatik mutasyon analizi, 41 Gen ve üzeri</w:t>
      </w:r>
    </w:p>
    <w:p w14:paraId="09C86FA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Akciğer likid biopsi paneli</w:t>
      </w:r>
    </w:p>
    <w:p w14:paraId="6970E7D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G101900</w:t>
      </w:r>
      <w:r w:rsidRPr="007957F4">
        <w:rPr>
          <w:sz w:val="22"/>
          <w:szCs w:val="22"/>
        </w:rPr>
        <w:tab/>
        <w:t>Akciğer likid biopsi paneli - EGFR Geni (T790M, G719A ve G719X) Mutasyonu Analizi</w:t>
      </w:r>
    </w:p>
    <w:p w14:paraId="2B7BBC9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Akciğer likid biopsi paneli - Yeni Nesil DNA Dizileme Paneli, somatik mutasyon analizi, 16-40 Gen</w:t>
      </w:r>
    </w:p>
    <w:p w14:paraId="44FF96C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Akciğer tümörü RNA paneli</w:t>
      </w:r>
    </w:p>
    <w:p w14:paraId="1C47E53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G101880</w:t>
      </w:r>
      <w:r w:rsidRPr="007957F4">
        <w:rPr>
          <w:sz w:val="22"/>
          <w:szCs w:val="22"/>
        </w:rPr>
        <w:tab/>
        <w:t>Akciğer tümörü RNA paneli - ALK Geni Füzyonları Analizi</w:t>
      </w:r>
    </w:p>
    <w:p w14:paraId="0D30A30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Akciğer tümörü RNA paneli - BRAF Geni Dizi Analizi</w:t>
      </w:r>
    </w:p>
    <w:p w14:paraId="1DEA302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G101910</w:t>
      </w:r>
      <w:r w:rsidRPr="007957F4">
        <w:rPr>
          <w:sz w:val="22"/>
          <w:szCs w:val="22"/>
        </w:rPr>
        <w:tab/>
        <w:t>Akciğer tümörü RNA paneli - EGFR Geni Dizi Analizi</w:t>
      </w:r>
    </w:p>
    <w:p w14:paraId="3C4663B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G101930</w:t>
      </w:r>
      <w:r w:rsidRPr="007957F4">
        <w:rPr>
          <w:sz w:val="22"/>
          <w:szCs w:val="22"/>
        </w:rPr>
        <w:tab/>
        <w:t>Akciğer tümörü RNA paneli - FGFR2-FGRFR3 Geni Füzyonları</w:t>
      </w:r>
    </w:p>
    <w:p w14:paraId="736C66F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G101960</w:t>
      </w:r>
      <w:r w:rsidRPr="007957F4">
        <w:rPr>
          <w:sz w:val="22"/>
          <w:szCs w:val="22"/>
        </w:rPr>
        <w:tab/>
        <w:t>Akciğer tümörü RNA paneli - NTRK1, NTRK2 ve NTRK3 Füzyonlarının Tespiti</w:t>
      </w:r>
    </w:p>
    <w:p w14:paraId="20B77C8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G101980</w:t>
      </w:r>
      <w:r w:rsidRPr="007957F4">
        <w:rPr>
          <w:sz w:val="22"/>
          <w:szCs w:val="22"/>
        </w:rPr>
        <w:tab/>
        <w:t>Akciğer tümörü RNA paneli - ROS1 Geni Füzyonları Analizi</w:t>
      </w:r>
    </w:p>
    <w:p w14:paraId="3A32379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G101850</w:t>
      </w:r>
      <w:r w:rsidRPr="007957F4">
        <w:rPr>
          <w:sz w:val="22"/>
          <w:szCs w:val="22"/>
        </w:rPr>
        <w:tab/>
        <w:t>Akciğer tümörü RNA paneli - Yeni Nesil DNA Dizileme Paneli, somatik mutasyon analizi, 5-15 Gen</w:t>
      </w:r>
    </w:p>
    <w:p w14:paraId="338C6EA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Beyin tümör RNA paneli</w:t>
      </w:r>
    </w:p>
    <w:p w14:paraId="2D7EF19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G101880</w:t>
      </w:r>
      <w:r w:rsidRPr="007957F4">
        <w:rPr>
          <w:sz w:val="22"/>
          <w:szCs w:val="22"/>
        </w:rPr>
        <w:tab/>
        <w:t>Beyin tümör RNA paneli - ALK Geni Füzyonları Analizi</w:t>
      </w:r>
    </w:p>
    <w:p w14:paraId="7A06E24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G101930</w:t>
      </w:r>
      <w:r w:rsidRPr="007957F4">
        <w:rPr>
          <w:sz w:val="22"/>
          <w:szCs w:val="22"/>
        </w:rPr>
        <w:tab/>
        <w:t>Beyin tümör RNA paneli - FGFR2-FGRFR3 Geni Füzyonları</w:t>
      </w:r>
    </w:p>
    <w:p w14:paraId="7524A9D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lastRenderedPageBreak/>
        <w:t>G101960</w:t>
      </w:r>
      <w:r w:rsidRPr="007957F4">
        <w:rPr>
          <w:sz w:val="22"/>
          <w:szCs w:val="22"/>
        </w:rPr>
        <w:tab/>
        <w:t>Beyin tümör RNA paneli - NTRK1, NTRK2 ve NTRK3 Füzyonlarının Tespiti</w:t>
      </w:r>
    </w:p>
    <w:p w14:paraId="1A959A4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G101980</w:t>
      </w:r>
      <w:r w:rsidRPr="007957F4">
        <w:rPr>
          <w:sz w:val="22"/>
          <w:szCs w:val="22"/>
        </w:rPr>
        <w:tab/>
        <w:t>Beyin tümör RNA paneli - ROS1 Geni Füzyonları Analizi</w:t>
      </w:r>
    </w:p>
    <w:p w14:paraId="784BFCD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Beyin tümör RNA paneli - Yeni Nesil DNA Dizileme Paneli, somatik mutasyon analizi, 16-40 Gen</w:t>
      </w:r>
    </w:p>
    <w:p w14:paraId="162FB1A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Beyin tümörü DNA paneli</w:t>
      </w:r>
    </w:p>
    <w:p w14:paraId="3EBF1CB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Beyin tümörü DNA paneli - BRAF Geni Dizi Analizi</w:t>
      </w:r>
    </w:p>
    <w:p w14:paraId="44BDC2D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G101910</w:t>
      </w:r>
      <w:r w:rsidRPr="007957F4">
        <w:rPr>
          <w:sz w:val="22"/>
          <w:szCs w:val="22"/>
        </w:rPr>
        <w:tab/>
        <w:t>Beyin tümörü DNA paneli - EGFR Geni Dizi Analizi</w:t>
      </w:r>
    </w:p>
    <w:p w14:paraId="3EE99A7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G101930</w:t>
      </w:r>
      <w:r w:rsidRPr="007957F4">
        <w:rPr>
          <w:sz w:val="22"/>
          <w:szCs w:val="22"/>
        </w:rPr>
        <w:tab/>
        <w:t>Beyin tümörü DNA paneli - FGFR2-FGRFR3 Geni Füzyonları</w:t>
      </w:r>
    </w:p>
    <w:p w14:paraId="22D681B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G101050</w:t>
      </w:r>
      <w:r w:rsidRPr="007957F4">
        <w:rPr>
          <w:sz w:val="22"/>
          <w:szCs w:val="22"/>
        </w:rPr>
        <w:tab/>
        <w:t>Beyin tümörü DNA paneli - IDH1 ve IDH2 Genleri Mutasyon Analizi</w:t>
      </w:r>
    </w:p>
    <w:p w14:paraId="1A3B512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G101970</w:t>
      </w:r>
      <w:r w:rsidRPr="007957F4">
        <w:rPr>
          <w:sz w:val="22"/>
          <w:szCs w:val="22"/>
        </w:rPr>
        <w:tab/>
        <w:t>Beyin tümörü DNA paneli - PIK3CA Geni Mutasyon Analizi</w:t>
      </w:r>
    </w:p>
    <w:p w14:paraId="70A6035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G101984</w:t>
      </w:r>
      <w:r w:rsidRPr="007957F4">
        <w:rPr>
          <w:sz w:val="22"/>
          <w:szCs w:val="22"/>
        </w:rPr>
        <w:tab/>
        <w:t>Beyin tümörü DNA paneli - TERT Geni Dizi Analizi</w:t>
      </w:r>
    </w:p>
    <w:p w14:paraId="2BD9F75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Beyin tümörü DNA paneli - Yeni Nesil DNA Dizileme Paneli, somatik mutasyon analizi, 16-40 Gen</w:t>
      </w:r>
    </w:p>
    <w:p w14:paraId="63F2B85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G101890</w:t>
      </w:r>
      <w:r w:rsidRPr="007957F4">
        <w:rPr>
          <w:sz w:val="22"/>
          <w:szCs w:val="22"/>
        </w:rPr>
        <w:tab/>
        <w:t>BRAF Geni (V600K-V600E) Mutasyon Analizi (Patoloji)</w:t>
      </w:r>
    </w:p>
    <w:p w14:paraId="7197E05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G101900</w:t>
      </w:r>
      <w:r w:rsidRPr="007957F4">
        <w:rPr>
          <w:sz w:val="22"/>
          <w:szCs w:val="22"/>
        </w:rPr>
        <w:tab/>
        <w:t>EGFR Geni (T790M, G719A ve G719X) Mutasyonu Analizi (Patoloji)</w:t>
      </w:r>
    </w:p>
    <w:p w14:paraId="6A863C8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G101910</w:t>
      </w:r>
      <w:r w:rsidRPr="007957F4">
        <w:rPr>
          <w:sz w:val="22"/>
          <w:szCs w:val="22"/>
        </w:rPr>
        <w:tab/>
        <w:t>EGFR Geni Dizi Analizi (Patoloji)</w:t>
      </w:r>
    </w:p>
    <w:p w14:paraId="3ACDCA0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G101940</w:t>
      </w:r>
      <w:r w:rsidRPr="007957F4">
        <w:rPr>
          <w:sz w:val="22"/>
          <w:szCs w:val="22"/>
        </w:rPr>
        <w:tab/>
        <w:t>FGFR3 Geni G370C, R248C, S249C, Y373C Bölgeleri Mutasyon Analiz (Patoloji)</w:t>
      </w:r>
    </w:p>
    <w:p w14:paraId="03CD7D5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FusionPlex CTL paneli</w:t>
      </w:r>
    </w:p>
    <w:p w14:paraId="7D4D340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FusionPlex CTL - BRAF Geni Dizi Analizi</w:t>
      </w:r>
    </w:p>
    <w:p w14:paraId="15D3270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G101910</w:t>
      </w:r>
      <w:r w:rsidRPr="007957F4">
        <w:rPr>
          <w:sz w:val="22"/>
          <w:szCs w:val="22"/>
        </w:rPr>
        <w:tab/>
        <w:t>FusionPlex CTL - EGFR Geni Dizi Analizi</w:t>
      </w:r>
    </w:p>
    <w:p w14:paraId="608CE98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G101930</w:t>
      </w:r>
      <w:r w:rsidRPr="007957F4">
        <w:rPr>
          <w:sz w:val="22"/>
          <w:szCs w:val="22"/>
        </w:rPr>
        <w:tab/>
        <w:t>FusionPlex CTL - FGFR2-FGRFR3 Geni Füzyonları</w:t>
      </w:r>
    </w:p>
    <w:p w14:paraId="18E7731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G101960</w:t>
      </w:r>
      <w:r w:rsidRPr="007957F4">
        <w:rPr>
          <w:sz w:val="22"/>
          <w:szCs w:val="22"/>
        </w:rPr>
        <w:tab/>
        <w:t>FusionPlex CTL - NTRK1, NTRK2 ve NTRK3 Füzyonlarının Tespiti</w:t>
      </w:r>
    </w:p>
    <w:p w14:paraId="02367EF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G101850</w:t>
      </w:r>
      <w:r w:rsidRPr="007957F4">
        <w:rPr>
          <w:sz w:val="22"/>
          <w:szCs w:val="22"/>
        </w:rPr>
        <w:tab/>
        <w:t>FusionPlex CTL - Yeni Nesil DNA Dizileme Paneli, somatik mutasyon analizi, 5-15 Gen</w:t>
      </w:r>
    </w:p>
    <w:p w14:paraId="7FB276A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FusionPlex Pan Solidv2 paneli</w:t>
      </w:r>
    </w:p>
    <w:p w14:paraId="7C7E5D6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G101880</w:t>
      </w:r>
      <w:r w:rsidRPr="007957F4">
        <w:rPr>
          <w:sz w:val="22"/>
          <w:szCs w:val="22"/>
        </w:rPr>
        <w:tab/>
        <w:t>FusionPlex Pan Solidv2 - ALK Geni Füzyonları Analizi</w:t>
      </w:r>
    </w:p>
    <w:p w14:paraId="16D2118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G101930</w:t>
      </w:r>
      <w:r w:rsidRPr="007957F4">
        <w:rPr>
          <w:sz w:val="22"/>
          <w:szCs w:val="22"/>
        </w:rPr>
        <w:tab/>
        <w:t>FusionPlex Pan Solidv2 - FGFR2-FGRFR3 Geni Füzyonları</w:t>
      </w:r>
    </w:p>
    <w:p w14:paraId="13F6810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G101960</w:t>
      </w:r>
      <w:r w:rsidRPr="007957F4">
        <w:rPr>
          <w:sz w:val="22"/>
          <w:szCs w:val="22"/>
        </w:rPr>
        <w:tab/>
        <w:t>FusionPlex Pan Solidv2 - NTRK1, NTRK2 ve NTRK3 Füzyonlarının Tespiti</w:t>
      </w:r>
    </w:p>
    <w:p w14:paraId="72C059A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G101980</w:t>
      </w:r>
      <w:r w:rsidRPr="007957F4">
        <w:rPr>
          <w:sz w:val="22"/>
          <w:szCs w:val="22"/>
        </w:rPr>
        <w:tab/>
        <w:t>FusionPlex Pan Solidv2 - ROS1 Geni Füzyonları Analizi</w:t>
      </w:r>
    </w:p>
    <w:p w14:paraId="583C6EC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FusionPlex Pan Solidv2 - Yeni Nesil DNA Dizileme Paneli, somatik mutasyon analizi, 16-40 Gen</w:t>
      </w:r>
    </w:p>
    <w:p w14:paraId="2171AB2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FusionPlex Sarcoma v2 paneli</w:t>
      </w:r>
    </w:p>
    <w:p w14:paraId="20C06E4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G101880</w:t>
      </w:r>
      <w:r w:rsidRPr="007957F4">
        <w:rPr>
          <w:sz w:val="22"/>
          <w:szCs w:val="22"/>
        </w:rPr>
        <w:tab/>
        <w:t>FusionPlex Sarcoma v2 - ALK Geni Füzyonları Analizi</w:t>
      </w:r>
    </w:p>
    <w:p w14:paraId="11539BF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G101930</w:t>
      </w:r>
      <w:r w:rsidRPr="007957F4">
        <w:rPr>
          <w:sz w:val="22"/>
          <w:szCs w:val="22"/>
        </w:rPr>
        <w:tab/>
        <w:t>FusionPlex Sarcoma v2 - FGFR2-FGRFR3 Geni Füzyonları</w:t>
      </w:r>
    </w:p>
    <w:p w14:paraId="4F9259F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G101960</w:t>
      </w:r>
      <w:r w:rsidRPr="007957F4">
        <w:rPr>
          <w:sz w:val="22"/>
          <w:szCs w:val="22"/>
        </w:rPr>
        <w:tab/>
        <w:t>FusionPlex Sarcoma v2 - NTRK1, NTRK2 ve NTRK3 Füzyonlarının Tespiti</w:t>
      </w:r>
    </w:p>
    <w:p w14:paraId="3C917A3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G101980</w:t>
      </w:r>
      <w:r w:rsidRPr="007957F4">
        <w:rPr>
          <w:sz w:val="22"/>
          <w:szCs w:val="22"/>
        </w:rPr>
        <w:tab/>
        <w:t>FusionPlex Sarcoma v2 - ROS1 Geni Füzyonları Analizi</w:t>
      </w:r>
    </w:p>
    <w:p w14:paraId="340B9AD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FusionPlex Sarcoma v2 - Yeni Nesil DNA Dizileme Paneli, somatik mutasyon analizi, 16-40 Gen</w:t>
      </w:r>
    </w:p>
    <w:p w14:paraId="3C40807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G101850</w:t>
      </w:r>
      <w:r w:rsidRPr="007957F4">
        <w:rPr>
          <w:sz w:val="22"/>
          <w:szCs w:val="22"/>
        </w:rPr>
        <w:tab/>
        <w:t>Homologus Recombination Solution - Yeni Nesil DNA Dizileme Paneli, somatik mutasyon analizi, 5-15 Gen</w:t>
      </w:r>
    </w:p>
    <w:p w14:paraId="7FB2C62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G101050</w:t>
      </w:r>
      <w:r w:rsidRPr="007957F4">
        <w:rPr>
          <w:sz w:val="22"/>
          <w:szCs w:val="22"/>
        </w:rPr>
        <w:tab/>
        <w:t>IDH1 ve IDH2 Genleri Mutasyon Analizi</w:t>
      </w:r>
    </w:p>
    <w:p w14:paraId="0869105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Jinekolojik sarkom paneli</w:t>
      </w:r>
    </w:p>
    <w:p w14:paraId="41A41CB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G101880</w:t>
      </w:r>
      <w:r w:rsidRPr="007957F4">
        <w:rPr>
          <w:sz w:val="22"/>
          <w:szCs w:val="22"/>
        </w:rPr>
        <w:tab/>
        <w:t>Jinekolojik sarkom paneli - ALK Geni Füzyonları Analizi</w:t>
      </w:r>
    </w:p>
    <w:p w14:paraId="4FED724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G101930</w:t>
      </w:r>
      <w:r w:rsidRPr="007957F4">
        <w:rPr>
          <w:sz w:val="22"/>
          <w:szCs w:val="22"/>
        </w:rPr>
        <w:tab/>
        <w:t>Jinekolojik sarkom paneli - FGFR2-FGRFR3 Geni Füzyonları</w:t>
      </w:r>
    </w:p>
    <w:p w14:paraId="63465F5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G101960</w:t>
      </w:r>
      <w:r w:rsidRPr="007957F4">
        <w:rPr>
          <w:sz w:val="22"/>
          <w:szCs w:val="22"/>
        </w:rPr>
        <w:tab/>
        <w:t>Jinekolojik sarkom paneli - NTRK1, NTRK2 ve NTRK3 Füzyonlarının Tespiti</w:t>
      </w:r>
    </w:p>
    <w:p w14:paraId="1DC574D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G101980</w:t>
      </w:r>
      <w:r w:rsidRPr="007957F4">
        <w:rPr>
          <w:sz w:val="22"/>
          <w:szCs w:val="22"/>
        </w:rPr>
        <w:tab/>
        <w:t>Jinekolojik sarkom paneli - ROS1 Geni Füzyonları Analizi</w:t>
      </w:r>
    </w:p>
    <w:p w14:paraId="3B21025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Jinekolojik sarkom paneli - Yeni Nesil DNA Dizileme Paneli, somatik mutasyon analizi, 16-40 Gen</w:t>
      </w:r>
    </w:p>
    <w:p w14:paraId="7C63F5C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Kolon tümörü geniş panel</w:t>
      </w:r>
    </w:p>
    <w:p w14:paraId="21D8F79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Kolon tümörü geniş panel - BRAF Geni Dizi Analizi</w:t>
      </w:r>
    </w:p>
    <w:p w14:paraId="1BA0028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G101910</w:t>
      </w:r>
      <w:r w:rsidRPr="007957F4">
        <w:rPr>
          <w:sz w:val="22"/>
          <w:szCs w:val="22"/>
        </w:rPr>
        <w:tab/>
        <w:t>Kolon tümörü geniş panel - EGFR Geni Dizi Analizi</w:t>
      </w:r>
    </w:p>
    <w:p w14:paraId="648E9DC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G101951</w:t>
      </w:r>
      <w:r w:rsidRPr="007957F4">
        <w:rPr>
          <w:sz w:val="22"/>
          <w:szCs w:val="22"/>
        </w:rPr>
        <w:tab/>
        <w:t>Kolon tümörü geniş panel - KRAS Geni Dizi Analizi</w:t>
      </w:r>
    </w:p>
    <w:p w14:paraId="4E4700B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G101200</w:t>
      </w:r>
      <w:r w:rsidRPr="007957F4">
        <w:rPr>
          <w:sz w:val="22"/>
          <w:szCs w:val="22"/>
        </w:rPr>
        <w:tab/>
        <w:t>Kolon tümörü geniş panel - Mikrosatellit İnstabilite Testi</w:t>
      </w:r>
    </w:p>
    <w:p w14:paraId="14F2E27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G101953</w:t>
      </w:r>
      <w:r w:rsidRPr="007957F4">
        <w:rPr>
          <w:sz w:val="22"/>
          <w:szCs w:val="22"/>
        </w:rPr>
        <w:tab/>
        <w:t>Kolon tümörü geniş panel - NRAS Geni Dizi Analizi</w:t>
      </w:r>
    </w:p>
    <w:p w14:paraId="44E5D5D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Kolon tümörü geniş panel - Yeni Nesil DNA Dizileme Paneli, somatik mutasyon analizi, 16-40 Gen</w:t>
      </w:r>
    </w:p>
    <w:p w14:paraId="4049ED0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lastRenderedPageBreak/>
        <w:t>G101950</w:t>
      </w:r>
      <w:r w:rsidRPr="007957F4">
        <w:rPr>
          <w:sz w:val="22"/>
          <w:szCs w:val="22"/>
        </w:rPr>
        <w:tab/>
        <w:t>KRAS Mutasyon Analizi (Patoloji)</w:t>
      </w:r>
    </w:p>
    <w:p w14:paraId="6F160CE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Lenfoma paneli (Patoloji)</w:t>
      </w:r>
    </w:p>
    <w:p w14:paraId="3BFA46C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G101870</w:t>
      </w:r>
      <w:r w:rsidRPr="007957F4">
        <w:rPr>
          <w:sz w:val="22"/>
          <w:szCs w:val="22"/>
        </w:rPr>
        <w:tab/>
        <w:t>Lenfoma paneli (Patoloji) - Hücre Dışı Serbest DNA'dan Somatik Mutasyon Paneli, 16-40 Gen</w:t>
      </w:r>
    </w:p>
    <w:p w14:paraId="0B79E4C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Lenfoma paneli (Patoloji) - Yeni Nesil DNA Dizileme Paneli, somatik mutasyon analizi, 16-40 Gen</w:t>
      </w:r>
    </w:p>
    <w:p w14:paraId="5E4AB81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G101850</w:t>
      </w:r>
      <w:r w:rsidRPr="007957F4">
        <w:rPr>
          <w:sz w:val="22"/>
          <w:szCs w:val="22"/>
        </w:rPr>
        <w:tab/>
        <w:t>Lenfoma paneli (Patoloji) - Yeni Nesil DNA Dizileme Paneli, somatik mutasyon analizi, 5-15 Gen</w:t>
      </w:r>
    </w:p>
    <w:p w14:paraId="7385A96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Likit Biyopsi Paneli (Patoloji)</w:t>
      </w:r>
    </w:p>
    <w:p w14:paraId="69C13DE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Likit Biyopsi Paneli - BRAF (Patoloji)</w:t>
      </w:r>
    </w:p>
    <w:p w14:paraId="357053B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G101870</w:t>
      </w:r>
      <w:r w:rsidRPr="007957F4">
        <w:rPr>
          <w:sz w:val="22"/>
          <w:szCs w:val="22"/>
        </w:rPr>
        <w:tab/>
        <w:t>Likit Biyopsi Paneli - Hücre Dışı Serbest DNA'dan Somatik Mutasyon Paneli, 16-40 Gen</w:t>
      </w:r>
    </w:p>
    <w:p w14:paraId="3149091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G101951</w:t>
      </w:r>
      <w:r w:rsidRPr="007957F4">
        <w:rPr>
          <w:sz w:val="22"/>
          <w:szCs w:val="22"/>
        </w:rPr>
        <w:tab/>
        <w:t>Likit Biyopsi Paneli - KRAS (Patoloji)</w:t>
      </w:r>
    </w:p>
    <w:p w14:paraId="59EEC79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G101953</w:t>
      </w:r>
      <w:r w:rsidRPr="007957F4">
        <w:rPr>
          <w:sz w:val="22"/>
          <w:szCs w:val="22"/>
        </w:rPr>
        <w:tab/>
        <w:t>Likit Biyopsi Paneli - NRAS (Patoloji)</w:t>
      </w:r>
    </w:p>
    <w:p w14:paraId="386BDEF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Melanom paneli</w:t>
      </w:r>
    </w:p>
    <w:p w14:paraId="1D54C3C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Melanom paneli - BRAF Geni Dizi Analizi</w:t>
      </w:r>
    </w:p>
    <w:p w14:paraId="57E694C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G101910</w:t>
      </w:r>
      <w:r w:rsidRPr="007957F4">
        <w:rPr>
          <w:sz w:val="22"/>
          <w:szCs w:val="22"/>
        </w:rPr>
        <w:tab/>
        <w:t>Melanom paneli - EGFR Geni Dizi Analizi</w:t>
      </w:r>
    </w:p>
    <w:p w14:paraId="43E6BC6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G101951</w:t>
      </w:r>
      <w:r w:rsidRPr="007957F4">
        <w:rPr>
          <w:sz w:val="22"/>
          <w:szCs w:val="22"/>
        </w:rPr>
        <w:tab/>
        <w:t>Melanom paneli - KRAS Geni Dizi Analizi</w:t>
      </w:r>
    </w:p>
    <w:p w14:paraId="05D6D66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G101200</w:t>
      </w:r>
      <w:r w:rsidRPr="007957F4">
        <w:rPr>
          <w:sz w:val="22"/>
          <w:szCs w:val="22"/>
        </w:rPr>
        <w:tab/>
        <w:t>Melanom paneli - Mikrosatellit İnstabilite Testi</w:t>
      </w:r>
    </w:p>
    <w:p w14:paraId="1DEAC64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G101953</w:t>
      </w:r>
      <w:r w:rsidRPr="007957F4">
        <w:rPr>
          <w:sz w:val="22"/>
          <w:szCs w:val="22"/>
        </w:rPr>
        <w:tab/>
        <w:t>Melanom paneli - NRAS Geni Dizi Analizi</w:t>
      </w:r>
    </w:p>
    <w:p w14:paraId="52C4EAA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Melanom paneli - Yeni Nesil DNA Dizileme Paneli, somatik mutasyon analizi, 16-40 Gen</w:t>
      </w:r>
    </w:p>
    <w:p w14:paraId="676BF61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Meme tümör paneli</w:t>
      </w:r>
    </w:p>
    <w:p w14:paraId="33CCCB3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Meme tümör paneli - BRAF Geni Dizi Analizi</w:t>
      </w:r>
    </w:p>
    <w:p w14:paraId="529DB8C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G101920</w:t>
      </w:r>
      <w:r w:rsidRPr="007957F4">
        <w:rPr>
          <w:sz w:val="22"/>
          <w:szCs w:val="22"/>
        </w:rPr>
        <w:tab/>
        <w:t>Meme tümör paneli - ERBB2 Geni Amplifikasyon Analizi</w:t>
      </w:r>
    </w:p>
    <w:p w14:paraId="07C781E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G101951</w:t>
      </w:r>
      <w:r w:rsidRPr="007957F4">
        <w:rPr>
          <w:sz w:val="22"/>
          <w:szCs w:val="22"/>
        </w:rPr>
        <w:tab/>
        <w:t>Meme tümör paneli - KRAS Geni Dizi Analizi</w:t>
      </w:r>
    </w:p>
    <w:p w14:paraId="0BCFC800"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G101200</w:t>
      </w:r>
      <w:r w:rsidRPr="007957F4">
        <w:rPr>
          <w:sz w:val="22"/>
          <w:szCs w:val="22"/>
        </w:rPr>
        <w:tab/>
        <w:t>Meme tümör paneli - Mikrosatellit İnstabilite Testi</w:t>
      </w:r>
    </w:p>
    <w:p w14:paraId="3D38613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G101953</w:t>
      </w:r>
      <w:r w:rsidRPr="007957F4">
        <w:rPr>
          <w:sz w:val="22"/>
          <w:szCs w:val="22"/>
        </w:rPr>
        <w:tab/>
        <w:t>Meme tümör paneli - NRAS Geni Dizi Analizi</w:t>
      </w:r>
    </w:p>
    <w:p w14:paraId="36F77F0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G101970</w:t>
      </w:r>
      <w:r w:rsidRPr="007957F4">
        <w:rPr>
          <w:sz w:val="22"/>
          <w:szCs w:val="22"/>
        </w:rPr>
        <w:tab/>
        <w:t>Meme tümör paneli - PIK3CA Geni Mutasyon Analizi</w:t>
      </w:r>
    </w:p>
    <w:p w14:paraId="4FD14B3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Meme tümör paneli - Yeni Nesil DNA Dizileme Paneli, somatik mutasyon analizi, 16-40 Gen</w:t>
      </w:r>
    </w:p>
    <w:p w14:paraId="2B40749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Mikrosatellit İnstabilite Testi</w:t>
      </w:r>
    </w:p>
    <w:p w14:paraId="62C5DAB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Mikrosatellit İnstabilite Testi - BRAF Geni (V600K-V600E) Mutasyon Analizi</w:t>
      </w:r>
    </w:p>
    <w:p w14:paraId="5B645CB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G101910</w:t>
      </w:r>
      <w:r w:rsidRPr="007957F4">
        <w:rPr>
          <w:sz w:val="22"/>
          <w:szCs w:val="22"/>
        </w:rPr>
        <w:tab/>
        <w:t>Mikrosatellit İnstabilite Testi - EGFR Geni (T790M, G719A ve G719X) Mutasyomı Analizi</w:t>
      </w:r>
    </w:p>
    <w:p w14:paraId="3446E30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G101953</w:t>
      </w:r>
      <w:r w:rsidRPr="007957F4">
        <w:rPr>
          <w:sz w:val="22"/>
          <w:szCs w:val="22"/>
        </w:rPr>
        <w:tab/>
        <w:t>Mikrosatellit İnstabilite Testi - NRAS</w:t>
      </w:r>
    </w:p>
    <w:p w14:paraId="1E81577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Mikrosatellit İnstabilite Testi - Solid Tümor Paneli</w:t>
      </w:r>
    </w:p>
    <w:p w14:paraId="63065A9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G101952</w:t>
      </w:r>
      <w:r w:rsidRPr="007957F4">
        <w:rPr>
          <w:sz w:val="22"/>
          <w:szCs w:val="22"/>
        </w:rPr>
        <w:tab/>
        <w:t>NRAS Mutasyon Analizi (Patoloji)</w:t>
      </w:r>
    </w:p>
    <w:p w14:paraId="05CDEFD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Over kanser paneli</w:t>
      </w:r>
    </w:p>
    <w:p w14:paraId="4877635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G100580</w:t>
      </w:r>
      <w:r w:rsidRPr="007957F4">
        <w:rPr>
          <w:sz w:val="22"/>
          <w:szCs w:val="22"/>
        </w:rPr>
        <w:tab/>
        <w:t>Over kanser paneli - Ailesel Meme/Over Kanseri (BRCA1 ve BRCA2 Geni Dizi Analizi)</w:t>
      </w:r>
    </w:p>
    <w:p w14:paraId="272B2F6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Over kanser paneli - BRAF Geni Dizi Analizi</w:t>
      </w:r>
    </w:p>
    <w:p w14:paraId="3EC6C66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G101920</w:t>
      </w:r>
      <w:r w:rsidRPr="007957F4">
        <w:rPr>
          <w:sz w:val="22"/>
          <w:szCs w:val="22"/>
        </w:rPr>
        <w:tab/>
        <w:t>Over kanser paneli - ERBB2 Geni Amplifikasyon Analizi</w:t>
      </w:r>
    </w:p>
    <w:p w14:paraId="6AB74A6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G101951</w:t>
      </w:r>
      <w:r w:rsidRPr="007957F4">
        <w:rPr>
          <w:sz w:val="22"/>
          <w:szCs w:val="22"/>
        </w:rPr>
        <w:tab/>
        <w:t>Over kanser paneli - KRAS Geni Dizi Analizi</w:t>
      </w:r>
    </w:p>
    <w:p w14:paraId="14ADD5C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G101200</w:t>
      </w:r>
      <w:r w:rsidRPr="007957F4">
        <w:rPr>
          <w:sz w:val="22"/>
          <w:szCs w:val="22"/>
        </w:rPr>
        <w:tab/>
        <w:t>Over kanser paneli - Mikrosatellit İnstabilite Testi</w:t>
      </w:r>
    </w:p>
    <w:p w14:paraId="6BEE883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G101953</w:t>
      </w:r>
      <w:r w:rsidRPr="007957F4">
        <w:rPr>
          <w:sz w:val="22"/>
          <w:szCs w:val="22"/>
        </w:rPr>
        <w:tab/>
        <w:t>Over kanser paneli - NRAS Geni Dizi Analizi</w:t>
      </w:r>
    </w:p>
    <w:p w14:paraId="38EC4873"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G101970</w:t>
      </w:r>
      <w:r w:rsidRPr="007957F4">
        <w:rPr>
          <w:sz w:val="22"/>
          <w:szCs w:val="22"/>
        </w:rPr>
        <w:tab/>
        <w:t>Over kanser paneli - PIK3CA Geni Mutasyon Analizi</w:t>
      </w:r>
    </w:p>
    <w:p w14:paraId="5BA42C88"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Over kanser paneli - Yeni Nesil DNA Dizileme Paneli, somatik mutasyon analizi, 16-40 Gen</w:t>
      </w:r>
    </w:p>
    <w:p w14:paraId="444D458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G101870</w:t>
      </w:r>
      <w:r w:rsidRPr="007957F4">
        <w:rPr>
          <w:sz w:val="22"/>
          <w:szCs w:val="22"/>
        </w:rPr>
        <w:tab/>
        <w:t>Over kanser paneli - Yeni Nesil DNA Dizileme Paneli, somatik mutasyon analizi, 41 Gen ve üzeri</w:t>
      </w:r>
    </w:p>
    <w:p w14:paraId="637244D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G101970</w:t>
      </w:r>
      <w:r w:rsidRPr="007957F4">
        <w:rPr>
          <w:sz w:val="22"/>
          <w:szCs w:val="22"/>
        </w:rPr>
        <w:tab/>
        <w:t>PIK3CA Geni Mutasyon Analizi (Patoloji)</w:t>
      </w:r>
    </w:p>
    <w:p w14:paraId="31C8717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Prostat tümör paneli</w:t>
      </w:r>
    </w:p>
    <w:p w14:paraId="71B55E8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G101850</w:t>
      </w:r>
      <w:r w:rsidRPr="007957F4">
        <w:rPr>
          <w:sz w:val="22"/>
          <w:szCs w:val="22"/>
        </w:rPr>
        <w:tab/>
        <w:t>Prostat tümör paneli - Yeni Nesil DNA Dizileme Paneli, somatik mutasyon analizi, 5-15 Gen</w:t>
      </w:r>
    </w:p>
    <w:p w14:paraId="55F9719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VariantPlex Expanded Solid Tumor paneli</w:t>
      </w:r>
    </w:p>
    <w:p w14:paraId="5D88499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VariantPlex Expanded Solid Tumor - BRAF Geni Dizi Analizi</w:t>
      </w:r>
    </w:p>
    <w:p w14:paraId="507CBAA4"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G101920</w:t>
      </w:r>
      <w:r w:rsidRPr="007957F4">
        <w:rPr>
          <w:sz w:val="22"/>
          <w:szCs w:val="22"/>
        </w:rPr>
        <w:tab/>
        <w:t>VariantPlex Expanded Solid Tumor - ERBB2 Geni Amplifikasyon Analizi</w:t>
      </w:r>
    </w:p>
    <w:p w14:paraId="5C10FEA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G101951</w:t>
      </w:r>
      <w:r w:rsidRPr="007957F4">
        <w:rPr>
          <w:sz w:val="22"/>
          <w:szCs w:val="22"/>
        </w:rPr>
        <w:tab/>
        <w:t>VariantPlex Expanded Solid Tumor - KRAS Geni Dizi Analizi</w:t>
      </w:r>
    </w:p>
    <w:p w14:paraId="1306BED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G101200</w:t>
      </w:r>
      <w:r w:rsidRPr="007957F4">
        <w:rPr>
          <w:sz w:val="22"/>
          <w:szCs w:val="22"/>
        </w:rPr>
        <w:tab/>
        <w:t>VariantPlex Expanded Solid Tumor - Mikrosatellit İnstabilite Testi</w:t>
      </w:r>
    </w:p>
    <w:p w14:paraId="04D3F3F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lastRenderedPageBreak/>
        <w:t>G101953</w:t>
      </w:r>
      <w:r w:rsidRPr="007957F4">
        <w:rPr>
          <w:sz w:val="22"/>
          <w:szCs w:val="22"/>
        </w:rPr>
        <w:tab/>
        <w:t>VariantPlex Expanded Solid Tumor - NRAS Geni Dizi Analizi</w:t>
      </w:r>
    </w:p>
    <w:p w14:paraId="5243AEA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G101970</w:t>
      </w:r>
      <w:r w:rsidRPr="007957F4">
        <w:rPr>
          <w:sz w:val="22"/>
          <w:szCs w:val="22"/>
        </w:rPr>
        <w:tab/>
        <w:t>VariantPlex Expanded Solid Tumor - PIK3CA Geni Mutasyon Analizi</w:t>
      </w:r>
    </w:p>
    <w:p w14:paraId="0990785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VariantPlex Expanded Solid Tumor - Yeni Nesil DNA Dizileme Paneli, somatik mutasyon analizi, 16-40 Gen</w:t>
      </w:r>
    </w:p>
    <w:p w14:paraId="0666620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VariantPlex Solid Tumor paneli</w:t>
      </w:r>
    </w:p>
    <w:p w14:paraId="20CA682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VariantPlex Solid Tumor - BRAF Geni Dizi Analizi</w:t>
      </w:r>
    </w:p>
    <w:p w14:paraId="100A64F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G101910</w:t>
      </w:r>
      <w:r w:rsidRPr="007957F4">
        <w:rPr>
          <w:sz w:val="22"/>
          <w:szCs w:val="22"/>
        </w:rPr>
        <w:tab/>
        <w:t>VariantPlex Solid Tumor - EGFR Geni Dizi Analizi</w:t>
      </w:r>
    </w:p>
    <w:p w14:paraId="79CFB4BC"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G101951</w:t>
      </w:r>
      <w:r w:rsidRPr="007957F4">
        <w:rPr>
          <w:sz w:val="22"/>
          <w:szCs w:val="22"/>
        </w:rPr>
        <w:tab/>
        <w:t>VariantPlex Solid Tumor - KRAS Geni Dizi Analizi</w:t>
      </w:r>
    </w:p>
    <w:p w14:paraId="3055972B"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G101953</w:t>
      </w:r>
      <w:r w:rsidRPr="007957F4">
        <w:rPr>
          <w:sz w:val="22"/>
          <w:szCs w:val="22"/>
        </w:rPr>
        <w:tab/>
        <w:t>VariantPlex Solid Tumor - NRAS Geni Dizi Analizi</w:t>
      </w:r>
    </w:p>
    <w:p w14:paraId="5E9524A9"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G101970</w:t>
      </w:r>
      <w:r w:rsidRPr="007957F4">
        <w:rPr>
          <w:sz w:val="22"/>
          <w:szCs w:val="22"/>
        </w:rPr>
        <w:tab/>
        <w:t>VariantPlex Solid Tumor - PIK3CA Geni Mutasyon Analizi</w:t>
      </w:r>
    </w:p>
    <w:p w14:paraId="1AAC51A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VariantPlex Solid Tumor - Yeni Nesil DNA Dizileme Paneli, somatik mutasyon analizi, 16-40 Gen</w:t>
      </w:r>
    </w:p>
    <w:p w14:paraId="5FC4F025"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VariantPlex Solid Tumor Focus paneli</w:t>
      </w:r>
    </w:p>
    <w:p w14:paraId="213DA70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G101891</w:t>
      </w:r>
      <w:r w:rsidRPr="007957F4">
        <w:rPr>
          <w:sz w:val="22"/>
          <w:szCs w:val="22"/>
        </w:rPr>
        <w:tab/>
        <w:t>VariantPlex Solid Tumor Focus - BRAF Geni Dizi Analizi</w:t>
      </w:r>
    </w:p>
    <w:p w14:paraId="553DFE2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G101920</w:t>
      </w:r>
      <w:r w:rsidRPr="007957F4">
        <w:rPr>
          <w:sz w:val="22"/>
          <w:szCs w:val="22"/>
        </w:rPr>
        <w:tab/>
        <w:t>VariantPlex Solid Tumor Focus - ERBB2 Geni Amplifikasyon Analizi</w:t>
      </w:r>
    </w:p>
    <w:p w14:paraId="464CF27E"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G101951</w:t>
      </w:r>
      <w:r w:rsidRPr="007957F4">
        <w:rPr>
          <w:sz w:val="22"/>
          <w:szCs w:val="22"/>
        </w:rPr>
        <w:tab/>
        <w:t>VariantPlex Solid Tumor Focus - KRAS Geni Dizi Analizi</w:t>
      </w:r>
    </w:p>
    <w:p w14:paraId="10FFA61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G101200</w:t>
      </w:r>
      <w:r w:rsidRPr="007957F4">
        <w:rPr>
          <w:sz w:val="22"/>
          <w:szCs w:val="22"/>
        </w:rPr>
        <w:tab/>
        <w:t>VariantPlex Solid Tumor Focus - Mikrosatellit İnstabilite Testi</w:t>
      </w:r>
    </w:p>
    <w:p w14:paraId="3A9288EF"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G101953</w:t>
      </w:r>
      <w:r w:rsidRPr="007957F4">
        <w:rPr>
          <w:sz w:val="22"/>
          <w:szCs w:val="22"/>
        </w:rPr>
        <w:tab/>
        <w:t>VariantPlex Solid Tumor Focus - NRAS Geni Dizi Analizi</w:t>
      </w:r>
    </w:p>
    <w:p w14:paraId="229BF97D"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G101970</w:t>
      </w:r>
      <w:r w:rsidRPr="007957F4">
        <w:rPr>
          <w:sz w:val="22"/>
          <w:szCs w:val="22"/>
        </w:rPr>
        <w:tab/>
        <w:t>VariantPlex Solid Tumor Focus - PIK3CA Geni Mutasyon Analizi</w:t>
      </w:r>
    </w:p>
    <w:p w14:paraId="54BF00E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VariantPlex Solid Tumor Focus - Yeni Nesil DNA Dizileme Paneli, somatik mutasyon analizi, 16-40 Gen</w:t>
      </w:r>
    </w:p>
    <w:p w14:paraId="3E91BB17"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PANEL</w:t>
      </w:r>
      <w:r w:rsidRPr="007957F4">
        <w:rPr>
          <w:sz w:val="22"/>
          <w:szCs w:val="22"/>
        </w:rPr>
        <w:tab/>
        <w:t>Yumuşak doku sarkom paneli</w:t>
      </w:r>
    </w:p>
    <w:p w14:paraId="77C324CA"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G101880</w:t>
      </w:r>
      <w:r w:rsidRPr="007957F4">
        <w:rPr>
          <w:sz w:val="22"/>
          <w:szCs w:val="22"/>
        </w:rPr>
        <w:tab/>
        <w:t>Yumuşak doku sarkom paneli - ALK Geni Füzyonları Analizi</w:t>
      </w:r>
    </w:p>
    <w:p w14:paraId="14674582"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G101930</w:t>
      </w:r>
      <w:r w:rsidRPr="007957F4">
        <w:rPr>
          <w:sz w:val="22"/>
          <w:szCs w:val="22"/>
        </w:rPr>
        <w:tab/>
        <w:t>Yumuşak doku sarkom paneli - FGFR2-FGRFR3 Geni Füzyonları</w:t>
      </w:r>
    </w:p>
    <w:p w14:paraId="58E243E6"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G101960</w:t>
      </w:r>
      <w:r w:rsidRPr="007957F4">
        <w:rPr>
          <w:sz w:val="22"/>
          <w:szCs w:val="22"/>
        </w:rPr>
        <w:tab/>
        <w:t>Yumuşak doku sarkom paneli - NTRK1, NTRK2 ve NTRK3 Füzyonlarının Tespiti</w:t>
      </w:r>
    </w:p>
    <w:p w14:paraId="7B53A6D1" w14:textId="77777777" w:rsidR="00A77CC1"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G101980</w:t>
      </w:r>
      <w:r w:rsidRPr="007957F4">
        <w:rPr>
          <w:sz w:val="22"/>
          <w:szCs w:val="22"/>
        </w:rPr>
        <w:tab/>
        <w:t>Yumuşak doku sarkom paneli - ROS1 Geni Füzyonları Analizi</w:t>
      </w:r>
    </w:p>
    <w:p w14:paraId="182FCB46" w14:textId="53339F14" w:rsidR="00696990" w:rsidRPr="007957F4" w:rsidRDefault="00A77CC1" w:rsidP="007957F4">
      <w:pPr>
        <w:pBdr>
          <w:top w:val="single" w:sz="4" w:space="1" w:color="auto"/>
          <w:left w:val="single" w:sz="4" w:space="1" w:color="auto"/>
          <w:bottom w:val="single" w:sz="4" w:space="1" w:color="auto"/>
          <w:right w:val="single" w:sz="4" w:space="1" w:color="auto"/>
          <w:between w:val="single" w:sz="4" w:space="1" w:color="auto"/>
          <w:bar w:val="single" w:sz="4" w:color="auto"/>
        </w:pBdr>
        <w:jc w:val="both"/>
        <w:rPr>
          <w:sz w:val="22"/>
          <w:szCs w:val="22"/>
        </w:rPr>
      </w:pPr>
      <w:r w:rsidRPr="007957F4">
        <w:rPr>
          <w:sz w:val="22"/>
          <w:szCs w:val="22"/>
        </w:rPr>
        <w:t>G101860</w:t>
      </w:r>
      <w:r w:rsidRPr="007957F4">
        <w:rPr>
          <w:sz w:val="22"/>
          <w:szCs w:val="22"/>
        </w:rPr>
        <w:tab/>
        <w:t>Yumuşak doku sarkom paneli - Yeni Nesil DNA Dizileme Paneli, somatik mutasyon analizi, 16-40 Gen</w:t>
      </w:r>
    </w:p>
    <w:p w14:paraId="182FCB47" w14:textId="77777777" w:rsidR="00696990" w:rsidRPr="007957F4" w:rsidRDefault="00696990" w:rsidP="004D1727">
      <w:pPr>
        <w:jc w:val="both"/>
        <w:rPr>
          <w:bCs/>
          <w:sz w:val="20"/>
          <w:szCs w:val="20"/>
        </w:rPr>
      </w:pPr>
    </w:p>
    <w:p w14:paraId="182FCB4C" w14:textId="0D1F1352" w:rsidR="00696990" w:rsidRPr="00172017" w:rsidRDefault="00696990" w:rsidP="004D1727">
      <w:pPr>
        <w:jc w:val="both"/>
        <w:rPr>
          <w:b/>
          <w:sz w:val="20"/>
          <w:szCs w:val="20"/>
        </w:rPr>
      </w:pPr>
    </w:p>
    <w:p w14:paraId="182FCB4D" w14:textId="35C41500" w:rsidR="00696990" w:rsidRDefault="00696990" w:rsidP="00863AB7">
      <w:pPr>
        <w:pStyle w:val="ListeParagraf"/>
        <w:numPr>
          <w:ilvl w:val="1"/>
          <w:numId w:val="20"/>
        </w:numPr>
        <w:spacing w:line="360" w:lineRule="auto"/>
        <w:rPr>
          <w:rFonts w:ascii="Times New Roman" w:hAnsi="Times New Roman"/>
          <w:b/>
          <w:sz w:val="40"/>
          <w:szCs w:val="40"/>
        </w:rPr>
      </w:pPr>
      <w:r w:rsidRPr="00D0594D">
        <w:rPr>
          <w:rFonts w:ascii="Times New Roman" w:hAnsi="Times New Roman"/>
          <w:b/>
          <w:sz w:val="40"/>
          <w:szCs w:val="40"/>
        </w:rPr>
        <w:t>Örnek Kabul ve Red Kriterleri</w:t>
      </w:r>
      <w:r w:rsidRPr="00D0594D">
        <w:rPr>
          <w:rFonts w:ascii="Times New Roman" w:hAnsi="Times New Roman"/>
          <w:sz w:val="40"/>
          <w:szCs w:val="40"/>
        </w:rPr>
        <w:t xml:space="preserve"> </w:t>
      </w:r>
      <w:r w:rsidRPr="00D0594D">
        <w:rPr>
          <w:rFonts w:ascii="Times New Roman" w:hAnsi="Times New Roman"/>
          <w:b/>
          <w:sz w:val="40"/>
          <w:szCs w:val="40"/>
        </w:rPr>
        <w:t>(00.02.05.01.01)</w:t>
      </w:r>
    </w:p>
    <w:p w14:paraId="182FCB4F" w14:textId="297285C2" w:rsidR="00696990" w:rsidRPr="00A82331" w:rsidRDefault="00696990" w:rsidP="00A82331">
      <w:pPr>
        <w:spacing w:line="360" w:lineRule="auto"/>
        <w:jc w:val="both"/>
        <w:rPr>
          <w:b/>
        </w:rPr>
      </w:pPr>
      <w:r w:rsidRPr="00172017">
        <w:t xml:space="preserve">Ameliyathane veya poliklinik ortamında hasta vücudundan alınan her doku ve/veya sitolojik örnek; mikroskopik olarak incelenmek üzere </w:t>
      </w:r>
      <w:r w:rsidR="00C3148E">
        <w:t>Tıbbi</w:t>
      </w:r>
      <w:r w:rsidRPr="00172017">
        <w:t xml:space="preserve"> Patoloji Laboratuvarına gönderilmelidir.</w:t>
      </w:r>
    </w:p>
    <w:p w14:paraId="182FCB50" w14:textId="1A9A5386" w:rsidR="00696990" w:rsidRPr="00C17D5C" w:rsidRDefault="00A82331" w:rsidP="0033798C">
      <w:pPr>
        <w:spacing w:line="360" w:lineRule="auto"/>
        <w:ind w:firstLine="708"/>
        <w:rPr>
          <w:b/>
          <w:sz w:val="36"/>
          <w:szCs w:val="36"/>
        </w:rPr>
      </w:pPr>
      <w:r>
        <w:rPr>
          <w:b/>
          <w:sz w:val="36"/>
          <w:szCs w:val="36"/>
        </w:rPr>
        <w:t xml:space="preserve">1.2.1. Örnek Kabul </w:t>
      </w:r>
      <w:r w:rsidR="00696990" w:rsidRPr="00C17D5C">
        <w:rPr>
          <w:b/>
          <w:sz w:val="36"/>
          <w:szCs w:val="36"/>
        </w:rPr>
        <w:t>Kriterleri</w:t>
      </w:r>
    </w:p>
    <w:p w14:paraId="182FCB51" w14:textId="1C7E0115" w:rsidR="00696990" w:rsidRPr="0054280D" w:rsidRDefault="00696990" w:rsidP="00863AB7">
      <w:pPr>
        <w:pStyle w:val="ListeParagraf"/>
        <w:numPr>
          <w:ilvl w:val="0"/>
          <w:numId w:val="14"/>
        </w:numPr>
        <w:spacing w:line="360" w:lineRule="auto"/>
        <w:jc w:val="both"/>
        <w:rPr>
          <w:rFonts w:ascii="Times New Roman" w:hAnsi="Times New Roman"/>
          <w:sz w:val="24"/>
        </w:rPr>
      </w:pPr>
      <w:r w:rsidRPr="0054280D">
        <w:rPr>
          <w:rFonts w:ascii="Times New Roman" w:hAnsi="Times New Roman"/>
          <w:sz w:val="24"/>
        </w:rPr>
        <w:t>Tüm örnekler patoloji istem kodları altında belirtilen en uygun seçeneğe göre ve alınan biyopsi örneklerinin lokalizasyon sayısına uygun istemi yapılmış olarak gönderilmelidir.</w:t>
      </w:r>
    </w:p>
    <w:p w14:paraId="182FCB52" w14:textId="33B1FD96" w:rsidR="00696990" w:rsidRPr="0054280D" w:rsidRDefault="00696990" w:rsidP="00863AB7">
      <w:pPr>
        <w:pStyle w:val="ListeParagraf"/>
        <w:numPr>
          <w:ilvl w:val="0"/>
          <w:numId w:val="14"/>
        </w:numPr>
        <w:spacing w:line="360" w:lineRule="auto"/>
        <w:jc w:val="both"/>
        <w:rPr>
          <w:rFonts w:ascii="Times New Roman" w:hAnsi="Times New Roman"/>
          <w:sz w:val="24"/>
        </w:rPr>
      </w:pPr>
      <w:r w:rsidRPr="0054280D">
        <w:rPr>
          <w:rFonts w:ascii="Times New Roman" w:hAnsi="Times New Roman"/>
          <w:sz w:val="24"/>
        </w:rPr>
        <w:t>İstem formu doldurulurken hastanın anlamlı klinik, radyolojik ve laboratuvar bilgileri tam olarak doldurulmuş olmalıdır.</w:t>
      </w:r>
    </w:p>
    <w:p w14:paraId="182FCB53" w14:textId="23EB1664" w:rsidR="00696990" w:rsidRDefault="00696990" w:rsidP="00863AB7">
      <w:pPr>
        <w:pStyle w:val="ListeParagraf"/>
        <w:numPr>
          <w:ilvl w:val="0"/>
          <w:numId w:val="14"/>
        </w:numPr>
        <w:spacing w:line="360" w:lineRule="auto"/>
        <w:jc w:val="both"/>
        <w:rPr>
          <w:rFonts w:ascii="Times New Roman" w:hAnsi="Times New Roman"/>
          <w:sz w:val="24"/>
        </w:rPr>
      </w:pPr>
      <w:r w:rsidRPr="0054280D">
        <w:rPr>
          <w:rFonts w:ascii="Times New Roman" w:hAnsi="Times New Roman"/>
          <w:sz w:val="24"/>
        </w:rPr>
        <w:t xml:space="preserve">Gönderilen materyaller istek formu ile uyumlu olmalıdır. Hasta ismi veya operasyon materyalinin niteliği konusunda uyuşmazlık olmamalıdır. </w:t>
      </w:r>
    </w:p>
    <w:p w14:paraId="182FCB54" w14:textId="6C6FECA5" w:rsidR="00696990" w:rsidRPr="0054280D" w:rsidRDefault="00696990" w:rsidP="00863AB7">
      <w:pPr>
        <w:pStyle w:val="ListeParagraf"/>
        <w:numPr>
          <w:ilvl w:val="0"/>
          <w:numId w:val="14"/>
        </w:numPr>
        <w:spacing w:line="360" w:lineRule="auto"/>
        <w:jc w:val="both"/>
        <w:rPr>
          <w:rFonts w:ascii="Times New Roman" w:hAnsi="Times New Roman"/>
          <w:sz w:val="24"/>
          <w:szCs w:val="24"/>
        </w:rPr>
      </w:pPr>
      <w:r w:rsidRPr="0054280D">
        <w:rPr>
          <w:rFonts w:ascii="Times New Roman" w:hAnsi="Times New Roman"/>
          <w:sz w:val="24"/>
          <w:szCs w:val="24"/>
        </w:rPr>
        <w:t>Her örnek kabı etiketlenmeli ve etikette “hastanın adı-soyadı, dosya numarası, örnek adı ve lokalizasyonu</w:t>
      </w:r>
      <w:r w:rsidR="00761D5A" w:rsidRPr="0054280D">
        <w:rPr>
          <w:rFonts w:ascii="Times New Roman" w:hAnsi="Times New Roman"/>
          <w:sz w:val="24"/>
          <w:szCs w:val="24"/>
        </w:rPr>
        <w:t>, barkod numarası</w:t>
      </w:r>
      <w:r w:rsidRPr="0054280D">
        <w:rPr>
          <w:rFonts w:ascii="Times New Roman" w:hAnsi="Times New Roman"/>
          <w:sz w:val="24"/>
          <w:szCs w:val="24"/>
        </w:rPr>
        <w:t xml:space="preserve">” yazılı </w:t>
      </w:r>
      <w:r w:rsidR="00761D5A" w:rsidRPr="0054280D">
        <w:rPr>
          <w:rFonts w:ascii="Times New Roman" w:hAnsi="Times New Roman"/>
          <w:sz w:val="24"/>
          <w:szCs w:val="24"/>
        </w:rPr>
        <w:t>eti</w:t>
      </w:r>
      <w:r w:rsidR="002F5BEB" w:rsidRPr="0054280D">
        <w:rPr>
          <w:rFonts w:ascii="Times New Roman" w:hAnsi="Times New Roman"/>
          <w:sz w:val="24"/>
          <w:szCs w:val="24"/>
        </w:rPr>
        <w:t>k</w:t>
      </w:r>
      <w:r w:rsidR="00761D5A" w:rsidRPr="0054280D">
        <w:rPr>
          <w:rFonts w:ascii="Times New Roman" w:hAnsi="Times New Roman"/>
          <w:sz w:val="24"/>
          <w:szCs w:val="24"/>
        </w:rPr>
        <w:t xml:space="preserve">et yapıştırılmış </w:t>
      </w:r>
      <w:r w:rsidRPr="0054280D">
        <w:rPr>
          <w:rFonts w:ascii="Times New Roman" w:hAnsi="Times New Roman"/>
          <w:sz w:val="24"/>
          <w:szCs w:val="24"/>
        </w:rPr>
        <w:t>olmalıdır.</w:t>
      </w:r>
    </w:p>
    <w:p w14:paraId="182FCB55" w14:textId="09BB885B" w:rsidR="00696990" w:rsidRDefault="00696990" w:rsidP="00863AB7">
      <w:pPr>
        <w:pStyle w:val="ListeParagraf"/>
        <w:numPr>
          <w:ilvl w:val="0"/>
          <w:numId w:val="14"/>
        </w:numPr>
        <w:spacing w:line="360" w:lineRule="auto"/>
        <w:jc w:val="both"/>
        <w:rPr>
          <w:rFonts w:ascii="Times New Roman" w:hAnsi="Times New Roman"/>
          <w:sz w:val="24"/>
          <w:szCs w:val="24"/>
        </w:rPr>
      </w:pPr>
      <w:r w:rsidRPr="0054280D">
        <w:rPr>
          <w:rFonts w:ascii="Times New Roman" w:hAnsi="Times New Roman"/>
          <w:sz w:val="24"/>
          <w:szCs w:val="24"/>
        </w:rPr>
        <w:t>Eğer aynı hastaya ait birden fazla örnek alındı ise; farklı örnek kaplarına konulmalı, kaplar numaralandırılarak hangi dokuya ve lokalizasyona ait olduğu patoloji istem formunda açıklanmalıdır.</w:t>
      </w:r>
    </w:p>
    <w:p w14:paraId="182FCB56" w14:textId="3FBDEB06" w:rsidR="00696990" w:rsidRDefault="00696990" w:rsidP="00863AB7">
      <w:pPr>
        <w:pStyle w:val="ListeParagraf"/>
        <w:numPr>
          <w:ilvl w:val="0"/>
          <w:numId w:val="14"/>
        </w:numPr>
        <w:spacing w:line="360" w:lineRule="auto"/>
        <w:jc w:val="both"/>
        <w:rPr>
          <w:rFonts w:ascii="Times New Roman" w:hAnsi="Times New Roman"/>
          <w:sz w:val="24"/>
          <w:szCs w:val="24"/>
        </w:rPr>
      </w:pPr>
      <w:r w:rsidRPr="0054280D">
        <w:rPr>
          <w:rFonts w:ascii="Times New Roman" w:hAnsi="Times New Roman"/>
          <w:sz w:val="24"/>
          <w:szCs w:val="24"/>
        </w:rPr>
        <w:lastRenderedPageBreak/>
        <w:t xml:space="preserve">Kaplar ve </w:t>
      </w:r>
      <w:r w:rsidR="00C82699" w:rsidRPr="0054280D">
        <w:rPr>
          <w:rFonts w:ascii="Times New Roman" w:hAnsi="Times New Roman"/>
          <w:sz w:val="24"/>
          <w:szCs w:val="24"/>
        </w:rPr>
        <w:t xml:space="preserve">çıktısı alınan </w:t>
      </w:r>
      <w:r w:rsidRPr="0054280D">
        <w:rPr>
          <w:rFonts w:ascii="Times New Roman" w:hAnsi="Times New Roman"/>
          <w:sz w:val="24"/>
          <w:szCs w:val="24"/>
        </w:rPr>
        <w:t xml:space="preserve">istek </w:t>
      </w:r>
      <w:r w:rsidR="0054280D" w:rsidRPr="0054280D">
        <w:rPr>
          <w:rFonts w:ascii="Times New Roman" w:hAnsi="Times New Roman"/>
          <w:sz w:val="24"/>
          <w:szCs w:val="24"/>
        </w:rPr>
        <w:t>kâğıtları</w:t>
      </w:r>
      <w:r w:rsidRPr="0054280D">
        <w:rPr>
          <w:rFonts w:ascii="Times New Roman" w:hAnsi="Times New Roman"/>
          <w:sz w:val="24"/>
          <w:szCs w:val="24"/>
        </w:rPr>
        <w:t xml:space="preserve"> temiz olmalı ve dış yüzüne kan / vücut sıvısı vb. bulaşmış olarak gönderilmemelidir.</w:t>
      </w:r>
    </w:p>
    <w:p w14:paraId="182FCB57" w14:textId="5C83A579" w:rsidR="00696990" w:rsidRDefault="00C3148E" w:rsidP="00863AB7">
      <w:pPr>
        <w:pStyle w:val="ListeParagraf"/>
        <w:numPr>
          <w:ilvl w:val="0"/>
          <w:numId w:val="14"/>
        </w:numPr>
        <w:spacing w:line="360" w:lineRule="auto"/>
        <w:jc w:val="both"/>
        <w:rPr>
          <w:rFonts w:ascii="Times New Roman" w:hAnsi="Times New Roman"/>
          <w:sz w:val="24"/>
          <w:szCs w:val="24"/>
        </w:rPr>
      </w:pPr>
      <w:r w:rsidRPr="0054280D">
        <w:rPr>
          <w:rFonts w:ascii="Times New Roman" w:hAnsi="Times New Roman"/>
          <w:sz w:val="24"/>
          <w:szCs w:val="24"/>
        </w:rPr>
        <w:t>Tıbbi</w:t>
      </w:r>
      <w:r w:rsidR="00696990" w:rsidRPr="0054280D">
        <w:rPr>
          <w:rFonts w:ascii="Times New Roman" w:hAnsi="Times New Roman"/>
          <w:sz w:val="24"/>
          <w:szCs w:val="24"/>
        </w:rPr>
        <w:t xml:space="preserve"> Patoloji Laboratuvarına gönderilecek örnekler materyalin boyutuna uygun kapaklı plastik kaplara konulmalı, sıkıca ve düzgün kapatılmış olmalıdır. </w:t>
      </w:r>
    </w:p>
    <w:p w14:paraId="182FCB58" w14:textId="6EE4B68A" w:rsidR="00696990" w:rsidRDefault="00696990" w:rsidP="00863AB7">
      <w:pPr>
        <w:pStyle w:val="ListeParagraf"/>
        <w:numPr>
          <w:ilvl w:val="0"/>
          <w:numId w:val="14"/>
        </w:numPr>
        <w:spacing w:line="360" w:lineRule="auto"/>
        <w:jc w:val="both"/>
        <w:rPr>
          <w:rFonts w:ascii="Times New Roman" w:hAnsi="Times New Roman"/>
          <w:sz w:val="24"/>
          <w:szCs w:val="24"/>
        </w:rPr>
      </w:pPr>
      <w:r w:rsidRPr="0054280D">
        <w:rPr>
          <w:rFonts w:ascii="Times New Roman" w:hAnsi="Times New Roman"/>
          <w:sz w:val="24"/>
          <w:szCs w:val="24"/>
        </w:rPr>
        <w:t>Örneklerin oryantasyonu ve cerrahi sınırların belirlenmesi açısından materyal gerekli olan durumlarda işaretlenmeli ve anlaşılır şekilde patoloji istem formunda belirtilmelidir. Gerekli durumlarda şekil/şema çizerek yardımcı olunmalıdır.</w:t>
      </w:r>
    </w:p>
    <w:p w14:paraId="182FCB59" w14:textId="4CE54E80" w:rsidR="00696990" w:rsidRDefault="00696990" w:rsidP="00863AB7">
      <w:pPr>
        <w:pStyle w:val="ListeParagraf"/>
        <w:numPr>
          <w:ilvl w:val="0"/>
          <w:numId w:val="14"/>
        </w:numPr>
        <w:spacing w:line="360" w:lineRule="auto"/>
        <w:jc w:val="both"/>
        <w:rPr>
          <w:rFonts w:ascii="Times New Roman" w:hAnsi="Times New Roman"/>
          <w:sz w:val="24"/>
          <w:szCs w:val="24"/>
        </w:rPr>
      </w:pPr>
      <w:r w:rsidRPr="0054280D">
        <w:rPr>
          <w:rFonts w:ascii="Times New Roman" w:hAnsi="Times New Roman"/>
          <w:sz w:val="24"/>
          <w:szCs w:val="24"/>
        </w:rPr>
        <w:t xml:space="preserve">Makroskopik değerlendirme öncelikle materyalin dış yüzeylerinin incelenmesi ile başladığından, materyaller bütünlüğü bozulmaksızın </w:t>
      </w:r>
      <w:r w:rsidR="00C3148E" w:rsidRPr="0054280D">
        <w:rPr>
          <w:rFonts w:ascii="Times New Roman" w:hAnsi="Times New Roman"/>
          <w:sz w:val="24"/>
          <w:szCs w:val="24"/>
        </w:rPr>
        <w:t>Tıbbi</w:t>
      </w:r>
      <w:r w:rsidRPr="0054280D">
        <w:rPr>
          <w:rFonts w:ascii="Times New Roman" w:hAnsi="Times New Roman"/>
          <w:sz w:val="24"/>
          <w:szCs w:val="24"/>
        </w:rPr>
        <w:t xml:space="preserve"> Patoloji Laboratuvarına gönderilmelidir.</w:t>
      </w:r>
    </w:p>
    <w:p w14:paraId="182FCB5A" w14:textId="3D32F2DE" w:rsidR="00696990" w:rsidRDefault="00696990" w:rsidP="00863AB7">
      <w:pPr>
        <w:pStyle w:val="ListeParagraf"/>
        <w:numPr>
          <w:ilvl w:val="0"/>
          <w:numId w:val="14"/>
        </w:numPr>
        <w:spacing w:line="360" w:lineRule="auto"/>
        <w:jc w:val="both"/>
        <w:rPr>
          <w:rFonts w:ascii="Times New Roman" w:hAnsi="Times New Roman"/>
          <w:sz w:val="24"/>
          <w:szCs w:val="24"/>
        </w:rPr>
      </w:pPr>
      <w:r w:rsidRPr="0054280D">
        <w:rPr>
          <w:rFonts w:ascii="Times New Roman" w:hAnsi="Times New Roman"/>
          <w:sz w:val="24"/>
          <w:szCs w:val="24"/>
        </w:rPr>
        <w:t>Bulaşıcı hastalık tanısı ya da kuşkusu olan olgular, laboratuvar kontaminasyonunu önlemek adına ayrıca patoloji istem formunda belirtilmelidir.</w:t>
      </w:r>
    </w:p>
    <w:p w14:paraId="182FCB5F" w14:textId="4360506A" w:rsidR="00696990" w:rsidRPr="00D51EF9" w:rsidRDefault="00696990" w:rsidP="00863AB7">
      <w:pPr>
        <w:pStyle w:val="ListeParagraf"/>
        <w:numPr>
          <w:ilvl w:val="0"/>
          <w:numId w:val="14"/>
        </w:numPr>
        <w:spacing w:line="360" w:lineRule="auto"/>
        <w:jc w:val="both"/>
        <w:rPr>
          <w:rFonts w:ascii="Times New Roman" w:hAnsi="Times New Roman"/>
          <w:sz w:val="24"/>
          <w:szCs w:val="24"/>
        </w:rPr>
      </w:pPr>
      <w:r w:rsidRPr="0054280D">
        <w:rPr>
          <w:rFonts w:ascii="Times New Roman" w:hAnsi="Times New Roman"/>
          <w:sz w:val="24"/>
          <w:szCs w:val="24"/>
        </w:rPr>
        <w:t xml:space="preserve">Tıbbi Patoloji Laboratuvarına gönderilen / gönderilecek materyallerin fiksasyonu için dikkat edilmesi gereken hususlar şunlardır: </w:t>
      </w:r>
    </w:p>
    <w:p w14:paraId="3146A96B" w14:textId="10082C97" w:rsidR="00BA0B46" w:rsidRPr="00D51EF9" w:rsidRDefault="00BA0B46" w:rsidP="00863AB7">
      <w:pPr>
        <w:pStyle w:val="ListeParagraf"/>
        <w:numPr>
          <w:ilvl w:val="1"/>
          <w:numId w:val="17"/>
        </w:numPr>
        <w:spacing w:before="240" w:line="360" w:lineRule="auto"/>
        <w:jc w:val="both"/>
        <w:rPr>
          <w:rFonts w:ascii="Times New Roman" w:hAnsi="Times New Roman"/>
          <w:b/>
          <w:sz w:val="32"/>
          <w:szCs w:val="32"/>
        </w:rPr>
      </w:pPr>
      <w:r w:rsidRPr="00D51EF9">
        <w:rPr>
          <w:rFonts w:ascii="Times New Roman" w:hAnsi="Times New Roman"/>
          <w:b/>
          <w:sz w:val="32"/>
          <w:szCs w:val="32"/>
        </w:rPr>
        <w:t xml:space="preserve">Sitopatolojik Materyaller </w:t>
      </w:r>
    </w:p>
    <w:p w14:paraId="7EDE30DA" w14:textId="77777777" w:rsidR="00BA0B46" w:rsidRPr="00D51EF9" w:rsidRDefault="00BA0B46" w:rsidP="00D51EF9">
      <w:pPr>
        <w:pStyle w:val="ListeParagraf"/>
        <w:spacing w:line="360" w:lineRule="auto"/>
        <w:jc w:val="both"/>
        <w:rPr>
          <w:rFonts w:ascii="Times New Roman" w:hAnsi="Times New Roman"/>
          <w:sz w:val="28"/>
          <w:szCs w:val="28"/>
        </w:rPr>
      </w:pPr>
      <w:r w:rsidRPr="00D51EF9">
        <w:rPr>
          <w:rFonts w:ascii="Times New Roman" w:hAnsi="Times New Roman"/>
          <w:b/>
          <w:sz w:val="28"/>
          <w:szCs w:val="28"/>
        </w:rPr>
        <w:t>I.I. Mesai İçi:</w:t>
      </w:r>
    </w:p>
    <w:p w14:paraId="2D052A3C" w14:textId="4C12C0F8" w:rsidR="00BA0B46" w:rsidRPr="00D51EF9" w:rsidRDefault="00BA0B46" w:rsidP="00863AB7">
      <w:pPr>
        <w:pStyle w:val="ListeParagraf"/>
        <w:numPr>
          <w:ilvl w:val="0"/>
          <w:numId w:val="15"/>
        </w:numPr>
        <w:spacing w:line="360" w:lineRule="auto"/>
        <w:jc w:val="both"/>
        <w:rPr>
          <w:rFonts w:ascii="Times New Roman" w:hAnsi="Times New Roman"/>
          <w:sz w:val="24"/>
        </w:rPr>
      </w:pPr>
      <w:r w:rsidRPr="00D51EF9">
        <w:rPr>
          <w:rFonts w:ascii="Times New Roman" w:hAnsi="Times New Roman"/>
          <w:sz w:val="24"/>
        </w:rPr>
        <w:t>Jinekolojik smear örnekleri: Sıvı bazlı ince tabaka teknolojisinde kullanılan özel solüsyonlu kaplar içinde gönderilmelidir.</w:t>
      </w:r>
    </w:p>
    <w:p w14:paraId="3A321032" w14:textId="245ACE51" w:rsidR="00BA0B46" w:rsidRPr="00D51EF9" w:rsidRDefault="00BA0B46" w:rsidP="00863AB7">
      <w:pPr>
        <w:pStyle w:val="ListeParagraf"/>
        <w:numPr>
          <w:ilvl w:val="0"/>
          <w:numId w:val="15"/>
        </w:numPr>
        <w:spacing w:line="360" w:lineRule="auto"/>
        <w:jc w:val="both"/>
        <w:rPr>
          <w:rFonts w:ascii="Times New Roman" w:hAnsi="Times New Roman"/>
          <w:sz w:val="24"/>
        </w:rPr>
      </w:pPr>
      <w:r w:rsidRPr="00D51EF9">
        <w:rPr>
          <w:rFonts w:ascii="Times New Roman" w:hAnsi="Times New Roman"/>
          <w:sz w:val="24"/>
        </w:rPr>
        <w:t xml:space="preserve">Nonjinekolojik sitolojik materyaller: PAP boyası ile boyanacak direkt yaymalar % 70’lik alkol içinde tespit edilerek gönderilmelidir. </w:t>
      </w:r>
    </w:p>
    <w:p w14:paraId="2DA4242F" w14:textId="0B2D9FCC" w:rsidR="00BA0B46" w:rsidRPr="00D51EF9" w:rsidRDefault="00BA0B46" w:rsidP="00863AB7">
      <w:pPr>
        <w:pStyle w:val="ListeParagraf"/>
        <w:numPr>
          <w:ilvl w:val="0"/>
          <w:numId w:val="15"/>
        </w:numPr>
        <w:spacing w:line="360" w:lineRule="auto"/>
        <w:jc w:val="both"/>
        <w:rPr>
          <w:rFonts w:ascii="Times New Roman" w:hAnsi="Times New Roman"/>
          <w:sz w:val="24"/>
        </w:rPr>
      </w:pPr>
      <w:r w:rsidRPr="00D51EF9">
        <w:rPr>
          <w:rFonts w:ascii="Times New Roman" w:hAnsi="Times New Roman"/>
          <w:sz w:val="24"/>
        </w:rPr>
        <w:t>Giemsa ile boyanacak (kan yaymaları, kemik iliği vb.) direkt yaymalar havada kurutularak gönderilmelidir.</w:t>
      </w:r>
    </w:p>
    <w:p w14:paraId="0D0CE6A2" w14:textId="55744CB2" w:rsidR="00BA0B46" w:rsidRPr="00D51EF9" w:rsidRDefault="00BA0B46" w:rsidP="00863AB7">
      <w:pPr>
        <w:pStyle w:val="ListeParagraf"/>
        <w:numPr>
          <w:ilvl w:val="0"/>
          <w:numId w:val="15"/>
        </w:numPr>
        <w:spacing w:line="360" w:lineRule="auto"/>
        <w:jc w:val="both"/>
        <w:rPr>
          <w:rFonts w:ascii="Times New Roman" w:hAnsi="Times New Roman"/>
          <w:sz w:val="24"/>
        </w:rPr>
      </w:pPr>
      <w:r w:rsidRPr="00D51EF9">
        <w:rPr>
          <w:rFonts w:ascii="Times New Roman" w:hAnsi="Times New Roman"/>
          <w:sz w:val="24"/>
        </w:rPr>
        <w:t>Diğer sitolojik materyaller sitolojik tespit sıvısı bulunan patoloji tüpleri içinde gönderilmelidir.</w:t>
      </w:r>
    </w:p>
    <w:p w14:paraId="6F120E4F" w14:textId="2CA52D56" w:rsidR="00134E43" w:rsidRPr="00D51EF9" w:rsidRDefault="00BA0B46" w:rsidP="00863AB7">
      <w:pPr>
        <w:pStyle w:val="ListeParagraf"/>
        <w:numPr>
          <w:ilvl w:val="0"/>
          <w:numId w:val="15"/>
        </w:numPr>
        <w:spacing w:line="360" w:lineRule="auto"/>
        <w:jc w:val="both"/>
        <w:rPr>
          <w:rFonts w:ascii="Times New Roman" w:hAnsi="Times New Roman"/>
          <w:sz w:val="24"/>
        </w:rPr>
      </w:pPr>
      <w:r w:rsidRPr="00D51EF9">
        <w:rPr>
          <w:rFonts w:ascii="Times New Roman" w:hAnsi="Times New Roman"/>
          <w:sz w:val="24"/>
        </w:rPr>
        <w:t xml:space="preserve">Yüksek hacimli vücut sıvıları en geç bir saat içinde tespitsiz olarak </w:t>
      </w:r>
      <w:r w:rsidR="00C3148E" w:rsidRPr="00D51EF9">
        <w:rPr>
          <w:rFonts w:ascii="Times New Roman" w:hAnsi="Times New Roman"/>
          <w:sz w:val="24"/>
        </w:rPr>
        <w:t>Tıbbi</w:t>
      </w:r>
      <w:r w:rsidRPr="00D51EF9">
        <w:rPr>
          <w:rFonts w:ascii="Times New Roman" w:hAnsi="Times New Roman"/>
          <w:sz w:val="24"/>
        </w:rPr>
        <w:t xml:space="preserve"> Patoloji Sitoloji Laboratuvarına ulaştırılmalıdır.</w:t>
      </w:r>
      <w:r w:rsidR="00ED7F02" w:rsidRPr="00D51EF9">
        <w:rPr>
          <w:rFonts w:ascii="Times New Roman" w:hAnsi="Times New Roman"/>
          <w:sz w:val="24"/>
        </w:rPr>
        <w:t xml:space="preserve"> </w:t>
      </w:r>
      <w:r w:rsidR="00134E43" w:rsidRPr="00D51EF9">
        <w:rPr>
          <w:rFonts w:ascii="Times New Roman" w:hAnsi="Times New Roman"/>
          <w:sz w:val="24"/>
        </w:rPr>
        <w:t xml:space="preserve">Materyal gönderim süresi 1 saatin üzerine çıkacaksa gönderilene kadar buzdolabında muhafaza edilmelidir ( + </w:t>
      </w:r>
      <w:smartTag w:uri="urn:schemas-microsoft-com:office:smarttags" w:element="metricconverter">
        <w:smartTagPr>
          <w:attr w:name="ProductID" w:val="2 °C"/>
        </w:smartTagPr>
        <w:r w:rsidR="00134E43" w:rsidRPr="00D51EF9">
          <w:rPr>
            <w:rFonts w:ascii="Times New Roman" w:hAnsi="Times New Roman"/>
            <w:sz w:val="24"/>
          </w:rPr>
          <w:t xml:space="preserve">2 </w:t>
        </w:r>
        <w:r w:rsidR="00134E43" w:rsidRPr="00D51EF9">
          <w:rPr>
            <w:rStyle w:val="st1"/>
            <w:rFonts w:ascii="Times New Roman" w:hAnsi="Times New Roman"/>
            <w:sz w:val="24"/>
          </w:rPr>
          <w:t>°C</w:t>
        </w:r>
      </w:smartTag>
      <w:r w:rsidR="00134E43" w:rsidRPr="00D51EF9">
        <w:rPr>
          <w:rStyle w:val="st1"/>
          <w:rFonts w:ascii="Times New Roman" w:hAnsi="Times New Roman"/>
          <w:sz w:val="24"/>
        </w:rPr>
        <w:t xml:space="preserve"> </w:t>
      </w:r>
      <w:r w:rsidR="00134E43" w:rsidRPr="00D51EF9">
        <w:rPr>
          <w:rFonts w:ascii="Times New Roman" w:hAnsi="Times New Roman"/>
          <w:sz w:val="24"/>
        </w:rPr>
        <w:t xml:space="preserve">– + </w:t>
      </w:r>
      <w:smartTag w:uri="urn:schemas-microsoft-com:office:smarttags" w:element="metricconverter">
        <w:smartTagPr>
          <w:attr w:name="ProductID" w:val="8 °C"/>
        </w:smartTagPr>
        <w:r w:rsidR="00134E43" w:rsidRPr="00D51EF9">
          <w:rPr>
            <w:rFonts w:ascii="Times New Roman" w:hAnsi="Times New Roman"/>
            <w:sz w:val="24"/>
          </w:rPr>
          <w:t xml:space="preserve">8 </w:t>
        </w:r>
        <w:r w:rsidR="00134E43" w:rsidRPr="00D51EF9">
          <w:rPr>
            <w:rStyle w:val="st1"/>
            <w:rFonts w:ascii="Times New Roman" w:hAnsi="Times New Roman"/>
            <w:sz w:val="24"/>
          </w:rPr>
          <w:t>°C</w:t>
        </w:r>
      </w:smartTag>
      <w:r w:rsidR="00134E43" w:rsidRPr="00D51EF9">
        <w:rPr>
          <w:rFonts w:ascii="Times New Roman" w:hAnsi="Times New Roman"/>
          <w:sz w:val="24"/>
        </w:rPr>
        <w:t>). Bu süre 24 saati aşmamalıdır.</w:t>
      </w:r>
    </w:p>
    <w:p w14:paraId="5641D147" w14:textId="77777777" w:rsidR="00BA0B46" w:rsidRPr="004C012D" w:rsidRDefault="00BA0B46" w:rsidP="00D51EF9">
      <w:pPr>
        <w:spacing w:line="360" w:lineRule="auto"/>
        <w:ind w:firstLine="709"/>
        <w:jc w:val="both"/>
        <w:rPr>
          <w:b/>
          <w:sz w:val="28"/>
          <w:szCs w:val="28"/>
        </w:rPr>
      </w:pPr>
      <w:r w:rsidRPr="004C012D">
        <w:rPr>
          <w:b/>
          <w:sz w:val="28"/>
          <w:szCs w:val="28"/>
        </w:rPr>
        <w:t>I.II. Mesai Dışı:</w:t>
      </w:r>
    </w:p>
    <w:p w14:paraId="360676B2" w14:textId="531390D5" w:rsidR="00BA0B46" w:rsidRPr="00D51EF9" w:rsidRDefault="00BA0B46" w:rsidP="00863AB7">
      <w:pPr>
        <w:pStyle w:val="ListeParagraf"/>
        <w:numPr>
          <w:ilvl w:val="0"/>
          <w:numId w:val="16"/>
        </w:numPr>
        <w:tabs>
          <w:tab w:val="left" w:pos="993"/>
        </w:tabs>
        <w:spacing w:line="360" w:lineRule="auto"/>
        <w:ind w:hanging="11"/>
        <w:jc w:val="both"/>
        <w:rPr>
          <w:rFonts w:ascii="Times New Roman" w:hAnsi="Times New Roman"/>
          <w:sz w:val="24"/>
        </w:rPr>
      </w:pPr>
      <w:r w:rsidRPr="00D51EF9">
        <w:rPr>
          <w:rFonts w:ascii="Times New Roman" w:hAnsi="Times New Roman"/>
          <w:sz w:val="24"/>
        </w:rPr>
        <w:t>Havada kurutulan (tespit) direkt yaymaların oda koşullarında saklanmalıdır.</w:t>
      </w:r>
    </w:p>
    <w:p w14:paraId="10BE7878" w14:textId="34BBB0AD" w:rsidR="00BA0B46" w:rsidRPr="00A82331" w:rsidRDefault="00BA0B46" w:rsidP="00BA0B46">
      <w:pPr>
        <w:pStyle w:val="ListeParagraf"/>
        <w:numPr>
          <w:ilvl w:val="0"/>
          <w:numId w:val="16"/>
        </w:numPr>
        <w:spacing w:line="360" w:lineRule="auto"/>
        <w:ind w:left="993" w:hanging="284"/>
        <w:jc w:val="both"/>
        <w:rPr>
          <w:rFonts w:ascii="Times New Roman" w:hAnsi="Times New Roman"/>
          <w:sz w:val="24"/>
        </w:rPr>
      </w:pPr>
      <w:r w:rsidRPr="00D51EF9">
        <w:rPr>
          <w:rFonts w:ascii="Times New Roman" w:hAnsi="Times New Roman"/>
          <w:sz w:val="24"/>
        </w:rPr>
        <w:t xml:space="preserve">Diğer yayma ve vücut sıvıları % 70’lik alkol veya patoloji sitoloji tüpleri içerisinde buzdolabında muhafaza edilmelidir ( + </w:t>
      </w:r>
      <w:smartTag w:uri="urn:schemas-microsoft-com:office:smarttags" w:element="metricconverter">
        <w:smartTagPr>
          <w:attr w:name="ProductID" w:val="2 °C"/>
        </w:smartTagPr>
        <w:r w:rsidRPr="00D51EF9">
          <w:rPr>
            <w:rFonts w:ascii="Times New Roman" w:hAnsi="Times New Roman"/>
            <w:sz w:val="24"/>
          </w:rPr>
          <w:t xml:space="preserve">2 </w:t>
        </w:r>
        <w:r w:rsidRPr="00D51EF9">
          <w:rPr>
            <w:rStyle w:val="st1"/>
            <w:rFonts w:ascii="Times New Roman" w:hAnsi="Times New Roman"/>
            <w:sz w:val="24"/>
          </w:rPr>
          <w:t>°C</w:t>
        </w:r>
      </w:smartTag>
      <w:r w:rsidRPr="00D51EF9">
        <w:rPr>
          <w:rStyle w:val="st1"/>
          <w:rFonts w:ascii="Times New Roman" w:hAnsi="Times New Roman"/>
          <w:sz w:val="24"/>
        </w:rPr>
        <w:t xml:space="preserve"> </w:t>
      </w:r>
      <w:r w:rsidRPr="00D51EF9">
        <w:rPr>
          <w:rFonts w:ascii="Times New Roman" w:hAnsi="Times New Roman"/>
          <w:sz w:val="24"/>
        </w:rPr>
        <w:t xml:space="preserve">– + </w:t>
      </w:r>
      <w:smartTag w:uri="urn:schemas-microsoft-com:office:smarttags" w:element="metricconverter">
        <w:smartTagPr>
          <w:attr w:name="ProductID" w:val="8 °C"/>
        </w:smartTagPr>
        <w:r w:rsidRPr="00D51EF9">
          <w:rPr>
            <w:rFonts w:ascii="Times New Roman" w:hAnsi="Times New Roman"/>
            <w:sz w:val="24"/>
          </w:rPr>
          <w:t xml:space="preserve">8 </w:t>
        </w:r>
        <w:r w:rsidRPr="00D51EF9">
          <w:rPr>
            <w:rStyle w:val="st1"/>
            <w:rFonts w:ascii="Times New Roman" w:hAnsi="Times New Roman"/>
            <w:sz w:val="24"/>
          </w:rPr>
          <w:t>°C</w:t>
        </w:r>
      </w:smartTag>
      <w:r w:rsidRPr="00D51EF9">
        <w:rPr>
          <w:rFonts w:ascii="Times New Roman" w:hAnsi="Times New Roman"/>
          <w:sz w:val="24"/>
        </w:rPr>
        <w:t>)</w:t>
      </w:r>
      <w:r w:rsidR="00134E43" w:rsidRPr="00D51EF9">
        <w:rPr>
          <w:rFonts w:ascii="Times New Roman" w:hAnsi="Times New Roman"/>
          <w:sz w:val="24"/>
        </w:rPr>
        <w:t>.</w:t>
      </w:r>
      <w:r w:rsidRPr="00D51EF9">
        <w:rPr>
          <w:rFonts w:ascii="Times New Roman" w:hAnsi="Times New Roman"/>
          <w:sz w:val="24"/>
        </w:rPr>
        <w:t xml:space="preserve"> </w:t>
      </w:r>
    </w:p>
    <w:p w14:paraId="182FCB6B" w14:textId="68D31F10" w:rsidR="00696990" w:rsidRPr="00AB0209" w:rsidRDefault="00696990" w:rsidP="00863AB7">
      <w:pPr>
        <w:pStyle w:val="ListeParagraf"/>
        <w:numPr>
          <w:ilvl w:val="1"/>
          <w:numId w:val="17"/>
        </w:numPr>
        <w:spacing w:line="360" w:lineRule="auto"/>
        <w:jc w:val="both"/>
        <w:rPr>
          <w:rFonts w:ascii="Times New Roman" w:hAnsi="Times New Roman"/>
          <w:b/>
          <w:sz w:val="32"/>
          <w:szCs w:val="32"/>
        </w:rPr>
      </w:pPr>
      <w:bookmarkStart w:id="2" w:name="_Hlk149745647"/>
      <w:r w:rsidRPr="00AB0209">
        <w:rPr>
          <w:rFonts w:ascii="Times New Roman" w:hAnsi="Times New Roman"/>
          <w:b/>
          <w:sz w:val="32"/>
          <w:szCs w:val="32"/>
        </w:rPr>
        <w:t xml:space="preserve">İmmunofloresan Mikroskop </w:t>
      </w:r>
      <w:r w:rsidR="00BB6ED3" w:rsidRPr="00AB0209">
        <w:rPr>
          <w:rFonts w:ascii="Times New Roman" w:hAnsi="Times New Roman"/>
          <w:b/>
          <w:sz w:val="32"/>
          <w:szCs w:val="32"/>
        </w:rPr>
        <w:t>ile</w:t>
      </w:r>
      <w:r w:rsidRPr="00AB0209">
        <w:rPr>
          <w:rFonts w:ascii="Times New Roman" w:hAnsi="Times New Roman"/>
          <w:b/>
          <w:sz w:val="32"/>
          <w:szCs w:val="32"/>
        </w:rPr>
        <w:t xml:space="preserve"> Değerlendirilecek Dokular</w:t>
      </w:r>
    </w:p>
    <w:p w14:paraId="666C4349" w14:textId="77777777" w:rsidR="00AB0209" w:rsidRDefault="00696990" w:rsidP="00AB0209">
      <w:pPr>
        <w:spacing w:line="360" w:lineRule="auto"/>
        <w:ind w:firstLine="709"/>
        <w:jc w:val="both"/>
        <w:rPr>
          <w:sz w:val="28"/>
          <w:szCs w:val="28"/>
        </w:rPr>
      </w:pPr>
      <w:r w:rsidRPr="00421960">
        <w:rPr>
          <w:b/>
          <w:sz w:val="28"/>
          <w:szCs w:val="28"/>
        </w:rPr>
        <w:t>I</w:t>
      </w:r>
      <w:r w:rsidR="00AB0209">
        <w:rPr>
          <w:b/>
          <w:sz w:val="28"/>
          <w:szCs w:val="28"/>
        </w:rPr>
        <w:t>I</w:t>
      </w:r>
      <w:r w:rsidRPr="00421960">
        <w:rPr>
          <w:b/>
          <w:sz w:val="28"/>
          <w:szCs w:val="28"/>
        </w:rPr>
        <w:t>.I. Mesai İçi</w:t>
      </w:r>
      <w:r w:rsidRPr="00421960">
        <w:rPr>
          <w:sz w:val="28"/>
          <w:szCs w:val="28"/>
        </w:rPr>
        <w:t>:</w:t>
      </w:r>
    </w:p>
    <w:p w14:paraId="182FCB6D" w14:textId="1D8DDD37" w:rsidR="00696990" w:rsidRPr="00AB0209" w:rsidRDefault="00696990" w:rsidP="00AB0209">
      <w:pPr>
        <w:spacing w:line="360" w:lineRule="auto"/>
        <w:ind w:left="709"/>
        <w:jc w:val="both"/>
        <w:rPr>
          <w:sz w:val="28"/>
          <w:szCs w:val="28"/>
        </w:rPr>
      </w:pPr>
      <w:r w:rsidRPr="00172017">
        <w:t>Mesai saati içinde, PBS içinde veya SF ile ıslatılmış gazlı bez içinde korunarak (en az bir saat içinde) patoloji laboratuvarına ulaştırılmalıdır.</w:t>
      </w:r>
    </w:p>
    <w:p w14:paraId="6145CF0C" w14:textId="77777777" w:rsidR="00A82331" w:rsidRDefault="00A82331" w:rsidP="00AB0209">
      <w:pPr>
        <w:spacing w:line="360" w:lineRule="auto"/>
        <w:ind w:firstLine="709"/>
        <w:jc w:val="both"/>
        <w:rPr>
          <w:b/>
          <w:sz w:val="28"/>
          <w:szCs w:val="28"/>
        </w:rPr>
      </w:pPr>
    </w:p>
    <w:p w14:paraId="182FCB6E" w14:textId="0E11F08B" w:rsidR="00696990" w:rsidRPr="00AE60C5" w:rsidRDefault="00696990" w:rsidP="00AB0209">
      <w:pPr>
        <w:spacing w:line="360" w:lineRule="auto"/>
        <w:ind w:firstLine="709"/>
        <w:jc w:val="both"/>
        <w:rPr>
          <w:b/>
          <w:sz w:val="28"/>
          <w:szCs w:val="28"/>
        </w:rPr>
      </w:pPr>
      <w:r w:rsidRPr="00AE60C5">
        <w:rPr>
          <w:b/>
          <w:sz w:val="28"/>
          <w:szCs w:val="28"/>
        </w:rPr>
        <w:lastRenderedPageBreak/>
        <w:t>I</w:t>
      </w:r>
      <w:r w:rsidR="00AB0209">
        <w:rPr>
          <w:b/>
          <w:sz w:val="28"/>
          <w:szCs w:val="28"/>
        </w:rPr>
        <w:t>I</w:t>
      </w:r>
      <w:r w:rsidRPr="00AE60C5">
        <w:rPr>
          <w:b/>
          <w:sz w:val="28"/>
          <w:szCs w:val="28"/>
        </w:rPr>
        <w:t>.II. Mesai Dışı:</w:t>
      </w:r>
    </w:p>
    <w:p w14:paraId="182FCB70" w14:textId="6D5B8DF8" w:rsidR="00696990" w:rsidRPr="00AB0209" w:rsidRDefault="00696990" w:rsidP="00AB0209">
      <w:pPr>
        <w:spacing w:line="360" w:lineRule="auto"/>
        <w:ind w:left="709" w:hanging="1"/>
        <w:jc w:val="both"/>
      </w:pPr>
      <w:r w:rsidRPr="00172017">
        <w:t xml:space="preserve">Mesai saatleri dışında, immünofluoresan mikroskop için alınan dokular PBS/SF ile ıslatılmış gazlı bez içinde veya folyoya sarılarak buzdolabının </w:t>
      </w:r>
      <w:r w:rsidRPr="00172017">
        <w:rPr>
          <w:b/>
          <w:i/>
        </w:rPr>
        <w:t xml:space="preserve">BUZLUĞUNDA </w:t>
      </w:r>
      <w:r w:rsidRPr="00172017">
        <w:t xml:space="preserve"> - </w:t>
      </w:r>
      <w:smartTag w:uri="urn:schemas-microsoft-com:office:smarttags" w:element="metricconverter">
        <w:smartTagPr>
          <w:attr w:name="ProductID" w:val="18 °C"/>
        </w:smartTagPr>
        <w:r w:rsidRPr="00172017">
          <w:t>18 °C</w:t>
        </w:r>
      </w:smartTag>
      <w:r w:rsidRPr="00172017">
        <w:t xml:space="preserve"> ve    -  </w:t>
      </w:r>
      <w:smartTag w:uri="urn:schemas-microsoft-com:office:smarttags" w:element="metricconverter">
        <w:smartTagPr>
          <w:attr w:name="ProductID" w:val="20 °C"/>
        </w:smartTagPr>
        <w:r w:rsidRPr="00172017">
          <w:t>20 °C</w:t>
        </w:r>
      </w:smartTag>
      <w:r w:rsidRPr="00172017">
        <w:t xml:space="preserve"> derecede muhafaza edilmelidir. İlk iş günü </w:t>
      </w:r>
      <w:r w:rsidR="00C3148E">
        <w:t>Tıbbi</w:t>
      </w:r>
      <w:r w:rsidRPr="00172017">
        <w:t xml:space="preserve"> Patoloji Laboratuvarına 30 dakika içinde ulaştırılmalıdır.</w:t>
      </w:r>
    </w:p>
    <w:p w14:paraId="182FCB71" w14:textId="42FF4BD4" w:rsidR="00696990" w:rsidRPr="00AB0209" w:rsidRDefault="00696990" w:rsidP="00863AB7">
      <w:pPr>
        <w:pStyle w:val="ListeParagraf"/>
        <w:numPr>
          <w:ilvl w:val="1"/>
          <w:numId w:val="17"/>
        </w:numPr>
        <w:spacing w:before="240" w:line="360" w:lineRule="auto"/>
        <w:jc w:val="both"/>
        <w:rPr>
          <w:rFonts w:ascii="Times New Roman" w:hAnsi="Times New Roman"/>
          <w:b/>
          <w:sz w:val="32"/>
          <w:szCs w:val="32"/>
        </w:rPr>
      </w:pPr>
      <w:r w:rsidRPr="00AB0209">
        <w:rPr>
          <w:rFonts w:ascii="Times New Roman" w:hAnsi="Times New Roman"/>
          <w:b/>
          <w:sz w:val="32"/>
          <w:szCs w:val="32"/>
        </w:rPr>
        <w:t xml:space="preserve">Elektronmikroskop </w:t>
      </w:r>
      <w:r w:rsidR="007957F4" w:rsidRPr="00AB0209">
        <w:rPr>
          <w:rFonts w:ascii="Times New Roman" w:hAnsi="Times New Roman"/>
          <w:b/>
          <w:sz w:val="32"/>
          <w:szCs w:val="32"/>
        </w:rPr>
        <w:t>ile</w:t>
      </w:r>
      <w:r w:rsidRPr="00AB0209">
        <w:rPr>
          <w:rFonts w:ascii="Times New Roman" w:hAnsi="Times New Roman"/>
          <w:b/>
          <w:sz w:val="32"/>
          <w:szCs w:val="32"/>
        </w:rPr>
        <w:t xml:space="preserve"> Değerlendirilecek Dokular </w:t>
      </w:r>
    </w:p>
    <w:p w14:paraId="182FCB72" w14:textId="5F5E17BB" w:rsidR="00696990" w:rsidRPr="004E0A56" w:rsidRDefault="00696990" w:rsidP="00AB0209">
      <w:pPr>
        <w:spacing w:line="360" w:lineRule="auto"/>
        <w:ind w:firstLine="709"/>
        <w:jc w:val="both"/>
        <w:rPr>
          <w:sz w:val="28"/>
          <w:szCs w:val="28"/>
        </w:rPr>
      </w:pPr>
      <w:r w:rsidRPr="004E0A56">
        <w:rPr>
          <w:b/>
          <w:sz w:val="28"/>
          <w:szCs w:val="28"/>
        </w:rPr>
        <w:t>I</w:t>
      </w:r>
      <w:r w:rsidR="00AB0209">
        <w:rPr>
          <w:b/>
          <w:sz w:val="28"/>
          <w:szCs w:val="28"/>
        </w:rPr>
        <w:t>II</w:t>
      </w:r>
      <w:r w:rsidRPr="004E0A56">
        <w:rPr>
          <w:b/>
          <w:sz w:val="28"/>
          <w:szCs w:val="28"/>
        </w:rPr>
        <w:t>.I. Mesai İçi</w:t>
      </w:r>
      <w:r w:rsidRPr="004E0A56">
        <w:rPr>
          <w:sz w:val="28"/>
          <w:szCs w:val="28"/>
        </w:rPr>
        <w:t>:</w:t>
      </w:r>
    </w:p>
    <w:p w14:paraId="182FCB77" w14:textId="0AD05EC1" w:rsidR="00696990" w:rsidRDefault="00696990" w:rsidP="00AB0209">
      <w:pPr>
        <w:spacing w:line="360" w:lineRule="auto"/>
        <w:ind w:left="709" w:hanging="1"/>
        <w:jc w:val="both"/>
        <w:rPr>
          <w:b/>
          <w:sz w:val="28"/>
          <w:szCs w:val="28"/>
        </w:rPr>
      </w:pPr>
      <w:r w:rsidRPr="00172017">
        <w:t xml:space="preserve">Elektronmikroskobik inceleme için alınan biyopsiler beklemeden Glutaraldehid içeren tüplere konulmalıdır, </w:t>
      </w:r>
      <w:r w:rsidRPr="00172017">
        <w:rPr>
          <w:b/>
        </w:rPr>
        <w:t>Glutaraldehid’te en fazla 4 saat</w:t>
      </w:r>
      <w:r w:rsidRPr="00172017">
        <w:t xml:space="preserve"> tutulacağı göz önüne alınarak elektronmikroskop laboratuvarına ulaştırılmalıdır.</w:t>
      </w:r>
    </w:p>
    <w:p w14:paraId="182FCB78" w14:textId="5776C676" w:rsidR="00696990" w:rsidRPr="0054410C" w:rsidRDefault="00696990" w:rsidP="00AB0209">
      <w:pPr>
        <w:spacing w:line="360" w:lineRule="auto"/>
        <w:ind w:firstLine="709"/>
        <w:jc w:val="both"/>
        <w:rPr>
          <w:b/>
          <w:sz w:val="28"/>
          <w:szCs w:val="28"/>
        </w:rPr>
      </w:pPr>
      <w:r w:rsidRPr="0054410C">
        <w:rPr>
          <w:b/>
          <w:sz w:val="28"/>
          <w:szCs w:val="28"/>
        </w:rPr>
        <w:t>I</w:t>
      </w:r>
      <w:r w:rsidR="00AB0209">
        <w:rPr>
          <w:b/>
          <w:sz w:val="28"/>
          <w:szCs w:val="28"/>
        </w:rPr>
        <w:t>II</w:t>
      </w:r>
      <w:r w:rsidRPr="0054410C">
        <w:rPr>
          <w:b/>
          <w:sz w:val="28"/>
          <w:szCs w:val="28"/>
        </w:rPr>
        <w:t>.I</w:t>
      </w:r>
      <w:r w:rsidR="00AB0209">
        <w:rPr>
          <w:b/>
          <w:sz w:val="28"/>
          <w:szCs w:val="28"/>
        </w:rPr>
        <w:t>I</w:t>
      </w:r>
      <w:r w:rsidRPr="0054410C">
        <w:rPr>
          <w:b/>
          <w:sz w:val="28"/>
          <w:szCs w:val="28"/>
        </w:rPr>
        <w:t xml:space="preserve">. Mesai Dışı: </w:t>
      </w:r>
    </w:p>
    <w:p w14:paraId="182FCB7B" w14:textId="2C764243" w:rsidR="00696990" w:rsidRPr="00AB0209" w:rsidRDefault="00696990" w:rsidP="00AB0209">
      <w:pPr>
        <w:spacing w:line="360" w:lineRule="auto"/>
        <w:ind w:left="709"/>
        <w:jc w:val="both"/>
      </w:pPr>
      <w:r w:rsidRPr="00172017">
        <w:t xml:space="preserve">Elektronmikroskop inceleme için mesai dışı biyopsi alınmamalıdır. Acil durumlarda elektronmikroskop sorumlusu ile iletişim kurularak ortak hareket edilmelidir. </w:t>
      </w:r>
      <w:bookmarkEnd w:id="2"/>
    </w:p>
    <w:p w14:paraId="182FCB7C" w14:textId="7F5BC5D6" w:rsidR="00696990" w:rsidRPr="00AB0209" w:rsidRDefault="00696990" w:rsidP="00863AB7">
      <w:pPr>
        <w:pStyle w:val="ListeParagraf"/>
        <w:numPr>
          <w:ilvl w:val="1"/>
          <w:numId w:val="17"/>
        </w:numPr>
        <w:spacing w:before="240" w:line="360" w:lineRule="auto"/>
        <w:jc w:val="both"/>
        <w:rPr>
          <w:rFonts w:ascii="Times New Roman" w:hAnsi="Times New Roman"/>
          <w:b/>
          <w:sz w:val="32"/>
          <w:szCs w:val="32"/>
        </w:rPr>
      </w:pPr>
      <w:r w:rsidRPr="00AB0209">
        <w:rPr>
          <w:rFonts w:ascii="Times New Roman" w:hAnsi="Times New Roman"/>
          <w:b/>
          <w:sz w:val="32"/>
          <w:szCs w:val="32"/>
        </w:rPr>
        <w:t>Biy</w:t>
      </w:r>
      <w:r w:rsidR="00B133A2" w:rsidRPr="00AB0209">
        <w:rPr>
          <w:rFonts w:ascii="Times New Roman" w:hAnsi="Times New Roman"/>
          <w:b/>
          <w:sz w:val="32"/>
          <w:szCs w:val="32"/>
        </w:rPr>
        <w:t>opsiler / Ameliyat materyalleri</w:t>
      </w:r>
    </w:p>
    <w:p w14:paraId="182FCB7D" w14:textId="78CCE4D1" w:rsidR="00696990" w:rsidRPr="00E63000" w:rsidRDefault="00696990" w:rsidP="004231FB">
      <w:pPr>
        <w:spacing w:line="360" w:lineRule="auto"/>
        <w:ind w:firstLine="709"/>
        <w:jc w:val="both"/>
        <w:rPr>
          <w:sz w:val="28"/>
          <w:szCs w:val="28"/>
        </w:rPr>
      </w:pPr>
      <w:r w:rsidRPr="00E63000">
        <w:rPr>
          <w:b/>
          <w:sz w:val="28"/>
          <w:szCs w:val="28"/>
        </w:rPr>
        <w:t>I</w:t>
      </w:r>
      <w:r w:rsidR="00AB0209">
        <w:rPr>
          <w:b/>
          <w:sz w:val="28"/>
          <w:szCs w:val="28"/>
        </w:rPr>
        <w:t>V</w:t>
      </w:r>
      <w:r w:rsidRPr="00E63000">
        <w:rPr>
          <w:b/>
          <w:sz w:val="28"/>
          <w:szCs w:val="28"/>
        </w:rPr>
        <w:t>.I. Mesai İçi</w:t>
      </w:r>
      <w:r w:rsidRPr="00E63000">
        <w:rPr>
          <w:sz w:val="28"/>
          <w:szCs w:val="28"/>
        </w:rPr>
        <w:t>:</w:t>
      </w:r>
    </w:p>
    <w:p w14:paraId="182FCB7E" w14:textId="1BA892D7" w:rsidR="00696990" w:rsidRPr="004231FB" w:rsidRDefault="00696990" w:rsidP="00863AB7">
      <w:pPr>
        <w:pStyle w:val="ListeParagraf"/>
        <w:numPr>
          <w:ilvl w:val="0"/>
          <w:numId w:val="18"/>
        </w:numPr>
        <w:spacing w:line="360" w:lineRule="auto"/>
        <w:jc w:val="both"/>
        <w:rPr>
          <w:rFonts w:ascii="Times New Roman" w:hAnsi="Times New Roman"/>
          <w:sz w:val="24"/>
        </w:rPr>
      </w:pPr>
      <w:r w:rsidRPr="004231FB">
        <w:rPr>
          <w:rFonts w:ascii="Times New Roman" w:hAnsi="Times New Roman"/>
          <w:sz w:val="24"/>
        </w:rPr>
        <w:t>Glikojen depo hastalığı şüphesi olan örnekler % 96 etil alkol içinde fikse edilerek gönderilmelidir.</w:t>
      </w:r>
    </w:p>
    <w:p w14:paraId="182FCB7F" w14:textId="6BAB9CC2" w:rsidR="00696990" w:rsidRPr="004231FB" w:rsidRDefault="00696990" w:rsidP="00863AB7">
      <w:pPr>
        <w:pStyle w:val="ListeParagraf"/>
        <w:numPr>
          <w:ilvl w:val="0"/>
          <w:numId w:val="18"/>
        </w:numPr>
        <w:spacing w:line="360" w:lineRule="auto"/>
        <w:jc w:val="both"/>
        <w:rPr>
          <w:rFonts w:ascii="Times New Roman" w:hAnsi="Times New Roman"/>
          <w:sz w:val="24"/>
        </w:rPr>
      </w:pPr>
      <w:r w:rsidRPr="004231FB">
        <w:rPr>
          <w:rFonts w:ascii="Times New Roman" w:hAnsi="Times New Roman"/>
          <w:sz w:val="24"/>
        </w:rPr>
        <w:t>Kemik iliği, lenf düğümleri ve gastrointestinal sisteme ait biyopsiler Holland solüsyonu içinde fikse edilerek gönderilmelidir.</w:t>
      </w:r>
    </w:p>
    <w:p w14:paraId="182FCB80" w14:textId="1DB7D9E9" w:rsidR="00696990" w:rsidRPr="004231FB" w:rsidRDefault="00696990" w:rsidP="00863AB7">
      <w:pPr>
        <w:pStyle w:val="ListeParagraf"/>
        <w:numPr>
          <w:ilvl w:val="0"/>
          <w:numId w:val="18"/>
        </w:numPr>
        <w:spacing w:line="360" w:lineRule="auto"/>
        <w:jc w:val="both"/>
        <w:rPr>
          <w:rFonts w:ascii="Times New Roman" w:hAnsi="Times New Roman"/>
          <w:sz w:val="24"/>
        </w:rPr>
      </w:pPr>
      <w:r w:rsidRPr="004231FB">
        <w:rPr>
          <w:rFonts w:ascii="Times New Roman" w:hAnsi="Times New Roman"/>
          <w:sz w:val="24"/>
        </w:rPr>
        <w:t>Beyin, testis biyopsileri Bouin solüsyonunda tespit edilerek gönderilmelidir.</w:t>
      </w:r>
    </w:p>
    <w:p w14:paraId="182FCB82" w14:textId="2F8EADC6" w:rsidR="00696990" w:rsidRPr="004231FB" w:rsidRDefault="00696990" w:rsidP="00863AB7">
      <w:pPr>
        <w:pStyle w:val="ListeParagraf"/>
        <w:numPr>
          <w:ilvl w:val="0"/>
          <w:numId w:val="18"/>
        </w:numPr>
        <w:spacing w:line="360" w:lineRule="auto"/>
        <w:jc w:val="both"/>
        <w:rPr>
          <w:rFonts w:ascii="Times New Roman" w:hAnsi="Times New Roman"/>
          <w:sz w:val="24"/>
        </w:rPr>
      </w:pPr>
      <w:r w:rsidRPr="004231FB">
        <w:rPr>
          <w:rFonts w:ascii="Times New Roman" w:hAnsi="Times New Roman"/>
          <w:sz w:val="24"/>
        </w:rPr>
        <w:t>Beyin biyopsilerinde piriyon şüphesi var ise % 99 –100’lük formik asit içinde fikse edilerek gönderilmelidir</w:t>
      </w:r>
      <w:r w:rsidR="00F63260" w:rsidRPr="004231FB">
        <w:rPr>
          <w:rFonts w:ascii="Times New Roman" w:hAnsi="Times New Roman"/>
          <w:sz w:val="24"/>
        </w:rPr>
        <w:t xml:space="preserve"> </w:t>
      </w:r>
      <w:r w:rsidRPr="004231FB">
        <w:rPr>
          <w:rFonts w:ascii="Times New Roman" w:hAnsi="Times New Roman"/>
          <w:sz w:val="24"/>
        </w:rPr>
        <w:t xml:space="preserve"> (1 – 2 saat).</w:t>
      </w:r>
    </w:p>
    <w:p w14:paraId="182FCB83" w14:textId="080E4791" w:rsidR="00696990" w:rsidRPr="004231FB" w:rsidRDefault="00696990" w:rsidP="00863AB7">
      <w:pPr>
        <w:pStyle w:val="ListeParagraf"/>
        <w:numPr>
          <w:ilvl w:val="0"/>
          <w:numId w:val="18"/>
        </w:numPr>
        <w:spacing w:line="360" w:lineRule="auto"/>
        <w:jc w:val="both"/>
        <w:rPr>
          <w:rFonts w:ascii="Times New Roman" w:hAnsi="Times New Roman"/>
          <w:sz w:val="24"/>
        </w:rPr>
      </w:pPr>
      <w:r w:rsidRPr="004231FB">
        <w:rPr>
          <w:rFonts w:ascii="Times New Roman" w:hAnsi="Times New Roman"/>
          <w:sz w:val="24"/>
        </w:rPr>
        <w:t>Diğer tüm biyopsi ve ameliyat materyalleri % 10’luk TNF içinde fikse edilerek gönderilmelidir.  Fiksati</w:t>
      </w:r>
      <w:r w:rsidR="00B133A2" w:rsidRPr="004231FB">
        <w:rPr>
          <w:rFonts w:ascii="Times New Roman" w:hAnsi="Times New Roman"/>
          <w:sz w:val="24"/>
        </w:rPr>
        <w:t>fler dokunun 10 katı olmalıdır.</w:t>
      </w:r>
    </w:p>
    <w:p w14:paraId="3DF6FF90" w14:textId="2859D7B3" w:rsidR="007957F4" w:rsidRPr="004231FB" w:rsidRDefault="00AC52C0" w:rsidP="00863AB7">
      <w:pPr>
        <w:pStyle w:val="ListeParagraf"/>
        <w:numPr>
          <w:ilvl w:val="0"/>
          <w:numId w:val="18"/>
        </w:numPr>
        <w:spacing w:line="360" w:lineRule="auto"/>
        <w:jc w:val="both"/>
        <w:rPr>
          <w:rFonts w:ascii="Times New Roman" w:hAnsi="Times New Roman"/>
          <w:sz w:val="24"/>
        </w:rPr>
      </w:pPr>
      <w:r w:rsidRPr="004231FB">
        <w:rPr>
          <w:rFonts w:ascii="Times New Roman" w:hAnsi="Times New Roman"/>
          <w:sz w:val="24"/>
        </w:rPr>
        <w:t xml:space="preserve">Özellikle büyük boyutlardaki ve </w:t>
      </w:r>
      <w:r w:rsidR="00F63260" w:rsidRPr="004231FB">
        <w:rPr>
          <w:rFonts w:ascii="Times New Roman" w:hAnsi="Times New Roman"/>
          <w:sz w:val="24"/>
        </w:rPr>
        <w:t>a</w:t>
      </w:r>
      <w:r w:rsidRPr="004231FB">
        <w:rPr>
          <w:rFonts w:ascii="Times New Roman" w:hAnsi="Times New Roman"/>
          <w:sz w:val="24"/>
        </w:rPr>
        <w:t xml:space="preserve">mpütasyon ameliyat materyalleri fiksatif içinde olsalar dahi </w:t>
      </w:r>
      <w:r w:rsidR="00332AC4" w:rsidRPr="004231FB">
        <w:rPr>
          <w:rFonts w:ascii="Times New Roman" w:hAnsi="Times New Roman"/>
          <w:sz w:val="24"/>
        </w:rPr>
        <w:t>Tıbbi Patoloji Rutin Laboratuvarına en geç 2 saat içerisinde göderilmelidir.</w:t>
      </w:r>
    </w:p>
    <w:p w14:paraId="182FCB85" w14:textId="23AF1D9D" w:rsidR="00696990" w:rsidRPr="00E63000" w:rsidRDefault="00696990" w:rsidP="004231FB">
      <w:pPr>
        <w:spacing w:line="360" w:lineRule="auto"/>
        <w:ind w:firstLine="709"/>
        <w:jc w:val="both"/>
        <w:rPr>
          <w:b/>
          <w:sz w:val="28"/>
          <w:szCs w:val="28"/>
        </w:rPr>
      </w:pPr>
      <w:r w:rsidRPr="00E63000">
        <w:rPr>
          <w:b/>
          <w:sz w:val="28"/>
          <w:szCs w:val="28"/>
        </w:rPr>
        <w:t>I</w:t>
      </w:r>
      <w:r w:rsidR="004231FB">
        <w:rPr>
          <w:b/>
          <w:sz w:val="28"/>
          <w:szCs w:val="28"/>
        </w:rPr>
        <w:t>V</w:t>
      </w:r>
      <w:r w:rsidRPr="00E63000">
        <w:rPr>
          <w:b/>
          <w:sz w:val="28"/>
          <w:szCs w:val="28"/>
        </w:rPr>
        <w:t>.I</w:t>
      </w:r>
      <w:r w:rsidR="004231FB">
        <w:rPr>
          <w:b/>
          <w:sz w:val="28"/>
          <w:szCs w:val="28"/>
        </w:rPr>
        <w:t>I</w:t>
      </w:r>
      <w:r w:rsidRPr="00E63000">
        <w:rPr>
          <w:b/>
          <w:sz w:val="28"/>
          <w:szCs w:val="28"/>
        </w:rPr>
        <w:t xml:space="preserve">. Mesai Dışı: </w:t>
      </w:r>
    </w:p>
    <w:p w14:paraId="182FCB86" w14:textId="57B1A606" w:rsidR="00696990" w:rsidRDefault="00696990" w:rsidP="00863AB7">
      <w:pPr>
        <w:pStyle w:val="ListeParagraf"/>
        <w:numPr>
          <w:ilvl w:val="0"/>
          <w:numId w:val="19"/>
        </w:numPr>
        <w:tabs>
          <w:tab w:val="left" w:pos="1134"/>
        </w:tabs>
        <w:spacing w:line="360" w:lineRule="auto"/>
        <w:ind w:firstLine="131"/>
        <w:jc w:val="both"/>
        <w:rPr>
          <w:rFonts w:ascii="Times New Roman" w:hAnsi="Times New Roman"/>
          <w:sz w:val="24"/>
        </w:rPr>
      </w:pPr>
      <w:r w:rsidRPr="004231FB">
        <w:rPr>
          <w:rFonts w:ascii="Times New Roman" w:hAnsi="Times New Roman"/>
          <w:sz w:val="24"/>
        </w:rPr>
        <w:t>Biyopsiler ve ameliyat materyalleri % 10’luk TNF içinde tutulmalıdır.</w:t>
      </w:r>
    </w:p>
    <w:p w14:paraId="182FCB8F" w14:textId="0A314EB7" w:rsidR="00696990" w:rsidRPr="004231FB" w:rsidRDefault="00696990" w:rsidP="00863AB7">
      <w:pPr>
        <w:pStyle w:val="ListeParagraf"/>
        <w:numPr>
          <w:ilvl w:val="0"/>
          <w:numId w:val="19"/>
        </w:numPr>
        <w:tabs>
          <w:tab w:val="left" w:pos="1134"/>
        </w:tabs>
        <w:spacing w:line="360" w:lineRule="auto"/>
        <w:ind w:left="1134" w:hanging="283"/>
        <w:jc w:val="both"/>
        <w:rPr>
          <w:rFonts w:ascii="Times New Roman" w:hAnsi="Times New Roman"/>
          <w:sz w:val="28"/>
        </w:rPr>
      </w:pPr>
      <w:r w:rsidRPr="004231FB">
        <w:rPr>
          <w:rFonts w:ascii="Times New Roman" w:hAnsi="Times New Roman"/>
          <w:sz w:val="24"/>
        </w:rPr>
        <w:t xml:space="preserve">Özellikle büyük boyutlardaki </w:t>
      </w:r>
      <w:r w:rsidR="00AC52C0" w:rsidRPr="004231FB">
        <w:rPr>
          <w:rFonts w:ascii="Times New Roman" w:hAnsi="Times New Roman"/>
          <w:sz w:val="24"/>
        </w:rPr>
        <w:t>ve</w:t>
      </w:r>
      <w:r w:rsidR="00F63260" w:rsidRPr="004231FB">
        <w:rPr>
          <w:rFonts w:ascii="Times New Roman" w:hAnsi="Times New Roman"/>
          <w:sz w:val="24"/>
        </w:rPr>
        <w:t xml:space="preserve"> a</w:t>
      </w:r>
      <w:r w:rsidR="00AC52C0" w:rsidRPr="004231FB">
        <w:rPr>
          <w:rFonts w:ascii="Times New Roman" w:hAnsi="Times New Roman"/>
          <w:sz w:val="24"/>
        </w:rPr>
        <w:t xml:space="preserve">mpütasyon </w:t>
      </w:r>
      <w:r w:rsidRPr="004231FB">
        <w:rPr>
          <w:rFonts w:ascii="Times New Roman" w:hAnsi="Times New Roman"/>
          <w:sz w:val="24"/>
        </w:rPr>
        <w:t xml:space="preserve">ameliyat materyalleri fiksatif içinde olsalar dahi buzdolabına veya soğuk odada (morg)  + </w:t>
      </w:r>
      <w:smartTag w:uri="urn:schemas-microsoft-com:office:smarttags" w:element="metricconverter">
        <w:smartTagPr>
          <w:attr w:name="ProductID" w:val="4 °C"/>
        </w:smartTagPr>
        <w:r w:rsidRPr="004231FB">
          <w:rPr>
            <w:rFonts w:ascii="Times New Roman" w:hAnsi="Times New Roman"/>
            <w:sz w:val="24"/>
          </w:rPr>
          <w:t>4 °C</w:t>
        </w:r>
      </w:smartTag>
      <w:r w:rsidRPr="004231FB">
        <w:rPr>
          <w:rFonts w:ascii="Times New Roman" w:hAnsi="Times New Roman"/>
          <w:sz w:val="24"/>
        </w:rPr>
        <w:t xml:space="preserve"> – + 8 °Cderecede muhafaza edilmelidir.</w:t>
      </w:r>
    </w:p>
    <w:p w14:paraId="182FCB90" w14:textId="77777777" w:rsidR="00696990" w:rsidRPr="00B7562C" w:rsidRDefault="00696990" w:rsidP="004231FB">
      <w:pPr>
        <w:spacing w:line="360" w:lineRule="auto"/>
        <w:ind w:firstLine="851"/>
        <w:rPr>
          <w:b/>
          <w:sz w:val="36"/>
          <w:szCs w:val="36"/>
        </w:rPr>
      </w:pPr>
      <w:r w:rsidRPr="00B7562C">
        <w:rPr>
          <w:b/>
          <w:sz w:val="36"/>
          <w:szCs w:val="36"/>
        </w:rPr>
        <w:t>1.2.2. Örnek Red Kriterleri</w:t>
      </w:r>
    </w:p>
    <w:p w14:paraId="182FCB91" w14:textId="361DB9B5" w:rsidR="00696990" w:rsidRPr="00544961" w:rsidRDefault="00696990" w:rsidP="006C6D4F">
      <w:pPr>
        <w:pStyle w:val="ListeParagraf"/>
        <w:numPr>
          <w:ilvl w:val="0"/>
          <w:numId w:val="12"/>
        </w:numPr>
        <w:spacing w:line="360" w:lineRule="auto"/>
        <w:jc w:val="both"/>
        <w:rPr>
          <w:rFonts w:ascii="Times New Roman" w:eastAsia="Times New Roman" w:hAnsi="Times New Roman"/>
          <w:sz w:val="24"/>
          <w:szCs w:val="24"/>
          <w:lang w:eastAsia="tr-TR"/>
        </w:rPr>
      </w:pPr>
      <w:r w:rsidRPr="00544961">
        <w:rPr>
          <w:rFonts w:ascii="Times New Roman" w:eastAsia="Times New Roman" w:hAnsi="Times New Roman"/>
          <w:sz w:val="24"/>
          <w:szCs w:val="24"/>
          <w:lang w:eastAsia="tr-TR"/>
        </w:rPr>
        <w:t>Materyal gönderme kabı üzerinde etiket yoksa,</w:t>
      </w:r>
    </w:p>
    <w:p w14:paraId="182FCB93" w14:textId="4E377C3B" w:rsidR="00696990" w:rsidRPr="00544961" w:rsidRDefault="00696990" w:rsidP="006C6D4F">
      <w:pPr>
        <w:pStyle w:val="ListeParagraf"/>
        <w:numPr>
          <w:ilvl w:val="0"/>
          <w:numId w:val="12"/>
        </w:numPr>
        <w:spacing w:line="360" w:lineRule="auto"/>
        <w:jc w:val="both"/>
        <w:rPr>
          <w:rFonts w:ascii="Times New Roman" w:eastAsia="Times New Roman" w:hAnsi="Times New Roman"/>
          <w:sz w:val="24"/>
          <w:szCs w:val="24"/>
          <w:lang w:eastAsia="tr-TR"/>
        </w:rPr>
      </w:pPr>
      <w:r w:rsidRPr="00544961">
        <w:rPr>
          <w:rFonts w:ascii="Times New Roman" w:eastAsia="Times New Roman" w:hAnsi="Times New Roman"/>
          <w:sz w:val="24"/>
          <w:szCs w:val="24"/>
          <w:lang w:eastAsia="tr-TR"/>
        </w:rPr>
        <w:t xml:space="preserve">Materyal gönderme kabı üzerindeki etikette belirtilen bilgiler istem formu ile uyumsuzsa, </w:t>
      </w:r>
    </w:p>
    <w:p w14:paraId="182FCB94" w14:textId="733A40E3" w:rsidR="00696990" w:rsidRPr="00544961" w:rsidRDefault="00696990" w:rsidP="006C6D4F">
      <w:pPr>
        <w:pStyle w:val="ListeParagraf"/>
        <w:numPr>
          <w:ilvl w:val="0"/>
          <w:numId w:val="12"/>
        </w:numPr>
        <w:spacing w:line="360" w:lineRule="auto"/>
        <w:jc w:val="both"/>
        <w:rPr>
          <w:rFonts w:ascii="Times New Roman" w:eastAsia="Times New Roman" w:hAnsi="Times New Roman"/>
          <w:sz w:val="24"/>
          <w:szCs w:val="24"/>
          <w:lang w:eastAsia="tr-TR"/>
        </w:rPr>
      </w:pPr>
      <w:r w:rsidRPr="00544961">
        <w:rPr>
          <w:rFonts w:ascii="Times New Roman" w:eastAsia="Times New Roman" w:hAnsi="Times New Roman"/>
          <w:sz w:val="24"/>
          <w:szCs w:val="24"/>
          <w:lang w:eastAsia="tr-TR"/>
        </w:rPr>
        <w:lastRenderedPageBreak/>
        <w:t>Materyal gönderme kabı içinde örnek yoksa,</w:t>
      </w:r>
    </w:p>
    <w:p w14:paraId="182FCB95" w14:textId="3952A799" w:rsidR="00696990" w:rsidRPr="00544961" w:rsidRDefault="00696990" w:rsidP="006C6D4F">
      <w:pPr>
        <w:pStyle w:val="ListeParagraf"/>
        <w:numPr>
          <w:ilvl w:val="0"/>
          <w:numId w:val="12"/>
        </w:numPr>
        <w:spacing w:line="360" w:lineRule="auto"/>
        <w:jc w:val="both"/>
        <w:rPr>
          <w:rFonts w:ascii="Times New Roman" w:eastAsia="Times New Roman" w:hAnsi="Times New Roman"/>
          <w:sz w:val="24"/>
          <w:szCs w:val="24"/>
          <w:lang w:eastAsia="tr-TR"/>
        </w:rPr>
      </w:pPr>
      <w:r w:rsidRPr="00544961">
        <w:rPr>
          <w:rFonts w:ascii="Times New Roman" w:eastAsia="Times New Roman" w:hAnsi="Times New Roman"/>
          <w:sz w:val="24"/>
          <w:szCs w:val="24"/>
          <w:lang w:eastAsia="tr-TR"/>
        </w:rPr>
        <w:t xml:space="preserve">Materyal gönderme kabı veya patoloji istem formundan herhangi biri eksikse, </w:t>
      </w:r>
    </w:p>
    <w:p w14:paraId="1E1641B5" w14:textId="73D0D816" w:rsidR="00BD656A" w:rsidRPr="00544961" w:rsidRDefault="00696990" w:rsidP="006C6D4F">
      <w:pPr>
        <w:pStyle w:val="ListeParagraf"/>
        <w:numPr>
          <w:ilvl w:val="0"/>
          <w:numId w:val="12"/>
        </w:numPr>
        <w:spacing w:line="360" w:lineRule="auto"/>
        <w:jc w:val="both"/>
        <w:rPr>
          <w:rFonts w:ascii="Times New Roman" w:eastAsia="Times New Roman" w:hAnsi="Times New Roman"/>
          <w:sz w:val="24"/>
          <w:szCs w:val="24"/>
          <w:lang w:eastAsia="tr-TR"/>
        </w:rPr>
      </w:pPr>
      <w:r w:rsidRPr="00544961">
        <w:rPr>
          <w:rFonts w:ascii="Times New Roman" w:eastAsia="Times New Roman" w:hAnsi="Times New Roman"/>
          <w:sz w:val="24"/>
          <w:szCs w:val="24"/>
          <w:lang w:eastAsia="tr-TR"/>
        </w:rPr>
        <w:t>Direkt yayılarak gönderilmiş materyallere ait preparatlar işleme tabi tutulup, değerlendirilemeyecek şekilde zarar gördüyse,</w:t>
      </w:r>
    </w:p>
    <w:p w14:paraId="4C9EA681" w14:textId="17532540" w:rsidR="00BD656A" w:rsidRPr="00544961" w:rsidRDefault="00BD656A" w:rsidP="006C6D4F">
      <w:pPr>
        <w:pStyle w:val="ListeParagraf"/>
        <w:numPr>
          <w:ilvl w:val="0"/>
          <w:numId w:val="12"/>
        </w:numPr>
        <w:spacing w:line="360" w:lineRule="auto"/>
        <w:jc w:val="both"/>
        <w:rPr>
          <w:rFonts w:ascii="Times New Roman" w:eastAsia="Times New Roman" w:hAnsi="Times New Roman"/>
          <w:sz w:val="24"/>
          <w:szCs w:val="24"/>
          <w:lang w:eastAsia="tr-TR"/>
        </w:rPr>
      </w:pPr>
      <w:r w:rsidRPr="00544961">
        <w:rPr>
          <w:rFonts w:ascii="Times New Roman" w:eastAsia="Times New Roman" w:hAnsi="Times New Roman"/>
          <w:sz w:val="24"/>
          <w:szCs w:val="24"/>
          <w:lang w:eastAsia="tr-TR"/>
        </w:rPr>
        <w:t>Prion BOS da teşhis edilebilmesine dair yöntemler Anabilim Dalımızda mevcut degildir. Bu nedenle PRİON şüpesi ön tanısı ile gelen sitolojik mataryaler incelemeye alınm</w:t>
      </w:r>
      <w:r w:rsidR="00291350">
        <w:rPr>
          <w:rFonts w:ascii="Times New Roman" w:eastAsia="Times New Roman" w:hAnsi="Times New Roman"/>
          <w:sz w:val="24"/>
          <w:szCs w:val="24"/>
          <w:lang w:eastAsia="tr-TR"/>
        </w:rPr>
        <w:t>a</w:t>
      </w:r>
      <w:r w:rsidRPr="00544961">
        <w:rPr>
          <w:rFonts w:ascii="Times New Roman" w:eastAsia="Times New Roman" w:hAnsi="Times New Roman"/>
          <w:sz w:val="24"/>
          <w:szCs w:val="24"/>
          <w:lang w:eastAsia="tr-TR"/>
        </w:rPr>
        <w:t>yacaktır.</w:t>
      </w:r>
    </w:p>
    <w:p w14:paraId="182FCB97" w14:textId="2D656756" w:rsidR="00696990" w:rsidRDefault="00696990" w:rsidP="006C6D4F">
      <w:pPr>
        <w:pStyle w:val="ListeParagraf"/>
        <w:numPr>
          <w:ilvl w:val="0"/>
          <w:numId w:val="12"/>
        </w:numPr>
        <w:spacing w:line="360" w:lineRule="auto"/>
        <w:jc w:val="both"/>
        <w:rPr>
          <w:rFonts w:ascii="Times New Roman" w:eastAsia="Times New Roman" w:hAnsi="Times New Roman"/>
          <w:sz w:val="24"/>
          <w:szCs w:val="24"/>
          <w:lang w:eastAsia="tr-TR"/>
        </w:rPr>
      </w:pPr>
      <w:r w:rsidRPr="00544961">
        <w:rPr>
          <w:rFonts w:ascii="Times New Roman" w:eastAsia="Times New Roman" w:hAnsi="Times New Roman"/>
          <w:sz w:val="24"/>
          <w:szCs w:val="24"/>
          <w:lang w:eastAsia="tr-TR"/>
        </w:rPr>
        <w:t>Tıbbi Patoloji Laboratuvarlarına gönderilen materyaller bir kaç istisna (idrar, balgam vb.) dışında yeniden alınması mümkün olmayan doku örnekleri olması veya invaziv işlem gerektiren prosedürler sonucunda alınabildiği için gönderilen materyallerin suboptimal koşullarda gelmiş olması, tek başına materyalin reddedilmesini gerektirmemektedir. Öncelikle uygunsuzluk durumu sorumlu veya sorumlulara (hekim, hemşire, teknisyen, yardımcı personel vb.) bildirilerek hızla düzeltici faaliyete geçilmelidir. Suboptimal de olsa hasta lehine maksimum verilerin elde edilmesi için materyal çalışılmalı ancak bu durumun neden olduğu olumsuzluklar patoloji ra</w:t>
      </w:r>
      <w:r w:rsidR="00741161" w:rsidRPr="00544961">
        <w:rPr>
          <w:rFonts w:ascii="Times New Roman" w:eastAsia="Times New Roman" w:hAnsi="Times New Roman"/>
          <w:sz w:val="24"/>
          <w:szCs w:val="24"/>
          <w:lang w:eastAsia="tr-TR"/>
        </w:rPr>
        <w:t>porunda açıkça belirtilmelidir.</w:t>
      </w:r>
    </w:p>
    <w:p w14:paraId="3EEA7E55" w14:textId="77777777" w:rsidR="00544961" w:rsidRPr="00544961" w:rsidRDefault="00544961" w:rsidP="00544961">
      <w:pPr>
        <w:spacing w:line="360" w:lineRule="auto"/>
        <w:jc w:val="both"/>
      </w:pPr>
    </w:p>
    <w:p w14:paraId="3A78BA2E" w14:textId="49810398" w:rsidR="00D0594D" w:rsidRDefault="00696990" w:rsidP="00A82331">
      <w:pPr>
        <w:pStyle w:val="ListeParagraf"/>
        <w:numPr>
          <w:ilvl w:val="1"/>
          <w:numId w:val="20"/>
        </w:numPr>
        <w:spacing w:line="360" w:lineRule="auto"/>
        <w:jc w:val="both"/>
        <w:rPr>
          <w:rFonts w:ascii="Times New Roman" w:hAnsi="Times New Roman"/>
          <w:b/>
          <w:sz w:val="40"/>
          <w:szCs w:val="40"/>
        </w:rPr>
      </w:pPr>
      <w:r w:rsidRPr="00D0594D">
        <w:rPr>
          <w:rFonts w:ascii="Times New Roman" w:hAnsi="Times New Roman"/>
          <w:b/>
          <w:sz w:val="40"/>
          <w:szCs w:val="40"/>
        </w:rPr>
        <w:t xml:space="preserve">Örnek Alımı </w:t>
      </w:r>
      <w:r w:rsidR="00544961" w:rsidRPr="00D0594D">
        <w:rPr>
          <w:rFonts w:ascii="Times New Roman" w:hAnsi="Times New Roman"/>
          <w:b/>
          <w:sz w:val="40"/>
          <w:szCs w:val="40"/>
        </w:rPr>
        <w:t>ve</w:t>
      </w:r>
      <w:r w:rsidRPr="00D0594D">
        <w:rPr>
          <w:rFonts w:ascii="Times New Roman" w:hAnsi="Times New Roman"/>
          <w:b/>
          <w:sz w:val="40"/>
          <w:szCs w:val="40"/>
        </w:rPr>
        <w:t xml:space="preserve"> Transferi </w:t>
      </w:r>
      <w:r w:rsidR="00544961" w:rsidRPr="00D0594D">
        <w:rPr>
          <w:rFonts w:ascii="Times New Roman" w:hAnsi="Times New Roman"/>
          <w:b/>
          <w:sz w:val="40"/>
          <w:szCs w:val="40"/>
        </w:rPr>
        <w:t>i</w:t>
      </w:r>
      <w:r w:rsidRPr="00D0594D">
        <w:rPr>
          <w:rFonts w:ascii="Times New Roman" w:hAnsi="Times New Roman"/>
          <w:b/>
          <w:sz w:val="40"/>
          <w:szCs w:val="40"/>
        </w:rPr>
        <w:t>le İlgili Kurallar (00.02.05.01.01)</w:t>
      </w:r>
    </w:p>
    <w:p w14:paraId="182FCB99" w14:textId="29959510" w:rsidR="00696990" w:rsidRPr="00D0594D" w:rsidRDefault="00696990" w:rsidP="00863AB7">
      <w:pPr>
        <w:pStyle w:val="ListeParagraf"/>
        <w:numPr>
          <w:ilvl w:val="0"/>
          <w:numId w:val="21"/>
        </w:numPr>
        <w:spacing w:line="360" w:lineRule="auto"/>
        <w:jc w:val="both"/>
        <w:rPr>
          <w:rFonts w:ascii="Times New Roman" w:hAnsi="Times New Roman"/>
          <w:b/>
          <w:sz w:val="44"/>
          <w:szCs w:val="40"/>
        </w:rPr>
      </w:pPr>
      <w:r w:rsidRPr="00D0594D">
        <w:rPr>
          <w:rFonts w:ascii="Times New Roman" w:hAnsi="Times New Roman"/>
          <w:sz w:val="24"/>
        </w:rPr>
        <w:t>Cerrahi patoloji materyalleri ve biyopsiler doku büyüklüğüne uygun kaplarda gönderilmelidir. Doku hacminin yaklaşık 10 katı miktarda tespit solüsyonunu içine bütünlüğü bozulmadan, kesit yapılmadan ve bekletilmeden yerleştirilmelidir. Özel dokular hariç (2 – 9. maddelerde belirtilen) diğer tüm materyaller için kullanılan tespit solüsyonu % 10’luk TNF’dir.</w:t>
      </w:r>
    </w:p>
    <w:p w14:paraId="182FCB9A" w14:textId="3CB24DD4"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 xml:space="preserve">Kemik iliği, gastrointestinal sisteme ait küçük doku biyopsileri Holland solüsyonu içinde gönderilmelidir. </w:t>
      </w:r>
    </w:p>
    <w:p w14:paraId="182FCB9B" w14:textId="6F62BFB1"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Depo hastalığı ön tanısı ile gönderilen doku biyopsileri % 96’lık alkol solüsyonunda gönderilmelidir.</w:t>
      </w:r>
    </w:p>
    <w:p w14:paraId="182FCB9C" w14:textId="0640E186"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İmmunofloresan inceleme istenen doku biyopsilerinin SF içinde gönderilmelidir.</w:t>
      </w:r>
    </w:p>
    <w:p w14:paraId="182FCB9D" w14:textId="2A7569C5"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Meme materyalleri (işaretli biyopsiler,</w:t>
      </w:r>
      <w:r w:rsidR="007957F4" w:rsidRPr="00D0594D">
        <w:rPr>
          <w:rFonts w:ascii="Times New Roman" w:hAnsi="Times New Roman"/>
          <w:sz w:val="24"/>
          <w:szCs w:val="24"/>
        </w:rPr>
        <w:t xml:space="preserve"> l</w:t>
      </w:r>
      <w:r w:rsidRPr="00D0594D">
        <w:rPr>
          <w:rFonts w:ascii="Times New Roman" w:hAnsi="Times New Roman"/>
          <w:sz w:val="24"/>
          <w:szCs w:val="24"/>
        </w:rPr>
        <w:t xml:space="preserve">umpektomi, mastektomi vb.) cerrahi sınırların boyanarak değerlendirilmesi nedeniyle hiçbir fiksatife konmadan en kısa sürede laboratuvara gönderilmelidir. </w:t>
      </w:r>
    </w:p>
    <w:p w14:paraId="182FCB9E" w14:textId="09D9CFD9"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Tarafımızca imm</w:t>
      </w:r>
      <w:r w:rsidR="00544961" w:rsidRPr="00D0594D">
        <w:rPr>
          <w:rFonts w:ascii="Times New Roman" w:hAnsi="Times New Roman"/>
          <w:sz w:val="24"/>
          <w:szCs w:val="24"/>
        </w:rPr>
        <w:t>ü</w:t>
      </w:r>
      <w:r w:rsidRPr="00D0594D">
        <w:rPr>
          <w:rFonts w:ascii="Times New Roman" w:hAnsi="Times New Roman"/>
          <w:sz w:val="24"/>
          <w:szCs w:val="24"/>
        </w:rPr>
        <w:t xml:space="preserve">nfloresan ve elektron mikroskopisi uygulanacak doku örnekleri belirleneceği için böbrek </w:t>
      </w:r>
      <w:r w:rsidR="007957F4" w:rsidRPr="00D0594D">
        <w:rPr>
          <w:rFonts w:ascii="Times New Roman" w:hAnsi="Times New Roman"/>
          <w:sz w:val="24"/>
          <w:szCs w:val="24"/>
        </w:rPr>
        <w:t>biyopsileri PBS</w:t>
      </w:r>
      <w:r w:rsidRPr="00D0594D">
        <w:rPr>
          <w:rFonts w:ascii="Times New Roman" w:hAnsi="Times New Roman"/>
          <w:sz w:val="24"/>
          <w:szCs w:val="24"/>
        </w:rPr>
        <w:t xml:space="preserve"> solüsyonu içinde petri kutusunda acilen laboratuvara gönderilmelidir.</w:t>
      </w:r>
    </w:p>
    <w:p w14:paraId="182FCB9F" w14:textId="5808E327"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 xml:space="preserve">Kas biyopsileri SF ile ıslatılmış gazlı bez içerisinde, prosedürden en çok 15 dakika içerisinde gönderilmelidir. </w:t>
      </w:r>
    </w:p>
    <w:p w14:paraId="182FCBA0" w14:textId="5A52579B"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 xml:space="preserve">Uzuv rezeksiyon piyesleri taze olarak mümkün olan en kısa sürede laboratuvara gönderilmeli, eğer zorunlu nedenlerle bir süre beklenecek ise laboratuvara iletilene kadar buzdolabında tutulmalıdır. </w:t>
      </w:r>
    </w:p>
    <w:p w14:paraId="182FCBA1" w14:textId="706E34F2"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İntraoperatif Konsültasyon için örnekler ameliyathaneden hiçbir solüsyona konmadan en kısa sürede İntraoperatif Konsültasyon odasına gönderilmelidir.</w:t>
      </w:r>
    </w:p>
    <w:p w14:paraId="182FCBA2" w14:textId="67E79F60"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lastRenderedPageBreak/>
        <w:t xml:space="preserve">Telle işaretlenmiş ve spesimen mammografi yapılmış meme örnekleri, spesimen mammografi filmi ile birlikte gönderilmelidir. </w:t>
      </w:r>
    </w:p>
    <w:p w14:paraId="182FCBA3" w14:textId="497928DF"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Fetus: 12 haftalığa kadar olan fetus veya gebelik ürünleri için standart fiksasyon uygulanır. 12 haftadan büyük ve bütünlüğü korunmuş olan fetuslar diğer gebelik ürünlerinden ayrılarak (plasenta vb.) en kısa süre içerisinde laboratuvara ulaştırılmalıdır. Eğer zorunlu nedenlerle bir süre beklenecek ise laboratuvara iletilene kadar buzdolabında tutulmalıdır.</w:t>
      </w:r>
    </w:p>
    <w:p w14:paraId="182FCBA4" w14:textId="1C538EE0"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 xml:space="preserve">Otopsi: Standart otopsi prosedürü uygulanır. </w:t>
      </w:r>
    </w:p>
    <w:p w14:paraId="182FCBA5" w14:textId="6713C372"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 xml:space="preserve">Balgam, idrar, seröz sıvılar, kist sıvıları </w:t>
      </w:r>
      <w:r w:rsidR="00333F2D" w:rsidRPr="00D0594D">
        <w:rPr>
          <w:rFonts w:ascii="Times New Roman" w:hAnsi="Times New Roman"/>
          <w:sz w:val="24"/>
          <w:szCs w:val="24"/>
        </w:rPr>
        <w:t>fiksatif solüsyonuna konmadan</w:t>
      </w:r>
      <w:r w:rsidR="0055715B" w:rsidRPr="00D0594D">
        <w:rPr>
          <w:rFonts w:ascii="Times New Roman" w:hAnsi="Times New Roman"/>
          <w:sz w:val="24"/>
          <w:szCs w:val="24"/>
        </w:rPr>
        <w:t xml:space="preserve">, aspirasyon sıvıları </w:t>
      </w:r>
      <w:r w:rsidRPr="00D0594D">
        <w:rPr>
          <w:rFonts w:ascii="Times New Roman" w:hAnsi="Times New Roman"/>
          <w:sz w:val="24"/>
          <w:szCs w:val="24"/>
        </w:rPr>
        <w:t xml:space="preserve">collection fluid solüsyonu içeren veya </w:t>
      </w:r>
      <w:r w:rsidR="0008061C" w:rsidRPr="00D0594D">
        <w:rPr>
          <w:rFonts w:ascii="Times New Roman" w:hAnsi="Times New Roman"/>
          <w:sz w:val="24"/>
          <w:szCs w:val="24"/>
        </w:rPr>
        <w:t>%</w:t>
      </w:r>
      <w:r w:rsidR="00333F2D" w:rsidRPr="00D0594D">
        <w:rPr>
          <w:rFonts w:ascii="Times New Roman" w:hAnsi="Times New Roman"/>
          <w:sz w:val="24"/>
          <w:szCs w:val="24"/>
        </w:rPr>
        <w:t>7</w:t>
      </w:r>
      <w:r w:rsidR="0008061C" w:rsidRPr="00D0594D">
        <w:rPr>
          <w:rFonts w:ascii="Times New Roman" w:hAnsi="Times New Roman"/>
          <w:sz w:val="24"/>
          <w:szCs w:val="24"/>
        </w:rPr>
        <w:t>0</w:t>
      </w:r>
      <w:r w:rsidRPr="00D0594D">
        <w:rPr>
          <w:rFonts w:ascii="Times New Roman" w:hAnsi="Times New Roman"/>
          <w:sz w:val="24"/>
          <w:szCs w:val="24"/>
        </w:rPr>
        <w:t xml:space="preserve"> alkol içinde, sızdırmaz kaplarda, en kısa sürede gönderilmelidir. </w:t>
      </w:r>
    </w:p>
    <w:p w14:paraId="182FCBA6" w14:textId="484FB281" w:rsidR="00696990" w:rsidRPr="00D0594D"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 xml:space="preserve">İİAB, transbronşial iğne aspirasyon biyopsileri (TBNA) ve TİİAB lamlara yayıldıktan </w:t>
      </w:r>
      <w:r w:rsidR="0008061C" w:rsidRPr="00D0594D">
        <w:rPr>
          <w:rFonts w:ascii="Times New Roman" w:hAnsi="Times New Roman"/>
          <w:sz w:val="24"/>
          <w:szCs w:val="24"/>
        </w:rPr>
        <w:t xml:space="preserve">sonra </w:t>
      </w:r>
      <w:r w:rsidRPr="00D0594D">
        <w:rPr>
          <w:rFonts w:ascii="Times New Roman" w:hAnsi="Times New Roman"/>
          <w:sz w:val="24"/>
          <w:szCs w:val="24"/>
        </w:rPr>
        <w:t xml:space="preserve">etiketlenmiş olarak </w:t>
      </w:r>
      <w:r w:rsidR="009558D0" w:rsidRPr="00D0594D">
        <w:rPr>
          <w:rFonts w:ascii="Times New Roman" w:hAnsi="Times New Roman"/>
          <w:sz w:val="24"/>
          <w:szCs w:val="24"/>
        </w:rPr>
        <w:t xml:space="preserve">%96’lık alkol içeren </w:t>
      </w:r>
      <w:r w:rsidRPr="00D0594D">
        <w:rPr>
          <w:rFonts w:ascii="Times New Roman" w:hAnsi="Times New Roman"/>
          <w:sz w:val="24"/>
          <w:szCs w:val="24"/>
        </w:rPr>
        <w:t>özel lam taşıma kutuları içerisinde gönderilmelidir.</w:t>
      </w:r>
    </w:p>
    <w:p w14:paraId="182FCBA7" w14:textId="5CB06346" w:rsidR="00696990" w:rsidRPr="007709F6"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 xml:space="preserve">İİAB işlemi sırasında “Hastabaşı Materyal Yeterlilik Değerlendirmesi” yapıldığı durumlarda, patolog aspire edilen materyalin kesin tanı için yeterliliğini değerlendirdikten sonra boyalı preparatlar da </w:t>
      </w:r>
      <w:r w:rsidR="00393CDF" w:rsidRPr="00D0594D">
        <w:rPr>
          <w:rFonts w:ascii="Times New Roman" w:hAnsi="Times New Roman"/>
          <w:sz w:val="24"/>
          <w:szCs w:val="24"/>
        </w:rPr>
        <w:t xml:space="preserve">havada kurutulan veya %96’lık alkolle fikse edilmiş olan </w:t>
      </w:r>
      <w:r w:rsidRPr="00D0594D">
        <w:rPr>
          <w:rFonts w:ascii="Times New Roman" w:hAnsi="Times New Roman"/>
          <w:sz w:val="24"/>
          <w:szCs w:val="24"/>
        </w:rPr>
        <w:t>diğer boyasız preparatlarıyla birlikte gönderilmelidir.</w:t>
      </w:r>
    </w:p>
    <w:p w14:paraId="182FCBA8" w14:textId="248DE92E" w:rsidR="00696990" w:rsidRPr="007709F6"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Vajinal smear örnekleri sıvı bazlı ince tabaka solüsyonu içeren küçük biyopsi kaplarında gönderilmelidir.</w:t>
      </w:r>
    </w:p>
    <w:p w14:paraId="182FCBA9" w14:textId="56B5AAD6" w:rsidR="00696990" w:rsidRPr="007709F6"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BOS en kısa sürede, tarafımızca temin edilen 2 ml hacminde ‘collection fluid’ konulmuş santrifüj tüpleri içerisinde laboratuvara gönderilmelidir. Gönderme işlemi mesai saatleri dışında olacak ise, bu durum hakkında laboratuvara önceden bilgi verilmelidir.</w:t>
      </w:r>
    </w:p>
    <w:p w14:paraId="182FCBAB" w14:textId="48C3912F" w:rsidR="00696990" w:rsidRPr="007709F6" w:rsidRDefault="00696990"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 xml:space="preserve">Tüm sitoloji materyallerinin mesai saatleri içinde gönderilmesi en uygun durumdur. Mesai saatleri içinde gönderilemeyen seröz boşluk sıvıları, kist aspirasyon sıvıları buzdolabında + 4 °C’de en fazla 24 saat bekletilebilir. Daha uzun süre beklemesi gerekecek ise sıvıya </w:t>
      </w:r>
      <w:r w:rsidR="00FF06B6" w:rsidRPr="00D0594D">
        <w:rPr>
          <w:rFonts w:ascii="Times New Roman" w:hAnsi="Times New Roman"/>
          <w:sz w:val="24"/>
          <w:szCs w:val="24"/>
        </w:rPr>
        <w:t>%</w:t>
      </w:r>
      <w:r w:rsidR="000760FD" w:rsidRPr="00D0594D">
        <w:rPr>
          <w:rFonts w:ascii="Times New Roman" w:hAnsi="Times New Roman"/>
          <w:sz w:val="24"/>
          <w:szCs w:val="24"/>
        </w:rPr>
        <w:t>15-20</w:t>
      </w:r>
      <w:r w:rsidRPr="00D0594D">
        <w:rPr>
          <w:rFonts w:ascii="Times New Roman" w:hAnsi="Times New Roman"/>
          <w:sz w:val="24"/>
          <w:szCs w:val="24"/>
        </w:rPr>
        <w:t xml:space="preserve"> oranında ‘collection fluid’, ‘collection fluid’ temin edilememişse % 10 luk TNF veya % 50 oranında % 96’lık alkol eklenerek bu şekilde yine buzdolabında korunarak en kısa sürede laboratuvara gönderilmelidir. Sıvıya bir ön fiksasyon uygulandığında, istek formunda yöntemi, tarih ve saati mutlaka belirtilmelidir. Yirmi dört saatten daha uzun süre, ön fiksasyon yapılmaksızın bekletilerek gönderilen sıvı örneklerde, sitoliz nedeniyle sitopatolojik inceleme sonuçlarının yetersiz olabileceği göz önünde bulundurulmalıdır.</w:t>
      </w:r>
    </w:p>
    <w:p w14:paraId="182FCBAC" w14:textId="76C30329" w:rsidR="00EE6CE2" w:rsidRPr="007709F6" w:rsidRDefault="00741161"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t xml:space="preserve">Patoloji örnekleri </w:t>
      </w:r>
      <w:r w:rsidR="006D2F71" w:rsidRPr="007709F6">
        <w:rPr>
          <w:rFonts w:ascii="Times New Roman" w:hAnsi="Times New Roman"/>
          <w:b/>
          <w:bCs/>
          <w:sz w:val="24"/>
          <w:szCs w:val="24"/>
        </w:rPr>
        <w:t>P</w:t>
      </w:r>
      <w:r w:rsidRPr="007709F6">
        <w:rPr>
          <w:rFonts w:ascii="Times New Roman" w:hAnsi="Times New Roman"/>
          <w:b/>
          <w:bCs/>
          <w:sz w:val="24"/>
          <w:szCs w:val="24"/>
        </w:rPr>
        <w:t>olikliniklerde</w:t>
      </w:r>
      <w:r w:rsidR="006D2F71" w:rsidRPr="007709F6">
        <w:rPr>
          <w:rFonts w:ascii="Times New Roman" w:hAnsi="Times New Roman"/>
          <w:b/>
          <w:bCs/>
          <w:sz w:val="24"/>
          <w:szCs w:val="24"/>
        </w:rPr>
        <w:t>, Günübirlik Cerrahi Merkezinden</w:t>
      </w:r>
      <w:r w:rsidRPr="007709F6">
        <w:rPr>
          <w:rFonts w:ascii="Times New Roman" w:hAnsi="Times New Roman"/>
          <w:b/>
          <w:bCs/>
          <w:sz w:val="24"/>
          <w:szCs w:val="24"/>
        </w:rPr>
        <w:t xml:space="preserve"> </w:t>
      </w:r>
      <w:r w:rsidR="006D2F71" w:rsidRPr="007709F6">
        <w:rPr>
          <w:rFonts w:ascii="Times New Roman" w:hAnsi="Times New Roman"/>
          <w:b/>
          <w:bCs/>
          <w:sz w:val="24"/>
          <w:szCs w:val="24"/>
        </w:rPr>
        <w:t>ve A</w:t>
      </w:r>
      <w:r w:rsidRPr="007709F6">
        <w:rPr>
          <w:rFonts w:ascii="Times New Roman" w:hAnsi="Times New Roman"/>
          <w:b/>
          <w:bCs/>
          <w:sz w:val="24"/>
          <w:szCs w:val="24"/>
        </w:rPr>
        <w:t>meliyathanelerden</w:t>
      </w:r>
      <w:r w:rsidR="00932149" w:rsidRPr="007709F6">
        <w:rPr>
          <w:rFonts w:ascii="Times New Roman" w:hAnsi="Times New Roman"/>
          <w:bCs/>
          <w:sz w:val="24"/>
          <w:szCs w:val="24"/>
        </w:rPr>
        <w:t xml:space="preserve"> </w:t>
      </w:r>
      <w:r w:rsidRPr="007709F6">
        <w:rPr>
          <w:rFonts w:ascii="Times New Roman" w:hAnsi="Times New Roman"/>
          <w:bCs/>
          <w:sz w:val="24"/>
          <w:szCs w:val="24"/>
        </w:rPr>
        <w:t>patolojiye doku örnekleri transfer elemanı tarafından</w:t>
      </w:r>
      <w:r w:rsidR="00932149" w:rsidRPr="007709F6">
        <w:rPr>
          <w:rFonts w:ascii="Times New Roman" w:hAnsi="Times New Roman"/>
          <w:bCs/>
          <w:sz w:val="24"/>
          <w:szCs w:val="24"/>
        </w:rPr>
        <w:t xml:space="preserve"> </w:t>
      </w:r>
      <w:r w:rsidR="00932149" w:rsidRPr="007709F6">
        <w:rPr>
          <w:rFonts w:ascii="Times New Roman" w:hAnsi="Times New Roman"/>
          <w:bCs/>
          <w:i/>
          <w:sz w:val="24"/>
          <w:szCs w:val="24"/>
          <w:u w:val="single"/>
        </w:rPr>
        <w:t>Transport Personeli Tarafından Numune Toplanan Birimler Listesi</w:t>
      </w:r>
      <w:r w:rsidR="00932149" w:rsidRPr="007709F6">
        <w:rPr>
          <w:rFonts w:ascii="Times New Roman" w:hAnsi="Times New Roman"/>
          <w:bCs/>
          <w:sz w:val="24"/>
          <w:szCs w:val="24"/>
        </w:rPr>
        <w:t>nde</w:t>
      </w:r>
      <w:r w:rsidR="00932149" w:rsidRPr="00D0594D">
        <w:rPr>
          <w:rFonts w:ascii="Times New Roman" w:hAnsi="Times New Roman"/>
          <w:sz w:val="24"/>
          <w:szCs w:val="24"/>
        </w:rPr>
        <w:t xml:space="preserve"> belirtildiği gibi</w:t>
      </w:r>
      <w:r w:rsidRPr="00D0594D">
        <w:rPr>
          <w:rFonts w:ascii="Times New Roman" w:hAnsi="Times New Roman"/>
          <w:sz w:val="24"/>
          <w:szCs w:val="24"/>
        </w:rPr>
        <w:t xml:space="preserve"> günde en az 3 posta halinde </w:t>
      </w:r>
      <w:r w:rsidR="00EE6CE2" w:rsidRPr="00D0594D">
        <w:rPr>
          <w:rFonts w:ascii="Times New Roman" w:hAnsi="Times New Roman"/>
          <w:sz w:val="24"/>
          <w:szCs w:val="24"/>
        </w:rPr>
        <w:t xml:space="preserve">( 1. Posta: 10:00-11:00 2. Posta 13:30- 14:45 3. Posta: 15:00- 16:00 saatleri arasında ) </w:t>
      </w:r>
      <w:r w:rsidRPr="00D0594D">
        <w:rPr>
          <w:rFonts w:ascii="Times New Roman" w:hAnsi="Times New Roman"/>
          <w:sz w:val="24"/>
          <w:szCs w:val="24"/>
        </w:rPr>
        <w:t xml:space="preserve">zimmet karşılığında teslim alarak </w:t>
      </w:r>
      <w:r w:rsidR="00C3148E" w:rsidRPr="00D0594D">
        <w:rPr>
          <w:rFonts w:ascii="Times New Roman" w:hAnsi="Times New Roman"/>
          <w:sz w:val="24"/>
          <w:szCs w:val="24"/>
        </w:rPr>
        <w:t>Tıbbi</w:t>
      </w:r>
      <w:r w:rsidRPr="00D0594D">
        <w:rPr>
          <w:rFonts w:ascii="Times New Roman" w:hAnsi="Times New Roman"/>
          <w:sz w:val="24"/>
          <w:szCs w:val="24"/>
        </w:rPr>
        <w:t xml:space="preserve"> Patoloji </w:t>
      </w:r>
      <w:r w:rsidR="003340B1" w:rsidRPr="00D0594D">
        <w:rPr>
          <w:rFonts w:ascii="Times New Roman" w:hAnsi="Times New Roman"/>
          <w:sz w:val="24"/>
          <w:szCs w:val="24"/>
        </w:rPr>
        <w:t>L</w:t>
      </w:r>
      <w:r w:rsidRPr="00D0594D">
        <w:rPr>
          <w:rFonts w:ascii="Times New Roman" w:hAnsi="Times New Roman"/>
          <w:sz w:val="24"/>
          <w:szCs w:val="24"/>
        </w:rPr>
        <w:t xml:space="preserve">aboratuvarına transferini sağlamaktadır. </w:t>
      </w:r>
      <w:r w:rsidR="00EE6CE2" w:rsidRPr="00D0594D">
        <w:rPr>
          <w:rFonts w:ascii="Times New Roman" w:hAnsi="Times New Roman"/>
          <w:sz w:val="24"/>
          <w:szCs w:val="24"/>
        </w:rPr>
        <w:t xml:space="preserve"> Ayrıca transport saatleri dışında acil olan vakalar klinik tarafından telefon ile </w:t>
      </w:r>
      <w:r w:rsidR="007C0A2C" w:rsidRPr="00D0594D">
        <w:rPr>
          <w:rFonts w:ascii="Times New Roman" w:hAnsi="Times New Roman"/>
          <w:sz w:val="24"/>
          <w:szCs w:val="24"/>
        </w:rPr>
        <w:t>bildirilirse transport</w:t>
      </w:r>
      <w:r w:rsidR="00EE6CE2" w:rsidRPr="00D0594D">
        <w:rPr>
          <w:rFonts w:ascii="Times New Roman" w:hAnsi="Times New Roman"/>
          <w:sz w:val="24"/>
          <w:szCs w:val="24"/>
        </w:rPr>
        <w:t xml:space="preserve"> personelince alınmaktadır.</w:t>
      </w:r>
    </w:p>
    <w:p w14:paraId="259DAB9B" w14:textId="340A2AA5" w:rsidR="00647013" w:rsidRPr="007709F6" w:rsidRDefault="00741161" w:rsidP="00863AB7">
      <w:pPr>
        <w:pStyle w:val="ListeParagraf"/>
        <w:numPr>
          <w:ilvl w:val="0"/>
          <w:numId w:val="21"/>
        </w:numPr>
        <w:spacing w:line="360" w:lineRule="auto"/>
        <w:jc w:val="both"/>
        <w:rPr>
          <w:rFonts w:ascii="Times New Roman" w:hAnsi="Times New Roman"/>
          <w:b/>
          <w:sz w:val="24"/>
          <w:szCs w:val="24"/>
        </w:rPr>
      </w:pPr>
      <w:r w:rsidRPr="00D0594D">
        <w:rPr>
          <w:rFonts w:ascii="Times New Roman" w:hAnsi="Times New Roman"/>
          <w:sz w:val="24"/>
          <w:szCs w:val="24"/>
        </w:rPr>
        <w:lastRenderedPageBreak/>
        <w:t xml:space="preserve">Klinikten </w:t>
      </w:r>
      <w:r w:rsidR="00C15E16" w:rsidRPr="00D0594D">
        <w:rPr>
          <w:rFonts w:ascii="Times New Roman" w:hAnsi="Times New Roman"/>
          <w:sz w:val="24"/>
          <w:szCs w:val="24"/>
        </w:rPr>
        <w:t>(yatan</w:t>
      </w:r>
      <w:r w:rsidR="006D2F71" w:rsidRPr="00D0594D">
        <w:rPr>
          <w:rFonts w:ascii="Times New Roman" w:hAnsi="Times New Roman"/>
          <w:sz w:val="24"/>
          <w:szCs w:val="24"/>
        </w:rPr>
        <w:t>)</w:t>
      </w:r>
      <w:r w:rsidR="003340B1" w:rsidRPr="00D0594D">
        <w:rPr>
          <w:rFonts w:ascii="Times New Roman" w:hAnsi="Times New Roman"/>
          <w:sz w:val="24"/>
          <w:szCs w:val="24"/>
        </w:rPr>
        <w:t xml:space="preserve"> </w:t>
      </w:r>
      <w:r w:rsidR="006D2F71" w:rsidRPr="00D0594D">
        <w:rPr>
          <w:rFonts w:ascii="Times New Roman" w:hAnsi="Times New Roman"/>
          <w:sz w:val="24"/>
          <w:szCs w:val="24"/>
        </w:rPr>
        <w:t>hastalarda patolojiye gönderilecek doku örnekleri</w:t>
      </w:r>
      <w:r w:rsidR="00C767BC" w:rsidRPr="00D0594D">
        <w:rPr>
          <w:rFonts w:ascii="Times New Roman" w:hAnsi="Times New Roman"/>
          <w:sz w:val="24"/>
          <w:szCs w:val="24"/>
        </w:rPr>
        <w:t>ni</w:t>
      </w:r>
      <w:r w:rsidR="006D2F71" w:rsidRPr="00D0594D">
        <w:rPr>
          <w:rFonts w:ascii="Times New Roman" w:hAnsi="Times New Roman"/>
          <w:sz w:val="24"/>
          <w:szCs w:val="24"/>
        </w:rPr>
        <w:t xml:space="preserve"> klinikte </w:t>
      </w:r>
      <w:r w:rsidR="00C767BC" w:rsidRPr="00D0594D">
        <w:rPr>
          <w:rFonts w:ascii="Times New Roman" w:hAnsi="Times New Roman"/>
          <w:sz w:val="24"/>
          <w:szCs w:val="24"/>
        </w:rPr>
        <w:t xml:space="preserve">eğitim almış </w:t>
      </w:r>
      <w:r w:rsidR="006D2F71" w:rsidRPr="00D0594D">
        <w:rPr>
          <w:rFonts w:ascii="Times New Roman" w:hAnsi="Times New Roman"/>
          <w:sz w:val="24"/>
          <w:szCs w:val="24"/>
        </w:rPr>
        <w:t xml:space="preserve">görevli numune tranferi personelleri </w:t>
      </w:r>
      <w:r w:rsidR="00C767BC" w:rsidRPr="00011F6B">
        <w:rPr>
          <w:rFonts w:ascii="Times New Roman" w:hAnsi="Times New Roman"/>
          <w:bCs/>
          <w:i/>
          <w:sz w:val="24"/>
          <w:szCs w:val="24"/>
          <w:u w:val="single"/>
        </w:rPr>
        <w:t>Transport Personeli Tarafından Numune Toplanan Birimler Listesi</w:t>
      </w:r>
      <w:r w:rsidR="00C767BC" w:rsidRPr="007709F6">
        <w:rPr>
          <w:rFonts w:ascii="Times New Roman" w:hAnsi="Times New Roman"/>
          <w:bCs/>
          <w:sz w:val="24"/>
          <w:szCs w:val="24"/>
        </w:rPr>
        <w:t>nde</w:t>
      </w:r>
      <w:r w:rsidR="00C767BC" w:rsidRPr="00D0594D">
        <w:rPr>
          <w:rFonts w:ascii="Times New Roman" w:hAnsi="Times New Roman"/>
          <w:sz w:val="24"/>
          <w:szCs w:val="24"/>
        </w:rPr>
        <w:t xml:space="preserve"> belirtildiği gibi </w:t>
      </w:r>
      <w:r w:rsidR="00C3148E" w:rsidRPr="00D0594D">
        <w:rPr>
          <w:rFonts w:ascii="Times New Roman" w:hAnsi="Times New Roman"/>
          <w:sz w:val="24"/>
          <w:szCs w:val="24"/>
        </w:rPr>
        <w:t>Tıbbi</w:t>
      </w:r>
      <w:r w:rsidR="006D2F71" w:rsidRPr="00D0594D">
        <w:rPr>
          <w:rFonts w:ascii="Times New Roman" w:hAnsi="Times New Roman"/>
          <w:sz w:val="24"/>
          <w:szCs w:val="24"/>
        </w:rPr>
        <w:t xml:space="preserve"> Patoloji Laboratuvarına transferini sağlamaktadır.</w:t>
      </w:r>
    </w:p>
    <w:p w14:paraId="0512C4B3" w14:textId="77777777" w:rsidR="007709F6" w:rsidRPr="007709F6" w:rsidRDefault="007709F6" w:rsidP="007709F6">
      <w:pPr>
        <w:pStyle w:val="ListeParagraf"/>
        <w:spacing w:line="360" w:lineRule="auto"/>
        <w:jc w:val="both"/>
        <w:rPr>
          <w:rFonts w:ascii="Times New Roman" w:hAnsi="Times New Roman"/>
          <w:b/>
          <w:sz w:val="24"/>
          <w:szCs w:val="24"/>
        </w:rPr>
      </w:pPr>
    </w:p>
    <w:p w14:paraId="182FCBB3" w14:textId="07055EE5" w:rsidR="00696990" w:rsidRDefault="00696990" w:rsidP="00863AB7">
      <w:pPr>
        <w:pStyle w:val="ListeParagraf"/>
        <w:numPr>
          <w:ilvl w:val="1"/>
          <w:numId w:val="20"/>
        </w:numPr>
        <w:spacing w:line="360" w:lineRule="auto"/>
        <w:rPr>
          <w:rFonts w:ascii="Times New Roman" w:hAnsi="Times New Roman"/>
          <w:b/>
          <w:sz w:val="40"/>
          <w:szCs w:val="40"/>
        </w:rPr>
      </w:pPr>
      <w:r w:rsidRPr="007709F6">
        <w:rPr>
          <w:rFonts w:ascii="Times New Roman" w:hAnsi="Times New Roman"/>
          <w:b/>
          <w:sz w:val="40"/>
          <w:szCs w:val="40"/>
        </w:rPr>
        <w:t xml:space="preserve">Örnek Kaplarının Uygun Şekilde Etiketlenmesi </w:t>
      </w:r>
      <w:r w:rsidR="000E19E9" w:rsidRPr="007709F6">
        <w:rPr>
          <w:rFonts w:ascii="Times New Roman" w:hAnsi="Times New Roman"/>
          <w:b/>
          <w:sz w:val="40"/>
          <w:szCs w:val="40"/>
        </w:rPr>
        <w:t>ile</w:t>
      </w:r>
      <w:r w:rsidRPr="007709F6">
        <w:rPr>
          <w:rFonts w:ascii="Times New Roman" w:hAnsi="Times New Roman"/>
          <w:b/>
          <w:sz w:val="40"/>
          <w:szCs w:val="40"/>
        </w:rPr>
        <w:t xml:space="preserve"> İlgili </w:t>
      </w:r>
      <w:r w:rsidR="00FF06B6" w:rsidRPr="007709F6">
        <w:rPr>
          <w:rFonts w:ascii="Times New Roman" w:hAnsi="Times New Roman"/>
          <w:b/>
          <w:sz w:val="40"/>
          <w:szCs w:val="40"/>
        </w:rPr>
        <w:t>Kurallar (</w:t>
      </w:r>
      <w:r w:rsidRPr="007709F6">
        <w:rPr>
          <w:rFonts w:ascii="Times New Roman" w:hAnsi="Times New Roman"/>
          <w:b/>
          <w:sz w:val="40"/>
          <w:szCs w:val="40"/>
        </w:rPr>
        <w:t>00.02.05.01.01)</w:t>
      </w:r>
    </w:p>
    <w:p w14:paraId="182FCBB4" w14:textId="781CF310" w:rsidR="00696990" w:rsidRDefault="00696990" w:rsidP="00863AB7">
      <w:pPr>
        <w:pStyle w:val="ListeParagraf"/>
        <w:numPr>
          <w:ilvl w:val="0"/>
          <w:numId w:val="22"/>
        </w:numPr>
        <w:spacing w:line="360" w:lineRule="auto"/>
        <w:jc w:val="both"/>
      </w:pPr>
      <w:r w:rsidRPr="007709F6">
        <w:rPr>
          <w:rFonts w:ascii="Times New Roman" w:hAnsi="Times New Roman"/>
          <w:sz w:val="24"/>
        </w:rPr>
        <w:t>Örnek kapları üzerinde hastaya ait bilgiler</w:t>
      </w:r>
      <w:r w:rsidR="0082304D" w:rsidRPr="007709F6">
        <w:rPr>
          <w:rFonts w:ascii="Times New Roman" w:hAnsi="Times New Roman"/>
          <w:sz w:val="24"/>
        </w:rPr>
        <w:t>i içeren barkodlu etiketle</w:t>
      </w:r>
      <w:r w:rsidRPr="007709F6">
        <w:rPr>
          <w:rFonts w:ascii="Times New Roman" w:hAnsi="Times New Roman"/>
          <w:sz w:val="24"/>
        </w:rPr>
        <w:t xml:space="preserve"> (Ad – soyad, dosya numarası, alındığı lokalizasyon) gönderilmelidir</w:t>
      </w:r>
      <w:r w:rsidRPr="007709F6">
        <w:t xml:space="preserve">. </w:t>
      </w:r>
    </w:p>
    <w:p w14:paraId="182FCBB5" w14:textId="558B8E70" w:rsidR="00696990" w:rsidRPr="007709F6" w:rsidRDefault="00696990" w:rsidP="00863AB7">
      <w:pPr>
        <w:pStyle w:val="ListeParagraf"/>
        <w:numPr>
          <w:ilvl w:val="0"/>
          <w:numId w:val="22"/>
        </w:numPr>
        <w:spacing w:line="360" w:lineRule="auto"/>
        <w:jc w:val="both"/>
        <w:rPr>
          <w:sz w:val="24"/>
        </w:rPr>
      </w:pPr>
      <w:r w:rsidRPr="007709F6">
        <w:rPr>
          <w:rFonts w:ascii="Times New Roman" w:hAnsi="Times New Roman"/>
          <w:sz w:val="24"/>
        </w:rPr>
        <w:t>Birden fazla örnek var ise istem formu ile paralel kodlandırılmış olarak örneklerin lokalizasyonu kap üzerindeki etikette belirtilmelidir.</w:t>
      </w:r>
    </w:p>
    <w:p w14:paraId="4B33B144" w14:textId="77777777" w:rsidR="007709F6" w:rsidRPr="007709F6" w:rsidRDefault="00696990" w:rsidP="00863AB7">
      <w:pPr>
        <w:pStyle w:val="ListeParagraf"/>
        <w:numPr>
          <w:ilvl w:val="0"/>
          <w:numId w:val="22"/>
        </w:numPr>
        <w:spacing w:line="360" w:lineRule="auto"/>
        <w:jc w:val="both"/>
        <w:rPr>
          <w:sz w:val="28"/>
        </w:rPr>
      </w:pPr>
      <w:r w:rsidRPr="007709F6">
        <w:rPr>
          <w:rFonts w:ascii="Times New Roman" w:hAnsi="Times New Roman"/>
          <w:sz w:val="24"/>
        </w:rPr>
        <w:t xml:space="preserve">Örnek patoloji kayıt sekreterliğine (A-Blok -1’inci katta bulunan ana laboratuvara ait ve A-Blok ameliyathane içinde İntraoperatif </w:t>
      </w:r>
      <w:r w:rsidR="00A9117F" w:rsidRPr="007709F6">
        <w:rPr>
          <w:rFonts w:ascii="Times New Roman" w:hAnsi="Times New Roman"/>
          <w:sz w:val="24"/>
        </w:rPr>
        <w:t>Konsültasyon odasında</w:t>
      </w:r>
      <w:r w:rsidRPr="007709F6">
        <w:rPr>
          <w:rFonts w:ascii="Times New Roman" w:hAnsi="Times New Roman"/>
          <w:sz w:val="24"/>
        </w:rPr>
        <w:t xml:space="preserve"> bulunan) kriterlere uygun şekilde ulaştırıldığında patoloji sekreterliği tarafından, patoloji istek formundaki hasta kimlik bilgileri ile örnek kabındaki bilgilerin uyumluluğu kontrol edilerek teslim alınır. Daha sonra hastane bilgisayar programına giriş yapılarak protokol numarası verilir. Örnek protokol numarası; tüm </w:t>
      </w:r>
      <w:r w:rsidR="00C3148E" w:rsidRPr="007709F6">
        <w:rPr>
          <w:rFonts w:ascii="Times New Roman" w:hAnsi="Times New Roman"/>
          <w:sz w:val="24"/>
        </w:rPr>
        <w:t>Tıbbi</w:t>
      </w:r>
      <w:r w:rsidRPr="007709F6">
        <w:rPr>
          <w:rFonts w:ascii="Times New Roman" w:hAnsi="Times New Roman"/>
          <w:sz w:val="24"/>
        </w:rPr>
        <w:t xml:space="preserve"> Patoloji Laboratuvar süreçlerinde (makroskopi, parafin blok, mikroskobik preparat, özel boyama/moleküler tetkikler, raporlama) değiştirilmeden kullanılır ve aynı numara ile preparatlar ve parafin bloklar arşivlenir.  </w:t>
      </w:r>
    </w:p>
    <w:p w14:paraId="275B07EE" w14:textId="01E8613A" w:rsidR="00405087" w:rsidRPr="007709F6" w:rsidRDefault="00696990" w:rsidP="00863AB7">
      <w:pPr>
        <w:pStyle w:val="ListeParagraf"/>
        <w:numPr>
          <w:ilvl w:val="0"/>
          <w:numId w:val="22"/>
        </w:numPr>
        <w:spacing w:line="360" w:lineRule="auto"/>
        <w:jc w:val="both"/>
        <w:rPr>
          <w:sz w:val="32"/>
        </w:rPr>
      </w:pPr>
      <w:r w:rsidRPr="007709F6">
        <w:rPr>
          <w:rFonts w:ascii="Times New Roman" w:hAnsi="Times New Roman"/>
          <w:sz w:val="24"/>
        </w:rPr>
        <w:t xml:space="preserve">Dışarıdan müracaat eden hastalar mevcut konsültasyon materyalleri (parafin blok, boyalı/boyasız preparat, tespitli/tespitsiz doku/organ, fetüs/otopsi vb.) sisteme </w:t>
      </w:r>
      <w:r w:rsidR="00A9117F" w:rsidRPr="007709F6">
        <w:rPr>
          <w:rFonts w:ascii="Times New Roman" w:hAnsi="Times New Roman"/>
          <w:sz w:val="24"/>
        </w:rPr>
        <w:t>kaydedilir</w:t>
      </w:r>
      <w:r w:rsidRPr="007709F6">
        <w:rPr>
          <w:rFonts w:ascii="Times New Roman" w:hAnsi="Times New Roman"/>
          <w:sz w:val="24"/>
        </w:rPr>
        <w:t xml:space="preserve"> ve </w:t>
      </w:r>
      <w:r w:rsidR="003340B1" w:rsidRPr="007709F6">
        <w:rPr>
          <w:rFonts w:ascii="Times New Roman" w:hAnsi="Times New Roman"/>
          <w:sz w:val="24"/>
        </w:rPr>
        <w:t>protokol numarası alınarak laboratuvara kabul edilir</w:t>
      </w:r>
      <w:r w:rsidRPr="007709F6">
        <w:rPr>
          <w:rFonts w:ascii="Times New Roman" w:hAnsi="Times New Roman"/>
          <w:sz w:val="24"/>
        </w:rPr>
        <w:t>.</w:t>
      </w:r>
    </w:p>
    <w:p w14:paraId="4AE6964E" w14:textId="77777777" w:rsidR="007709F6" w:rsidRPr="007709F6" w:rsidRDefault="007709F6" w:rsidP="007709F6">
      <w:pPr>
        <w:pStyle w:val="ListeParagraf"/>
        <w:spacing w:line="360" w:lineRule="auto"/>
        <w:jc w:val="both"/>
        <w:rPr>
          <w:sz w:val="32"/>
        </w:rPr>
      </w:pPr>
    </w:p>
    <w:p w14:paraId="182FCBBA" w14:textId="1C5CD442" w:rsidR="00696990" w:rsidRDefault="00696990" w:rsidP="00A82331">
      <w:pPr>
        <w:pStyle w:val="ListeParagraf"/>
        <w:numPr>
          <w:ilvl w:val="1"/>
          <w:numId w:val="20"/>
        </w:numPr>
        <w:spacing w:line="360" w:lineRule="auto"/>
        <w:jc w:val="both"/>
        <w:rPr>
          <w:rFonts w:ascii="Times New Roman" w:hAnsi="Times New Roman"/>
          <w:b/>
          <w:sz w:val="40"/>
          <w:szCs w:val="40"/>
        </w:rPr>
      </w:pPr>
      <w:r w:rsidRPr="007709F6">
        <w:rPr>
          <w:rFonts w:ascii="Times New Roman" w:hAnsi="Times New Roman"/>
          <w:b/>
          <w:sz w:val="40"/>
          <w:szCs w:val="40"/>
        </w:rPr>
        <w:t>Ön Hazırlık Yapılması Gereken Testlere Ait Bilgi (00.02.05.01.01)</w:t>
      </w:r>
    </w:p>
    <w:p w14:paraId="182FCBBB" w14:textId="52CAE25E" w:rsidR="00696990" w:rsidRDefault="00696990" w:rsidP="00863AB7">
      <w:pPr>
        <w:pStyle w:val="ListeParagraf"/>
        <w:numPr>
          <w:ilvl w:val="0"/>
          <w:numId w:val="23"/>
        </w:numPr>
        <w:spacing w:line="360" w:lineRule="auto"/>
        <w:jc w:val="both"/>
        <w:rPr>
          <w:rFonts w:ascii="Times New Roman" w:hAnsi="Times New Roman"/>
          <w:sz w:val="24"/>
        </w:rPr>
      </w:pPr>
      <w:r w:rsidRPr="007709F6">
        <w:rPr>
          <w:rFonts w:ascii="Times New Roman" w:hAnsi="Times New Roman"/>
          <w:sz w:val="24"/>
        </w:rPr>
        <w:t xml:space="preserve">İntraoperatif Konsültasyon (frozen section) için beklenmedik durumlar haricinde ilgili klinisyenin isteğini en az bir saat önce belirtmesi, laboratuvarımızdaki teknik şartların ve personelin hazır durumda olmasını sağlayacaktır. </w:t>
      </w:r>
    </w:p>
    <w:p w14:paraId="182FCBBC" w14:textId="669DECE3" w:rsidR="00696990" w:rsidRPr="007709F6" w:rsidRDefault="00696990" w:rsidP="00863AB7">
      <w:pPr>
        <w:pStyle w:val="ListeParagraf"/>
        <w:numPr>
          <w:ilvl w:val="0"/>
          <w:numId w:val="23"/>
        </w:numPr>
        <w:spacing w:line="360" w:lineRule="auto"/>
        <w:jc w:val="both"/>
        <w:rPr>
          <w:rFonts w:ascii="Times New Roman" w:hAnsi="Times New Roman"/>
          <w:sz w:val="28"/>
        </w:rPr>
      </w:pPr>
      <w:r w:rsidRPr="007709F6">
        <w:rPr>
          <w:rFonts w:ascii="Times New Roman" w:hAnsi="Times New Roman"/>
          <w:sz w:val="24"/>
        </w:rPr>
        <w:t>İmmunofloresan mikroskopi için gönderilecek dokuların sabah mesai saatleri içinde gönderilmesi gün içinde değerlendirme imkânı vereceğinden önemlidir. Boyanmış preparatların zaman içinde veya ışıklı ortamda solması nedeniyle son mesai günü öğleden sonra örnekleme yapılması önerilmemektedir. İmmunofloresan boyama tekniği ve süresi nedeniyle immunofloresan boyama istenen hastaların klinikçe bildirilmesi, birlikte çalışılabilecek dokuların bir araya getirilmesini ve zaman kaybının önlenmesini sağlayacaktır.</w:t>
      </w:r>
    </w:p>
    <w:p w14:paraId="182FCBC2" w14:textId="603F1A56" w:rsidR="00696990" w:rsidRPr="007709F6" w:rsidRDefault="00696990" w:rsidP="00863AB7">
      <w:pPr>
        <w:pStyle w:val="ListeParagraf"/>
        <w:numPr>
          <w:ilvl w:val="0"/>
          <w:numId w:val="23"/>
        </w:numPr>
        <w:spacing w:line="360" w:lineRule="auto"/>
        <w:jc w:val="both"/>
        <w:rPr>
          <w:rFonts w:ascii="Times New Roman" w:hAnsi="Times New Roman"/>
          <w:sz w:val="32"/>
        </w:rPr>
      </w:pPr>
      <w:r w:rsidRPr="007709F6">
        <w:rPr>
          <w:rFonts w:ascii="Times New Roman" w:hAnsi="Times New Roman"/>
          <w:sz w:val="24"/>
        </w:rPr>
        <w:lastRenderedPageBreak/>
        <w:t>Cerrahi sınırların boyanması için kliniklerden gelen işaretli materyallerde ön hazırlık yapılır. Fiksatife konmamış işaretli materyallerin önce cerrahi sınırları doku işaretleme boyası ile boyanır. Bouin fiksatitifinde 3</w:t>
      </w:r>
      <w:r w:rsidR="00C3148E" w:rsidRPr="007709F6">
        <w:rPr>
          <w:rFonts w:ascii="Times New Roman" w:hAnsi="Times New Roman"/>
          <w:sz w:val="24"/>
        </w:rPr>
        <w:t>-5</w:t>
      </w:r>
      <w:r w:rsidRPr="007709F6">
        <w:rPr>
          <w:rFonts w:ascii="Times New Roman" w:hAnsi="Times New Roman"/>
          <w:sz w:val="24"/>
        </w:rPr>
        <w:t xml:space="preserve"> dakika tutulduktan </w:t>
      </w:r>
      <w:r w:rsidR="00A9117F" w:rsidRPr="007709F6">
        <w:rPr>
          <w:rFonts w:ascii="Times New Roman" w:hAnsi="Times New Roman"/>
          <w:sz w:val="24"/>
        </w:rPr>
        <w:t>sonra %</w:t>
      </w:r>
      <w:r w:rsidRPr="007709F6">
        <w:rPr>
          <w:rFonts w:ascii="Times New Roman" w:hAnsi="Times New Roman"/>
          <w:sz w:val="24"/>
        </w:rPr>
        <w:t xml:space="preserve"> 10’luk </w:t>
      </w:r>
      <w:r w:rsidR="00E63103" w:rsidRPr="007709F6">
        <w:rPr>
          <w:rFonts w:ascii="Times New Roman" w:hAnsi="Times New Roman"/>
          <w:sz w:val="24"/>
        </w:rPr>
        <w:t xml:space="preserve">TNF </w:t>
      </w:r>
      <w:r w:rsidR="00C3148E" w:rsidRPr="007709F6">
        <w:rPr>
          <w:rFonts w:ascii="Times New Roman" w:hAnsi="Times New Roman"/>
          <w:sz w:val="24"/>
        </w:rPr>
        <w:t xml:space="preserve">içinde </w:t>
      </w:r>
      <w:r w:rsidR="00E63103" w:rsidRPr="007709F6">
        <w:rPr>
          <w:rFonts w:ascii="Times New Roman" w:hAnsi="Times New Roman"/>
          <w:sz w:val="24"/>
        </w:rPr>
        <w:t>tespite</w:t>
      </w:r>
      <w:r w:rsidRPr="007709F6">
        <w:rPr>
          <w:rFonts w:ascii="Times New Roman" w:hAnsi="Times New Roman"/>
          <w:sz w:val="24"/>
        </w:rPr>
        <w:t xml:space="preserve"> alınır.</w:t>
      </w:r>
    </w:p>
    <w:p w14:paraId="6FE231DA" w14:textId="77777777" w:rsidR="007709F6" w:rsidRPr="007709F6" w:rsidRDefault="007709F6" w:rsidP="007709F6">
      <w:pPr>
        <w:pStyle w:val="ListeParagraf"/>
        <w:spacing w:line="360" w:lineRule="auto"/>
        <w:jc w:val="both"/>
        <w:rPr>
          <w:rFonts w:ascii="Times New Roman" w:hAnsi="Times New Roman"/>
          <w:sz w:val="32"/>
        </w:rPr>
      </w:pPr>
    </w:p>
    <w:p w14:paraId="182FCBC3" w14:textId="087AA1D7" w:rsidR="00696990" w:rsidRDefault="00696990" w:rsidP="00A82331">
      <w:pPr>
        <w:pStyle w:val="ListeParagraf"/>
        <w:numPr>
          <w:ilvl w:val="1"/>
          <w:numId w:val="20"/>
        </w:numPr>
        <w:spacing w:line="360" w:lineRule="auto"/>
        <w:jc w:val="both"/>
        <w:rPr>
          <w:rFonts w:ascii="Times New Roman" w:hAnsi="Times New Roman"/>
          <w:b/>
          <w:sz w:val="40"/>
          <w:szCs w:val="40"/>
        </w:rPr>
      </w:pPr>
      <w:r w:rsidRPr="007709F6">
        <w:rPr>
          <w:rFonts w:ascii="Times New Roman" w:hAnsi="Times New Roman"/>
          <w:b/>
          <w:sz w:val="40"/>
          <w:szCs w:val="40"/>
        </w:rPr>
        <w:t>Örneklerin Çalışma Zamanı (00.02.05.01.01)</w:t>
      </w:r>
    </w:p>
    <w:p w14:paraId="52179214" w14:textId="2A13BC39" w:rsidR="00271BBC" w:rsidRDefault="00271BBC" w:rsidP="00271BBC">
      <w:pPr>
        <w:pStyle w:val="ListeParagraf"/>
        <w:numPr>
          <w:ilvl w:val="0"/>
          <w:numId w:val="24"/>
        </w:numPr>
        <w:spacing w:line="360" w:lineRule="auto"/>
        <w:jc w:val="both"/>
        <w:rPr>
          <w:rFonts w:ascii="Times New Roman" w:hAnsi="Times New Roman"/>
          <w:sz w:val="24"/>
        </w:rPr>
      </w:pPr>
      <w:r w:rsidRPr="00271BBC">
        <w:t xml:space="preserve"> </w:t>
      </w:r>
      <w:r w:rsidRPr="007709F6">
        <w:rPr>
          <w:rFonts w:ascii="Times New Roman" w:hAnsi="Times New Roman"/>
          <w:sz w:val="24"/>
        </w:rPr>
        <w:t>Tıbbi Patoloji Laboratuvarına ulaşan bütün örnekler; gerekli kayıt işlemlerinden sonra Tıbbi Patoloji Öğretim Üyesi, Uzman ve Araştırma Görevlisi Dr. tarafından makroskopik incelemeye alınır.</w:t>
      </w:r>
    </w:p>
    <w:p w14:paraId="182FCBC5" w14:textId="6F6B2408" w:rsidR="00696990" w:rsidRPr="00271BBC" w:rsidRDefault="00696990" w:rsidP="00271BBC">
      <w:pPr>
        <w:pStyle w:val="ListeParagraf"/>
        <w:numPr>
          <w:ilvl w:val="0"/>
          <w:numId w:val="24"/>
        </w:numPr>
        <w:spacing w:line="360" w:lineRule="auto"/>
        <w:jc w:val="both"/>
        <w:rPr>
          <w:rFonts w:ascii="Times New Roman" w:hAnsi="Times New Roman"/>
          <w:sz w:val="24"/>
          <w:szCs w:val="24"/>
        </w:rPr>
      </w:pPr>
      <w:r w:rsidRPr="00271BBC">
        <w:rPr>
          <w:rFonts w:ascii="Times New Roman" w:hAnsi="Times New Roman"/>
          <w:sz w:val="24"/>
          <w:szCs w:val="24"/>
        </w:rPr>
        <w:t xml:space="preserve">Sitoloji </w:t>
      </w:r>
      <w:r w:rsidR="00271BBC" w:rsidRPr="007709F6">
        <w:rPr>
          <w:rFonts w:ascii="Times New Roman" w:hAnsi="Times New Roman"/>
          <w:sz w:val="24"/>
          <w:szCs w:val="24"/>
        </w:rPr>
        <w:t xml:space="preserve">materyalleri ve tespit olmuşsa küçük biyopsiler aynı iş günü örneklenir. Sitolojik örnekten hücre bloğu hazırlanacaksa 1 iş günü bekletilip oluşan çökeltiden </w:t>
      </w:r>
      <w:proofErr w:type="gramStart"/>
      <w:r w:rsidR="00271BBC" w:rsidRPr="007709F6">
        <w:rPr>
          <w:rFonts w:ascii="Times New Roman" w:hAnsi="Times New Roman"/>
          <w:sz w:val="24"/>
          <w:szCs w:val="24"/>
        </w:rPr>
        <w:t>santrifüj</w:t>
      </w:r>
      <w:proofErr w:type="gramEnd"/>
      <w:r w:rsidR="00271BBC" w:rsidRPr="007709F6">
        <w:rPr>
          <w:rFonts w:ascii="Times New Roman" w:hAnsi="Times New Roman"/>
          <w:sz w:val="24"/>
          <w:szCs w:val="24"/>
        </w:rPr>
        <w:t xml:space="preserve"> yapılarak elde edilen materyal, plazma ve alkol kullanılarak çökelti haline getirilir, kasetlenerek takip cihazına alınır.</w:t>
      </w:r>
    </w:p>
    <w:p w14:paraId="182FCBC6" w14:textId="18C57110" w:rsidR="00696990" w:rsidRDefault="00696990" w:rsidP="00863AB7">
      <w:pPr>
        <w:pStyle w:val="ListeParagraf"/>
        <w:numPr>
          <w:ilvl w:val="0"/>
          <w:numId w:val="24"/>
        </w:numPr>
        <w:spacing w:line="360" w:lineRule="auto"/>
        <w:jc w:val="both"/>
        <w:rPr>
          <w:rFonts w:ascii="Times New Roman" w:hAnsi="Times New Roman"/>
          <w:sz w:val="24"/>
          <w:szCs w:val="24"/>
        </w:rPr>
      </w:pPr>
      <w:r w:rsidRPr="007709F6">
        <w:rPr>
          <w:rFonts w:ascii="Times New Roman" w:hAnsi="Times New Roman"/>
          <w:sz w:val="24"/>
          <w:szCs w:val="24"/>
        </w:rPr>
        <w:t>Büyük örnekler; usulüne uygun açılarak dokuların yeterince tespit olması için 1 iş günü tespit solüsyonunda bırakılır.</w:t>
      </w:r>
    </w:p>
    <w:p w14:paraId="182FCBC7" w14:textId="65266127" w:rsidR="00696990" w:rsidRDefault="00696990" w:rsidP="00863AB7">
      <w:pPr>
        <w:pStyle w:val="ListeParagraf"/>
        <w:numPr>
          <w:ilvl w:val="0"/>
          <w:numId w:val="24"/>
        </w:numPr>
        <w:spacing w:line="360" w:lineRule="auto"/>
        <w:jc w:val="both"/>
        <w:rPr>
          <w:rFonts w:ascii="Times New Roman" w:hAnsi="Times New Roman"/>
          <w:sz w:val="24"/>
          <w:szCs w:val="24"/>
        </w:rPr>
      </w:pPr>
      <w:r w:rsidRPr="007709F6">
        <w:rPr>
          <w:rFonts w:ascii="Times New Roman" w:hAnsi="Times New Roman"/>
          <w:sz w:val="24"/>
          <w:szCs w:val="24"/>
        </w:rPr>
        <w:t xml:space="preserve">Örneklerin </w:t>
      </w:r>
      <w:r w:rsidR="00271BBC" w:rsidRPr="007709F6">
        <w:rPr>
          <w:rFonts w:ascii="Times New Roman" w:hAnsi="Times New Roman"/>
          <w:sz w:val="24"/>
          <w:szCs w:val="24"/>
        </w:rPr>
        <w:t xml:space="preserve">makroskopik incelenmesi, lezyonların tanımlanması ve </w:t>
      </w:r>
      <w:proofErr w:type="gramStart"/>
      <w:r w:rsidR="00271BBC" w:rsidRPr="007709F6">
        <w:rPr>
          <w:rFonts w:ascii="Times New Roman" w:hAnsi="Times New Roman"/>
          <w:sz w:val="24"/>
          <w:szCs w:val="24"/>
        </w:rPr>
        <w:t>prosedüre</w:t>
      </w:r>
      <w:proofErr w:type="gramEnd"/>
      <w:r w:rsidR="00271BBC" w:rsidRPr="007709F6">
        <w:rPr>
          <w:rFonts w:ascii="Times New Roman" w:hAnsi="Times New Roman"/>
          <w:sz w:val="24"/>
          <w:szCs w:val="24"/>
        </w:rPr>
        <w:t xml:space="preserve"> uygun parçaların alınması mevcut rehberler ve makroskopi formları kullanılarak yapılır (Bakınız Patoloji Dernekleri Federasyonu makroskopik rehberler, bölüm içi doküman olarak belirtilmiş makroskopi formatları). Parça alımı ve parçaların kasetlenmesi 1 veya 2 iş günü içinde tamamlanır.</w:t>
      </w:r>
    </w:p>
    <w:p w14:paraId="182FCBC8" w14:textId="7CF5AD76" w:rsidR="00696990" w:rsidRDefault="00696990" w:rsidP="00863AB7">
      <w:pPr>
        <w:pStyle w:val="ListeParagraf"/>
        <w:numPr>
          <w:ilvl w:val="0"/>
          <w:numId w:val="24"/>
        </w:numPr>
        <w:spacing w:line="360" w:lineRule="auto"/>
        <w:jc w:val="both"/>
        <w:rPr>
          <w:rFonts w:ascii="Times New Roman" w:hAnsi="Times New Roman"/>
          <w:sz w:val="24"/>
          <w:szCs w:val="24"/>
        </w:rPr>
      </w:pPr>
      <w:r w:rsidRPr="007709F6">
        <w:rPr>
          <w:rFonts w:ascii="Times New Roman" w:hAnsi="Times New Roman"/>
          <w:sz w:val="24"/>
          <w:szCs w:val="24"/>
        </w:rPr>
        <w:t>Kasetlenen örnekler; doku takip cihazına alınır. Kasetler 14 saat otomatik takipte kalır.</w:t>
      </w:r>
    </w:p>
    <w:p w14:paraId="48845575" w14:textId="61ADD9EC" w:rsidR="00271BBC" w:rsidRDefault="00696990" w:rsidP="00271BBC">
      <w:pPr>
        <w:pStyle w:val="ListeParagraf"/>
        <w:numPr>
          <w:ilvl w:val="0"/>
          <w:numId w:val="24"/>
        </w:numPr>
        <w:spacing w:line="360" w:lineRule="auto"/>
        <w:jc w:val="both"/>
        <w:rPr>
          <w:rFonts w:ascii="Times New Roman" w:hAnsi="Times New Roman"/>
          <w:sz w:val="24"/>
          <w:szCs w:val="24"/>
        </w:rPr>
      </w:pPr>
      <w:r w:rsidRPr="007709F6">
        <w:rPr>
          <w:rFonts w:ascii="Times New Roman" w:hAnsi="Times New Roman"/>
          <w:sz w:val="24"/>
          <w:szCs w:val="24"/>
        </w:rPr>
        <w:t>Ertesi</w:t>
      </w:r>
      <w:r w:rsidR="00271BBC">
        <w:rPr>
          <w:rFonts w:ascii="Times New Roman" w:hAnsi="Times New Roman"/>
          <w:sz w:val="24"/>
          <w:szCs w:val="24"/>
        </w:rPr>
        <w:t xml:space="preserve"> </w:t>
      </w:r>
      <w:r w:rsidR="00271BBC" w:rsidRPr="007709F6">
        <w:rPr>
          <w:rFonts w:ascii="Times New Roman" w:hAnsi="Times New Roman"/>
          <w:sz w:val="24"/>
          <w:szCs w:val="24"/>
        </w:rPr>
        <w:t>sabah takip cihazından çıkarılan kasetler; teknisyenler tarafından bloklama (doku gömme), mikrotomla kesit alma ve rutin boyama (H&amp;E) işlemlerinden geçirilir. Bu işlemler 1 veya 2 iş günü içinde tamamlanır. Meme dokusu gibi yağlı dokularda daha uzun takip işlemi gerekebilir.</w:t>
      </w:r>
    </w:p>
    <w:p w14:paraId="182FCBCA" w14:textId="1189A98A" w:rsidR="00696990" w:rsidRPr="00271BBC" w:rsidRDefault="00696990" w:rsidP="00271BBC">
      <w:pPr>
        <w:pStyle w:val="ListeParagraf"/>
        <w:numPr>
          <w:ilvl w:val="0"/>
          <w:numId w:val="24"/>
        </w:numPr>
        <w:spacing w:line="360" w:lineRule="auto"/>
        <w:jc w:val="both"/>
        <w:rPr>
          <w:rFonts w:ascii="Times New Roman" w:hAnsi="Times New Roman"/>
          <w:sz w:val="24"/>
          <w:szCs w:val="24"/>
        </w:rPr>
      </w:pPr>
      <w:r w:rsidRPr="00271BBC">
        <w:rPr>
          <w:rFonts w:ascii="Times New Roman" w:hAnsi="Times New Roman"/>
          <w:sz w:val="24"/>
          <w:szCs w:val="24"/>
        </w:rPr>
        <w:t xml:space="preserve">Mikroskopik inceleme; </w:t>
      </w:r>
      <w:r w:rsidR="00271BBC" w:rsidRPr="007709F6">
        <w:rPr>
          <w:rFonts w:ascii="Times New Roman" w:hAnsi="Times New Roman"/>
          <w:sz w:val="24"/>
          <w:szCs w:val="24"/>
        </w:rPr>
        <w:t>Öğretim Üyesi tarafından örnek kabul numarası göz önüne alınarak 1 – 4 iş günü içerisinde tamamlanıp (histokimyasal veya immünohistokimyasal boyama yöntemleri gibi ileri tetkiklerin gerekli olduğu durumlarda istem sayısına</w:t>
      </w:r>
      <w:r w:rsidR="00271BBC">
        <w:rPr>
          <w:rFonts w:ascii="Times New Roman" w:hAnsi="Times New Roman"/>
          <w:sz w:val="24"/>
          <w:szCs w:val="24"/>
        </w:rPr>
        <w:t xml:space="preserve"> </w:t>
      </w:r>
      <w:r w:rsidR="00271BBC" w:rsidRPr="00AE13D8">
        <w:rPr>
          <w:rFonts w:ascii="Times New Roman" w:hAnsi="Times New Roman"/>
          <w:sz w:val="24"/>
          <w:szCs w:val="24"/>
          <w:u w:val="single"/>
        </w:rPr>
        <w:t>ve cihazların arızaya geçmesi durumuna</w:t>
      </w:r>
      <w:r w:rsidR="00271BBC" w:rsidRPr="007709F6">
        <w:rPr>
          <w:rFonts w:ascii="Times New Roman" w:hAnsi="Times New Roman"/>
          <w:sz w:val="24"/>
          <w:szCs w:val="24"/>
        </w:rPr>
        <w:t xml:space="preserve"> göre iş günü süresi uzamaktadır) patoloji raporu oluşturulur.</w:t>
      </w:r>
    </w:p>
    <w:p w14:paraId="54BD66AB" w14:textId="342F8C81" w:rsidR="00647013" w:rsidRPr="00271BBC" w:rsidRDefault="00696990" w:rsidP="00271BBC">
      <w:pPr>
        <w:pStyle w:val="ListeParagraf"/>
        <w:numPr>
          <w:ilvl w:val="0"/>
          <w:numId w:val="24"/>
        </w:numPr>
        <w:spacing w:line="360" w:lineRule="auto"/>
        <w:jc w:val="both"/>
        <w:rPr>
          <w:rFonts w:ascii="Times New Roman" w:hAnsi="Times New Roman"/>
          <w:sz w:val="24"/>
          <w:szCs w:val="24"/>
        </w:rPr>
      </w:pPr>
      <w:r w:rsidRPr="007709F6">
        <w:rPr>
          <w:rFonts w:ascii="Times New Roman" w:hAnsi="Times New Roman"/>
          <w:sz w:val="24"/>
          <w:szCs w:val="24"/>
        </w:rPr>
        <w:t xml:space="preserve">Rapor </w:t>
      </w:r>
      <w:r w:rsidR="00271BBC" w:rsidRPr="007709F6">
        <w:rPr>
          <w:rFonts w:ascii="Times New Roman" w:hAnsi="Times New Roman"/>
          <w:sz w:val="24"/>
          <w:szCs w:val="24"/>
        </w:rPr>
        <w:t xml:space="preserve">yine örnek kabul numarasına göre sıralanıp, patoloji sekreteri tarafından bilgisayar ortamında yazılır ve her bir rapor MIA-MED sistemine girildikten sonra ilgili Tıbbi Patoloji Öğretim Üyesi tarafından kontrol edilerek ve gerekli alanlar sistemde düzeltilerek onaylanır. Bu aşamalar 1 – 2 iş günü içerisinde tamamlanır. Onardan sonra çıktısı alınan rapor patoloji istek formu ile beraber patoloji arşivine konulur. Hasta ve hastanın hekimi rapor sonucunu internet aracılığı ile gizlilik çerçevesi içerisinde hastane sistemi üzerinden veya e-Nabız sistemi üzerinden alır. </w:t>
      </w:r>
    </w:p>
    <w:p w14:paraId="6B75C25B" w14:textId="77777777" w:rsidR="007709F6" w:rsidRPr="007709F6" w:rsidRDefault="007709F6" w:rsidP="007709F6">
      <w:pPr>
        <w:pStyle w:val="ListeParagraf"/>
        <w:spacing w:line="360" w:lineRule="auto"/>
        <w:jc w:val="both"/>
        <w:rPr>
          <w:rFonts w:ascii="Times New Roman" w:hAnsi="Times New Roman"/>
          <w:sz w:val="24"/>
          <w:szCs w:val="24"/>
        </w:rPr>
      </w:pPr>
    </w:p>
    <w:p w14:paraId="182FCBD4" w14:textId="50BDECC5" w:rsidR="00696990" w:rsidRDefault="00696990" w:rsidP="00A82331">
      <w:pPr>
        <w:pStyle w:val="ListeParagraf"/>
        <w:numPr>
          <w:ilvl w:val="1"/>
          <w:numId w:val="20"/>
        </w:numPr>
        <w:spacing w:line="360" w:lineRule="auto"/>
        <w:jc w:val="both"/>
        <w:rPr>
          <w:rFonts w:ascii="Times New Roman" w:hAnsi="Times New Roman"/>
          <w:b/>
          <w:sz w:val="40"/>
          <w:szCs w:val="40"/>
        </w:rPr>
      </w:pPr>
      <w:r w:rsidRPr="007709F6">
        <w:rPr>
          <w:rFonts w:ascii="Times New Roman" w:hAnsi="Times New Roman"/>
          <w:b/>
          <w:sz w:val="40"/>
          <w:szCs w:val="40"/>
        </w:rPr>
        <w:t xml:space="preserve">Sonuç Verme </w:t>
      </w:r>
      <w:r w:rsidR="0099424D" w:rsidRPr="007709F6">
        <w:rPr>
          <w:rFonts w:ascii="Times New Roman" w:hAnsi="Times New Roman"/>
          <w:b/>
          <w:sz w:val="40"/>
          <w:szCs w:val="40"/>
        </w:rPr>
        <w:t>Süreleri (</w:t>
      </w:r>
      <w:r w:rsidRPr="007709F6">
        <w:rPr>
          <w:rFonts w:ascii="Times New Roman" w:hAnsi="Times New Roman"/>
          <w:b/>
          <w:sz w:val="40"/>
          <w:szCs w:val="40"/>
        </w:rPr>
        <w:t>00.02.05.01.01)</w:t>
      </w:r>
    </w:p>
    <w:p w14:paraId="182FCBD5" w14:textId="66F29173" w:rsidR="00696990" w:rsidRPr="00172017" w:rsidRDefault="00696990" w:rsidP="004D1727">
      <w:pPr>
        <w:spacing w:line="360" w:lineRule="auto"/>
        <w:jc w:val="both"/>
        <w:rPr>
          <w:lang w:val="de-DE"/>
        </w:rPr>
      </w:pPr>
      <w:r w:rsidRPr="00172017">
        <w:rPr>
          <w:lang w:val="de-DE"/>
        </w:rPr>
        <w:t>SİTOLOJİ PRE</w:t>
      </w:r>
      <w:r>
        <w:rPr>
          <w:lang w:val="de-DE"/>
        </w:rPr>
        <w:t xml:space="preserve">PARATLARI </w:t>
      </w:r>
      <w:r>
        <w:rPr>
          <w:lang w:val="de-DE"/>
        </w:rPr>
        <w:tab/>
        <w:t>………………………………………………</w:t>
      </w:r>
      <w:r w:rsidR="00271BBC">
        <w:rPr>
          <w:lang w:val="de-DE"/>
        </w:rPr>
        <w:t xml:space="preserve"> 10</w:t>
      </w:r>
      <w:r w:rsidRPr="00172017">
        <w:rPr>
          <w:lang w:val="de-DE"/>
        </w:rPr>
        <w:t xml:space="preserve">  İŞ GÜNÜ</w:t>
      </w:r>
    </w:p>
    <w:p w14:paraId="182FCBD6" w14:textId="386E0CEE" w:rsidR="00696990" w:rsidRPr="00172017" w:rsidRDefault="00696990" w:rsidP="004D1727">
      <w:pPr>
        <w:spacing w:line="360" w:lineRule="auto"/>
        <w:jc w:val="both"/>
        <w:rPr>
          <w:lang w:val="de-DE"/>
        </w:rPr>
      </w:pPr>
      <w:r w:rsidRPr="00172017">
        <w:rPr>
          <w:lang w:val="de-DE"/>
        </w:rPr>
        <w:t>JİNEKOLOJİK</w:t>
      </w:r>
      <w:r>
        <w:rPr>
          <w:lang w:val="de-DE"/>
        </w:rPr>
        <w:t xml:space="preserve"> SMEARLER </w:t>
      </w:r>
      <w:r>
        <w:rPr>
          <w:lang w:val="de-DE"/>
        </w:rPr>
        <w:tab/>
        <w:t>………………………………………………</w:t>
      </w:r>
      <w:r w:rsidR="00271BBC">
        <w:rPr>
          <w:lang w:val="de-DE"/>
        </w:rPr>
        <w:t xml:space="preserve"> 5</w:t>
      </w:r>
      <w:r w:rsidRPr="00172017">
        <w:rPr>
          <w:lang w:val="de-DE"/>
        </w:rPr>
        <w:t xml:space="preserve">  İŞ GÜNÜ</w:t>
      </w:r>
    </w:p>
    <w:p w14:paraId="182FCBD7" w14:textId="309E9F67" w:rsidR="00696990" w:rsidRPr="00172017" w:rsidRDefault="00696990" w:rsidP="004D1727">
      <w:pPr>
        <w:spacing w:line="360" w:lineRule="auto"/>
        <w:jc w:val="both"/>
        <w:rPr>
          <w:lang w:val="de-DE"/>
        </w:rPr>
      </w:pPr>
      <w:r w:rsidRPr="00172017">
        <w:rPr>
          <w:lang w:val="de-DE"/>
        </w:rPr>
        <w:lastRenderedPageBreak/>
        <w:t>RUTİN BİYOPSİ MATERYALLERİ (İ</w:t>
      </w:r>
      <w:r>
        <w:rPr>
          <w:lang w:val="de-DE"/>
        </w:rPr>
        <w:t xml:space="preserve">leri Tetkik </w:t>
      </w:r>
      <w:proofErr w:type="gramStart"/>
      <w:r>
        <w:rPr>
          <w:lang w:val="de-DE"/>
        </w:rPr>
        <w:t>Gerekmeyen)…</w:t>
      </w:r>
      <w:proofErr w:type="gramEnd"/>
      <w:r>
        <w:rPr>
          <w:lang w:val="de-DE"/>
        </w:rPr>
        <w:t xml:space="preserve">……………  </w:t>
      </w:r>
      <w:proofErr w:type="gramStart"/>
      <w:r w:rsidR="00271BBC">
        <w:rPr>
          <w:lang w:val="de-DE"/>
        </w:rPr>
        <w:t>10</w:t>
      </w:r>
      <w:r w:rsidRPr="00172017">
        <w:rPr>
          <w:lang w:val="de-DE"/>
        </w:rPr>
        <w:t xml:space="preserve">  İŞ</w:t>
      </w:r>
      <w:proofErr w:type="gramEnd"/>
      <w:r w:rsidRPr="00172017">
        <w:rPr>
          <w:lang w:val="de-DE"/>
        </w:rPr>
        <w:t xml:space="preserve"> GÜNÜ</w:t>
      </w:r>
    </w:p>
    <w:p w14:paraId="182FCBD8" w14:textId="3F742C6F" w:rsidR="00696990" w:rsidRPr="00172017" w:rsidRDefault="00696990" w:rsidP="004D1727">
      <w:pPr>
        <w:spacing w:line="360" w:lineRule="auto"/>
        <w:jc w:val="both"/>
        <w:rPr>
          <w:lang w:val="de-DE"/>
        </w:rPr>
      </w:pPr>
      <w:r w:rsidRPr="00172017">
        <w:rPr>
          <w:lang w:val="de-DE"/>
        </w:rPr>
        <w:t>RADİKAL AMELİY</w:t>
      </w:r>
      <w:r>
        <w:rPr>
          <w:lang w:val="de-DE"/>
        </w:rPr>
        <w:t>AT MATERYALLERİ ………………………………</w:t>
      </w:r>
      <w:proofErr w:type="gramStart"/>
      <w:r>
        <w:rPr>
          <w:lang w:val="de-DE"/>
        </w:rPr>
        <w:t>…….</w:t>
      </w:r>
      <w:proofErr w:type="gramEnd"/>
      <w:r w:rsidR="00271BBC">
        <w:rPr>
          <w:lang w:val="de-DE"/>
        </w:rPr>
        <w:t>15</w:t>
      </w:r>
      <w:r w:rsidRPr="00172017">
        <w:rPr>
          <w:lang w:val="de-DE"/>
        </w:rPr>
        <w:t xml:space="preserve">  İŞ GÜNÜ</w:t>
      </w:r>
    </w:p>
    <w:p w14:paraId="182FCBD9" w14:textId="64194D01" w:rsidR="00696990" w:rsidRPr="00172017" w:rsidRDefault="00696990" w:rsidP="004D1727">
      <w:pPr>
        <w:spacing w:line="360" w:lineRule="auto"/>
        <w:jc w:val="both"/>
        <w:rPr>
          <w:lang w:val="de-DE"/>
        </w:rPr>
      </w:pPr>
      <w:r w:rsidRPr="00172017">
        <w:rPr>
          <w:lang w:val="de-DE"/>
        </w:rPr>
        <w:t xml:space="preserve">İLERİ TETKİK GEREKTİREN </w:t>
      </w:r>
      <w:r w:rsidR="00271BBC">
        <w:rPr>
          <w:lang w:val="de-DE"/>
        </w:rPr>
        <w:t xml:space="preserve">MATERYALLERDE İLAVE OLARAK </w:t>
      </w:r>
      <w:proofErr w:type="gramStart"/>
      <w:r w:rsidR="00271BBC">
        <w:rPr>
          <w:lang w:val="de-DE"/>
        </w:rPr>
        <w:t>…….</w:t>
      </w:r>
      <w:proofErr w:type="gramEnd"/>
      <w:r w:rsidR="00271BBC">
        <w:rPr>
          <w:lang w:val="de-DE"/>
        </w:rPr>
        <w:t>.10</w:t>
      </w:r>
      <w:r w:rsidRPr="00172017">
        <w:rPr>
          <w:lang w:val="de-DE"/>
        </w:rPr>
        <w:t xml:space="preserve">  İŞ GÜNÜ İLAVE</w:t>
      </w:r>
    </w:p>
    <w:p w14:paraId="182FCBDA" w14:textId="0DDCFB82" w:rsidR="00696990" w:rsidRPr="00172017" w:rsidRDefault="00696990" w:rsidP="004D1727">
      <w:pPr>
        <w:spacing w:line="360" w:lineRule="auto"/>
        <w:jc w:val="both"/>
        <w:rPr>
          <w:lang w:val="de-DE"/>
        </w:rPr>
      </w:pPr>
      <w:r w:rsidRPr="00172017">
        <w:rPr>
          <w:lang w:val="de-DE"/>
        </w:rPr>
        <w:t>FETÜS VE OTOPSİLER ………………………………………………………</w:t>
      </w:r>
      <w:r>
        <w:rPr>
          <w:lang w:val="de-DE"/>
        </w:rPr>
        <w:t xml:space="preserve">    </w:t>
      </w:r>
      <w:r w:rsidR="00271BBC">
        <w:rPr>
          <w:lang w:val="de-DE"/>
        </w:rPr>
        <w:t>3</w:t>
      </w:r>
      <w:r w:rsidRPr="00172017">
        <w:rPr>
          <w:lang w:val="de-DE"/>
        </w:rPr>
        <w:t xml:space="preserve">   AY</w:t>
      </w:r>
    </w:p>
    <w:p w14:paraId="182FCBDB" w14:textId="5967B1EA" w:rsidR="00696990" w:rsidRDefault="00696990" w:rsidP="00A821AD">
      <w:pPr>
        <w:spacing w:line="360" w:lineRule="auto"/>
        <w:jc w:val="both"/>
        <w:rPr>
          <w:lang w:val="de-DE"/>
        </w:rPr>
      </w:pPr>
      <w:r w:rsidRPr="00172017">
        <w:rPr>
          <w:lang w:val="de-DE"/>
        </w:rPr>
        <w:t>ELEKTRONMİKROSKOPİK İNCELEMELER ………………………………</w:t>
      </w:r>
      <w:r>
        <w:rPr>
          <w:lang w:val="de-DE"/>
        </w:rPr>
        <w:t>...</w:t>
      </w:r>
      <w:proofErr w:type="gramStart"/>
      <w:r w:rsidR="00271BBC">
        <w:rPr>
          <w:lang w:val="de-DE"/>
        </w:rPr>
        <w:t>30</w:t>
      </w:r>
      <w:r w:rsidRPr="00172017">
        <w:rPr>
          <w:lang w:val="de-DE"/>
        </w:rPr>
        <w:t xml:space="preserve">  İŞ</w:t>
      </w:r>
      <w:proofErr w:type="gramEnd"/>
      <w:r w:rsidRPr="00172017">
        <w:rPr>
          <w:lang w:val="de-DE"/>
        </w:rPr>
        <w:t xml:space="preserve"> GÜNÜ</w:t>
      </w:r>
    </w:p>
    <w:p w14:paraId="79AA5999" w14:textId="1B2125A4" w:rsidR="0059716C" w:rsidRDefault="0069196B" w:rsidP="00A821AD">
      <w:pPr>
        <w:spacing w:line="360" w:lineRule="auto"/>
        <w:jc w:val="both"/>
        <w:rPr>
          <w:lang w:val="de-DE"/>
        </w:rPr>
      </w:pPr>
      <w:r>
        <w:rPr>
          <w:lang w:val="de-DE"/>
        </w:rPr>
        <w:t>MOLEKÜLER TETKİKLER</w:t>
      </w:r>
      <w:r w:rsidR="00271BBC">
        <w:rPr>
          <w:lang w:val="de-DE"/>
        </w:rPr>
        <w:t>:</w:t>
      </w:r>
      <w:r w:rsidR="0059716C">
        <w:rPr>
          <w:lang w:val="de-DE"/>
        </w:rPr>
        <w:t xml:space="preserve">                                              </w:t>
      </w:r>
    </w:p>
    <w:p w14:paraId="2325A6F9" w14:textId="1492F5AF" w:rsidR="00271BBC" w:rsidRPr="00271BBC" w:rsidRDefault="00271BBC" w:rsidP="00271BBC">
      <w:pPr>
        <w:spacing w:line="360" w:lineRule="auto"/>
        <w:jc w:val="both"/>
        <w:rPr>
          <w:u w:val="single"/>
          <w:lang w:val="de-DE"/>
        </w:rPr>
      </w:pPr>
      <w:r w:rsidRPr="00271BBC">
        <w:rPr>
          <w:u w:val="single"/>
          <w:lang w:val="de-DE"/>
        </w:rPr>
        <w:t>a-Yeni nesil dizileme (NGS) raporları………………………………………………30 İŞ GÜNÜ</w:t>
      </w:r>
    </w:p>
    <w:p w14:paraId="7683596C" w14:textId="77777777" w:rsidR="00271BBC" w:rsidRPr="00271BBC" w:rsidRDefault="00271BBC" w:rsidP="00271BBC">
      <w:pPr>
        <w:spacing w:line="360" w:lineRule="auto"/>
        <w:jc w:val="both"/>
        <w:rPr>
          <w:u w:val="single"/>
          <w:lang w:val="de-DE"/>
        </w:rPr>
      </w:pPr>
      <w:r w:rsidRPr="00271BBC">
        <w:rPr>
          <w:u w:val="single"/>
          <w:lang w:val="de-DE"/>
        </w:rPr>
        <w:t>b-Gerçek zamanlı PCR yöntemi ile tek gen analizi…………………………………15 İŞ GÜNÜ</w:t>
      </w:r>
    </w:p>
    <w:p w14:paraId="280A8291" w14:textId="77777777" w:rsidR="00271BBC" w:rsidRPr="00271BBC" w:rsidRDefault="00271BBC" w:rsidP="00271BBC">
      <w:pPr>
        <w:spacing w:line="360" w:lineRule="auto"/>
        <w:jc w:val="both"/>
        <w:rPr>
          <w:u w:val="single"/>
          <w:lang w:val="de-DE"/>
        </w:rPr>
      </w:pPr>
      <w:r w:rsidRPr="00271BBC">
        <w:rPr>
          <w:u w:val="single"/>
          <w:lang w:val="de-DE"/>
        </w:rPr>
        <w:t>c-FISH (florasan insitu hibridizasyon) ………………………………………</w:t>
      </w:r>
      <w:proofErr w:type="gramStart"/>
      <w:r w:rsidRPr="00271BBC">
        <w:rPr>
          <w:u w:val="single"/>
          <w:lang w:val="de-DE"/>
        </w:rPr>
        <w:t>…….</w:t>
      </w:r>
      <w:proofErr w:type="gramEnd"/>
      <w:r w:rsidRPr="00271BBC">
        <w:rPr>
          <w:u w:val="single"/>
          <w:lang w:val="de-DE"/>
        </w:rPr>
        <w:t>.10 İŞ GÜNÜ</w:t>
      </w:r>
    </w:p>
    <w:p w14:paraId="26CACB66" w14:textId="6BD28AD3" w:rsidR="007E22D5" w:rsidRPr="00A82331" w:rsidRDefault="007E22D5" w:rsidP="00A821AD">
      <w:pPr>
        <w:spacing w:line="360" w:lineRule="auto"/>
        <w:jc w:val="both"/>
        <w:rPr>
          <w:b/>
          <w:sz w:val="32"/>
          <w:szCs w:val="40"/>
          <w:lang w:val="de-DE"/>
        </w:rPr>
      </w:pPr>
    </w:p>
    <w:p w14:paraId="182FCBE2" w14:textId="766A32ED" w:rsidR="00696990" w:rsidRPr="00011F6B" w:rsidRDefault="00696990" w:rsidP="00863AB7">
      <w:pPr>
        <w:pStyle w:val="ListeParagraf"/>
        <w:numPr>
          <w:ilvl w:val="1"/>
          <w:numId w:val="20"/>
        </w:numPr>
        <w:spacing w:line="360" w:lineRule="auto"/>
        <w:rPr>
          <w:rFonts w:ascii="Times New Roman" w:hAnsi="Times New Roman"/>
          <w:b/>
          <w:sz w:val="40"/>
          <w:szCs w:val="40"/>
        </w:rPr>
      </w:pPr>
      <w:r w:rsidRPr="00011F6B">
        <w:rPr>
          <w:rFonts w:ascii="Times New Roman" w:hAnsi="Times New Roman"/>
          <w:b/>
          <w:sz w:val="40"/>
          <w:szCs w:val="40"/>
          <w:lang w:val="de-DE"/>
        </w:rPr>
        <w:t>Test Rehberi Hakkında İlgili Çalışanlara Eğitim Verilme</w:t>
      </w:r>
      <w:r w:rsidR="00AE1ED9" w:rsidRPr="00011F6B">
        <w:rPr>
          <w:rFonts w:ascii="Times New Roman" w:hAnsi="Times New Roman"/>
          <w:b/>
          <w:sz w:val="40"/>
          <w:szCs w:val="40"/>
          <w:lang w:val="de-DE"/>
        </w:rPr>
        <w:t>si</w:t>
      </w:r>
      <w:r w:rsidRPr="00011F6B">
        <w:rPr>
          <w:rFonts w:ascii="Times New Roman" w:hAnsi="Times New Roman"/>
          <w:b/>
          <w:sz w:val="40"/>
          <w:szCs w:val="40"/>
          <w:lang w:val="de-DE"/>
        </w:rPr>
        <w:t xml:space="preserve"> </w:t>
      </w:r>
      <w:r w:rsidRPr="00011F6B">
        <w:rPr>
          <w:rFonts w:ascii="Times New Roman" w:hAnsi="Times New Roman"/>
          <w:b/>
          <w:sz w:val="40"/>
          <w:szCs w:val="40"/>
        </w:rPr>
        <w:t>(00.02.05.01.02)</w:t>
      </w:r>
    </w:p>
    <w:p w14:paraId="0BF6F20B" w14:textId="77777777" w:rsidR="007E22D5" w:rsidRPr="00011F6B" w:rsidRDefault="007E22D5" w:rsidP="007E22D5">
      <w:pPr>
        <w:pStyle w:val="ListeParagraf"/>
        <w:autoSpaceDE w:val="0"/>
        <w:autoSpaceDN w:val="0"/>
        <w:adjustRightInd w:val="0"/>
        <w:spacing w:line="360" w:lineRule="auto"/>
        <w:jc w:val="both"/>
        <w:rPr>
          <w:rFonts w:ascii="Times New Roman" w:hAnsi="Times New Roman"/>
          <w:sz w:val="24"/>
          <w:szCs w:val="24"/>
        </w:rPr>
      </w:pPr>
      <w:r w:rsidRPr="00011F6B">
        <w:rPr>
          <w:rFonts w:ascii="Times New Roman" w:hAnsi="Times New Roman"/>
          <w:sz w:val="24"/>
          <w:szCs w:val="24"/>
        </w:rPr>
        <w:t xml:space="preserve">Test rehberine aşağıda verilen web sitesinden ulaşılabilmektedir. </w:t>
      </w:r>
    </w:p>
    <w:p w14:paraId="56D3CB34" w14:textId="77777777" w:rsidR="007E22D5" w:rsidRPr="00011F6B" w:rsidRDefault="007E22D5" w:rsidP="007E22D5">
      <w:pPr>
        <w:pStyle w:val="ListeParagraf"/>
        <w:autoSpaceDE w:val="0"/>
        <w:autoSpaceDN w:val="0"/>
        <w:adjustRightInd w:val="0"/>
        <w:spacing w:line="360" w:lineRule="auto"/>
        <w:jc w:val="both"/>
        <w:rPr>
          <w:rFonts w:ascii="Times New Roman" w:hAnsi="Times New Roman"/>
          <w:sz w:val="24"/>
          <w:szCs w:val="24"/>
        </w:rPr>
      </w:pPr>
    </w:p>
    <w:p w14:paraId="59448523" w14:textId="03CCD111" w:rsidR="007E22D5" w:rsidRPr="00011F6B" w:rsidRDefault="00D24CDD" w:rsidP="007E22D5">
      <w:pPr>
        <w:pStyle w:val="ListeParagraf"/>
        <w:autoSpaceDE w:val="0"/>
        <w:autoSpaceDN w:val="0"/>
        <w:adjustRightInd w:val="0"/>
        <w:spacing w:line="360" w:lineRule="auto"/>
        <w:jc w:val="both"/>
        <w:rPr>
          <w:rFonts w:ascii="Times New Roman" w:hAnsi="Times New Roman"/>
          <w:sz w:val="24"/>
          <w:szCs w:val="24"/>
        </w:rPr>
      </w:pPr>
      <w:hyperlink r:id="rId13" w:history="1">
        <w:r w:rsidR="00011F6B" w:rsidRPr="001A2DF1">
          <w:rPr>
            <w:rStyle w:val="Kpr"/>
            <w:rFonts w:ascii="Times New Roman" w:hAnsi="Times New Roman"/>
            <w:sz w:val="24"/>
            <w:szCs w:val="24"/>
          </w:rPr>
          <w:t>http://portal.hastane.akdeniz.edu.tr/kalite/ 05</w:t>
        </w:r>
      </w:hyperlink>
      <w:r w:rsidR="00011F6B">
        <w:rPr>
          <w:rFonts w:ascii="Times New Roman" w:hAnsi="Times New Roman"/>
          <w:sz w:val="24"/>
          <w:szCs w:val="24"/>
        </w:rPr>
        <w:t xml:space="preserve">- </w:t>
      </w:r>
      <w:r w:rsidR="007E22D5" w:rsidRPr="00011F6B">
        <w:rPr>
          <w:rFonts w:ascii="Times New Roman" w:hAnsi="Times New Roman"/>
          <w:sz w:val="24"/>
          <w:szCs w:val="24"/>
        </w:rPr>
        <w:t>B</w:t>
      </w:r>
      <w:r w:rsidR="00011F6B">
        <w:rPr>
          <w:rFonts w:ascii="Times New Roman" w:hAnsi="Times New Roman"/>
          <w:sz w:val="24"/>
          <w:szCs w:val="24"/>
        </w:rPr>
        <w:t>Ö</w:t>
      </w:r>
      <w:r w:rsidR="007E22D5" w:rsidRPr="00011F6B">
        <w:rPr>
          <w:rFonts w:ascii="Times New Roman" w:hAnsi="Times New Roman"/>
          <w:sz w:val="24"/>
          <w:szCs w:val="24"/>
        </w:rPr>
        <w:t>L</w:t>
      </w:r>
      <w:r w:rsidR="00011F6B">
        <w:rPr>
          <w:rFonts w:ascii="Times New Roman" w:hAnsi="Times New Roman"/>
          <w:sz w:val="24"/>
          <w:szCs w:val="24"/>
        </w:rPr>
        <w:t>Ü</w:t>
      </w:r>
      <w:r w:rsidR="007E22D5" w:rsidRPr="00011F6B">
        <w:rPr>
          <w:rFonts w:ascii="Times New Roman" w:hAnsi="Times New Roman"/>
          <w:sz w:val="24"/>
          <w:szCs w:val="24"/>
        </w:rPr>
        <w:t>MLER</w:t>
      </w:r>
      <w:r w:rsidR="00011F6B">
        <w:rPr>
          <w:rFonts w:ascii="Times New Roman" w:hAnsi="Times New Roman"/>
          <w:sz w:val="24"/>
          <w:szCs w:val="24"/>
        </w:rPr>
        <w:t>İ</w:t>
      </w:r>
      <w:r w:rsidR="007E22D5" w:rsidRPr="00011F6B">
        <w:rPr>
          <w:rFonts w:ascii="Times New Roman" w:hAnsi="Times New Roman"/>
          <w:sz w:val="24"/>
          <w:szCs w:val="24"/>
        </w:rPr>
        <w:t>N DOK</w:t>
      </w:r>
      <w:r w:rsidR="00011F6B">
        <w:rPr>
          <w:rFonts w:ascii="Times New Roman" w:hAnsi="Times New Roman"/>
          <w:sz w:val="24"/>
          <w:szCs w:val="24"/>
        </w:rPr>
        <w:t>Ü</w:t>
      </w:r>
      <w:r w:rsidR="007E22D5" w:rsidRPr="00011F6B">
        <w:rPr>
          <w:rFonts w:ascii="Times New Roman" w:hAnsi="Times New Roman"/>
          <w:sz w:val="24"/>
          <w:szCs w:val="24"/>
        </w:rPr>
        <w:t xml:space="preserve">MANLARI/TIBBİ BÖLÜMLER/PATOLOJİ AD/SHKS-PATOLOJİ LABORATUVAR HİZMETLERİ/PL.RH.01 Kalite patoloji kitabı SHKS- PATOLOJİ LABORATUVAR HİZMETLERİ.docx </w:t>
      </w:r>
    </w:p>
    <w:p w14:paraId="149036E6" w14:textId="77777777" w:rsidR="005C0DD4" w:rsidRPr="00011F6B" w:rsidRDefault="005C0DD4" w:rsidP="007E22D5">
      <w:pPr>
        <w:pStyle w:val="ListeParagraf"/>
        <w:autoSpaceDE w:val="0"/>
        <w:autoSpaceDN w:val="0"/>
        <w:adjustRightInd w:val="0"/>
        <w:spacing w:line="360" w:lineRule="auto"/>
        <w:jc w:val="both"/>
        <w:rPr>
          <w:rFonts w:ascii="Times New Roman" w:hAnsi="Times New Roman"/>
          <w:sz w:val="24"/>
          <w:szCs w:val="24"/>
        </w:rPr>
      </w:pPr>
    </w:p>
    <w:p w14:paraId="5B834659" w14:textId="7E277A36" w:rsidR="007E22D5" w:rsidRPr="00011F6B" w:rsidRDefault="007E22D5" w:rsidP="007E22D5">
      <w:pPr>
        <w:pStyle w:val="ListeParagraf"/>
        <w:autoSpaceDE w:val="0"/>
        <w:autoSpaceDN w:val="0"/>
        <w:adjustRightInd w:val="0"/>
        <w:spacing w:line="360" w:lineRule="auto"/>
        <w:jc w:val="both"/>
        <w:rPr>
          <w:rFonts w:ascii="Times New Roman" w:hAnsi="Times New Roman"/>
          <w:sz w:val="24"/>
          <w:szCs w:val="24"/>
        </w:rPr>
      </w:pPr>
      <w:r w:rsidRPr="00011F6B">
        <w:rPr>
          <w:rFonts w:ascii="Times New Roman" w:hAnsi="Times New Roman"/>
          <w:sz w:val="24"/>
          <w:szCs w:val="24"/>
        </w:rPr>
        <w:t>Yıllık düzenli yapılan toplantı ile rehberde yapılan güncellemeler, genel başlıklar gözden geçirilmektedir.</w:t>
      </w:r>
    </w:p>
    <w:p w14:paraId="639C7F9B" w14:textId="77777777" w:rsidR="005C0DD4" w:rsidRDefault="005C0DD4" w:rsidP="005C0DD4">
      <w:pPr>
        <w:autoSpaceDE w:val="0"/>
        <w:autoSpaceDN w:val="0"/>
        <w:adjustRightInd w:val="0"/>
        <w:spacing w:line="360" w:lineRule="auto"/>
        <w:jc w:val="both"/>
        <w:rPr>
          <w:b/>
          <w:sz w:val="20"/>
          <w:szCs w:val="20"/>
        </w:rPr>
      </w:pPr>
    </w:p>
    <w:p w14:paraId="4E07B75E" w14:textId="77777777" w:rsidR="005C0DD4" w:rsidRDefault="005C0DD4" w:rsidP="005C0DD4">
      <w:pPr>
        <w:autoSpaceDE w:val="0"/>
        <w:autoSpaceDN w:val="0"/>
        <w:adjustRightInd w:val="0"/>
        <w:spacing w:line="360" w:lineRule="auto"/>
        <w:jc w:val="both"/>
        <w:rPr>
          <w:b/>
          <w:sz w:val="20"/>
          <w:szCs w:val="20"/>
        </w:rPr>
      </w:pPr>
    </w:p>
    <w:p w14:paraId="755C9E06" w14:textId="77777777" w:rsidR="005C0DD4" w:rsidRDefault="005C0DD4" w:rsidP="005C0DD4">
      <w:pPr>
        <w:autoSpaceDE w:val="0"/>
        <w:autoSpaceDN w:val="0"/>
        <w:adjustRightInd w:val="0"/>
        <w:spacing w:line="360" w:lineRule="auto"/>
        <w:jc w:val="both"/>
        <w:rPr>
          <w:b/>
          <w:sz w:val="20"/>
          <w:szCs w:val="20"/>
        </w:rPr>
      </w:pPr>
    </w:p>
    <w:p w14:paraId="66626C17" w14:textId="77777777" w:rsidR="005C0DD4" w:rsidRDefault="005C0DD4" w:rsidP="005C0DD4">
      <w:pPr>
        <w:autoSpaceDE w:val="0"/>
        <w:autoSpaceDN w:val="0"/>
        <w:adjustRightInd w:val="0"/>
        <w:spacing w:line="360" w:lineRule="auto"/>
        <w:jc w:val="both"/>
        <w:rPr>
          <w:b/>
          <w:sz w:val="20"/>
          <w:szCs w:val="20"/>
        </w:rPr>
      </w:pPr>
    </w:p>
    <w:p w14:paraId="7EB1DC28" w14:textId="77777777" w:rsidR="005C0DD4" w:rsidRDefault="005C0DD4" w:rsidP="005C0DD4">
      <w:pPr>
        <w:autoSpaceDE w:val="0"/>
        <w:autoSpaceDN w:val="0"/>
        <w:adjustRightInd w:val="0"/>
        <w:spacing w:line="360" w:lineRule="auto"/>
        <w:jc w:val="both"/>
        <w:rPr>
          <w:b/>
          <w:sz w:val="20"/>
          <w:szCs w:val="20"/>
        </w:rPr>
      </w:pPr>
    </w:p>
    <w:p w14:paraId="2FD5000C" w14:textId="77777777" w:rsidR="005C0DD4" w:rsidRDefault="005C0DD4" w:rsidP="005C0DD4">
      <w:pPr>
        <w:autoSpaceDE w:val="0"/>
        <w:autoSpaceDN w:val="0"/>
        <w:adjustRightInd w:val="0"/>
        <w:spacing w:line="360" w:lineRule="auto"/>
        <w:jc w:val="both"/>
        <w:rPr>
          <w:b/>
          <w:sz w:val="20"/>
          <w:szCs w:val="20"/>
        </w:rPr>
      </w:pPr>
    </w:p>
    <w:p w14:paraId="66821B29" w14:textId="77777777" w:rsidR="005C0DD4" w:rsidRDefault="005C0DD4" w:rsidP="005C0DD4">
      <w:pPr>
        <w:autoSpaceDE w:val="0"/>
        <w:autoSpaceDN w:val="0"/>
        <w:adjustRightInd w:val="0"/>
        <w:spacing w:line="360" w:lineRule="auto"/>
        <w:jc w:val="both"/>
        <w:rPr>
          <w:b/>
          <w:sz w:val="20"/>
          <w:szCs w:val="20"/>
        </w:rPr>
      </w:pPr>
    </w:p>
    <w:p w14:paraId="758B2C6B" w14:textId="77777777" w:rsidR="005C0DD4" w:rsidRDefault="005C0DD4" w:rsidP="005C0DD4">
      <w:pPr>
        <w:autoSpaceDE w:val="0"/>
        <w:autoSpaceDN w:val="0"/>
        <w:adjustRightInd w:val="0"/>
        <w:spacing w:line="360" w:lineRule="auto"/>
        <w:jc w:val="both"/>
        <w:rPr>
          <w:b/>
          <w:sz w:val="20"/>
          <w:szCs w:val="20"/>
        </w:rPr>
      </w:pPr>
    </w:p>
    <w:p w14:paraId="1FAB3322" w14:textId="77777777" w:rsidR="005C0DD4" w:rsidRDefault="005C0DD4" w:rsidP="005C0DD4">
      <w:pPr>
        <w:autoSpaceDE w:val="0"/>
        <w:autoSpaceDN w:val="0"/>
        <w:adjustRightInd w:val="0"/>
        <w:spacing w:line="360" w:lineRule="auto"/>
        <w:jc w:val="both"/>
        <w:rPr>
          <w:b/>
          <w:sz w:val="20"/>
          <w:szCs w:val="20"/>
        </w:rPr>
      </w:pPr>
    </w:p>
    <w:p w14:paraId="686C2BEC" w14:textId="77777777" w:rsidR="005C0DD4" w:rsidRDefault="005C0DD4" w:rsidP="005C0DD4">
      <w:pPr>
        <w:autoSpaceDE w:val="0"/>
        <w:autoSpaceDN w:val="0"/>
        <w:adjustRightInd w:val="0"/>
        <w:spacing w:line="360" w:lineRule="auto"/>
        <w:jc w:val="both"/>
        <w:rPr>
          <w:b/>
          <w:sz w:val="20"/>
          <w:szCs w:val="20"/>
        </w:rPr>
      </w:pPr>
    </w:p>
    <w:p w14:paraId="12694C79" w14:textId="77777777" w:rsidR="005C0DD4" w:rsidRDefault="005C0DD4" w:rsidP="005C0DD4">
      <w:pPr>
        <w:autoSpaceDE w:val="0"/>
        <w:autoSpaceDN w:val="0"/>
        <w:adjustRightInd w:val="0"/>
        <w:spacing w:line="360" w:lineRule="auto"/>
        <w:jc w:val="both"/>
        <w:rPr>
          <w:b/>
          <w:sz w:val="20"/>
          <w:szCs w:val="20"/>
        </w:rPr>
      </w:pPr>
    </w:p>
    <w:p w14:paraId="6FBFF518" w14:textId="77777777" w:rsidR="005C0DD4" w:rsidRDefault="005C0DD4" w:rsidP="005C0DD4">
      <w:pPr>
        <w:autoSpaceDE w:val="0"/>
        <w:autoSpaceDN w:val="0"/>
        <w:adjustRightInd w:val="0"/>
        <w:spacing w:line="360" w:lineRule="auto"/>
        <w:jc w:val="both"/>
        <w:rPr>
          <w:b/>
          <w:sz w:val="20"/>
          <w:szCs w:val="20"/>
        </w:rPr>
      </w:pPr>
    </w:p>
    <w:p w14:paraId="2800BD3E" w14:textId="77777777" w:rsidR="005C0DD4" w:rsidRDefault="005C0DD4" w:rsidP="005C0DD4">
      <w:pPr>
        <w:autoSpaceDE w:val="0"/>
        <w:autoSpaceDN w:val="0"/>
        <w:adjustRightInd w:val="0"/>
        <w:spacing w:line="360" w:lineRule="auto"/>
        <w:jc w:val="both"/>
        <w:rPr>
          <w:b/>
          <w:sz w:val="20"/>
          <w:szCs w:val="20"/>
        </w:rPr>
      </w:pPr>
    </w:p>
    <w:p w14:paraId="2DBE9275" w14:textId="77777777" w:rsidR="005C0DD4" w:rsidRDefault="005C0DD4" w:rsidP="005C0DD4">
      <w:pPr>
        <w:autoSpaceDE w:val="0"/>
        <w:autoSpaceDN w:val="0"/>
        <w:adjustRightInd w:val="0"/>
        <w:spacing w:line="360" w:lineRule="auto"/>
        <w:jc w:val="both"/>
        <w:rPr>
          <w:b/>
          <w:sz w:val="20"/>
          <w:szCs w:val="20"/>
        </w:rPr>
      </w:pPr>
    </w:p>
    <w:p w14:paraId="7F3D3E9D" w14:textId="77777777" w:rsidR="005C0DD4" w:rsidRDefault="005C0DD4" w:rsidP="005C0DD4">
      <w:pPr>
        <w:autoSpaceDE w:val="0"/>
        <w:autoSpaceDN w:val="0"/>
        <w:adjustRightInd w:val="0"/>
        <w:spacing w:line="360" w:lineRule="auto"/>
        <w:jc w:val="both"/>
        <w:rPr>
          <w:b/>
          <w:sz w:val="20"/>
          <w:szCs w:val="20"/>
        </w:rPr>
      </w:pPr>
    </w:p>
    <w:p w14:paraId="45714CB1" w14:textId="77777777" w:rsidR="005C0DD4" w:rsidRDefault="005C0DD4" w:rsidP="005C0DD4">
      <w:pPr>
        <w:autoSpaceDE w:val="0"/>
        <w:autoSpaceDN w:val="0"/>
        <w:adjustRightInd w:val="0"/>
        <w:spacing w:line="360" w:lineRule="auto"/>
        <w:jc w:val="both"/>
        <w:rPr>
          <w:b/>
          <w:sz w:val="20"/>
          <w:szCs w:val="20"/>
        </w:rPr>
      </w:pPr>
    </w:p>
    <w:p w14:paraId="2F9F8387" w14:textId="77777777" w:rsidR="005C0DD4" w:rsidRDefault="005C0DD4" w:rsidP="005C0DD4">
      <w:pPr>
        <w:autoSpaceDE w:val="0"/>
        <w:autoSpaceDN w:val="0"/>
        <w:adjustRightInd w:val="0"/>
        <w:spacing w:line="360" w:lineRule="auto"/>
        <w:jc w:val="both"/>
        <w:rPr>
          <w:b/>
          <w:sz w:val="20"/>
          <w:szCs w:val="20"/>
        </w:rPr>
      </w:pPr>
    </w:p>
    <w:p w14:paraId="55C6AD51" w14:textId="0E19555A" w:rsidR="005C0DD4" w:rsidRDefault="005C0DD4" w:rsidP="005C0DD4">
      <w:pPr>
        <w:autoSpaceDE w:val="0"/>
        <w:autoSpaceDN w:val="0"/>
        <w:adjustRightInd w:val="0"/>
        <w:spacing w:line="360" w:lineRule="auto"/>
        <w:jc w:val="both"/>
        <w:rPr>
          <w:b/>
          <w:sz w:val="20"/>
          <w:szCs w:val="20"/>
        </w:rPr>
      </w:pPr>
    </w:p>
    <w:p w14:paraId="4241C272" w14:textId="77777777" w:rsidR="005C0DD4" w:rsidRDefault="005C0DD4" w:rsidP="005C0DD4">
      <w:pPr>
        <w:autoSpaceDE w:val="0"/>
        <w:autoSpaceDN w:val="0"/>
        <w:adjustRightInd w:val="0"/>
        <w:spacing w:line="360" w:lineRule="auto"/>
        <w:jc w:val="both"/>
        <w:rPr>
          <w:b/>
          <w:sz w:val="20"/>
          <w:szCs w:val="20"/>
        </w:rPr>
      </w:pPr>
    </w:p>
    <w:p w14:paraId="349C87AF" w14:textId="77777777" w:rsidR="005C0DD4" w:rsidRDefault="005C0DD4" w:rsidP="005C0DD4">
      <w:pPr>
        <w:autoSpaceDE w:val="0"/>
        <w:autoSpaceDN w:val="0"/>
        <w:adjustRightInd w:val="0"/>
        <w:spacing w:line="360" w:lineRule="auto"/>
        <w:jc w:val="both"/>
        <w:rPr>
          <w:b/>
          <w:sz w:val="20"/>
          <w:szCs w:val="20"/>
        </w:rPr>
      </w:pPr>
    </w:p>
    <w:p w14:paraId="5D471374" w14:textId="77777777" w:rsidR="005C0DD4" w:rsidRDefault="005C0DD4" w:rsidP="005C0DD4">
      <w:pPr>
        <w:autoSpaceDE w:val="0"/>
        <w:autoSpaceDN w:val="0"/>
        <w:adjustRightInd w:val="0"/>
        <w:spacing w:line="360" w:lineRule="auto"/>
        <w:jc w:val="both"/>
        <w:rPr>
          <w:b/>
          <w:sz w:val="20"/>
          <w:szCs w:val="20"/>
        </w:rPr>
      </w:pPr>
    </w:p>
    <w:p w14:paraId="571AADF4" w14:textId="77777777" w:rsidR="005C0DD4" w:rsidRDefault="005C0DD4" w:rsidP="005C0DD4">
      <w:pPr>
        <w:autoSpaceDE w:val="0"/>
        <w:autoSpaceDN w:val="0"/>
        <w:adjustRightInd w:val="0"/>
        <w:spacing w:line="360" w:lineRule="auto"/>
        <w:jc w:val="both"/>
        <w:rPr>
          <w:b/>
          <w:sz w:val="20"/>
          <w:szCs w:val="20"/>
        </w:rPr>
      </w:pPr>
    </w:p>
    <w:p w14:paraId="7E2E2CAD" w14:textId="77777777" w:rsidR="005C0DD4" w:rsidRDefault="005C0DD4" w:rsidP="005C0DD4">
      <w:pPr>
        <w:autoSpaceDE w:val="0"/>
        <w:autoSpaceDN w:val="0"/>
        <w:adjustRightInd w:val="0"/>
        <w:spacing w:line="360" w:lineRule="auto"/>
        <w:jc w:val="both"/>
        <w:rPr>
          <w:b/>
          <w:sz w:val="20"/>
          <w:szCs w:val="20"/>
        </w:rPr>
      </w:pPr>
    </w:p>
    <w:p w14:paraId="397707FE" w14:textId="77777777" w:rsidR="005C0DD4" w:rsidRDefault="005C0DD4" w:rsidP="005C0DD4">
      <w:pPr>
        <w:autoSpaceDE w:val="0"/>
        <w:autoSpaceDN w:val="0"/>
        <w:adjustRightInd w:val="0"/>
        <w:spacing w:line="360" w:lineRule="auto"/>
        <w:jc w:val="both"/>
        <w:rPr>
          <w:b/>
          <w:sz w:val="20"/>
          <w:szCs w:val="20"/>
        </w:rPr>
      </w:pPr>
    </w:p>
    <w:p w14:paraId="402B6AE4" w14:textId="77777777" w:rsidR="005C0DD4" w:rsidRDefault="005C0DD4" w:rsidP="005C0DD4">
      <w:pPr>
        <w:autoSpaceDE w:val="0"/>
        <w:autoSpaceDN w:val="0"/>
        <w:adjustRightInd w:val="0"/>
        <w:spacing w:line="360" w:lineRule="auto"/>
        <w:jc w:val="both"/>
        <w:rPr>
          <w:b/>
          <w:sz w:val="20"/>
          <w:szCs w:val="20"/>
        </w:rPr>
      </w:pPr>
    </w:p>
    <w:p w14:paraId="182FCBF7" w14:textId="4F0CCCBC" w:rsidR="00696990" w:rsidRDefault="00696990" w:rsidP="00FC5434">
      <w:pPr>
        <w:pStyle w:val="ListeParagraf"/>
        <w:autoSpaceDE w:val="0"/>
        <w:autoSpaceDN w:val="0"/>
        <w:adjustRightInd w:val="0"/>
        <w:spacing w:line="360" w:lineRule="auto"/>
        <w:ind w:left="0"/>
        <w:jc w:val="both"/>
        <w:rPr>
          <w:rFonts w:ascii="Times New Roman" w:eastAsia="Times New Roman" w:hAnsi="Times New Roman"/>
          <w:b/>
          <w:sz w:val="20"/>
          <w:szCs w:val="20"/>
          <w:lang w:eastAsia="tr-TR"/>
        </w:rPr>
      </w:pPr>
    </w:p>
    <w:p w14:paraId="391720B7" w14:textId="0A47A4D0" w:rsidR="00A82331" w:rsidRDefault="00A82331" w:rsidP="00FC5434">
      <w:pPr>
        <w:pStyle w:val="ListeParagraf"/>
        <w:autoSpaceDE w:val="0"/>
        <w:autoSpaceDN w:val="0"/>
        <w:adjustRightInd w:val="0"/>
        <w:spacing w:line="360" w:lineRule="auto"/>
        <w:ind w:left="0"/>
        <w:jc w:val="both"/>
        <w:rPr>
          <w:rFonts w:ascii="Times New Roman" w:eastAsia="Times New Roman" w:hAnsi="Times New Roman"/>
          <w:b/>
          <w:sz w:val="20"/>
          <w:szCs w:val="20"/>
          <w:lang w:eastAsia="tr-TR"/>
        </w:rPr>
      </w:pPr>
    </w:p>
    <w:p w14:paraId="798A6DA4" w14:textId="50CA643C" w:rsidR="00A82331" w:rsidRDefault="00A82331" w:rsidP="00FC5434">
      <w:pPr>
        <w:pStyle w:val="ListeParagraf"/>
        <w:autoSpaceDE w:val="0"/>
        <w:autoSpaceDN w:val="0"/>
        <w:adjustRightInd w:val="0"/>
        <w:spacing w:line="360" w:lineRule="auto"/>
        <w:ind w:left="0"/>
        <w:jc w:val="both"/>
        <w:rPr>
          <w:rFonts w:ascii="Times New Roman" w:eastAsia="Times New Roman" w:hAnsi="Times New Roman"/>
          <w:b/>
          <w:sz w:val="20"/>
          <w:szCs w:val="20"/>
          <w:lang w:eastAsia="tr-TR"/>
        </w:rPr>
      </w:pPr>
    </w:p>
    <w:p w14:paraId="7F7440B1" w14:textId="0FA5A569" w:rsidR="00A82331" w:rsidRDefault="00A82331" w:rsidP="00FC5434">
      <w:pPr>
        <w:pStyle w:val="ListeParagraf"/>
        <w:autoSpaceDE w:val="0"/>
        <w:autoSpaceDN w:val="0"/>
        <w:adjustRightInd w:val="0"/>
        <w:spacing w:line="360" w:lineRule="auto"/>
        <w:ind w:left="0"/>
        <w:jc w:val="both"/>
        <w:rPr>
          <w:rFonts w:ascii="Times New Roman" w:eastAsia="Times New Roman" w:hAnsi="Times New Roman"/>
          <w:b/>
          <w:sz w:val="20"/>
          <w:szCs w:val="20"/>
          <w:lang w:eastAsia="tr-TR"/>
        </w:rPr>
      </w:pPr>
    </w:p>
    <w:p w14:paraId="60C75B4C" w14:textId="5C187378" w:rsidR="00A82331" w:rsidRDefault="00A82331" w:rsidP="00FC5434">
      <w:pPr>
        <w:pStyle w:val="ListeParagraf"/>
        <w:autoSpaceDE w:val="0"/>
        <w:autoSpaceDN w:val="0"/>
        <w:adjustRightInd w:val="0"/>
        <w:spacing w:line="360" w:lineRule="auto"/>
        <w:ind w:left="0"/>
        <w:jc w:val="both"/>
        <w:rPr>
          <w:rFonts w:ascii="Times New Roman" w:hAnsi="Times New Roman"/>
          <w:b/>
          <w:sz w:val="52"/>
          <w:szCs w:val="52"/>
        </w:rPr>
      </w:pPr>
    </w:p>
    <w:p w14:paraId="3112AABF" w14:textId="77777777" w:rsidR="00A82331" w:rsidRDefault="00A82331" w:rsidP="00FC5434">
      <w:pPr>
        <w:pStyle w:val="ListeParagraf"/>
        <w:autoSpaceDE w:val="0"/>
        <w:autoSpaceDN w:val="0"/>
        <w:adjustRightInd w:val="0"/>
        <w:spacing w:line="360" w:lineRule="auto"/>
        <w:ind w:left="0"/>
        <w:jc w:val="both"/>
        <w:rPr>
          <w:rFonts w:ascii="Times New Roman" w:hAnsi="Times New Roman"/>
          <w:b/>
          <w:sz w:val="52"/>
          <w:szCs w:val="52"/>
        </w:rPr>
      </w:pPr>
    </w:p>
    <w:p w14:paraId="182FCBF8" w14:textId="524358B3" w:rsidR="00696990" w:rsidRPr="000174B5" w:rsidRDefault="00696990" w:rsidP="00863AB7">
      <w:pPr>
        <w:pStyle w:val="ListeParagraf"/>
        <w:numPr>
          <w:ilvl w:val="0"/>
          <w:numId w:val="20"/>
        </w:numPr>
        <w:autoSpaceDE w:val="0"/>
        <w:autoSpaceDN w:val="0"/>
        <w:adjustRightInd w:val="0"/>
        <w:spacing w:line="360" w:lineRule="auto"/>
        <w:jc w:val="center"/>
        <w:rPr>
          <w:rFonts w:ascii="Times New Roman" w:hAnsi="Times New Roman"/>
          <w:b/>
          <w:sz w:val="56"/>
          <w:szCs w:val="56"/>
        </w:rPr>
      </w:pPr>
      <w:r w:rsidRPr="000174B5">
        <w:rPr>
          <w:rFonts w:ascii="Times New Roman" w:hAnsi="Times New Roman"/>
          <w:b/>
          <w:sz w:val="56"/>
          <w:szCs w:val="56"/>
        </w:rPr>
        <w:t>TETKİK İSTEK FORMUNA</w:t>
      </w:r>
    </w:p>
    <w:p w14:paraId="182FCBF9" w14:textId="5153FD33" w:rsidR="00696990" w:rsidRPr="000174B5" w:rsidRDefault="00696990" w:rsidP="002A178B">
      <w:pPr>
        <w:pStyle w:val="ListeParagraf"/>
        <w:autoSpaceDE w:val="0"/>
        <w:autoSpaceDN w:val="0"/>
        <w:adjustRightInd w:val="0"/>
        <w:spacing w:line="360" w:lineRule="auto"/>
        <w:ind w:left="360"/>
        <w:jc w:val="center"/>
        <w:rPr>
          <w:rFonts w:ascii="Times New Roman" w:hAnsi="Times New Roman"/>
          <w:b/>
          <w:sz w:val="56"/>
          <w:szCs w:val="56"/>
        </w:rPr>
      </w:pPr>
      <w:r w:rsidRPr="000174B5">
        <w:rPr>
          <w:rFonts w:ascii="Times New Roman" w:hAnsi="Times New Roman"/>
          <w:b/>
          <w:sz w:val="56"/>
          <w:szCs w:val="56"/>
        </w:rPr>
        <w:t>YÖNELİK DÜZENLEME</w:t>
      </w:r>
    </w:p>
    <w:p w14:paraId="182FCBFA" w14:textId="1E258125" w:rsidR="00696990" w:rsidRDefault="00696990" w:rsidP="002A178B">
      <w:pPr>
        <w:pStyle w:val="ListeParagraf"/>
        <w:autoSpaceDE w:val="0"/>
        <w:autoSpaceDN w:val="0"/>
        <w:adjustRightInd w:val="0"/>
        <w:spacing w:line="360" w:lineRule="auto"/>
        <w:ind w:left="360"/>
        <w:jc w:val="center"/>
        <w:rPr>
          <w:rFonts w:ascii="Times New Roman" w:hAnsi="Times New Roman"/>
          <w:b/>
          <w:sz w:val="56"/>
          <w:szCs w:val="56"/>
        </w:rPr>
      </w:pPr>
      <w:r w:rsidRPr="000174B5">
        <w:rPr>
          <w:rFonts w:ascii="Times New Roman" w:hAnsi="Times New Roman"/>
          <w:b/>
          <w:sz w:val="56"/>
          <w:szCs w:val="56"/>
        </w:rPr>
        <w:t>(00.02.05.02.00)</w:t>
      </w:r>
    </w:p>
    <w:p w14:paraId="182FCBFB" w14:textId="64E26479" w:rsidR="00C85247" w:rsidRPr="00C85247" w:rsidRDefault="00C85247" w:rsidP="00E676CD">
      <w:pPr>
        <w:pStyle w:val="ListeParagraf"/>
        <w:autoSpaceDE w:val="0"/>
        <w:autoSpaceDN w:val="0"/>
        <w:adjustRightInd w:val="0"/>
        <w:spacing w:line="360" w:lineRule="auto"/>
        <w:ind w:left="360"/>
        <w:jc w:val="both"/>
        <w:rPr>
          <w:rFonts w:ascii="Times New Roman" w:hAnsi="Times New Roman"/>
          <w:b/>
          <w:sz w:val="36"/>
          <w:szCs w:val="36"/>
        </w:rPr>
      </w:pPr>
      <w:r>
        <w:rPr>
          <w:rFonts w:ascii="Times New Roman" w:hAnsi="Times New Roman"/>
          <w:b/>
          <w:sz w:val="36"/>
          <w:szCs w:val="36"/>
        </w:rPr>
        <w:t>(</w:t>
      </w:r>
      <w:r w:rsidR="00C3148E">
        <w:rPr>
          <w:rFonts w:ascii="Times New Roman" w:hAnsi="Times New Roman"/>
          <w:b/>
          <w:sz w:val="36"/>
          <w:szCs w:val="36"/>
        </w:rPr>
        <w:t>Tıbbi</w:t>
      </w:r>
      <w:r w:rsidRPr="00C85247">
        <w:rPr>
          <w:rFonts w:ascii="Times New Roman" w:hAnsi="Times New Roman"/>
          <w:b/>
          <w:sz w:val="36"/>
          <w:szCs w:val="36"/>
        </w:rPr>
        <w:t xml:space="preserve"> Patoloji Tetkik İsteme Formu Hastane Bilgi Yönetim Sisteminde (</w:t>
      </w:r>
      <w:r w:rsidR="007E22D5">
        <w:rPr>
          <w:rFonts w:ascii="Times New Roman" w:hAnsi="Times New Roman"/>
          <w:b/>
          <w:sz w:val="36"/>
          <w:szCs w:val="36"/>
        </w:rPr>
        <w:t>MIA-MED</w:t>
      </w:r>
      <w:r w:rsidRPr="00C85247">
        <w:rPr>
          <w:rFonts w:ascii="Times New Roman" w:hAnsi="Times New Roman"/>
          <w:b/>
          <w:sz w:val="36"/>
          <w:szCs w:val="36"/>
        </w:rPr>
        <w:t>) mevcuttur.</w:t>
      </w:r>
      <w:r>
        <w:rPr>
          <w:rFonts w:ascii="Times New Roman" w:hAnsi="Times New Roman"/>
          <w:b/>
          <w:sz w:val="36"/>
          <w:szCs w:val="36"/>
        </w:rPr>
        <w:t>)</w:t>
      </w:r>
    </w:p>
    <w:p w14:paraId="182FCBFC" w14:textId="77777777" w:rsidR="00696990" w:rsidRDefault="00696990" w:rsidP="00E676CD">
      <w:pPr>
        <w:pStyle w:val="ListeParagraf"/>
        <w:autoSpaceDE w:val="0"/>
        <w:autoSpaceDN w:val="0"/>
        <w:adjustRightInd w:val="0"/>
        <w:spacing w:line="360" w:lineRule="auto"/>
        <w:ind w:left="360"/>
        <w:jc w:val="both"/>
        <w:rPr>
          <w:rFonts w:ascii="Times New Roman" w:hAnsi="Times New Roman"/>
          <w:b/>
          <w:sz w:val="24"/>
          <w:szCs w:val="24"/>
        </w:rPr>
      </w:pPr>
      <w:r w:rsidRPr="000174B5">
        <w:rPr>
          <w:rFonts w:ascii="Times New Roman" w:hAnsi="Times New Roman"/>
          <w:b/>
          <w:sz w:val="56"/>
          <w:szCs w:val="56"/>
        </w:rPr>
        <w:br w:type="page"/>
      </w:r>
    </w:p>
    <w:p w14:paraId="182FCBFD" w14:textId="2637F449" w:rsidR="00696990" w:rsidRPr="00172017" w:rsidRDefault="00696990" w:rsidP="008F5AD5">
      <w:pPr>
        <w:autoSpaceDE w:val="0"/>
        <w:autoSpaceDN w:val="0"/>
        <w:adjustRightInd w:val="0"/>
        <w:jc w:val="center"/>
        <w:rPr>
          <w:b/>
          <w:sz w:val="20"/>
          <w:szCs w:val="20"/>
        </w:rPr>
      </w:pPr>
    </w:p>
    <w:p w14:paraId="182FCBFE" w14:textId="635BB2CD" w:rsidR="00696990" w:rsidRDefault="00696990" w:rsidP="004D1727">
      <w:pPr>
        <w:autoSpaceDE w:val="0"/>
        <w:autoSpaceDN w:val="0"/>
        <w:adjustRightInd w:val="0"/>
        <w:spacing w:line="360" w:lineRule="auto"/>
        <w:jc w:val="both"/>
        <w:rPr>
          <w:b/>
          <w:sz w:val="20"/>
          <w:szCs w:val="20"/>
        </w:rPr>
      </w:pPr>
    </w:p>
    <w:p w14:paraId="4FE74F31" w14:textId="6B0B9674" w:rsidR="002A178B" w:rsidRDefault="002A178B" w:rsidP="004D1727">
      <w:pPr>
        <w:autoSpaceDE w:val="0"/>
        <w:autoSpaceDN w:val="0"/>
        <w:adjustRightInd w:val="0"/>
        <w:spacing w:line="360" w:lineRule="auto"/>
        <w:jc w:val="both"/>
        <w:rPr>
          <w:b/>
          <w:sz w:val="20"/>
          <w:szCs w:val="20"/>
        </w:rPr>
      </w:pPr>
    </w:p>
    <w:p w14:paraId="3697D99A" w14:textId="50C76ACA" w:rsidR="002A178B" w:rsidRDefault="002A178B" w:rsidP="004D1727">
      <w:pPr>
        <w:autoSpaceDE w:val="0"/>
        <w:autoSpaceDN w:val="0"/>
        <w:adjustRightInd w:val="0"/>
        <w:spacing w:line="360" w:lineRule="auto"/>
        <w:jc w:val="both"/>
        <w:rPr>
          <w:b/>
          <w:sz w:val="20"/>
          <w:szCs w:val="20"/>
        </w:rPr>
      </w:pPr>
    </w:p>
    <w:p w14:paraId="0D58AD97" w14:textId="62D764B2" w:rsidR="002A178B" w:rsidRDefault="002A178B" w:rsidP="004D1727">
      <w:pPr>
        <w:autoSpaceDE w:val="0"/>
        <w:autoSpaceDN w:val="0"/>
        <w:adjustRightInd w:val="0"/>
        <w:spacing w:line="360" w:lineRule="auto"/>
        <w:jc w:val="both"/>
        <w:rPr>
          <w:b/>
          <w:sz w:val="20"/>
          <w:szCs w:val="20"/>
        </w:rPr>
      </w:pPr>
    </w:p>
    <w:p w14:paraId="7C3EEDE8" w14:textId="61203532" w:rsidR="002A178B" w:rsidRDefault="002A178B" w:rsidP="004D1727">
      <w:pPr>
        <w:autoSpaceDE w:val="0"/>
        <w:autoSpaceDN w:val="0"/>
        <w:adjustRightInd w:val="0"/>
        <w:spacing w:line="360" w:lineRule="auto"/>
        <w:jc w:val="both"/>
        <w:rPr>
          <w:b/>
          <w:sz w:val="20"/>
          <w:szCs w:val="20"/>
        </w:rPr>
      </w:pPr>
    </w:p>
    <w:p w14:paraId="2BA5AD16" w14:textId="0F86C0CB" w:rsidR="002A178B" w:rsidRDefault="002A178B" w:rsidP="004D1727">
      <w:pPr>
        <w:autoSpaceDE w:val="0"/>
        <w:autoSpaceDN w:val="0"/>
        <w:adjustRightInd w:val="0"/>
        <w:spacing w:line="360" w:lineRule="auto"/>
        <w:jc w:val="both"/>
        <w:rPr>
          <w:b/>
          <w:sz w:val="20"/>
          <w:szCs w:val="20"/>
        </w:rPr>
      </w:pPr>
    </w:p>
    <w:p w14:paraId="3F9EF64D" w14:textId="3EBA82B6" w:rsidR="002A178B" w:rsidRDefault="002A178B" w:rsidP="004D1727">
      <w:pPr>
        <w:autoSpaceDE w:val="0"/>
        <w:autoSpaceDN w:val="0"/>
        <w:adjustRightInd w:val="0"/>
        <w:spacing w:line="360" w:lineRule="auto"/>
        <w:jc w:val="both"/>
        <w:rPr>
          <w:b/>
          <w:sz w:val="20"/>
          <w:szCs w:val="20"/>
        </w:rPr>
      </w:pPr>
    </w:p>
    <w:p w14:paraId="1435540A" w14:textId="29EA6298" w:rsidR="002A178B" w:rsidRDefault="002A178B" w:rsidP="004D1727">
      <w:pPr>
        <w:autoSpaceDE w:val="0"/>
        <w:autoSpaceDN w:val="0"/>
        <w:adjustRightInd w:val="0"/>
        <w:spacing w:line="360" w:lineRule="auto"/>
        <w:jc w:val="both"/>
        <w:rPr>
          <w:b/>
          <w:sz w:val="20"/>
          <w:szCs w:val="20"/>
        </w:rPr>
      </w:pPr>
    </w:p>
    <w:p w14:paraId="1FD51A9E" w14:textId="7F13E744" w:rsidR="002A178B" w:rsidRDefault="002A178B" w:rsidP="004D1727">
      <w:pPr>
        <w:autoSpaceDE w:val="0"/>
        <w:autoSpaceDN w:val="0"/>
        <w:adjustRightInd w:val="0"/>
        <w:spacing w:line="360" w:lineRule="auto"/>
        <w:jc w:val="both"/>
        <w:rPr>
          <w:b/>
          <w:sz w:val="20"/>
          <w:szCs w:val="20"/>
        </w:rPr>
      </w:pPr>
    </w:p>
    <w:p w14:paraId="399C0A86" w14:textId="5695B162" w:rsidR="002A178B" w:rsidRDefault="002A178B" w:rsidP="004D1727">
      <w:pPr>
        <w:autoSpaceDE w:val="0"/>
        <w:autoSpaceDN w:val="0"/>
        <w:adjustRightInd w:val="0"/>
        <w:spacing w:line="360" w:lineRule="auto"/>
        <w:jc w:val="both"/>
        <w:rPr>
          <w:b/>
          <w:sz w:val="20"/>
          <w:szCs w:val="20"/>
        </w:rPr>
      </w:pPr>
    </w:p>
    <w:p w14:paraId="47C2D3D1" w14:textId="07CE26EE" w:rsidR="002A178B" w:rsidRDefault="002A178B" w:rsidP="004D1727">
      <w:pPr>
        <w:autoSpaceDE w:val="0"/>
        <w:autoSpaceDN w:val="0"/>
        <w:adjustRightInd w:val="0"/>
        <w:spacing w:line="360" w:lineRule="auto"/>
        <w:jc w:val="both"/>
        <w:rPr>
          <w:b/>
          <w:sz w:val="20"/>
          <w:szCs w:val="20"/>
        </w:rPr>
      </w:pPr>
    </w:p>
    <w:p w14:paraId="0AB828B8" w14:textId="1EC4DBFC" w:rsidR="002A178B" w:rsidRDefault="002A178B" w:rsidP="004D1727">
      <w:pPr>
        <w:autoSpaceDE w:val="0"/>
        <w:autoSpaceDN w:val="0"/>
        <w:adjustRightInd w:val="0"/>
        <w:spacing w:line="360" w:lineRule="auto"/>
        <w:jc w:val="both"/>
        <w:rPr>
          <w:b/>
          <w:sz w:val="20"/>
          <w:szCs w:val="20"/>
        </w:rPr>
      </w:pPr>
    </w:p>
    <w:p w14:paraId="01381D8E" w14:textId="77777777" w:rsidR="002A178B" w:rsidRPr="00172017" w:rsidRDefault="002A178B" w:rsidP="004D1727">
      <w:pPr>
        <w:autoSpaceDE w:val="0"/>
        <w:autoSpaceDN w:val="0"/>
        <w:adjustRightInd w:val="0"/>
        <w:spacing w:line="360" w:lineRule="auto"/>
        <w:jc w:val="both"/>
        <w:rPr>
          <w:b/>
          <w:sz w:val="20"/>
          <w:szCs w:val="20"/>
        </w:rPr>
      </w:pPr>
    </w:p>
    <w:p w14:paraId="182FCBFF" w14:textId="77777777" w:rsidR="00696990" w:rsidRPr="00172017" w:rsidRDefault="00696990" w:rsidP="004D1727">
      <w:pPr>
        <w:autoSpaceDE w:val="0"/>
        <w:autoSpaceDN w:val="0"/>
        <w:adjustRightInd w:val="0"/>
        <w:spacing w:line="360" w:lineRule="auto"/>
        <w:jc w:val="both"/>
        <w:rPr>
          <w:b/>
          <w:sz w:val="20"/>
          <w:szCs w:val="20"/>
        </w:rPr>
      </w:pPr>
    </w:p>
    <w:p w14:paraId="182FCC0A" w14:textId="56415F90" w:rsidR="00696990" w:rsidRPr="007E22D5" w:rsidRDefault="00696990" w:rsidP="00CC1CC9">
      <w:pPr>
        <w:autoSpaceDE w:val="0"/>
        <w:autoSpaceDN w:val="0"/>
        <w:adjustRightInd w:val="0"/>
        <w:spacing w:line="360" w:lineRule="auto"/>
        <w:ind w:firstLine="360"/>
        <w:jc w:val="center"/>
        <w:rPr>
          <w:b/>
          <w:sz w:val="56"/>
          <w:szCs w:val="56"/>
        </w:rPr>
      </w:pPr>
      <w:r w:rsidRPr="007E22D5">
        <w:rPr>
          <w:b/>
          <w:sz w:val="56"/>
          <w:szCs w:val="56"/>
        </w:rPr>
        <w:t>3.ÖRNEKLERİN ETİKETLENMESİ</w:t>
      </w:r>
    </w:p>
    <w:p w14:paraId="182FCC0B" w14:textId="24FBEC5C" w:rsidR="00696990" w:rsidRPr="00012D35" w:rsidRDefault="00696990" w:rsidP="00CC1CC9">
      <w:pPr>
        <w:pStyle w:val="ListeParagraf"/>
        <w:autoSpaceDE w:val="0"/>
        <w:autoSpaceDN w:val="0"/>
        <w:adjustRightInd w:val="0"/>
        <w:spacing w:line="360" w:lineRule="auto"/>
        <w:ind w:left="360"/>
        <w:jc w:val="center"/>
        <w:rPr>
          <w:rFonts w:ascii="Times New Roman" w:hAnsi="Times New Roman"/>
          <w:b/>
          <w:sz w:val="56"/>
          <w:szCs w:val="56"/>
        </w:rPr>
      </w:pPr>
      <w:r w:rsidRPr="00012D35">
        <w:rPr>
          <w:rFonts w:ascii="Times New Roman" w:hAnsi="Times New Roman"/>
          <w:b/>
          <w:sz w:val="56"/>
          <w:szCs w:val="56"/>
        </w:rPr>
        <w:t>(00.02.05.03.00)</w:t>
      </w:r>
    </w:p>
    <w:p w14:paraId="182FCC24" w14:textId="6C3058B2" w:rsidR="00696990" w:rsidRDefault="00696990" w:rsidP="00CC1CC9">
      <w:pPr>
        <w:autoSpaceDE w:val="0"/>
        <w:autoSpaceDN w:val="0"/>
        <w:adjustRightInd w:val="0"/>
        <w:spacing w:line="360" w:lineRule="auto"/>
        <w:jc w:val="center"/>
        <w:rPr>
          <w:b/>
          <w:sz w:val="40"/>
          <w:szCs w:val="40"/>
        </w:rPr>
      </w:pPr>
      <w:r w:rsidRPr="00DA11EA">
        <w:rPr>
          <w:b/>
          <w:sz w:val="40"/>
          <w:szCs w:val="40"/>
        </w:rPr>
        <w:t>Örneklerin Etiketlenmesine Yönelik Düzenleme</w:t>
      </w:r>
    </w:p>
    <w:p w14:paraId="182FCC25" w14:textId="72769402" w:rsidR="00696990" w:rsidRDefault="00696990" w:rsidP="00CC1CC9">
      <w:pPr>
        <w:autoSpaceDE w:val="0"/>
        <w:autoSpaceDN w:val="0"/>
        <w:adjustRightInd w:val="0"/>
        <w:spacing w:line="360" w:lineRule="auto"/>
        <w:jc w:val="center"/>
        <w:rPr>
          <w:b/>
          <w:sz w:val="40"/>
          <w:szCs w:val="40"/>
        </w:rPr>
      </w:pPr>
      <w:r w:rsidRPr="00DA11EA">
        <w:rPr>
          <w:b/>
          <w:sz w:val="40"/>
          <w:szCs w:val="40"/>
        </w:rPr>
        <w:t>(00.02.05.03.00)</w:t>
      </w:r>
    </w:p>
    <w:p w14:paraId="4A191281" w14:textId="77777777" w:rsidR="00CC1CC9" w:rsidRPr="00DA11EA" w:rsidRDefault="00CC1CC9" w:rsidP="00CC1CC9">
      <w:pPr>
        <w:autoSpaceDE w:val="0"/>
        <w:autoSpaceDN w:val="0"/>
        <w:adjustRightInd w:val="0"/>
        <w:spacing w:line="360" w:lineRule="auto"/>
        <w:jc w:val="center"/>
        <w:rPr>
          <w:b/>
          <w:sz w:val="40"/>
          <w:szCs w:val="40"/>
        </w:rPr>
      </w:pPr>
    </w:p>
    <w:p w14:paraId="182FCC26" w14:textId="77777777" w:rsidR="00696990" w:rsidRPr="00172017" w:rsidRDefault="00696990" w:rsidP="006C6D4F">
      <w:pPr>
        <w:numPr>
          <w:ilvl w:val="0"/>
          <w:numId w:val="8"/>
        </w:numPr>
        <w:autoSpaceDE w:val="0"/>
        <w:autoSpaceDN w:val="0"/>
        <w:adjustRightInd w:val="0"/>
        <w:spacing w:line="360" w:lineRule="auto"/>
        <w:jc w:val="both"/>
      </w:pPr>
      <w:r w:rsidRPr="00172017">
        <w:t>Poliklinik ve kliniklerde,</w:t>
      </w:r>
    </w:p>
    <w:p w14:paraId="182FCC27" w14:textId="77777777" w:rsidR="00696990" w:rsidRPr="00172017" w:rsidRDefault="00696990" w:rsidP="006C6D4F">
      <w:pPr>
        <w:numPr>
          <w:ilvl w:val="0"/>
          <w:numId w:val="8"/>
        </w:numPr>
        <w:autoSpaceDE w:val="0"/>
        <w:autoSpaceDN w:val="0"/>
        <w:adjustRightInd w:val="0"/>
        <w:spacing w:line="360" w:lineRule="auto"/>
        <w:jc w:val="both"/>
      </w:pPr>
      <w:r w:rsidRPr="00172017">
        <w:t>Ameliyathaneler ve yoğun bakım ünitelerinde,</w:t>
      </w:r>
    </w:p>
    <w:p w14:paraId="182FCC28" w14:textId="77777777" w:rsidR="00696990" w:rsidRPr="00172017" w:rsidRDefault="00696990" w:rsidP="006C6D4F">
      <w:pPr>
        <w:numPr>
          <w:ilvl w:val="0"/>
          <w:numId w:val="8"/>
        </w:numPr>
        <w:autoSpaceDE w:val="0"/>
        <w:autoSpaceDN w:val="0"/>
        <w:adjustRightInd w:val="0"/>
        <w:spacing w:line="360" w:lineRule="auto"/>
        <w:jc w:val="both"/>
      </w:pPr>
      <w:r w:rsidRPr="00172017">
        <w:t>Günübirlik cerrahi merkezinde,</w:t>
      </w:r>
    </w:p>
    <w:p w14:paraId="182FCC29" w14:textId="77777777" w:rsidR="00696990" w:rsidRPr="00172017" w:rsidRDefault="00696990" w:rsidP="006C6D4F">
      <w:pPr>
        <w:numPr>
          <w:ilvl w:val="0"/>
          <w:numId w:val="8"/>
        </w:numPr>
        <w:autoSpaceDE w:val="0"/>
        <w:autoSpaceDN w:val="0"/>
        <w:adjustRightInd w:val="0"/>
        <w:spacing w:line="360" w:lineRule="auto"/>
        <w:jc w:val="both"/>
      </w:pPr>
      <w:r w:rsidRPr="00172017">
        <w:t>Girişimsel Radyoloji Laboratuvarında,</w:t>
      </w:r>
    </w:p>
    <w:p w14:paraId="182FCC2A" w14:textId="77777777" w:rsidR="00696990" w:rsidRPr="00172017" w:rsidRDefault="00696990" w:rsidP="006C6D4F">
      <w:pPr>
        <w:numPr>
          <w:ilvl w:val="0"/>
          <w:numId w:val="8"/>
        </w:numPr>
        <w:autoSpaceDE w:val="0"/>
        <w:autoSpaceDN w:val="0"/>
        <w:adjustRightInd w:val="0"/>
        <w:spacing w:line="360" w:lineRule="auto"/>
        <w:jc w:val="both"/>
      </w:pPr>
      <w:r w:rsidRPr="00172017">
        <w:t>Endoskopi ünitesinde etiketleme yapılmaktadır.</w:t>
      </w:r>
    </w:p>
    <w:p w14:paraId="182FCC2B" w14:textId="5FD0CE73" w:rsidR="00696990" w:rsidRDefault="00696990" w:rsidP="00736D75">
      <w:pPr>
        <w:autoSpaceDE w:val="0"/>
        <w:autoSpaceDN w:val="0"/>
        <w:adjustRightInd w:val="0"/>
        <w:spacing w:line="360" w:lineRule="auto"/>
        <w:jc w:val="both"/>
      </w:pPr>
      <w:r w:rsidRPr="00172017">
        <w:t>Laboratuvarla ilgili tüm süreçlerde örnek</w:t>
      </w:r>
      <w:r w:rsidR="00647013">
        <w:t>lere</w:t>
      </w:r>
      <w:r w:rsidRPr="00172017">
        <w:t xml:space="preserve"> aynı kod ile tanımlama yapılmakta ve aynı kod ile arşivlenmektedir. </w:t>
      </w:r>
    </w:p>
    <w:p w14:paraId="182FCC2C" w14:textId="77777777" w:rsidR="00696990" w:rsidRDefault="00696990" w:rsidP="00C5068A">
      <w:pPr>
        <w:autoSpaceDE w:val="0"/>
        <w:autoSpaceDN w:val="0"/>
        <w:adjustRightInd w:val="0"/>
        <w:spacing w:line="360" w:lineRule="auto"/>
        <w:jc w:val="both"/>
      </w:pPr>
    </w:p>
    <w:p w14:paraId="182FCC2D" w14:textId="77777777" w:rsidR="00696990" w:rsidRDefault="00696990" w:rsidP="00C5068A">
      <w:pPr>
        <w:autoSpaceDE w:val="0"/>
        <w:autoSpaceDN w:val="0"/>
        <w:adjustRightInd w:val="0"/>
        <w:spacing w:line="360" w:lineRule="auto"/>
        <w:jc w:val="both"/>
      </w:pPr>
      <w:r>
        <w:br w:type="page"/>
      </w:r>
    </w:p>
    <w:p w14:paraId="182FCC2E" w14:textId="777777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182FCC2F" w14:textId="777777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182FCC30" w14:textId="777777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182FCC31" w14:textId="777777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182FCC32" w14:textId="777777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182FCC33" w14:textId="777777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182FCC34" w14:textId="777777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182FCC35" w14:textId="777777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182FCC36" w14:textId="777777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182FCC37" w14:textId="666E3C77" w:rsidR="00696990" w:rsidRDefault="00696990" w:rsidP="0084102F">
      <w:pPr>
        <w:pStyle w:val="ListeParagraf"/>
        <w:autoSpaceDE w:val="0"/>
        <w:autoSpaceDN w:val="0"/>
        <w:adjustRightInd w:val="0"/>
        <w:spacing w:line="360" w:lineRule="auto"/>
        <w:ind w:left="0"/>
        <w:rPr>
          <w:rFonts w:ascii="Times New Roman" w:hAnsi="Times New Roman"/>
          <w:b/>
          <w:sz w:val="24"/>
          <w:szCs w:val="24"/>
        </w:rPr>
      </w:pPr>
    </w:p>
    <w:p w14:paraId="2E128B55" w14:textId="40F4EEF1" w:rsidR="00CC1CC9" w:rsidRDefault="00CC1CC9" w:rsidP="0084102F">
      <w:pPr>
        <w:pStyle w:val="ListeParagraf"/>
        <w:autoSpaceDE w:val="0"/>
        <w:autoSpaceDN w:val="0"/>
        <w:adjustRightInd w:val="0"/>
        <w:spacing w:line="360" w:lineRule="auto"/>
        <w:ind w:left="0"/>
        <w:rPr>
          <w:rFonts w:ascii="Times New Roman" w:hAnsi="Times New Roman"/>
          <w:b/>
          <w:sz w:val="24"/>
          <w:szCs w:val="24"/>
        </w:rPr>
      </w:pPr>
    </w:p>
    <w:p w14:paraId="0F7F6959" w14:textId="78328F0B" w:rsidR="00CC1CC9" w:rsidRDefault="00CC1CC9" w:rsidP="0084102F">
      <w:pPr>
        <w:pStyle w:val="ListeParagraf"/>
        <w:autoSpaceDE w:val="0"/>
        <w:autoSpaceDN w:val="0"/>
        <w:adjustRightInd w:val="0"/>
        <w:spacing w:line="360" w:lineRule="auto"/>
        <w:ind w:left="0"/>
        <w:rPr>
          <w:rFonts w:ascii="Times New Roman" w:hAnsi="Times New Roman"/>
          <w:b/>
          <w:sz w:val="24"/>
          <w:szCs w:val="24"/>
        </w:rPr>
      </w:pPr>
    </w:p>
    <w:p w14:paraId="46A6A257" w14:textId="77777777" w:rsidR="00CC1CC9" w:rsidRDefault="00CC1CC9" w:rsidP="0084102F">
      <w:pPr>
        <w:pStyle w:val="ListeParagraf"/>
        <w:autoSpaceDE w:val="0"/>
        <w:autoSpaceDN w:val="0"/>
        <w:adjustRightInd w:val="0"/>
        <w:spacing w:line="360" w:lineRule="auto"/>
        <w:ind w:left="0"/>
        <w:rPr>
          <w:rFonts w:ascii="Times New Roman" w:hAnsi="Times New Roman"/>
          <w:b/>
          <w:sz w:val="24"/>
          <w:szCs w:val="24"/>
        </w:rPr>
      </w:pPr>
    </w:p>
    <w:p w14:paraId="182FCC38" w14:textId="2A0828E0" w:rsidR="00696990" w:rsidRDefault="00696990" w:rsidP="00FE06AD">
      <w:pPr>
        <w:pStyle w:val="ListeParagraf"/>
        <w:autoSpaceDE w:val="0"/>
        <w:autoSpaceDN w:val="0"/>
        <w:adjustRightInd w:val="0"/>
        <w:spacing w:line="360" w:lineRule="auto"/>
        <w:ind w:left="0"/>
        <w:jc w:val="center"/>
        <w:rPr>
          <w:rFonts w:ascii="Times New Roman" w:hAnsi="Times New Roman"/>
          <w:b/>
          <w:sz w:val="56"/>
          <w:szCs w:val="56"/>
        </w:rPr>
      </w:pPr>
      <w:r w:rsidRPr="0084102F">
        <w:rPr>
          <w:rFonts w:ascii="Times New Roman" w:hAnsi="Times New Roman"/>
          <w:b/>
          <w:sz w:val="56"/>
          <w:szCs w:val="56"/>
        </w:rPr>
        <w:t>4.PATOLOJİ LABORATUVARI</w:t>
      </w:r>
    </w:p>
    <w:p w14:paraId="182FCC39" w14:textId="1614E521" w:rsidR="00696990" w:rsidRDefault="00696990" w:rsidP="00FE06AD">
      <w:pPr>
        <w:pStyle w:val="ListeParagraf"/>
        <w:autoSpaceDE w:val="0"/>
        <w:autoSpaceDN w:val="0"/>
        <w:adjustRightInd w:val="0"/>
        <w:spacing w:line="360" w:lineRule="auto"/>
        <w:ind w:left="0"/>
        <w:jc w:val="center"/>
        <w:rPr>
          <w:rFonts w:ascii="Times New Roman" w:hAnsi="Times New Roman"/>
          <w:b/>
          <w:sz w:val="56"/>
          <w:szCs w:val="56"/>
        </w:rPr>
      </w:pPr>
      <w:r w:rsidRPr="0084102F">
        <w:rPr>
          <w:rFonts w:ascii="Times New Roman" w:hAnsi="Times New Roman"/>
          <w:b/>
          <w:sz w:val="56"/>
          <w:szCs w:val="56"/>
        </w:rPr>
        <w:t>İŞLEYİŞİNE YÖNELİK YAZILI</w:t>
      </w:r>
    </w:p>
    <w:p w14:paraId="182FCC3A" w14:textId="312A5A9D" w:rsidR="00696990" w:rsidRDefault="00696990" w:rsidP="00FE06AD">
      <w:pPr>
        <w:pStyle w:val="ListeParagraf"/>
        <w:autoSpaceDE w:val="0"/>
        <w:autoSpaceDN w:val="0"/>
        <w:adjustRightInd w:val="0"/>
        <w:spacing w:line="360" w:lineRule="auto"/>
        <w:ind w:left="0"/>
        <w:jc w:val="center"/>
        <w:rPr>
          <w:rFonts w:ascii="Times New Roman" w:hAnsi="Times New Roman"/>
          <w:b/>
          <w:sz w:val="56"/>
          <w:szCs w:val="56"/>
        </w:rPr>
      </w:pPr>
      <w:r w:rsidRPr="0084102F">
        <w:rPr>
          <w:rFonts w:ascii="Times New Roman" w:hAnsi="Times New Roman"/>
          <w:b/>
          <w:sz w:val="56"/>
          <w:szCs w:val="56"/>
        </w:rPr>
        <w:t>DÜZENLEME</w:t>
      </w:r>
    </w:p>
    <w:p w14:paraId="182FCC3B" w14:textId="40E30D8E" w:rsidR="00696990" w:rsidRPr="0084102F" w:rsidRDefault="00696990" w:rsidP="00FE06AD">
      <w:pPr>
        <w:pStyle w:val="ListeParagraf"/>
        <w:autoSpaceDE w:val="0"/>
        <w:autoSpaceDN w:val="0"/>
        <w:adjustRightInd w:val="0"/>
        <w:spacing w:line="360" w:lineRule="auto"/>
        <w:ind w:left="0"/>
        <w:jc w:val="center"/>
        <w:rPr>
          <w:rFonts w:ascii="Times New Roman" w:hAnsi="Times New Roman"/>
          <w:b/>
          <w:sz w:val="56"/>
          <w:szCs w:val="56"/>
        </w:rPr>
      </w:pPr>
      <w:r w:rsidRPr="0084102F">
        <w:rPr>
          <w:rFonts w:ascii="Times New Roman" w:hAnsi="Times New Roman"/>
          <w:b/>
          <w:sz w:val="56"/>
          <w:szCs w:val="56"/>
        </w:rPr>
        <w:t>(00.02.05.04.00)</w:t>
      </w:r>
    </w:p>
    <w:p w14:paraId="182FCC3D" w14:textId="73FD0EE2" w:rsidR="00696990" w:rsidRPr="00FE06AD" w:rsidRDefault="00696990" w:rsidP="00C5068A">
      <w:pPr>
        <w:autoSpaceDE w:val="0"/>
        <w:autoSpaceDN w:val="0"/>
        <w:adjustRightInd w:val="0"/>
        <w:spacing w:line="360" w:lineRule="auto"/>
        <w:jc w:val="both"/>
      </w:pPr>
      <w:r>
        <w:br w:type="page"/>
      </w:r>
    </w:p>
    <w:p w14:paraId="182FCC3E" w14:textId="5671FCA3" w:rsidR="00696990" w:rsidRPr="007F5EC5" w:rsidRDefault="00696990" w:rsidP="007F5EC5">
      <w:pPr>
        <w:autoSpaceDE w:val="0"/>
        <w:autoSpaceDN w:val="0"/>
        <w:adjustRightInd w:val="0"/>
        <w:spacing w:line="360" w:lineRule="auto"/>
        <w:rPr>
          <w:b/>
          <w:sz w:val="40"/>
          <w:szCs w:val="40"/>
        </w:rPr>
      </w:pPr>
      <w:r w:rsidRPr="007F5EC5">
        <w:rPr>
          <w:b/>
          <w:sz w:val="40"/>
          <w:szCs w:val="40"/>
        </w:rPr>
        <w:lastRenderedPageBreak/>
        <w:t xml:space="preserve">Örnek </w:t>
      </w:r>
      <w:r w:rsidR="00E119B7" w:rsidRPr="007F5EC5">
        <w:rPr>
          <w:b/>
          <w:sz w:val="40"/>
          <w:szCs w:val="40"/>
        </w:rPr>
        <w:t>Kabulü:</w:t>
      </w:r>
      <w:r w:rsidRPr="007F5EC5">
        <w:rPr>
          <w:b/>
          <w:sz w:val="40"/>
          <w:szCs w:val="40"/>
        </w:rPr>
        <w:t xml:space="preserve"> </w:t>
      </w:r>
    </w:p>
    <w:p w14:paraId="1624E8EA" w14:textId="7F7D1F42" w:rsidR="00E80681" w:rsidRDefault="00696990" w:rsidP="00863AB7">
      <w:pPr>
        <w:pStyle w:val="ListeParagraf"/>
        <w:numPr>
          <w:ilvl w:val="0"/>
          <w:numId w:val="25"/>
        </w:numPr>
        <w:autoSpaceDE w:val="0"/>
        <w:autoSpaceDN w:val="0"/>
        <w:adjustRightInd w:val="0"/>
        <w:spacing w:line="360" w:lineRule="auto"/>
        <w:jc w:val="both"/>
        <w:rPr>
          <w:rFonts w:ascii="Times New Roman" w:hAnsi="Times New Roman"/>
          <w:sz w:val="24"/>
          <w:szCs w:val="24"/>
        </w:rPr>
      </w:pPr>
      <w:r w:rsidRPr="00FE06AD">
        <w:rPr>
          <w:rFonts w:ascii="Times New Roman" w:hAnsi="Times New Roman"/>
          <w:sz w:val="24"/>
          <w:szCs w:val="24"/>
        </w:rPr>
        <w:t xml:space="preserve">Laboratuvarımızda mesai günlerinde saat 08:00 ile17:00 arasında hizmet verilmektedir. Kliniklerde, polikliniklerde ve ameliyathanede hastadan alınan örnekler önce klinik tarafından sisteme girilerek kayıt yapılır, </w:t>
      </w:r>
      <w:r w:rsidR="00647013" w:rsidRPr="00FE06AD">
        <w:rPr>
          <w:rFonts w:ascii="Times New Roman" w:hAnsi="Times New Roman"/>
          <w:sz w:val="24"/>
          <w:szCs w:val="24"/>
        </w:rPr>
        <w:t>materyal kabul ünitelerine (ön kayıt sekreterliği ve ameliyathane içinde bulunan intraoperatif konsültasyon odası)</w:t>
      </w:r>
      <w:r w:rsidRPr="00FE06AD">
        <w:rPr>
          <w:rFonts w:ascii="Times New Roman" w:hAnsi="Times New Roman"/>
          <w:sz w:val="24"/>
          <w:szCs w:val="24"/>
        </w:rPr>
        <w:t xml:space="preserve"> </w:t>
      </w:r>
      <w:r w:rsidR="00C3148E" w:rsidRPr="00FE06AD">
        <w:rPr>
          <w:rFonts w:ascii="Times New Roman" w:hAnsi="Times New Roman"/>
          <w:sz w:val="24"/>
          <w:szCs w:val="24"/>
        </w:rPr>
        <w:t>Tıbbi</w:t>
      </w:r>
      <w:r w:rsidRPr="00FE06AD">
        <w:rPr>
          <w:rFonts w:ascii="Times New Roman" w:hAnsi="Times New Roman"/>
          <w:sz w:val="24"/>
          <w:szCs w:val="24"/>
        </w:rPr>
        <w:t xml:space="preserve"> Patoloji elemanları tarafından patoloji istek formundaki hasta bilgileri ile örnek kabındaki bilgilerin uyumluluğu kontrol edilerek teslim alınarak </w:t>
      </w:r>
      <w:r w:rsidR="007E22D5" w:rsidRPr="00FE06AD">
        <w:rPr>
          <w:rFonts w:ascii="Times New Roman" w:hAnsi="Times New Roman"/>
          <w:sz w:val="24"/>
          <w:szCs w:val="24"/>
        </w:rPr>
        <w:t>MIA-MED</w:t>
      </w:r>
      <w:r w:rsidR="00647013" w:rsidRPr="00FE06AD">
        <w:rPr>
          <w:rFonts w:ascii="Times New Roman" w:hAnsi="Times New Roman"/>
          <w:sz w:val="24"/>
          <w:szCs w:val="24"/>
        </w:rPr>
        <w:t xml:space="preserve"> sistemi üzerinden kabulü</w:t>
      </w:r>
      <w:r w:rsidRPr="00FE06AD">
        <w:rPr>
          <w:rFonts w:ascii="Times New Roman" w:hAnsi="Times New Roman"/>
          <w:sz w:val="24"/>
          <w:szCs w:val="24"/>
        </w:rPr>
        <w:t xml:space="preserve"> yapılarak </w:t>
      </w:r>
      <w:r w:rsidR="00C3148E" w:rsidRPr="00FE06AD">
        <w:rPr>
          <w:rFonts w:ascii="Times New Roman" w:hAnsi="Times New Roman"/>
          <w:sz w:val="24"/>
          <w:szCs w:val="24"/>
        </w:rPr>
        <w:t>Tıbbi</w:t>
      </w:r>
      <w:r w:rsidR="00E80681" w:rsidRPr="00FE06AD">
        <w:rPr>
          <w:rFonts w:ascii="Times New Roman" w:hAnsi="Times New Roman"/>
          <w:sz w:val="24"/>
          <w:szCs w:val="24"/>
        </w:rPr>
        <w:t xml:space="preserve"> Patoloji Laboratuvarı protokol </w:t>
      </w:r>
      <w:r w:rsidRPr="00FE06AD">
        <w:rPr>
          <w:rFonts w:ascii="Times New Roman" w:hAnsi="Times New Roman"/>
          <w:sz w:val="24"/>
          <w:szCs w:val="24"/>
        </w:rPr>
        <w:t>numara</w:t>
      </w:r>
      <w:r w:rsidR="00E80681" w:rsidRPr="00FE06AD">
        <w:rPr>
          <w:rFonts w:ascii="Times New Roman" w:hAnsi="Times New Roman"/>
          <w:sz w:val="24"/>
          <w:szCs w:val="24"/>
        </w:rPr>
        <w:t>sı oluşturulur.</w:t>
      </w:r>
    </w:p>
    <w:p w14:paraId="661F2964" w14:textId="0AEEF09F" w:rsidR="00E80681" w:rsidRDefault="00696990" w:rsidP="00863AB7">
      <w:pPr>
        <w:pStyle w:val="ListeParagraf"/>
        <w:numPr>
          <w:ilvl w:val="0"/>
          <w:numId w:val="25"/>
        </w:numPr>
        <w:autoSpaceDE w:val="0"/>
        <w:autoSpaceDN w:val="0"/>
        <w:adjustRightInd w:val="0"/>
        <w:spacing w:line="360" w:lineRule="auto"/>
        <w:jc w:val="both"/>
        <w:rPr>
          <w:rFonts w:ascii="Times New Roman" w:hAnsi="Times New Roman"/>
          <w:sz w:val="24"/>
          <w:szCs w:val="24"/>
        </w:rPr>
      </w:pPr>
      <w:r w:rsidRPr="00FE06AD">
        <w:rPr>
          <w:rFonts w:ascii="Times New Roman" w:hAnsi="Times New Roman"/>
          <w:sz w:val="24"/>
          <w:szCs w:val="24"/>
        </w:rPr>
        <w:t xml:space="preserve">Laboratuvara gelen örnek kabına yapıştırılmış etiket üzerindeki bilgiler ve </w:t>
      </w:r>
      <w:r w:rsidR="007E22D5" w:rsidRPr="00FE06AD">
        <w:rPr>
          <w:rFonts w:ascii="Times New Roman" w:hAnsi="Times New Roman"/>
          <w:sz w:val="24"/>
          <w:szCs w:val="24"/>
        </w:rPr>
        <w:t>MIA-MED</w:t>
      </w:r>
      <w:r w:rsidR="00E80681" w:rsidRPr="00FE06AD">
        <w:rPr>
          <w:rFonts w:ascii="Times New Roman" w:hAnsi="Times New Roman"/>
          <w:sz w:val="24"/>
          <w:szCs w:val="24"/>
        </w:rPr>
        <w:t xml:space="preserve"> sistemi üzerinden çıktısı alınmış olan </w:t>
      </w:r>
      <w:r w:rsidRPr="00FE06AD">
        <w:rPr>
          <w:rFonts w:ascii="Times New Roman" w:hAnsi="Times New Roman"/>
          <w:sz w:val="24"/>
          <w:szCs w:val="24"/>
        </w:rPr>
        <w:t>patoloji istem formu karşılaştırılarak kontrol edilir.</w:t>
      </w:r>
    </w:p>
    <w:p w14:paraId="0613A00C" w14:textId="4EB8508E" w:rsidR="00E80681" w:rsidRDefault="00696990" w:rsidP="00863AB7">
      <w:pPr>
        <w:pStyle w:val="ListeParagraf"/>
        <w:numPr>
          <w:ilvl w:val="0"/>
          <w:numId w:val="25"/>
        </w:numPr>
        <w:autoSpaceDE w:val="0"/>
        <w:autoSpaceDN w:val="0"/>
        <w:adjustRightInd w:val="0"/>
        <w:spacing w:line="360" w:lineRule="auto"/>
        <w:jc w:val="both"/>
        <w:rPr>
          <w:rFonts w:ascii="Times New Roman" w:hAnsi="Times New Roman"/>
          <w:sz w:val="24"/>
          <w:szCs w:val="24"/>
        </w:rPr>
      </w:pPr>
      <w:r w:rsidRPr="00617D31">
        <w:rPr>
          <w:rFonts w:ascii="Times New Roman" w:hAnsi="Times New Roman"/>
          <w:sz w:val="24"/>
          <w:szCs w:val="24"/>
        </w:rPr>
        <w:t>Örnekler patoloji kayıt sekreterliği tarafından kabul ve red kriterlerine göre değerlendirilir. Uygun olanlar kabul edilir. Uygun olmayanlar için öncelikli düzeltici faaliyete gidilir.</w:t>
      </w:r>
    </w:p>
    <w:p w14:paraId="182FCC43" w14:textId="4A6DDBCF" w:rsidR="00696990" w:rsidRPr="00617D31" w:rsidRDefault="00696990" w:rsidP="00863AB7">
      <w:pPr>
        <w:pStyle w:val="ListeParagraf"/>
        <w:numPr>
          <w:ilvl w:val="0"/>
          <w:numId w:val="25"/>
        </w:numPr>
        <w:autoSpaceDE w:val="0"/>
        <w:autoSpaceDN w:val="0"/>
        <w:adjustRightInd w:val="0"/>
        <w:spacing w:line="360" w:lineRule="auto"/>
        <w:jc w:val="both"/>
        <w:rPr>
          <w:rFonts w:ascii="Times New Roman" w:hAnsi="Times New Roman"/>
          <w:sz w:val="24"/>
          <w:szCs w:val="24"/>
        </w:rPr>
      </w:pPr>
      <w:r w:rsidRPr="00617D31">
        <w:rPr>
          <w:rFonts w:ascii="Times New Roman" w:hAnsi="Times New Roman"/>
          <w:sz w:val="24"/>
          <w:szCs w:val="24"/>
        </w:rPr>
        <w:t xml:space="preserve">Protokol numarası verilen doku örnekleri ve sitoloji materyalleri kayıt sekreterliğince patoloji makroskopi salonunda sorumlu teknisyene teslim edilir. </w:t>
      </w:r>
    </w:p>
    <w:p w14:paraId="182FCC44" w14:textId="77777777" w:rsidR="00696990" w:rsidRPr="00E80681" w:rsidRDefault="00696990" w:rsidP="002E5AA2">
      <w:pPr>
        <w:autoSpaceDE w:val="0"/>
        <w:autoSpaceDN w:val="0"/>
        <w:adjustRightInd w:val="0"/>
        <w:spacing w:line="360" w:lineRule="auto"/>
        <w:rPr>
          <w:rFonts w:eastAsia="Calibri"/>
          <w:lang w:eastAsia="en-US"/>
        </w:rPr>
      </w:pPr>
      <w:r w:rsidRPr="00E80681">
        <w:rPr>
          <w:rFonts w:eastAsia="Calibri"/>
          <w:lang w:eastAsia="en-US"/>
        </w:rPr>
        <w:t xml:space="preserve"> </w:t>
      </w:r>
    </w:p>
    <w:p w14:paraId="182FCC46" w14:textId="2CE8B8E2" w:rsidR="00696990" w:rsidRDefault="00696990" w:rsidP="00863AB7">
      <w:pPr>
        <w:pStyle w:val="ListeParagraf"/>
        <w:numPr>
          <w:ilvl w:val="1"/>
          <w:numId w:val="25"/>
        </w:numPr>
        <w:autoSpaceDE w:val="0"/>
        <w:autoSpaceDN w:val="0"/>
        <w:adjustRightInd w:val="0"/>
        <w:spacing w:line="360" w:lineRule="auto"/>
        <w:rPr>
          <w:rFonts w:ascii="Times New Roman" w:hAnsi="Times New Roman"/>
          <w:b/>
          <w:sz w:val="40"/>
          <w:szCs w:val="40"/>
        </w:rPr>
      </w:pPr>
      <w:r w:rsidRPr="00617D31">
        <w:rPr>
          <w:rFonts w:ascii="Times New Roman" w:hAnsi="Times New Roman"/>
          <w:b/>
          <w:sz w:val="40"/>
          <w:szCs w:val="40"/>
        </w:rPr>
        <w:t>Doku Örneklerinin Makroskopik Olarak İncelenmesi</w:t>
      </w:r>
      <w:r w:rsidR="00617D31" w:rsidRPr="00617D31">
        <w:rPr>
          <w:rFonts w:ascii="Times New Roman" w:hAnsi="Times New Roman"/>
          <w:b/>
          <w:sz w:val="40"/>
          <w:szCs w:val="40"/>
        </w:rPr>
        <w:t xml:space="preserve"> </w:t>
      </w:r>
      <w:r w:rsidRPr="00617D31">
        <w:rPr>
          <w:rFonts w:ascii="Times New Roman" w:hAnsi="Times New Roman"/>
          <w:b/>
          <w:sz w:val="40"/>
          <w:szCs w:val="40"/>
        </w:rPr>
        <w:t>(00.02.05.04.01)</w:t>
      </w:r>
    </w:p>
    <w:p w14:paraId="182FCC47" w14:textId="2C057DED" w:rsidR="00696990"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hAnsi="Times New Roman"/>
          <w:sz w:val="24"/>
          <w:szCs w:val="24"/>
        </w:rPr>
        <w:t xml:space="preserve">Patoloji teknisyeni, makroskopik örneklemeyi yapacak </w:t>
      </w:r>
      <w:r w:rsidR="00C3148E" w:rsidRPr="00617D31">
        <w:rPr>
          <w:rFonts w:ascii="Times New Roman" w:hAnsi="Times New Roman"/>
          <w:sz w:val="24"/>
          <w:szCs w:val="24"/>
        </w:rPr>
        <w:t>Tıbbi</w:t>
      </w:r>
      <w:r w:rsidRPr="00617D31">
        <w:rPr>
          <w:rFonts w:ascii="Times New Roman" w:hAnsi="Times New Roman"/>
          <w:sz w:val="24"/>
          <w:szCs w:val="24"/>
        </w:rPr>
        <w:t xml:space="preserve"> Patoloji Öğretim Üyesi/Araştırma Görevlisi Dr. ile birlikte çalışır ve makroskopik işleme hazır materyalleri rapor numarasına göre sıralayarak alım için hazırlar. Araştırma Görevlisi Dr. ilk işleme başlamadan önce teknisyenle birlikte patoloji istem formu ve örnek kabının üzerindeki ismi ve diğer bilgileri karşılaştırır.</w:t>
      </w:r>
    </w:p>
    <w:p w14:paraId="182FCC48" w14:textId="1A53328E" w:rsidR="00696990" w:rsidRDefault="00C3148E" w:rsidP="00863AB7">
      <w:pPr>
        <w:pStyle w:val="ListeParagraf"/>
        <w:numPr>
          <w:ilvl w:val="0"/>
          <w:numId w:val="26"/>
        </w:numPr>
        <w:spacing w:line="360" w:lineRule="auto"/>
        <w:jc w:val="both"/>
        <w:rPr>
          <w:rFonts w:ascii="Times New Roman" w:hAnsi="Times New Roman"/>
          <w:sz w:val="24"/>
          <w:szCs w:val="24"/>
        </w:rPr>
      </w:pPr>
      <w:r w:rsidRPr="00617D31">
        <w:rPr>
          <w:rFonts w:ascii="Times New Roman" w:hAnsi="Times New Roman"/>
          <w:sz w:val="24"/>
          <w:szCs w:val="24"/>
        </w:rPr>
        <w:t>Tıbbi</w:t>
      </w:r>
      <w:r w:rsidR="00696990" w:rsidRPr="00617D31">
        <w:rPr>
          <w:rFonts w:ascii="Times New Roman" w:hAnsi="Times New Roman"/>
          <w:sz w:val="24"/>
          <w:szCs w:val="24"/>
        </w:rPr>
        <w:t xml:space="preserve"> Patoloji Öğretim Üyesi/Araştırma Görevlisi Dr. makroskopik incelemeye başlamadan önce patoloji istem formuna girilmiş olan klinik bilgileri inceler.</w:t>
      </w:r>
    </w:p>
    <w:p w14:paraId="182FCC49" w14:textId="19DDB010" w:rsidR="00696990"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hAnsi="Times New Roman"/>
          <w:sz w:val="24"/>
          <w:szCs w:val="24"/>
        </w:rPr>
        <w:t>Örnek kabının içindeki materyali dışarı çıkartır. Makroskopi diseksiyon levhasının her örneğin incelemesinden önce kontaminasyonu önlemek için temizlenmiş olması gerekmektedir.</w:t>
      </w:r>
    </w:p>
    <w:p w14:paraId="182FCC4A" w14:textId="14246C76" w:rsidR="00696990"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hAnsi="Times New Roman"/>
          <w:sz w:val="24"/>
          <w:szCs w:val="24"/>
        </w:rPr>
        <w:t>Parçaların makroskopik olarak nasıl değerlendirileceğini, örnekleneceğini ve otopsi prosedürünü anlatan Patoloji Dernekleri Federasyonuna ait rehberler ve diğer yazılı dökümanlar</w:t>
      </w:r>
      <w:r w:rsidR="00E80681" w:rsidRPr="00617D31">
        <w:rPr>
          <w:rFonts w:ascii="Times New Roman" w:hAnsi="Times New Roman"/>
          <w:sz w:val="24"/>
          <w:szCs w:val="24"/>
        </w:rPr>
        <w:t xml:space="preserve"> (</w:t>
      </w:r>
      <w:r w:rsidR="00B373C6" w:rsidRPr="00617D31">
        <w:rPr>
          <w:rFonts w:ascii="Times New Roman" w:hAnsi="Times New Roman"/>
          <w:sz w:val="24"/>
          <w:szCs w:val="24"/>
        </w:rPr>
        <w:t xml:space="preserve">bölüm içi </w:t>
      </w:r>
      <w:r w:rsidR="00670A29" w:rsidRPr="00617D31">
        <w:rPr>
          <w:rFonts w:ascii="Times New Roman" w:hAnsi="Times New Roman"/>
          <w:sz w:val="24"/>
          <w:szCs w:val="24"/>
        </w:rPr>
        <w:t>hazırlanmış makroskopi formatları</w:t>
      </w:r>
      <w:r w:rsidR="00E80681" w:rsidRPr="00617D31">
        <w:rPr>
          <w:rFonts w:ascii="Times New Roman" w:hAnsi="Times New Roman"/>
          <w:sz w:val="24"/>
          <w:szCs w:val="24"/>
        </w:rPr>
        <w:t>)</w:t>
      </w:r>
      <w:r w:rsidRPr="00617D31">
        <w:rPr>
          <w:rFonts w:ascii="Times New Roman" w:hAnsi="Times New Roman"/>
          <w:sz w:val="24"/>
          <w:szCs w:val="24"/>
        </w:rPr>
        <w:t xml:space="preserve"> kullanılır. </w:t>
      </w:r>
    </w:p>
    <w:p w14:paraId="182FCC4B" w14:textId="5945759A" w:rsidR="00696990"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hAnsi="Times New Roman"/>
          <w:sz w:val="24"/>
          <w:szCs w:val="24"/>
        </w:rPr>
        <w:t>Öğretim Üyesi/Araştırma Görevlisi Dr. tarafından gerekli görülen her materyalde ve fetal otopsilerin tümünde fotoğraf çekilir. Fetal otopsilerde ayrıca tüm vücut röntgeni çektirilir. Meme lumpektomi, prostatektomi, osteosarkom sonucu rezeke edilmiş kemik ameliyat materyallerinde, bazı örneklerin cerrahi sınırlarının değerlendirilmesinde haritalandırma yapılır.</w:t>
      </w:r>
    </w:p>
    <w:p w14:paraId="7200A761" w14:textId="442FECF7" w:rsidR="002B54EE" w:rsidRPr="00617D31"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eastAsia="Times New Roman" w:hAnsi="Times New Roman"/>
          <w:sz w:val="24"/>
          <w:szCs w:val="24"/>
          <w:lang w:eastAsia="tr-TR"/>
        </w:rPr>
        <w:t xml:space="preserve">Örneklerden kesitler alınmaya başlandığında patoloji teknisyeni </w:t>
      </w:r>
      <w:r w:rsidR="00C3148E" w:rsidRPr="00617D31">
        <w:rPr>
          <w:rFonts w:ascii="Times New Roman" w:eastAsia="Times New Roman" w:hAnsi="Times New Roman"/>
          <w:sz w:val="24"/>
          <w:szCs w:val="24"/>
          <w:lang w:eastAsia="tr-TR"/>
        </w:rPr>
        <w:t>Tıbbi</w:t>
      </w:r>
      <w:r w:rsidRPr="00617D31">
        <w:rPr>
          <w:rFonts w:ascii="Times New Roman" w:eastAsia="Times New Roman" w:hAnsi="Times New Roman"/>
          <w:sz w:val="24"/>
          <w:szCs w:val="24"/>
          <w:lang w:eastAsia="tr-TR"/>
        </w:rPr>
        <w:t xml:space="preserve"> Patoloji Öğretim Üyesi/Araştırma Görevlisi Dr.’un vermiş olduğu tanımı patoloji istem formu üzerine kaydeder</w:t>
      </w:r>
      <w:r w:rsidR="00B66BF2" w:rsidRPr="00617D31">
        <w:rPr>
          <w:rFonts w:ascii="Times New Roman" w:eastAsia="Times New Roman" w:hAnsi="Times New Roman"/>
          <w:sz w:val="24"/>
          <w:szCs w:val="24"/>
          <w:lang w:eastAsia="tr-TR"/>
        </w:rPr>
        <w:t>.</w:t>
      </w:r>
    </w:p>
    <w:p w14:paraId="64B37C3B" w14:textId="5DAC8C09" w:rsidR="00DD2EBA" w:rsidRPr="00617D31" w:rsidRDefault="00B66BF2" w:rsidP="00863AB7">
      <w:pPr>
        <w:pStyle w:val="ListeParagraf"/>
        <w:numPr>
          <w:ilvl w:val="0"/>
          <w:numId w:val="26"/>
        </w:numPr>
        <w:spacing w:line="360" w:lineRule="auto"/>
        <w:jc w:val="both"/>
        <w:rPr>
          <w:rFonts w:ascii="Times New Roman" w:hAnsi="Times New Roman"/>
          <w:sz w:val="24"/>
          <w:szCs w:val="24"/>
        </w:rPr>
      </w:pPr>
      <w:r w:rsidRPr="00617D31">
        <w:rPr>
          <w:rFonts w:ascii="Times New Roman" w:eastAsia="Times New Roman" w:hAnsi="Times New Roman"/>
          <w:sz w:val="24"/>
          <w:szCs w:val="24"/>
          <w:lang w:eastAsia="tr-TR"/>
        </w:rPr>
        <w:lastRenderedPageBreak/>
        <w:t xml:space="preserve">Eğer Tıbbi Patoloji Öğretim Üyesi/Araştırma Görevlisi Dr. SES-TEK sistemini kullanıyorsa makroskopik tanım ve parçalar </w:t>
      </w:r>
      <w:r w:rsidR="000F7A5A" w:rsidRPr="00617D31">
        <w:rPr>
          <w:rFonts w:ascii="Times New Roman" w:eastAsia="Times New Roman" w:hAnsi="Times New Roman"/>
          <w:sz w:val="24"/>
          <w:szCs w:val="24"/>
          <w:lang w:eastAsia="tr-TR"/>
        </w:rPr>
        <w:t xml:space="preserve">için yapılan </w:t>
      </w:r>
      <w:r w:rsidRPr="00617D31">
        <w:rPr>
          <w:rFonts w:ascii="Times New Roman" w:eastAsia="Times New Roman" w:hAnsi="Times New Roman"/>
          <w:sz w:val="24"/>
          <w:szCs w:val="24"/>
          <w:lang w:eastAsia="tr-TR"/>
        </w:rPr>
        <w:t>gerekli nu</w:t>
      </w:r>
      <w:r w:rsidR="000F7A5A" w:rsidRPr="00617D31">
        <w:rPr>
          <w:rFonts w:ascii="Times New Roman" w:eastAsia="Times New Roman" w:hAnsi="Times New Roman"/>
          <w:sz w:val="24"/>
          <w:szCs w:val="24"/>
          <w:lang w:eastAsia="tr-TR"/>
        </w:rPr>
        <w:t>maralandırmalar</w:t>
      </w:r>
      <w:r w:rsidR="0015254A" w:rsidRPr="00617D31">
        <w:rPr>
          <w:rFonts w:ascii="Times New Roman" w:eastAsia="Times New Roman" w:hAnsi="Times New Roman"/>
          <w:sz w:val="24"/>
          <w:szCs w:val="24"/>
          <w:lang w:eastAsia="tr-TR"/>
        </w:rPr>
        <w:t xml:space="preserve"> sorumlu hekim tarafından sistem üzerine girilir ve </w:t>
      </w:r>
      <w:r w:rsidR="00C82F37" w:rsidRPr="00617D31">
        <w:rPr>
          <w:rFonts w:ascii="Times New Roman" w:eastAsia="Times New Roman" w:hAnsi="Times New Roman"/>
          <w:sz w:val="24"/>
          <w:szCs w:val="24"/>
          <w:lang w:eastAsia="tr-TR"/>
        </w:rPr>
        <w:t>kaydedilir</w:t>
      </w:r>
      <w:r w:rsidR="0015254A" w:rsidRPr="00617D31">
        <w:rPr>
          <w:rFonts w:ascii="Times New Roman" w:eastAsia="Times New Roman" w:hAnsi="Times New Roman"/>
          <w:sz w:val="24"/>
          <w:szCs w:val="24"/>
          <w:lang w:eastAsia="tr-TR"/>
        </w:rPr>
        <w:t>.</w:t>
      </w:r>
    </w:p>
    <w:p w14:paraId="143BC94F" w14:textId="7F05CE6C" w:rsidR="002B54EE" w:rsidRPr="00617D31" w:rsidRDefault="0015254A" w:rsidP="00863AB7">
      <w:pPr>
        <w:pStyle w:val="ListeParagraf"/>
        <w:numPr>
          <w:ilvl w:val="0"/>
          <w:numId w:val="26"/>
        </w:numPr>
        <w:spacing w:line="360" w:lineRule="auto"/>
        <w:jc w:val="both"/>
        <w:rPr>
          <w:rFonts w:ascii="Times New Roman" w:hAnsi="Times New Roman"/>
          <w:sz w:val="24"/>
          <w:szCs w:val="24"/>
        </w:rPr>
      </w:pPr>
      <w:r w:rsidRPr="00617D31">
        <w:rPr>
          <w:rFonts w:ascii="Times New Roman" w:eastAsia="Times New Roman" w:hAnsi="Times New Roman"/>
          <w:sz w:val="24"/>
          <w:szCs w:val="24"/>
          <w:lang w:eastAsia="tr-TR"/>
        </w:rPr>
        <w:t>Teknisyenler tarafından hazırlanan</w:t>
      </w:r>
      <w:r w:rsidR="00696990" w:rsidRPr="00617D31">
        <w:rPr>
          <w:rFonts w:ascii="Times New Roman" w:eastAsia="Times New Roman" w:hAnsi="Times New Roman"/>
          <w:sz w:val="24"/>
          <w:szCs w:val="24"/>
          <w:lang w:eastAsia="tr-TR"/>
        </w:rPr>
        <w:t xml:space="preserve"> kaset yazıcıda hazırlanmış biyopsi numarası ve parça kodu (harf ve rakamlar kullanılarak) </w:t>
      </w:r>
      <w:r w:rsidRPr="00617D31">
        <w:rPr>
          <w:rFonts w:ascii="Times New Roman" w:eastAsia="Times New Roman" w:hAnsi="Times New Roman"/>
          <w:sz w:val="24"/>
          <w:szCs w:val="24"/>
          <w:lang w:eastAsia="tr-TR"/>
        </w:rPr>
        <w:t>içeren</w:t>
      </w:r>
      <w:r w:rsidR="00696990" w:rsidRPr="00617D31">
        <w:rPr>
          <w:rFonts w:ascii="Times New Roman" w:eastAsia="Times New Roman" w:hAnsi="Times New Roman"/>
          <w:sz w:val="24"/>
          <w:szCs w:val="24"/>
          <w:lang w:eastAsia="tr-TR"/>
        </w:rPr>
        <w:t xml:space="preserve"> kasetler</w:t>
      </w:r>
      <w:r w:rsidRPr="00617D31">
        <w:rPr>
          <w:rFonts w:ascii="Times New Roman" w:eastAsia="Times New Roman" w:hAnsi="Times New Roman"/>
          <w:sz w:val="24"/>
          <w:szCs w:val="24"/>
          <w:lang w:eastAsia="tr-TR"/>
        </w:rPr>
        <w:t xml:space="preserve"> </w:t>
      </w:r>
      <w:r w:rsidR="00696990" w:rsidRPr="00617D31">
        <w:rPr>
          <w:rFonts w:ascii="Times New Roman" w:eastAsia="Times New Roman" w:hAnsi="Times New Roman"/>
          <w:sz w:val="24"/>
          <w:szCs w:val="24"/>
          <w:lang w:eastAsia="tr-TR"/>
        </w:rPr>
        <w:t>makroskopi kabinine veri</w:t>
      </w:r>
      <w:r w:rsidRPr="00617D31">
        <w:rPr>
          <w:rFonts w:ascii="Times New Roman" w:eastAsia="Times New Roman" w:hAnsi="Times New Roman"/>
          <w:sz w:val="24"/>
          <w:szCs w:val="24"/>
          <w:lang w:eastAsia="tr-TR"/>
        </w:rPr>
        <w:t>li</w:t>
      </w:r>
      <w:r w:rsidR="00696990" w:rsidRPr="00617D31">
        <w:rPr>
          <w:rFonts w:ascii="Times New Roman" w:eastAsia="Times New Roman" w:hAnsi="Times New Roman"/>
          <w:sz w:val="24"/>
          <w:szCs w:val="24"/>
          <w:lang w:eastAsia="tr-TR"/>
        </w:rPr>
        <w:t xml:space="preserve">r. </w:t>
      </w:r>
    </w:p>
    <w:p w14:paraId="0A203A3D" w14:textId="222B79CE" w:rsidR="002B54EE" w:rsidRPr="00617D31"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eastAsia="Times New Roman" w:hAnsi="Times New Roman"/>
          <w:sz w:val="24"/>
          <w:szCs w:val="24"/>
          <w:lang w:eastAsia="tr-TR"/>
        </w:rPr>
        <w:t xml:space="preserve">Parça alınıp kasete yerleştirildikten sonra en kısa sürede kasetin kapağı kapatılarak </w:t>
      </w:r>
      <w:r w:rsidR="008E35BE" w:rsidRPr="00617D31">
        <w:rPr>
          <w:rFonts w:ascii="Times New Roman" w:eastAsia="Times New Roman" w:hAnsi="Times New Roman"/>
          <w:sz w:val="24"/>
          <w:szCs w:val="24"/>
          <w:lang w:eastAsia="tr-TR"/>
        </w:rPr>
        <w:t>kaset %</w:t>
      </w:r>
      <w:r w:rsidRPr="00617D31">
        <w:rPr>
          <w:rFonts w:ascii="Times New Roman" w:eastAsia="Times New Roman" w:hAnsi="Times New Roman"/>
          <w:sz w:val="24"/>
          <w:szCs w:val="24"/>
          <w:lang w:eastAsia="tr-TR"/>
        </w:rPr>
        <w:t xml:space="preserve"> 10’luk TNF içerisine alınır. </w:t>
      </w:r>
    </w:p>
    <w:p w14:paraId="5C8610A1" w14:textId="6BC0324B" w:rsidR="002B54EE" w:rsidRPr="00617D31"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eastAsia="Times New Roman" w:hAnsi="Times New Roman"/>
          <w:sz w:val="24"/>
          <w:szCs w:val="24"/>
          <w:lang w:eastAsia="tr-TR"/>
        </w:rPr>
        <w:t>Arta kalan materyal tekrar örnek kabı içine alınır ve makroskopi deposuna taşınır.</w:t>
      </w:r>
    </w:p>
    <w:p w14:paraId="2DC346EA" w14:textId="0D136553" w:rsidR="002B54EE" w:rsidRPr="00617D31"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eastAsia="Times New Roman" w:hAnsi="Times New Roman"/>
          <w:sz w:val="24"/>
          <w:szCs w:val="24"/>
          <w:lang w:eastAsia="tr-TR"/>
        </w:rPr>
        <w:t>Numaralandırılmış kasetlere yerleştirilen dokular patoloji teknisyeni tarafından otomatik doku takip cihazına yerleştirilir.</w:t>
      </w:r>
    </w:p>
    <w:p w14:paraId="2FD76ED5" w14:textId="267A86F3" w:rsidR="002B54EE" w:rsidRPr="00617D31"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eastAsia="Times New Roman" w:hAnsi="Times New Roman"/>
          <w:sz w:val="24"/>
          <w:szCs w:val="24"/>
          <w:lang w:eastAsia="tr-TR"/>
        </w:rPr>
        <w:t>Doku takip cihazından çıkan dokular bloklama cihazında patoloji teknisyenlerince blok haline getirilir.</w:t>
      </w:r>
    </w:p>
    <w:p w14:paraId="7E7E28FC" w14:textId="09DB045C" w:rsidR="002B54EE" w:rsidRPr="00617D31"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eastAsia="Times New Roman" w:hAnsi="Times New Roman"/>
          <w:sz w:val="24"/>
          <w:szCs w:val="24"/>
          <w:lang w:eastAsia="tr-TR"/>
        </w:rPr>
        <w:t>Bloklanan dokular buzdolabına konur ve yeteri sertliğe ulaşmış olan bloklar mikrotom cihazında 4 mikron kalınlıkta kesilir. Kesitler önce su banyosuna takiben biyopsi numarası ve blok kodu yazılmış lam üzerine alınır.</w:t>
      </w:r>
    </w:p>
    <w:p w14:paraId="182FCC56" w14:textId="0CAC5515" w:rsidR="00696990" w:rsidRPr="00A82331" w:rsidRDefault="00696990" w:rsidP="00863AB7">
      <w:pPr>
        <w:pStyle w:val="ListeParagraf"/>
        <w:numPr>
          <w:ilvl w:val="0"/>
          <w:numId w:val="26"/>
        </w:numPr>
        <w:spacing w:line="360" w:lineRule="auto"/>
        <w:jc w:val="both"/>
        <w:rPr>
          <w:rFonts w:ascii="Times New Roman" w:hAnsi="Times New Roman"/>
          <w:sz w:val="24"/>
          <w:szCs w:val="24"/>
        </w:rPr>
      </w:pPr>
      <w:r w:rsidRPr="00617D31">
        <w:rPr>
          <w:rFonts w:ascii="Times New Roman" w:eastAsia="Times New Roman" w:hAnsi="Times New Roman"/>
          <w:sz w:val="24"/>
          <w:szCs w:val="24"/>
          <w:lang w:eastAsia="tr-TR"/>
        </w:rPr>
        <w:t>Lamlar 65- 70</w:t>
      </w:r>
      <w:r w:rsidRPr="00617D31">
        <w:rPr>
          <w:rFonts w:ascii="Times New Roman" w:eastAsia="Times New Roman" w:hAnsi="Times New Roman"/>
          <w:sz w:val="24"/>
          <w:szCs w:val="24"/>
          <w:vertAlign w:val="superscript"/>
          <w:lang w:eastAsia="tr-TR"/>
        </w:rPr>
        <w:t>o</w:t>
      </w:r>
      <w:r w:rsidRPr="00617D31">
        <w:rPr>
          <w:rFonts w:ascii="Times New Roman" w:eastAsia="Times New Roman" w:hAnsi="Times New Roman"/>
          <w:sz w:val="24"/>
          <w:szCs w:val="24"/>
          <w:lang w:eastAsia="tr-TR"/>
        </w:rPr>
        <w:t xml:space="preserve"> C’de 10 dakika deparafinize edilir ve deparafinize edilen lamlar H</w:t>
      </w:r>
      <w:r w:rsidR="00E80681" w:rsidRPr="00617D31">
        <w:rPr>
          <w:rFonts w:ascii="Times New Roman" w:eastAsia="Times New Roman" w:hAnsi="Times New Roman"/>
          <w:sz w:val="24"/>
          <w:szCs w:val="24"/>
          <w:lang w:eastAsia="tr-TR"/>
        </w:rPr>
        <w:t>&amp;</w:t>
      </w:r>
      <w:r w:rsidRPr="00617D31">
        <w:rPr>
          <w:rFonts w:ascii="Times New Roman" w:eastAsia="Times New Roman" w:hAnsi="Times New Roman"/>
          <w:sz w:val="24"/>
          <w:szCs w:val="24"/>
          <w:lang w:eastAsia="tr-TR"/>
        </w:rPr>
        <w:t xml:space="preserve">E boyama talimatına uygun olarak boyanır. </w:t>
      </w:r>
    </w:p>
    <w:p w14:paraId="4A48D0CF" w14:textId="77777777" w:rsidR="00A82331" w:rsidRPr="00617D31" w:rsidRDefault="00A82331" w:rsidP="00A82331">
      <w:pPr>
        <w:pStyle w:val="ListeParagraf"/>
        <w:spacing w:line="360" w:lineRule="auto"/>
        <w:jc w:val="both"/>
        <w:rPr>
          <w:rFonts w:ascii="Times New Roman" w:hAnsi="Times New Roman"/>
          <w:sz w:val="24"/>
          <w:szCs w:val="24"/>
        </w:rPr>
      </w:pPr>
    </w:p>
    <w:p w14:paraId="182FCC58" w14:textId="181D547A" w:rsidR="00696990" w:rsidRPr="008D69D7" w:rsidRDefault="00696990" w:rsidP="00863AB7">
      <w:pPr>
        <w:pStyle w:val="ListeParagraf"/>
        <w:numPr>
          <w:ilvl w:val="1"/>
          <w:numId w:val="25"/>
        </w:numPr>
        <w:autoSpaceDE w:val="0"/>
        <w:autoSpaceDN w:val="0"/>
        <w:adjustRightInd w:val="0"/>
        <w:spacing w:line="360" w:lineRule="auto"/>
        <w:rPr>
          <w:rFonts w:ascii="Times New Roman" w:hAnsi="Times New Roman"/>
          <w:b/>
          <w:sz w:val="40"/>
          <w:szCs w:val="40"/>
        </w:rPr>
      </w:pPr>
      <w:r w:rsidRPr="008D69D7">
        <w:rPr>
          <w:rFonts w:ascii="Times New Roman" w:hAnsi="Times New Roman"/>
          <w:b/>
          <w:sz w:val="40"/>
          <w:szCs w:val="40"/>
        </w:rPr>
        <w:t>Örneklerin Mikroskopik Olarak İncelen</w:t>
      </w:r>
      <w:r w:rsidR="00617D31" w:rsidRPr="008D69D7">
        <w:rPr>
          <w:rFonts w:ascii="Times New Roman" w:hAnsi="Times New Roman"/>
          <w:b/>
          <w:sz w:val="40"/>
          <w:szCs w:val="40"/>
        </w:rPr>
        <w:t xml:space="preserve">mesi </w:t>
      </w:r>
      <w:r w:rsidRPr="008D69D7">
        <w:rPr>
          <w:rFonts w:ascii="Times New Roman" w:hAnsi="Times New Roman"/>
          <w:b/>
          <w:sz w:val="40"/>
          <w:szCs w:val="40"/>
        </w:rPr>
        <w:t>(00.02.05.04.01)</w:t>
      </w:r>
    </w:p>
    <w:p w14:paraId="182FCC59" w14:textId="23A2FBCF" w:rsidR="00696990" w:rsidRDefault="00696990" w:rsidP="00863AB7">
      <w:pPr>
        <w:pStyle w:val="ListeParagraf"/>
        <w:numPr>
          <w:ilvl w:val="0"/>
          <w:numId w:val="27"/>
        </w:numPr>
        <w:spacing w:line="360" w:lineRule="auto"/>
        <w:jc w:val="both"/>
        <w:rPr>
          <w:rFonts w:ascii="Times New Roman" w:hAnsi="Times New Roman"/>
          <w:sz w:val="24"/>
          <w:szCs w:val="24"/>
        </w:rPr>
      </w:pPr>
      <w:r w:rsidRPr="00617D31">
        <w:rPr>
          <w:rFonts w:ascii="Times New Roman" w:hAnsi="Times New Roman"/>
          <w:sz w:val="24"/>
          <w:szCs w:val="24"/>
        </w:rPr>
        <w:t>Hazırlanan preparatlar ışık mikroskopisinde incelenmek üzere histopatolojik inceleme için Araştırma Görevlisi Dr’a. teslim edilir.</w:t>
      </w:r>
    </w:p>
    <w:p w14:paraId="182FCC5A" w14:textId="062C2673" w:rsidR="00696990" w:rsidRDefault="00696990" w:rsidP="00863AB7">
      <w:pPr>
        <w:pStyle w:val="ListeParagraf"/>
        <w:numPr>
          <w:ilvl w:val="0"/>
          <w:numId w:val="27"/>
        </w:numPr>
        <w:spacing w:line="360" w:lineRule="auto"/>
        <w:jc w:val="both"/>
        <w:rPr>
          <w:rFonts w:ascii="Times New Roman" w:hAnsi="Times New Roman"/>
          <w:sz w:val="24"/>
          <w:szCs w:val="24"/>
        </w:rPr>
      </w:pPr>
      <w:r w:rsidRPr="00617D31">
        <w:rPr>
          <w:rFonts w:ascii="Times New Roman" w:hAnsi="Times New Roman"/>
          <w:sz w:val="24"/>
          <w:szCs w:val="24"/>
        </w:rPr>
        <w:t>Olguların hastane bilgisayar sisteminde yer alan elektronik dosyaları T</w:t>
      </w:r>
      <w:r w:rsidR="00E80681" w:rsidRPr="00617D31">
        <w:rPr>
          <w:rFonts w:ascii="Times New Roman" w:hAnsi="Times New Roman"/>
          <w:sz w:val="24"/>
          <w:szCs w:val="24"/>
        </w:rPr>
        <w:t>ı</w:t>
      </w:r>
      <w:r w:rsidRPr="00617D31">
        <w:rPr>
          <w:rFonts w:ascii="Times New Roman" w:hAnsi="Times New Roman"/>
          <w:sz w:val="24"/>
          <w:szCs w:val="24"/>
        </w:rPr>
        <w:t xml:space="preserve">bbi Patoloji Öğretim Üyesi/ Araştırma Görevlisi Dr. tarafından incelenerek gerekli olan </w:t>
      </w:r>
      <w:r w:rsidR="00E80681" w:rsidRPr="00617D31">
        <w:rPr>
          <w:rFonts w:ascii="Times New Roman" w:hAnsi="Times New Roman"/>
          <w:sz w:val="24"/>
          <w:szCs w:val="24"/>
        </w:rPr>
        <w:t xml:space="preserve">bilgiler istem </w:t>
      </w:r>
      <w:r w:rsidR="00617D31" w:rsidRPr="00617D31">
        <w:rPr>
          <w:rFonts w:ascii="Times New Roman" w:hAnsi="Times New Roman"/>
          <w:sz w:val="24"/>
          <w:szCs w:val="24"/>
        </w:rPr>
        <w:t>kâğıdı</w:t>
      </w:r>
      <w:r w:rsidR="00E80681" w:rsidRPr="00617D31">
        <w:rPr>
          <w:rFonts w:ascii="Times New Roman" w:hAnsi="Times New Roman"/>
          <w:sz w:val="24"/>
          <w:szCs w:val="24"/>
        </w:rPr>
        <w:t xml:space="preserve"> üzerine not alınır</w:t>
      </w:r>
      <w:r w:rsidRPr="00617D31">
        <w:rPr>
          <w:rFonts w:ascii="Times New Roman" w:hAnsi="Times New Roman"/>
          <w:sz w:val="24"/>
          <w:szCs w:val="24"/>
        </w:rPr>
        <w:t xml:space="preserve"> (eski patoloji raporu, radyoloji raporu, nükleer tıp raporu, hasta çıkış özeti, laboratuar sonuçları v.s.). Olgudan sorumlu olan Tıbbi Patoloji Öğretim Üyesi /Araştırma Görevlisi Dr. preperatları m</w:t>
      </w:r>
      <w:r w:rsidR="00617D31">
        <w:rPr>
          <w:rFonts w:ascii="Times New Roman" w:hAnsi="Times New Roman"/>
          <w:sz w:val="24"/>
          <w:szCs w:val="24"/>
        </w:rPr>
        <w:t>ikroskop altında değerlendirir.</w:t>
      </w:r>
    </w:p>
    <w:p w14:paraId="182FCC5B" w14:textId="1CD2995F" w:rsidR="00696990" w:rsidRDefault="00696990" w:rsidP="00863AB7">
      <w:pPr>
        <w:pStyle w:val="ListeParagraf"/>
        <w:numPr>
          <w:ilvl w:val="0"/>
          <w:numId w:val="27"/>
        </w:numPr>
        <w:spacing w:line="360" w:lineRule="auto"/>
        <w:jc w:val="both"/>
        <w:rPr>
          <w:rFonts w:ascii="Times New Roman" w:hAnsi="Times New Roman"/>
          <w:sz w:val="24"/>
          <w:szCs w:val="24"/>
        </w:rPr>
      </w:pPr>
      <w:r w:rsidRPr="00617D31">
        <w:rPr>
          <w:rFonts w:ascii="Times New Roman" w:hAnsi="Times New Roman"/>
          <w:sz w:val="24"/>
          <w:szCs w:val="24"/>
        </w:rPr>
        <w:t xml:space="preserve">Histopatolojik tanıya ulaşmak için bazı olgularda ileri tetkiklere (Histokimyasal, İmmünohistokimyasal, Moleküler tetkiklere) başvurmak gerekebilir. </w:t>
      </w:r>
    </w:p>
    <w:p w14:paraId="182FCC5C" w14:textId="7AC82643" w:rsidR="00696990" w:rsidRDefault="00C3148E" w:rsidP="00863AB7">
      <w:pPr>
        <w:pStyle w:val="ListeParagraf"/>
        <w:numPr>
          <w:ilvl w:val="0"/>
          <w:numId w:val="27"/>
        </w:numPr>
        <w:spacing w:line="360" w:lineRule="auto"/>
        <w:jc w:val="both"/>
        <w:rPr>
          <w:rFonts w:ascii="Times New Roman" w:hAnsi="Times New Roman"/>
          <w:sz w:val="24"/>
          <w:szCs w:val="24"/>
        </w:rPr>
      </w:pPr>
      <w:r w:rsidRPr="00617D31">
        <w:rPr>
          <w:rFonts w:ascii="Times New Roman" w:hAnsi="Times New Roman"/>
          <w:sz w:val="24"/>
          <w:szCs w:val="24"/>
        </w:rPr>
        <w:t>Tıbbi</w:t>
      </w:r>
      <w:r w:rsidR="00696990" w:rsidRPr="00617D31">
        <w:rPr>
          <w:rFonts w:ascii="Times New Roman" w:hAnsi="Times New Roman"/>
          <w:sz w:val="24"/>
          <w:szCs w:val="24"/>
        </w:rPr>
        <w:t xml:space="preserve"> Patoloji Öğretim Üyesi olguya ait tüm preparatların değerlendirilmesinden sonra Dünya Sağlık Örgütü sınıflamalarını</w:t>
      </w:r>
      <w:r w:rsidR="0024683A" w:rsidRPr="00617D31">
        <w:rPr>
          <w:rFonts w:ascii="Times New Roman" w:hAnsi="Times New Roman"/>
          <w:sz w:val="24"/>
          <w:szCs w:val="24"/>
        </w:rPr>
        <w:t>,</w:t>
      </w:r>
      <w:r w:rsidR="00696990" w:rsidRPr="00617D31">
        <w:rPr>
          <w:rFonts w:ascii="Times New Roman" w:hAnsi="Times New Roman"/>
          <w:sz w:val="24"/>
          <w:szCs w:val="24"/>
        </w:rPr>
        <w:t xml:space="preserve"> Patoloji Dernekleri Federasyonuna ait rehberleri</w:t>
      </w:r>
      <w:r w:rsidR="0024683A" w:rsidRPr="00617D31">
        <w:rPr>
          <w:rFonts w:ascii="Times New Roman" w:hAnsi="Times New Roman"/>
          <w:sz w:val="24"/>
          <w:szCs w:val="24"/>
        </w:rPr>
        <w:t xml:space="preserve"> ve </w:t>
      </w:r>
      <w:r w:rsidR="00001C3C" w:rsidRPr="00617D31">
        <w:rPr>
          <w:rFonts w:ascii="Times New Roman" w:hAnsi="Times New Roman"/>
          <w:sz w:val="24"/>
          <w:szCs w:val="24"/>
        </w:rPr>
        <w:t>ilgili konu üzerine yazılmış kitap, literatür vs.</w:t>
      </w:r>
      <w:r w:rsidR="00696990" w:rsidRPr="00617D31">
        <w:rPr>
          <w:rFonts w:ascii="Times New Roman" w:hAnsi="Times New Roman"/>
          <w:sz w:val="24"/>
          <w:szCs w:val="24"/>
        </w:rPr>
        <w:t xml:space="preserve"> temel alarak mikroskobik tanısını koyar ve gerekli gördüğü durumlarda mikroskopik bulgularını veya yorumunu belirtir. </w:t>
      </w:r>
    </w:p>
    <w:p w14:paraId="182FCC61" w14:textId="68A8950C" w:rsidR="00696990" w:rsidRPr="00617D31" w:rsidRDefault="00696990" w:rsidP="00863AB7">
      <w:pPr>
        <w:pStyle w:val="ListeParagraf"/>
        <w:numPr>
          <w:ilvl w:val="0"/>
          <w:numId w:val="27"/>
        </w:numPr>
        <w:spacing w:line="360" w:lineRule="auto"/>
        <w:jc w:val="both"/>
        <w:rPr>
          <w:rFonts w:ascii="Times New Roman" w:hAnsi="Times New Roman"/>
          <w:sz w:val="24"/>
          <w:szCs w:val="24"/>
        </w:rPr>
      </w:pPr>
      <w:r w:rsidRPr="00617D31">
        <w:rPr>
          <w:rFonts w:ascii="Times New Roman" w:hAnsi="Times New Roman"/>
          <w:sz w:val="24"/>
          <w:szCs w:val="24"/>
        </w:rPr>
        <w:t>Servikovajinal smear örneklerinin değerlendirilmesi ve raporlanmasında, ‘Bethesda 20</w:t>
      </w:r>
      <w:r w:rsidR="001D7ADE" w:rsidRPr="00617D31">
        <w:rPr>
          <w:rFonts w:ascii="Times New Roman" w:hAnsi="Times New Roman"/>
          <w:sz w:val="24"/>
          <w:szCs w:val="24"/>
        </w:rPr>
        <w:t>14</w:t>
      </w:r>
      <w:r w:rsidRPr="00617D31">
        <w:rPr>
          <w:rFonts w:ascii="Times New Roman" w:hAnsi="Times New Roman"/>
          <w:sz w:val="24"/>
          <w:szCs w:val="24"/>
        </w:rPr>
        <w:t xml:space="preserve"> Sınıflaması ve Raporlama Sistemi (Modifiye)’ kullanılır. Tiroid ince iğne aspirasyon örneklerinin </w:t>
      </w:r>
      <w:r w:rsidRPr="00617D31">
        <w:rPr>
          <w:rFonts w:ascii="Times New Roman" w:hAnsi="Times New Roman"/>
          <w:sz w:val="24"/>
          <w:szCs w:val="24"/>
        </w:rPr>
        <w:lastRenderedPageBreak/>
        <w:t xml:space="preserve">değerlendirilmesi ve raporlanmasında, ‘Bethesda </w:t>
      </w:r>
      <w:r w:rsidR="00E80681" w:rsidRPr="00617D31">
        <w:rPr>
          <w:rFonts w:ascii="Times New Roman" w:hAnsi="Times New Roman"/>
          <w:sz w:val="24"/>
          <w:szCs w:val="24"/>
        </w:rPr>
        <w:t>2023</w:t>
      </w:r>
      <w:r w:rsidRPr="00617D31">
        <w:rPr>
          <w:rFonts w:ascii="Times New Roman" w:hAnsi="Times New Roman"/>
          <w:sz w:val="24"/>
          <w:szCs w:val="24"/>
        </w:rPr>
        <w:t xml:space="preserve"> Sınıflaması ve Raporlama Sistemi’ kullanılır. </w:t>
      </w:r>
      <w:r w:rsidR="00E80681" w:rsidRPr="00617D31">
        <w:rPr>
          <w:rFonts w:ascii="Times New Roman" w:hAnsi="Times New Roman"/>
          <w:sz w:val="24"/>
          <w:szCs w:val="24"/>
        </w:rPr>
        <w:t xml:space="preserve">Üriner sitolojik materyallerde </w:t>
      </w:r>
      <w:r w:rsidR="008D052C" w:rsidRPr="00617D31">
        <w:rPr>
          <w:rFonts w:ascii="Times New Roman" w:hAnsi="Times New Roman"/>
          <w:sz w:val="24"/>
          <w:szCs w:val="24"/>
        </w:rPr>
        <w:t>‘Paris 2016 Sınıflaması ve Raporlama Sistemi’ kullanılır.</w:t>
      </w:r>
    </w:p>
    <w:p w14:paraId="182FCC63" w14:textId="77777777" w:rsidR="00696990" w:rsidRPr="00617D31" w:rsidRDefault="00696990" w:rsidP="002E5AA2">
      <w:pPr>
        <w:spacing w:line="360" w:lineRule="auto"/>
        <w:rPr>
          <w:b/>
        </w:rPr>
      </w:pPr>
    </w:p>
    <w:p w14:paraId="182FCC65" w14:textId="6203646B" w:rsidR="00696990" w:rsidRDefault="00696990" w:rsidP="00863AB7">
      <w:pPr>
        <w:pStyle w:val="ListeParagraf"/>
        <w:numPr>
          <w:ilvl w:val="1"/>
          <w:numId w:val="25"/>
        </w:numPr>
        <w:autoSpaceDE w:val="0"/>
        <w:autoSpaceDN w:val="0"/>
        <w:adjustRightInd w:val="0"/>
        <w:spacing w:line="360" w:lineRule="auto"/>
        <w:rPr>
          <w:rFonts w:ascii="Times New Roman" w:hAnsi="Times New Roman"/>
          <w:b/>
          <w:sz w:val="40"/>
          <w:szCs w:val="40"/>
        </w:rPr>
      </w:pPr>
      <w:bookmarkStart w:id="3" w:name="_Hlk149745774"/>
      <w:r w:rsidRPr="008D69D7">
        <w:rPr>
          <w:rFonts w:ascii="Times New Roman" w:hAnsi="Times New Roman"/>
          <w:b/>
          <w:sz w:val="40"/>
          <w:szCs w:val="40"/>
        </w:rPr>
        <w:t>Histokimyasal Boyama Yöntemleri ve Boyalar  (00.02.05.04.01)</w:t>
      </w:r>
    </w:p>
    <w:p w14:paraId="4218B2B0" w14:textId="74D47325" w:rsidR="00943804" w:rsidRPr="00172017" w:rsidRDefault="00696990" w:rsidP="008D69D7">
      <w:pPr>
        <w:spacing w:line="360" w:lineRule="auto"/>
        <w:jc w:val="both"/>
      </w:pPr>
      <w:r w:rsidRPr="00172017">
        <w:t>Anabilim Dalımız histokimya laboratuvarında referans olarak kullanılan “Manuel of Histologıc Staining Methods of the Armed Forces Institute of Pathology” ve “Theory and Practice of Histological Techniques” adlı kitaplarda yer alan histokimyasal boyalar ve yöntemler kullanılmaktadır.</w:t>
      </w:r>
      <w:r w:rsidR="00EE0535">
        <w:t xml:space="preserve"> Aşağıda </w:t>
      </w:r>
      <w:r w:rsidR="00943804">
        <w:t xml:space="preserve">bölümümüzde yapılan histokimyasal boyaların listesi aranan parametreye göre sınıflanarak verilmiştir. </w:t>
      </w:r>
    </w:p>
    <w:p w14:paraId="505715F0" w14:textId="301C189D" w:rsidR="00EE0535" w:rsidRPr="008D69D7" w:rsidRDefault="008D69D7" w:rsidP="008D69D7">
      <w:pPr>
        <w:spacing w:line="360" w:lineRule="auto"/>
        <w:rPr>
          <w:b/>
        </w:rPr>
      </w:pPr>
      <w:r>
        <w:rPr>
          <w:b/>
        </w:rPr>
        <w:t>Bağ Doku:</w:t>
      </w:r>
    </w:p>
    <w:p w14:paraId="4559E096" w14:textId="5679F897" w:rsidR="00EE0535" w:rsidRPr="008D69D7" w:rsidRDefault="008D69D7" w:rsidP="00863AB7">
      <w:pPr>
        <w:pStyle w:val="ListeParagraf"/>
        <w:numPr>
          <w:ilvl w:val="0"/>
          <w:numId w:val="28"/>
        </w:numPr>
        <w:spacing w:line="360" w:lineRule="auto"/>
        <w:rPr>
          <w:rFonts w:ascii="Times New Roman" w:hAnsi="Times New Roman"/>
          <w:sz w:val="24"/>
          <w:szCs w:val="24"/>
        </w:rPr>
      </w:pPr>
      <w:r w:rsidRPr="008D69D7">
        <w:rPr>
          <w:rFonts w:ascii="Times New Roman" w:hAnsi="Times New Roman"/>
          <w:sz w:val="24"/>
          <w:szCs w:val="24"/>
        </w:rPr>
        <w:t>Elastik Van Gieson, Fibrin</w:t>
      </w:r>
      <w:r w:rsidR="00EE0535" w:rsidRPr="008D69D7">
        <w:rPr>
          <w:rFonts w:ascii="Times New Roman" w:hAnsi="Times New Roman"/>
          <w:sz w:val="24"/>
          <w:szCs w:val="24"/>
        </w:rPr>
        <w:t>, Mallo</w:t>
      </w:r>
      <w:r w:rsidRPr="008D69D7">
        <w:rPr>
          <w:rFonts w:ascii="Times New Roman" w:hAnsi="Times New Roman"/>
          <w:sz w:val="24"/>
          <w:szCs w:val="24"/>
        </w:rPr>
        <w:t xml:space="preserve">ry’s phosphotungustıc acid and </w:t>
      </w:r>
      <w:r w:rsidR="00EE0535" w:rsidRPr="008D69D7">
        <w:rPr>
          <w:rFonts w:ascii="Times New Roman" w:hAnsi="Times New Roman"/>
          <w:sz w:val="24"/>
          <w:szCs w:val="24"/>
        </w:rPr>
        <w:t xml:space="preserve">hematoxylın metodu (PTAH) </w:t>
      </w:r>
      <w:r w:rsidRPr="008D69D7">
        <w:rPr>
          <w:rFonts w:ascii="Times New Roman" w:hAnsi="Times New Roman"/>
          <w:sz w:val="24"/>
          <w:szCs w:val="24"/>
        </w:rPr>
        <w:t>,Reticulum, Masson’s Trichrome</w:t>
      </w:r>
    </w:p>
    <w:p w14:paraId="215569B4" w14:textId="4C56C8BB" w:rsidR="00EE0535" w:rsidRPr="008D69D7" w:rsidRDefault="008D69D7" w:rsidP="008D69D7">
      <w:pPr>
        <w:spacing w:line="360" w:lineRule="auto"/>
        <w:rPr>
          <w:b/>
        </w:rPr>
      </w:pPr>
      <w:r w:rsidRPr="008D69D7">
        <w:rPr>
          <w:b/>
        </w:rPr>
        <w:t>Stoplazmik Granül:</w:t>
      </w:r>
    </w:p>
    <w:p w14:paraId="6EF314F6" w14:textId="3C66EB32" w:rsidR="00EE0535" w:rsidRPr="008D69D7" w:rsidRDefault="008D69D7" w:rsidP="00863AB7">
      <w:pPr>
        <w:pStyle w:val="ListeParagraf"/>
        <w:numPr>
          <w:ilvl w:val="0"/>
          <w:numId w:val="28"/>
        </w:numPr>
        <w:spacing w:line="360" w:lineRule="auto"/>
        <w:rPr>
          <w:rFonts w:ascii="Times New Roman" w:hAnsi="Times New Roman"/>
          <w:sz w:val="24"/>
          <w:szCs w:val="24"/>
        </w:rPr>
      </w:pPr>
      <w:r w:rsidRPr="008D69D7">
        <w:rPr>
          <w:rFonts w:ascii="Times New Roman" w:hAnsi="Times New Roman"/>
          <w:sz w:val="24"/>
          <w:szCs w:val="24"/>
        </w:rPr>
        <w:t xml:space="preserve">Mason Fontana  </w:t>
      </w:r>
    </w:p>
    <w:p w14:paraId="620B8B71" w14:textId="053AA9F3" w:rsidR="00EE0535" w:rsidRPr="008D69D7" w:rsidRDefault="00EE0535" w:rsidP="008D69D7">
      <w:pPr>
        <w:spacing w:line="360" w:lineRule="auto"/>
        <w:rPr>
          <w:b/>
        </w:rPr>
      </w:pPr>
      <w:r w:rsidRPr="00EE0535">
        <w:rPr>
          <w:b/>
        </w:rPr>
        <w:t>Hema</w:t>
      </w:r>
      <w:r w:rsidR="008D69D7">
        <w:rPr>
          <w:b/>
        </w:rPr>
        <w:t>tolojik ve Nükleer Elementler:</w:t>
      </w:r>
    </w:p>
    <w:p w14:paraId="18EF2A04" w14:textId="07FA385C" w:rsidR="00EE0535" w:rsidRPr="008D69D7" w:rsidRDefault="008D69D7" w:rsidP="00863AB7">
      <w:pPr>
        <w:pStyle w:val="ListeParagraf"/>
        <w:numPr>
          <w:ilvl w:val="0"/>
          <w:numId w:val="28"/>
        </w:numPr>
        <w:spacing w:line="360" w:lineRule="auto"/>
        <w:rPr>
          <w:rFonts w:ascii="Times New Roman" w:hAnsi="Times New Roman"/>
          <w:sz w:val="24"/>
        </w:rPr>
      </w:pPr>
      <w:r w:rsidRPr="008D69D7">
        <w:rPr>
          <w:rFonts w:ascii="Times New Roman" w:hAnsi="Times New Roman"/>
          <w:sz w:val="24"/>
        </w:rPr>
        <w:t xml:space="preserve">May Grunwald Giemsa </w:t>
      </w:r>
    </w:p>
    <w:p w14:paraId="66F6F106" w14:textId="53166E9F" w:rsidR="00EE0535" w:rsidRPr="008D69D7" w:rsidRDefault="008D69D7" w:rsidP="008D69D7">
      <w:pPr>
        <w:spacing w:line="360" w:lineRule="auto"/>
        <w:rPr>
          <w:b/>
        </w:rPr>
      </w:pPr>
      <w:r>
        <w:rPr>
          <w:b/>
        </w:rPr>
        <w:t xml:space="preserve">Yağ Boyası: </w:t>
      </w:r>
    </w:p>
    <w:p w14:paraId="732B2A27" w14:textId="6ECDD6BC" w:rsidR="00EE0535" w:rsidRPr="008D69D7" w:rsidRDefault="008D69D7" w:rsidP="00863AB7">
      <w:pPr>
        <w:pStyle w:val="ListeParagraf"/>
        <w:numPr>
          <w:ilvl w:val="0"/>
          <w:numId w:val="28"/>
        </w:numPr>
        <w:spacing w:line="360" w:lineRule="auto"/>
        <w:rPr>
          <w:rFonts w:ascii="Times New Roman" w:hAnsi="Times New Roman"/>
          <w:sz w:val="24"/>
        </w:rPr>
      </w:pPr>
      <w:r w:rsidRPr="008D69D7">
        <w:rPr>
          <w:rFonts w:ascii="Times New Roman" w:hAnsi="Times New Roman"/>
          <w:sz w:val="24"/>
        </w:rPr>
        <w:t xml:space="preserve">Oil Red </w:t>
      </w:r>
    </w:p>
    <w:p w14:paraId="5EACF776" w14:textId="1379E42B" w:rsidR="00EE0535" w:rsidRPr="008D69D7" w:rsidRDefault="00EE0535" w:rsidP="008D69D7">
      <w:pPr>
        <w:spacing w:line="360" w:lineRule="auto"/>
        <w:rPr>
          <w:b/>
        </w:rPr>
      </w:pPr>
      <w:r w:rsidRPr="00EE0535">
        <w:rPr>
          <w:b/>
        </w:rPr>
        <w:t>Ka</w:t>
      </w:r>
      <w:r w:rsidR="008D69D7">
        <w:rPr>
          <w:b/>
        </w:rPr>
        <w:t xml:space="preserve">rbonhidrat ve Mukoproteinler: </w:t>
      </w:r>
    </w:p>
    <w:p w14:paraId="5391AF22" w14:textId="22B8F0D0" w:rsidR="00EE0535" w:rsidRPr="008D69D7" w:rsidRDefault="00EE0535" w:rsidP="00863AB7">
      <w:pPr>
        <w:pStyle w:val="ListeParagraf"/>
        <w:numPr>
          <w:ilvl w:val="0"/>
          <w:numId w:val="28"/>
        </w:numPr>
        <w:spacing w:line="360" w:lineRule="auto"/>
        <w:rPr>
          <w:rFonts w:ascii="Times New Roman" w:hAnsi="Times New Roman"/>
          <w:sz w:val="24"/>
        </w:rPr>
      </w:pPr>
      <w:r w:rsidRPr="008D69D7">
        <w:rPr>
          <w:rFonts w:ascii="Times New Roman" w:hAnsi="Times New Roman"/>
          <w:sz w:val="24"/>
        </w:rPr>
        <w:t>Periodic Acid Schiff (Pas</w:t>
      </w:r>
      <w:r w:rsidR="008D69D7">
        <w:rPr>
          <w:rFonts w:ascii="Times New Roman" w:hAnsi="Times New Roman"/>
          <w:sz w:val="24"/>
        </w:rPr>
        <w:t xml:space="preserve">), Congo Red, Crystal Violet </w:t>
      </w:r>
      <w:r w:rsidRPr="008D69D7">
        <w:rPr>
          <w:rFonts w:ascii="Times New Roman" w:hAnsi="Times New Roman"/>
          <w:sz w:val="24"/>
        </w:rPr>
        <w:t>Mus</w:t>
      </w:r>
      <w:r w:rsidR="008D69D7">
        <w:rPr>
          <w:rFonts w:ascii="Times New Roman" w:hAnsi="Times New Roman"/>
          <w:sz w:val="24"/>
        </w:rPr>
        <w:t>icarmen, Alcian Blue</w:t>
      </w:r>
      <w:r w:rsidRPr="008D69D7">
        <w:rPr>
          <w:rFonts w:ascii="Times New Roman" w:hAnsi="Times New Roman"/>
          <w:sz w:val="24"/>
        </w:rPr>
        <w:t>, T</w:t>
      </w:r>
      <w:r w:rsidR="008D69D7">
        <w:rPr>
          <w:rFonts w:ascii="Times New Roman" w:hAnsi="Times New Roman"/>
          <w:sz w:val="24"/>
        </w:rPr>
        <w:t>oluidine Blue</w:t>
      </w:r>
      <w:r w:rsidR="008D69D7" w:rsidRPr="008D69D7">
        <w:rPr>
          <w:rFonts w:ascii="Times New Roman" w:hAnsi="Times New Roman"/>
          <w:sz w:val="24"/>
        </w:rPr>
        <w:t>, Pas-Alcian Blue</w:t>
      </w:r>
    </w:p>
    <w:p w14:paraId="5967BFF6" w14:textId="3962399B" w:rsidR="00EE0535" w:rsidRPr="008D69D7" w:rsidRDefault="008D69D7" w:rsidP="008D69D7">
      <w:pPr>
        <w:spacing w:line="360" w:lineRule="auto"/>
        <w:rPr>
          <w:b/>
        </w:rPr>
      </w:pPr>
      <w:r>
        <w:rPr>
          <w:b/>
        </w:rPr>
        <w:t>Pigment ve Mineraller:</w:t>
      </w:r>
    </w:p>
    <w:p w14:paraId="28955720" w14:textId="4858E0C6" w:rsidR="00EE0535" w:rsidRPr="008D69D7" w:rsidRDefault="00EE0535" w:rsidP="00863AB7">
      <w:pPr>
        <w:pStyle w:val="ListeParagraf"/>
        <w:numPr>
          <w:ilvl w:val="0"/>
          <w:numId w:val="28"/>
        </w:numPr>
        <w:spacing w:line="360" w:lineRule="auto"/>
        <w:rPr>
          <w:rFonts w:ascii="Times New Roman" w:hAnsi="Times New Roman"/>
          <w:sz w:val="24"/>
        </w:rPr>
      </w:pPr>
      <w:r w:rsidRPr="008D69D7">
        <w:rPr>
          <w:rFonts w:ascii="Times New Roman" w:hAnsi="Times New Roman"/>
          <w:sz w:val="24"/>
        </w:rPr>
        <w:t>Van Cossa</w:t>
      </w:r>
      <w:r w:rsidR="008D69D7" w:rsidRPr="008D69D7">
        <w:rPr>
          <w:rFonts w:ascii="Times New Roman" w:hAnsi="Times New Roman"/>
          <w:sz w:val="24"/>
        </w:rPr>
        <w:t xml:space="preserve">, Demir Boyası, Safra Boyası </w:t>
      </w:r>
    </w:p>
    <w:p w14:paraId="1573B310" w14:textId="2DD9C883" w:rsidR="00EE0535" w:rsidRPr="008D69D7" w:rsidRDefault="008D69D7" w:rsidP="008D69D7">
      <w:pPr>
        <w:spacing w:line="360" w:lineRule="auto"/>
        <w:rPr>
          <w:b/>
        </w:rPr>
      </w:pPr>
      <w:r>
        <w:rPr>
          <w:b/>
        </w:rPr>
        <w:t>Sinir Hücreleri ve Fiber:</w:t>
      </w:r>
    </w:p>
    <w:p w14:paraId="7DC702DC" w14:textId="378CE12E" w:rsidR="00EE0535" w:rsidRPr="008D69D7" w:rsidRDefault="008D69D7" w:rsidP="00863AB7">
      <w:pPr>
        <w:pStyle w:val="ListeParagraf"/>
        <w:numPr>
          <w:ilvl w:val="0"/>
          <w:numId w:val="28"/>
        </w:numPr>
        <w:spacing w:line="360" w:lineRule="auto"/>
        <w:rPr>
          <w:rFonts w:ascii="Times New Roman" w:hAnsi="Times New Roman"/>
          <w:sz w:val="24"/>
        </w:rPr>
      </w:pPr>
      <w:r w:rsidRPr="008D69D7">
        <w:rPr>
          <w:rFonts w:ascii="Times New Roman" w:hAnsi="Times New Roman"/>
          <w:sz w:val="24"/>
        </w:rPr>
        <w:t xml:space="preserve">Luxol Fast Blue </w:t>
      </w:r>
    </w:p>
    <w:p w14:paraId="7AD0760A" w14:textId="5AB04D48" w:rsidR="00EE0535" w:rsidRPr="008D69D7" w:rsidRDefault="008D69D7" w:rsidP="008D69D7">
      <w:pPr>
        <w:spacing w:line="360" w:lineRule="auto"/>
        <w:rPr>
          <w:b/>
        </w:rPr>
      </w:pPr>
      <w:r>
        <w:rPr>
          <w:b/>
        </w:rPr>
        <w:t>Bakteri, Fungus, Parazit:</w:t>
      </w:r>
    </w:p>
    <w:p w14:paraId="182FCC68" w14:textId="77FCE274" w:rsidR="00696990" w:rsidRPr="008D69D7" w:rsidRDefault="008D69D7" w:rsidP="00863AB7">
      <w:pPr>
        <w:pStyle w:val="ListeParagraf"/>
        <w:numPr>
          <w:ilvl w:val="0"/>
          <w:numId w:val="28"/>
        </w:numPr>
        <w:spacing w:line="360" w:lineRule="auto"/>
        <w:rPr>
          <w:rFonts w:ascii="Times New Roman" w:hAnsi="Times New Roman"/>
          <w:sz w:val="24"/>
        </w:rPr>
      </w:pPr>
      <w:r w:rsidRPr="008D69D7">
        <w:rPr>
          <w:rFonts w:ascii="Times New Roman" w:hAnsi="Times New Roman"/>
          <w:sz w:val="24"/>
        </w:rPr>
        <w:t>Ziehl-neelsen</w:t>
      </w:r>
      <w:r w:rsidR="00EE0535" w:rsidRPr="008D69D7">
        <w:rPr>
          <w:rFonts w:ascii="Times New Roman" w:hAnsi="Times New Roman"/>
          <w:sz w:val="24"/>
        </w:rPr>
        <w:t>, Gram</w:t>
      </w:r>
      <w:r w:rsidRPr="008D69D7">
        <w:rPr>
          <w:rFonts w:ascii="Times New Roman" w:hAnsi="Times New Roman"/>
          <w:sz w:val="24"/>
        </w:rPr>
        <w:t>, Groccot’s methinamine silver</w:t>
      </w:r>
      <w:r w:rsidR="00EE0535" w:rsidRPr="008D69D7">
        <w:rPr>
          <w:rFonts w:ascii="Times New Roman" w:hAnsi="Times New Roman"/>
          <w:sz w:val="24"/>
        </w:rPr>
        <w:t xml:space="preserve">, </w:t>
      </w:r>
      <w:r w:rsidRPr="008D69D7">
        <w:rPr>
          <w:rFonts w:ascii="Times New Roman" w:hAnsi="Times New Roman"/>
          <w:sz w:val="24"/>
        </w:rPr>
        <w:t>Giemsa, Warthin Starry</w:t>
      </w:r>
      <w:r w:rsidR="00EE0535" w:rsidRPr="008D69D7">
        <w:rPr>
          <w:rFonts w:ascii="Times New Roman" w:hAnsi="Times New Roman"/>
          <w:sz w:val="24"/>
        </w:rPr>
        <w:t>, Leishman Stain</w:t>
      </w:r>
      <w:bookmarkEnd w:id="3"/>
    </w:p>
    <w:p w14:paraId="182FCC69" w14:textId="2FA29E1E" w:rsidR="00696990" w:rsidRPr="00207230" w:rsidRDefault="00696990" w:rsidP="00863AB7">
      <w:pPr>
        <w:pStyle w:val="ListeParagraf"/>
        <w:numPr>
          <w:ilvl w:val="2"/>
          <w:numId w:val="25"/>
        </w:numPr>
        <w:spacing w:line="360" w:lineRule="auto"/>
        <w:rPr>
          <w:rFonts w:ascii="Times New Roman" w:hAnsi="Times New Roman"/>
          <w:b/>
          <w:sz w:val="36"/>
          <w:szCs w:val="36"/>
        </w:rPr>
      </w:pPr>
      <w:bookmarkStart w:id="4" w:name="_Hlk149745843"/>
      <w:r w:rsidRPr="00207230">
        <w:rPr>
          <w:rFonts w:ascii="Times New Roman" w:hAnsi="Times New Roman"/>
          <w:b/>
          <w:sz w:val="36"/>
          <w:szCs w:val="36"/>
        </w:rPr>
        <w:t>Floresan Boyama Yöntemleri ve Boyalar</w:t>
      </w:r>
    </w:p>
    <w:p w14:paraId="1C59CDAE" w14:textId="39110C8E" w:rsidR="00207230" w:rsidRPr="00207230" w:rsidRDefault="00696990" w:rsidP="00207230">
      <w:pPr>
        <w:spacing w:line="360" w:lineRule="auto"/>
        <w:jc w:val="both"/>
      </w:pPr>
      <w:r w:rsidRPr="00172017">
        <w:t xml:space="preserve">Ig A, Ig G, Ig M, Fibrinojen, C3, C1q, Lambda, Kappa </w:t>
      </w:r>
      <w:bookmarkEnd w:id="4"/>
    </w:p>
    <w:p w14:paraId="182FCC6C" w14:textId="16CDBA6E" w:rsidR="00696990" w:rsidRPr="00207230" w:rsidRDefault="00696990" w:rsidP="00DA1387">
      <w:pPr>
        <w:pStyle w:val="ListeParagraf"/>
        <w:numPr>
          <w:ilvl w:val="2"/>
          <w:numId w:val="25"/>
        </w:numPr>
        <w:spacing w:line="360" w:lineRule="auto"/>
        <w:jc w:val="both"/>
        <w:rPr>
          <w:rFonts w:ascii="Times New Roman" w:hAnsi="Times New Roman"/>
          <w:b/>
          <w:sz w:val="36"/>
          <w:szCs w:val="36"/>
        </w:rPr>
      </w:pPr>
      <w:bookmarkStart w:id="5" w:name="_Hlk149745872"/>
      <w:r w:rsidRPr="00207230">
        <w:rPr>
          <w:rFonts w:ascii="Times New Roman" w:hAnsi="Times New Roman"/>
          <w:b/>
          <w:sz w:val="36"/>
          <w:szCs w:val="36"/>
        </w:rPr>
        <w:lastRenderedPageBreak/>
        <w:t>Moleküler Test Yöntemleri ve Moleküler Testler</w:t>
      </w:r>
    </w:p>
    <w:p w14:paraId="036C1218" w14:textId="77777777" w:rsidR="00207230" w:rsidRPr="00207230" w:rsidRDefault="00696990" w:rsidP="00863AB7">
      <w:pPr>
        <w:pStyle w:val="ListeParagraf"/>
        <w:numPr>
          <w:ilvl w:val="0"/>
          <w:numId w:val="29"/>
        </w:numPr>
        <w:spacing w:line="360" w:lineRule="auto"/>
        <w:rPr>
          <w:rFonts w:ascii="Times New Roman" w:hAnsi="Times New Roman"/>
          <w:sz w:val="32"/>
          <w:szCs w:val="32"/>
        </w:rPr>
      </w:pPr>
      <w:r w:rsidRPr="00207230">
        <w:rPr>
          <w:rFonts w:ascii="Times New Roman" w:hAnsi="Times New Roman"/>
          <w:b/>
          <w:sz w:val="32"/>
          <w:szCs w:val="32"/>
        </w:rPr>
        <w:t xml:space="preserve">Gen </w:t>
      </w:r>
      <w:r w:rsidR="00605EB7" w:rsidRPr="00207230">
        <w:rPr>
          <w:rFonts w:ascii="Times New Roman" w:hAnsi="Times New Roman"/>
          <w:b/>
          <w:sz w:val="32"/>
          <w:szCs w:val="32"/>
        </w:rPr>
        <w:t xml:space="preserve">Mutasyon </w:t>
      </w:r>
      <w:r w:rsidRPr="00207230">
        <w:rPr>
          <w:rFonts w:ascii="Times New Roman" w:hAnsi="Times New Roman"/>
          <w:b/>
          <w:sz w:val="32"/>
          <w:szCs w:val="32"/>
        </w:rPr>
        <w:t xml:space="preserve">Analizi </w:t>
      </w:r>
      <w:r w:rsidR="00943804" w:rsidRPr="00207230">
        <w:rPr>
          <w:rFonts w:ascii="Times New Roman" w:hAnsi="Times New Roman"/>
          <w:b/>
          <w:sz w:val="32"/>
          <w:szCs w:val="32"/>
        </w:rPr>
        <w:t>İstemleri:</w:t>
      </w:r>
    </w:p>
    <w:p w14:paraId="15EFD128" w14:textId="77777777" w:rsidR="00207230" w:rsidRPr="00207230" w:rsidRDefault="00696990" w:rsidP="00207230">
      <w:pPr>
        <w:pStyle w:val="ListeParagraf"/>
        <w:spacing w:after="0" w:line="360" w:lineRule="auto"/>
        <w:jc w:val="both"/>
        <w:rPr>
          <w:rFonts w:ascii="Times New Roman" w:hAnsi="Times New Roman"/>
          <w:sz w:val="24"/>
          <w:szCs w:val="24"/>
        </w:rPr>
      </w:pPr>
      <w:r w:rsidRPr="00207230">
        <w:rPr>
          <w:rFonts w:ascii="Times New Roman" w:hAnsi="Times New Roman"/>
          <w:sz w:val="24"/>
          <w:szCs w:val="24"/>
        </w:rPr>
        <w:t>Mutasyon analizi istenilen vakaya ait parafin bloklardan, H</w:t>
      </w:r>
      <w:r w:rsidR="00605EB7" w:rsidRPr="00207230">
        <w:rPr>
          <w:rFonts w:ascii="Times New Roman" w:hAnsi="Times New Roman"/>
          <w:sz w:val="24"/>
          <w:szCs w:val="24"/>
        </w:rPr>
        <w:t>&amp;</w:t>
      </w:r>
      <w:r w:rsidRPr="00207230">
        <w:rPr>
          <w:rFonts w:ascii="Times New Roman" w:hAnsi="Times New Roman"/>
          <w:sz w:val="24"/>
          <w:szCs w:val="24"/>
        </w:rPr>
        <w:t>E boyama yapılarak patolog tarafından tümör içeriği açısından yeniden değerlendirme yapılır</w:t>
      </w:r>
      <w:r w:rsidR="009E0DA4" w:rsidRPr="00207230">
        <w:rPr>
          <w:rFonts w:ascii="Times New Roman" w:hAnsi="Times New Roman"/>
          <w:sz w:val="24"/>
          <w:szCs w:val="24"/>
        </w:rPr>
        <w:t>, yeterli tümör hücresi içeren hastalara ait istemlerin kabulü yapılır</w:t>
      </w:r>
      <w:r w:rsidRPr="00207230">
        <w:rPr>
          <w:rFonts w:ascii="Times New Roman" w:hAnsi="Times New Roman"/>
          <w:sz w:val="24"/>
          <w:szCs w:val="24"/>
        </w:rPr>
        <w:t>. Eğer parafin bloktaki tümör, küçük bir alanda ise bu durumda lam üzerine kesit alınarak tümör bölgesi lam üzerinden kazınır.</w:t>
      </w:r>
      <w:r w:rsidR="00605EB7" w:rsidRPr="00207230">
        <w:rPr>
          <w:rFonts w:ascii="Times New Roman" w:hAnsi="Times New Roman"/>
          <w:sz w:val="24"/>
          <w:szCs w:val="24"/>
        </w:rPr>
        <w:t xml:space="preserve"> Yeterli tümör alanı içeriyorsa p</w:t>
      </w:r>
      <w:r w:rsidRPr="00207230">
        <w:rPr>
          <w:rFonts w:ascii="Times New Roman" w:hAnsi="Times New Roman"/>
          <w:sz w:val="24"/>
          <w:szCs w:val="24"/>
        </w:rPr>
        <w:t xml:space="preserve">arafine gömülü dokudan </w:t>
      </w:r>
      <w:r w:rsidR="00605EB7" w:rsidRPr="00207230">
        <w:rPr>
          <w:rFonts w:ascii="Times New Roman" w:hAnsi="Times New Roman"/>
          <w:sz w:val="24"/>
          <w:szCs w:val="24"/>
        </w:rPr>
        <w:t>kesitler hazırlanarak (10 mikron en az 8-12 kesit) ependorf tüplere konulur ve ıslak laboratuvar çalışmaları için Genetik Tanı Merkezine sevk edilir</w:t>
      </w:r>
      <w:r w:rsidRPr="00207230">
        <w:rPr>
          <w:rFonts w:ascii="Times New Roman" w:hAnsi="Times New Roman"/>
          <w:sz w:val="24"/>
          <w:szCs w:val="24"/>
        </w:rPr>
        <w:t>.</w:t>
      </w:r>
      <w:r w:rsidR="00605EB7" w:rsidRPr="00207230">
        <w:rPr>
          <w:rFonts w:ascii="Times New Roman" w:hAnsi="Times New Roman"/>
          <w:sz w:val="24"/>
          <w:szCs w:val="24"/>
        </w:rPr>
        <w:t xml:space="preserve"> Patoloji istem formları, hastanın ismi, biopsi ve dosya numaraları ile tüp üzerindeki bilgiler karşılaştırılarak Genetik Tanı Merkezi Sekreterliğince kabülü yapılır. Hastaların ilgili ham dataları kullanılan gen paneline göre Archer</w:t>
      </w:r>
      <w:r w:rsidR="002C1BE1" w:rsidRPr="00207230">
        <w:rPr>
          <w:rFonts w:ascii="Times New Roman" w:hAnsi="Times New Roman"/>
          <w:sz w:val="24"/>
          <w:szCs w:val="24"/>
        </w:rPr>
        <w:t>,</w:t>
      </w:r>
      <w:r w:rsidR="00605EB7" w:rsidRPr="00207230">
        <w:rPr>
          <w:rFonts w:ascii="Times New Roman" w:hAnsi="Times New Roman"/>
          <w:sz w:val="24"/>
          <w:szCs w:val="24"/>
        </w:rPr>
        <w:t xml:space="preserve"> Sophia</w:t>
      </w:r>
      <w:r w:rsidR="002C1BE1" w:rsidRPr="00207230">
        <w:rPr>
          <w:rFonts w:ascii="Times New Roman" w:hAnsi="Times New Roman"/>
          <w:sz w:val="24"/>
          <w:szCs w:val="24"/>
        </w:rPr>
        <w:t>, Bio-Rad</w:t>
      </w:r>
      <w:r w:rsidR="00605EB7" w:rsidRPr="00207230">
        <w:rPr>
          <w:rFonts w:ascii="Times New Roman" w:hAnsi="Times New Roman"/>
          <w:sz w:val="24"/>
          <w:szCs w:val="24"/>
        </w:rPr>
        <w:t xml:space="preserve"> sistemlerine yüklendiğinde tarafımıza gönderilen (</w:t>
      </w:r>
      <w:r w:rsidR="009E0DA4" w:rsidRPr="00207230">
        <w:rPr>
          <w:rFonts w:ascii="Times New Roman" w:hAnsi="Times New Roman"/>
          <w:sz w:val="24"/>
          <w:szCs w:val="24"/>
        </w:rPr>
        <w:t>Genetik Tanı Merkezi sorumluları, Patolojik m</w:t>
      </w:r>
      <w:r w:rsidR="00605EB7" w:rsidRPr="00207230">
        <w:rPr>
          <w:rFonts w:ascii="Times New Roman" w:hAnsi="Times New Roman"/>
          <w:sz w:val="24"/>
          <w:szCs w:val="24"/>
        </w:rPr>
        <w:t xml:space="preserve">oleküler laboratuvar sorumluları ve </w:t>
      </w:r>
      <w:r w:rsidR="009E0DA4" w:rsidRPr="00207230">
        <w:rPr>
          <w:rFonts w:ascii="Times New Roman" w:hAnsi="Times New Roman"/>
          <w:sz w:val="24"/>
          <w:szCs w:val="24"/>
        </w:rPr>
        <w:t xml:space="preserve">Patoloji </w:t>
      </w:r>
      <w:r w:rsidR="00605EB7" w:rsidRPr="00207230">
        <w:rPr>
          <w:rFonts w:ascii="Times New Roman" w:hAnsi="Times New Roman"/>
          <w:sz w:val="24"/>
          <w:szCs w:val="24"/>
        </w:rPr>
        <w:t>Anabilim Dalı Başkanına)</w:t>
      </w:r>
      <w:r w:rsidR="009E0DA4" w:rsidRPr="00207230">
        <w:rPr>
          <w:rFonts w:ascii="Times New Roman" w:hAnsi="Times New Roman"/>
          <w:sz w:val="24"/>
          <w:szCs w:val="24"/>
        </w:rPr>
        <w:t xml:space="preserve"> emailler ile bildirilir. </w:t>
      </w:r>
      <w:r w:rsidR="002C1BE1" w:rsidRPr="00207230">
        <w:rPr>
          <w:rFonts w:ascii="Times New Roman" w:hAnsi="Times New Roman"/>
          <w:sz w:val="24"/>
          <w:szCs w:val="24"/>
        </w:rPr>
        <w:t xml:space="preserve">Archer, Sophia, Bio-Rad </w:t>
      </w:r>
      <w:r w:rsidR="009E0DA4" w:rsidRPr="00207230">
        <w:rPr>
          <w:rFonts w:ascii="Times New Roman" w:hAnsi="Times New Roman"/>
          <w:sz w:val="24"/>
          <w:szCs w:val="24"/>
        </w:rPr>
        <w:t>sistemlerinde analizi tamamlanan olgular</w:t>
      </w:r>
      <w:r w:rsidR="002C1BE1" w:rsidRPr="00207230">
        <w:rPr>
          <w:rFonts w:ascii="Times New Roman" w:hAnsi="Times New Roman"/>
          <w:sz w:val="24"/>
          <w:szCs w:val="24"/>
        </w:rPr>
        <w:t>ın raporları Genesis-</w:t>
      </w:r>
      <w:r w:rsidR="007E22D5" w:rsidRPr="00207230">
        <w:rPr>
          <w:rFonts w:ascii="Times New Roman" w:hAnsi="Times New Roman"/>
          <w:sz w:val="24"/>
          <w:szCs w:val="24"/>
        </w:rPr>
        <w:t>MIA-MED</w:t>
      </w:r>
      <w:r w:rsidR="002C1BE1" w:rsidRPr="00207230">
        <w:rPr>
          <w:rFonts w:ascii="Times New Roman" w:hAnsi="Times New Roman"/>
          <w:sz w:val="24"/>
          <w:szCs w:val="24"/>
        </w:rPr>
        <w:t xml:space="preserve"> entegre sistem üzerine yazılarak sorumlu öğretim üyesi tarafından onaylanır.</w:t>
      </w:r>
    </w:p>
    <w:p w14:paraId="182FCC71" w14:textId="2EE4500C" w:rsidR="00696990" w:rsidRPr="00207230" w:rsidRDefault="002C1BE1" w:rsidP="00207230">
      <w:pPr>
        <w:pStyle w:val="ListeParagraf"/>
        <w:spacing w:before="240" w:line="360" w:lineRule="auto"/>
        <w:jc w:val="both"/>
        <w:rPr>
          <w:rFonts w:ascii="Times New Roman" w:hAnsi="Times New Roman"/>
          <w:sz w:val="32"/>
          <w:szCs w:val="32"/>
        </w:rPr>
      </w:pPr>
      <w:r w:rsidRPr="00207230">
        <w:rPr>
          <w:rFonts w:ascii="Times New Roman" w:hAnsi="Times New Roman"/>
          <w:sz w:val="24"/>
          <w:szCs w:val="24"/>
        </w:rPr>
        <w:t xml:space="preserve">Bazı seçili hastalar (istem yapan hekimlerin tercihine göre) Biocartis sistemi üzerinden </w:t>
      </w:r>
      <w:r w:rsidR="00696990" w:rsidRPr="00207230">
        <w:rPr>
          <w:rFonts w:ascii="Times New Roman" w:hAnsi="Times New Roman"/>
          <w:sz w:val="24"/>
          <w:szCs w:val="24"/>
        </w:rPr>
        <w:t>KRAS</w:t>
      </w:r>
      <w:r w:rsidRPr="00207230">
        <w:rPr>
          <w:rFonts w:ascii="Times New Roman" w:hAnsi="Times New Roman"/>
          <w:sz w:val="24"/>
          <w:szCs w:val="24"/>
        </w:rPr>
        <w:t xml:space="preserve">, NRAS, BRAF </w:t>
      </w:r>
      <w:r w:rsidR="00696990" w:rsidRPr="00207230">
        <w:rPr>
          <w:rFonts w:ascii="Times New Roman" w:hAnsi="Times New Roman"/>
          <w:sz w:val="24"/>
          <w:szCs w:val="24"/>
        </w:rPr>
        <w:t>gen</w:t>
      </w:r>
      <w:r w:rsidRPr="00207230">
        <w:rPr>
          <w:rFonts w:ascii="Times New Roman" w:hAnsi="Times New Roman"/>
          <w:sz w:val="24"/>
          <w:szCs w:val="24"/>
        </w:rPr>
        <w:t>lerindeki hotspot mutasyonlar açısından değerlendirilebilmektedir</w:t>
      </w:r>
      <w:r>
        <w:t>.</w:t>
      </w:r>
    </w:p>
    <w:p w14:paraId="08E841CD" w14:textId="77777777" w:rsidR="00207230" w:rsidRDefault="00207230" w:rsidP="00863AB7">
      <w:pPr>
        <w:pStyle w:val="ListeParagraf"/>
        <w:numPr>
          <w:ilvl w:val="0"/>
          <w:numId w:val="29"/>
        </w:numPr>
        <w:spacing w:line="360" w:lineRule="auto"/>
        <w:jc w:val="both"/>
        <w:rPr>
          <w:rFonts w:ascii="Times New Roman" w:hAnsi="Times New Roman"/>
          <w:b/>
          <w:sz w:val="32"/>
          <w:szCs w:val="32"/>
        </w:rPr>
      </w:pPr>
      <w:r w:rsidRPr="00207230">
        <w:rPr>
          <w:rFonts w:ascii="Times New Roman" w:hAnsi="Times New Roman"/>
          <w:b/>
          <w:sz w:val="32"/>
          <w:szCs w:val="32"/>
        </w:rPr>
        <w:t>FISH İstemleri</w:t>
      </w:r>
      <w:r w:rsidR="00696990" w:rsidRPr="00207230">
        <w:rPr>
          <w:rFonts w:ascii="Times New Roman" w:hAnsi="Times New Roman"/>
          <w:b/>
          <w:sz w:val="32"/>
          <w:szCs w:val="32"/>
        </w:rPr>
        <w:t>:</w:t>
      </w:r>
    </w:p>
    <w:p w14:paraId="182FCC76" w14:textId="76E34C05" w:rsidR="00696990" w:rsidRPr="00207230" w:rsidRDefault="00696990" w:rsidP="00207230">
      <w:pPr>
        <w:pStyle w:val="ListeParagraf"/>
        <w:spacing w:line="360" w:lineRule="auto"/>
        <w:jc w:val="both"/>
        <w:rPr>
          <w:rFonts w:ascii="Times New Roman" w:hAnsi="Times New Roman"/>
          <w:b/>
          <w:sz w:val="36"/>
          <w:szCs w:val="32"/>
        </w:rPr>
      </w:pPr>
      <w:r w:rsidRPr="00207230">
        <w:rPr>
          <w:rFonts w:ascii="Times New Roman" w:hAnsi="Times New Roman"/>
          <w:sz w:val="24"/>
        </w:rPr>
        <w:t>FISH (Floresan In Situ Hibridizasyon) istemi yapılan vakaya ait parafin bloklardan; H.E. boyama yapılarak tümör içeriği açısından patolog tarafından yeniden inceleme yapılır. Tümör alanı belirlenir. Patoloğun belirlediği yeterli tümör alanı içeren parafin bloktan pozitif yüklü lama kesit alınır. Deparafinizasyon işleminden sonra, ön muamale solüsyonu ile inkübe edilir. Ardından pepsin ile inkübasyon yapılır. Alkol ile dehidratasyon yapılır. İstenilen genetik değişime spesifik problar kullanılarak gece boyu hibridizasyon işlemi yapılır. Ertesi gün yıkama işlemleri yapılır. İşaretlenen tümör alanından “Floresan Mikroskop” ta analiz yapılır.</w:t>
      </w:r>
    </w:p>
    <w:p w14:paraId="182FCC77" w14:textId="77777777" w:rsidR="00696990" w:rsidRPr="00172017" w:rsidRDefault="00696990" w:rsidP="004D1727">
      <w:pPr>
        <w:jc w:val="both"/>
        <w:rPr>
          <w:b/>
          <w:sz w:val="20"/>
          <w:szCs w:val="20"/>
        </w:rPr>
      </w:pPr>
    </w:p>
    <w:tbl>
      <w:tblPr>
        <w:tblW w:w="9229"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9229"/>
      </w:tblGrid>
      <w:tr w:rsidR="00696990" w:rsidRPr="00172017" w14:paraId="182FCC79" w14:textId="77777777" w:rsidTr="00207230">
        <w:trPr>
          <w:trHeight w:val="288"/>
        </w:trPr>
        <w:tc>
          <w:tcPr>
            <w:tcW w:w="9229" w:type="dxa"/>
            <w:noWrap/>
            <w:vAlign w:val="center"/>
          </w:tcPr>
          <w:p w14:paraId="182FCC78" w14:textId="77777777" w:rsidR="00696990" w:rsidRPr="00207230" w:rsidRDefault="00696990" w:rsidP="004D1727">
            <w:pPr>
              <w:jc w:val="both"/>
              <w:rPr>
                <w:szCs w:val="20"/>
              </w:rPr>
            </w:pPr>
            <w:r w:rsidRPr="00207230">
              <w:rPr>
                <w:szCs w:val="20"/>
              </w:rPr>
              <w:t>HER/neu-2 FISH Analizi</w:t>
            </w:r>
          </w:p>
        </w:tc>
      </w:tr>
      <w:tr w:rsidR="00696990" w:rsidRPr="00172017" w14:paraId="182FCC7B" w14:textId="77777777" w:rsidTr="00207230">
        <w:trPr>
          <w:trHeight w:val="288"/>
        </w:trPr>
        <w:tc>
          <w:tcPr>
            <w:tcW w:w="9229" w:type="dxa"/>
            <w:noWrap/>
            <w:vAlign w:val="center"/>
          </w:tcPr>
          <w:p w14:paraId="182FCC7A" w14:textId="77777777" w:rsidR="00696990" w:rsidRPr="00207230" w:rsidRDefault="00696990" w:rsidP="004D1727">
            <w:pPr>
              <w:jc w:val="both"/>
              <w:rPr>
                <w:szCs w:val="20"/>
              </w:rPr>
            </w:pPr>
            <w:r w:rsidRPr="00207230">
              <w:rPr>
                <w:szCs w:val="20"/>
              </w:rPr>
              <w:t>1p19q FISH Delesyon Analizi</w:t>
            </w:r>
          </w:p>
        </w:tc>
      </w:tr>
      <w:tr w:rsidR="00696990" w:rsidRPr="00172017" w14:paraId="182FCC7D" w14:textId="77777777" w:rsidTr="00207230">
        <w:trPr>
          <w:trHeight w:val="288"/>
        </w:trPr>
        <w:tc>
          <w:tcPr>
            <w:tcW w:w="9229" w:type="dxa"/>
            <w:noWrap/>
            <w:vAlign w:val="center"/>
          </w:tcPr>
          <w:p w14:paraId="182FCC7C" w14:textId="77777777" w:rsidR="00696990" w:rsidRPr="00207230" w:rsidRDefault="00696990" w:rsidP="004D1727">
            <w:pPr>
              <w:jc w:val="both"/>
              <w:rPr>
                <w:szCs w:val="20"/>
              </w:rPr>
            </w:pPr>
            <w:r w:rsidRPr="00207230">
              <w:rPr>
                <w:szCs w:val="20"/>
              </w:rPr>
              <w:t>Human papilloma virus (HPV Tarama)</w:t>
            </w:r>
          </w:p>
        </w:tc>
      </w:tr>
      <w:tr w:rsidR="00696990" w:rsidRPr="00172017" w14:paraId="182FCC7F" w14:textId="77777777" w:rsidTr="00207230">
        <w:trPr>
          <w:trHeight w:val="288"/>
        </w:trPr>
        <w:tc>
          <w:tcPr>
            <w:tcW w:w="9229" w:type="dxa"/>
            <w:noWrap/>
            <w:vAlign w:val="center"/>
          </w:tcPr>
          <w:p w14:paraId="182FCC7E" w14:textId="77777777" w:rsidR="00696990" w:rsidRPr="00207230" w:rsidRDefault="00696990" w:rsidP="004D1727">
            <w:pPr>
              <w:jc w:val="both"/>
              <w:rPr>
                <w:szCs w:val="20"/>
              </w:rPr>
            </w:pPr>
            <w:r w:rsidRPr="00207230">
              <w:rPr>
                <w:szCs w:val="20"/>
              </w:rPr>
              <w:t>Human papilloma virus (HPV Tiplendirme)</w:t>
            </w:r>
          </w:p>
        </w:tc>
      </w:tr>
      <w:tr w:rsidR="00696990" w:rsidRPr="00172017" w14:paraId="182FCC81" w14:textId="77777777" w:rsidTr="00207230">
        <w:trPr>
          <w:trHeight w:val="288"/>
        </w:trPr>
        <w:tc>
          <w:tcPr>
            <w:tcW w:w="9229" w:type="dxa"/>
            <w:noWrap/>
            <w:vAlign w:val="center"/>
          </w:tcPr>
          <w:p w14:paraId="182FCC80" w14:textId="77777777" w:rsidR="00696990" w:rsidRPr="00207230" w:rsidRDefault="00696990" w:rsidP="004D1727">
            <w:pPr>
              <w:jc w:val="both"/>
              <w:rPr>
                <w:szCs w:val="20"/>
              </w:rPr>
            </w:pPr>
            <w:r w:rsidRPr="00207230">
              <w:rPr>
                <w:szCs w:val="20"/>
              </w:rPr>
              <w:t xml:space="preserve">EGFR Gen Mutasyon Analizi </w:t>
            </w:r>
          </w:p>
        </w:tc>
      </w:tr>
      <w:tr w:rsidR="00696990" w:rsidRPr="00172017" w14:paraId="182FCC83" w14:textId="77777777" w:rsidTr="00207230">
        <w:trPr>
          <w:trHeight w:val="288"/>
        </w:trPr>
        <w:tc>
          <w:tcPr>
            <w:tcW w:w="9229" w:type="dxa"/>
            <w:noWrap/>
            <w:vAlign w:val="center"/>
          </w:tcPr>
          <w:p w14:paraId="182FCC82" w14:textId="77777777" w:rsidR="00696990" w:rsidRPr="00207230" w:rsidRDefault="00696990" w:rsidP="004D1727">
            <w:pPr>
              <w:jc w:val="both"/>
              <w:rPr>
                <w:szCs w:val="20"/>
              </w:rPr>
            </w:pPr>
            <w:r w:rsidRPr="00207230">
              <w:rPr>
                <w:szCs w:val="20"/>
              </w:rPr>
              <w:t>Tüberküloz PCR</w:t>
            </w:r>
          </w:p>
        </w:tc>
      </w:tr>
      <w:tr w:rsidR="00696990" w:rsidRPr="00172017" w14:paraId="182FCC85" w14:textId="77777777" w:rsidTr="00207230">
        <w:trPr>
          <w:trHeight w:val="288"/>
        </w:trPr>
        <w:tc>
          <w:tcPr>
            <w:tcW w:w="9229" w:type="dxa"/>
            <w:noWrap/>
            <w:vAlign w:val="center"/>
          </w:tcPr>
          <w:p w14:paraId="182FCC84" w14:textId="77777777" w:rsidR="00696990" w:rsidRPr="00207230" w:rsidRDefault="00696990" w:rsidP="004D1727">
            <w:pPr>
              <w:jc w:val="both"/>
              <w:rPr>
                <w:szCs w:val="20"/>
              </w:rPr>
            </w:pPr>
            <w:r w:rsidRPr="00207230">
              <w:rPr>
                <w:szCs w:val="20"/>
              </w:rPr>
              <w:t>KRAS Geni (Kodon12,13,61) DNA Dizi Analiz</w:t>
            </w:r>
          </w:p>
        </w:tc>
      </w:tr>
      <w:tr w:rsidR="00696990" w:rsidRPr="00172017" w14:paraId="182FCC87" w14:textId="77777777" w:rsidTr="00207230">
        <w:trPr>
          <w:trHeight w:val="288"/>
        </w:trPr>
        <w:tc>
          <w:tcPr>
            <w:tcW w:w="9229" w:type="dxa"/>
            <w:noWrap/>
            <w:vAlign w:val="center"/>
          </w:tcPr>
          <w:p w14:paraId="182FCC86" w14:textId="77777777" w:rsidR="00696990" w:rsidRPr="00207230" w:rsidRDefault="00696990" w:rsidP="004D1727">
            <w:pPr>
              <w:jc w:val="both"/>
              <w:rPr>
                <w:szCs w:val="20"/>
              </w:rPr>
            </w:pPr>
            <w:r w:rsidRPr="00207230">
              <w:rPr>
                <w:szCs w:val="20"/>
              </w:rPr>
              <w:t>Braf Geni Dna Dizi Analizi</w:t>
            </w:r>
          </w:p>
        </w:tc>
      </w:tr>
      <w:tr w:rsidR="00696990" w:rsidRPr="00172017" w14:paraId="182FCC89" w14:textId="77777777" w:rsidTr="00207230">
        <w:trPr>
          <w:trHeight w:val="288"/>
        </w:trPr>
        <w:tc>
          <w:tcPr>
            <w:tcW w:w="9229" w:type="dxa"/>
            <w:noWrap/>
            <w:vAlign w:val="center"/>
          </w:tcPr>
          <w:p w14:paraId="182FCC88" w14:textId="77777777" w:rsidR="00696990" w:rsidRPr="00207230" w:rsidRDefault="00696990" w:rsidP="004D1727">
            <w:pPr>
              <w:jc w:val="both"/>
              <w:rPr>
                <w:szCs w:val="20"/>
              </w:rPr>
            </w:pPr>
            <w:r w:rsidRPr="00207230">
              <w:rPr>
                <w:szCs w:val="20"/>
              </w:rPr>
              <w:t>ALK Translokasyon Fısh Analizi</w:t>
            </w:r>
          </w:p>
        </w:tc>
      </w:tr>
      <w:tr w:rsidR="00696990" w:rsidRPr="00172017" w14:paraId="182FCC8B" w14:textId="77777777" w:rsidTr="00207230">
        <w:trPr>
          <w:trHeight w:val="288"/>
        </w:trPr>
        <w:tc>
          <w:tcPr>
            <w:tcW w:w="9229" w:type="dxa"/>
            <w:noWrap/>
            <w:vAlign w:val="center"/>
          </w:tcPr>
          <w:p w14:paraId="182FCC8A" w14:textId="77777777" w:rsidR="00696990" w:rsidRPr="00207230" w:rsidRDefault="00696990" w:rsidP="004D1727">
            <w:pPr>
              <w:jc w:val="both"/>
              <w:rPr>
                <w:szCs w:val="20"/>
              </w:rPr>
            </w:pPr>
            <w:r w:rsidRPr="00207230">
              <w:rPr>
                <w:szCs w:val="20"/>
              </w:rPr>
              <w:t>PDGFB Geni Fısh Analizi</w:t>
            </w:r>
          </w:p>
        </w:tc>
      </w:tr>
      <w:tr w:rsidR="00696990" w:rsidRPr="00172017" w14:paraId="182FCC8D" w14:textId="77777777" w:rsidTr="00207230">
        <w:trPr>
          <w:trHeight w:val="288"/>
        </w:trPr>
        <w:tc>
          <w:tcPr>
            <w:tcW w:w="9229" w:type="dxa"/>
            <w:noWrap/>
            <w:vAlign w:val="center"/>
          </w:tcPr>
          <w:p w14:paraId="182FCC8C" w14:textId="77777777" w:rsidR="00696990" w:rsidRPr="00207230" w:rsidRDefault="00696990" w:rsidP="004D1727">
            <w:pPr>
              <w:jc w:val="both"/>
              <w:rPr>
                <w:szCs w:val="20"/>
              </w:rPr>
            </w:pPr>
            <w:r w:rsidRPr="00207230">
              <w:rPr>
                <w:szCs w:val="20"/>
              </w:rPr>
              <w:t>IGH/BCL2 Translokasyonu FISH Analizi</w:t>
            </w:r>
          </w:p>
        </w:tc>
      </w:tr>
      <w:tr w:rsidR="00696990" w:rsidRPr="00172017" w14:paraId="182FCC8F" w14:textId="77777777" w:rsidTr="00207230">
        <w:trPr>
          <w:trHeight w:val="288"/>
        </w:trPr>
        <w:tc>
          <w:tcPr>
            <w:tcW w:w="9229" w:type="dxa"/>
            <w:noWrap/>
            <w:vAlign w:val="center"/>
          </w:tcPr>
          <w:p w14:paraId="182FCC8E" w14:textId="77777777" w:rsidR="00696990" w:rsidRPr="00207230" w:rsidRDefault="00696990" w:rsidP="004D1727">
            <w:pPr>
              <w:jc w:val="both"/>
              <w:rPr>
                <w:szCs w:val="20"/>
              </w:rPr>
            </w:pPr>
            <w:r w:rsidRPr="00207230">
              <w:rPr>
                <w:szCs w:val="20"/>
              </w:rPr>
              <w:t>IGH/BCL6 Translokasyonu FISH Analizi</w:t>
            </w:r>
          </w:p>
        </w:tc>
      </w:tr>
      <w:tr w:rsidR="00696990" w:rsidRPr="00172017" w14:paraId="182FCC91" w14:textId="77777777" w:rsidTr="00207230">
        <w:trPr>
          <w:trHeight w:val="288"/>
        </w:trPr>
        <w:tc>
          <w:tcPr>
            <w:tcW w:w="9229" w:type="dxa"/>
            <w:noWrap/>
            <w:vAlign w:val="center"/>
          </w:tcPr>
          <w:p w14:paraId="182FCC90" w14:textId="77777777" w:rsidR="00696990" w:rsidRPr="00207230" w:rsidRDefault="00696990" w:rsidP="004D1727">
            <w:pPr>
              <w:jc w:val="both"/>
              <w:rPr>
                <w:szCs w:val="20"/>
              </w:rPr>
            </w:pPr>
            <w:r w:rsidRPr="00207230">
              <w:rPr>
                <w:szCs w:val="20"/>
              </w:rPr>
              <w:t>IGH/CCND1 Translokasyonu FISH Analizi</w:t>
            </w:r>
          </w:p>
        </w:tc>
      </w:tr>
      <w:tr w:rsidR="00696990" w:rsidRPr="00172017" w14:paraId="182FCC93" w14:textId="77777777" w:rsidTr="00207230">
        <w:trPr>
          <w:trHeight w:val="288"/>
        </w:trPr>
        <w:tc>
          <w:tcPr>
            <w:tcW w:w="9229" w:type="dxa"/>
            <w:noWrap/>
            <w:vAlign w:val="center"/>
          </w:tcPr>
          <w:p w14:paraId="182FCC92" w14:textId="77777777" w:rsidR="00696990" w:rsidRPr="00207230" w:rsidRDefault="00696990" w:rsidP="004D1727">
            <w:pPr>
              <w:jc w:val="both"/>
              <w:rPr>
                <w:szCs w:val="20"/>
              </w:rPr>
            </w:pPr>
            <w:r w:rsidRPr="00207230">
              <w:rPr>
                <w:szCs w:val="20"/>
              </w:rPr>
              <w:lastRenderedPageBreak/>
              <w:t>MYC Geni FISH Analizi</w:t>
            </w:r>
          </w:p>
        </w:tc>
      </w:tr>
      <w:tr w:rsidR="00696990" w:rsidRPr="00172017" w14:paraId="182FCC95" w14:textId="77777777" w:rsidTr="00207230">
        <w:trPr>
          <w:trHeight w:val="288"/>
        </w:trPr>
        <w:tc>
          <w:tcPr>
            <w:tcW w:w="9229" w:type="dxa"/>
            <w:noWrap/>
            <w:vAlign w:val="center"/>
          </w:tcPr>
          <w:p w14:paraId="182FCC94" w14:textId="77777777" w:rsidR="00696990" w:rsidRPr="00207230" w:rsidRDefault="00696990" w:rsidP="004D1727">
            <w:pPr>
              <w:jc w:val="both"/>
              <w:rPr>
                <w:szCs w:val="20"/>
              </w:rPr>
            </w:pPr>
            <w:r w:rsidRPr="00207230">
              <w:rPr>
                <w:szCs w:val="20"/>
              </w:rPr>
              <w:t>SYT Geni FISH Analizi</w:t>
            </w:r>
          </w:p>
        </w:tc>
      </w:tr>
      <w:tr w:rsidR="00696990" w:rsidRPr="00172017" w14:paraId="182FCC97" w14:textId="77777777" w:rsidTr="00207230">
        <w:trPr>
          <w:trHeight w:val="288"/>
        </w:trPr>
        <w:tc>
          <w:tcPr>
            <w:tcW w:w="9229" w:type="dxa"/>
            <w:noWrap/>
            <w:vAlign w:val="center"/>
          </w:tcPr>
          <w:p w14:paraId="182FCC96" w14:textId="77777777" w:rsidR="00696990" w:rsidRPr="00207230" w:rsidRDefault="00696990" w:rsidP="004D1727">
            <w:pPr>
              <w:jc w:val="both"/>
              <w:rPr>
                <w:szCs w:val="20"/>
              </w:rPr>
            </w:pPr>
            <w:r w:rsidRPr="00207230">
              <w:rPr>
                <w:szCs w:val="20"/>
              </w:rPr>
              <w:t>EWSR1 Geni FISH Analizi</w:t>
            </w:r>
          </w:p>
        </w:tc>
      </w:tr>
      <w:tr w:rsidR="00696990" w:rsidRPr="00172017" w14:paraId="182FCC99" w14:textId="77777777" w:rsidTr="00207230">
        <w:trPr>
          <w:trHeight w:val="288"/>
        </w:trPr>
        <w:tc>
          <w:tcPr>
            <w:tcW w:w="9229" w:type="dxa"/>
            <w:noWrap/>
            <w:vAlign w:val="center"/>
          </w:tcPr>
          <w:p w14:paraId="182FCC98" w14:textId="77777777" w:rsidR="00696990" w:rsidRPr="00207230" w:rsidRDefault="00696990" w:rsidP="004D1727">
            <w:pPr>
              <w:jc w:val="both"/>
              <w:rPr>
                <w:szCs w:val="20"/>
              </w:rPr>
            </w:pPr>
            <w:r w:rsidRPr="00207230">
              <w:rPr>
                <w:szCs w:val="20"/>
              </w:rPr>
              <w:t>EBER Kromojenik In Situ Hibridizasyon</w:t>
            </w:r>
          </w:p>
        </w:tc>
      </w:tr>
    </w:tbl>
    <w:p w14:paraId="182FCC9A" w14:textId="77777777" w:rsidR="00696990" w:rsidRPr="00172017" w:rsidRDefault="00696990" w:rsidP="00920036">
      <w:pPr>
        <w:jc w:val="center"/>
        <w:rPr>
          <w:b/>
          <w:sz w:val="20"/>
          <w:szCs w:val="20"/>
        </w:rPr>
      </w:pPr>
    </w:p>
    <w:bookmarkEnd w:id="5"/>
    <w:p w14:paraId="182FCC9C" w14:textId="17E19F37" w:rsidR="00696990" w:rsidRDefault="00696990" w:rsidP="00207230">
      <w:pPr>
        <w:rPr>
          <w:b/>
        </w:rPr>
      </w:pPr>
    </w:p>
    <w:p w14:paraId="182FCC9E" w14:textId="76795218" w:rsidR="00696990" w:rsidRPr="00207230" w:rsidRDefault="00696990" w:rsidP="00A82331">
      <w:pPr>
        <w:pStyle w:val="ListeParagraf"/>
        <w:numPr>
          <w:ilvl w:val="1"/>
          <w:numId w:val="25"/>
        </w:numPr>
        <w:autoSpaceDE w:val="0"/>
        <w:autoSpaceDN w:val="0"/>
        <w:adjustRightInd w:val="0"/>
        <w:spacing w:line="360" w:lineRule="auto"/>
        <w:jc w:val="both"/>
        <w:rPr>
          <w:rFonts w:ascii="Times New Roman" w:hAnsi="Times New Roman"/>
          <w:b/>
          <w:sz w:val="44"/>
          <w:szCs w:val="40"/>
        </w:rPr>
      </w:pPr>
      <w:bookmarkStart w:id="6" w:name="_Hlk149745999"/>
      <w:r w:rsidRPr="00207230">
        <w:rPr>
          <w:rFonts w:ascii="Times New Roman" w:hAnsi="Times New Roman"/>
          <w:b/>
          <w:sz w:val="40"/>
          <w:szCs w:val="36"/>
        </w:rPr>
        <w:t>İmmünohistokimyasal Boyama Yöntemi ve Boyalar</w:t>
      </w:r>
    </w:p>
    <w:p w14:paraId="182FCC9F" w14:textId="77777777" w:rsidR="00696990" w:rsidRDefault="00696990" w:rsidP="00207230">
      <w:pPr>
        <w:spacing w:line="360" w:lineRule="auto"/>
        <w:jc w:val="both"/>
      </w:pPr>
      <w:r w:rsidRPr="00172017">
        <w:t>İmmünohistokimya laboratuvarımızda tüm tetkikler tam otomatik kapalı sistem cihazları ile yapılmaktadır. Her antikor için ayrı bir protokol uygulanmakta Ultra-View Universal DAB Detection kit sistemi kullanılmaktadır. Formalinde fikse, parafin takipte ve taze dokularda da çalışılmaktadır.</w:t>
      </w:r>
    </w:p>
    <w:p w14:paraId="09D3D941" w14:textId="77777777" w:rsidR="00561017" w:rsidRDefault="00561017" w:rsidP="00207230">
      <w:pPr>
        <w:spacing w:line="360" w:lineRule="auto"/>
        <w:jc w:val="both"/>
      </w:pP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2127"/>
        <w:gridCol w:w="1891"/>
        <w:gridCol w:w="2077"/>
        <w:gridCol w:w="50"/>
      </w:tblGrid>
      <w:tr w:rsidR="001F354C" w:rsidRPr="00C4391E" w14:paraId="2D43B5C8" w14:textId="1B2B600E" w:rsidTr="009159C9">
        <w:trPr>
          <w:trHeight w:val="300"/>
        </w:trPr>
        <w:tc>
          <w:tcPr>
            <w:tcW w:w="3261" w:type="dxa"/>
            <w:shd w:val="clear" w:color="auto" w:fill="auto"/>
            <w:noWrap/>
            <w:vAlign w:val="bottom"/>
            <w:hideMark/>
          </w:tcPr>
          <w:p w14:paraId="77204D55" w14:textId="77777777" w:rsidR="001F354C" w:rsidRPr="00C4391E" w:rsidRDefault="001F354C" w:rsidP="001F354C">
            <w:pPr>
              <w:jc w:val="both"/>
              <w:rPr>
                <w:sz w:val="22"/>
                <w:szCs w:val="22"/>
              </w:rPr>
            </w:pPr>
            <w:r w:rsidRPr="00C4391E">
              <w:rPr>
                <w:sz w:val="22"/>
                <w:szCs w:val="22"/>
              </w:rPr>
              <w:t xml:space="preserve">ACTH </w:t>
            </w:r>
          </w:p>
        </w:tc>
        <w:tc>
          <w:tcPr>
            <w:tcW w:w="2127" w:type="dxa"/>
            <w:vAlign w:val="bottom"/>
          </w:tcPr>
          <w:p w14:paraId="3F5659C4" w14:textId="6EBE948F" w:rsidR="001F354C" w:rsidRPr="009159C9" w:rsidRDefault="001F354C" w:rsidP="001F354C">
            <w:pPr>
              <w:rPr>
                <w:sz w:val="22"/>
                <w:szCs w:val="22"/>
              </w:rPr>
            </w:pPr>
            <w:r w:rsidRPr="009159C9">
              <w:rPr>
                <w:color w:val="000000"/>
                <w:sz w:val="22"/>
                <w:szCs w:val="22"/>
              </w:rPr>
              <w:t xml:space="preserve">EBV </w:t>
            </w:r>
          </w:p>
        </w:tc>
        <w:tc>
          <w:tcPr>
            <w:tcW w:w="1891" w:type="dxa"/>
            <w:vAlign w:val="bottom"/>
          </w:tcPr>
          <w:p w14:paraId="707C4900" w14:textId="6B0979BC" w:rsidR="001F354C" w:rsidRPr="009159C9" w:rsidRDefault="001F354C" w:rsidP="001F354C">
            <w:pPr>
              <w:rPr>
                <w:sz w:val="22"/>
                <w:szCs w:val="22"/>
              </w:rPr>
            </w:pPr>
            <w:r w:rsidRPr="009159C9">
              <w:rPr>
                <w:color w:val="000000"/>
                <w:sz w:val="22"/>
                <w:szCs w:val="22"/>
              </w:rPr>
              <w:t xml:space="preserve">NSE </w:t>
            </w:r>
          </w:p>
        </w:tc>
        <w:tc>
          <w:tcPr>
            <w:tcW w:w="2127" w:type="dxa"/>
            <w:gridSpan w:val="2"/>
            <w:vAlign w:val="bottom"/>
          </w:tcPr>
          <w:p w14:paraId="6A10B34E" w14:textId="1DBB9659" w:rsidR="001F354C" w:rsidRPr="009159C9" w:rsidRDefault="001F354C" w:rsidP="001F354C">
            <w:pPr>
              <w:rPr>
                <w:sz w:val="22"/>
                <w:szCs w:val="22"/>
              </w:rPr>
            </w:pPr>
            <w:r w:rsidRPr="009159C9">
              <w:rPr>
                <w:color w:val="000000"/>
                <w:sz w:val="22"/>
                <w:szCs w:val="22"/>
              </w:rPr>
              <w:t>MESO</w:t>
            </w:r>
          </w:p>
        </w:tc>
      </w:tr>
      <w:tr w:rsidR="001F354C" w:rsidRPr="00C4391E" w14:paraId="67003CAB" w14:textId="40839419" w:rsidTr="009159C9">
        <w:trPr>
          <w:trHeight w:val="300"/>
        </w:trPr>
        <w:tc>
          <w:tcPr>
            <w:tcW w:w="3261" w:type="dxa"/>
            <w:shd w:val="clear" w:color="auto" w:fill="auto"/>
            <w:noWrap/>
            <w:vAlign w:val="bottom"/>
            <w:hideMark/>
          </w:tcPr>
          <w:p w14:paraId="19A195E5" w14:textId="77777777" w:rsidR="001F354C" w:rsidRPr="00C4391E" w:rsidRDefault="001F354C" w:rsidP="001F354C">
            <w:pPr>
              <w:jc w:val="both"/>
              <w:rPr>
                <w:sz w:val="22"/>
                <w:szCs w:val="22"/>
              </w:rPr>
            </w:pPr>
            <w:r w:rsidRPr="00C4391E">
              <w:rPr>
                <w:sz w:val="22"/>
                <w:szCs w:val="22"/>
              </w:rPr>
              <w:t xml:space="preserve">ALK/P80 </w:t>
            </w:r>
          </w:p>
        </w:tc>
        <w:tc>
          <w:tcPr>
            <w:tcW w:w="2127" w:type="dxa"/>
            <w:vAlign w:val="bottom"/>
          </w:tcPr>
          <w:p w14:paraId="23732F13" w14:textId="14E1BB54" w:rsidR="001F354C" w:rsidRPr="009159C9" w:rsidRDefault="001F354C" w:rsidP="001F354C">
            <w:pPr>
              <w:rPr>
                <w:sz w:val="22"/>
                <w:szCs w:val="22"/>
              </w:rPr>
            </w:pPr>
            <w:r w:rsidRPr="009159C9">
              <w:rPr>
                <w:color w:val="000000"/>
                <w:sz w:val="22"/>
                <w:szCs w:val="22"/>
              </w:rPr>
              <w:t>EZRİN</w:t>
            </w:r>
          </w:p>
        </w:tc>
        <w:tc>
          <w:tcPr>
            <w:tcW w:w="1891" w:type="dxa"/>
            <w:vAlign w:val="bottom"/>
          </w:tcPr>
          <w:p w14:paraId="6561FD3F" w14:textId="7B3D3A3E" w:rsidR="001F354C" w:rsidRPr="009159C9" w:rsidRDefault="001F354C" w:rsidP="001F354C">
            <w:pPr>
              <w:rPr>
                <w:sz w:val="22"/>
                <w:szCs w:val="22"/>
              </w:rPr>
            </w:pPr>
            <w:r w:rsidRPr="009159C9">
              <w:rPr>
                <w:color w:val="000000"/>
                <w:sz w:val="22"/>
                <w:szCs w:val="22"/>
              </w:rPr>
              <w:t>MYOGLOBİN</w:t>
            </w:r>
          </w:p>
        </w:tc>
        <w:tc>
          <w:tcPr>
            <w:tcW w:w="2127" w:type="dxa"/>
            <w:gridSpan w:val="2"/>
            <w:vAlign w:val="bottom"/>
          </w:tcPr>
          <w:p w14:paraId="12D54CAA" w14:textId="1BEAD779" w:rsidR="001F354C" w:rsidRPr="009159C9" w:rsidRDefault="001F354C" w:rsidP="001F354C">
            <w:pPr>
              <w:rPr>
                <w:sz w:val="22"/>
                <w:szCs w:val="22"/>
              </w:rPr>
            </w:pPr>
            <w:r w:rsidRPr="009159C9">
              <w:rPr>
                <w:color w:val="000000"/>
                <w:sz w:val="22"/>
                <w:szCs w:val="22"/>
              </w:rPr>
              <w:t xml:space="preserve">GCDFP-15 </w:t>
            </w:r>
          </w:p>
        </w:tc>
      </w:tr>
      <w:tr w:rsidR="001F354C" w:rsidRPr="00C4391E" w14:paraId="00C75B93" w14:textId="1B58FBE6" w:rsidTr="009159C9">
        <w:trPr>
          <w:trHeight w:val="300"/>
        </w:trPr>
        <w:tc>
          <w:tcPr>
            <w:tcW w:w="3261" w:type="dxa"/>
            <w:shd w:val="clear" w:color="auto" w:fill="auto"/>
            <w:noWrap/>
            <w:vAlign w:val="bottom"/>
            <w:hideMark/>
          </w:tcPr>
          <w:p w14:paraId="0F245B18" w14:textId="77777777" w:rsidR="001F354C" w:rsidRPr="00C4391E" w:rsidRDefault="001F354C" w:rsidP="001F354C">
            <w:pPr>
              <w:jc w:val="both"/>
              <w:rPr>
                <w:sz w:val="22"/>
                <w:szCs w:val="22"/>
              </w:rPr>
            </w:pPr>
            <w:r w:rsidRPr="00C4391E">
              <w:rPr>
                <w:sz w:val="22"/>
                <w:szCs w:val="22"/>
              </w:rPr>
              <w:t>ALBÜMİN</w:t>
            </w:r>
          </w:p>
        </w:tc>
        <w:tc>
          <w:tcPr>
            <w:tcW w:w="2127" w:type="dxa"/>
            <w:vAlign w:val="bottom"/>
          </w:tcPr>
          <w:p w14:paraId="489C9640" w14:textId="3A3CFC21" w:rsidR="001F354C" w:rsidRPr="009159C9" w:rsidRDefault="001F354C" w:rsidP="001F354C">
            <w:pPr>
              <w:rPr>
                <w:sz w:val="22"/>
                <w:szCs w:val="22"/>
              </w:rPr>
            </w:pPr>
            <w:r w:rsidRPr="009159C9">
              <w:rPr>
                <w:color w:val="000000"/>
                <w:sz w:val="22"/>
                <w:szCs w:val="22"/>
              </w:rPr>
              <w:t xml:space="preserve">FAKTÖR8 </w:t>
            </w:r>
          </w:p>
        </w:tc>
        <w:tc>
          <w:tcPr>
            <w:tcW w:w="1891" w:type="dxa"/>
            <w:vAlign w:val="bottom"/>
          </w:tcPr>
          <w:p w14:paraId="7BC67879" w14:textId="0808AFD3" w:rsidR="001F354C" w:rsidRPr="009159C9" w:rsidRDefault="001F354C" w:rsidP="001F354C">
            <w:pPr>
              <w:rPr>
                <w:sz w:val="22"/>
                <w:szCs w:val="22"/>
              </w:rPr>
            </w:pPr>
            <w:r w:rsidRPr="009159C9">
              <w:rPr>
                <w:color w:val="000000"/>
                <w:sz w:val="22"/>
                <w:szCs w:val="22"/>
              </w:rPr>
              <w:t>NEUN</w:t>
            </w:r>
          </w:p>
        </w:tc>
        <w:tc>
          <w:tcPr>
            <w:tcW w:w="2127" w:type="dxa"/>
            <w:gridSpan w:val="2"/>
            <w:vAlign w:val="bottom"/>
          </w:tcPr>
          <w:p w14:paraId="3FC47036" w14:textId="6E11904C" w:rsidR="001F354C" w:rsidRPr="009159C9" w:rsidRDefault="001F354C" w:rsidP="001F354C">
            <w:pPr>
              <w:rPr>
                <w:sz w:val="22"/>
                <w:szCs w:val="22"/>
              </w:rPr>
            </w:pPr>
            <w:r w:rsidRPr="009159C9">
              <w:rPr>
                <w:color w:val="000000"/>
                <w:sz w:val="22"/>
                <w:szCs w:val="22"/>
              </w:rPr>
              <w:t xml:space="preserve">CK5 </w:t>
            </w:r>
          </w:p>
        </w:tc>
      </w:tr>
      <w:tr w:rsidR="001F354C" w:rsidRPr="00C4391E" w14:paraId="4C5D2296" w14:textId="32D994CB" w:rsidTr="009159C9">
        <w:trPr>
          <w:trHeight w:val="300"/>
        </w:trPr>
        <w:tc>
          <w:tcPr>
            <w:tcW w:w="3261" w:type="dxa"/>
            <w:shd w:val="clear" w:color="auto" w:fill="auto"/>
            <w:noWrap/>
            <w:vAlign w:val="bottom"/>
            <w:hideMark/>
          </w:tcPr>
          <w:p w14:paraId="7B10BE30" w14:textId="77777777" w:rsidR="001F354C" w:rsidRPr="00C4391E" w:rsidRDefault="001F354C" w:rsidP="001F354C">
            <w:pPr>
              <w:jc w:val="both"/>
              <w:rPr>
                <w:sz w:val="22"/>
                <w:szCs w:val="22"/>
              </w:rPr>
            </w:pPr>
            <w:r w:rsidRPr="00C4391E">
              <w:rPr>
                <w:sz w:val="22"/>
                <w:szCs w:val="22"/>
              </w:rPr>
              <w:t xml:space="preserve">B-CELL CD20 </w:t>
            </w:r>
          </w:p>
        </w:tc>
        <w:tc>
          <w:tcPr>
            <w:tcW w:w="2127" w:type="dxa"/>
            <w:vAlign w:val="bottom"/>
          </w:tcPr>
          <w:p w14:paraId="553539E8" w14:textId="75FB6254" w:rsidR="001F354C" w:rsidRPr="009159C9" w:rsidRDefault="001F354C" w:rsidP="001F354C">
            <w:pPr>
              <w:rPr>
                <w:sz w:val="22"/>
                <w:szCs w:val="22"/>
              </w:rPr>
            </w:pPr>
            <w:r w:rsidRPr="009159C9">
              <w:rPr>
                <w:color w:val="000000"/>
                <w:sz w:val="22"/>
                <w:szCs w:val="22"/>
              </w:rPr>
              <w:t>FİBRİNOJEN FITC</w:t>
            </w:r>
          </w:p>
        </w:tc>
        <w:tc>
          <w:tcPr>
            <w:tcW w:w="1891" w:type="dxa"/>
            <w:vAlign w:val="bottom"/>
          </w:tcPr>
          <w:p w14:paraId="55C3C706" w14:textId="52B7144F" w:rsidR="001F354C" w:rsidRPr="009159C9" w:rsidRDefault="001F354C" w:rsidP="001F354C">
            <w:pPr>
              <w:rPr>
                <w:sz w:val="22"/>
                <w:szCs w:val="22"/>
              </w:rPr>
            </w:pPr>
            <w:r w:rsidRPr="009159C9">
              <w:rPr>
                <w:color w:val="000000"/>
                <w:sz w:val="22"/>
                <w:szCs w:val="22"/>
              </w:rPr>
              <w:t xml:space="preserve">PLAZMA CELL(CD38) </w:t>
            </w:r>
          </w:p>
        </w:tc>
        <w:tc>
          <w:tcPr>
            <w:tcW w:w="2127" w:type="dxa"/>
            <w:gridSpan w:val="2"/>
            <w:vAlign w:val="bottom"/>
          </w:tcPr>
          <w:p w14:paraId="602DF9D9" w14:textId="5ED6EC52" w:rsidR="001F354C" w:rsidRPr="009159C9" w:rsidRDefault="001F354C" w:rsidP="001F354C">
            <w:pPr>
              <w:rPr>
                <w:sz w:val="22"/>
                <w:szCs w:val="22"/>
              </w:rPr>
            </w:pPr>
            <w:r w:rsidRPr="009159C9">
              <w:rPr>
                <w:color w:val="000000"/>
                <w:sz w:val="22"/>
                <w:szCs w:val="22"/>
              </w:rPr>
              <w:t>CK5/6</w:t>
            </w:r>
          </w:p>
        </w:tc>
      </w:tr>
      <w:tr w:rsidR="001F354C" w:rsidRPr="00C4391E" w14:paraId="4AE5C172" w14:textId="7634F49B" w:rsidTr="009159C9">
        <w:trPr>
          <w:trHeight w:val="300"/>
        </w:trPr>
        <w:tc>
          <w:tcPr>
            <w:tcW w:w="3261" w:type="dxa"/>
            <w:shd w:val="clear" w:color="auto" w:fill="auto"/>
            <w:noWrap/>
            <w:vAlign w:val="bottom"/>
            <w:hideMark/>
          </w:tcPr>
          <w:p w14:paraId="2C04B022" w14:textId="77777777" w:rsidR="001F354C" w:rsidRPr="00C4391E" w:rsidRDefault="001F354C" w:rsidP="001F354C">
            <w:pPr>
              <w:jc w:val="both"/>
              <w:rPr>
                <w:sz w:val="22"/>
                <w:szCs w:val="22"/>
              </w:rPr>
            </w:pPr>
            <w:r w:rsidRPr="00C4391E">
              <w:rPr>
                <w:sz w:val="22"/>
                <w:szCs w:val="22"/>
              </w:rPr>
              <w:t xml:space="preserve">BCL-2 </w:t>
            </w:r>
          </w:p>
        </w:tc>
        <w:tc>
          <w:tcPr>
            <w:tcW w:w="2127" w:type="dxa"/>
            <w:vAlign w:val="bottom"/>
          </w:tcPr>
          <w:p w14:paraId="157DAB19" w14:textId="11198C3E" w:rsidR="001F354C" w:rsidRPr="009159C9" w:rsidRDefault="001F354C" w:rsidP="001F354C">
            <w:pPr>
              <w:rPr>
                <w:sz w:val="22"/>
                <w:szCs w:val="22"/>
              </w:rPr>
            </w:pPr>
            <w:r w:rsidRPr="009159C9">
              <w:rPr>
                <w:color w:val="000000"/>
                <w:sz w:val="22"/>
                <w:szCs w:val="22"/>
              </w:rPr>
              <w:t xml:space="preserve">FAKTÖR 13A </w:t>
            </w:r>
          </w:p>
        </w:tc>
        <w:tc>
          <w:tcPr>
            <w:tcW w:w="1891" w:type="dxa"/>
            <w:vAlign w:val="bottom"/>
          </w:tcPr>
          <w:p w14:paraId="26852F3E" w14:textId="5E7233D7" w:rsidR="001F354C" w:rsidRPr="009159C9" w:rsidRDefault="001F354C" w:rsidP="001F354C">
            <w:pPr>
              <w:rPr>
                <w:sz w:val="22"/>
                <w:szCs w:val="22"/>
              </w:rPr>
            </w:pPr>
            <w:r w:rsidRPr="009159C9">
              <w:rPr>
                <w:color w:val="000000"/>
                <w:sz w:val="22"/>
                <w:szCs w:val="22"/>
              </w:rPr>
              <w:t xml:space="preserve">PROGESTERONE </w:t>
            </w:r>
          </w:p>
        </w:tc>
        <w:tc>
          <w:tcPr>
            <w:tcW w:w="2127" w:type="dxa"/>
            <w:gridSpan w:val="2"/>
            <w:vAlign w:val="bottom"/>
          </w:tcPr>
          <w:p w14:paraId="6898D0F2" w14:textId="4994D0D2" w:rsidR="001F354C" w:rsidRPr="009159C9" w:rsidRDefault="001F354C" w:rsidP="001F354C">
            <w:pPr>
              <w:rPr>
                <w:sz w:val="22"/>
                <w:szCs w:val="22"/>
              </w:rPr>
            </w:pPr>
            <w:r w:rsidRPr="009159C9">
              <w:rPr>
                <w:color w:val="000000"/>
                <w:sz w:val="22"/>
                <w:szCs w:val="22"/>
              </w:rPr>
              <w:t>C4C FITC</w:t>
            </w:r>
          </w:p>
        </w:tc>
      </w:tr>
      <w:tr w:rsidR="001F354C" w:rsidRPr="00C4391E" w14:paraId="55AD9020" w14:textId="6D1BDA42" w:rsidTr="009159C9">
        <w:trPr>
          <w:trHeight w:val="300"/>
        </w:trPr>
        <w:tc>
          <w:tcPr>
            <w:tcW w:w="3261" w:type="dxa"/>
            <w:shd w:val="clear" w:color="auto" w:fill="auto"/>
            <w:noWrap/>
            <w:vAlign w:val="bottom"/>
            <w:hideMark/>
          </w:tcPr>
          <w:p w14:paraId="6B3B1BFC" w14:textId="77777777" w:rsidR="001F354C" w:rsidRPr="00C4391E" w:rsidRDefault="001F354C" w:rsidP="001F354C">
            <w:pPr>
              <w:jc w:val="both"/>
              <w:rPr>
                <w:sz w:val="22"/>
                <w:szCs w:val="22"/>
              </w:rPr>
            </w:pPr>
            <w:r w:rsidRPr="00C4391E">
              <w:rPr>
                <w:sz w:val="22"/>
                <w:szCs w:val="22"/>
              </w:rPr>
              <w:t>BAX.</w:t>
            </w:r>
          </w:p>
        </w:tc>
        <w:tc>
          <w:tcPr>
            <w:tcW w:w="2127" w:type="dxa"/>
            <w:vAlign w:val="bottom"/>
          </w:tcPr>
          <w:p w14:paraId="72880AE9" w14:textId="68178CFF" w:rsidR="001F354C" w:rsidRPr="009159C9" w:rsidRDefault="001F354C" w:rsidP="001F354C">
            <w:pPr>
              <w:rPr>
                <w:sz w:val="22"/>
                <w:szCs w:val="22"/>
              </w:rPr>
            </w:pPr>
            <w:r w:rsidRPr="009159C9">
              <w:rPr>
                <w:color w:val="000000"/>
                <w:sz w:val="22"/>
                <w:szCs w:val="22"/>
              </w:rPr>
              <w:t xml:space="preserve">GFAP </w:t>
            </w:r>
          </w:p>
        </w:tc>
        <w:tc>
          <w:tcPr>
            <w:tcW w:w="1891" w:type="dxa"/>
            <w:vAlign w:val="bottom"/>
          </w:tcPr>
          <w:p w14:paraId="30D73D09" w14:textId="4C4D3EE3" w:rsidR="001F354C" w:rsidRPr="009159C9" w:rsidRDefault="001F354C" w:rsidP="001F354C">
            <w:pPr>
              <w:rPr>
                <w:sz w:val="22"/>
                <w:szCs w:val="22"/>
              </w:rPr>
            </w:pPr>
            <w:r w:rsidRPr="009159C9">
              <w:rPr>
                <w:color w:val="000000"/>
                <w:sz w:val="22"/>
                <w:szCs w:val="22"/>
              </w:rPr>
              <w:t xml:space="preserve">PROLACTİN </w:t>
            </w:r>
          </w:p>
        </w:tc>
        <w:tc>
          <w:tcPr>
            <w:tcW w:w="2127" w:type="dxa"/>
            <w:gridSpan w:val="2"/>
            <w:vAlign w:val="bottom"/>
          </w:tcPr>
          <w:p w14:paraId="60910B3D" w14:textId="37690757" w:rsidR="001F354C" w:rsidRPr="009159C9" w:rsidRDefault="001F354C" w:rsidP="001F354C">
            <w:pPr>
              <w:rPr>
                <w:sz w:val="22"/>
                <w:szCs w:val="22"/>
              </w:rPr>
            </w:pPr>
            <w:r w:rsidRPr="009159C9">
              <w:rPr>
                <w:color w:val="000000"/>
                <w:sz w:val="22"/>
                <w:szCs w:val="22"/>
              </w:rPr>
              <w:t>MAP-2A</w:t>
            </w:r>
          </w:p>
        </w:tc>
      </w:tr>
      <w:tr w:rsidR="001F354C" w:rsidRPr="00C4391E" w14:paraId="6A140B73" w14:textId="534B68D3" w:rsidTr="009159C9">
        <w:trPr>
          <w:trHeight w:val="300"/>
        </w:trPr>
        <w:tc>
          <w:tcPr>
            <w:tcW w:w="3261" w:type="dxa"/>
            <w:shd w:val="clear" w:color="auto" w:fill="auto"/>
            <w:noWrap/>
            <w:vAlign w:val="bottom"/>
            <w:hideMark/>
          </w:tcPr>
          <w:p w14:paraId="7E7F05F2" w14:textId="77777777" w:rsidR="001F354C" w:rsidRPr="00C4391E" w:rsidRDefault="001F354C" w:rsidP="001F354C">
            <w:pPr>
              <w:jc w:val="both"/>
              <w:rPr>
                <w:sz w:val="22"/>
                <w:szCs w:val="22"/>
              </w:rPr>
            </w:pPr>
            <w:r w:rsidRPr="00C4391E">
              <w:rPr>
                <w:sz w:val="22"/>
                <w:szCs w:val="22"/>
              </w:rPr>
              <w:t xml:space="preserve">BETA CATANİN </w:t>
            </w:r>
          </w:p>
        </w:tc>
        <w:tc>
          <w:tcPr>
            <w:tcW w:w="2127" w:type="dxa"/>
            <w:vAlign w:val="bottom"/>
          </w:tcPr>
          <w:p w14:paraId="22C50BE8" w14:textId="7C668E22" w:rsidR="001F354C" w:rsidRPr="009159C9" w:rsidRDefault="001F354C" w:rsidP="001F354C">
            <w:pPr>
              <w:rPr>
                <w:sz w:val="22"/>
                <w:szCs w:val="22"/>
              </w:rPr>
            </w:pPr>
            <w:r w:rsidRPr="009159C9">
              <w:rPr>
                <w:color w:val="000000"/>
                <w:sz w:val="22"/>
                <w:szCs w:val="22"/>
              </w:rPr>
              <w:t xml:space="preserve">GLYCOPHORİN C </w:t>
            </w:r>
          </w:p>
        </w:tc>
        <w:tc>
          <w:tcPr>
            <w:tcW w:w="1891" w:type="dxa"/>
            <w:vAlign w:val="bottom"/>
          </w:tcPr>
          <w:p w14:paraId="21313980" w14:textId="7877B911" w:rsidR="001F354C" w:rsidRPr="009159C9" w:rsidRDefault="001F354C" w:rsidP="001F354C">
            <w:pPr>
              <w:rPr>
                <w:sz w:val="22"/>
                <w:szCs w:val="22"/>
              </w:rPr>
            </w:pPr>
            <w:r w:rsidRPr="009159C9">
              <w:rPr>
                <w:color w:val="000000"/>
                <w:sz w:val="22"/>
                <w:szCs w:val="22"/>
              </w:rPr>
              <w:t xml:space="preserve">PLAP </w:t>
            </w:r>
          </w:p>
        </w:tc>
        <w:tc>
          <w:tcPr>
            <w:tcW w:w="2127" w:type="dxa"/>
            <w:gridSpan w:val="2"/>
            <w:vAlign w:val="bottom"/>
          </w:tcPr>
          <w:p w14:paraId="0F0146CA" w14:textId="3F056895" w:rsidR="001F354C" w:rsidRPr="009159C9" w:rsidRDefault="001F354C" w:rsidP="001F354C">
            <w:pPr>
              <w:rPr>
                <w:sz w:val="22"/>
                <w:szCs w:val="22"/>
              </w:rPr>
            </w:pPr>
            <w:r w:rsidRPr="009159C9">
              <w:rPr>
                <w:color w:val="000000"/>
                <w:sz w:val="22"/>
                <w:szCs w:val="22"/>
              </w:rPr>
              <w:t>SMA</w:t>
            </w:r>
          </w:p>
        </w:tc>
      </w:tr>
      <w:tr w:rsidR="001F354C" w:rsidRPr="00C4391E" w14:paraId="391CAB46" w14:textId="4D89F49E" w:rsidTr="009159C9">
        <w:trPr>
          <w:trHeight w:val="300"/>
        </w:trPr>
        <w:tc>
          <w:tcPr>
            <w:tcW w:w="3261" w:type="dxa"/>
            <w:shd w:val="clear" w:color="auto" w:fill="auto"/>
            <w:noWrap/>
            <w:vAlign w:val="bottom"/>
            <w:hideMark/>
          </w:tcPr>
          <w:p w14:paraId="1E082268" w14:textId="77777777" w:rsidR="001F354C" w:rsidRPr="00C4391E" w:rsidRDefault="001F354C" w:rsidP="001F354C">
            <w:pPr>
              <w:jc w:val="both"/>
              <w:rPr>
                <w:sz w:val="22"/>
                <w:szCs w:val="22"/>
              </w:rPr>
            </w:pPr>
            <w:r w:rsidRPr="00C4391E">
              <w:rPr>
                <w:sz w:val="22"/>
                <w:szCs w:val="22"/>
              </w:rPr>
              <w:t>C3C FITC</w:t>
            </w:r>
          </w:p>
        </w:tc>
        <w:tc>
          <w:tcPr>
            <w:tcW w:w="2127" w:type="dxa"/>
            <w:vAlign w:val="bottom"/>
          </w:tcPr>
          <w:p w14:paraId="7284133A" w14:textId="4FE29C65" w:rsidR="001F354C" w:rsidRPr="009159C9" w:rsidRDefault="001F354C" w:rsidP="001F354C">
            <w:pPr>
              <w:rPr>
                <w:sz w:val="22"/>
                <w:szCs w:val="22"/>
              </w:rPr>
            </w:pPr>
            <w:r w:rsidRPr="009159C9">
              <w:rPr>
                <w:color w:val="000000"/>
                <w:sz w:val="22"/>
                <w:szCs w:val="22"/>
              </w:rPr>
              <w:t xml:space="preserve">GRENZİM B </w:t>
            </w:r>
          </w:p>
        </w:tc>
        <w:tc>
          <w:tcPr>
            <w:tcW w:w="1891" w:type="dxa"/>
            <w:vAlign w:val="bottom"/>
          </w:tcPr>
          <w:p w14:paraId="3BDCDD7D" w14:textId="2329EA9D" w:rsidR="001F354C" w:rsidRPr="009159C9" w:rsidRDefault="001F354C" w:rsidP="001F354C">
            <w:pPr>
              <w:rPr>
                <w:sz w:val="22"/>
                <w:szCs w:val="22"/>
              </w:rPr>
            </w:pPr>
            <w:r w:rsidRPr="009159C9">
              <w:rPr>
                <w:color w:val="000000"/>
                <w:sz w:val="22"/>
                <w:szCs w:val="22"/>
              </w:rPr>
              <w:t xml:space="preserve">P16 </w:t>
            </w:r>
          </w:p>
        </w:tc>
        <w:tc>
          <w:tcPr>
            <w:tcW w:w="2127" w:type="dxa"/>
            <w:gridSpan w:val="2"/>
            <w:vAlign w:val="bottom"/>
          </w:tcPr>
          <w:p w14:paraId="407A3F18" w14:textId="2CD35290" w:rsidR="001F354C" w:rsidRPr="009159C9" w:rsidRDefault="001F354C" w:rsidP="001F354C">
            <w:pPr>
              <w:rPr>
                <w:sz w:val="22"/>
                <w:szCs w:val="22"/>
              </w:rPr>
            </w:pPr>
            <w:r w:rsidRPr="009159C9">
              <w:rPr>
                <w:color w:val="000000"/>
                <w:sz w:val="22"/>
                <w:szCs w:val="22"/>
              </w:rPr>
              <w:t xml:space="preserve">AMYLOİD A </w:t>
            </w:r>
          </w:p>
        </w:tc>
      </w:tr>
      <w:tr w:rsidR="001F354C" w:rsidRPr="00C4391E" w14:paraId="0184B800" w14:textId="421325CB" w:rsidTr="009159C9">
        <w:trPr>
          <w:trHeight w:val="300"/>
        </w:trPr>
        <w:tc>
          <w:tcPr>
            <w:tcW w:w="3261" w:type="dxa"/>
            <w:shd w:val="clear" w:color="auto" w:fill="auto"/>
            <w:noWrap/>
            <w:vAlign w:val="bottom"/>
            <w:hideMark/>
          </w:tcPr>
          <w:p w14:paraId="1BE37ED0" w14:textId="77777777" w:rsidR="001F354C" w:rsidRPr="00C4391E" w:rsidRDefault="001F354C" w:rsidP="001F354C">
            <w:pPr>
              <w:jc w:val="both"/>
              <w:rPr>
                <w:sz w:val="22"/>
                <w:szCs w:val="22"/>
              </w:rPr>
            </w:pPr>
            <w:r w:rsidRPr="00C4391E">
              <w:rPr>
                <w:sz w:val="22"/>
                <w:szCs w:val="22"/>
              </w:rPr>
              <w:t xml:space="preserve">CALCİTONİN </w:t>
            </w:r>
          </w:p>
        </w:tc>
        <w:tc>
          <w:tcPr>
            <w:tcW w:w="2127" w:type="dxa"/>
            <w:vAlign w:val="bottom"/>
          </w:tcPr>
          <w:p w14:paraId="048A4991" w14:textId="4834F3E7" w:rsidR="001F354C" w:rsidRPr="009159C9" w:rsidRDefault="001F354C" w:rsidP="001F354C">
            <w:pPr>
              <w:rPr>
                <w:sz w:val="22"/>
                <w:szCs w:val="22"/>
              </w:rPr>
            </w:pPr>
            <w:r w:rsidRPr="009159C9">
              <w:rPr>
                <w:color w:val="000000"/>
                <w:sz w:val="22"/>
                <w:szCs w:val="22"/>
              </w:rPr>
              <w:t xml:space="preserve">HBsAg </w:t>
            </w:r>
          </w:p>
        </w:tc>
        <w:tc>
          <w:tcPr>
            <w:tcW w:w="1891" w:type="dxa"/>
            <w:vAlign w:val="bottom"/>
          </w:tcPr>
          <w:p w14:paraId="7FEB8D14" w14:textId="0A90444F" w:rsidR="001F354C" w:rsidRPr="009159C9" w:rsidRDefault="001F354C" w:rsidP="001F354C">
            <w:pPr>
              <w:rPr>
                <w:sz w:val="22"/>
                <w:szCs w:val="22"/>
              </w:rPr>
            </w:pPr>
            <w:r w:rsidRPr="009159C9">
              <w:rPr>
                <w:color w:val="000000"/>
                <w:sz w:val="22"/>
                <w:szCs w:val="22"/>
              </w:rPr>
              <w:t xml:space="preserve">P63 </w:t>
            </w:r>
          </w:p>
        </w:tc>
        <w:tc>
          <w:tcPr>
            <w:tcW w:w="2127" w:type="dxa"/>
            <w:gridSpan w:val="2"/>
            <w:vAlign w:val="bottom"/>
          </w:tcPr>
          <w:p w14:paraId="739DC186" w14:textId="06161749" w:rsidR="001F354C" w:rsidRPr="009159C9" w:rsidRDefault="001F354C" w:rsidP="001F354C">
            <w:pPr>
              <w:rPr>
                <w:sz w:val="22"/>
                <w:szCs w:val="22"/>
              </w:rPr>
            </w:pPr>
            <w:r w:rsidRPr="009159C9">
              <w:rPr>
                <w:color w:val="000000"/>
                <w:sz w:val="22"/>
                <w:szCs w:val="22"/>
              </w:rPr>
              <w:t>AMYLOİD BETA</w:t>
            </w:r>
          </w:p>
        </w:tc>
      </w:tr>
      <w:tr w:rsidR="001F354C" w:rsidRPr="00C4391E" w14:paraId="44DF2A10" w14:textId="18880AB0" w:rsidTr="009159C9">
        <w:trPr>
          <w:trHeight w:val="300"/>
        </w:trPr>
        <w:tc>
          <w:tcPr>
            <w:tcW w:w="3261" w:type="dxa"/>
            <w:shd w:val="clear" w:color="auto" w:fill="auto"/>
            <w:noWrap/>
            <w:vAlign w:val="bottom"/>
            <w:hideMark/>
          </w:tcPr>
          <w:p w14:paraId="5B938195" w14:textId="77777777" w:rsidR="001F354C" w:rsidRPr="00C4391E" w:rsidRDefault="001F354C" w:rsidP="001F354C">
            <w:pPr>
              <w:jc w:val="both"/>
              <w:rPr>
                <w:sz w:val="22"/>
                <w:szCs w:val="22"/>
              </w:rPr>
            </w:pPr>
            <w:r w:rsidRPr="00C4391E">
              <w:rPr>
                <w:sz w:val="22"/>
                <w:szCs w:val="22"/>
              </w:rPr>
              <w:t xml:space="preserve">CALRETİNİN </w:t>
            </w:r>
          </w:p>
        </w:tc>
        <w:tc>
          <w:tcPr>
            <w:tcW w:w="2127" w:type="dxa"/>
            <w:vAlign w:val="bottom"/>
          </w:tcPr>
          <w:p w14:paraId="1AC46467" w14:textId="7B4C9563" w:rsidR="001F354C" w:rsidRPr="009159C9" w:rsidRDefault="001F354C" w:rsidP="001F354C">
            <w:pPr>
              <w:rPr>
                <w:sz w:val="22"/>
                <w:szCs w:val="22"/>
              </w:rPr>
            </w:pPr>
            <w:r w:rsidRPr="009159C9">
              <w:rPr>
                <w:color w:val="000000"/>
                <w:sz w:val="22"/>
                <w:szCs w:val="22"/>
              </w:rPr>
              <w:t>HEPATOSİTE</w:t>
            </w:r>
          </w:p>
        </w:tc>
        <w:tc>
          <w:tcPr>
            <w:tcW w:w="1891" w:type="dxa"/>
            <w:vAlign w:val="bottom"/>
          </w:tcPr>
          <w:p w14:paraId="23C1B5B1" w14:textId="5963FFDF" w:rsidR="001F354C" w:rsidRPr="009159C9" w:rsidRDefault="001F354C" w:rsidP="001F354C">
            <w:pPr>
              <w:rPr>
                <w:sz w:val="22"/>
                <w:szCs w:val="22"/>
              </w:rPr>
            </w:pPr>
            <w:r w:rsidRPr="009159C9">
              <w:rPr>
                <w:color w:val="000000"/>
                <w:sz w:val="22"/>
                <w:szCs w:val="22"/>
              </w:rPr>
              <w:t>P62</w:t>
            </w:r>
          </w:p>
        </w:tc>
        <w:tc>
          <w:tcPr>
            <w:tcW w:w="2127" w:type="dxa"/>
            <w:gridSpan w:val="2"/>
            <w:vAlign w:val="bottom"/>
          </w:tcPr>
          <w:p w14:paraId="360EBA22" w14:textId="6E078D08" w:rsidR="001F354C" w:rsidRPr="009159C9" w:rsidRDefault="001F354C" w:rsidP="001F354C">
            <w:pPr>
              <w:rPr>
                <w:sz w:val="22"/>
                <w:szCs w:val="22"/>
              </w:rPr>
            </w:pPr>
            <w:r w:rsidRPr="009159C9">
              <w:rPr>
                <w:color w:val="000000"/>
                <w:sz w:val="22"/>
                <w:szCs w:val="22"/>
              </w:rPr>
              <w:t>MAST CELLTRİPTAZ</w:t>
            </w:r>
          </w:p>
        </w:tc>
      </w:tr>
      <w:tr w:rsidR="001F354C" w:rsidRPr="00C4391E" w14:paraId="60F2B66E" w14:textId="32BA4E37" w:rsidTr="009159C9">
        <w:trPr>
          <w:trHeight w:val="300"/>
        </w:trPr>
        <w:tc>
          <w:tcPr>
            <w:tcW w:w="3261" w:type="dxa"/>
            <w:shd w:val="clear" w:color="auto" w:fill="auto"/>
            <w:noWrap/>
            <w:vAlign w:val="bottom"/>
            <w:hideMark/>
          </w:tcPr>
          <w:p w14:paraId="405D938F" w14:textId="77777777" w:rsidR="001F354C" w:rsidRPr="00C4391E" w:rsidRDefault="001F354C" w:rsidP="001F354C">
            <w:pPr>
              <w:jc w:val="both"/>
              <w:rPr>
                <w:sz w:val="22"/>
                <w:szCs w:val="22"/>
              </w:rPr>
            </w:pPr>
            <w:r w:rsidRPr="00C4391E">
              <w:rPr>
                <w:sz w:val="22"/>
                <w:szCs w:val="22"/>
              </w:rPr>
              <w:t xml:space="preserve">CD79a </w:t>
            </w:r>
          </w:p>
        </w:tc>
        <w:tc>
          <w:tcPr>
            <w:tcW w:w="2127" w:type="dxa"/>
            <w:vAlign w:val="bottom"/>
          </w:tcPr>
          <w:p w14:paraId="18725141" w14:textId="74A3D877" w:rsidR="001F354C" w:rsidRPr="009159C9" w:rsidRDefault="001F354C" w:rsidP="001F354C">
            <w:pPr>
              <w:rPr>
                <w:sz w:val="22"/>
                <w:szCs w:val="22"/>
              </w:rPr>
            </w:pPr>
            <w:r w:rsidRPr="009159C9">
              <w:rPr>
                <w:color w:val="000000"/>
                <w:sz w:val="22"/>
                <w:szCs w:val="22"/>
              </w:rPr>
              <w:t xml:space="preserve">HpL </w:t>
            </w:r>
          </w:p>
        </w:tc>
        <w:tc>
          <w:tcPr>
            <w:tcW w:w="1891" w:type="dxa"/>
            <w:vAlign w:val="bottom"/>
          </w:tcPr>
          <w:p w14:paraId="1DA67EB0" w14:textId="1756E75A" w:rsidR="001F354C" w:rsidRPr="009159C9" w:rsidRDefault="001F354C" w:rsidP="001F354C">
            <w:pPr>
              <w:rPr>
                <w:sz w:val="22"/>
                <w:szCs w:val="22"/>
              </w:rPr>
            </w:pPr>
            <w:r w:rsidRPr="009159C9">
              <w:rPr>
                <w:color w:val="000000"/>
                <w:sz w:val="22"/>
                <w:szCs w:val="22"/>
              </w:rPr>
              <w:t xml:space="preserve">PERFORİN </w:t>
            </w:r>
          </w:p>
        </w:tc>
        <w:tc>
          <w:tcPr>
            <w:tcW w:w="2127" w:type="dxa"/>
            <w:gridSpan w:val="2"/>
            <w:vAlign w:val="bottom"/>
          </w:tcPr>
          <w:p w14:paraId="30575372" w14:textId="2129107C" w:rsidR="001F354C" w:rsidRPr="009159C9" w:rsidRDefault="001F354C" w:rsidP="001F354C">
            <w:pPr>
              <w:rPr>
                <w:sz w:val="22"/>
                <w:szCs w:val="22"/>
              </w:rPr>
            </w:pPr>
            <w:r w:rsidRPr="009159C9">
              <w:rPr>
                <w:color w:val="000000"/>
                <w:sz w:val="22"/>
                <w:szCs w:val="22"/>
              </w:rPr>
              <w:t>DİSTROFİN 1</w:t>
            </w:r>
          </w:p>
        </w:tc>
      </w:tr>
      <w:tr w:rsidR="001F354C" w:rsidRPr="00C4391E" w14:paraId="6A2F1C52" w14:textId="3F6A373E" w:rsidTr="009159C9">
        <w:trPr>
          <w:trHeight w:val="300"/>
        </w:trPr>
        <w:tc>
          <w:tcPr>
            <w:tcW w:w="3261" w:type="dxa"/>
            <w:shd w:val="clear" w:color="auto" w:fill="auto"/>
            <w:noWrap/>
            <w:vAlign w:val="bottom"/>
            <w:hideMark/>
          </w:tcPr>
          <w:p w14:paraId="5A4D7FDD" w14:textId="77777777" w:rsidR="001F354C" w:rsidRPr="00C4391E" w:rsidRDefault="001F354C" w:rsidP="001F354C">
            <w:pPr>
              <w:jc w:val="both"/>
              <w:rPr>
                <w:sz w:val="22"/>
                <w:szCs w:val="22"/>
              </w:rPr>
            </w:pPr>
            <w:r w:rsidRPr="00C4391E">
              <w:rPr>
                <w:sz w:val="22"/>
                <w:szCs w:val="22"/>
              </w:rPr>
              <w:t xml:space="preserve">CD57(NK1) </w:t>
            </w:r>
          </w:p>
        </w:tc>
        <w:tc>
          <w:tcPr>
            <w:tcW w:w="2127" w:type="dxa"/>
            <w:vAlign w:val="bottom"/>
          </w:tcPr>
          <w:p w14:paraId="3CFCE235" w14:textId="4C7EEAB6" w:rsidR="001F354C" w:rsidRPr="009159C9" w:rsidRDefault="001F354C" w:rsidP="001F354C">
            <w:pPr>
              <w:rPr>
                <w:sz w:val="22"/>
                <w:szCs w:val="22"/>
              </w:rPr>
            </w:pPr>
            <w:r w:rsidRPr="009159C9">
              <w:rPr>
                <w:color w:val="000000"/>
                <w:sz w:val="22"/>
                <w:szCs w:val="22"/>
              </w:rPr>
              <w:t>HELİCOBACTER PYLORİ</w:t>
            </w:r>
          </w:p>
        </w:tc>
        <w:tc>
          <w:tcPr>
            <w:tcW w:w="1891" w:type="dxa"/>
            <w:vAlign w:val="bottom"/>
          </w:tcPr>
          <w:p w14:paraId="2EC772C4" w14:textId="348A9076" w:rsidR="001F354C" w:rsidRPr="009159C9" w:rsidRDefault="001F354C" w:rsidP="001F354C">
            <w:pPr>
              <w:rPr>
                <w:sz w:val="22"/>
                <w:szCs w:val="22"/>
              </w:rPr>
            </w:pPr>
            <w:r w:rsidRPr="009159C9">
              <w:rPr>
                <w:color w:val="000000"/>
                <w:sz w:val="22"/>
                <w:szCs w:val="22"/>
              </w:rPr>
              <w:t xml:space="preserve">PAX-5 </w:t>
            </w:r>
          </w:p>
        </w:tc>
        <w:tc>
          <w:tcPr>
            <w:tcW w:w="2127" w:type="dxa"/>
            <w:gridSpan w:val="2"/>
            <w:vAlign w:val="bottom"/>
          </w:tcPr>
          <w:p w14:paraId="68D62953" w14:textId="7AFC5341" w:rsidR="001F354C" w:rsidRPr="009159C9" w:rsidRDefault="001F354C" w:rsidP="001F354C">
            <w:pPr>
              <w:rPr>
                <w:sz w:val="22"/>
                <w:szCs w:val="22"/>
              </w:rPr>
            </w:pPr>
            <w:r w:rsidRPr="009159C9">
              <w:rPr>
                <w:color w:val="000000"/>
                <w:sz w:val="22"/>
                <w:szCs w:val="22"/>
              </w:rPr>
              <w:t>DİSTROFİN 2</w:t>
            </w:r>
          </w:p>
        </w:tc>
      </w:tr>
      <w:tr w:rsidR="001F354C" w:rsidRPr="00C4391E" w14:paraId="3D1E1740" w14:textId="3D12D95A" w:rsidTr="009159C9">
        <w:trPr>
          <w:trHeight w:val="300"/>
        </w:trPr>
        <w:tc>
          <w:tcPr>
            <w:tcW w:w="3261" w:type="dxa"/>
            <w:shd w:val="clear" w:color="auto" w:fill="auto"/>
            <w:noWrap/>
            <w:vAlign w:val="bottom"/>
            <w:hideMark/>
          </w:tcPr>
          <w:p w14:paraId="2C5E6A3B" w14:textId="77777777" w:rsidR="001F354C" w:rsidRPr="00C4391E" w:rsidRDefault="001F354C" w:rsidP="001F354C">
            <w:pPr>
              <w:jc w:val="both"/>
              <w:rPr>
                <w:sz w:val="22"/>
                <w:szCs w:val="22"/>
              </w:rPr>
            </w:pPr>
            <w:r w:rsidRPr="00C4391E">
              <w:rPr>
                <w:sz w:val="22"/>
                <w:szCs w:val="22"/>
              </w:rPr>
              <w:t xml:space="preserve">CEA </w:t>
            </w:r>
          </w:p>
        </w:tc>
        <w:tc>
          <w:tcPr>
            <w:tcW w:w="2127" w:type="dxa"/>
            <w:vAlign w:val="bottom"/>
          </w:tcPr>
          <w:p w14:paraId="48222A84" w14:textId="61C5F446" w:rsidR="001F354C" w:rsidRPr="009159C9" w:rsidRDefault="001F354C" w:rsidP="001F354C">
            <w:pPr>
              <w:rPr>
                <w:sz w:val="22"/>
                <w:szCs w:val="22"/>
              </w:rPr>
            </w:pPr>
            <w:r w:rsidRPr="009159C9">
              <w:rPr>
                <w:color w:val="000000"/>
                <w:sz w:val="22"/>
                <w:szCs w:val="22"/>
              </w:rPr>
              <w:t>HERPESSİMPLEX-1</w:t>
            </w:r>
          </w:p>
        </w:tc>
        <w:tc>
          <w:tcPr>
            <w:tcW w:w="1891" w:type="dxa"/>
            <w:vAlign w:val="bottom"/>
          </w:tcPr>
          <w:p w14:paraId="790C1A9F" w14:textId="60665087" w:rsidR="001F354C" w:rsidRPr="009159C9" w:rsidRDefault="001F354C" w:rsidP="001F354C">
            <w:pPr>
              <w:rPr>
                <w:sz w:val="22"/>
                <w:szCs w:val="22"/>
              </w:rPr>
            </w:pPr>
            <w:r w:rsidRPr="009159C9">
              <w:rPr>
                <w:color w:val="000000"/>
                <w:sz w:val="22"/>
                <w:szCs w:val="22"/>
              </w:rPr>
              <w:t xml:space="preserve">P57 </w:t>
            </w:r>
          </w:p>
        </w:tc>
        <w:tc>
          <w:tcPr>
            <w:tcW w:w="2127" w:type="dxa"/>
            <w:gridSpan w:val="2"/>
            <w:vAlign w:val="bottom"/>
          </w:tcPr>
          <w:p w14:paraId="17292B8A" w14:textId="2177F872" w:rsidR="001F354C" w:rsidRPr="009159C9" w:rsidRDefault="001F354C" w:rsidP="001F354C">
            <w:pPr>
              <w:rPr>
                <w:sz w:val="22"/>
                <w:szCs w:val="22"/>
              </w:rPr>
            </w:pPr>
            <w:r w:rsidRPr="009159C9">
              <w:rPr>
                <w:color w:val="000000"/>
                <w:sz w:val="22"/>
                <w:szCs w:val="22"/>
              </w:rPr>
              <w:t>DİSTROFİN 3</w:t>
            </w:r>
          </w:p>
        </w:tc>
      </w:tr>
      <w:tr w:rsidR="001F354C" w:rsidRPr="00C4391E" w14:paraId="22C0C9BB" w14:textId="1282E071" w:rsidTr="009159C9">
        <w:trPr>
          <w:trHeight w:val="300"/>
        </w:trPr>
        <w:tc>
          <w:tcPr>
            <w:tcW w:w="3261" w:type="dxa"/>
            <w:shd w:val="clear" w:color="auto" w:fill="auto"/>
            <w:noWrap/>
            <w:vAlign w:val="bottom"/>
            <w:hideMark/>
          </w:tcPr>
          <w:p w14:paraId="466EC678" w14:textId="77777777" w:rsidR="001F354C" w:rsidRPr="00C4391E" w:rsidRDefault="001F354C" w:rsidP="001F354C">
            <w:pPr>
              <w:jc w:val="both"/>
              <w:rPr>
                <w:sz w:val="22"/>
                <w:szCs w:val="22"/>
              </w:rPr>
            </w:pPr>
            <w:r w:rsidRPr="00C4391E">
              <w:rPr>
                <w:sz w:val="22"/>
                <w:szCs w:val="22"/>
              </w:rPr>
              <w:t xml:space="preserve">COLLOJEN TİP4 </w:t>
            </w:r>
          </w:p>
        </w:tc>
        <w:tc>
          <w:tcPr>
            <w:tcW w:w="2127" w:type="dxa"/>
            <w:vAlign w:val="bottom"/>
          </w:tcPr>
          <w:p w14:paraId="63594634" w14:textId="72E7332C" w:rsidR="001F354C" w:rsidRPr="009159C9" w:rsidRDefault="001F354C" w:rsidP="001F354C">
            <w:pPr>
              <w:rPr>
                <w:sz w:val="22"/>
                <w:szCs w:val="22"/>
              </w:rPr>
            </w:pPr>
            <w:r w:rsidRPr="009159C9">
              <w:rPr>
                <w:color w:val="000000"/>
                <w:sz w:val="22"/>
                <w:szCs w:val="22"/>
              </w:rPr>
              <w:t>HERPESSİMPLEX-2</w:t>
            </w:r>
          </w:p>
        </w:tc>
        <w:tc>
          <w:tcPr>
            <w:tcW w:w="1891" w:type="dxa"/>
            <w:vAlign w:val="bottom"/>
          </w:tcPr>
          <w:p w14:paraId="4ADA2964" w14:textId="2E72BE04" w:rsidR="001F354C" w:rsidRPr="009159C9" w:rsidRDefault="001F354C" w:rsidP="001F354C">
            <w:pPr>
              <w:rPr>
                <w:sz w:val="22"/>
                <w:szCs w:val="22"/>
              </w:rPr>
            </w:pPr>
            <w:r w:rsidRPr="009159C9">
              <w:rPr>
                <w:color w:val="000000"/>
                <w:sz w:val="22"/>
                <w:szCs w:val="22"/>
              </w:rPr>
              <w:t>RET ONCOPROTEİN</w:t>
            </w:r>
          </w:p>
        </w:tc>
        <w:tc>
          <w:tcPr>
            <w:tcW w:w="2127" w:type="dxa"/>
            <w:gridSpan w:val="2"/>
            <w:vAlign w:val="bottom"/>
          </w:tcPr>
          <w:p w14:paraId="41E91D47" w14:textId="2714F88C" w:rsidR="001F354C" w:rsidRPr="009159C9" w:rsidRDefault="001F354C" w:rsidP="001F354C">
            <w:pPr>
              <w:rPr>
                <w:sz w:val="22"/>
                <w:szCs w:val="22"/>
              </w:rPr>
            </w:pPr>
            <w:r w:rsidRPr="009159C9">
              <w:rPr>
                <w:color w:val="000000"/>
                <w:sz w:val="22"/>
                <w:szCs w:val="22"/>
              </w:rPr>
              <w:t xml:space="preserve">CD8 </w:t>
            </w:r>
          </w:p>
        </w:tc>
      </w:tr>
      <w:tr w:rsidR="001F354C" w:rsidRPr="00C4391E" w14:paraId="1962B0D8" w14:textId="6A8FDED6" w:rsidTr="009159C9">
        <w:trPr>
          <w:trHeight w:val="300"/>
        </w:trPr>
        <w:tc>
          <w:tcPr>
            <w:tcW w:w="3261" w:type="dxa"/>
            <w:shd w:val="clear" w:color="auto" w:fill="auto"/>
            <w:noWrap/>
            <w:vAlign w:val="bottom"/>
            <w:hideMark/>
          </w:tcPr>
          <w:p w14:paraId="5907C022" w14:textId="77777777" w:rsidR="001F354C" w:rsidRPr="00C4391E" w:rsidRDefault="001F354C" w:rsidP="001F354C">
            <w:pPr>
              <w:jc w:val="both"/>
              <w:rPr>
                <w:sz w:val="22"/>
                <w:szCs w:val="22"/>
              </w:rPr>
            </w:pPr>
            <w:r w:rsidRPr="00C4391E">
              <w:rPr>
                <w:sz w:val="22"/>
                <w:szCs w:val="22"/>
              </w:rPr>
              <w:t xml:space="preserve">CYCLİN D1 </w:t>
            </w:r>
          </w:p>
        </w:tc>
        <w:tc>
          <w:tcPr>
            <w:tcW w:w="2127" w:type="dxa"/>
            <w:vAlign w:val="bottom"/>
          </w:tcPr>
          <w:p w14:paraId="4F26E3CD" w14:textId="21FE153A" w:rsidR="001F354C" w:rsidRPr="009159C9" w:rsidRDefault="001F354C" w:rsidP="001F354C">
            <w:pPr>
              <w:rPr>
                <w:sz w:val="22"/>
                <w:szCs w:val="22"/>
              </w:rPr>
            </w:pPr>
            <w:r w:rsidRPr="009159C9">
              <w:rPr>
                <w:color w:val="000000"/>
                <w:sz w:val="22"/>
                <w:szCs w:val="22"/>
              </w:rPr>
              <w:t>IGA FITC</w:t>
            </w:r>
          </w:p>
        </w:tc>
        <w:tc>
          <w:tcPr>
            <w:tcW w:w="1891" w:type="dxa"/>
            <w:vAlign w:val="bottom"/>
          </w:tcPr>
          <w:p w14:paraId="5CA0F87B" w14:textId="26696326" w:rsidR="001F354C" w:rsidRPr="009159C9" w:rsidRDefault="001F354C" w:rsidP="001F354C">
            <w:pPr>
              <w:rPr>
                <w:sz w:val="22"/>
                <w:szCs w:val="22"/>
              </w:rPr>
            </w:pPr>
            <w:r w:rsidRPr="009159C9">
              <w:rPr>
                <w:color w:val="000000"/>
                <w:sz w:val="22"/>
                <w:szCs w:val="22"/>
              </w:rPr>
              <w:t xml:space="preserve">S100 </w:t>
            </w:r>
          </w:p>
        </w:tc>
        <w:tc>
          <w:tcPr>
            <w:tcW w:w="2127" w:type="dxa"/>
            <w:gridSpan w:val="2"/>
            <w:vAlign w:val="bottom"/>
          </w:tcPr>
          <w:p w14:paraId="2C6498A0" w14:textId="2A4006A5" w:rsidR="001F354C" w:rsidRPr="009159C9" w:rsidRDefault="001F354C" w:rsidP="001F354C">
            <w:pPr>
              <w:rPr>
                <w:sz w:val="22"/>
                <w:szCs w:val="22"/>
              </w:rPr>
            </w:pPr>
            <w:r w:rsidRPr="009159C9">
              <w:rPr>
                <w:color w:val="000000"/>
                <w:sz w:val="22"/>
                <w:szCs w:val="22"/>
              </w:rPr>
              <w:t xml:space="preserve">CD99 </w:t>
            </w:r>
          </w:p>
        </w:tc>
      </w:tr>
      <w:tr w:rsidR="001F354C" w:rsidRPr="00C4391E" w14:paraId="487C3050" w14:textId="754BBD95" w:rsidTr="009159C9">
        <w:trPr>
          <w:trHeight w:val="300"/>
        </w:trPr>
        <w:tc>
          <w:tcPr>
            <w:tcW w:w="3261" w:type="dxa"/>
            <w:shd w:val="clear" w:color="auto" w:fill="auto"/>
            <w:noWrap/>
            <w:vAlign w:val="bottom"/>
            <w:hideMark/>
          </w:tcPr>
          <w:p w14:paraId="7A2715CC" w14:textId="77777777" w:rsidR="001F354C" w:rsidRPr="00C4391E" w:rsidRDefault="001F354C" w:rsidP="001F354C">
            <w:pPr>
              <w:jc w:val="both"/>
              <w:rPr>
                <w:sz w:val="22"/>
                <w:szCs w:val="22"/>
              </w:rPr>
            </w:pPr>
            <w:r w:rsidRPr="00C4391E">
              <w:rPr>
                <w:sz w:val="22"/>
                <w:szCs w:val="22"/>
              </w:rPr>
              <w:t>CK10 d</w:t>
            </w:r>
          </w:p>
        </w:tc>
        <w:tc>
          <w:tcPr>
            <w:tcW w:w="2127" w:type="dxa"/>
            <w:vAlign w:val="bottom"/>
          </w:tcPr>
          <w:p w14:paraId="1395B14E" w14:textId="70BFBA66" w:rsidR="001F354C" w:rsidRPr="009159C9" w:rsidRDefault="001F354C" w:rsidP="001F354C">
            <w:pPr>
              <w:rPr>
                <w:sz w:val="22"/>
                <w:szCs w:val="22"/>
              </w:rPr>
            </w:pPr>
            <w:r w:rsidRPr="009159C9">
              <w:rPr>
                <w:color w:val="000000"/>
                <w:sz w:val="22"/>
                <w:szCs w:val="22"/>
              </w:rPr>
              <w:t>IGG FITC</w:t>
            </w:r>
          </w:p>
        </w:tc>
        <w:tc>
          <w:tcPr>
            <w:tcW w:w="1891" w:type="dxa"/>
            <w:vAlign w:val="bottom"/>
          </w:tcPr>
          <w:p w14:paraId="03E1368F" w14:textId="71F6C1BF" w:rsidR="001F354C" w:rsidRPr="009159C9" w:rsidRDefault="001F354C" w:rsidP="001F354C">
            <w:pPr>
              <w:rPr>
                <w:sz w:val="22"/>
                <w:szCs w:val="22"/>
              </w:rPr>
            </w:pPr>
            <w:r w:rsidRPr="009159C9">
              <w:rPr>
                <w:color w:val="000000"/>
                <w:sz w:val="22"/>
                <w:szCs w:val="22"/>
              </w:rPr>
              <w:t xml:space="preserve">SYNAPTOPHSİN </w:t>
            </w:r>
          </w:p>
        </w:tc>
        <w:tc>
          <w:tcPr>
            <w:tcW w:w="2127" w:type="dxa"/>
            <w:gridSpan w:val="2"/>
            <w:vAlign w:val="bottom"/>
          </w:tcPr>
          <w:p w14:paraId="75B4EE91" w14:textId="3931312E" w:rsidR="001F354C" w:rsidRPr="009159C9" w:rsidRDefault="001F354C" w:rsidP="001F354C">
            <w:pPr>
              <w:rPr>
                <w:sz w:val="22"/>
                <w:szCs w:val="22"/>
              </w:rPr>
            </w:pPr>
            <w:r w:rsidRPr="009159C9">
              <w:rPr>
                <w:color w:val="000000"/>
                <w:sz w:val="22"/>
                <w:szCs w:val="22"/>
              </w:rPr>
              <w:t xml:space="preserve">CD15 </w:t>
            </w:r>
          </w:p>
        </w:tc>
      </w:tr>
      <w:tr w:rsidR="001F354C" w:rsidRPr="00C4391E" w14:paraId="0EED3AEF" w14:textId="2F3878F8" w:rsidTr="009159C9">
        <w:trPr>
          <w:trHeight w:val="300"/>
        </w:trPr>
        <w:tc>
          <w:tcPr>
            <w:tcW w:w="3261" w:type="dxa"/>
            <w:shd w:val="clear" w:color="auto" w:fill="auto"/>
            <w:noWrap/>
            <w:vAlign w:val="bottom"/>
            <w:hideMark/>
          </w:tcPr>
          <w:p w14:paraId="5F565AFB" w14:textId="77777777" w:rsidR="001F354C" w:rsidRPr="00C4391E" w:rsidRDefault="001F354C" w:rsidP="001F354C">
            <w:pPr>
              <w:jc w:val="both"/>
              <w:rPr>
                <w:sz w:val="22"/>
                <w:szCs w:val="22"/>
              </w:rPr>
            </w:pPr>
            <w:r w:rsidRPr="00C4391E">
              <w:rPr>
                <w:sz w:val="22"/>
                <w:szCs w:val="22"/>
              </w:rPr>
              <w:t xml:space="preserve">CK18 </w:t>
            </w:r>
          </w:p>
        </w:tc>
        <w:tc>
          <w:tcPr>
            <w:tcW w:w="2127" w:type="dxa"/>
            <w:vAlign w:val="bottom"/>
          </w:tcPr>
          <w:p w14:paraId="0044E258" w14:textId="6DAC095B" w:rsidR="001F354C" w:rsidRPr="009159C9" w:rsidRDefault="001F354C" w:rsidP="001F354C">
            <w:pPr>
              <w:rPr>
                <w:sz w:val="22"/>
                <w:szCs w:val="22"/>
              </w:rPr>
            </w:pPr>
            <w:r w:rsidRPr="009159C9">
              <w:rPr>
                <w:color w:val="000000"/>
                <w:sz w:val="22"/>
                <w:szCs w:val="22"/>
              </w:rPr>
              <w:t>IGM FITC</w:t>
            </w:r>
          </w:p>
        </w:tc>
        <w:tc>
          <w:tcPr>
            <w:tcW w:w="1891" w:type="dxa"/>
            <w:vAlign w:val="bottom"/>
          </w:tcPr>
          <w:p w14:paraId="49BE2524" w14:textId="1EA3B6E3" w:rsidR="001F354C" w:rsidRPr="009159C9" w:rsidRDefault="001F354C" w:rsidP="001F354C">
            <w:pPr>
              <w:rPr>
                <w:sz w:val="22"/>
                <w:szCs w:val="22"/>
              </w:rPr>
            </w:pPr>
            <w:r w:rsidRPr="009159C9">
              <w:rPr>
                <w:color w:val="000000"/>
                <w:sz w:val="22"/>
                <w:szCs w:val="22"/>
              </w:rPr>
              <w:t>SV40</w:t>
            </w:r>
          </w:p>
        </w:tc>
        <w:tc>
          <w:tcPr>
            <w:tcW w:w="2127" w:type="dxa"/>
            <w:gridSpan w:val="2"/>
            <w:vAlign w:val="bottom"/>
          </w:tcPr>
          <w:p w14:paraId="248591F8" w14:textId="333DA2B3" w:rsidR="001F354C" w:rsidRPr="009159C9" w:rsidRDefault="001F354C" w:rsidP="001F354C">
            <w:pPr>
              <w:rPr>
                <w:sz w:val="22"/>
                <w:szCs w:val="22"/>
              </w:rPr>
            </w:pPr>
            <w:r w:rsidRPr="009159C9">
              <w:rPr>
                <w:color w:val="000000"/>
                <w:sz w:val="22"/>
                <w:szCs w:val="22"/>
              </w:rPr>
              <w:t xml:space="preserve">CD56 </w:t>
            </w:r>
          </w:p>
        </w:tc>
      </w:tr>
      <w:tr w:rsidR="001F354C" w:rsidRPr="00C4391E" w14:paraId="528A0C74" w14:textId="5E976B11" w:rsidTr="009159C9">
        <w:trPr>
          <w:trHeight w:val="300"/>
        </w:trPr>
        <w:tc>
          <w:tcPr>
            <w:tcW w:w="3261" w:type="dxa"/>
            <w:shd w:val="clear" w:color="auto" w:fill="auto"/>
            <w:noWrap/>
            <w:vAlign w:val="bottom"/>
            <w:hideMark/>
          </w:tcPr>
          <w:p w14:paraId="3DFA9DF1" w14:textId="77777777" w:rsidR="001F354C" w:rsidRPr="00C4391E" w:rsidRDefault="001F354C" w:rsidP="001F354C">
            <w:pPr>
              <w:jc w:val="both"/>
              <w:rPr>
                <w:sz w:val="22"/>
                <w:szCs w:val="22"/>
              </w:rPr>
            </w:pPr>
            <w:r w:rsidRPr="00C4391E">
              <w:rPr>
                <w:sz w:val="22"/>
                <w:szCs w:val="22"/>
              </w:rPr>
              <w:t xml:space="preserve">CK19 </w:t>
            </w:r>
          </w:p>
        </w:tc>
        <w:tc>
          <w:tcPr>
            <w:tcW w:w="2127" w:type="dxa"/>
            <w:vAlign w:val="bottom"/>
          </w:tcPr>
          <w:p w14:paraId="3BC58875" w14:textId="2410D62F" w:rsidR="001F354C" w:rsidRPr="009159C9" w:rsidRDefault="001F354C" w:rsidP="001F354C">
            <w:pPr>
              <w:rPr>
                <w:sz w:val="22"/>
                <w:szCs w:val="22"/>
              </w:rPr>
            </w:pPr>
            <w:r w:rsidRPr="009159C9">
              <w:rPr>
                <w:color w:val="000000"/>
                <w:sz w:val="22"/>
                <w:szCs w:val="22"/>
              </w:rPr>
              <w:t>INI-BAF47</w:t>
            </w:r>
          </w:p>
        </w:tc>
        <w:tc>
          <w:tcPr>
            <w:tcW w:w="1891" w:type="dxa"/>
            <w:vAlign w:val="bottom"/>
          </w:tcPr>
          <w:p w14:paraId="2423A338" w14:textId="0639660D" w:rsidR="001F354C" w:rsidRPr="009159C9" w:rsidRDefault="001F354C" w:rsidP="001F354C">
            <w:pPr>
              <w:rPr>
                <w:sz w:val="22"/>
                <w:szCs w:val="22"/>
              </w:rPr>
            </w:pPr>
            <w:r w:rsidRPr="009159C9">
              <w:rPr>
                <w:color w:val="000000"/>
                <w:sz w:val="22"/>
                <w:szCs w:val="22"/>
              </w:rPr>
              <w:t>SECURİN</w:t>
            </w:r>
          </w:p>
        </w:tc>
        <w:tc>
          <w:tcPr>
            <w:tcW w:w="2127" w:type="dxa"/>
            <w:gridSpan w:val="2"/>
            <w:vAlign w:val="bottom"/>
          </w:tcPr>
          <w:p w14:paraId="71F3544C" w14:textId="1EF5E1BF" w:rsidR="001F354C" w:rsidRPr="009159C9" w:rsidRDefault="001F354C" w:rsidP="001F354C">
            <w:pPr>
              <w:rPr>
                <w:sz w:val="22"/>
                <w:szCs w:val="22"/>
              </w:rPr>
            </w:pPr>
            <w:r w:rsidRPr="009159C9">
              <w:rPr>
                <w:color w:val="000000"/>
                <w:sz w:val="22"/>
                <w:szCs w:val="22"/>
              </w:rPr>
              <w:t xml:space="preserve">C4D </w:t>
            </w:r>
          </w:p>
        </w:tc>
      </w:tr>
      <w:tr w:rsidR="001F354C" w:rsidRPr="00C4391E" w14:paraId="1F5D47CA" w14:textId="59E212DC" w:rsidTr="009159C9">
        <w:trPr>
          <w:trHeight w:val="300"/>
        </w:trPr>
        <w:tc>
          <w:tcPr>
            <w:tcW w:w="3261" w:type="dxa"/>
            <w:shd w:val="clear" w:color="auto" w:fill="auto"/>
            <w:noWrap/>
            <w:vAlign w:val="bottom"/>
            <w:hideMark/>
          </w:tcPr>
          <w:p w14:paraId="150C992E" w14:textId="77777777" w:rsidR="001F354C" w:rsidRPr="00C4391E" w:rsidRDefault="001F354C" w:rsidP="001F354C">
            <w:pPr>
              <w:jc w:val="both"/>
              <w:rPr>
                <w:sz w:val="22"/>
                <w:szCs w:val="22"/>
              </w:rPr>
            </w:pPr>
            <w:r w:rsidRPr="00C4391E">
              <w:rPr>
                <w:sz w:val="22"/>
                <w:szCs w:val="22"/>
              </w:rPr>
              <w:t xml:space="preserve">LMWK(CK LOW) </w:t>
            </w:r>
          </w:p>
        </w:tc>
        <w:tc>
          <w:tcPr>
            <w:tcW w:w="2127" w:type="dxa"/>
            <w:vAlign w:val="bottom"/>
          </w:tcPr>
          <w:p w14:paraId="4B83BEB1" w14:textId="18376F5C" w:rsidR="001F354C" w:rsidRPr="009159C9" w:rsidRDefault="001F354C" w:rsidP="001F354C">
            <w:pPr>
              <w:rPr>
                <w:sz w:val="22"/>
                <w:szCs w:val="22"/>
              </w:rPr>
            </w:pPr>
            <w:r w:rsidRPr="009159C9">
              <w:rPr>
                <w:color w:val="000000"/>
                <w:sz w:val="22"/>
                <w:szCs w:val="22"/>
              </w:rPr>
              <w:t xml:space="preserve">KAPPA </w:t>
            </w:r>
          </w:p>
        </w:tc>
        <w:tc>
          <w:tcPr>
            <w:tcW w:w="1891" w:type="dxa"/>
            <w:vAlign w:val="bottom"/>
          </w:tcPr>
          <w:p w14:paraId="79F6B3DC" w14:textId="085EF490" w:rsidR="001F354C" w:rsidRPr="009159C9" w:rsidRDefault="001F354C" w:rsidP="001F354C">
            <w:pPr>
              <w:rPr>
                <w:sz w:val="22"/>
                <w:szCs w:val="22"/>
              </w:rPr>
            </w:pPr>
            <w:r w:rsidRPr="009159C9">
              <w:rPr>
                <w:color w:val="000000"/>
                <w:sz w:val="22"/>
                <w:szCs w:val="22"/>
              </w:rPr>
              <w:t xml:space="preserve">TDT </w:t>
            </w:r>
          </w:p>
        </w:tc>
        <w:tc>
          <w:tcPr>
            <w:tcW w:w="2127" w:type="dxa"/>
            <w:gridSpan w:val="2"/>
            <w:vAlign w:val="bottom"/>
          </w:tcPr>
          <w:p w14:paraId="50FA5DC9" w14:textId="2FECB605" w:rsidR="001F354C" w:rsidRPr="009159C9" w:rsidRDefault="001F354C" w:rsidP="001F354C">
            <w:pPr>
              <w:rPr>
                <w:sz w:val="22"/>
                <w:szCs w:val="22"/>
              </w:rPr>
            </w:pPr>
            <w:r w:rsidRPr="009159C9">
              <w:rPr>
                <w:color w:val="000000"/>
                <w:sz w:val="22"/>
                <w:szCs w:val="22"/>
              </w:rPr>
              <w:t xml:space="preserve">CD43 </w:t>
            </w:r>
          </w:p>
        </w:tc>
      </w:tr>
      <w:tr w:rsidR="001F354C" w:rsidRPr="00C4391E" w14:paraId="52CE4EBF" w14:textId="270FBB07" w:rsidTr="009159C9">
        <w:trPr>
          <w:trHeight w:val="300"/>
        </w:trPr>
        <w:tc>
          <w:tcPr>
            <w:tcW w:w="3261" w:type="dxa"/>
            <w:shd w:val="clear" w:color="auto" w:fill="auto"/>
            <w:noWrap/>
            <w:vAlign w:val="bottom"/>
            <w:hideMark/>
          </w:tcPr>
          <w:p w14:paraId="5897CE33" w14:textId="77777777" w:rsidR="001F354C" w:rsidRPr="00C4391E" w:rsidRDefault="001F354C" w:rsidP="001F354C">
            <w:pPr>
              <w:jc w:val="both"/>
              <w:rPr>
                <w:sz w:val="22"/>
                <w:szCs w:val="22"/>
              </w:rPr>
            </w:pPr>
            <w:r w:rsidRPr="00C4391E">
              <w:rPr>
                <w:sz w:val="22"/>
                <w:szCs w:val="22"/>
              </w:rPr>
              <w:t xml:space="preserve">CK6 </w:t>
            </w:r>
          </w:p>
        </w:tc>
        <w:tc>
          <w:tcPr>
            <w:tcW w:w="2127" w:type="dxa"/>
            <w:vAlign w:val="bottom"/>
          </w:tcPr>
          <w:p w14:paraId="246D33B1" w14:textId="0C64E33F" w:rsidR="001F354C" w:rsidRPr="009159C9" w:rsidRDefault="001F354C" w:rsidP="001F354C">
            <w:pPr>
              <w:rPr>
                <w:sz w:val="22"/>
                <w:szCs w:val="22"/>
              </w:rPr>
            </w:pPr>
            <w:r w:rsidRPr="009159C9">
              <w:rPr>
                <w:color w:val="000000"/>
                <w:sz w:val="22"/>
                <w:szCs w:val="22"/>
              </w:rPr>
              <w:t>KAPPA FITC</w:t>
            </w:r>
          </w:p>
        </w:tc>
        <w:tc>
          <w:tcPr>
            <w:tcW w:w="1891" w:type="dxa"/>
            <w:vAlign w:val="bottom"/>
          </w:tcPr>
          <w:p w14:paraId="46E2EA28" w14:textId="0A3DDE6C" w:rsidR="001F354C" w:rsidRPr="009159C9" w:rsidRDefault="001F354C" w:rsidP="001F354C">
            <w:pPr>
              <w:rPr>
                <w:sz w:val="22"/>
                <w:szCs w:val="22"/>
              </w:rPr>
            </w:pPr>
            <w:r w:rsidRPr="009159C9">
              <w:rPr>
                <w:color w:val="000000"/>
                <w:sz w:val="22"/>
                <w:szCs w:val="22"/>
              </w:rPr>
              <w:t xml:space="preserve">THYROGLOBULİN </w:t>
            </w:r>
          </w:p>
        </w:tc>
        <w:tc>
          <w:tcPr>
            <w:tcW w:w="2127" w:type="dxa"/>
            <w:gridSpan w:val="2"/>
            <w:vAlign w:val="bottom"/>
          </w:tcPr>
          <w:p w14:paraId="2186D3E3" w14:textId="4C7B64DC" w:rsidR="001F354C" w:rsidRPr="009159C9" w:rsidRDefault="001F354C" w:rsidP="001F354C">
            <w:pPr>
              <w:rPr>
                <w:sz w:val="22"/>
                <w:szCs w:val="22"/>
              </w:rPr>
            </w:pPr>
            <w:r w:rsidRPr="009159C9">
              <w:rPr>
                <w:color w:val="000000"/>
                <w:sz w:val="22"/>
                <w:szCs w:val="22"/>
              </w:rPr>
              <w:t xml:space="preserve">OCT3/4 </w:t>
            </w:r>
          </w:p>
        </w:tc>
      </w:tr>
      <w:tr w:rsidR="001F354C" w:rsidRPr="00C4391E" w14:paraId="279F2AE1" w14:textId="34D92B02" w:rsidTr="009159C9">
        <w:trPr>
          <w:trHeight w:val="300"/>
        </w:trPr>
        <w:tc>
          <w:tcPr>
            <w:tcW w:w="3261" w:type="dxa"/>
            <w:shd w:val="clear" w:color="auto" w:fill="auto"/>
            <w:noWrap/>
            <w:vAlign w:val="bottom"/>
            <w:hideMark/>
          </w:tcPr>
          <w:p w14:paraId="4FAFD585" w14:textId="77777777" w:rsidR="001F354C" w:rsidRPr="00C4391E" w:rsidRDefault="001F354C" w:rsidP="001F354C">
            <w:pPr>
              <w:jc w:val="both"/>
              <w:rPr>
                <w:sz w:val="22"/>
                <w:szCs w:val="22"/>
              </w:rPr>
            </w:pPr>
            <w:r w:rsidRPr="00C4391E">
              <w:rPr>
                <w:sz w:val="22"/>
                <w:szCs w:val="22"/>
              </w:rPr>
              <w:t xml:space="preserve">CK8 </w:t>
            </w:r>
          </w:p>
        </w:tc>
        <w:tc>
          <w:tcPr>
            <w:tcW w:w="2127" w:type="dxa"/>
            <w:vAlign w:val="bottom"/>
          </w:tcPr>
          <w:p w14:paraId="514219D3" w14:textId="6FE594C2" w:rsidR="001F354C" w:rsidRPr="009159C9" w:rsidRDefault="001F354C" w:rsidP="001F354C">
            <w:pPr>
              <w:rPr>
                <w:sz w:val="22"/>
                <w:szCs w:val="22"/>
              </w:rPr>
            </w:pPr>
            <w:r w:rsidRPr="009159C9">
              <w:rPr>
                <w:color w:val="000000"/>
                <w:sz w:val="22"/>
                <w:szCs w:val="22"/>
              </w:rPr>
              <w:t xml:space="preserve">Kİ67 </w:t>
            </w:r>
          </w:p>
        </w:tc>
        <w:tc>
          <w:tcPr>
            <w:tcW w:w="1891" w:type="dxa"/>
            <w:vAlign w:val="bottom"/>
          </w:tcPr>
          <w:p w14:paraId="15587A90" w14:textId="7E62A267" w:rsidR="001F354C" w:rsidRPr="009159C9" w:rsidRDefault="001F354C" w:rsidP="001F354C">
            <w:pPr>
              <w:rPr>
                <w:sz w:val="22"/>
                <w:szCs w:val="22"/>
              </w:rPr>
            </w:pPr>
            <w:r w:rsidRPr="009159C9">
              <w:rPr>
                <w:color w:val="000000"/>
                <w:sz w:val="22"/>
                <w:szCs w:val="22"/>
              </w:rPr>
              <w:t xml:space="preserve">TRAP </w:t>
            </w:r>
          </w:p>
        </w:tc>
        <w:tc>
          <w:tcPr>
            <w:tcW w:w="2127" w:type="dxa"/>
            <w:gridSpan w:val="2"/>
            <w:vAlign w:val="bottom"/>
          </w:tcPr>
          <w:p w14:paraId="0A53B276" w14:textId="47F21E53" w:rsidR="001F354C" w:rsidRPr="009159C9" w:rsidRDefault="001F354C" w:rsidP="001F354C">
            <w:pPr>
              <w:rPr>
                <w:sz w:val="22"/>
                <w:szCs w:val="22"/>
              </w:rPr>
            </w:pPr>
            <w:r w:rsidRPr="009159C9">
              <w:rPr>
                <w:color w:val="000000"/>
                <w:sz w:val="22"/>
                <w:szCs w:val="22"/>
              </w:rPr>
              <w:t xml:space="preserve">CK14 </w:t>
            </w:r>
          </w:p>
        </w:tc>
      </w:tr>
      <w:tr w:rsidR="001F354C" w:rsidRPr="00C4391E" w14:paraId="5859E8C4" w14:textId="2E823E9B" w:rsidTr="009159C9">
        <w:trPr>
          <w:trHeight w:val="300"/>
        </w:trPr>
        <w:tc>
          <w:tcPr>
            <w:tcW w:w="3261" w:type="dxa"/>
            <w:shd w:val="clear" w:color="auto" w:fill="auto"/>
            <w:noWrap/>
            <w:vAlign w:val="bottom"/>
            <w:hideMark/>
          </w:tcPr>
          <w:p w14:paraId="203CD23B" w14:textId="77777777" w:rsidR="001F354C" w:rsidRPr="00C4391E" w:rsidRDefault="001F354C" w:rsidP="001F354C">
            <w:pPr>
              <w:jc w:val="both"/>
              <w:rPr>
                <w:sz w:val="22"/>
                <w:szCs w:val="22"/>
              </w:rPr>
            </w:pPr>
            <w:r w:rsidRPr="00C4391E">
              <w:rPr>
                <w:sz w:val="22"/>
                <w:szCs w:val="22"/>
              </w:rPr>
              <w:t xml:space="preserve">CK20 </w:t>
            </w:r>
          </w:p>
        </w:tc>
        <w:tc>
          <w:tcPr>
            <w:tcW w:w="2127" w:type="dxa"/>
            <w:vAlign w:val="bottom"/>
          </w:tcPr>
          <w:p w14:paraId="7A36CA45" w14:textId="22FAB29A" w:rsidR="001F354C" w:rsidRPr="009159C9" w:rsidRDefault="001F354C" w:rsidP="001F354C">
            <w:pPr>
              <w:rPr>
                <w:sz w:val="22"/>
                <w:szCs w:val="22"/>
              </w:rPr>
            </w:pPr>
            <w:r w:rsidRPr="009159C9">
              <w:rPr>
                <w:color w:val="000000"/>
                <w:sz w:val="22"/>
                <w:szCs w:val="22"/>
              </w:rPr>
              <w:t xml:space="preserve">HMWK </w:t>
            </w:r>
          </w:p>
        </w:tc>
        <w:tc>
          <w:tcPr>
            <w:tcW w:w="1891" w:type="dxa"/>
            <w:vAlign w:val="bottom"/>
          </w:tcPr>
          <w:p w14:paraId="19937834" w14:textId="4977104C" w:rsidR="001F354C" w:rsidRPr="009159C9" w:rsidRDefault="001F354C" w:rsidP="001F354C">
            <w:pPr>
              <w:rPr>
                <w:sz w:val="22"/>
                <w:szCs w:val="22"/>
              </w:rPr>
            </w:pPr>
            <w:r w:rsidRPr="009159C9">
              <w:rPr>
                <w:color w:val="000000"/>
                <w:sz w:val="22"/>
                <w:szCs w:val="22"/>
              </w:rPr>
              <w:t xml:space="preserve">TAU </w:t>
            </w:r>
          </w:p>
        </w:tc>
        <w:tc>
          <w:tcPr>
            <w:tcW w:w="2127" w:type="dxa"/>
            <w:gridSpan w:val="2"/>
            <w:vAlign w:val="bottom"/>
          </w:tcPr>
          <w:p w14:paraId="55A87BBA" w14:textId="3B9F69FC" w:rsidR="001F354C" w:rsidRPr="009159C9" w:rsidRDefault="001F354C" w:rsidP="001F354C">
            <w:pPr>
              <w:rPr>
                <w:sz w:val="22"/>
                <w:szCs w:val="22"/>
              </w:rPr>
            </w:pPr>
            <w:r w:rsidRPr="009159C9">
              <w:rPr>
                <w:color w:val="000000"/>
                <w:sz w:val="22"/>
                <w:szCs w:val="22"/>
              </w:rPr>
              <w:t>CK13</w:t>
            </w:r>
          </w:p>
        </w:tc>
      </w:tr>
      <w:tr w:rsidR="001F354C" w:rsidRPr="00C4391E" w14:paraId="144759D8" w14:textId="6DB1B319" w:rsidTr="009159C9">
        <w:trPr>
          <w:trHeight w:val="300"/>
        </w:trPr>
        <w:tc>
          <w:tcPr>
            <w:tcW w:w="3261" w:type="dxa"/>
            <w:shd w:val="clear" w:color="auto" w:fill="auto"/>
            <w:noWrap/>
            <w:vAlign w:val="bottom"/>
            <w:hideMark/>
          </w:tcPr>
          <w:p w14:paraId="0C437E0C" w14:textId="77777777" w:rsidR="001F354C" w:rsidRPr="00C4391E" w:rsidRDefault="001F354C" w:rsidP="001F354C">
            <w:pPr>
              <w:jc w:val="both"/>
              <w:rPr>
                <w:sz w:val="22"/>
                <w:szCs w:val="22"/>
              </w:rPr>
            </w:pPr>
            <w:r w:rsidRPr="00C4391E">
              <w:rPr>
                <w:sz w:val="22"/>
                <w:szCs w:val="22"/>
              </w:rPr>
              <w:t xml:space="preserve">CK17 </w:t>
            </w:r>
          </w:p>
        </w:tc>
        <w:tc>
          <w:tcPr>
            <w:tcW w:w="2127" w:type="dxa"/>
            <w:vAlign w:val="bottom"/>
          </w:tcPr>
          <w:p w14:paraId="247DE486" w14:textId="0CB4B3B0" w:rsidR="001F354C" w:rsidRPr="009159C9" w:rsidRDefault="001F354C" w:rsidP="001F354C">
            <w:pPr>
              <w:rPr>
                <w:sz w:val="22"/>
                <w:szCs w:val="22"/>
              </w:rPr>
            </w:pPr>
            <w:r w:rsidRPr="009159C9">
              <w:rPr>
                <w:color w:val="000000"/>
                <w:sz w:val="22"/>
                <w:szCs w:val="22"/>
              </w:rPr>
              <w:t xml:space="preserve">CHROMOGRANİN A </w:t>
            </w:r>
          </w:p>
        </w:tc>
        <w:tc>
          <w:tcPr>
            <w:tcW w:w="1891" w:type="dxa"/>
            <w:vAlign w:val="bottom"/>
          </w:tcPr>
          <w:p w14:paraId="11B3018A" w14:textId="1B4EBB04" w:rsidR="001F354C" w:rsidRPr="009159C9" w:rsidRDefault="001F354C" w:rsidP="001F354C">
            <w:pPr>
              <w:rPr>
                <w:sz w:val="22"/>
                <w:szCs w:val="22"/>
              </w:rPr>
            </w:pPr>
            <w:r w:rsidRPr="009159C9">
              <w:rPr>
                <w:color w:val="000000"/>
                <w:sz w:val="22"/>
                <w:szCs w:val="22"/>
              </w:rPr>
              <w:t>TOXOPLAZMA GONDİ</w:t>
            </w:r>
          </w:p>
        </w:tc>
        <w:tc>
          <w:tcPr>
            <w:tcW w:w="2127" w:type="dxa"/>
            <w:gridSpan w:val="2"/>
            <w:vAlign w:val="bottom"/>
          </w:tcPr>
          <w:p w14:paraId="5530BC05" w14:textId="49A9E20F" w:rsidR="001F354C" w:rsidRPr="009159C9" w:rsidRDefault="001F354C" w:rsidP="001F354C">
            <w:pPr>
              <w:rPr>
                <w:sz w:val="22"/>
                <w:szCs w:val="22"/>
              </w:rPr>
            </w:pPr>
            <w:r w:rsidRPr="009159C9">
              <w:rPr>
                <w:color w:val="000000"/>
                <w:sz w:val="22"/>
                <w:szCs w:val="22"/>
              </w:rPr>
              <w:t>CK17</w:t>
            </w:r>
          </w:p>
        </w:tc>
      </w:tr>
      <w:tr w:rsidR="001F354C" w:rsidRPr="00C4391E" w14:paraId="2C73D0B5" w14:textId="155235EA" w:rsidTr="009159C9">
        <w:trPr>
          <w:trHeight w:val="300"/>
        </w:trPr>
        <w:tc>
          <w:tcPr>
            <w:tcW w:w="3261" w:type="dxa"/>
            <w:shd w:val="clear" w:color="auto" w:fill="auto"/>
            <w:noWrap/>
            <w:vAlign w:val="bottom"/>
            <w:hideMark/>
          </w:tcPr>
          <w:p w14:paraId="104E71E3" w14:textId="77777777" w:rsidR="001F354C" w:rsidRPr="00C4391E" w:rsidRDefault="001F354C" w:rsidP="001F354C">
            <w:pPr>
              <w:jc w:val="both"/>
              <w:rPr>
                <w:sz w:val="22"/>
                <w:szCs w:val="22"/>
              </w:rPr>
            </w:pPr>
            <w:r w:rsidRPr="00C4391E">
              <w:rPr>
                <w:sz w:val="22"/>
                <w:szCs w:val="22"/>
              </w:rPr>
              <w:t xml:space="preserve">CD4 </w:t>
            </w:r>
          </w:p>
        </w:tc>
        <w:tc>
          <w:tcPr>
            <w:tcW w:w="2127" w:type="dxa"/>
            <w:vAlign w:val="bottom"/>
          </w:tcPr>
          <w:p w14:paraId="332291F3" w14:textId="5045E80D" w:rsidR="001F354C" w:rsidRPr="009159C9" w:rsidRDefault="001F354C" w:rsidP="001F354C">
            <w:pPr>
              <w:rPr>
                <w:sz w:val="22"/>
                <w:szCs w:val="22"/>
              </w:rPr>
            </w:pPr>
            <w:r w:rsidRPr="009159C9">
              <w:rPr>
                <w:color w:val="000000"/>
                <w:sz w:val="22"/>
                <w:szCs w:val="22"/>
              </w:rPr>
              <w:t xml:space="preserve">LAMBDA </w:t>
            </w:r>
          </w:p>
        </w:tc>
        <w:tc>
          <w:tcPr>
            <w:tcW w:w="1891" w:type="dxa"/>
            <w:vAlign w:val="bottom"/>
          </w:tcPr>
          <w:p w14:paraId="7E91869A" w14:textId="2FE5CAEA" w:rsidR="001F354C" w:rsidRPr="009159C9" w:rsidRDefault="001F354C" w:rsidP="001F354C">
            <w:pPr>
              <w:rPr>
                <w:sz w:val="22"/>
                <w:szCs w:val="22"/>
              </w:rPr>
            </w:pPr>
            <w:r w:rsidRPr="009159C9">
              <w:rPr>
                <w:color w:val="000000"/>
                <w:sz w:val="22"/>
                <w:szCs w:val="22"/>
              </w:rPr>
              <w:t>TIA-1</w:t>
            </w:r>
          </w:p>
        </w:tc>
        <w:tc>
          <w:tcPr>
            <w:tcW w:w="2127" w:type="dxa"/>
            <w:gridSpan w:val="2"/>
            <w:vAlign w:val="bottom"/>
          </w:tcPr>
          <w:p w14:paraId="0DEB0B08" w14:textId="0D12EE27" w:rsidR="001F354C" w:rsidRPr="009159C9" w:rsidRDefault="001F354C" w:rsidP="001F354C">
            <w:pPr>
              <w:rPr>
                <w:sz w:val="22"/>
                <w:szCs w:val="22"/>
              </w:rPr>
            </w:pPr>
            <w:r w:rsidRPr="009159C9">
              <w:rPr>
                <w:color w:val="000000"/>
                <w:sz w:val="22"/>
                <w:szCs w:val="22"/>
              </w:rPr>
              <w:t>CKPAN</w:t>
            </w:r>
          </w:p>
        </w:tc>
      </w:tr>
      <w:tr w:rsidR="001F354C" w:rsidRPr="00C4391E" w14:paraId="7B1E0BED" w14:textId="2A470325" w:rsidTr="009159C9">
        <w:trPr>
          <w:trHeight w:val="300"/>
        </w:trPr>
        <w:tc>
          <w:tcPr>
            <w:tcW w:w="3261" w:type="dxa"/>
            <w:shd w:val="clear" w:color="auto" w:fill="auto"/>
            <w:noWrap/>
            <w:vAlign w:val="bottom"/>
            <w:hideMark/>
          </w:tcPr>
          <w:p w14:paraId="721A6EEA" w14:textId="77777777" w:rsidR="001F354C" w:rsidRPr="00C4391E" w:rsidRDefault="001F354C" w:rsidP="001F354C">
            <w:pPr>
              <w:jc w:val="both"/>
              <w:rPr>
                <w:sz w:val="22"/>
                <w:szCs w:val="22"/>
              </w:rPr>
            </w:pPr>
            <w:r w:rsidRPr="00C4391E">
              <w:rPr>
                <w:sz w:val="22"/>
                <w:szCs w:val="22"/>
              </w:rPr>
              <w:t xml:space="preserve">CD7 </w:t>
            </w:r>
          </w:p>
        </w:tc>
        <w:tc>
          <w:tcPr>
            <w:tcW w:w="2127" w:type="dxa"/>
            <w:vAlign w:val="bottom"/>
          </w:tcPr>
          <w:p w14:paraId="5BDBF6A8" w14:textId="209278A7" w:rsidR="001F354C" w:rsidRPr="009159C9" w:rsidRDefault="001F354C" w:rsidP="001F354C">
            <w:pPr>
              <w:rPr>
                <w:sz w:val="22"/>
                <w:szCs w:val="22"/>
              </w:rPr>
            </w:pPr>
            <w:r w:rsidRPr="009159C9">
              <w:rPr>
                <w:color w:val="000000"/>
                <w:sz w:val="22"/>
                <w:szCs w:val="22"/>
              </w:rPr>
              <w:t>LAMBDA FITC</w:t>
            </w:r>
          </w:p>
        </w:tc>
        <w:tc>
          <w:tcPr>
            <w:tcW w:w="1891" w:type="dxa"/>
            <w:vAlign w:val="bottom"/>
          </w:tcPr>
          <w:p w14:paraId="10186FEC" w14:textId="148A5E12" w:rsidR="001F354C" w:rsidRPr="009159C9" w:rsidRDefault="001F354C" w:rsidP="001F354C">
            <w:pPr>
              <w:rPr>
                <w:sz w:val="22"/>
                <w:szCs w:val="22"/>
              </w:rPr>
            </w:pPr>
            <w:r w:rsidRPr="009159C9">
              <w:rPr>
                <w:color w:val="000000"/>
                <w:sz w:val="22"/>
                <w:szCs w:val="22"/>
              </w:rPr>
              <w:t>CYMİC</w:t>
            </w:r>
          </w:p>
        </w:tc>
        <w:tc>
          <w:tcPr>
            <w:tcW w:w="2127" w:type="dxa"/>
            <w:gridSpan w:val="2"/>
            <w:vAlign w:val="bottom"/>
          </w:tcPr>
          <w:p w14:paraId="01506608" w14:textId="0466EE3E" w:rsidR="001F354C" w:rsidRPr="009159C9" w:rsidRDefault="001F354C" w:rsidP="001F354C">
            <w:pPr>
              <w:rPr>
                <w:sz w:val="22"/>
                <w:szCs w:val="22"/>
              </w:rPr>
            </w:pPr>
            <w:r w:rsidRPr="009159C9">
              <w:rPr>
                <w:color w:val="000000"/>
                <w:sz w:val="22"/>
                <w:szCs w:val="22"/>
              </w:rPr>
              <w:t>CA19-9</w:t>
            </w:r>
          </w:p>
        </w:tc>
      </w:tr>
      <w:tr w:rsidR="001F354C" w:rsidRPr="00C4391E" w14:paraId="3E5EE333" w14:textId="7BCE6FE0" w:rsidTr="009159C9">
        <w:trPr>
          <w:trHeight w:val="300"/>
        </w:trPr>
        <w:tc>
          <w:tcPr>
            <w:tcW w:w="3261" w:type="dxa"/>
            <w:shd w:val="clear" w:color="auto" w:fill="auto"/>
            <w:noWrap/>
            <w:vAlign w:val="bottom"/>
            <w:hideMark/>
          </w:tcPr>
          <w:p w14:paraId="4ABC8C4B" w14:textId="77777777" w:rsidR="001F354C" w:rsidRPr="00C4391E" w:rsidRDefault="001F354C" w:rsidP="001F354C">
            <w:pPr>
              <w:jc w:val="both"/>
              <w:rPr>
                <w:sz w:val="22"/>
                <w:szCs w:val="22"/>
              </w:rPr>
            </w:pPr>
            <w:r w:rsidRPr="00C4391E">
              <w:rPr>
                <w:sz w:val="22"/>
                <w:szCs w:val="22"/>
              </w:rPr>
              <w:t>CD68</w:t>
            </w:r>
          </w:p>
        </w:tc>
        <w:tc>
          <w:tcPr>
            <w:tcW w:w="2127" w:type="dxa"/>
            <w:vAlign w:val="bottom"/>
          </w:tcPr>
          <w:p w14:paraId="533C9619" w14:textId="5657217C" w:rsidR="001F354C" w:rsidRPr="009159C9" w:rsidRDefault="001F354C" w:rsidP="001F354C">
            <w:pPr>
              <w:rPr>
                <w:sz w:val="22"/>
                <w:szCs w:val="22"/>
              </w:rPr>
            </w:pPr>
            <w:r w:rsidRPr="009159C9">
              <w:rPr>
                <w:color w:val="000000"/>
                <w:sz w:val="22"/>
                <w:szCs w:val="22"/>
              </w:rPr>
              <w:t>CD45(LCA)</w:t>
            </w:r>
          </w:p>
        </w:tc>
        <w:tc>
          <w:tcPr>
            <w:tcW w:w="1891" w:type="dxa"/>
            <w:vAlign w:val="bottom"/>
          </w:tcPr>
          <w:p w14:paraId="22352E3D" w14:textId="6D3BB007" w:rsidR="001F354C" w:rsidRPr="009159C9" w:rsidRDefault="001F354C" w:rsidP="001F354C">
            <w:pPr>
              <w:rPr>
                <w:sz w:val="22"/>
                <w:szCs w:val="22"/>
              </w:rPr>
            </w:pPr>
            <w:r w:rsidRPr="009159C9">
              <w:rPr>
                <w:color w:val="000000"/>
                <w:sz w:val="22"/>
                <w:szCs w:val="22"/>
              </w:rPr>
              <w:t xml:space="preserve">VİMENTİN </w:t>
            </w:r>
          </w:p>
        </w:tc>
        <w:tc>
          <w:tcPr>
            <w:tcW w:w="2127" w:type="dxa"/>
            <w:gridSpan w:val="2"/>
            <w:vAlign w:val="bottom"/>
          </w:tcPr>
          <w:p w14:paraId="39A6E848" w14:textId="5329EF24" w:rsidR="001F354C" w:rsidRPr="009159C9" w:rsidRDefault="001F354C" w:rsidP="001F354C">
            <w:pPr>
              <w:rPr>
                <w:sz w:val="22"/>
                <w:szCs w:val="22"/>
              </w:rPr>
            </w:pPr>
            <w:r w:rsidRPr="009159C9">
              <w:rPr>
                <w:color w:val="000000"/>
                <w:sz w:val="22"/>
                <w:szCs w:val="22"/>
              </w:rPr>
              <w:t>P120 CATANİN</w:t>
            </w:r>
          </w:p>
        </w:tc>
      </w:tr>
      <w:tr w:rsidR="001F354C" w:rsidRPr="00C4391E" w14:paraId="60F2F653" w14:textId="0AC821E1" w:rsidTr="009159C9">
        <w:trPr>
          <w:trHeight w:val="300"/>
        </w:trPr>
        <w:tc>
          <w:tcPr>
            <w:tcW w:w="3261" w:type="dxa"/>
            <w:shd w:val="clear" w:color="auto" w:fill="auto"/>
            <w:noWrap/>
            <w:vAlign w:val="bottom"/>
            <w:hideMark/>
          </w:tcPr>
          <w:p w14:paraId="593F0014" w14:textId="77777777" w:rsidR="001F354C" w:rsidRPr="00C4391E" w:rsidRDefault="001F354C" w:rsidP="001F354C">
            <w:pPr>
              <w:jc w:val="both"/>
              <w:rPr>
                <w:sz w:val="22"/>
                <w:szCs w:val="22"/>
              </w:rPr>
            </w:pPr>
            <w:r w:rsidRPr="00C4391E">
              <w:rPr>
                <w:sz w:val="22"/>
                <w:szCs w:val="22"/>
              </w:rPr>
              <w:t xml:space="preserve">CD61 </w:t>
            </w:r>
          </w:p>
        </w:tc>
        <w:tc>
          <w:tcPr>
            <w:tcW w:w="2127" w:type="dxa"/>
            <w:vAlign w:val="bottom"/>
          </w:tcPr>
          <w:p w14:paraId="5EFE1AC1" w14:textId="55553ACC" w:rsidR="001F354C" w:rsidRPr="009159C9" w:rsidRDefault="001F354C" w:rsidP="001F354C">
            <w:pPr>
              <w:rPr>
                <w:sz w:val="22"/>
                <w:szCs w:val="22"/>
              </w:rPr>
            </w:pPr>
            <w:r w:rsidRPr="009159C9">
              <w:rPr>
                <w:color w:val="000000"/>
                <w:sz w:val="22"/>
                <w:szCs w:val="22"/>
              </w:rPr>
              <w:t>PAX-8</w:t>
            </w:r>
          </w:p>
        </w:tc>
        <w:tc>
          <w:tcPr>
            <w:tcW w:w="1891" w:type="dxa"/>
            <w:vAlign w:val="bottom"/>
          </w:tcPr>
          <w:p w14:paraId="2504F4BF" w14:textId="4A2E04B9" w:rsidR="001F354C" w:rsidRPr="009159C9" w:rsidRDefault="001F354C" w:rsidP="001F354C">
            <w:pPr>
              <w:rPr>
                <w:sz w:val="22"/>
                <w:szCs w:val="22"/>
              </w:rPr>
            </w:pPr>
            <w:r w:rsidRPr="009159C9">
              <w:rPr>
                <w:color w:val="000000"/>
                <w:sz w:val="22"/>
                <w:szCs w:val="22"/>
              </w:rPr>
              <w:t xml:space="preserve">VİLLİN </w:t>
            </w:r>
          </w:p>
        </w:tc>
        <w:tc>
          <w:tcPr>
            <w:tcW w:w="2127" w:type="dxa"/>
            <w:gridSpan w:val="2"/>
            <w:vAlign w:val="bottom"/>
          </w:tcPr>
          <w:p w14:paraId="3AC87A7F" w14:textId="38103819" w:rsidR="001F354C" w:rsidRPr="009159C9" w:rsidRDefault="001F354C" w:rsidP="001F354C">
            <w:pPr>
              <w:rPr>
                <w:sz w:val="22"/>
                <w:szCs w:val="22"/>
              </w:rPr>
            </w:pPr>
            <w:r w:rsidRPr="009159C9">
              <w:rPr>
                <w:color w:val="000000"/>
                <w:sz w:val="22"/>
                <w:szCs w:val="22"/>
              </w:rPr>
              <w:t>P504s</w:t>
            </w:r>
          </w:p>
        </w:tc>
      </w:tr>
      <w:tr w:rsidR="001F354C" w:rsidRPr="00C4391E" w14:paraId="4034436F" w14:textId="6144E861" w:rsidTr="009159C9">
        <w:trPr>
          <w:trHeight w:val="300"/>
        </w:trPr>
        <w:tc>
          <w:tcPr>
            <w:tcW w:w="3261" w:type="dxa"/>
            <w:shd w:val="clear" w:color="auto" w:fill="auto"/>
            <w:noWrap/>
            <w:vAlign w:val="bottom"/>
            <w:hideMark/>
          </w:tcPr>
          <w:p w14:paraId="63E0C00B" w14:textId="77777777" w:rsidR="001F354C" w:rsidRPr="00C4391E" w:rsidRDefault="001F354C" w:rsidP="001F354C">
            <w:pPr>
              <w:jc w:val="both"/>
              <w:rPr>
                <w:sz w:val="22"/>
                <w:szCs w:val="22"/>
              </w:rPr>
            </w:pPr>
            <w:r w:rsidRPr="00C4391E">
              <w:rPr>
                <w:sz w:val="22"/>
                <w:szCs w:val="22"/>
              </w:rPr>
              <w:t xml:space="preserve">CMW </w:t>
            </w:r>
          </w:p>
        </w:tc>
        <w:tc>
          <w:tcPr>
            <w:tcW w:w="2127" w:type="dxa"/>
            <w:vAlign w:val="bottom"/>
          </w:tcPr>
          <w:p w14:paraId="218C574D" w14:textId="1FFDDB13" w:rsidR="001F354C" w:rsidRPr="009159C9" w:rsidRDefault="001F354C" w:rsidP="001F354C">
            <w:pPr>
              <w:rPr>
                <w:sz w:val="22"/>
                <w:szCs w:val="22"/>
              </w:rPr>
            </w:pPr>
            <w:r w:rsidRPr="009159C9">
              <w:rPr>
                <w:color w:val="000000"/>
                <w:sz w:val="22"/>
                <w:szCs w:val="22"/>
              </w:rPr>
              <w:t>HSP70</w:t>
            </w:r>
          </w:p>
        </w:tc>
        <w:tc>
          <w:tcPr>
            <w:tcW w:w="1891" w:type="dxa"/>
            <w:vAlign w:val="bottom"/>
          </w:tcPr>
          <w:p w14:paraId="33F20F2B" w14:textId="683CAB6D" w:rsidR="001F354C" w:rsidRPr="009159C9" w:rsidRDefault="001F354C" w:rsidP="001F354C">
            <w:pPr>
              <w:rPr>
                <w:sz w:val="22"/>
                <w:szCs w:val="22"/>
              </w:rPr>
            </w:pPr>
            <w:r w:rsidRPr="009159C9">
              <w:rPr>
                <w:color w:val="000000"/>
                <w:sz w:val="22"/>
                <w:szCs w:val="22"/>
              </w:rPr>
              <w:t>VEGFR</w:t>
            </w:r>
          </w:p>
        </w:tc>
        <w:tc>
          <w:tcPr>
            <w:tcW w:w="2127" w:type="dxa"/>
            <w:gridSpan w:val="2"/>
            <w:vAlign w:val="bottom"/>
          </w:tcPr>
          <w:p w14:paraId="2B93AE27" w14:textId="5B8CCAA2" w:rsidR="001F354C" w:rsidRPr="009159C9" w:rsidRDefault="001F354C" w:rsidP="001F354C">
            <w:pPr>
              <w:rPr>
                <w:sz w:val="22"/>
                <w:szCs w:val="22"/>
              </w:rPr>
            </w:pPr>
            <w:r w:rsidRPr="009159C9">
              <w:rPr>
                <w:color w:val="000000"/>
                <w:sz w:val="22"/>
                <w:szCs w:val="22"/>
              </w:rPr>
              <w:t>PS2</w:t>
            </w:r>
          </w:p>
        </w:tc>
      </w:tr>
      <w:tr w:rsidR="001F354C" w:rsidRPr="00C4391E" w14:paraId="4DD984A6" w14:textId="43469918" w:rsidTr="009159C9">
        <w:trPr>
          <w:trHeight w:val="300"/>
        </w:trPr>
        <w:tc>
          <w:tcPr>
            <w:tcW w:w="3261" w:type="dxa"/>
            <w:shd w:val="clear" w:color="auto" w:fill="auto"/>
            <w:noWrap/>
            <w:vAlign w:val="bottom"/>
            <w:hideMark/>
          </w:tcPr>
          <w:p w14:paraId="300BC035" w14:textId="77777777" w:rsidR="001F354C" w:rsidRPr="00C4391E" w:rsidRDefault="001F354C" w:rsidP="001F354C">
            <w:pPr>
              <w:jc w:val="both"/>
              <w:rPr>
                <w:sz w:val="22"/>
                <w:szCs w:val="22"/>
              </w:rPr>
            </w:pPr>
            <w:r w:rsidRPr="00C4391E">
              <w:rPr>
                <w:sz w:val="22"/>
                <w:szCs w:val="22"/>
              </w:rPr>
              <w:t xml:space="preserve">T-CELL CD3 </w:t>
            </w:r>
          </w:p>
        </w:tc>
        <w:tc>
          <w:tcPr>
            <w:tcW w:w="2127" w:type="dxa"/>
            <w:vAlign w:val="bottom"/>
          </w:tcPr>
          <w:p w14:paraId="2D5DE057" w14:textId="057444F2" w:rsidR="001F354C" w:rsidRPr="009159C9" w:rsidRDefault="001F354C" w:rsidP="001F354C">
            <w:pPr>
              <w:rPr>
                <w:sz w:val="22"/>
                <w:szCs w:val="22"/>
              </w:rPr>
            </w:pPr>
            <w:r w:rsidRPr="009159C9">
              <w:rPr>
                <w:color w:val="000000"/>
                <w:sz w:val="22"/>
                <w:szCs w:val="22"/>
              </w:rPr>
              <w:t>LİZOZİN</w:t>
            </w:r>
          </w:p>
        </w:tc>
        <w:tc>
          <w:tcPr>
            <w:tcW w:w="1891" w:type="dxa"/>
            <w:vAlign w:val="bottom"/>
          </w:tcPr>
          <w:p w14:paraId="0450254C" w14:textId="11B3907B" w:rsidR="001F354C" w:rsidRPr="009159C9" w:rsidRDefault="001F354C" w:rsidP="001F354C">
            <w:pPr>
              <w:rPr>
                <w:sz w:val="22"/>
                <w:szCs w:val="22"/>
              </w:rPr>
            </w:pPr>
            <w:r w:rsidRPr="009159C9">
              <w:rPr>
                <w:color w:val="000000"/>
                <w:sz w:val="22"/>
                <w:szCs w:val="22"/>
              </w:rPr>
              <w:t xml:space="preserve">GASTRİN </w:t>
            </w:r>
          </w:p>
        </w:tc>
        <w:tc>
          <w:tcPr>
            <w:tcW w:w="2127" w:type="dxa"/>
            <w:gridSpan w:val="2"/>
            <w:vAlign w:val="bottom"/>
          </w:tcPr>
          <w:p w14:paraId="066C0B4F" w14:textId="79FA8427" w:rsidR="001F354C" w:rsidRPr="009159C9" w:rsidRDefault="001F354C" w:rsidP="001F354C">
            <w:pPr>
              <w:rPr>
                <w:sz w:val="22"/>
                <w:szCs w:val="22"/>
              </w:rPr>
            </w:pPr>
            <w:r w:rsidRPr="009159C9">
              <w:rPr>
                <w:color w:val="000000"/>
                <w:sz w:val="22"/>
                <w:szCs w:val="22"/>
              </w:rPr>
              <w:t>P27</w:t>
            </w:r>
          </w:p>
        </w:tc>
      </w:tr>
      <w:tr w:rsidR="001F354C" w:rsidRPr="00C4391E" w14:paraId="4493E81F" w14:textId="1AACBDB0" w:rsidTr="009159C9">
        <w:trPr>
          <w:trHeight w:val="300"/>
        </w:trPr>
        <w:tc>
          <w:tcPr>
            <w:tcW w:w="3261" w:type="dxa"/>
            <w:shd w:val="clear" w:color="auto" w:fill="auto"/>
            <w:noWrap/>
            <w:vAlign w:val="bottom"/>
            <w:hideMark/>
          </w:tcPr>
          <w:p w14:paraId="2CC2B484" w14:textId="77777777" w:rsidR="001F354C" w:rsidRPr="00C4391E" w:rsidRDefault="001F354C" w:rsidP="001F354C">
            <w:pPr>
              <w:jc w:val="both"/>
              <w:rPr>
                <w:sz w:val="22"/>
                <w:szCs w:val="22"/>
              </w:rPr>
            </w:pPr>
            <w:r w:rsidRPr="00C4391E">
              <w:rPr>
                <w:sz w:val="22"/>
                <w:szCs w:val="22"/>
              </w:rPr>
              <w:t xml:space="preserve">C-KİT(CD117) </w:t>
            </w:r>
          </w:p>
        </w:tc>
        <w:tc>
          <w:tcPr>
            <w:tcW w:w="2127" w:type="dxa"/>
            <w:vAlign w:val="bottom"/>
          </w:tcPr>
          <w:p w14:paraId="1D76F133" w14:textId="770FE0E1" w:rsidR="001F354C" w:rsidRPr="009159C9" w:rsidRDefault="001F354C" w:rsidP="001F354C">
            <w:pPr>
              <w:rPr>
                <w:sz w:val="22"/>
                <w:szCs w:val="22"/>
              </w:rPr>
            </w:pPr>
            <w:r w:rsidRPr="009159C9">
              <w:rPr>
                <w:color w:val="000000"/>
                <w:sz w:val="22"/>
                <w:szCs w:val="22"/>
              </w:rPr>
              <w:t>MELANOMA</w:t>
            </w:r>
          </w:p>
        </w:tc>
        <w:tc>
          <w:tcPr>
            <w:tcW w:w="1891" w:type="dxa"/>
            <w:vAlign w:val="bottom"/>
          </w:tcPr>
          <w:p w14:paraId="7C7AF7E6" w14:textId="14852ABE" w:rsidR="001F354C" w:rsidRPr="009159C9" w:rsidRDefault="001F354C" w:rsidP="001F354C">
            <w:pPr>
              <w:rPr>
                <w:sz w:val="22"/>
                <w:szCs w:val="22"/>
              </w:rPr>
            </w:pPr>
            <w:r w:rsidRPr="009159C9">
              <w:rPr>
                <w:color w:val="000000"/>
                <w:sz w:val="22"/>
                <w:szCs w:val="22"/>
              </w:rPr>
              <w:t xml:space="preserve">BCL-6 </w:t>
            </w:r>
          </w:p>
        </w:tc>
        <w:tc>
          <w:tcPr>
            <w:tcW w:w="2127" w:type="dxa"/>
            <w:gridSpan w:val="2"/>
            <w:vAlign w:val="bottom"/>
          </w:tcPr>
          <w:p w14:paraId="6FF5C39B" w14:textId="425DF3C4" w:rsidR="001F354C" w:rsidRPr="009159C9" w:rsidRDefault="001F354C" w:rsidP="001F354C">
            <w:pPr>
              <w:rPr>
                <w:sz w:val="22"/>
                <w:szCs w:val="22"/>
              </w:rPr>
            </w:pPr>
            <w:r w:rsidRPr="009159C9">
              <w:rPr>
                <w:color w:val="000000"/>
                <w:sz w:val="22"/>
                <w:szCs w:val="22"/>
              </w:rPr>
              <w:t xml:space="preserve">PSA </w:t>
            </w:r>
          </w:p>
        </w:tc>
      </w:tr>
      <w:tr w:rsidR="001F354C" w:rsidRPr="00C4391E" w14:paraId="2ADD2B8F" w14:textId="295D73C1" w:rsidTr="009159C9">
        <w:trPr>
          <w:trHeight w:val="300"/>
        </w:trPr>
        <w:tc>
          <w:tcPr>
            <w:tcW w:w="3261" w:type="dxa"/>
            <w:shd w:val="clear" w:color="auto" w:fill="auto"/>
            <w:noWrap/>
            <w:vAlign w:val="bottom"/>
            <w:hideMark/>
          </w:tcPr>
          <w:p w14:paraId="793CC1A1" w14:textId="77777777" w:rsidR="001F354C" w:rsidRPr="00C4391E" w:rsidRDefault="001F354C" w:rsidP="001F354C">
            <w:pPr>
              <w:jc w:val="both"/>
              <w:rPr>
                <w:sz w:val="22"/>
                <w:szCs w:val="22"/>
              </w:rPr>
            </w:pPr>
            <w:r w:rsidRPr="00C4391E">
              <w:rPr>
                <w:sz w:val="22"/>
                <w:szCs w:val="22"/>
              </w:rPr>
              <w:lastRenderedPageBreak/>
              <w:t xml:space="preserve">CD5 </w:t>
            </w:r>
          </w:p>
        </w:tc>
        <w:tc>
          <w:tcPr>
            <w:tcW w:w="2127" w:type="dxa"/>
            <w:vAlign w:val="bottom"/>
          </w:tcPr>
          <w:p w14:paraId="3CFF57BF" w14:textId="2AD62157" w:rsidR="001F354C" w:rsidRPr="009159C9" w:rsidRDefault="001F354C" w:rsidP="001F354C">
            <w:pPr>
              <w:rPr>
                <w:sz w:val="22"/>
                <w:szCs w:val="22"/>
              </w:rPr>
            </w:pPr>
            <w:r w:rsidRPr="009159C9">
              <w:rPr>
                <w:color w:val="000000"/>
                <w:sz w:val="22"/>
                <w:szCs w:val="22"/>
              </w:rPr>
              <w:t xml:space="preserve">MUC-1 </w:t>
            </w:r>
          </w:p>
        </w:tc>
        <w:tc>
          <w:tcPr>
            <w:tcW w:w="1891" w:type="dxa"/>
            <w:vAlign w:val="bottom"/>
          </w:tcPr>
          <w:p w14:paraId="5A325EE4" w14:textId="596F43B1" w:rsidR="001F354C" w:rsidRPr="009159C9" w:rsidRDefault="001F354C" w:rsidP="001F354C">
            <w:pPr>
              <w:rPr>
                <w:sz w:val="22"/>
                <w:szCs w:val="22"/>
              </w:rPr>
            </w:pPr>
            <w:r w:rsidRPr="009159C9">
              <w:rPr>
                <w:color w:val="000000"/>
                <w:sz w:val="22"/>
                <w:szCs w:val="22"/>
              </w:rPr>
              <w:t>SURFACTAN</w:t>
            </w:r>
          </w:p>
        </w:tc>
        <w:tc>
          <w:tcPr>
            <w:tcW w:w="2127" w:type="dxa"/>
            <w:gridSpan w:val="2"/>
            <w:vAlign w:val="bottom"/>
          </w:tcPr>
          <w:p w14:paraId="012E8CE2" w14:textId="71DF5E70" w:rsidR="001F354C" w:rsidRPr="009159C9" w:rsidRDefault="001F354C" w:rsidP="001F354C">
            <w:pPr>
              <w:rPr>
                <w:sz w:val="22"/>
                <w:szCs w:val="22"/>
              </w:rPr>
            </w:pPr>
            <w:r w:rsidRPr="009159C9">
              <w:rPr>
                <w:color w:val="000000"/>
                <w:sz w:val="22"/>
                <w:szCs w:val="22"/>
              </w:rPr>
              <w:t>MESOT.CELL(HMBE-1)</w:t>
            </w:r>
          </w:p>
        </w:tc>
      </w:tr>
      <w:tr w:rsidR="001F354C" w:rsidRPr="00C4391E" w14:paraId="1197702E" w14:textId="2136F291" w:rsidTr="009159C9">
        <w:trPr>
          <w:trHeight w:val="300"/>
        </w:trPr>
        <w:tc>
          <w:tcPr>
            <w:tcW w:w="3261" w:type="dxa"/>
            <w:shd w:val="clear" w:color="auto" w:fill="auto"/>
            <w:noWrap/>
            <w:vAlign w:val="bottom"/>
            <w:hideMark/>
          </w:tcPr>
          <w:p w14:paraId="01DCE059" w14:textId="77777777" w:rsidR="001F354C" w:rsidRPr="00C4391E" w:rsidRDefault="001F354C" w:rsidP="001F354C">
            <w:pPr>
              <w:jc w:val="both"/>
              <w:rPr>
                <w:sz w:val="22"/>
                <w:szCs w:val="22"/>
              </w:rPr>
            </w:pPr>
            <w:r w:rsidRPr="00C4391E">
              <w:rPr>
                <w:sz w:val="22"/>
                <w:szCs w:val="22"/>
              </w:rPr>
              <w:t xml:space="preserve">CD23 </w:t>
            </w:r>
          </w:p>
        </w:tc>
        <w:tc>
          <w:tcPr>
            <w:tcW w:w="2127" w:type="dxa"/>
            <w:vAlign w:val="bottom"/>
          </w:tcPr>
          <w:p w14:paraId="2041A348" w14:textId="1121C438" w:rsidR="001F354C" w:rsidRPr="009159C9" w:rsidRDefault="001F354C" w:rsidP="001F354C">
            <w:pPr>
              <w:rPr>
                <w:sz w:val="22"/>
                <w:szCs w:val="22"/>
              </w:rPr>
            </w:pPr>
            <w:r w:rsidRPr="009159C9">
              <w:rPr>
                <w:color w:val="000000"/>
                <w:sz w:val="22"/>
                <w:szCs w:val="22"/>
              </w:rPr>
              <w:t xml:space="preserve">MUC-2 </w:t>
            </w:r>
          </w:p>
        </w:tc>
        <w:tc>
          <w:tcPr>
            <w:tcW w:w="1891" w:type="dxa"/>
            <w:vAlign w:val="bottom"/>
          </w:tcPr>
          <w:p w14:paraId="2D10739E" w14:textId="6B304CA9" w:rsidR="001F354C" w:rsidRPr="009159C9" w:rsidRDefault="001F354C" w:rsidP="001F354C">
            <w:pPr>
              <w:rPr>
                <w:sz w:val="22"/>
                <w:szCs w:val="22"/>
              </w:rPr>
            </w:pPr>
            <w:r w:rsidRPr="009159C9">
              <w:rPr>
                <w:color w:val="000000"/>
                <w:sz w:val="22"/>
                <w:szCs w:val="22"/>
              </w:rPr>
              <w:t xml:space="preserve">CK7 </w:t>
            </w:r>
          </w:p>
        </w:tc>
        <w:tc>
          <w:tcPr>
            <w:tcW w:w="2127" w:type="dxa"/>
            <w:gridSpan w:val="2"/>
            <w:vAlign w:val="bottom"/>
          </w:tcPr>
          <w:p w14:paraId="540457B3" w14:textId="45A5629E" w:rsidR="001F354C" w:rsidRPr="009159C9" w:rsidRDefault="001F354C" w:rsidP="001F354C">
            <w:pPr>
              <w:rPr>
                <w:sz w:val="22"/>
                <w:szCs w:val="22"/>
              </w:rPr>
            </w:pPr>
            <w:r w:rsidRPr="009159C9">
              <w:rPr>
                <w:color w:val="000000"/>
                <w:sz w:val="22"/>
                <w:szCs w:val="22"/>
              </w:rPr>
              <w:t xml:space="preserve">IGA </w:t>
            </w:r>
          </w:p>
        </w:tc>
      </w:tr>
      <w:tr w:rsidR="001F354C" w:rsidRPr="00C4391E" w14:paraId="08A6B31D" w14:textId="74C51326" w:rsidTr="009159C9">
        <w:trPr>
          <w:trHeight w:val="300"/>
        </w:trPr>
        <w:tc>
          <w:tcPr>
            <w:tcW w:w="3261" w:type="dxa"/>
            <w:shd w:val="clear" w:color="auto" w:fill="auto"/>
            <w:noWrap/>
            <w:vAlign w:val="bottom"/>
            <w:hideMark/>
          </w:tcPr>
          <w:p w14:paraId="79B750E1" w14:textId="77777777" w:rsidR="001F354C" w:rsidRPr="00C4391E" w:rsidRDefault="001F354C" w:rsidP="001F354C">
            <w:pPr>
              <w:jc w:val="both"/>
              <w:rPr>
                <w:sz w:val="22"/>
                <w:szCs w:val="22"/>
              </w:rPr>
            </w:pPr>
            <w:r w:rsidRPr="00C4391E">
              <w:rPr>
                <w:sz w:val="22"/>
                <w:szCs w:val="22"/>
              </w:rPr>
              <w:t xml:space="preserve">CALDESMON </w:t>
            </w:r>
          </w:p>
        </w:tc>
        <w:tc>
          <w:tcPr>
            <w:tcW w:w="2127" w:type="dxa"/>
            <w:vAlign w:val="bottom"/>
          </w:tcPr>
          <w:p w14:paraId="33BB0354" w14:textId="287B7CF1" w:rsidR="001F354C" w:rsidRPr="009159C9" w:rsidRDefault="001F354C" w:rsidP="001F354C">
            <w:pPr>
              <w:rPr>
                <w:sz w:val="22"/>
                <w:szCs w:val="22"/>
              </w:rPr>
            </w:pPr>
            <w:r w:rsidRPr="009159C9">
              <w:rPr>
                <w:color w:val="000000"/>
                <w:sz w:val="22"/>
                <w:szCs w:val="22"/>
              </w:rPr>
              <w:t>MUC-5</w:t>
            </w:r>
          </w:p>
        </w:tc>
        <w:tc>
          <w:tcPr>
            <w:tcW w:w="1891" w:type="dxa"/>
            <w:vAlign w:val="bottom"/>
          </w:tcPr>
          <w:p w14:paraId="2D415424" w14:textId="3E45B668" w:rsidR="001F354C" w:rsidRPr="009159C9" w:rsidRDefault="001F354C" w:rsidP="001F354C">
            <w:pPr>
              <w:rPr>
                <w:sz w:val="22"/>
                <w:szCs w:val="22"/>
              </w:rPr>
            </w:pPr>
            <w:r w:rsidRPr="009159C9">
              <w:rPr>
                <w:color w:val="000000"/>
                <w:sz w:val="22"/>
                <w:szCs w:val="22"/>
              </w:rPr>
              <w:t xml:space="preserve">P53 </w:t>
            </w:r>
          </w:p>
        </w:tc>
        <w:tc>
          <w:tcPr>
            <w:tcW w:w="2127" w:type="dxa"/>
            <w:gridSpan w:val="2"/>
            <w:vAlign w:val="bottom"/>
          </w:tcPr>
          <w:p w14:paraId="477C8B25" w14:textId="0FF2EB7A" w:rsidR="001F354C" w:rsidRPr="009159C9" w:rsidRDefault="001F354C" w:rsidP="001F354C">
            <w:pPr>
              <w:rPr>
                <w:sz w:val="22"/>
                <w:szCs w:val="22"/>
              </w:rPr>
            </w:pPr>
            <w:r w:rsidRPr="009159C9">
              <w:rPr>
                <w:color w:val="000000"/>
                <w:sz w:val="22"/>
                <w:szCs w:val="22"/>
              </w:rPr>
              <w:t xml:space="preserve">IGG </w:t>
            </w:r>
          </w:p>
        </w:tc>
      </w:tr>
      <w:tr w:rsidR="001F354C" w:rsidRPr="00C4391E" w14:paraId="63BF585C" w14:textId="75406369" w:rsidTr="009159C9">
        <w:trPr>
          <w:trHeight w:val="300"/>
        </w:trPr>
        <w:tc>
          <w:tcPr>
            <w:tcW w:w="3261" w:type="dxa"/>
            <w:shd w:val="clear" w:color="auto" w:fill="auto"/>
            <w:noWrap/>
            <w:vAlign w:val="bottom"/>
            <w:hideMark/>
          </w:tcPr>
          <w:p w14:paraId="7E321E3F" w14:textId="77777777" w:rsidR="001F354C" w:rsidRPr="00C4391E" w:rsidRDefault="001F354C" w:rsidP="001F354C">
            <w:pPr>
              <w:jc w:val="both"/>
              <w:rPr>
                <w:sz w:val="22"/>
                <w:szCs w:val="22"/>
              </w:rPr>
            </w:pPr>
            <w:r w:rsidRPr="00C4391E">
              <w:rPr>
                <w:sz w:val="22"/>
                <w:szCs w:val="22"/>
              </w:rPr>
              <w:t xml:space="preserve">CALPONİN </w:t>
            </w:r>
          </w:p>
        </w:tc>
        <w:tc>
          <w:tcPr>
            <w:tcW w:w="2127" w:type="dxa"/>
            <w:vAlign w:val="bottom"/>
          </w:tcPr>
          <w:p w14:paraId="35698386" w14:textId="2BE76C32" w:rsidR="001F354C" w:rsidRPr="009159C9" w:rsidRDefault="001F354C" w:rsidP="001F354C">
            <w:pPr>
              <w:rPr>
                <w:sz w:val="22"/>
                <w:szCs w:val="22"/>
              </w:rPr>
            </w:pPr>
            <w:r w:rsidRPr="009159C9">
              <w:rPr>
                <w:color w:val="000000"/>
                <w:sz w:val="22"/>
                <w:szCs w:val="22"/>
              </w:rPr>
              <w:t xml:space="preserve">MPO </w:t>
            </w:r>
          </w:p>
        </w:tc>
        <w:tc>
          <w:tcPr>
            <w:tcW w:w="1891" w:type="dxa"/>
            <w:vAlign w:val="bottom"/>
          </w:tcPr>
          <w:p w14:paraId="4FE802A5" w14:textId="12BA5055" w:rsidR="001F354C" w:rsidRPr="009159C9" w:rsidRDefault="001F354C" w:rsidP="001F354C">
            <w:pPr>
              <w:rPr>
                <w:sz w:val="22"/>
                <w:szCs w:val="22"/>
              </w:rPr>
            </w:pPr>
            <w:r w:rsidRPr="009159C9">
              <w:rPr>
                <w:color w:val="000000"/>
                <w:sz w:val="22"/>
                <w:szCs w:val="22"/>
              </w:rPr>
              <w:t xml:space="preserve">CK8/18 </w:t>
            </w:r>
          </w:p>
        </w:tc>
        <w:tc>
          <w:tcPr>
            <w:tcW w:w="2127" w:type="dxa"/>
            <w:gridSpan w:val="2"/>
            <w:vAlign w:val="bottom"/>
          </w:tcPr>
          <w:p w14:paraId="4232A6E9" w14:textId="2C3A048C" w:rsidR="001F354C" w:rsidRPr="009159C9" w:rsidRDefault="001F354C" w:rsidP="001F354C">
            <w:pPr>
              <w:rPr>
                <w:sz w:val="22"/>
                <w:szCs w:val="22"/>
              </w:rPr>
            </w:pPr>
            <w:r w:rsidRPr="009159C9">
              <w:rPr>
                <w:color w:val="000000"/>
                <w:sz w:val="22"/>
                <w:szCs w:val="22"/>
              </w:rPr>
              <w:t>ANDROJEN RESEPTÖR</w:t>
            </w:r>
          </w:p>
        </w:tc>
      </w:tr>
      <w:tr w:rsidR="001F354C" w:rsidRPr="00C4391E" w14:paraId="2A31F113" w14:textId="48CD48C6" w:rsidTr="009159C9">
        <w:trPr>
          <w:trHeight w:val="300"/>
        </w:trPr>
        <w:tc>
          <w:tcPr>
            <w:tcW w:w="3261" w:type="dxa"/>
            <w:shd w:val="clear" w:color="auto" w:fill="auto"/>
            <w:noWrap/>
            <w:vAlign w:val="bottom"/>
            <w:hideMark/>
          </w:tcPr>
          <w:p w14:paraId="3EADBCD4" w14:textId="77777777" w:rsidR="001F354C" w:rsidRPr="00C4391E" w:rsidRDefault="001F354C" w:rsidP="001F354C">
            <w:pPr>
              <w:jc w:val="both"/>
              <w:rPr>
                <w:sz w:val="22"/>
                <w:szCs w:val="22"/>
              </w:rPr>
            </w:pPr>
            <w:r w:rsidRPr="00C4391E">
              <w:rPr>
                <w:sz w:val="22"/>
                <w:szCs w:val="22"/>
              </w:rPr>
              <w:t xml:space="preserve">E-CADHERİN </w:t>
            </w:r>
          </w:p>
        </w:tc>
        <w:tc>
          <w:tcPr>
            <w:tcW w:w="2127" w:type="dxa"/>
            <w:vAlign w:val="bottom"/>
          </w:tcPr>
          <w:p w14:paraId="5A72C441" w14:textId="7FDFDAA9" w:rsidR="001F354C" w:rsidRPr="009159C9" w:rsidRDefault="001F354C" w:rsidP="001F354C">
            <w:pPr>
              <w:rPr>
                <w:sz w:val="22"/>
                <w:szCs w:val="22"/>
              </w:rPr>
            </w:pPr>
            <w:r w:rsidRPr="009159C9">
              <w:rPr>
                <w:color w:val="000000"/>
                <w:sz w:val="22"/>
                <w:szCs w:val="22"/>
              </w:rPr>
              <w:t xml:space="preserve">MUC-3 </w:t>
            </w:r>
          </w:p>
        </w:tc>
        <w:tc>
          <w:tcPr>
            <w:tcW w:w="1891" w:type="dxa"/>
            <w:vAlign w:val="bottom"/>
          </w:tcPr>
          <w:p w14:paraId="2B1A5730" w14:textId="2C8FA767" w:rsidR="001F354C" w:rsidRPr="009159C9" w:rsidRDefault="001F354C" w:rsidP="001F354C">
            <w:pPr>
              <w:rPr>
                <w:sz w:val="22"/>
                <w:szCs w:val="22"/>
              </w:rPr>
            </w:pPr>
            <w:r w:rsidRPr="009159C9">
              <w:rPr>
                <w:color w:val="000000"/>
                <w:sz w:val="22"/>
                <w:szCs w:val="22"/>
              </w:rPr>
              <w:t xml:space="preserve">CD1a </w:t>
            </w:r>
          </w:p>
        </w:tc>
        <w:tc>
          <w:tcPr>
            <w:tcW w:w="2127" w:type="dxa"/>
            <w:gridSpan w:val="2"/>
            <w:vAlign w:val="bottom"/>
          </w:tcPr>
          <w:p w14:paraId="066DAC93" w14:textId="3882324F" w:rsidR="001F354C" w:rsidRPr="009159C9" w:rsidRDefault="001F354C" w:rsidP="001F354C">
            <w:pPr>
              <w:rPr>
                <w:sz w:val="22"/>
                <w:szCs w:val="22"/>
              </w:rPr>
            </w:pPr>
            <w:r w:rsidRPr="009159C9">
              <w:rPr>
                <w:color w:val="000000"/>
                <w:sz w:val="22"/>
                <w:szCs w:val="22"/>
              </w:rPr>
              <w:t xml:space="preserve">BETA-HCG </w:t>
            </w:r>
          </w:p>
        </w:tc>
      </w:tr>
      <w:tr w:rsidR="001F354C" w:rsidRPr="00C4391E" w14:paraId="12A2F6C0" w14:textId="75D0CF4C" w:rsidTr="009159C9">
        <w:trPr>
          <w:trHeight w:val="300"/>
        </w:trPr>
        <w:tc>
          <w:tcPr>
            <w:tcW w:w="3261" w:type="dxa"/>
            <w:shd w:val="clear" w:color="auto" w:fill="auto"/>
            <w:noWrap/>
            <w:vAlign w:val="bottom"/>
            <w:hideMark/>
          </w:tcPr>
          <w:p w14:paraId="58FA3A7F" w14:textId="77777777" w:rsidR="001F354C" w:rsidRPr="00C4391E" w:rsidRDefault="001F354C" w:rsidP="001F354C">
            <w:pPr>
              <w:jc w:val="both"/>
              <w:rPr>
                <w:sz w:val="22"/>
                <w:szCs w:val="22"/>
              </w:rPr>
            </w:pPr>
            <w:r w:rsidRPr="00C4391E">
              <w:rPr>
                <w:sz w:val="22"/>
                <w:szCs w:val="22"/>
              </w:rPr>
              <w:t>C1q FITC</w:t>
            </w:r>
          </w:p>
        </w:tc>
        <w:tc>
          <w:tcPr>
            <w:tcW w:w="2127" w:type="dxa"/>
            <w:vAlign w:val="bottom"/>
          </w:tcPr>
          <w:p w14:paraId="7721E6D4" w14:textId="6AA14DE5" w:rsidR="001F354C" w:rsidRPr="009159C9" w:rsidRDefault="001F354C" w:rsidP="001F354C">
            <w:pPr>
              <w:rPr>
                <w:sz w:val="22"/>
                <w:szCs w:val="22"/>
              </w:rPr>
            </w:pPr>
            <w:r w:rsidRPr="009159C9">
              <w:rPr>
                <w:color w:val="000000"/>
                <w:sz w:val="22"/>
                <w:szCs w:val="22"/>
              </w:rPr>
              <w:t xml:space="preserve">MUSCLE ACTİN </w:t>
            </w:r>
          </w:p>
        </w:tc>
        <w:tc>
          <w:tcPr>
            <w:tcW w:w="1891" w:type="dxa"/>
            <w:vAlign w:val="bottom"/>
          </w:tcPr>
          <w:p w14:paraId="4879B9FB" w14:textId="00E0A608" w:rsidR="001F354C" w:rsidRPr="009159C9" w:rsidRDefault="001F354C" w:rsidP="001F354C">
            <w:pPr>
              <w:rPr>
                <w:sz w:val="22"/>
                <w:szCs w:val="22"/>
              </w:rPr>
            </w:pPr>
            <w:r w:rsidRPr="009159C9">
              <w:rPr>
                <w:color w:val="000000"/>
                <w:sz w:val="22"/>
                <w:szCs w:val="22"/>
              </w:rPr>
              <w:t xml:space="preserve">CD10 </w:t>
            </w:r>
          </w:p>
        </w:tc>
        <w:tc>
          <w:tcPr>
            <w:tcW w:w="2127" w:type="dxa"/>
            <w:gridSpan w:val="2"/>
            <w:vAlign w:val="bottom"/>
          </w:tcPr>
          <w:p w14:paraId="66AD8534" w14:textId="29DBF9A1" w:rsidR="001F354C" w:rsidRPr="009159C9" w:rsidRDefault="001F354C" w:rsidP="001F354C">
            <w:pPr>
              <w:rPr>
                <w:sz w:val="22"/>
                <w:szCs w:val="22"/>
              </w:rPr>
            </w:pPr>
            <w:r w:rsidRPr="009159C9">
              <w:rPr>
                <w:color w:val="000000"/>
                <w:sz w:val="22"/>
                <w:szCs w:val="22"/>
              </w:rPr>
              <w:t>CA125</w:t>
            </w:r>
          </w:p>
        </w:tc>
      </w:tr>
      <w:tr w:rsidR="001F354C" w:rsidRPr="00C4391E" w14:paraId="1F98FC1F" w14:textId="770451E1" w:rsidTr="009159C9">
        <w:trPr>
          <w:trHeight w:val="300"/>
        </w:trPr>
        <w:tc>
          <w:tcPr>
            <w:tcW w:w="3261" w:type="dxa"/>
            <w:shd w:val="clear" w:color="auto" w:fill="auto"/>
            <w:noWrap/>
            <w:vAlign w:val="bottom"/>
            <w:hideMark/>
          </w:tcPr>
          <w:p w14:paraId="10E0EAB6" w14:textId="77777777" w:rsidR="001F354C" w:rsidRPr="00C4391E" w:rsidRDefault="001F354C" w:rsidP="001F354C">
            <w:pPr>
              <w:jc w:val="both"/>
              <w:rPr>
                <w:sz w:val="22"/>
                <w:szCs w:val="22"/>
              </w:rPr>
            </w:pPr>
            <w:r w:rsidRPr="00C4391E">
              <w:rPr>
                <w:sz w:val="22"/>
                <w:szCs w:val="22"/>
              </w:rPr>
              <w:t xml:space="preserve">CERBB2 </w:t>
            </w:r>
          </w:p>
        </w:tc>
        <w:tc>
          <w:tcPr>
            <w:tcW w:w="2127" w:type="dxa"/>
            <w:vAlign w:val="bottom"/>
          </w:tcPr>
          <w:p w14:paraId="422FDD9B" w14:textId="41555D4C" w:rsidR="001F354C" w:rsidRPr="009159C9" w:rsidRDefault="001F354C" w:rsidP="001F354C">
            <w:pPr>
              <w:rPr>
                <w:sz w:val="22"/>
                <w:szCs w:val="22"/>
              </w:rPr>
            </w:pPr>
            <w:r w:rsidRPr="009159C9">
              <w:rPr>
                <w:color w:val="000000"/>
                <w:sz w:val="22"/>
                <w:szCs w:val="22"/>
              </w:rPr>
              <w:t xml:space="preserve">MESOTHELİN </w:t>
            </w:r>
          </w:p>
        </w:tc>
        <w:tc>
          <w:tcPr>
            <w:tcW w:w="1891" w:type="dxa"/>
            <w:vAlign w:val="bottom"/>
          </w:tcPr>
          <w:p w14:paraId="65B4F455" w14:textId="6A0E42F5" w:rsidR="001F354C" w:rsidRPr="009159C9" w:rsidRDefault="001F354C" w:rsidP="001F354C">
            <w:pPr>
              <w:rPr>
                <w:sz w:val="22"/>
                <w:szCs w:val="22"/>
              </w:rPr>
            </w:pPr>
            <w:r w:rsidRPr="009159C9">
              <w:rPr>
                <w:color w:val="000000"/>
                <w:sz w:val="22"/>
                <w:szCs w:val="22"/>
              </w:rPr>
              <w:t xml:space="preserve">CD30 </w:t>
            </w:r>
          </w:p>
        </w:tc>
        <w:tc>
          <w:tcPr>
            <w:tcW w:w="2127" w:type="dxa"/>
            <w:gridSpan w:val="2"/>
            <w:vAlign w:val="bottom"/>
          </w:tcPr>
          <w:p w14:paraId="7BC60E02" w14:textId="78146ADE" w:rsidR="001F354C" w:rsidRPr="009159C9" w:rsidRDefault="001F354C" w:rsidP="001F354C">
            <w:pPr>
              <w:rPr>
                <w:sz w:val="22"/>
                <w:szCs w:val="22"/>
              </w:rPr>
            </w:pPr>
            <w:r w:rsidRPr="009159C9">
              <w:rPr>
                <w:color w:val="000000"/>
                <w:sz w:val="22"/>
                <w:szCs w:val="22"/>
              </w:rPr>
              <w:t xml:space="preserve">ESA(BER-EP4) </w:t>
            </w:r>
          </w:p>
        </w:tc>
      </w:tr>
      <w:tr w:rsidR="001F354C" w:rsidRPr="00C4391E" w14:paraId="49063474" w14:textId="4254C880" w:rsidTr="009159C9">
        <w:trPr>
          <w:trHeight w:val="300"/>
        </w:trPr>
        <w:tc>
          <w:tcPr>
            <w:tcW w:w="3261" w:type="dxa"/>
            <w:shd w:val="clear" w:color="auto" w:fill="auto"/>
            <w:noWrap/>
            <w:vAlign w:val="bottom"/>
            <w:hideMark/>
          </w:tcPr>
          <w:p w14:paraId="4B0CE6FC" w14:textId="77777777" w:rsidR="001F354C" w:rsidRPr="00C4391E" w:rsidRDefault="001F354C" w:rsidP="001F354C">
            <w:pPr>
              <w:jc w:val="both"/>
              <w:rPr>
                <w:sz w:val="22"/>
                <w:szCs w:val="22"/>
              </w:rPr>
            </w:pPr>
            <w:r w:rsidRPr="00C4391E">
              <w:rPr>
                <w:sz w:val="22"/>
                <w:szCs w:val="22"/>
              </w:rPr>
              <w:t xml:space="preserve">CDX2 </w:t>
            </w:r>
          </w:p>
        </w:tc>
        <w:tc>
          <w:tcPr>
            <w:tcW w:w="2127" w:type="dxa"/>
            <w:vAlign w:val="bottom"/>
          </w:tcPr>
          <w:p w14:paraId="4186917E" w14:textId="62885DC0" w:rsidR="001F354C" w:rsidRPr="009159C9" w:rsidRDefault="001F354C" w:rsidP="001F354C">
            <w:pPr>
              <w:rPr>
                <w:sz w:val="22"/>
                <w:szCs w:val="22"/>
              </w:rPr>
            </w:pPr>
            <w:r w:rsidRPr="009159C9">
              <w:rPr>
                <w:color w:val="000000"/>
                <w:sz w:val="22"/>
                <w:szCs w:val="22"/>
              </w:rPr>
              <w:t>MUC-6</w:t>
            </w:r>
          </w:p>
        </w:tc>
        <w:tc>
          <w:tcPr>
            <w:tcW w:w="1891" w:type="dxa"/>
            <w:vAlign w:val="bottom"/>
          </w:tcPr>
          <w:p w14:paraId="65E3FF50" w14:textId="76C6977F" w:rsidR="001F354C" w:rsidRPr="009159C9" w:rsidRDefault="001F354C" w:rsidP="001F354C">
            <w:pPr>
              <w:rPr>
                <w:sz w:val="22"/>
                <w:szCs w:val="22"/>
              </w:rPr>
            </w:pPr>
            <w:r w:rsidRPr="009159C9">
              <w:rPr>
                <w:color w:val="000000"/>
                <w:sz w:val="22"/>
                <w:szCs w:val="22"/>
              </w:rPr>
              <w:t xml:space="preserve">CD34 </w:t>
            </w:r>
          </w:p>
        </w:tc>
        <w:tc>
          <w:tcPr>
            <w:tcW w:w="2127" w:type="dxa"/>
            <w:gridSpan w:val="2"/>
            <w:vAlign w:val="bottom"/>
          </w:tcPr>
          <w:p w14:paraId="499CA819" w14:textId="19E99981" w:rsidR="001F354C" w:rsidRPr="009159C9" w:rsidRDefault="001F354C" w:rsidP="001F354C">
            <w:pPr>
              <w:rPr>
                <w:sz w:val="22"/>
                <w:szCs w:val="22"/>
              </w:rPr>
            </w:pPr>
            <w:r w:rsidRPr="009159C9">
              <w:rPr>
                <w:color w:val="000000"/>
                <w:sz w:val="22"/>
                <w:szCs w:val="22"/>
              </w:rPr>
              <w:t>FSH</w:t>
            </w:r>
          </w:p>
        </w:tc>
      </w:tr>
      <w:tr w:rsidR="001F354C" w:rsidRPr="00C4391E" w14:paraId="26D9C160" w14:textId="31B2BC36" w:rsidTr="009159C9">
        <w:trPr>
          <w:trHeight w:val="300"/>
        </w:trPr>
        <w:tc>
          <w:tcPr>
            <w:tcW w:w="3261" w:type="dxa"/>
            <w:shd w:val="clear" w:color="auto" w:fill="auto"/>
            <w:noWrap/>
            <w:vAlign w:val="bottom"/>
            <w:hideMark/>
          </w:tcPr>
          <w:p w14:paraId="0E1716FE" w14:textId="77777777" w:rsidR="001F354C" w:rsidRPr="00C4391E" w:rsidRDefault="001F354C" w:rsidP="001F354C">
            <w:pPr>
              <w:jc w:val="both"/>
              <w:rPr>
                <w:sz w:val="22"/>
                <w:szCs w:val="22"/>
              </w:rPr>
            </w:pPr>
            <w:r w:rsidRPr="00C4391E">
              <w:rPr>
                <w:sz w:val="22"/>
                <w:szCs w:val="22"/>
              </w:rPr>
              <w:t>DESMİN</w:t>
            </w:r>
          </w:p>
        </w:tc>
        <w:tc>
          <w:tcPr>
            <w:tcW w:w="2127" w:type="dxa"/>
            <w:vAlign w:val="bottom"/>
          </w:tcPr>
          <w:p w14:paraId="13DE174C" w14:textId="4A307DB3" w:rsidR="001F354C" w:rsidRPr="009159C9" w:rsidRDefault="001F354C" w:rsidP="001F354C">
            <w:pPr>
              <w:rPr>
                <w:sz w:val="22"/>
                <w:szCs w:val="22"/>
              </w:rPr>
            </w:pPr>
            <w:r w:rsidRPr="009159C9">
              <w:rPr>
                <w:color w:val="000000"/>
                <w:sz w:val="22"/>
                <w:szCs w:val="22"/>
              </w:rPr>
              <w:t xml:space="preserve">MUM-1 </w:t>
            </w:r>
          </w:p>
        </w:tc>
        <w:tc>
          <w:tcPr>
            <w:tcW w:w="1891" w:type="dxa"/>
            <w:vAlign w:val="bottom"/>
          </w:tcPr>
          <w:p w14:paraId="3CA83122" w14:textId="1B71B514" w:rsidR="001F354C" w:rsidRPr="009159C9" w:rsidRDefault="001F354C" w:rsidP="001F354C">
            <w:pPr>
              <w:rPr>
                <w:sz w:val="22"/>
                <w:szCs w:val="22"/>
              </w:rPr>
            </w:pPr>
            <w:r w:rsidRPr="009159C9">
              <w:rPr>
                <w:color w:val="000000"/>
                <w:sz w:val="22"/>
                <w:szCs w:val="22"/>
              </w:rPr>
              <w:t>CD141(TROMBOMODÜLİN)</w:t>
            </w:r>
          </w:p>
        </w:tc>
        <w:tc>
          <w:tcPr>
            <w:tcW w:w="2127" w:type="dxa"/>
            <w:gridSpan w:val="2"/>
            <w:vAlign w:val="bottom"/>
          </w:tcPr>
          <w:p w14:paraId="30EB2EFF" w14:textId="4976BC23" w:rsidR="001F354C" w:rsidRPr="009159C9" w:rsidRDefault="001F354C" w:rsidP="001F354C">
            <w:pPr>
              <w:rPr>
                <w:sz w:val="22"/>
                <w:szCs w:val="22"/>
              </w:rPr>
            </w:pPr>
            <w:r w:rsidRPr="009159C9">
              <w:rPr>
                <w:color w:val="000000"/>
                <w:sz w:val="22"/>
                <w:szCs w:val="22"/>
              </w:rPr>
              <w:t>LH</w:t>
            </w:r>
          </w:p>
        </w:tc>
      </w:tr>
      <w:tr w:rsidR="001F354C" w:rsidRPr="00C4391E" w14:paraId="41B85B2C" w14:textId="6B1C59D6" w:rsidTr="009159C9">
        <w:trPr>
          <w:trHeight w:val="300"/>
        </w:trPr>
        <w:tc>
          <w:tcPr>
            <w:tcW w:w="3261" w:type="dxa"/>
            <w:shd w:val="clear" w:color="auto" w:fill="auto"/>
            <w:noWrap/>
            <w:vAlign w:val="bottom"/>
            <w:hideMark/>
          </w:tcPr>
          <w:p w14:paraId="0ADC5512" w14:textId="77777777" w:rsidR="001F354C" w:rsidRPr="00C4391E" w:rsidRDefault="001F354C" w:rsidP="001F354C">
            <w:pPr>
              <w:jc w:val="both"/>
              <w:rPr>
                <w:sz w:val="22"/>
                <w:szCs w:val="22"/>
              </w:rPr>
            </w:pPr>
            <w:r w:rsidRPr="00C4391E">
              <w:rPr>
                <w:sz w:val="22"/>
                <w:szCs w:val="22"/>
              </w:rPr>
              <w:t xml:space="preserve">EMA </w:t>
            </w:r>
          </w:p>
        </w:tc>
        <w:tc>
          <w:tcPr>
            <w:tcW w:w="2127" w:type="dxa"/>
            <w:vAlign w:val="bottom"/>
          </w:tcPr>
          <w:p w14:paraId="2B247B34" w14:textId="31973576" w:rsidR="001F354C" w:rsidRPr="009159C9" w:rsidRDefault="001F354C" w:rsidP="001F354C">
            <w:pPr>
              <w:rPr>
                <w:sz w:val="22"/>
                <w:szCs w:val="22"/>
              </w:rPr>
            </w:pPr>
            <w:r w:rsidRPr="009159C9">
              <w:rPr>
                <w:color w:val="000000"/>
                <w:sz w:val="22"/>
                <w:szCs w:val="22"/>
              </w:rPr>
              <w:t>MASPİN</w:t>
            </w:r>
          </w:p>
        </w:tc>
        <w:tc>
          <w:tcPr>
            <w:tcW w:w="1891" w:type="dxa"/>
            <w:vAlign w:val="bottom"/>
          </w:tcPr>
          <w:p w14:paraId="4FB8001B" w14:textId="60E8F455" w:rsidR="001F354C" w:rsidRPr="009159C9" w:rsidRDefault="001F354C" w:rsidP="001F354C">
            <w:pPr>
              <w:rPr>
                <w:sz w:val="22"/>
                <w:szCs w:val="22"/>
              </w:rPr>
            </w:pPr>
            <w:r w:rsidRPr="009159C9">
              <w:rPr>
                <w:color w:val="000000"/>
                <w:sz w:val="22"/>
                <w:szCs w:val="22"/>
              </w:rPr>
              <w:t>TTF-1tiroit</w:t>
            </w:r>
          </w:p>
        </w:tc>
        <w:tc>
          <w:tcPr>
            <w:tcW w:w="2127" w:type="dxa"/>
            <w:gridSpan w:val="2"/>
            <w:vAlign w:val="bottom"/>
          </w:tcPr>
          <w:p w14:paraId="39AF5FC1" w14:textId="17F93014" w:rsidR="001F354C" w:rsidRPr="009159C9" w:rsidRDefault="001F354C" w:rsidP="001F354C">
            <w:pPr>
              <w:rPr>
                <w:sz w:val="22"/>
                <w:szCs w:val="22"/>
              </w:rPr>
            </w:pPr>
            <w:r w:rsidRPr="009159C9">
              <w:rPr>
                <w:color w:val="000000"/>
                <w:sz w:val="22"/>
                <w:szCs w:val="22"/>
              </w:rPr>
              <w:t xml:space="preserve">LAMİNİN </w:t>
            </w:r>
          </w:p>
        </w:tc>
      </w:tr>
      <w:tr w:rsidR="001F354C" w:rsidRPr="00C4391E" w14:paraId="6BEB879A" w14:textId="4DB63540" w:rsidTr="009159C9">
        <w:trPr>
          <w:trHeight w:val="300"/>
        </w:trPr>
        <w:tc>
          <w:tcPr>
            <w:tcW w:w="3261" w:type="dxa"/>
            <w:shd w:val="clear" w:color="auto" w:fill="auto"/>
            <w:noWrap/>
            <w:vAlign w:val="bottom"/>
            <w:hideMark/>
          </w:tcPr>
          <w:p w14:paraId="588E7356" w14:textId="77777777" w:rsidR="001F354C" w:rsidRPr="00C4391E" w:rsidRDefault="001F354C" w:rsidP="001F354C">
            <w:pPr>
              <w:jc w:val="both"/>
              <w:rPr>
                <w:sz w:val="22"/>
                <w:szCs w:val="22"/>
              </w:rPr>
            </w:pPr>
            <w:r w:rsidRPr="00C4391E">
              <w:rPr>
                <w:sz w:val="22"/>
                <w:szCs w:val="22"/>
              </w:rPr>
              <w:t xml:space="preserve">ESTROGEN </w:t>
            </w:r>
          </w:p>
        </w:tc>
        <w:tc>
          <w:tcPr>
            <w:tcW w:w="2127" w:type="dxa"/>
            <w:vAlign w:val="bottom"/>
          </w:tcPr>
          <w:p w14:paraId="16DC3DDF" w14:textId="1A3E6456" w:rsidR="001F354C" w:rsidRPr="009159C9" w:rsidRDefault="001F354C" w:rsidP="001F354C">
            <w:pPr>
              <w:rPr>
                <w:sz w:val="22"/>
                <w:szCs w:val="22"/>
              </w:rPr>
            </w:pPr>
            <w:r w:rsidRPr="009159C9">
              <w:rPr>
                <w:color w:val="000000"/>
                <w:sz w:val="22"/>
                <w:szCs w:val="22"/>
              </w:rPr>
              <w:t>NF</w:t>
            </w:r>
          </w:p>
        </w:tc>
        <w:tc>
          <w:tcPr>
            <w:tcW w:w="1891" w:type="dxa"/>
            <w:vAlign w:val="bottom"/>
          </w:tcPr>
          <w:p w14:paraId="60FF7CC7" w14:textId="4462CF96" w:rsidR="001F354C" w:rsidRPr="009159C9" w:rsidRDefault="001F354C" w:rsidP="001F354C">
            <w:pPr>
              <w:rPr>
                <w:sz w:val="22"/>
                <w:szCs w:val="22"/>
              </w:rPr>
            </w:pPr>
            <w:r w:rsidRPr="009159C9">
              <w:rPr>
                <w:color w:val="000000"/>
                <w:sz w:val="22"/>
                <w:szCs w:val="22"/>
              </w:rPr>
              <w:t>İNHİBİN ALFA</w:t>
            </w:r>
          </w:p>
        </w:tc>
        <w:tc>
          <w:tcPr>
            <w:tcW w:w="2127" w:type="dxa"/>
            <w:gridSpan w:val="2"/>
            <w:vAlign w:val="bottom"/>
          </w:tcPr>
          <w:p w14:paraId="6225A4C0" w14:textId="592E450C" w:rsidR="001F354C" w:rsidRPr="009159C9" w:rsidRDefault="001F354C" w:rsidP="001F354C">
            <w:pPr>
              <w:rPr>
                <w:sz w:val="22"/>
                <w:szCs w:val="22"/>
              </w:rPr>
            </w:pPr>
            <w:r w:rsidRPr="009159C9">
              <w:rPr>
                <w:color w:val="000000"/>
                <w:sz w:val="22"/>
                <w:szCs w:val="22"/>
              </w:rPr>
              <w:t>MYOD1</w:t>
            </w:r>
          </w:p>
        </w:tc>
      </w:tr>
      <w:tr w:rsidR="009159C9" w:rsidRPr="00C4391E" w14:paraId="0B7D1CEE" w14:textId="60B6807C" w:rsidTr="009159C9">
        <w:trPr>
          <w:gridAfter w:val="1"/>
          <w:wAfter w:w="50" w:type="dxa"/>
          <w:trHeight w:val="300"/>
        </w:trPr>
        <w:tc>
          <w:tcPr>
            <w:tcW w:w="3261" w:type="dxa"/>
            <w:shd w:val="clear" w:color="auto" w:fill="auto"/>
            <w:noWrap/>
            <w:vAlign w:val="bottom"/>
          </w:tcPr>
          <w:tbl>
            <w:tblPr>
              <w:tblW w:w="8260" w:type="dxa"/>
              <w:tblLayout w:type="fixed"/>
              <w:tblCellMar>
                <w:left w:w="70" w:type="dxa"/>
                <w:right w:w="70" w:type="dxa"/>
              </w:tblCellMar>
              <w:tblLook w:val="04A0" w:firstRow="1" w:lastRow="0" w:firstColumn="1" w:lastColumn="0" w:noHBand="0" w:noVBand="1"/>
            </w:tblPr>
            <w:tblGrid>
              <w:gridCol w:w="960"/>
              <w:gridCol w:w="2920"/>
              <w:gridCol w:w="4380"/>
            </w:tblGrid>
            <w:tr w:rsidR="009159C9" w:rsidRPr="00C4391E" w14:paraId="28AD8B14" w14:textId="77777777" w:rsidTr="008B6587">
              <w:trPr>
                <w:trHeight w:val="300"/>
              </w:trPr>
              <w:tc>
                <w:tcPr>
                  <w:tcW w:w="960" w:type="dxa"/>
                  <w:tcBorders>
                    <w:top w:val="nil"/>
                    <w:left w:val="nil"/>
                    <w:bottom w:val="nil"/>
                    <w:right w:val="nil"/>
                  </w:tcBorders>
                  <w:shd w:val="clear" w:color="auto" w:fill="auto"/>
                  <w:noWrap/>
                  <w:vAlign w:val="bottom"/>
                  <w:hideMark/>
                </w:tcPr>
                <w:p w14:paraId="45BE0539" w14:textId="77777777" w:rsidR="009159C9" w:rsidRPr="00C4391E" w:rsidRDefault="009159C9" w:rsidP="009159C9">
                  <w:pPr>
                    <w:jc w:val="both"/>
                    <w:rPr>
                      <w:sz w:val="22"/>
                      <w:szCs w:val="22"/>
                    </w:rPr>
                  </w:pPr>
                  <w:r w:rsidRPr="00C4391E">
                    <w:rPr>
                      <w:sz w:val="22"/>
                      <w:szCs w:val="22"/>
                    </w:rPr>
                    <w:t>EGFR</w:t>
                  </w:r>
                </w:p>
              </w:tc>
              <w:tc>
                <w:tcPr>
                  <w:tcW w:w="2920" w:type="dxa"/>
                  <w:tcBorders>
                    <w:top w:val="nil"/>
                    <w:left w:val="nil"/>
                    <w:bottom w:val="nil"/>
                    <w:right w:val="nil"/>
                  </w:tcBorders>
                  <w:shd w:val="clear" w:color="auto" w:fill="auto"/>
                  <w:noWrap/>
                  <w:vAlign w:val="bottom"/>
                  <w:hideMark/>
                </w:tcPr>
                <w:p w14:paraId="25DB334D" w14:textId="77777777" w:rsidR="009159C9" w:rsidRPr="00C4391E" w:rsidRDefault="009159C9" w:rsidP="009159C9">
                  <w:pPr>
                    <w:jc w:val="both"/>
                    <w:rPr>
                      <w:sz w:val="22"/>
                      <w:szCs w:val="22"/>
                    </w:rPr>
                  </w:pPr>
                </w:p>
              </w:tc>
              <w:tc>
                <w:tcPr>
                  <w:tcW w:w="4380" w:type="dxa"/>
                  <w:tcBorders>
                    <w:top w:val="nil"/>
                    <w:left w:val="nil"/>
                    <w:bottom w:val="nil"/>
                    <w:right w:val="nil"/>
                  </w:tcBorders>
                  <w:shd w:val="clear" w:color="auto" w:fill="auto"/>
                  <w:noWrap/>
                  <w:vAlign w:val="bottom"/>
                  <w:hideMark/>
                </w:tcPr>
                <w:p w14:paraId="654BD169" w14:textId="77777777" w:rsidR="009159C9" w:rsidRPr="00C4391E" w:rsidRDefault="009159C9" w:rsidP="009159C9">
                  <w:pPr>
                    <w:jc w:val="both"/>
                    <w:rPr>
                      <w:sz w:val="22"/>
                      <w:szCs w:val="22"/>
                    </w:rPr>
                  </w:pPr>
                  <w:r w:rsidRPr="00C4391E">
                    <w:rPr>
                      <w:sz w:val="22"/>
                      <w:szCs w:val="22"/>
                    </w:rPr>
                    <w:t>deri,plasenta</w:t>
                  </w:r>
                </w:p>
              </w:tc>
            </w:tr>
          </w:tbl>
          <w:p w14:paraId="24BD4141" w14:textId="77777777" w:rsidR="009159C9" w:rsidRPr="00C4391E" w:rsidRDefault="009159C9" w:rsidP="009159C9">
            <w:pPr>
              <w:jc w:val="both"/>
              <w:rPr>
                <w:sz w:val="22"/>
                <w:szCs w:val="22"/>
              </w:rPr>
            </w:pPr>
          </w:p>
        </w:tc>
        <w:tc>
          <w:tcPr>
            <w:tcW w:w="2127" w:type="dxa"/>
            <w:vAlign w:val="bottom"/>
          </w:tcPr>
          <w:p w14:paraId="173013A0" w14:textId="2A6D8E02" w:rsidR="009159C9" w:rsidRPr="009159C9" w:rsidRDefault="009159C9" w:rsidP="009159C9">
            <w:pPr>
              <w:rPr>
                <w:sz w:val="22"/>
                <w:szCs w:val="22"/>
              </w:rPr>
            </w:pPr>
            <w:r w:rsidRPr="009159C9">
              <w:rPr>
                <w:color w:val="000000"/>
                <w:sz w:val="22"/>
                <w:szCs w:val="22"/>
              </w:rPr>
              <w:t>SOX10</w:t>
            </w:r>
          </w:p>
        </w:tc>
        <w:tc>
          <w:tcPr>
            <w:tcW w:w="1891" w:type="dxa"/>
            <w:vAlign w:val="bottom"/>
          </w:tcPr>
          <w:p w14:paraId="33092993" w14:textId="018CCCFD" w:rsidR="009159C9" w:rsidRPr="009159C9" w:rsidRDefault="009159C9" w:rsidP="009159C9">
            <w:pPr>
              <w:rPr>
                <w:sz w:val="22"/>
                <w:szCs w:val="22"/>
              </w:rPr>
            </w:pPr>
            <w:r w:rsidRPr="009159C9">
              <w:rPr>
                <w:color w:val="000000"/>
                <w:sz w:val="22"/>
                <w:szCs w:val="22"/>
              </w:rPr>
              <w:t>MAP2</w:t>
            </w:r>
          </w:p>
        </w:tc>
        <w:tc>
          <w:tcPr>
            <w:tcW w:w="2077" w:type="dxa"/>
            <w:vAlign w:val="bottom"/>
          </w:tcPr>
          <w:p w14:paraId="546BFEB2" w14:textId="4E16D0D9" w:rsidR="009159C9" w:rsidRPr="009159C9" w:rsidRDefault="009159C9" w:rsidP="009159C9">
            <w:pPr>
              <w:rPr>
                <w:sz w:val="22"/>
                <w:szCs w:val="22"/>
              </w:rPr>
            </w:pPr>
            <w:r w:rsidRPr="009159C9">
              <w:rPr>
                <w:color w:val="000000"/>
                <w:sz w:val="22"/>
                <w:szCs w:val="22"/>
              </w:rPr>
              <w:t>GLYPİCAN 3</w:t>
            </w:r>
          </w:p>
        </w:tc>
      </w:tr>
      <w:tr w:rsidR="009159C9" w:rsidRPr="009159C9" w14:paraId="5F4C3483" w14:textId="5C56FB08"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713B7" w14:textId="77777777" w:rsidR="009159C9" w:rsidRPr="009159C9" w:rsidRDefault="009159C9" w:rsidP="009159C9">
            <w:pPr>
              <w:rPr>
                <w:color w:val="000000"/>
                <w:sz w:val="22"/>
                <w:szCs w:val="22"/>
              </w:rPr>
            </w:pPr>
            <w:r w:rsidRPr="009159C9">
              <w:rPr>
                <w:color w:val="000000"/>
                <w:sz w:val="22"/>
                <w:szCs w:val="22"/>
              </w:rPr>
              <w:t>MYOGENİN</w:t>
            </w:r>
          </w:p>
        </w:tc>
        <w:tc>
          <w:tcPr>
            <w:tcW w:w="2127" w:type="dxa"/>
            <w:vAlign w:val="bottom"/>
          </w:tcPr>
          <w:p w14:paraId="0545856A" w14:textId="571BE0C3" w:rsidR="009159C9" w:rsidRPr="009159C9" w:rsidRDefault="009159C9" w:rsidP="009159C9">
            <w:pPr>
              <w:rPr>
                <w:color w:val="000000"/>
                <w:sz w:val="22"/>
                <w:szCs w:val="22"/>
              </w:rPr>
            </w:pPr>
            <w:r w:rsidRPr="009159C9">
              <w:rPr>
                <w:color w:val="000000"/>
                <w:sz w:val="22"/>
                <w:szCs w:val="22"/>
              </w:rPr>
              <w:t>GATA3</w:t>
            </w:r>
          </w:p>
        </w:tc>
        <w:tc>
          <w:tcPr>
            <w:tcW w:w="1891" w:type="dxa"/>
            <w:vAlign w:val="bottom"/>
          </w:tcPr>
          <w:p w14:paraId="5EBB33B6" w14:textId="4EBBC890" w:rsidR="009159C9" w:rsidRPr="009159C9" w:rsidRDefault="009159C9" w:rsidP="009159C9">
            <w:pPr>
              <w:rPr>
                <w:color w:val="000000"/>
                <w:sz w:val="22"/>
                <w:szCs w:val="22"/>
              </w:rPr>
            </w:pPr>
            <w:r w:rsidRPr="009159C9">
              <w:rPr>
                <w:color w:val="000000"/>
                <w:sz w:val="22"/>
                <w:szCs w:val="22"/>
              </w:rPr>
              <w:t>NF-KB P65</w:t>
            </w:r>
          </w:p>
        </w:tc>
        <w:tc>
          <w:tcPr>
            <w:tcW w:w="2077" w:type="dxa"/>
            <w:vAlign w:val="bottom"/>
          </w:tcPr>
          <w:p w14:paraId="0FE958D2" w14:textId="06012DE2" w:rsidR="009159C9" w:rsidRPr="009159C9" w:rsidRDefault="009159C9" w:rsidP="009159C9">
            <w:pPr>
              <w:rPr>
                <w:color w:val="000000"/>
                <w:sz w:val="22"/>
                <w:szCs w:val="22"/>
              </w:rPr>
            </w:pPr>
            <w:r w:rsidRPr="009159C9">
              <w:rPr>
                <w:color w:val="000000"/>
                <w:sz w:val="22"/>
                <w:szCs w:val="22"/>
              </w:rPr>
              <w:t>BOB-1</w:t>
            </w:r>
          </w:p>
        </w:tc>
      </w:tr>
      <w:tr w:rsidR="009159C9" w:rsidRPr="009159C9" w14:paraId="2AAF61C3" w14:textId="7649F66A"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7680D" w14:textId="77777777" w:rsidR="009159C9" w:rsidRPr="009159C9" w:rsidRDefault="009159C9" w:rsidP="009159C9">
            <w:pPr>
              <w:rPr>
                <w:color w:val="000000"/>
                <w:sz w:val="22"/>
                <w:szCs w:val="22"/>
              </w:rPr>
            </w:pPr>
            <w:r w:rsidRPr="009159C9">
              <w:rPr>
                <w:color w:val="000000"/>
                <w:sz w:val="22"/>
                <w:szCs w:val="22"/>
              </w:rPr>
              <w:t xml:space="preserve">TAG72(B72-3) </w:t>
            </w:r>
          </w:p>
        </w:tc>
        <w:tc>
          <w:tcPr>
            <w:tcW w:w="2127" w:type="dxa"/>
            <w:vAlign w:val="bottom"/>
          </w:tcPr>
          <w:p w14:paraId="55749FCF" w14:textId="76239DB0" w:rsidR="009159C9" w:rsidRPr="009159C9" w:rsidRDefault="009159C9" w:rsidP="009159C9">
            <w:pPr>
              <w:rPr>
                <w:color w:val="000000"/>
                <w:sz w:val="22"/>
                <w:szCs w:val="22"/>
              </w:rPr>
            </w:pPr>
            <w:r w:rsidRPr="009159C9">
              <w:rPr>
                <w:color w:val="000000"/>
                <w:sz w:val="22"/>
                <w:szCs w:val="22"/>
              </w:rPr>
              <w:t>ATRX</w:t>
            </w:r>
          </w:p>
        </w:tc>
        <w:tc>
          <w:tcPr>
            <w:tcW w:w="1891" w:type="dxa"/>
            <w:vAlign w:val="bottom"/>
          </w:tcPr>
          <w:p w14:paraId="3D939844" w14:textId="62453461" w:rsidR="009159C9" w:rsidRPr="009159C9" w:rsidRDefault="009159C9" w:rsidP="009159C9">
            <w:pPr>
              <w:rPr>
                <w:color w:val="000000"/>
                <w:sz w:val="22"/>
                <w:szCs w:val="22"/>
              </w:rPr>
            </w:pPr>
            <w:r w:rsidRPr="009159C9">
              <w:rPr>
                <w:color w:val="000000"/>
                <w:sz w:val="22"/>
                <w:szCs w:val="22"/>
              </w:rPr>
              <w:t>HCG-ALPHA</w:t>
            </w:r>
          </w:p>
        </w:tc>
        <w:tc>
          <w:tcPr>
            <w:tcW w:w="2077" w:type="dxa"/>
            <w:vAlign w:val="bottom"/>
          </w:tcPr>
          <w:p w14:paraId="0E7F2D02" w14:textId="3FEE59CD" w:rsidR="009159C9" w:rsidRPr="009159C9" w:rsidRDefault="009159C9" w:rsidP="009159C9">
            <w:pPr>
              <w:rPr>
                <w:color w:val="000000"/>
                <w:sz w:val="22"/>
                <w:szCs w:val="22"/>
              </w:rPr>
            </w:pPr>
            <w:r w:rsidRPr="009159C9">
              <w:rPr>
                <w:color w:val="000000"/>
                <w:sz w:val="22"/>
                <w:szCs w:val="22"/>
              </w:rPr>
              <w:t>MAMOGLOBİN</w:t>
            </w:r>
          </w:p>
        </w:tc>
      </w:tr>
      <w:tr w:rsidR="009159C9" w:rsidRPr="009159C9" w14:paraId="13521012" w14:textId="35F7F087"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641AB" w14:textId="77777777" w:rsidR="009159C9" w:rsidRPr="009159C9" w:rsidRDefault="009159C9" w:rsidP="009159C9">
            <w:pPr>
              <w:rPr>
                <w:color w:val="000000"/>
                <w:sz w:val="22"/>
                <w:szCs w:val="22"/>
              </w:rPr>
            </w:pPr>
            <w:r w:rsidRPr="009159C9">
              <w:rPr>
                <w:color w:val="000000"/>
                <w:sz w:val="22"/>
                <w:szCs w:val="22"/>
              </w:rPr>
              <w:t xml:space="preserve">WT-1 </w:t>
            </w:r>
          </w:p>
        </w:tc>
        <w:tc>
          <w:tcPr>
            <w:tcW w:w="2127" w:type="dxa"/>
            <w:vAlign w:val="bottom"/>
          </w:tcPr>
          <w:p w14:paraId="01F22B12" w14:textId="426B0A09" w:rsidR="009159C9" w:rsidRPr="009159C9" w:rsidRDefault="009159C9" w:rsidP="009159C9">
            <w:pPr>
              <w:rPr>
                <w:color w:val="000000"/>
                <w:sz w:val="22"/>
                <w:szCs w:val="22"/>
              </w:rPr>
            </w:pPr>
            <w:r w:rsidRPr="009159C9">
              <w:rPr>
                <w:color w:val="000000"/>
                <w:sz w:val="22"/>
                <w:szCs w:val="22"/>
              </w:rPr>
              <w:t>OLIG2</w:t>
            </w:r>
          </w:p>
        </w:tc>
        <w:tc>
          <w:tcPr>
            <w:tcW w:w="1891" w:type="dxa"/>
            <w:vAlign w:val="bottom"/>
          </w:tcPr>
          <w:p w14:paraId="130F3DAE" w14:textId="4ABDE9FE" w:rsidR="009159C9" w:rsidRPr="009159C9" w:rsidRDefault="009159C9" w:rsidP="009159C9">
            <w:pPr>
              <w:rPr>
                <w:color w:val="000000"/>
                <w:sz w:val="22"/>
                <w:szCs w:val="22"/>
              </w:rPr>
            </w:pPr>
            <w:r w:rsidRPr="009159C9">
              <w:rPr>
                <w:color w:val="000000"/>
                <w:sz w:val="22"/>
                <w:szCs w:val="22"/>
              </w:rPr>
              <w:t>SDHB</w:t>
            </w:r>
          </w:p>
        </w:tc>
        <w:tc>
          <w:tcPr>
            <w:tcW w:w="2077" w:type="dxa"/>
            <w:vAlign w:val="bottom"/>
          </w:tcPr>
          <w:p w14:paraId="03D349D5" w14:textId="5BC41B3D" w:rsidR="009159C9" w:rsidRPr="009159C9" w:rsidRDefault="009159C9" w:rsidP="009159C9">
            <w:pPr>
              <w:rPr>
                <w:color w:val="000000"/>
                <w:sz w:val="22"/>
                <w:szCs w:val="22"/>
              </w:rPr>
            </w:pPr>
            <w:r w:rsidRPr="009159C9">
              <w:rPr>
                <w:color w:val="000000"/>
                <w:sz w:val="22"/>
                <w:szCs w:val="22"/>
              </w:rPr>
              <w:t>P40</w:t>
            </w:r>
          </w:p>
        </w:tc>
      </w:tr>
      <w:tr w:rsidR="009159C9" w:rsidRPr="009159C9" w14:paraId="6A782414" w14:textId="0D55C91B"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F38F0" w14:textId="77777777" w:rsidR="009159C9" w:rsidRPr="009159C9" w:rsidRDefault="009159C9" w:rsidP="009159C9">
            <w:pPr>
              <w:rPr>
                <w:color w:val="000000"/>
                <w:sz w:val="22"/>
                <w:szCs w:val="22"/>
              </w:rPr>
            </w:pPr>
            <w:r w:rsidRPr="009159C9">
              <w:rPr>
                <w:color w:val="000000"/>
                <w:sz w:val="22"/>
                <w:szCs w:val="22"/>
              </w:rPr>
              <w:t>MELAN-A(MART)</w:t>
            </w:r>
          </w:p>
        </w:tc>
        <w:tc>
          <w:tcPr>
            <w:tcW w:w="2127" w:type="dxa"/>
            <w:vAlign w:val="bottom"/>
          </w:tcPr>
          <w:p w14:paraId="2CF93EB1" w14:textId="70E6EA8F" w:rsidR="009159C9" w:rsidRPr="009159C9" w:rsidRDefault="009159C9" w:rsidP="009159C9">
            <w:pPr>
              <w:rPr>
                <w:color w:val="000000"/>
                <w:sz w:val="22"/>
                <w:szCs w:val="22"/>
              </w:rPr>
            </w:pPr>
            <w:r w:rsidRPr="009159C9">
              <w:rPr>
                <w:color w:val="000000"/>
                <w:sz w:val="22"/>
                <w:szCs w:val="22"/>
              </w:rPr>
              <w:t>CARBONİC ANHYDRASE IX</w:t>
            </w:r>
          </w:p>
        </w:tc>
        <w:tc>
          <w:tcPr>
            <w:tcW w:w="1891" w:type="dxa"/>
            <w:vAlign w:val="bottom"/>
          </w:tcPr>
          <w:p w14:paraId="46533E5F" w14:textId="028C9AB5" w:rsidR="009159C9" w:rsidRPr="009159C9" w:rsidRDefault="009159C9" w:rsidP="009159C9">
            <w:pPr>
              <w:rPr>
                <w:color w:val="000000"/>
                <w:sz w:val="22"/>
                <w:szCs w:val="22"/>
              </w:rPr>
            </w:pPr>
            <w:r w:rsidRPr="009159C9">
              <w:rPr>
                <w:color w:val="000000"/>
                <w:sz w:val="22"/>
                <w:szCs w:val="22"/>
              </w:rPr>
              <w:t>SSTR2</w:t>
            </w:r>
          </w:p>
        </w:tc>
        <w:tc>
          <w:tcPr>
            <w:tcW w:w="2077" w:type="dxa"/>
            <w:vAlign w:val="bottom"/>
          </w:tcPr>
          <w:p w14:paraId="2F10D166" w14:textId="333DFF8F" w:rsidR="009159C9" w:rsidRPr="009159C9" w:rsidRDefault="009159C9" w:rsidP="009159C9">
            <w:pPr>
              <w:rPr>
                <w:color w:val="000000"/>
                <w:sz w:val="22"/>
                <w:szCs w:val="22"/>
              </w:rPr>
            </w:pPr>
            <w:r w:rsidRPr="009159C9">
              <w:rPr>
                <w:color w:val="000000"/>
                <w:sz w:val="22"/>
                <w:szCs w:val="22"/>
              </w:rPr>
              <w:t>COX2</w:t>
            </w:r>
          </w:p>
        </w:tc>
      </w:tr>
      <w:tr w:rsidR="009159C9" w:rsidRPr="009159C9" w14:paraId="7588A195" w14:textId="6C81F20E"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D0BC1" w14:textId="77777777" w:rsidR="009159C9" w:rsidRPr="009159C9" w:rsidRDefault="009159C9" w:rsidP="009159C9">
            <w:pPr>
              <w:rPr>
                <w:color w:val="000000"/>
                <w:sz w:val="22"/>
                <w:szCs w:val="22"/>
              </w:rPr>
            </w:pPr>
            <w:r w:rsidRPr="009159C9">
              <w:rPr>
                <w:color w:val="000000"/>
                <w:sz w:val="22"/>
                <w:szCs w:val="22"/>
              </w:rPr>
              <w:t>GH</w:t>
            </w:r>
          </w:p>
        </w:tc>
        <w:tc>
          <w:tcPr>
            <w:tcW w:w="2127" w:type="dxa"/>
            <w:vAlign w:val="bottom"/>
          </w:tcPr>
          <w:p w14:paraId="461E3AC3" w14:textId="10C13624" w:rsidR="009159C9" w:rsidRPr="009159C9" w:rsidRDefault="009159C9" w:rsidP="009159C9">
            <w:pPr>
              <w:rPr>
                <w:color w:val="000000"/>
                <w:sz w:val="22"/>
                <w:szCs w:val="22"/>
              </w:rPr>
            </w:pPr>
            <w:r w:rsidRPr="009159C9">
              <w:rPr>
                <w:color w:val="000000"/>
                <w:sz w:val="22"/>
                <w:szCs w:val="22"/>
              </w:rPr>
              <w:t>ÜROPLAKİN III</w:t>
            </w:r>
          </w:p>
        </w:tc>
        <w:tc>
          <w:tcPr>
            <w:tcW w:w="1891" w:type="dxa"/>
            <w:vAlign w:val="bottom"/>
          </w:tcPr>
          <w:p w14:paraId="14C2A7F3" w14:textId="0AB1CBE7" w:rsidR="009159C9" w:rsidRPr="009159C9" w:rsidRDefault="009159C9" w:rsidP="009159C9">
            <w:pPr>
              <w:rPr>
                <w:color w:val="000000"/>
                <w:sz w:val="22"/>
                <w:szCs w:val="22"/>
              </w:rPr>
            </w:pPr>
            <w:r w:rsidRPr="009159C9">
              <w:rPr>
                <w:color w:val="000000"/>
                <w:sz w:val="22"/>
                <w:szCs w:val="22"/>
              </w:rPr>
              <w:t>NKX 2,2</w:t>
            </w:r>
          </w:p>
        </w:tc>
        <w:tc>
          <w:tcPr>
            <w:tcW w:w="2077" w:type="dxa"/>
            <w:vAlign w:val="bottom"/>
          </w:tcPr>
          <w:p w14:paraId="502FEC82" w14:textId="599126F2" w:rsidR="009159C9" w:rsidRPr="009159C9" w:rsidRDefault="009159C9" w:rsidP="009159C9">
            <w:pPr>
              <w:rPr>
                <w:color w:val="000000"/>
                <w:sz w:val="22"/>
                <w:szCs w:val="22"/>
              </w:rPr>
            </w:pPr>
            <w:r w:rsidRPr="009159C9">
              <w:rPr>
                <w:color w:val="000000"/>
                <w:sz w:val="22"/>
                <w:szCs w:val="22"/>
              </w:rPr>
              <w:t>PHH3</w:t>
            </w:r>
          </w:p>
        </w:tc>
      </w:tr>
      <w:tr w:rsidR="009159C9" w:rsidRPr="009159C9" w14:paraId="7BD81835" w14:textId="308FE516"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BD35B" w14:textId="77777777" w:rsidR="009159C9" w:rsidRPr="009159C9" w:rsidRDefault="009159C9" w:rsidP="009159C9">
            <w:pPr>
              <w:rPr>
                <w:color w:val="000000"/>
                <w:sz w:val="22"/>
                <w:szCs w:val="22"/>
              </w:rPr>
            </w:pPr>
            <w:r w:rsidRPr="009159C9">
              <w:rPr>
                <w:color w:val="000000"/>
                <w:sz w:val="22"/>
                <w:szCs w:val="22"/>
              </w:rPr>
              <w:t xml:space="preserve">FASCİN </w:t>
            </w:r>
          </w:p>
        </w:tc>
        <w:tc>
          <w:tcPr>
            <w:tcW w:w="2127" w:type="dxa"/>
            <w:vAlign w:val="bottom"/>
          </w:tcPr>
          <w:p w14:paraId="37773004" w14:textId="7279E23E" w:rsidR="009159C9" w:rsidRPr="009159C9" w:rsidRDefault="009159C9" w:rsidP="009159C9">
            <w:pPr>
              <w:rPr>
                <w:color w:val="000000"/>
                <w:sz w:val="22"/>
                <w:szCs w:val="22"/>
              </w:rPr>
            </w:pPr>
            <w:r w:rsidRPr="009159C9">
              <w:rPr>
                <w:color w:val="000000"/>
                <w:sz w:val="22"/>
                <w:szCs w:val="22"/>
              </w:rPr>
              <w:t>CLAUDİN 7</w:t>
            </w:r>
          </w:p>
        </w:tc>
        <w:tc>
          <w:tcPr>
            <w:tcW w:w="1891" w:type="dxa"/>
            <w:vAlign w:val="bottom"/>
          </w:tcPr>
          <w:p w14:paraId="212E08D2" w14:textId="7E1517E2" w:rsidR="009159C9" w:rsidRPr="009159C9" w:rsidRDefault="009159C9" w:rsidP="009159C9">
            <w:pPr>
              <w:rPr>
                <w:color w:val="000000"/>
                <w:sz w:val="22"/>
                <w:szCs w:val="22"/>
              </w:rPr>
            </w:pPr>
            <w:r w:rsidRPr="009159C9">
              <w:rPr>
                <w:color w:val="000000"/>
                <w:sz w:val="22"/>
                <w:szCs w:val="22"/>
              </w:rPr>
              <w:t>POU1F1(PIT1)</w:t>
            </w:r>
          </w:p>
        </w:tc>
        <w:tc>
          <w:tcPr>
            <w:tcW w:w="2077" w:type="dxa"/>
            <w:vAlign w:val="bottom"/>
          </w:tcPr>
          <w:p w14:paraId="1B54484C" w14:textId="0B665425" w:rsidR="009159C9" w:rsidRPr="009159C9" w:rsidRDefault="009159C9" w:rsidP="009159C9">
            <w:pPr>
              <w:rPr>
                <w:color w:val="000000"/>
                <w:sz w:val="22"/>
                <w:szCs w:val="22"/>
              </w:rPr>
            </w:pPr>
            <w:r w:rsidRPr="009159C9">
              <w:rPr>
                <w:color w:val="000000"/>
                <w:sz w:val="22"/>
                <w:szCs w:val="22"/>
              </w:rPr>
              <w:t>MİYELİN</w:t>
            </w:r>
          </w:p>
        </w:tc>
      </w:tr>
      <w:tr w:rsidR="009159C9" w:rsidRPr="009159C9" w14:paraId="38BB03AB" w14:textId="6FB6BC52"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59467" w14:textId="77777777" w:rsidR="009159C9" w:rsidRPr="009159C9" w:rsidRDefault="009159C9" w:rsidP="009159C9">
            <w:pPr>
              <w:rPr>
                <w:color w:val="000000"/>
                <w:sz w:val="22"/>
                <w:szCs w:val="22"/>
              </w:rPr>
            </w:pPr>
            <w:r w:rsidRPr="009159C9">
              <w:rPr>
                <w:color w:val="000000"/>
                <w:sz w:val="22"/>
                <w:szCs w:val="22"/>
              </w:rPr>
              <w:t>GALACTİN</w:t>
            </w:r>
          </w:p>
        </w:tc>
        <w:tc>
          <w:tcPr>
            <w:tcW w:w="2127" w:type="dxa"/>
            <w:vAlign w:val="bottom"/>
          </w:tcPr>
          <w:p w14:paraId="3871974B" w14:textId="78C5E139" w:rsidR="009159C9" w:rsidRPr="009159C9" w:rsidRDefault="009159C9" w:rsidP="009159C9">
            <w:pPr>
              <w:rPr>
                <w:color w:val="000000"/>
                <w:sz w:val="22"/>
                <w:szCs w:val="22"/>
              </w:rPr>
            </w:pPr>
            <w:r w:rsidRPr="009159C9">
              <w:rPr>
                <w:color w:val="000000"/>
                <w:sz w:val="22"/>
                <w:szCs w:val="22"/>
              </w:rPr>
              <w:t>PARVAALBUMİN</w:t>
            </w:r>
          </w:p>
        </w:tc>
        <w:tc>
          <w:tcPr>
            <w:tcW w:w="1891" w:type="dxa"/>
            <w:vAlign w:val="bottom"/>
          </w:tcPr>
          <w:p w14:paraId="285585D4" w14:textId="73FBD973" w:rsidR="009159C9" w:rsidRPr="009159C9" w:rsidRDefault="009159C9" w:rsidP="009159C9">
            <w:pPr>
              <w:rPr>
                <w:color w:val="000000"/>
                <w:sz w:val="22"/>
                <w:szCs w:val="22"/>
              </w:rPr>
            </w:pPr>
            <w:r w:rsidRPr="009159C9">
              <w:rPr>
                <w:color w:val="000000"/>
                <w:sz w:val="22"/>
                <w:szCs w:val="22"/>
              </w:rPr>
              <w:t>SDHA</w:t>
            </w:r>
          </w:p>
        </w:tc>
        <w:tc>
          <w:tcPr>
            <w:tcW w:w="2077" w:type="dxa"/>
            <w:vAlign w:val="bottom"/>
          </w:tcPr>
          <w:p w14:paraId="50638E6C" w14:textId="165BB029" w:rsidR="009159C9" w:rsidRPr="009159C9" w:rsidRDefault="009159C9" w:rsidP="009159C9">
            <w:pPr>
              <w:rPr>
                <w:color w:val="000000"/>
                <w:sz w:val="22"/>
                <w:szCs w:val="22"/>
              </w:rPr>
            </w:pPr>
            <w:r w:rsidRPr="009159C9">
              <w:rPr>
                <w:color w:val="000000"/>
                <w:sz w:val="22"/>
                <w:szCs w:val="22"/>
              </w:rPr>
              <w:t>RENAL CELL(RCC)</w:t>
            </w:r>
          </w:p>
        </w:tc>
      </w:tr>
      <w:tr w:rsidR="009159C9" w:rsidRPr="009159C9" w14:paraId="0484BDB1" w14:textId="5681D016"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87F33" w14:textId="77777777" w:rsidR="009159C9" w:rsidRPr="009159C9" w:rsidRDefault="009159C9" w:rsidP="009159C9">
            <w:pPr>
              <w:rPr>
                <w:color w:val="000000"/>
                <w:sz w:val="22"/>
                <w:szCs w:val="22"/>
              </w:rPr>
            </w:pPr>
            <w:r w:rsidRPr="009159C9">
              <w:rPr>
                <w:color w:val="000000"/>
                <w:sz w:val="22"/>
                <w:szCs w:val="22"/>
              </w:rPr>
              <w:t>MEL-5</w:t>
            </w:r>
          </w:p>
        </w:tc>
        <w:tc>
          <w:tcPr>
            <w:tcW w:w="2127" w:type="dxa"/>
            <w:vAlign w:val="bottom"/>
          </w:tcPr>
          <w:p w14:paraId="6D80CCD2" w14:textId="013E8848" w:rsidR="009159C9" w:rsidRPr="009159C9" w:rsidRDefault="009159C9" w:rsidP="009159C9">
            <w:pPr>
              <w:rPr>
                <w:color w:val="000000"/>
                <w:sz w:val="22"/>
                <w:szCs w:val="22"/>
              </w:rPr>
            </w:pPr>
            <w:r w:rsidRPr="009159C9">
              <w:rPr>
                <w:color w:val="000000"/>
                <w:sz w:val="22"/>
                <w:szCs w:val="22"/>
              </w:rPr>
              <w:t>MSH2</w:t>
            </w:r>
          </w:p>
        </w:tc>
        <w:tc>
          <w:tcPr>
            <w:tcW w:w="1891" w:type="dxa"/>
            <w:vAlign w:val="bottom"/>
          </w:tcPr>
          <w:p w14:paraId="55DFE197" w14:textId="08DE3620" w:rsidR="009159C9" w:rsidRPr="009159C9" w:rsidRDefault="009159C9" w:rsidP="009159C9">
            <w:pPr>
              <w:rPr>
                <w:color w:val="000000"/>
                <w:sz w:val="22"/>
                <w:szCs w:val="22"/>
              </w:rPr>
            </w:pPr>
            <w:r w:rsidRPr="009159C9">
              <w:rPr>
                <w:color w:val="000000"/>
                <w:sz w:val="22"/>
                <w:szCs w:val="22"/>
              </w:rPr>
              <w:t>CDK4</w:t>
            </w:r>
          </w:p>
        </w:tc>
        <w:tc>
          <w:tcPr>
            <w:tcW w:w="2077" w:type="dxa"/>
            <w:vAlign w:val="bottom"/>
          </w:tcPr>
          <w:p w14:paraId="4D18C8DD" w14:textId="4ADE9D34" w:rsidR="009159C9" w:rsidRPr="009159C9" w:rsidRDefault="009159C9" w:rsidP="009159C9">
            <w:pPr>
              <w:rPr>
                <w:color w:val="000000"/>
                <w:sz w:val="22"/>
                <w:szCs w:val="22"/>
              </w:rPr>
            </w:pPr>
            <w:r w:rsidRPr="009159C9">
              <w:rPr>
                <w:color w:val="000000"/>
                <w:sz w:val="22"/>
                <w:szCs w:val="22"/>
              </w:rPr>
              <w:t>BCL-10</w:t>
            </w:r>
          </w:p>
        </w:tc>
      </w:tr>
      <w:tr w:rsidR="009159C9" w:rsidRPr="009159C9" w14:paraId="5C36E038" w14:textId="5941A257"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DF402" w14:textId="77777777" w:rsidR="009159C9" w:rsidRPr="009159C9" w:rsidRDefault="009159C9" w:rsidP="009159C9">
            <w:pPr>
              <w:rPr>
                <w:color w:val="000000"/>
                <w:sz w:val="22"/>
                <w:szCs w:val="22"/>
              </w:rPr>
            </w:pPr>
            <w:r w:rsidRPr="009159C9">
              <w:rPr>
                <w:color w:val="000000"/>
                <w:sz w:val="22"/>
                <w:szCs w:val="22"/>
              </w:rPr>
              <w:t>AFP</w:t>
            </w:r>
          </w:p>
        </w:tc>
        <w:tc>
          <w:tcPr>
            <w:tcW w:w="2127" w:type="dxa"/>
            <w:vAlign w:val="bottom"/>
          </w:tcPr>
          <w:p w14:paraId="0CC4BDA1" w14:textId="72AB8C79" w:rsidR="009159C9" w:rsidRPr="009159C9" w:rsidRDefault="009159C9" w:rsidP="009159C9">
            <w:pPr>
              <w:rPr>
                <w:color w:val="000000"/>
                <w:sz w:val="22"/>
                <w:szCs w:val="22"/>
              </w:rPr>
            </w:pPr>
            <w:r w:rsidRPr="009159C9">
              <w:rPr>
                <w:color w:val="000000"/>
                <w:sz w:val="22"/>
                <w:szCs w:val="22"/>
              </w:rPr>
              <w:t>MSH6</w:t>
            </w:r>
          </w:p>
        </w:tc>
        <w:tc>
          <w:tcPr>
            <w:tcW w:w="1891" w:type="dxa"/>
            <w:vAlign w:val="bottom"/>
          </w:tcPr>
          <w:p w14:paraId="577401ED" w14:textId="187ACDD2" w:rsidR="009159C9" w:rsidRPr="009159C9" w:rsidRDefault="009159C9" w:rsidP="009159C9">
            <w:pPr>
              <w:rPr>
                <w:color w:val="000000"/>
                <w:sz w:val="22"/>
                <w:szCs w:val="22"/>
              </w:rPr>
            </w:pPr>
            <w:r w:rsidRPr="009159C9">
              <w:rPr>
                <w:color w:val="000000"/>
                <w:sz w:val="22"/>
                <w:szCs w:val="22"/>
              </w:rPr>
              <w:t>H3.3G34V</w:t>
            </w:r>
          </w:p>
        </w:tc>
        <w:tc>
          <w:tcPr>
            <w:tcW w:w="2077" w:type="dxa"/>
            <w:vAlign w:val="bottom"/>
          </w:tcPr>
          <w:p w14:paraId="45FDC443" w14:textId="335F2451" w:rsidR="009159C9" w:rsidRPr="009159C9" w:rsidRDefault="009159C9" w:rsidP="009159C9">
            <w:pPr>
              <w:rPr>
                <w:color w:val="000000"/>
                <w:sz w:val="22"/>
                <w:szCs w:val="22"/>
              </w:rPr>
            </w:pPr>
            <w:r w:rsidRPr="009159C9">
              <w:rPr>
                <w:color w:val="000000"/>
                <w:sz w:val="22"/>
                <w:szCs w:val="22"/>
              </w:rPr>
              <w:t>MUC-4</w:t>
            </w:r>
          </w:p>
        </w:tc>
      </w:tr>
      <w:tr w:rsidR="009159C9" w:rsidRPr="009159C9" w14:paraId="25133020" w14:textId="6401196E"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4A8F9" w14:textId="77777777" w:rsidR="009159C9" w:rsidRPr="009159C9" w:rsidRDefault="009159C9" w:rsidP="009159C9">
            <w:pPr>
              <w:rPr>
                <w:color w:val="000000"/>
                <w:sz w:val="22"/>
                <w:szCs w:val="22"/>
              </w:rPr>
            </w:pPr>
            <w:r w:rsidRPr="009159C9">
              <w:rPr>
                <w:color w:val="000000"/>
                <w:sz w:val="22"/>
                <w:szCs w:val="22"/>
              </w:rPr>
              <w:t>CD31</w:t>
            </w:r>
          </w:p>
        </w:tc>
        <w:tc>
          <w:tcPr>
            <w:tcW w:w="2127" w:type="dxa"/>
            <w:vAlign w:val="bottom"/>
          </w:tcPr>
          <w:p w14:paraId="33F4A540" w14:textId="4B745E44" w:rsidR="009159C9" w:rsidRPr="009159C9" w:rsidRDefault="009159C9" w:rsidP="009159C9">
            <w:pPr>
              <w:rPr>
                <w:color w:val="000000"/>
                <w:sz w:val="22"/>
                <w:szCs w:val="22"/>
              </w:rPr>
            </w:pPr>
            <w:r w:rsidRPr="009159C9">
              <w:rPr>
                <w:color w:val="000000"/>
                <w:sz w:val="22"/>
                <w:szCs w:val="22"/>
              </w:rPr>
              <w:t>PMS2</w:t>
            </w:r>
          </w:p>
        </w:tc>
        <w:tc>
          <w:tcPr>
            <w:tcW w:w="1891" w:type="dxa"/>
            <w:vAlign w:val="bottom"/>
          </w:tcPr>
          <w:p w14:paraId="6094BFC2" w14:textId="458D5562" w:rsidR="009159C9" w:rsidRPr="009159C9" w:rsidRDefault="009159C9" w:rsidP="009159C9">
            <w:pPr>
              <w:rPr>
                <w:color w:val="000000"/>
                <w:sz w:val="22"/>
                <w:szCs w:val="22"/>
              </w:rPr>
            </w:pPr>
            <w:r w:rsidRPr="009159C9">
              <w:rPr>
                <w:color w:val="000000"/>
                <w:sz w:val="22"/>
                <w:szCs w:val="22"/>
              </w:rPr>
              <w:t>GATA2</w:t>
            </w:r>
          </w:p>
        </w:tc>
        <w:tc>
          <w:tcPr>
            <w:tcW w:w="2077" w:type="dxa"/>
            <w:vAlign w:val="bottom"/>
          </w:tcPr>
          <w:p w14:paraId="19398148" w14:textId="4E216559" w:rsidR="009159C9" w:rsidRPr="009159C9" w:rsidRDefault="009159C9" w:rsidP="009159C9">
            <w:pPr>
              <w:rPr>
                <w:color w:val="000000"/>
                <w:sz w:val="22"/>
                <w:szCs w:val="22"/>
              </w:rPr>
            </w:pPr>
            <w:r w:rsidRPr="009159C9">
              <w:rPr>
                <w:color w:val="000000"/>
                <w:sz w:val="22"/>
                <w:szCs w:val="22"/>
              </w:rPr>
              <w:t>PAX-2</w:t>
            </w:r>
          </w:p>
        </w:tc>
      </w:tr>
      <w:tr w:rsidR="009159C9" w:rsidRPr="009159C9" w14:paraId="22C327B8" w14:textId="7239D807"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A0307" w14:textId="77777777" w:rsidR="009159C9" w:rsidRPr="009159C9" w:rsidRDefault="009159C9" w:rsidP="009159C9">
            <w:pPr>
              <w:rPr>
                <w:color w:val="000000"/>
                <w:sz w:val="22"/>
                <w:szCs w:val="22"/>
              </w:rPr>
            </w:pPr>
            <w:r w:rsidRPr="009159C9">
              <w:rPr>
                <w:color w:val="000000"/>
                <w:sz w:val="22"/>
                <w:szCs w:val="22"/>
              </w:rPr>
              <w:t>IDH-1</w:t>
            </w:r>
          </w:p>
        </w:tc>
        <w:tc>
          <w:tcPr>
            <w:tcW w:w="2127" w:type="dxa"/>
            <w:vAlign w:val="bottom"/>
          </w:tcPr>
          <w:p w14:paraId="2AC27383" w14:textId="00D623B6" w:rsidR="009159C9" w:rsidRPr="009159C9" w:rsidRDefault="009159C9" w:rsidP="009159C9">
            <w:pPr>
              <w:rPr>
                <w:color w:val="000000"/>
                <w:sz w:val="22"/>
                <w:szCs w:val="22"/>
              </w:rPr>
            </w:pPr>
            <w:r w:rsidRPr="009159C9">
              <w:rPr>
                <w:color w:val="000000"/>
                <w:sz w:val="22"/>
                <w:szCs w:val="22"/>
              </w:rPr>
              <w:t>BAP1</w:t>
            </w:r>
          </w:p>
        </w:tc>
        <w:tc>
          <w:tcPr>
            <w:tcW w:w="1891" w:type="dxa"/>
            <w:vAlign w:val="bottom"/>
          </w:tcPr>
          <w:p w14:paraId="6C0D219D" w14:textId="4ECF709B" w:rsidR="009159C9" w:rsidRPr="009159C9" w:rsidRDefault="009159C9" w:rsidP="009159C9">
            <w:pPr>
              <w:rPr>
                <w:color w:val="000000"/>
                <w:sz w:val="22"/>
                <w:szCs w:val="22"/>
              </w:rPr>
            </w:pPr>
            <w:r w:rsidRPr="009159C9">
              <w:rPr>
                <w:color w:val="000000"/>
                <w:sz w:val="22"/>
                <w:szCs w:val="22"/>
              </w:rPr>
              <w:t>PGP 9.5</w:t>
            </w:r>
          </w:p>
        </w:tc>
        <w:tc>
          <w:tcPr>
            <w:tcW w:w="2077" w:type="dxa"/>
            <w:vAlign w:val="bottom"/>
          </w:tcPr>
          <w:p w14:paraId="3021766F" w14:textId="0EC95DC3" w:rsidR="009159C9" w:rsidRPr="009159C9" w:rsidRDefault="009159C9" w:rsidP="009159C9">
            <w:pPr>
              <w:rPr>
                <w:color w:val="000000"/>
                <w:sz w:val="22"/>
                <w:szCs w:val="22"/>
              </w:rPr>
            </w:pPr>
            <w:r w:rsidRPr="009159C9">
              <w:rPr>
                <w:color w:val="000000"/>
                <w:sz w:val="22"/>
                <w:szCs w:val="22"/>
              </w:rPr>
              <w:t>GLUT-1</w:t>
            </w:r>
          </w:p>
        </w:tc>
      </w:tr>
      <w:tr w:rsidR="009159C9" w:rsidRPr="009159C9" w14:paraId="6D848D0B" w14:textId="5E1EC8B8"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78135" w14:textId="77777777" w:rsidR="009159C9" w:rsidRPr="009159C9" w:rsidRDefault="009159C9" w:rsidP="009159C9">
            <w:pPr>
              <w:rPr>
                <w:color w:val="000000"/>
                <w:sz w:val="22"/>
                <w:szCs w:val="22"/>
              </w:rPr>
            </w:pPr>
            <w:r w:rsidRPr="009159C9">
              <w:rPr>
                <w:color w:val="000000"/>
                <w:sz w:val="22"/>
                <w:szCs w:val="22"/>
              </w:rPr>
              <w:t>EMERİN</w:t>
            </w:r>
          </w:p>
        </w:tc>
        <w:tc>
          <w:tcPr>
            <w:tcW w:w="2127" w:type="dxa"/>
            <w:vAlign w:val="bottom"/>
          </w:tcPr>
          <w:p w14:paraId="46665412" w14:textId="5EB4101D" w:rsidR="009159C9" w:rsidRPr="009159C9" w:rsidRDefault="009159C9" w:rsidP="009159C9">
            <w:pPr>
              <w:rPr>
                <w:color w:val="000000"/>
                <w:sz w:val="22"/>
                <w:szCs w:val="22"/>
              </w:rPr>
            </w:pPr>
            <w:r w:rsidRPr="009159C9">
              <w:rPr>
                <w:color w:val="000000"/>
                <w:sz w:val="22"/>
                <w:szCs w:val="22"/>
              </w:rPr>
              <w:t>DOG1</w:t>
            </w:r>
          </w:p>
        </w:tc>
        <w:tc>
          <w:tcPr>
            <w:tcW w:w="1891" w:type="dxa"/>
            <w:vAlign w:val="bottom"/>
          </w:tcPr>
          <w:p w14:paraId="69D9EA48" w14:textId="67FDCD8E" w:rsidR="009159C9" w:rsidRPr="009159C9" w:rsidRDefault="009159C9" w:rsidP="009159C9">
            <w:pPr>
              <w:rPr>
                <w:color w:val="000000"/>
                <w:sz w:val="22"/>
                <w:szCs w:val="22"/>
              </w:rPr>
            </w:pPr>
            <w:r w:rsidRPr="009159C9">
              <w:rPr>
                <w:color w:val="000000"/>
                <w:sz w:val="22"/>
                <w:szCs w:val="22"/>
              </w:rPr>
              <w:t>RETİNOBLASTM RECOMB.</w:t>
            </w:r>
          </w:p>
        </w:tc>
        <w:tc>
          <w:tcPr>
            <w:tcW w:w="2077" w:type="dxa"/>
            <w:vAlign w:val="bottom"/>
          </w:tcPr>
          <w:p w14:paraId="5E07349A" w14:textId="5579D827" w:rsidR="009159C9" w:rsidRPr="009159C9" w:rsidRDefault="009159C9" w:rsidP="009159C9">
            <w:pPr>
              <w:rPr>
                <w:color w:val="000000"/>
                <w:sz w:val="22"/>
                <w:szCs w:val="22"/>
              </w:rPr>
            </w:pPr>
            <w:r w:rsidRPr="009159C9">
              <w:rPr>
                <w:color w:val="000000"/>
                <w:sz w:val="22"/>
                <w:szCs w:val="22"/>
              </w:rPr>
              <w:t>MLH1</w:t>
            </w:r>
          </w:p>
        </w:tc>
      </w:tr>
      <w:tr w:rsidR="009159C9" w:rsidRPr="009159C9" w14:paraId="23B2ED44" w14:textId="3E6632B3"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3C115" w14:textId="77777777" w:rsidR="009159C9" w:rsidRPr="009159C9" w:rsidRDefault="009159C9" w:rsidP="009159C9">
            <w:pPr>
              <w:rPr>
                <w:color w:val="000000"/>
                <w:sz w:val="22"/>
                <w:szCs w:val="22"/>
              </w:rPr>
            </w:pPr>
            <w:r w:rsidRPr="009159C9">
              <w:rPr>
                <w:color w:val="000000"/>
                <w:sz w:val="22"/>
                <w:szCs w:val="22"/>
              </w:rPr>
              <w:t>ALFA SARCOGLİKAN</w:t>
            </w:r>
          </w:p>
        </w:tc>
        <w:tc>
          <w:tcPr>
            <w:tcW w:w="2127" w:type="dxa"/>
            <w:vAlign w:val="bottom"/>
          </w:tcPr>
          <w:p w14:paraId="3CB4237B" w14:textId="65C207D6" w:rsidR="009159C9" w:rsidRPr="009159C9" w:rsidRDefault="009159C9" w:rsidP="009159C9">
            <w:pPr>
              <w:rPr>
                <w:color w:val="000000"/>
                <w:sz w:val="22"/>
                <w:szCs w:val="22"/>
              </w:rPr>
            </w:pPr>
            <w:r w:rsidRPr="009159C9">
              <w:rPr>
                <w:color w:val="000000"/>
                <w:sz w:val="22"/>
                <w:szCs w:val="22"/>
              </w:rPr>
              <w:t>PDL 22C3</w:t>
            </w:r>
          </w:p>
        </w:tc>
        <w:tc>
          <w:tcPr>
            <w:tcW w:w="1891" w:type="dxa"/>
            <w:vAlign w:val="bottom"/>
          </w:tcPr>
          <w:p w14:paraId="05048B5D" w14:textId="1A631CA5" w:rsidR="009159C9" w:rsidRPr="009159C9" w:rsidRDefault="009159C9" w:rsidP="009159C9">
            <w:pPr>
              <w:rPr>
                <w:color w:val="000000"/>
                <w:sz w:val="22"/>
                <w:szCs w:val="22"/>
              </w:rPr>
            </w:pPr>
            <w:r w:rsidRPr="009159C9">
              <w:rPr>
                <w:color w:val="000000"/>
                <w:sz w:val="22"/>
                <w:szCs w:val="22"/>
              </w:rPr>
              <w:t>TPIT/TBX19</w:t>
            </w:r>
          </w:p>
        </w:tc>
        <w:tc>
          <w:tcPr>
            <w:tcW w:w="2077" w:type="dxa"/>
            <w:vAlign w:val="bottom"/>
          </w:tcPr>
          <w:p w14:paraId="71B3D165" w14:textId="1A74FDC4" w:rsidR="009159C9" w:rsidRPr="009159C9" w:rsidRDefault="009159C9" w:rsidP="009159C9">
            <w:pPr>
              <w:rPr>
                <w:color w:val="000000"/>
                <w:sz w:val="22"/>
                <w:szCs w:val="22"/>
              </w:rPr>
            </w:pPr>
            <w:r w:rsidRPr="009159C9">
              <w:rPr>
                <w:color w:val="000000"/>
                <w:sz w:val="22"/>
                <w:szCs w:val="22"/>
              </w:rPr>
              <w:t>ERG</w:t>
            </w:r>
          </w:p>
        </w:tc>
      </w:tr>
      <w:tr w:rsidR="009159C9" w:rsidRPr="009159C9" w14:paraId="4DB9E7F9" w14:textId="1537F53D" w:rsidTr="009159C9">
        <w:trPr>
          <w:gridAfter w:val="1"/>
          <w:wAfter w:w="5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50ABE" w14:textId="77777777" w:rsidR="009159C9" w:rsidRPr="009159C9" w:rsidRDefault="009159C9" w:rsidP="009159C9">
            <w:pPr>
              <w:rPr>
                <w:color w:val="000000"/>
                <w:sz w:val="22"/>
                <w:szCs w:val="22"/>
              </w:rPr>
            </w:pPr>
            <w:r w:rsidRPr="009159C9">
              <w:rPr>
                <w:color w:val="000000"/>
                <w:sz w:val="22"/>
                <w:szCs w:val="22"/>
              </w:rPr>
              <w:t>BETA SARCOGLİKAN</w:t>
            </w:r>
          </w:p>
        </w:tc>
        <w:tc>
          <w:tcPr>
            <w:tcW w:w="2127" w:type="dxa"/>
            <w:vAlign w:val="bottom"/>
          </w:tcPr>
          <w:p w14:paraId="084E04F4" w14:textId="3420AFBA" w:rsidR="009159C9" w:rsidRPr="009159C9" w:rsidRDefault="009159C9" w:rsidP="009159C9">
            <w:pPr>
              <w:rPr>
                <w:color w:val="000000"/>
                <w:sz w:val="22"/>
                <w:szCs w:val="22"/>
              </w:rPr>
            </w:pPr>
            <w:r w:rsidRPr="009159C9">
              <w:rPr>
                <w:color w:val="000000"/>
                <w:sz w:val="22"/>
                <w:szCs w:val="22"/>
              </w:rPr>
              <w:t>TSH</w:t>
            </w:r>
          </w:p>
        </w:tc>
        <w:tc>
          <w:tcPr>
            <w:tcW w:w="1891" w:type="dxa"/>
            <w:vAlign w:val="bottom"/>
          </w:tcPr>
          <w:p w14:paraId="4E51E4AE" w14:textId="36BEBFB4" w:rsidR="009159C9" w:rsidRPr="009159C9" w:rsidRDefault="009159C9" w:rsidP="009159C9">
            <w:pPr>
              <w:rPr>
                <w:color w:val="000000"/>
                <w:sz w:val="22"/>
                <w:szCs w:val="22"/>
              </w:rPr>
            </w:pPr>
            <w:r w:rsidRPr="009159C9">
              <w:rPr>
                <w:color w:val="000000"/>
                <w:sz w:val="22"/>
                <w:szCs w:val="22"/>
              </w:rPr>
              <w:t>H3.3G34R</w:t>
            </w:r>
          </w:p>
        </w:tc>
        <w:tc>
          <w:tcPr>
            <w:tcW w:w="2077" w:type="dxa"/>
            <w:vAlign w:val="bottom"/>
          </w:tcPr>
          <w:p w14:paraId="1EC7DF02" w14:textId="74C30BE4" w:rsidR="009159C9" w:rsidRPr="009159C9" w:rsidRDefault="009159C9" w:rsidP="009159C9">
            <w:pPr>
              <w:rPr>
                <w:color w:val="000000"/>
                <w:sz w:val="22"/>
                <w:szCs w:val="22"/>
              </w:rPr>
            </w:pPr>
            <w:r w:rsidRPr="009159C9">
              <w:rPr>
                <w:color w:val="000000"/>
                <w:sz w:val="22"/>
                <w:szCs w:val="22"/>
              </w:rPr>
              <w:t>MDM2</w:t>
            </w:r>
          </w:p>
        </w:tc>
      </w:tr>
      <w:tr w:rsidR="009159C9" w:rsidRPr="009159C9" w14:paraId="1130D234" w14:textId="33D6C209"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52A33" w14:textId="77777777" w:rsidR="009159C9" w:rsidRPr="009159C9" w:rsidRDefault="009159C9" w:rsidP="009159C9">
            <w:pPr>
              <w:rPr>
                <w:color w:val="000000"/>
                <w:sz w:val="22"/>
                <w:szCs w:val="22"/>
              </w:rPr>
            </w:pPr>
            <w:r w:rsidRPr="009159C9">
              <w:rPr>
                <w:color w:val="000000"/>
                <w:sz w:val="22"/>
                <w:szCs w:val="22"/>
              </w:rPr>
              <w:t>GAMA SARCOGLİCAN</w:t>
            </w:r>
          </w:p>
        </w:tc>
        <w:tc>
          <w:tcPr>
            <w:tcW w:w="2127" w:type="dxa"/>
            <w:vAlign w:val="bottom"/>
          </w:tcPr>
          <w:p w14:paraId="2106EEAD" w14:textId="21FF2D7A" w:rsidR="009159C9" w:rsidRPr="009159C9" w:rsidRDefault="009159C9" w:rsidP="009159C9">
            <w:pPr>
              <w:rPr>
                <w:color w:val="000000"/>
                <w:sz w:val="22"/>
                <w:szCs w:val="22"/>
              </w:rPr>
            </w:pPr>
            <w:r w:rsidRPr="009159C9">
              <w:rPr>
                <w:color w:val="000000"/>
                <w:sz w:val="22"/>
                <w:szCs w:val="22"/>
              </w:rPr>
              <w:t>TFE3</w:t>
            </w:r>
          </w:p>
        </w:tc>
        <w:tc>
          <w:tcPr>
            <w:tcW w:w="1891" w:type="dxa"/>
            <w:vAlign w:val="bottom"/>
          </w:tcPr>
          <w:p w14:paraId="2EE0470D" w14:textId="6D128534" w:rsidR="009159C9" w:rsidRPr="009159C9" w:rsidRDefault="009159C9" w:rsidP="009159C9">
            <w:pPr>
              <w:rPr>
                <w:color w:val="000000"/>
                <w:sz w:val="22"/>
                <w:szCs w:val="22"/>
              </w:rPr>
            </w:pPr>
            <w:r w:rsidRPr="009159C9">
              <w:rPr>
                <w:color w:val="000000"/>
                <w:sz w:val="22"/>
                <w:szCs w:val="22"/>
              </w:rPr>
              <w:t>SF1</w:t>
            </w:r>
          </w:p>
        </w:tc>
        <w:tc>
          <w:tcPr>
            <w:tcW w:w="2127" w:type="dxa"/>
            <w:gridSpan w:val="2"/>
            <w:vAlign w:val="bottom"/>
          </w:tcPr>
          <w:p w14:paraId="50DEAF35" w14:textId="09F4593A" w:rsidR="009159C9" w:rsidRPr="009159C9" w:rsidRDefault="009159C9" w:rsidP="009159C9">
            <w:pPr>
              <w:rPr>
                <w:color w:val="000000"/>
                <w:sz w:val="22"/>
                <w:szCs w:val="22"/>
              </w:rPr>
            </w:pPr>
            <w:r w:rsidRPr="009159C9">
              <w:rPr>
                <w:color w:val="000000"/>
                <w:sz w:val="22"/>
                <w:szCs w:val="22"/>
              </w:rPr>
              <w:t>SDHB</w:t>
            </w:r>
          </w:p>
        </w:tc>
      </w:tr>
      <w:tr w:rsidR="009159C9" w:rsidRPr="009159C9" w14:paraId="34BC4E87" w14:textId="7E0FB8CB"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CC91E" w14:textId="77777777" w:rsidR="009159C9" w:rsidRPr="009159C9" w:rsidRDefault="009159C9" w:rsidP="009159C9">
            <w:pPr>
              <w:rPr>
                <w:color w:val="000000"/>
                <w:sz w:val="22"/>
                <w:szCs w:val="22"/>
              </w:rPr>
            </w:pPr>
            <w:r w:rsidRPr="009159C9">
              <w:rPr>
                <w:color w:val="000000"/>
                <w:sz w:val="22"/>
                <w:szCs w:val="22"/>
              </w:rPr>
              <w:t>DELTA SARCOGLİCAN</w:t>
            </w:r>
          </w:p>
        </w:tc>
        <w:tc>
          <w:tcPr>
            <w:tcW w:w="2127" w:type="dxa"/>
            <w:vAlign w:val="bottom"/>
          </w:tcPr>
          <w:p w14:paraId="3C832B42" w14:textId="0F1F51E1" w:rsidR="009159C9" w:rsidRPr="009159C9" w:rsidRDefault="009159C9" w:rsidP="009159C9">
            <w:pPr>
              <w:rPr>
                <w:color w:val="000000"/>
                <w:sz w:val="22"/>
                <w:szCs w:val="22"/>
              </w:rPr>
            </w:pPr>
            <w:r w:rsidRPr="009159C9">
              <w:rPr>
                <w:color w:val="000000"/>
                <w:sz w:val="22"/>
                <w:szCs w:val="22"/>
              </w:rPr>
              <w:t>GAB1</w:t>
            </w:r>
          </w:p>
        </w:tc>
        <w:tc>
          <w:tcPr>
            <w:tcW w:w="1891" w:type="dxa"/>
            <w:vAlign w:val="bottom"/>
          </w:tcPr>
          <w:p w14:paraId="0E5F85CD" w14:textId="019CCFAF" w:rsidR="009159C9" w:rsidRPr="009159C9" w:rsidRDefault="009159C9" w:rsidP="009159C9">
            <w:pPr>
              <w:rPr>
                <w:color w:val="000000"/>
                <w:sz w:val="22"/>
                <w:szCs w:val="22"/>
              </w:rPr>
            </w:pPr>
            <w:r w:rsidRPr="009159C9">
              <w:rPr>
                <w:color w:val="000000"/>
                <w:sz w:val="22"/>
                <w:szCs w:val="22"/>
              </w:rPr>
              <w:t>MTAP</w:t>
            </w:r>
          </w:p>
        </w:tc>
        <w:tc>
          <w:tcPr>
            <w:tcW w:w="2127" w:type="dxa"/>
            <w:gridSpan w:val="2"/>
            <w:vAlign w:val="bottom"/>
          </w:tcPr>
          <w:p w14:paraId="3C3142D3" w14:textId="48DD74E4" w:rsidR="009159C9" w:rsidRPr="009159C9" w:rsidRDefault="009159C9" w:rsidP="009159C9">
            <w:pPr>
              <w:rPr>
                <w:color w:val="000000"/>
                <w:sz w:val="22"/>
                <w:szCs w:val="22"/>
              </w:rPr>
            </w:pPr>
            <w:r w:rsidRPr="009159C9">
              <w:rPr>
                <w:color w:val="000000"/>
                <w:sz w:val="22"/>
                <w:szCs w:val="22"/>
              </w:rPr>
              <w:t>BCOR</w:t>
            </w:r>
          </w:p>
        </w:tc>
      </w:tr>
      <w:tr w:rsidR="009159C9" w:rsidRPr="009159C9" w14:paraId="7E1BB776" w14:textId="72DA194E"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D6796" w14:textId="77777777" w:rsidR="009159C9" w:rsidRPr="009159C9" w:rsidRDefault="009159C9" w:rsidP="009159C9">
            <w:pPr>
              <w:rPr>
                <w:color w:val="000000"/>
                <w:sz w:val="22"/>
                <w:szCs w:val="22"/>
              </w:rPr>
            </w:pPr>
            <w:r w:rsidRPr="009159C9">
              <w:rPr>
                <w:color w:val="000000"/>
                <w:sz w:val="22"/>
                <w:szCs w:val="22"/>
              </w:rPr>
              <w:t>DİSFERLİN</w:t>
            </w:r>
          </w:p>
        </w:tc>
        <w:tc>
          <w:tcPr>
            <w:tcW w:w="2127" w:type="dxa"/>
            <w:vAlign w:val="bottom"/>
          </w:tcPr>
          <w:p w14:paraId="4DC155EF" w14:textId="0D0A9615" w:rsidR="009159C9" w:rsidRPr="009159C9" w:rsidRDefault="009159C9" w:rsidP="009159C9">
            <w:pPr>
              <w:rPr>
                <w:color w:val="000000"/>
                <w:sz w:val="22"/>
                <w:szCs w:val="22"/>
              </w:rPr>
            </w:pPr>
            <w:r w:rsidRPr="009159C9">
              <w:rPr>
                <w:color w:val="000000"/>
                <w:sz w:val="22"/>
                <w:szCs w:val="22"/>
              </w:rPr>
              <w:t>CAMTA1</w:t>
            </w:r>
          </w:p>
        </w:tc>
        <w:tc>
          <w:tcPr>
            <w:tcW w:w="1891" w:type="dxa"/>
            <w:vAlign w:val="bottom"/>
          </w:tcPr>
          <w:p w14:paraId="3A74B756" w14:textId="2AAA22A7" w:rsidR="009159C9" w:rsidRPr="009159C9" w:rsidRDefault="009159C9" w:rsidP="009159C9">
            <w:pPr>
              <w:rPr>
                <w:color w:val="000000"/>
                <w:sz w:val="22"/>
                <w:szCs w:val="22"/>
              </w:rPr>
            </w:pPr>
            <w:r w:rsidRPr="009159C9">
              <w:rPr>
                <w:color w:val="000000"/>
                <w:sz w:val="22"/>
                <w:szCs w:val="22"/>
              </w:rPr>
              <w:t>NUT/NUTM1</w:t>
            </w:r>
          </w:p>
        </w:tc>
        <w:tc>
          <w:tcPr>
            <w:tcW w:w="2127" w:type="dxa"/>
            <w:gridSpan w:val="2"/>
            <w:vAlign w:val="bottom"/>
          </w:tcPr>
          <w:p w14:paraId="3409B44E" w14:textId="7356EE9F" w:rsidR="009159C9" w:rsidRPr="009159C9" w:rsidRDefault="009159C9" w:rsidP="009159C9">
            <w:pPr>
              <w:rPr>
                <w:color w:val="000000"/>
                <w:sz w:val="22"/>
                <w:szCs w:val="22"/>
              </w:rPr>
            </w:pPr>
            <w:r w:rsidRPr="009159C9">
              <w:rPr>
                <w:color w:val="000000"/>
                <w:sz w:val="22"/>
                <w:szCs w:val="22"/>
              </w:rPr>
              <w:t>ETV4</w:t>
            </w:r>
          </w:p>
        </w:tc>
      </w:tr>
      <w:tr w:rsidR="009159C9" w:rsidRPr="009159C9" w14:paraId="0469192C" w14:textId="690D453E"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A1F22" w14:textId="77777777" w:rsidR="009159C9" w:rsidRPr="009159C9" w:rsidRDefault="009159C9" w:rsidP="009159C9">
            <w:pPr>
              <w:rPr>
                <w:color w:val="000000"/>
                <w:sz w:val="22"/>
                <w:szCs w:val="22"/>
              </w:rPr>
            </w:pPr>
            <w:r w:rsidRPr="009159C9">
              <w:rPr>
                <w:color w:val="000000"/>
                <w:sz w:val="22"/>
                <w:szCs w:val="22"/>
              </w:rPr>
              <w:t>HHV-8</w:t>
            </w:r>
          </w:p>
        </w:tc>
        <w:tc>
          <w:tcPr>
            <w:tcW w:w="2127" w:type="dxa"/>
            <w:vAlign w:val="bottom"/>
          </w:tcPr>
          <w:p w14:paraId="424A3627" w14:textId="340C521B" w:rsidR="009159C9" w:rsidRPr="009159C9" w:rsidRDefault="009159C9" w:rsidP="009159C9">
            <w:pPr>
              <w:rPr>
                <w:color w:val="000000"/>
                <w:sz w:val="22"/>
                <w:szCs w:val="22"/>
              </w:rPr>
            </w:pPr>
            <w:r w:rsidRPr="009159C9">
              <w:rPr>
                <w:color w:val="000000"/>
                <w:sz w:val="22"/>
                <w:szCs w:val="22"/>
              </w:rPr>
              <w:t>PTH</w:t>
            </w:r>
          </w:p>
        </w:tc>
        <w:tc>
          <w:tcPr>
            <w:tcW w:w="1891" w:type="dxa"/>
            <w:vAlign w:val="bottom"/>
          </w:tcPr>
          <w:p w14:paraId="0EE2C9A3" w14:textId="2D5E2205" w:rsidR="009159C9" w:rsidRPr="009159C9" w:rsidRDefault="009159C9" w:rsidP="009159C9">
            <w:pPr>
              <w:rPr>
                <w:color w:val="000000"/>
                <w:sz w:val="22"/>
                <w:szCs w:val="22"/>
              </w:rPr>
            </w:pPr>
            <w:r w:rsidRPr="009159C9">
              <w:rPr>
                <w:color w:val="000000"/>
                <w:sz w:val="22"/>
                <w:szCs w:val="22"/>
              </w:rPr>
              <w:t>HNF1 BETA/TCF2</w:t>
            </w:r>
          </w:p>
        </w:tc>
        <w:tc>
          <w:tcPr>
            <w:tcW w:w="2127" w:type="dxa"/>
            <w:gridSpan w:val="2"/>
            <w:vAlign w:val="bottom"/>
          </w:tcPr>
          <w:p w14:paraId="3D26428D" w14:textId="7FD3EBB1" w:rsidR="009159C9" w:rsidRPr="009159C9" w:rsidRDefault="009159C9" w:rsidP="009159C9">
            <w:pPr>
              <w:rPr>
                <w:color w:val="000000"/>
                <w:sz w:val="22"/>
                <w:szCs w:val="22"/>
              </w:rPr>
            </w:pPr>
            <w:r w:rsidRPr="009159C9">
              <w:rPr>
                <w:color w:val="000000"/>
                <w:sz w:val="22"/>
                <w:szCs w:val="22"/>
              </w:rPr>
              <w:t>ALPHA SUBUNİT</w:t>
            </w:r>
          </w:p>
        </w:tc>
      </w:tr>
      <w:tr w:rsidR="009159C9" w:rsidRPr="009159C9" w14:paraId="0264CA3E" w14:textId="0005E8A8"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75AD7" w14:textId="77777777" w:rsidR="009159C9" w:rsidRPr="009159C9" w:rsidRDefault="009159C9" w:rsidP="009159C9">
            <w:pPr>
              <w:rPr>
                <w:color w:val="000000"/>
                <w:sz w:val="22"/>
                <w:szCs w:val="22"/>
              </w:rPr>
            </w:pPr>
            <w:r w:rsidRPr="009159C9">
              <w:rPr>
                <w:color w:val="000000"/>
                <w:sz w:val="22"/>
                <w:szCs w:val="22"/>
              </w:rPr>
              <w:t>D240</w:t>
            </w:r>
          </w:p>
        </w:tc>
        <w:tc>
          <w:tcPr>
            <w:tcW w:w="2127" w:type="dxa"/>
            <w:vAlign w:val="bottom"/>
          </w:tcPr>
          <w:p w14:paraId="15C26D63" w14:textId="5EEB2151" w:rsidR="009159C9" w:rsidRPr="009159C9" w:rsidRDefault="009159C9" w:rsidP="009159C9">
            <w:pPr>
              <w:rPr>
                <w:color w:val="000000"/>
                <w:sz w:val="22"/>
                <w:szCs w:val="22"/>
              </w:rPr>
            </w:pPr>
            <w:r w:rsidRPr="009159C9">
              <w:rPr>
                <w:color w:val="000000"/>
                <w:sz w:val="22"/>
                <w:szCs w:val="22"/>
              </w:rPr>
              <w:t>FOSB</w:t>
            </w:r>
          </w:p>
        </w:tc>
        <w:tc>
          <w:tcPr>
            <w:tcW w:w="1891" w:type="dxa"/>
            <w:vAlign w:val="bottom"/>
          </w:tcPr>
          <w:p w14:paraId="6F288D34" w14:textId="01BDE620" w:rsidR="009159C9" w:rsidRPr="009159C9" w:rsidRDefault="009159C9" w:rsidP="009159C9">
            <w:pPr>
              <w:rPr>
                <w:color w:val="000000"/>
                <w:sz w:val="22"/>
                <w:szCs w:val="22"/>
              </w:rPr>
            </w:pPr>
            <w:r w:rsidRPr="009159C9">
              <w:rPr>
                <w:color w:val="000000"/>
                <w:sz w:val="22"/>
                <w:szCs w:val="22"/>
              </w:rPr>
              <w:t>CLAUDİN4</w:t>
            </w:r>
          </w:p>
        </w:tc>
        <w:tc>
          <w:tcPr>
            <w:tcW w:w="2127" w:type="dxa"/>
            <w:gridSpan w:val="2"/>
            <w:vAlign w:val="bottom"/>
          </w:tcPr>
          <w:p w14:paraId="7DBB122D" w14:textId="0CB53B71" w:rsidR="009159C9" w:rsidRPr="009159C9" w:rsidRDefault="009159C9" w:rsidP="009159C9">
            <w:pPr>
              <w:rPr>
                <w:color w:val="000000"/>
                <w:sz w:val="22"/>
                <w:szCs w:val="22"/>
              </w:rPr>
            </w:pPr>
            <w:r w:rsidRPr="009159C9">
              <w:rPr>
                <w:color w:val="000000"/>
                <w:sz w:val="22"/>
                <w:szCs w:val="22"/>
              </w:rPr>
              <w:t>BRAF-V600E</w:t>
            </w:r>
          </w:p>
        </w:tc>
      </w:tr>
      <w:tr w:rsidR="009159C9" w:rsidRPr="009159C9" w14:paraId="3644CEB3" w14:textId="1FB61F77"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F61B8" w14:textId="77777777" w:rsidR="009159C9" w:rsidRPr="009159C9" w:rsidRDefault="009159C9" w:rsidP="009159C9">
            <w:pPr>
              <w:rPr>
                <w:color w:val="000000"/>
                <w:sz w:val="22"/>
                <w:szCs w:val="22"/>
              </w:rPr>
            </w:pPr>
            <w:r w:rsidRPr="009159C9">
              <w:rPr>
                <w:color w:val="000000"/>
                <w:sz w:val="22"/>
                <w:szCs w:val="22"/>
              </w:rPr>
              <w:t>P21</w:t>
            </w:r>
          </w:p>
        </w:tc>
        <w:tc>
          <w:tcPr>
            <w:tcW w:w="2127" w:type="dxa"/>
            <w:vAlign w:val="bottom"/>
          </w:tcPr>
          <w:p w14:paraId="660ED03C" w14:textId="61577CEA" w:rsidR="009159C9" w:rsidRPr="009159C9" w:rsidRDefault="009159C9" w:rsidP="009159C9">
            <w:pPr>
              <w:rPr>
                <w:color w:val="000000"/>
                <w:sz w:val="22"/>
                <w:szCs w:val="22"/>
              </w:rPr>
            </w:pPr>
            <w:r w:rsidRPr="009159C9">
              <w:rPr>
                <w:color w:val="000000"/>
                <w:sz w:val="22"/>
                <w:szCs w:val="22"/>
              </w:rPr>
              <w:t>FL1</w:t>
            </w:r>
          </w:p>
        </w:tc>
        <w:tc>
          <w:tcPr>
            <w:tcW w:w="1891" w:type="dxa"/>
            <w:vAlign w:val="bottom"/>
          </w:tcPr>
          <w:p w14:paraId="34F0E754" w14:textId="18E73FEF" w:rsidR="009159C9" w:rsidRPr="009159C9" w:rsidRDefault="009159C9" w:rsidP="009159C9">
            <w:pPr>
              <w:rPr>
                <w:color w:val="000000"/>
                <w:sz w:val="22"/>
                <w:szCs w:val="22"/>
              </w:rPr>
            </w:pPr>
            <w:r w:rsidRPr="009159C9">
              <w:rPr>
                <w:color w:val="000000"/>
                <w:sz w:val="22"/>
                <w:szCs w:val="22"/>
              </w:rPr>
              <w:t>MOC-31</w:t>
            </w:r>
          </w:p>
        </w:tc>
        <w:tc>
          <w:tcPr>
            <w:tcW w:w="2127" w:type="dxa"/>
            <w:gridSpan w:val="2"/>
            <w:vAlign w:val="bottom"/>
          </w:tcPr>
          <w:p w14:paraId="28E1E1A9" w14:textId="7C9AEA88" w:rsidR="009159C9" w:rsidRPr="009159C9" w:rsidRDefault="009159C9" w:rsidP="009159C9">
            <w:pPr>
              <w:rPr>
                <w:color w:val="000000"/>
                <w:sz w:val="22"/>
                <w:szCs w:val="22"/>
              </w:rPr>
            </w:pPr>
            <w:r w:rsidRPr="009159C9">
              <w:rPr>
                <w:color w:val="000000"/>
                <w:sz w:val="22"/>
                <w:szCs w:val="22"/>
              </w:rPr>
              <w:t>H3K27M</w:t>
            </w:r>
          </w:p>
        </w:tc>
      </w:tr>
      <w:tr w:rsidR="009159C9" w:rsidRPr="009159C9" w14:paraId="76E7C88F" w14:textId="5E2450F3"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A875E" w14:textId="77777777" w:rsidR="009159C9" w:rsidRPr="009159C9" w:rsidRDefault="009159C9" w:rsidP="009159C9">
            <w:pPr>
              <w:rPr>
                <w:color w:val="000000"/>
                <w:sz w:val="22"/>
                <w:szCs w:val="22"/>
              </w:rPr>
            </w:pPr>
            <w:r w:rsidRPr="009159C9">
              <w:rPr>
                <w:color w:val="000000"/>
                <w:sz w:val="22"/>
                <w:szCs w:val="22"/>
              </w:rPr>
              <w:t>ANNEXİN</w:t>
            </w:r>
          </w:p>
        </w:tc>
        <w:tc>
          <w:tcPr>
            <w:tcW w:w="2127" w:type="dxa"/>
            <w:vAlign w:val="bottom"/>
          </w:tcPr>
          <w:p w14:paraId="22B2BBCE" w14:textId="3DDB9372" w:rsidR="009159C9" w:rsidRPr="009159C9" w:rsidRDefault="009159C9" w:rsidP="009159C9">
            <w:pPr>
              <w:rPr>
                <w:color w:val="000000"/>
                <w:sz w:val="22"/>
                <w:szCs w:val="22"/>
              </w:rPr>
            </w:pPr>
            <w:r w:rsidRPr="009159C9">
              <w:rPr>
                <w:color w:val="000000"/>
                <w:sz w:val="22"/>
                <w:szCs w:val="22"/>
              </w:rPr>
              <w:t>LICAM</w:t>
            </w:r>
          </w:p>
        </w:tc>
        <w:tc>
          <w:tcPr>
            <w:tcW w:w="1891" w:type="dxa"/>
            <w:vAlign w:val="bottom"/>
          </w:tcPr>
          <w:p w14:paraId="79271256" w14:textId="6AF7723D" w:rsidR="009159C9" w:rsidRPr="009159C9" w:rsidRDefault="009159C9" w:rsidP="009159C9">
            <w:pPr>
              <w:rPr>
                <w:color w:val="000000"/>
                <w:sz w:val="22"/>
                <w:szCs w:val="22"/>
              </w:rPr>
            </w:pPr>
            <w:r w:rsidRPr="009159C9">
              <w:rPr>
                <w:color w:val="000000"/>
                <w:sz w:val="22"/>
                <w:szCs w:val="22"/>
              </w:rPr>
              <w:t>IGD</w:t>
            </w:r>
          </w:p>
        </w:tc>
        <w:tc>
          <w:tcPr>
            <w:tcW w:w="2127" w:type="dxa"/>
            <w:gridSpan w:val="2"/>
            <w:vAlign w:val="bottom"/>
          </w:tcPr>
          <w:p w14:paraId="324269B2" w14:textId="38DDAF53" w:rsidR="009159C9" w:rsidRPr="009159C9" w:rsidRDefault="009159C9" w:rsidP="009159C9">
            <w:pPr>
              <w:rPr>
                <w:color w:val="000000"/>
                <w:sz w:val="22"/>
                <w:szCs w:val="22"/>
              </w:rPr>
            </w:pPr>
            <w:r w:rsidRPr="009159C9">
              <w:rPr>
                <w:color w:val="000000"/>
                <w:sz w:val="22"/>
                <w:szCs w:val="22"/>
              </w:rPr>
              <w:t>H3K27me3</w:t>
            </w:r>
          </w:p>
        </w:tc>
      </w:tr>
      <w:tr w:rsidR="009159C9" w:rsidRPr="009159C9" w14:paraId="42EC062D" w14:textId="2B9BDEF1"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6049F" w14:textId="77777777" w:rsidR="009159C9" w:rsidRPr="009159C9" w:rsidRDefault="009159C9" w:rsidP="009159C9">
            <w:pPr>
              <w:rPr>
                <w:color w:val="000000"/>
                <w:sz w:val="22"/>
                <w:szCs w:val="22"/>
              </w:rPr>
            </w:pPr>
            <w:r w:rsidRPr="009159C9">
              <w:rPr>
                <w:color w:val="000000"/>
                <w:sz w:val="22"/>
                <w:szCs w:val="22"/>
              </w:rPr>
              <w:t>BETA DİSTROGLİCAN</w:t>
            </w:r>
          </w:p>
        </w:tc>
        <w:tc>
          <w:tcPr>
            <w:tcW w:w="2127" w:type="dxa"/>
            <w:vAlign w:val="bottom"/>
          </w:tcPr>
          <w:p w14:paraId="3EE53E3A" w14:textId="7B91133B" w:rsidR="009159C9" w:rsidRPr="009159C9" w:rsidRDefault="009159C9" w:rsidP="009159C9">
            <w:pPr>
              <w:rPr>
                <w:color w:val="000000"/>
                <w:sz w:val="22"/>
                <w:szCs w:val="22"/>
              </w:rPr>
            </w:pPr>
            <w:r w:rsidRPr="009159C9">
              <w:rPr>
                <w:color w:val="000000"/>
                <w:sz w:val="22"/>
                <w:szCs w:val="22"/>
              </w:rPr>
              <w:t>TLE1</w:t>
            </w:r>
          </w:p>
        </w:tc>
        <w:tc>
          <w:tcPr>
            <w:tcW w:w="1891" w:type="dxa"/>
            <w:vAlign w:val="bottom"/>
          </w:tcPr>
          <w:p w14:paraId="7191FE54" w14:textId="08D6C592" w:rsidR="009159C9" w:rsidRPr="009159C9" w:rsidRDefault="009159C9" w:rsidP="009159C9">
            <w:pPr>
              <w:rPr>
                <w:color w:val="000000"/>
                <w:sz w:val="22"/>
                <w:szCs w:val="22"/>
              </w:rPr>
            </w:pPr>
            <w:r w:rsidRPr="009159C9">
              <w:rPr>
                <w:color w:val="000000"/>
                <w:sz w:val="22"/>
                <w:szCs w:val="22"/>
              </w:rPr>
              <w:t>NDRG1</w:t>
            </w:r>
          </w:p>
        </w:tc>
        <w:tc>
          <w:tcPr>
            <w:tcW w:w="2127" w:type="dxa"/>
            <w:gridSpan w:val="2"/>
            <w:vAlign w:val="bottom"/>
          </w:tcPr>
          <w:p w14:paraId="15C48A96" w14:textId="30055776" w:rsidR="009159C9" w:rsidRPr="009159C9" w:rsidRDefault="009159C9" w:rsidP="009159C9">
            <w:pPr>
              <w:rPr>
                <w:color w:val="000000"/>
                <w:sz w:val="22"/>
                <w:szCs w:val="22"/>
              </w:rPr>
            </w:pPr>
            <w:r w:rsidRPr="009159C9">
              <w:rPr>
                <w:color w:val="000000"/>
                <w:sz w:val="22"/>
                <w:szCs w:val="22"/>
              </w:rPr>
              <w:t>KATEPSİNK</w:t>
            </w:r>
          </w:p>
        </w:tc>
      </w:tr>
      <w:tr w:rsidR="009159C9" w:rsidRPr="009159C9" w14:paraId="21443CCF" w14:textId="57F921D5"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5D1F3" w14:textId="77777777" w:rsidR="009159C9" w:rsidRPr="009159C9" w:rsidRDefault="009159C9" w:rsidP="009159C9">
            <w:pPr>
              <w:rPr>
                <w:color w:val="000000"/>
                <w:sz w:val="22"/>
                <w:szCs w:val="22"/>
              </w:rPr>
            </w:pPr>
            <w:r w:rsidRPr="009159C9">
              <w:rPr>
                <w:color w:val="000000"/>
                <w:sz w:val="22"/>
                <w:szCs w:val="22"/>
              </w:rPr>
              <w:t>GLUTAMİNE SENTETAZ</w:t>
            </w:r>
          </w:p>
        </w:tc>
        <w:tc>
          <w:tcPr>
            <w:tcW w:w="2127" w:type="dxa"/>
            <w:vAlign w:val="bottom"/>
          </w:tcPr>
          <w:p w14:paraId="7994AB7F" w14:textId="57842E4E" w:rsidR="009159C9" w:rsidRPr="009159C9" w:rsidRDefault="009159C9" w:rsidP="009159C9">
            <w:pPr>
              <w:rPr>
                <w:color w:val="000000"/>
                <w:sz w:val="22"/>
                <w:szCs w:val="22"/>
              </w:rPr>
            </w:pPr>
            <w:r w:rsidRPr="009159C9">
              <w:rPr>
                <w:color w:val="000000"/>
                <w:sz w:val="22"/>
                <w:szCs w:val="22"/>
              </w:rPr>
              <w:t>BRG1</w:t>
            </w:r>
          </w:p>
        </w:tc>
        <w:tc>
          <w:tcPr>
            <w:tcW w:w="1891" w:type="dxa"/>
            <w:vAlign w:val="bottom"/>
          </w:tcPr>
          <w:p w14:paraId="11CBA0DF" w14:textId="4BE75052" w:rsidR="009159C9" w:rsidRPr="009159C9" w:rsidRDefault="009159C9" w:rsidP="009159C9">
            <w:pPr>
              <w:rPr>
                <w:color w:val="000000"/>
                <w:sz w:val="22"/>
                <w:szCs w:val="22"/>
              </w:rPr>
            </w:pPr>
            <w:r w:rsidRPr="009159C9">
              <w:rPr>
                <w:color w:val="000000"/>
                <w:sz w:val="22"/>
                <w:szCs w:val="22"/>
              </w:rPr>
              <w:t>CYP11B1</w:t>
            </w:r>
          </w:p>
        </w:tc>
        <w:tc>
          <w:tcPr>
            <w:tcW w:w="2127" w:type="dxa"/>
            <w:gridSpan w:val="2"/>
            <w:vAlign w:val="bottom"/>
          </w:tcPr>
          <w:p w14:paraId="0B93CBAA" w14:textId="3FF8DFB9" w:rsidR="009159C9" w:rsidRPr="009159C9" w:rsidRDefault="009159C9" w:rsidP="009159C9">
            <w:pPr>
              <w:rPr>
                <w:color w:val="000000"/>
                <w:sz w:val="22"/>
                <w:szCs w:val="22"/>
              </w:rPr>
            </w:pPr>
            <w:r w:rsidRPr="009159C9">
              <w:rPr>
                <w:color w:val="000000"/>
                <w:sz w:val="22"/>
                <w:szCs w:val="22"/>
              </w:rPr>
              <w:t>SİTOKROMC OKSİDAZ</w:t>
            </w:r>
          </w:p>
        </w:tc>
      </w:tr>
      <w:tr w:rsidR="009159C9" w:rsidRPr="009159C9" w14:paraId="3AEFAA3E" w14:textId="49AB8111"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D8978" w14:textId="77777777" w:rsidR="009159C9" w:rsidRPr="009159C9" w:rsidRDefault="009159C9" w:rsidP="009159C9">
            <w:pPr>
              <w:rPr>
                <w:color w:val="000000"/>
                <w:sz w:val="22"/>
                <w:szCs w:val="22"/>
              </w:rPr>
            </w:pPr>
            <w:r w:rsidRPr="009159C9">
              <w:rPr>
                <w:color w:val="000000"/>
                <w:sz w:val="22"/>
                <w:szCs w:val="22"/>
              </w:rPr>
              <w:t>UBİQUİTİN</w:t>
            </w:r>
          </w:p>
        </w:tc>
        <w:tc>
          <w:tcPr>
            <w:tcW w:w="2127" w:type="dxa"/>
            <w:vAlign w:val="bottom"/>
          </w:tcPr>
          <w:p w14:paraId="3A202304" w14:textId="7DEC1B27" w:rsidR="009159C9" w:rsidRPr="009159C9" w:rsidRDefault="009159C9" w:rsidP="009159C9">
            <w:pPr>
              <w:rPr>
                <w:color w:val="000000"/>
                <w:sz w:val="22"/>
                <w:szCs w:val="22"/>
              </w:rPr>
            </w:pPr>
            <w:r w:rsidRPr="009159C9">
              <w:rPr>
                <w:color w:val="000000"/>
                <w:sz w:val="22"/>
                <w:szCs w:val="22"/>
              </w:rPr>
              <w:t>STAT6</w:t>
            </w:r>
          </w:p>
        </w:tc>
        <w:tc>
          <w:tcPr>
            <w:tcW w:w="1891" w:type="dxa"/>
            <w:vAlign w:val="bottom"/>
          </w:tcPr>
          <w:p w14:paraId="3D4057FF" w14:textId="687CAC4C" w:rsidR="009159C9" w:rsidRPr="009159C9" w:rsidRDefault="009159C9" w:rsidP="009159C9">
            <w:pPr>
              <w:rPr>
                <w:color w:val="000000"/>
                <w:sz w:val="22"/>
                <w:szCs w:val="22"/>
              </w:rPr>
            </w:pPr>
            <w:r w:rsidRPr="009159C9">
              <w:rPr>
                <w:color w:val="000000"/>
                <w:sz w:val="22"/>
                <w:szCs w:val="22"/>
              </w:rPr>
              <w:t>CYP11B2</w:t>
            </w:r>
          </w:p>
        </w:tc>
        <w:tc>
          <w:tcPr>
            <w:tcW w:w="2127" w:type="dxa"/>
            <w:gridSpan w:val="2"/>
            <w:vAlign w:val="bottom"/>
          </w:tcPr>
          <w:p w14:paraId="5383403E" w14:textId="6D4466E8" w:rsidR="009159C9" w:rsidRPr="009159C9" w:rsidRDefault="009159C9" w:rsidP="009159C9">
            <w:pPr>
              <w:rPr>
                <w:color w:val="000000"/>
                <w:sz w:val="22"/>
                <w:szCs w:val="22"/>
              </w:rPr>
            </w:pPr>
            <w:r w:rsidRPr="009159C9">
              <w:rPr>
                <w:color w:val="000000"/>
                <w:sz w:val="22"/>
                <w:szCs w:val="22"/>
              </w:rPr>
              <w:t>SALL4</w:t>
            </w:r>
          </w:p>
        </w:tc>
      </w:tr>
      <w:tr w:rsidR="009159C9" w:rsidRPr="009159C9" w14:paraId="48D307F5" w14:textId="742CD10F"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2EAB6" w14:textId="77777777" w:rsidR="009159C9" w:rsidRPr="009159C9" w:rsidRDefault="009159C9" w:rsidP="009159C9">
            <w:pPr>
              <w:rPr>
                <w:color w:val="000000"/>
                <w:sz w:val="22"/>
                <w:szCs w:val="22"/>
              </w:rPr>
            </w:pPr>
            <w:r w:rsidRPr="009159C9">
              <w:rPr>
                <w:color w:val="000000"/>
                <w:sz w:val="22"/>
                <w:szCs w:val="22"/>
              </w:rPr>
              <w:t>IGM</w:t>
            </w:r>
          </w:p>
        </w:tc>
        <w:tc>
          <w:tcPr>
            <w:tcW w:w="2127" w:type="dxa"/>
            <w:vAlign w:val="bottom"/>
          </w:tcPr>
          <w:p w14:paraId="10E092DA" w14:textId="126E5E1C" w:rsidR="009159C9" w:rsidRPr="009159C9" w:rsidRDefault="009159C9" w:rsidP="009159C9">
            <w:pPr>
              <w:rPr>
                <w:color w:val="000000"/>
                <w:sz w:val="22"/>
                <w:szCs w:val="22"/>
              </w:rPr>
            </w:pPr>
            <w:r w:rsidRPr="009159C9">
              <w:rPr>
                <w:color w:val="000000"/>
                <w:sz w:val="22"/>
                <w:szCs w:val="22"/>
              </w:rPr>
              <w:t>PANTRK</w:t>
            </w:r>
          </w:p>
        </w:tc>
        <w:tc>
          <w:tcPr>
            <w:tcW w:w="1891" w:type="dxa"/>
            <w:vAlign w:val="bottom"/>
          </w:tcPr>
          <w:p w14:paraId="795CCE75" w14:textId="78695736" w:rsidR="009159C9" w:rsidRPr="009159C9" w:rsidRDefault="009159C9" w:rsidP="009159C9">
            <w:pPr>
              <w:rPr>
                <w:color w:val="000000"/>
                <w:sz w:val="22"/>
                <w:szCs w:val="22"/>
              </w:rPr>
            </w:pPr>
            <w:r w:rsidRPr="009159C9">
              <w:rPr>
                <w:color w:val="000000"/>
                <w:sz w:val="22"/>
                <w:szCs w:val="22"/>
              </w:rPr>
              <w:t>PD-1</w:t>
            </w:r>
          </w:p>
        </w:tc>
        <w:tc>
          <w:tcPr>
            <w:tcW w:w="2127" w:type="dxa"/>
            <w:gridSpan w:val="2"/>
            <w:vAlign w:val="bottom"/>
          </w:tcPr>
          <w:p w14:paraId="765D132C" w14:textId="6BB58062" w:rsidR="009159C9" w:rsidRPr="009159C9" w:rsidRDefault="009159C9" w:rsidP="009159C9">
            <w:pPr>
              <w:rPr>
                <w:color w:val="000000"/>
                <w:sz w:val="22"/>
                <w:szCs w:val="22"/>
              </w:rPr>
            </w:pPr>
            <w:r w:rsidRPr="009159C9">
              <w:rPr>
                <w:color w:val="000000"/>
                <w:sz w:val="22"/>
                <w:szCs w:val="22"/>
              </w:rPr>
              <w:t>SATB2</w:t>
            </w:r>
          </w:p>
        </w:tc>
      </w:tr>
      <w:tr w:rsidR="009159C9" w:rsidRPr="009159C9" w14:paraId="09058F2E" w14:textId="2D0B241E"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5128D" w14:textId="77777777" w:rsidR="009159C9" w:rsidRPr="009159C9" w:rsidRDefault="009159C9" w:rsidP="009159C9">
            <w:pPr>
              <w:rPr>
                <w:color w:val="000000"/>
                <w:sz w:val="22"/>
                <w:szCs w:val="22"/>
              </w:rPr>
            </w:pPr>
            <w:r w:rsidRPr="009159C9">
              <w:rPr>
                <w:color w:val="000000"/>
                <w:sz w:val="22"/>
                <w:szCs w:val="22"/>
              </w:rPr>
              <w:t>NAPSİN A</w:t>
            </w:r>
          </w:p>
        </w:tc>
        <w:tc>
          <w:tcPr>
            <w:tcW w:w="2127" w:type="dxa"/>
            <w:vAlign w:val="bottom"/>
          </w:tcPr>
          <w:p w14:paraId="09576557" w14:textId="78D77A5E" w:rsidR="009159C9" w:rsidRPr="009159C9" w:rsidRDefault="009159C9" w:rsidP="009159C9">
            <w:pPr>
              <w:rPr>
                <w:color w:val="000000"/>
                <w:sz w:val="22"/>
                <w:szCs w:val="22"/>
              </w:rPr>
            </w:pPr>
            <w:r w:rsidRPr="009159C9">
              <w:rPr>
                <w:color w:val="000000"/>
                <w:sz w:val="22"/>
                <w:szCs w:val="22"/>
              </w:rPr>
              <w:t>NKX2</w:t>
            </w:r>
          </w:p>
        </w:tc>
        <w:tc>
          <w:tcPr>
            <w:tcW w:w="1891" w:type="dxa"/>
            <w:vAlign w:val="bottom"/>
          </w:tcPr>
          <w:p w14:paraId="4A080CDE" w14:textId="31E272B2" w:rsidR="009159C9" w:rsidRPr="009159C9" w:rsidRDefault="009159C9" w:rsidP="009159C9">
            <w:pPr>
              <w:rPr>
                <w:color w:val="000000"/>
                <w:sz w:val="22"/>
                <w:szCs w:val="22"/>
              </w:rPr>
            </w:pPr>
            <w:r w:rsidRPr="009159C9">
              <w:rPr>
                <w:color w:val="000000"/>
                <w:sz w:val="22"/>
                <w:szCs w:val="22"/>
              </w:rPr>
              <w:t>IGF2</w:t>
            </w:r>
          </w:p>
        </w:tc>
        <w:tc>
          <w:tcPr>
            <w:tcW w:w="2127" w:type="dxa"/>
            <w:gridSpan w:val="2"/>
            <w:vAlign w:val="bottom"/>
          </w:tcPr>
          <w:p w14:paraId="1F7557C3" w14:textId="73B4848A" w:rsidR="009159C9" w:rsidRPr="009159C9" w:rsidRDefault="009159C9" w:rsidP="009159C9">
            <w:pPr>
              <w:rPr>
                <w:color w:val="000000"/>
                <w:sz w:val="22"/>
                <w:szCs w:val="22"/>
              </w:rPr>
            </w:pPr>
            <w:r w:rsidRPr="009159C9">
              <w:rPr>
                <w:color w:val="000000"/>
                <w:sz w:val="22"/>
                <w:szCs w:val="22"/>
              </w:rPr>
              <w:t>BRACHURY</w:t>
            </w:r>
          </w:p>
        </w:tc>
      </w:tr>
      <w:tr w:rsidR="009159C9" w:rsidRPr="009159C9" w14:paraId="3C78ADAD" w14:textId="6F4DA4E1"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29707" w14:textId="313C6100" w:rsidR="009159C9" w:rsidRPr="009159C9" w:rsidRDefault="009159C9" w:rsidP="009159C9">
            <w:pPr>
              <w:rPr>
                <w:color w:val="000000"/>
                <w:sz w:val="22"/>
                <w:szCs w:val="22"/>
              </w:rPr>
            </w:pPr>
            <w:r w:rsidRPr="009159C9">
              <w:rPr>
                <w:color w:val="000000"/>
                <w:sz w:val="22"/>
                <w:szCs w:val="22"/>
              </w:rPr>
              <w:t>FOXG1/BF-1</w:t>
            </w:r>
          </w:p>
        </w:tc>
        <w:tc>
          <w:tcPr>
            <w:tcW w:w="2127" w:type="dxa"/>
            <w:vAlign w:val="bottom"/>
          </w:tcPr>
          <w:p w14:paraId="73065294" w14:textId="4F0204A0" w:rsidR="009159C9" w:rsidRPr="009159C9" w:rsidRDefault="009159C9" w:rsidP="009159C9">
            <w:pPr>
              <w:rPr>
                <w:color w:val="000000"/>
                <w:sz w:val="22"/>
                <w:szCs w:val="22"/>
              </w:rPr>
            </w:pPr>
            <w:r w:rsidRPr="009159C9">
              <w:rPr>
                <w:color w:val="000000"/>
                <w:sz w:val="22"/>
                <w:szCs w:val="22"/>
              </w:rPr>
              <w:t>INSM-1</w:t>
            </w:r>
          </w:p>
        </w:tc>
        <w:tc>
          <w:tcPr>
            <w:tcW w:w="1891" w:type="dxa"/>
            <w:vAlign w:val="bottom"/>
          </w:tcPr>
          <w:p w14:paraId="3CBCFD64" w14:textId="3951B2F4" w:rsidR="009159C9" w:rsidRPr="009159C9" w:rsidRDefault="009159C9" w:rsidP="009159C9">
            <w:pPr>
              <w:rPr>
                <w:color w:val="000000"/>
                <w:sz w:val="22"/>
                <w:szCs w:val="22"/>
              </w:rPr>
            </w:pPr>
            <w:r w:rsidRPr="009159C9">
              <w:rPr>
                <w:color w:val="000000"/>
                <w:sz w:val="22"/>
                <w:szCs w:val="22"/>
              </w:rPr>
              <w:t>CXORF67</w:t>
            </w:r>
          </w:p>
        </w:tc>
        <w:tc>
          <w:tcPr>
            <w:tcW w:w="2127" w:type="dxa"/>
            <w:gridSpan w:val="2"/>
            <w:vAlign w:val="bottom"/>
          </w:tcPr>
          <w:p w14:paraId="10BB4A98" w14:textId="7C29709F" w:rsidR="009159C9" w:rsidRPr="009159C9" w:rsidRDefault="009159C9" w:rsidP="009159C9">
            <w:pPr>
              <w:rPr>
                <w:color w:val="000000"/>
                <w:sz w:val="22"/>
                <w:szCs w:val="22"/>
              </w:rPr>
            </w:pPr>
            <w:r w:rsidRPr="009159C9">
              <w:rPr>
                <w:color w:val="000000"/>
                <w:sz w:val="22"/>
                <w:szCs w:val="22"/>
              </w:rPr>
              <w:t>APCS(AMYLOİD P)</w:t>
            </w:r>
          </w:p>
        </w:tc>
      </w:tr>
      <w:tr w:rsidR="009159C9" w:rsidRPr="009159C9" w14:paraId="5F30F393" w14:textId="5CD287EF"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BA048" w14:textId="74620D05" w:rsidR="009159C9" w:rsidRPr="009159C9" w:rsidRDefault="009159C9" w:rsidP="009159C9">
            <w:pPr>
              <w:rPr>
                <w:color w:val="000000"/>
                <w:sz w:val="22"/>
                <w:szCs w:val="22"/>
              </w:rPr>
            </w:pPr>
            <w:r w:rsidRPr="009159C9">
              <w:rPr>
                <w:color w:val="000000"/>
                <w:sz w:val="22"/>
                <w:szCs w:val="22"/>
              </w:rPr>
              <w:t>PARAFİBROMİN</w:t>
            </w:r>
          </w:p>
        </w:tc>
        <w:tc>
          <w:tcPr>
            <w:tcW w:w="2127" w:type="dxa"/>
            <w:vAlign w:val="bottom"/>
          </w:tcPr>
          <w:p w14:paraId="6F4F1144" w14:textId="1B785E4C" w:rsidR="009159C9" w:rsidRPr="009159C9" w:rsidRDefault="009159C9" w:rsidP="009159C9">
            <w:pPr>
              <w:rPr>
                <w:color w:val="000000"/>
                <w:sz w:val="22"/>
                <w:szCs w:val="22"/>
              </w:rPr>
            </w:pPr>
            <w:r w:rsidRPr="009159C9">
              <w:rPr>
                <w:color w:val="000000"/>
                <w:sz w:val="22"/>
                <w:szCs w:val="22"/>
              </w:rPr>
              <w:t>NANOG</w:t>
            </w:r>
          </w:p>
        </w:tc>
        <w:tc>
          <w:tcPr>
            <w:tcW w:w="1891" w:type="dxa"/>
            <w:vAlign w:val="bottom"/>
          </w:tcPr>
          <w:p w14:paraId="7265F874" w14:textId="4CF97E63" w:rsidR="009159C9" w:rsidRPr="009159C9" w:rsidRDefault="009159C9" w:rsidP="009159C9">
            <w:pPr>
              <w:rPr>
                <w:color w:val="000000"/>
                <w:sz w:val="22"/>
                <w:szCs w:val="22"/>
              </w:rPr>
            </w:pPr>
            <w:r w:rsidRPr="009159C9">
              <w:rPr>
                <w:color w:val="000000"/>
                <w:sz w:val="22"/>
                <w:szCs w:val="22"/>
              </w:rPr>
              <w:t>TH</w:t>
            </w:r>
          </w:p>
        </w:tc>
        <w:tc>
          <w:tcPr>
            <w:tcW w:w="2127" w:type="dxa"/>
            <w:gridSpan w:val="2"/>
            <w:vAlign w:val="bottom"/>
          </w:tcPr>
          <w:p w14:paraId="13B5C58D" w14:textId="3F687103" w:rsidR="009159C9" w:rsidRPr="009159C9" w:rsidRDefault="009159C9" w:rsidP="009159C9">
            <w:pPr>
              <w:rPr>
                <w:color w:val="000000"/>
                <w:sz w:val="22"/>
                <w:szCs w:val="22"/>
              </w:rPr>
            </w:pPr>
            <w:r w:rsidRPr="009159C9">
              <w:rPr>
                <w:color w:val="000000"/>
                <w:sz w:val="22"/>
                <w:szCs w:val="22"/>
              </w:rPr>
              <w:t>BRG1/SMARCA4</w:t>
            </w:r>
          </w:p>
        </w:tc>
      </w:tr>
      <w:tr w:rsidR="006E5448" w:rsidRPr="009159C9" w14:paraId="34CF9CD3" w14:textId="77777777" w:rsidTr="008B6587">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88DB0E" w14:textId="5E7A2722" w:rsidR="006E5448" w:rsidRPr="009159C9" w:rsidRDefault="006E5448" w:rsidP="006E5448">
            <w:pPr>
              <w:rPr>
                <w:color w:val="000000"/>
                <w:sz w:val="22"/>
                <w:szCs w:val="22"/>
              </w:rPr>
            </w:pPr>
            <w:r w:rsidRPr="009159C9">
              <w:rPr>
                <w:color w:val="000000"/>
                <w:sz w:val="22"/>
                <w:szCs w:val="22"/>
              </w:rPr>
              <w:t>SMADA4</w:t>
            </w:r>
          </w:p>
        </w:tc>
        <w:tc>
          <w:tcPr>
            <w:tcW w:w="2127" w:type="dxa"/>
            <w:vAlign w:val="bottom"/>
          </w:tcPr>
          <w:p w14:paraId="7F48939B" w14:textId="0F3C3BB1" w:rsidR="006E5448" w:rsidRPr="009159C9" w:rsidRDefault="006E5448" w:rsidP="006E5448">
            <w:pPr>
              <w:rPr>
                <w:color w:val="000000"/>
                <w:sz w:val="22"/>
                <w:szCs w:val="22"/>
              </w:rPr>
            </w:pPr>
            <w:r w:rsidRPr="009159C9">
              <w:rPr>
                <w:color w:val="000000"/>
                <w:sz w:val="22"/>
                <w:szCs w:val="22"/>
              </w:rPr>
              <w:t>PARVOVİRUS B19</w:t>
            </w:r>
          </w:p>
        </w:tc>
        <w:tc>
          <w:tcPr>
            <w:tcW w:w="1891" w:type="dxa"/>
            <w:vAlign w:val="bottom"/>
          </w:tcPr>
          <w:p w14:paraId="1E539440" w14:textId="14CA9DD7" w:rsidR="006E5448" w:rsidRPr="009159C9" w:rsidRDefault="006E5448" w:rsidP="006E5448">
            <w:pPr>
              <w:rPr>
                <w:color w:val="000000"/>
                <w:sz w:val="22"/>
                <w:szCs w:val="22"/>
              </w:rPr>
            </w:pPr>
            <w:r w:rsidRPr="009159C9">
              <w:rPr>
                <w:color w:val="000000"/>
                <w:sz w:val="22"/>
                <w:szCs w:val="22"/>
              </w:rPr>
              <w:t>CD44</w:t>
            </w:r>
          </w:p>
        </w:tc>
        <w:tc>
          <w:tcPr>
            <w:tcW w:w="2127" w:type="dxa"/>
            <w:gridSpan w:val="2"/>
            <w:vAlign w:val="bottom"/>
          </w:tcPr>
          <w:p w14:paraId="076B274E" w14:textId="77777777" w:rsidR="006E5448" w:rsidRPr="009159C9" w:rsidRDefault="006E5448" w:rsidP="006E5448">
            <w:pPr>
              <w:rPr>
                <w:color w:val="000000"/>
                <w:sz w:val="22"/>
                <w:szCs w:val="22"/>
              </w:rPr>
            </w:pPr>
          </w:p>
        </w:tc>
      </w:tr>
    </w:tbl>
    <w:p w14:paraId="4C7952AC" w14:textId="77777777" w:rsidR="00561017" w:rsidRDefault="00561017" w:rsidP="00B45D2C">
      <w:pPr>
        <w:jc w:val="both"/>
      </w:pPr>
    </w:p>
    <w:p w14:paraId="3D8C9FEB" w14:textId="77777777" w:rsidR="00AD044B" w:rsidRDefault="00AD044B" w:rsidP="00B45D2C">
      <w:pPr>
        <w:jc w:val="both"/>
      </w:pPr>
    </w:p>
    <w:p w14:paraId="65A5F8B9" w14:textId="77777777" w:rsidR="00AD044B" w:rsidRDefault="00AD044B" w:rsidP="00B45D2C">
      <w:pPr>
        <w:jc w:val="both"/>
      </w:pPr>
    </w:p>
    <w:p w14:paraId="182FCE9F" w14:textId="507E9F2D" w:rsidR="00696990" w:rsidRDefault="00696990" w:rsidP="00863AB7">
      <w:pPr>
        <w:pStyle w:val="ListeParagraf"/>
        <w:numPr>
          <w:ilvl w:val="1"/>
          <w:numId w:val="25"/>
        </w:numPr>
        <w:spacing w:line="360" w:lineRule="auto"/>
        <w:rPr>
          <w:rFonts w:ascii="Times New Roman" w:hAnsi="Times New Roman"/>
          <w:b/>
          <w:sz w:val="40"/>
          <w:szCs w:val="40"/>
        </w:rPr>
      </w:pPr>
      <w:bookmarkStart w:id="7" w:name="_Hlk149746066"/>
      <w:bookmarkEnd w:id="6"/>
      <w:r w:rsidRPr="00D41563">
        <w:rPr>
          <w:rFonts w:ascii="Times New Roman" w:hAnsi="Times New Roman"/>
          <w:b/>
          <w:sz w:val="40"/>
          <w:szCs w:val="40"/>
        </w:rPr>
        <w:t>Sitoloji Örneklerinin Hazırlanması (00.02.05.04.01)</w:t>
      </w:r>
    </w:p>
    <w:p w14:paraId="3A3A8008" w14:textId="060BDC07" w:rsidR="00D41563" w:rsidRPr="00DA1387" w:rsidRDefault="00696990" w:rsidP="00863AB7">
      <w:pPr>
        <w:pStyle w:val="ListeParagraf"/>
        <w:numPr>
          <w:ilvl w:val="2"/>
          <w:numId w:val="25"/>
        </w:numPr>
        <w:spacing w:line="360" w:lineRule="auto"/>
        <w:rPr>
          <w:rFonts w:ascii="Times New Roman" w:hAnsi="Times New Roman"/>
          <w:b/>
          <w:sz w:val="32"/>
          <w:szCs w:val="36"/>
        </w:rPr>
      </w:pPr>
      <w:r w:rsidRPr="00DA1387">
        <w:rPr>
          <w:rFonts w:ascii="Times New Roman" w:hAnsi="Times New Roman"/>
          <w:b/>
          <w:sz w:val="32"/>
          <w:szCs w:val="36"/>
        </w:rPr>
        <w:t xml:space="preserve">Servikovajinal Smear Örneklerinin Hazırlanması: </w:t>
      </w:r>
    </w:p>
    <w:p w14:paraId="182FCEA1" w14:textId="1592C273" w:rsidR="00696990" w:rsidRPr="00DA1387" w:rsidRDefault="00696990" w:rsidP="00D41563">
      <w:pPr>
        <w:pStyle w:val="ListeParagraf"/>
        <w:spacing w:line="360" w:lineRule="auto"/>
        <w:ind w:left="1506"/>
        <w:rPr>
          <w:rFonts w:ascii="Times New Roman" w:hAnsi="Times New Roman"/>
          <w:b/>
          <w:sz w:val="28"/>
          <w:szCs w:val="28"/>
        </w:rPr>
      </w:pPr>
      <w:r w:rsidRPr="00DA1387">
        <w:rPr>
          <w:rFonts w:ascii="Times New Roman" w:hAnsi="Times New Roman"/>
          <w:b/>
          <w:sz w:val="28"/>
          <w:szCs w:val="28"/>
        </w:rPr>
        <w:t>Cihaz aracılığı ile sıvı bazlı sitoloji</w:t>
      </w:r>
    </w:p>
    <w:p w14:paraId="182FCEA2" w14:textId="7CA9761E" w:rsidR="00696990" w:rsidRPr="00547A50" w:rsidRDefault="00696990" w:rsidP="00863AB7">
      <w:pPr>
        <w:pStyle w:val="ListeParagraf"/>
        <w:numPr>
          <w:ilvl w:val="0"/>
          <w:numId w:val="31"/>
        </w:numPr>
        <w:spacing w:line="360" w:lineRule="auto"/>
        <w:jc w:val="both"/>
        <w:rPr>
          <w:rFonts w:ascii="Times New Roman" w:hAnsi="Times New Roman"/>
          <w:sz w:val="24"/>
          <w:szCs w:val="24"/>
        </w:rPr>
      </w:pPr>
      <w:r w:rsidRPr="00547A50">
        <w:rPr>
          <w:rFonts w:ascii="Times New Roman" w:hAnsi="Times New Roman"/>
          <w:sz w:val="24"/>
          <w:szCs w:val="24"/>
        </w:rPr>
        <w:t>Sıvı bazlı ince tabaka solüsyonu içeren küçük biyopsi kaplarında gönderilen Servikovajinal</w:t>
      </w:r>
      <w:r w:rsidRPr="00547A50">
        <w:rPr>
          <w:rFonts w:ascii="Times New Roman" w:hAnsi="Times New Roman"/>
          <w:b/>
          <w:sz w:val="24"/>
          <w:szCs w:val="24"/>
        </w:rPr>
        <w:t xml:space="preserve"> s</w:t>
      </w:r>
      <w:r w:rsidRPr="00547A50">
        <w:rPr>
          <w:rFonts w:ascii="Times New Roman" w:hAnsi="Times New Roman"/>
          <w:sz w:val="24"/>
          <w:szCs w:val="24"/>
        </w:rPr>
        <w:t>mear örnekleri, örnek kabı üzerindeki etiket ve patoloji istem formu karşılaştırılıp doğru olduğu tespit edildikten sonra sitoloji teknisyeni tarafından otomatik cihaz için işleme alınır.</w:t>
      </w:r>
    </w:p>
    <w:p w14:paraId="182FCEA3" w14:textId="3665CF48" w:rsidR="00696990" w:rsidRPr="00547A50" w:rsidRDefault="00696990" w:rsidP="00863AB7">
      <w:pPr>
        <w:pStyle w:val="ListeParagraf"/>
        <w:numPr>
          <w:ilvl w:val="0"/>
          <w:numId w:val="31"/>
        </w:numPr>
        <w:spacing w:line="360" w:lineRule="auto"/>
        <w:jc w:val="both"/>
        <w:rPr>
          <w:rFonts w:ascii="Times New Roman" w:hAnsi="Times New Roman"/>
          <w:sz w:val="24"/>
          <w:szCs w:val="24"/>
        </w:rPr>
      </w:pPr>
      <w:r w:rsidRPr="00547A50">
        <w:rPr>
          <w:rFonts w:ascii="Times New Roman" w:hAnsi="Times New Roman"/>
          <w:sz w:val="24"/>
          <w:szCs w:val="24"/>
        </w:rPr>
        <w:t xml:space="preserve">Yaymalar cihazdaki işlemden sonra  % 96’lık alkol solüsyonu içinde </w:t>
      </w:r>
      <w:r w:rsidR="00F017B7" w:rsidRPr="00547A50">
        <w:rPr>
          <w:rFonts w:ascii="Times New Roman" w:hAnsi="Times New Roman"/>
          <w:sz w:val="24"/>
          <w:szCs w:val="24"/>
        </w:rPr>
        <w:t>1</w:t>
      </w:r>
      <w:r w:rsidRPr="00547A50">
        <w:rPr>
          <w:rFonts w:ascii="Times New Roman" w:hAnsi="Times New Roman"/>
          <w:sz w:val="24"/>
          <w:szCs w:val="24"/>
        </w:rPr>
        <w:t>5 dakika tespit edildikten sonra PAP boyası ile boyanır.</w:t>
      </w:r>
    </w:p>
    <w:p w14:paraId="182FCEA4" w14:textId="368B28D6" w:rsidR="00696990" w:rsidRPr="00547A50" w:rsidRDefault="00696990" w:rsidP="00863AB7">
      <w:pPr>
        <w:pStyle w:val="ListeParagraf"/>
        <w:numPr>
          <w:ilvl w:val="0"/>
          <w:numId w:val="31"/>
        </w:numPr>
        <w:spacing w:line="360" w:lineRule="auto"/>
        <w:jc w:val="both"/>
        <w:rPr>
          <w:rFonts w:ascii="Times New Roman" w:hAnsi="Times New Roman"/>
          <w:sz w:val="24"/>
          <w:szCs w:val="24"/>
        </w:rPr>
      </w:pPr>
      <w:r w:rsidRPr="00547A50">
        <w:rPr>
          <w:rFonts w:ascii="Times New Roman" w:hAnsi="Times New Roman"/>
          <w:sz w:val="24"/>
          <w:szCs w:val="24"/>
        </w:rPr>
        <w:t xml:space="preserve">Kapama işlemi sonrasında preparat, mapeye yerleştirilerek hastaya ait patoloji istem formu ile birlikte mikroskobik değerlendirme için Öğretim Üyesi/Arş. Gör. Dr.’a teslim edilir. </w:t>
      </w:r>
    </w:p>
    <w:p w14:paraId="182FCEA5" w14:textId="4017CD30" w:rsidR="00696990" w:rsidRPr="00547A50" w:rsidRDefault="00696990" w:rsidP="00DA1387">
      <w:pPr>
        <w:pStyle w:val="ListeParagraf"/>
        <w:numPr>
          <w:ilvl w:val="0"/>
          <w:numId w:val="31"/>
        </w:numPr>
        <w:spacing w:line="360" w:lineRule="auto"/>
        <w:jc w:val="both"/>
        <w:rPr>
          <w:rFonts w:ascii="Times New Roman" w:hAnsi="Times New Roman"/>
          <w:sz w:val="24"/>
          <w:szCs w:val="24"/>
        </w:rPr>
      </w:pPr>
      <w:r w:rsidRPr="00547A50">
        <w:rPr>
          <w:rFonts w:ascii="Times New Roman" w:hAnsi="Times New Roman"/>
          <w:sz w:val="24"/>
          <w:szCs w:val="24"/>
        </w:rPr>
        <w:t>Örneğin geri kalanı, test tekrarı gerekebilecek durumlar için veya hücre bloğu hazırlanması için mevcut sitoloji materyaline ait rapor çıkana kadar sitoloji dolabında saklanır.</w:t>
      </w:r>
    </w:p>
    <w:p w14:paraId="182FCEA6" w14:textId="336F3D51" w:rsidR="00696990" w:rsidRPr="00DA1387" w:rsidRDefault="00696990" w:rsidP="00DA1387">
      <w:pPr>
        <w:pStyle w:val="ListeParagraf"/>
        <w:numPr>
          <w:ilvl w:val="2"/>
          <w:numId w:val="25"/>
        </w:numPr>
        <w:spacing w:line="360" w:lineRule="auto"/>
        <w:rPr>
          <w:rFonts w:ascii="Times New Roman" w:hAnsi="Times New Roman"/>
          <w:b/>
          <w:sz w:val="32"/>
          <w:szCs w:val="36"/>
        </w:rPr>
      </w:pPr>
      <w:r w:rsidRPr="00DA1387">
        <w:rPr>
          <w:rFonts w:ascii="Times New Roman" w:hAnsi="Times New Roman"/>
          <w:b/>
          <w:sz w:val="32"/>
          <w:szCs w:val="36"/>
        </w:rPr>
        <w:t>Hazır Yayma Preparatların Hazırlanması:</w:t>
      </w:r>
    </w:p>
    <w:p w14:paraId="182FCEA7" w14:textId="213162A3" w:rsidR="00696990" w:rsidRDefault="00696990" w:rsidP="00DA1387">
      <w:pPr>
        <w:pStyle w:val="ListeParagraf"/>
        <w:numPr>
          <w:ilvl w:val="0"/>
          <w:numId w:val="30"/>
        </w:numPr>
        <w:spacing w:line="360" w:lineRule="auto"/>
        <w:jc w:val="both"/>
        <w:rPr>
          <w:rFonts w:ascii="Times New Roman" w:hAnsi="Times New Roman"/>
          <w:sz w:val="24"/>
        </w:rPr>
      </w:pPr>
      <w:r w:rsidRPr="00547A50">
        <w:rPr>
          <w:rFonts w:ascii="Times New Roman" w:hAnsi="Times New Roman"/>
          <w:sz w:val="24"/>
        </w:rPr>
        <w:t>İçerisinde yayma preparatların bulunduğu özel kapaklı preparat transfer kutusu üzerindeki etiket ile patoloji istem formu karşılaştırılıp bilgiler (örneğin alındığı organ, vb) doğru olduğu tespit edildikten sonra sitoloji teknisyeni tarafından işleme alınır.</w:t>
      </w:r>
    </w:p>
    <w:p w14:paraId="182FCEA8" w14:textId="3B25BF33" w:rsidR="00696990" w:rsidRPr="00547A50" w:rsidRDefault="00696990" w:rsidP="00863AB7">
      <w:pPr>
        <w:pStyle w:val="ListeParagraf"/>
        <w:numPr>
          <w:ilvl w:val="0"/>
          <w:numId w:val="30"/>
        </w:numPr>
        <w:spacing w:line="360" w:lineRule="auto"/>
        <w:jc w:val="both"/>
        <w:rPr>
          <w:rFonts w:ascii="Times New Roman" w:hAnsi="Times New Roman"/>
          <w:sz w:val="28"/>
        </w:rPr>
      </w:pPr>
      <w:r w:rsidRPr="00547A50">
        <w:rPr>
          <w:rFonts w:ascii="Times New Roman" w:hAnsi="Times New Roman"/>
          <w:sz w:val="24"/>
        </w:rPr>
        <w:t xml:space="preserve">Gönderilen hazır yayma preparatlar havada ya da alkolde fikse edilmiş olabilir. İİAB sitoloji örneklerinde; boyasız preparatlara ek olarak hücre bloğu ve hasta başında örnek yeterliliğinin değerlendirildiği boyalı preparatlar gönderilmiş olabilir. Laboratuvara gönderilmiş olan örnek hastaya ait patoloji istem formu üzerine sitoloji teknisyeni tarafından ayrıntılı şekilde tarif edilerek yazılır. </w:t>
      </w:r>
    </w:p>
    <w:p w14:paraId="182FCEA9" w14:textId="6863A995" w:rsidR="00696990" w:rsidRPr="00547A50" w:rsidRDefault="00696990" w:rsidP="00863AB7">
      <w:pPr>
        <w:pStyle w:val="ListeParagraf"/>
        <w:numPr>
          <w:ilvl w:val="0"/>
          <w:numId w:val="30"/>
        </w:numPr>
        <w:spacing w:line="360" w:lineRule="auto"/>
        <w:jc w:val="both"/>
        <w:rPr>
          <w:rFonts w:ascii="Times New Roman" w:hAnsi="Times New Roman"/>
          <w:sz w:val="28"/>
        </w:rPr>
      </w:pPr>
      <w:r w:rsidRPr="00547A50">
        <w:rPr>
          <w:rFonts w:ascii="Times New Roman" w:hAnsi="Times New Roman"/>
          <w:sz w:val="24"/>
        </w:rPr>
        <w:t>Alkolde fikse edilmiş preparatlar PAP</w:t>
      </w:r>
      <w:r w:rsidR="00E70470" w:rsidRPr="00547A50">
        <w:rPr>
          <w:rFonts w:ascii="Times New Roman" w:hAnsi="Times New Roman"/>
          <w:sz w:val="24"/>
        </w:rPr>
        <w:t xml:space="preserve"> veya H&amp;E</w:t>
      </w:r>
      <w:r w:rsidRPr="00547A50">
        <w:rPr>
          <w:rFonts w:ascii="Times New Roman" w:hAnsi="Times New Roman"/>
          <w:sz w:val="24"/>
        </w:rPr>
        <w:t xml:space="preserve"> boyası ile boyanır.</w:t>
      </w:r>
    </w:p>
    <w:p w14:paraId="182FCEAA" w14:textId="4A10F51F" w:rsidR="00696990" w:rsidRPr="00547A50" w:rsidRDefault="00696990" w:rsidP="00863AB7">
      <w:pPr>
        <w:pStyle w:val="ListeParagraf"/>
        <w:numPr>
          <w:ilvl w:val="0"/>
          <w:numId w:val="30"/>
        </w:numPr>
        <w:spacing w:line="360" w:lineRule="auto"/>
        <w:jc w:val="both"/>
        <w:rPr>
          <w:rFonts w:ascii="Times New Roman" w:hAnsi="Times New Roman"/>
          <w:sz w:val="28"/>
        </w:rPr>
      </w:pPr>
      <w:r w:rsidRPr="00547A50">
        <w:rPr>
          <w:rFonts w:ascii="Times New Roman" w:hAnsi="Times New Roman"/>
          <w:sz w:val="24"/>
        </w:rPr>
        <w:t xml:space="preserve">Havada fikse edilerek gönderilmiş olan preparatlar MGG ile boyanır. </w:t>
      </w:r>
    </w:p>
    <w:p w14:paraId="182FCEAB" w14:textId="135A51EA" w:rsidR="00696990" w:rsidRPr="00547A50" w:rsidRDefault="00696990" w:rsidP="00863AB7">
      <w:pPr>
        <w:pStyle w:val="ListeParagraf"/>
        <w:numPr>
          <w:ilvl w:val="0"/>
          <w:numId w:val="30"/>
        </w:numPr>
        <w:spacing w:line="360" w:lineRule="auto"/>
        <w:jc w:val="both"/>
        <w:rPr>
          <w:rFonts w:ascii="Times New Roman" w:hAnsi="Times New Roman"/>
          <w:sz w:val="28"/>
        </w:rPr>
      </w:pPr>
      <w:r w:rsidRPr="00547A50">
        <w:rPr>
          <w:rFonts w:ascii="Times New Roman" w:hAnsi="Times New Roman"/>
          <w:sz w:val="24"/>
        </w:rPr>
        <w:t xml:space="preserve">Kapama işlemi sonrasında preparat, mapeye yerleştirilerek hastaya ait patoloji istem formu ile birlikte mikroskobik değerlendirme için Öğretim Üyesi/Arş. Gör. Dr.’a teslim edilir. </w:t>
      </w:r>
    </w:p>
    <w:p w14:paraId="182FCEAC" w14:textId="1A98FCBF" w:rsidR="00696990" w:rsidRPr="00DA1387" w:rsidRDefault="00696990" w:rsidP="00863AB7">
      <w:pPr>
        <w:pStyle w:val="ListeParagraf"/>
        <w:numPr>
          <w:ilvl w:val="2"/>
          <w:numId w:val="25"/>
        </w:numPr>
        <w:spacing w:line="360" w:lineRule="auto"/>
        <w:rPr>
          <w:rFonts w:ascii="Times New Roman" w:hAnsi="Times New Roman"/>
          <w:b/>
          <w:sz w:val="32"/>
          <w:szCs w:val="36"/>
        </w:rPr>
      </w:pPr>
      <w:r w:rsidRPr="00DA1387">
        <w:rPr>
          <w:b/>
          <w:sz w:val="20"/>
        </w:rPr>
        <w:t xml:space="preserve">  </w:t>
      </w:r>
      <w:r w:rsidRPr="00DA1387">
        <w:rPr>
          <w:rFonts w:ascii="Times New Roman" w:hAnsi="Times New Roman"/>
          <w:b/>
          <w:sz w:val="32"/>
          <w:szCs w:val="36"/>
        </w:rPr>
        <w:t xml:space="preserve">Hücre Bloğu </w:t>
      </w:r>
      <w:r w:rsidR="002C6783" w:rsidRPr="00DA1387">
        <w:rPr>
          <w:rFonts w:ascii="Times New Roman" w:hAnsi="Times New Roman"/>
          <w:b/>
          <w:sz w:val="32"/>
          <w:szCs w:val="36"/>
        </w:rPr>
        <w:t>Hazırlanması:</w:t>
      </w:r>
    </w:p>
    <w:p w14:paraId="182FCEAD" w14:textId="2FE14A54" w:rsidR="00696990" w:rsidRPr="00172017" w:rsidRDefault="00696990" w:rsidP="004D1727">
      <w:pPr>
        <w:spacing w:line="360" w:lineRule="auto"/>
        <w:jc w:val="both"/>
      </w:pPr>
      <w:r w:rsidRPr="00172017">
        <w:t>Eksfolyatif sıvılardan ve vücut boşluğu yıkama sıvılarından sıvı bazlı ince tabaka teknolojisi yöntemi ile en az bir adet yayma preparatı hazırlandıktan sonra geriye kalan materyalden tüm örneğin değerlendirilebilmesi açısından rutin olarak hücre bloğu hazırlanır. Hücre süspansiyonu, doku parçacıkları ve/veya pıhtı içeren sıvı örneği parçacıkların büyüklüğü ve yoğunluğuna göre ‘Hücre bloğu seti’ veya 4-5 kat gazlı bez üzerine dökülerek kasetler içine alınır.</w:t>
      </w:r>
      <w:r w:rsidR="00A908AF">
        <w:t xml:space="preserve"> Plazma-trombin metodu kullanarak da hücre blokları hazırlanabilmektedir.</w:t>
      </w:r>
    </w:p>
    <w:p w14:paraId="182FCEB1" w14:textId="49FEAB5B" w:rsidR="00696990" w:rsidRPr="00172017" w:rsidRDefault="00696990" w:rsidP="004D1727">
      <w:pPr>
        <w:spacing w:line="360" w:lineRule="auto"/>
        <w:jc w:val="both"/>
      </w:pPr>
      <w:r w:rsidRPr="00172017">
        <w:t xml:space="preserve">Doku parçacıkları renksiz ise Eozin ile boyanarak görünür hale getirilir. Kasetler doku takip cihazına girene kadar Eozin </w:t>
      </w:r>
      <w:r w:rsidR="008C2A8D" w:rsidRPr="00172017">
        <w:t>ve %</w:t>
      </w:r>
      <w:r w:rsidRPr="00172017">
        <w:t xml:space="preserve">10’luk TNF karışımı içerisinde bekletilir. Bundan sonraki aşamalar genel histopatoloji işleyiş prosedürüne göre ilerler. </w:t>
      </w:r>
    </w:p>
    <w:p w14:paraId="182FCEB2" w14:textId="1006004D" w:rsidR="00696990" w:rsidRPr="00DA1387" w:rsidRDefault="00696990" w:rsidP="00863AB7">
      <w:pPr>
        <w:pStyle w:val="ListeParagraf"/>
        <w:numPr>
          <w:ilvl w:val="2"/>
          <w:numId w:val="25"/>
        </w:numPr>
        <w:spacing w:line="360" w:lineRule="auto"/>
        <w:rPr>
          <w:rFonts w:ascii="Times New Roman" w:hAnsi="Times New Roman"/>
          <w:b/>
          <w:sz w:val="32"/>
          <w:szCs w:val="36"/>
        </w:rPr>
      </w:pPr>
      <w:r w:rsidRPr="00DA1387">
        <w:rPr>
          <w:rFonts w:ascii="Times New Roman" w:hAnsi="Times New Roman"/>
          <w:b/>
          <w:sz w:val="32"/>
          <w:szCs w:val="36"/>
        </w:rPr>
        <w:lastRenderedPageBreak/>
        <w:t xml:space="preserve">Balgam Örneğinin </w:t>
      </w:r>
      <w:r w:rsidR="002C6783" w:rsidRPr="00DA1387">
        <w:rPr>
          <w:rFonts w:ascii="Times New Roman" w:hAnsi="Times New Roman"/>
          <w:b/>
          <w:sz w:val="32"/>
          <w:szCs w:val="36"/>
        </w:rPr>
        <w:t>Hazırlanması:</w:t>
      </w:r>
    </w:p>
    <w:p w14:paraId="182FCEB3" w14:textId="07F2299C" w:rsidR="00696990" w:rsidRPr="00B1360D" w:rsidRDefault="00696990" w:rsidP="00863AB7">
      <w:pPr>
        <w:pStyle w:val="ListeParagraf"/>
        <w:numPr>
          <w:ilvl w:val="0"/>
          <w:numId w:val="32"/>
        </w:numPr>
        <w:spacing w:line="360" w:lineRule="auto"/>
        <w:jc w:val="both"/>
        <w:rPr>
          <w:rFonts w:ascii="Times New Roman" w:hAnsi="Times New Roman"/>
          <w:sz w:val="24"/>
        </w:rPr>
      </w:pPr>
      <w:r w:rsidRPr="00B1360D">
        <w:rPr>
          <w:rFonts w:ascii="Times New Roman" w:hAnsi="Times New Roman"/>
          <w:sz w:val="24"/>
        </w:rPr>
        <w:t>İçerisinde balgam örneği bulunan kutunun etiketi ile patoloji istem formu karşılaştırılıp bilgilerin doğru olduğu tespit edildikten sonra sitoloji teknisyeni tarafından işleme alınır.</w:t>
      </w:r>
    </w:p>
    <w:p w14:paraId="182FCEB4" w14:textId="3F5870DD" w:rsidR="00696990" w:rsidRPr="00B1360D" w:rsidRDefault="00696990" w:rsidP="00863AB7">
      <w:pPr>
        <w:pStyle w:val="ListeParagraf"/>
        <w:numPr>
          <w:ilvl w:val="0"/>
          <w:numId w:val="32"/>
        </w:numPr>
        <w:spacing w:line="360" w:lineRule="auto"/>
        <w:jc w:val="both"/>
        <w:rPr>
          <w:rFonts w:ascii="Times New Roman" w:hAnsi="Times New Roman"/>
          <w:sz w:val="24"/>
        </w:rPr>
      </w:pPr>
      <w:r w:rsidRPr="00B1360D">
        <w:rPr>
          <w:rFonts w:ascii="Times New Roman" w:hAnsi="Times New Roman"/>
          <w:sz w:val="24"/>
        </w:rPr>
        <w:t>Hastaya ait patoloji istem formu üzerine sitoloji teknisyeni tarafından makroskobik incelemesi yapılan balgam örneğinin miktarı, rengi, kıvamı vb. tanımlayıcı özellikleri ayrıntılı şekilde tarif edilerek yazılır.</w:t>
      </w:r>
    </w:p>
    <w:p w14:paraId="182FCEB5" w14:textId="26002992" w:rsidR="00696990" w:rsidRPr="00B1360D" w:rsidRDefault="00696990" w:rsidP="00863AB7">
      <w:pPr>
        <w:pStyle w:val="ListeParagraf"/>
        <w:numPr>
          <w:ilvl w:val="0"/>
          <w:numId w:val="32"/>
        </w:numPr>
        <w:spacing w:line="360" w:lineRule="auto"/>
        <w:jc w:val="both"/>
        <w:rPr>
          <w:rFonts w:ascii="Times New Roman" w:hAnsi="Times New Roman"/>
          <w:sz w:val="24"/>
        </w:rPr>
      </w:pPr>
      <w:r w:rsidRPr="00B1360D">
        <w:rPr>
          <w:rFonts w:ascii="Times New Roman" w:hAnsi="Times New Roman"/>
          <w:sz w:val="24"/>
        </w:rPr>
        <w:t>Materyalin miktarına göre % 20 oranında ‘Mukoleks solüsyonu’ eklenir ve 3 saat bekleme süresinden sonra homojenize etmek için örnek kabı hafifçe çalkalanır. 2 – 3 kez pipetaj yapıldıktan sonra funnel içine toplam 4 mililitre olacak şekilde örnekten alınır.</w:t>
      </w:r>
    </w:p>
    <w:p w14:paraId="182FCEB6" w14:textId="00883BE9" w:rsidR="00696990" w:rsidRPr="00B1360D" w:rsidRDefault="00696990" w:rsidP="00863AB7">
      <w:pPr>
        <w:pStyle w:val="ListeParagraf"/>
        <w:numPr>
          <w:ilvl w:val="0"/>
          <w:numId w:val="32"/>
        </w:numPr>
        <w:spacing w:line="360" w:lineRule="auto"/>
        <w:jc w:val="both"/>
        <w:rPr>
          <w:rFonts w:ascii="Times New Roman" w:hAnsi="Times New Roman"/>
          <w:sz w:val="24"/>
        </w:rPr>
      </w:pPr>
      <w:r w:rsidRPr="00B1360D">
        <w:rPr>
          <w:rFonts w:ascii="Times New Roman" w:hAnsi="Times New Roman"/>
          <w:sz w:val="24"/>
        </w:rPr>
        <w:t xml:space="preserve">Sitospin (1250 rpm – 5 dakika)  işlemi ile tek preparat üzerine yayma yapılarak sitoloji örneği hazırlanır. </w:t>
      </w:r>
    </w:p>
    <w:p w14:paraId="182FCEB7" w14:textId="2C472122" w:rsidR="00696990" w:rsidRPr="00B1360D" w:rsidRDefault="00696990" w:rsidP="00863AB7">
      <w:pPr>
        <w:pStyle w:val="ListeParagraf"/>
        <w:numPr>
          <w:ilvl w:val="0"/>
          <w:numId w:val="32"/>
        </w:numPr>
        <w:spacing w:line="360" w:lineRule="auto"/>
        <w:jc w:val="both"/>
        <w:rPr>
          <w:rFonts w:ascii="Times New Roman" w:hAnsi="Times New Roman"/>
          <w:sz w:val="24"/>
        </w:rPr>
      </w:pPr>
      <w:r w:rsidRPr="00B1360D">
        <w:rPr>
          <w:rFonts w:ascii="Times New Roman" w:hAnsi="Times New Roman"/>
          <w:sz w:val="24"/>
        </w:rPr>
        <w:t xml:space="preserve">% 96’lık alkol solüsyonu içinde </w:t>
      </w:r>
      <w:r w:rsidR="00236BA2" w:rsidRPr="00B1360D">
        <w:rPr>
          <w:rFonts w:ascii="Times New Roman" w:hAnsi="Times New Roman"/>
          <w:sz w:val="24"/>
        </w:rPr>
        <w:t>1</w:t>
      </w:r>
      <w:r w:rsidRPr="00B1360D">
        <w:rPr>
          <w:rFonts w:ascii="Times New Roman" w:hAnsi="Times New Roman"/>
          <w:sz w:val="24"/>
        </w:rPr>
        <w:t>5 dakika tespit edildikten sonra PAP boyası ile boyanır.</w:t>
      </w:r>
    </w:p>
    <w:p w14:paraId="182FCEB8" w14:textId="3C1DF868" w:rsidR="00696990" w:rsidRPr="00B1360D" w:rsidRDefault="00696990" w:rsidP="00863AB7">
      <w:pPr>
        <w:pStyle w:val="ListeParagraf"/>
        <w:numPr>
          <w:ilvl w:val="0"/>
          <w:numId w:val="32"/>
        </w:numPr>
        <w:spacing w:line="360" w:lineRule="auto"/>
        <w:jc w:val="both"/>
        <w:rPr>
          <w:rFonts w:ascii="Times New Roman" w:hAnsi="Times New Roman"/>
          <w:sz w:val="24"/>
        </w:rPr>
      </w:pPr>
      <w:r w:rsidRPr="00B1360D">
        <w:rPr>
          <w:rFonts w:ascii="Times New Roman" w:hAnsi="Times New Roman"/>
          <w:sz w:val="24"/>
        </w:rPr>
        <w:t xml:space="preserve">Kapama işlemi sonrasında preparat, mapeye yerleştirilerek hastaya ait patoloji istem formu ile birlikte mikroskobik değerlendirme için Öğretim Üyesi/Arş. Gör. Dr.’a teslim edilir. </w:t>
      </w:r>
    </w:p>
    <w:p w14:paraId="182FCEB9" w14:textId="0C9C19ED" w:rsidR="00696990" w:rsidRPr="00B1360D" w:rsidRDefault="00696990" w:rsidP="00863AB7">
      <w:pPr>
        <w:pStyle w:val="ListeParagraf"/>
        <w:numPr>
          <w:ilvl w:val="0"/>
          <w:numId w:val="32"/>
        </w:numPr>
        <w:spacing w:line="360" w:lineRule="auto"/>
        <w:jc w:val="both"/>
        <w:rPr>
          <w:rFonts w:ascii="Times New Roman" w:hAnsi="Times New Roman"/>
          <w:sz w:val="24"/>
        </w:rPr>
      </w:pPr>
      <w:r w:rsidRPr="00B1360D">
        <w:rPr>
          <w:rFonts w:ascii="Times New Roman" w:hAnsi="Times New Roman"/>
          <w:sz w:val="24"/>
        </w:rPr>
        <w:t>Örneğin geri kalanı, test tekrarı gerekebilecek durumlar için mevcut sitoloji materyaline ait rapor çıkana kadar sitoloji dolabında saklanır.</w:t>
      </w:r>
    </w:p>
    <w:p w14:paraId="02DCF456" w14:textId="5097AB55" w:rsidR="00B1360D" w:rsidRPr="00DA1387" w:rsidRDefault="00696990" w:rsidP="00863AB7">
      <w:pPr>
        <w:pStyle w:val="ListeParagraf"/>
        <w:numPr>
          <w:ilvl w:val="2"/>
          <w:numId w:val="25"/>
        </w:numPr>
        <w:spacing w:line="360" w:lineRule="auto"/>
        <w:rPr>
          <w:rFonts w:ascii="Times New Roman" w:hAnsi="Times New Roman"/>
          <w:b/>
          <w:sz w:val="32"/>
          <w:szCs w:val="36"/>
        </w:rPr>
      </w:pPr>
      <w:r w:rsidRPr="00DA1387">
        <w:rPr>
          <w:rFonts w:ascii="Times New Roman" w:hAnsi="Times New Roman"/>
          <w:b/>
          <w:sz w:val="32"/>
          <w:szCs w:val="36"/>
        </w:rPr>
        <w:t xml:space="preserve">Beyin Omurilik Sıvısı (BOS)’nın </w:t>
      </w:r>
      <w:r w:rsidR="002C6783" w:rsidRPr="00DA1387">
        <w:rPr>
          <w:rFonts w:ascii="Times New Roman" w:hAnsi="Times New Roman"/>
          <w:b/>
          <w:sz w:val="32"/>
          <w:szCs w:val="36"/>
        </w:rPr>
        <w:t>Hazırlanması:</w:t>
      </w:r>
    </w:p>
    <w:p w14:paraId="182FCEBB" w14:textId="3BBEF930" w:rsidR="00696990" w:rsidRDefault="00696990" w:rsidP="00863AB7">
      <w:pPr>
        <w:pStyle w:val="ListeParagraf"/>
        <w:numPr>
          <w:ilvl w:val="0"/>
          <w:numId w:val="33"/>
        </w:numPr>
        <w:spacing w:line="360" w:lineRule="auto"/>
        <w:jc w:val="both"/>
        <w:rPr>
          <w:rFonts w:ascii="Times New Roman" w:hAnsi="Times New Roman"/>
        </w:rPr>
      </w:pPr>
      <w:r w:rsidRPr="00B1360D">
        <w:rPr>
          <w:rFonts w:ascii="Times New Roman" w:hAnsi="Times New Roman"/>
        </w:rPr>
        <w:t xml:space="preserve">BOS stabilitesi düşük olduğundan en kısa sürede, tarafımızca temin edilen </w:t>
      </w:r>
      <w:smartTag w:uri="urn:schemas-microsoft-com:office:smarttags" w:element="metricconverter">
        <w:smartTagPr>
          <w:attr w:name="ProductID" w:val="2 m"/>
        </w:smartTagPr>
        <w:r w:rsidRPr="00B1360D">
          <w:rPr>
            <w:rFonts w:ascii="Times New Roman" w:hAnsi="Times New Roman"/>
          </w:rPr>
          <w:t>2 m</w:t>
        </w:r>
      </w:smartTag>
      <w:r w:rsidRPr="00B1360D">
        <w:rPr>
          <w:rFonts w:ascii="Times New Roman" w:hAnsi="Times New Roman"/>
        </w:rPr>
        <w:t>l hacminde ‘collection fluid’ konulmuş santrifüj tüpleri içerisinde laboratuvarımıza hemen ulaştırılır.</w:t>
      </w:r>
    </w:p>
    <w:p w14:paraId="182FCEBC" w14:textId="78F59393" w:rsidR="00696990" w:rsidRDefault="00696990" w:rsidP="00863AB7">
      <w:pPr>
        <w:pStyle w:val="ListeParagraf"/>
        <w:numPr>
          <w:ilvl w:val="0"/>
          <w:numId w:val="33"/>
        </w:numPr>
        <w:spacing w:line="360" w:lineRule="auto"/>
        <w:jc w:val="both"/>
        <w:rPr>
          <w:rFonts w:ascii="Times New Roman" w:hAnsi="Times New Roman"/>
          <w:sz w:val="24"/>
        </w:rPr>
      </w:pPr>
      <w:r w:rsidRPr="00B1360D">
        <w:rPr>
          <w:rFonts w:ascii="Times New Roman" w:hAnsi="Times New Roman"/>
          <w:sz w:val="24"/>
        </w:rPr>
        <w:t>İçerisinde BOS örneği bulunan santrifüj tüpünün etiketi ile patoloji istem formu karşılaştırılıp bilgilerin doğru olduğu tespit edildikten sonra sitoloji teknisyeni tarafından işleme alınır.</w:t>
      </w:r>
    </w:p>
    <w:p w14:paraId="182FCEBD" w14:textId="19E6640D" w:rsidR="00696990" w:rsidRPr="00B1360D" w:rsidRDefault="00696990" w:rsidP="00863AB7">
      <w:pPr>
        <w:pStyle w:val="ListeParagraf"/>
        <w:numPr>
          <w:ilvl w:val="0"/>
          <w:numId w:val="33"/>
        </w:numPr>
        <w:spacing w:line="360" w:lineRule="auto"/>
        <w:jc w:val="both"/>
        <w:rPr>
          <w:rFonts w:ascii="Times New Roman" w:hAnsi="Times New Roman"/>
          <w:sz w:val="28"/>
        </w:rPr>
      </w:pPr>
      <w:r w:rsidRPr="00B1360D">
        <w:rPr>
          <w:rFonts w:ascii="Times New Roman" w:hAnsi="Times New Roman"/>
          <w:sz w:val="24"/>
        </w:rPr>
        <w:t xml:space="preserve">Hastaya ait patoloji istem formu üzerine sitoloji teknisyeni tarafından makroskobik incelemesi yapılan BOS örneğinin miktarı, kanamalı olup olmadığı vb. tanımlayıcı özellikleri ayrıntılı şekilde tarif edilerek yazılır. </w:t>
      </w:r>
    </w:p>
    <w:p w14:paraId="182FCEBE" w14:textId="011ABE09" w:rsidR="00696990" w:rsidRPr="00B1360D" w:rsidRDefault="00696990" w:rsidP="00863AB7">
      <w:pPr>
        <w:pStyle w:val="ListeParagraf"/>
        <w:numPr>
          <w:ilvl w:val="0"/>
          <w:numId w:val="33"/>
        </w:numPr>
        <w:spacing w:line="360" w:lineRule="auto"/>
        <w:jc w:val="both"/>
        <w:rPr>
          <w:rFonts w:ascii="Times New Roman" w:hAnsi="Times New Roman"/>
          <w:sz w:val="32"/>
        </w:rPr>
      </w:pPr>
      <w:r w:rsidRPr="00B1360D">
        <w:rPr>
          <w:rFonts w:ascii="Times New Roman" w:hAnsi="Times New Roman"/>
          <w:sz w:val="24"/>
        </w:rPr>
        <w:t xml:space="preserve">Materyal pipetaj yapılmadan ve çalkalanmadan 4 ml funnel içine alınır ve sitospin (1200 rpm- 5 </w:t>
      </w:r>
      <w:r w:rsidR="004436D8" w:rsidRPr="00B1360D">
        <w:rPr>
          <w:rFonts w:ascii="Times New Roman" w:hAnsi="Times New Roman"/>
          <w:sz w:val="24"/>
        </w:rPr>
        <w:t>dakika) işlemi</w:t>
      </w:r>
      <w:r w:rsidRPr="00B1360D">
        <w:rPr>
          <w:rFonts w:ascii="Times New Roman" w:hAnsi="Times New Roman"/>
          <w:sz w:val="24"/>
        </w:rPr>
        <w:t xml:space="preserve"> ile tek preparat üzerine yayma yapılarak sitoloji örneği hazırlanır. </w:t>
      </w:r>
    </w:p>
    <w:p w14:paraId="182FCEBF" w14:textId="5CA7EB02" w:rsidR="00696990" w:rsidRPr="00F644D4" w:rsidRDefault="00696990" w:rsidP="00863AB7">
      <w:pPr>
        <w:pStyle w:val="ListeParagraf"/>
        <w:numPr>
          <w:ilvl w:val="0"/>
          <w:numId w:val="33"/>
        </w:numPr>
        <w:spacing w:line="360" w:lineRule="auto"/>
        <w:jc w:val="both"/>
        <w:rPr>
          <w:rFonts w:ascii="Times New Roman" w:hAnsi="Times New Roman"/>
          <w:sz w:val="36"/>
        </w:rPr>
      </w:pPr>
      <w:r w:rsidRPr="00F644D4">
        <w:rPr>
          <w:rFonts w:ascii="Times New Roman" w:hAnsi="Times New Roman"/>
          <w:sz w:val="24"/>
        </w:rPr>
        <w:t xml:space="preserve">% 96’lık alkol solüsyonu içinde </w:t>
      </w:r>
      <w:r w:rsidR="00A54361" w:rsidRPr="00F644D4">
        <w:rPr>
          <w:rFonts w:ascii="Times New Roman" w:hAnsi="Times New Roman"/>
          <w:sz w:val="24"/>
        </w:rPr>
        <w:t>1</w:t>
      </w:r>
      <w:r w:rsidRPr="00F644D4">
        <w:rPr>
          <w:rFonts w:ascii="Times New Roman" w:hAnsi="Times New Roman"/>
          <w:sz w:val="24"/>
        </w:rPr>
        <w:t>5 dakika tespit edildikten sonra PAP boyası ile boyanır.</w:t>
      </w:r>
    </w:p>
    <w:p w14:paraId="182FCEC0" w14:textId="50970621" w:rsidR="00696990" w:rsidRPr="00F644D4" w:rsidRDefault="00696990" w:rsidP="00863AB7">
      <w:pPr>
        <w:pStyle w:val="ListeParagraf"/>
        <w:numPr>
          <w:ilvl w:val="0"/>
          <w:numId w:val="33"/>
        </w:numPr>
        <w:spacing w:line="360" w:lineRule="auto"/>
        <w:jc w:val="both"/>
        <w:rPr>
          <w:rFonts w:ascii="Times New Roman" w:hAnsi="Times New Roman"/>
          <w:sz w:val="40"/>
        </w:rPr>
      </w:pPr>
      <w:r w:rsidRPr="00F644D4">
        <w:rPr>
          <w:rFonts w:ascii="Times New Roman" w:hAnsi="Times New Roman"/>
          <w:sz w:val="24"/>
        </w:rPr>
        <w:t xml:space="preserve">Kapama işlemi sonrasında preparat, mapeye yerleştirilerek hastaya ait patoloji istem formu ile birlikte mikroskobik değerlendirme için Öğretim Üyesi/Arş. Gör. Dr.’a teslim edilir. </w:t>
      </w:r>
    </w:p>
    <w:p w14:paraId="182FCEC1" w14:textId="439B1C5C" w:rsidR="00696990" w:rsidRPr="00F644D4" w:rsidRDefault="00696990" w:rsidP="00863AB7">
      <w:pPr>
        <w:pStyle w:val="ListeParagraf"/>
        <w:numPr>
          <w:ilvl w:val="0"/>
          <w:numId w:val="33"/>
        </w:numPr>
        <w:spacing w:line="360" w:lineRule="auto"/>
        <w:jc w:val="both"/>
        <w:rPr>
          <w:rFonts w:ascii="Times New Roman" w:hAnsi="Times New Roman"/>
          <w:sz w:val="44"/>
        </w:rPr>
      </w:pPr>
      <w:r w:rsidRPr="00F644D4">
        <w:rPr>
          <w:rFonts w:ascii="Times New Roman" w:hAnsi="Times New Roman"/>
          <w:sz w:val="24"/>
        </w:rPr>
        <w:t>Örneğin geri kalanı (materyalin tamamı kullanılmışsa mutlaka patoloji istem formuna kaydedilir) test tekrarı gerekebilecek durumlar için mevcut sitoloji materyaline ait rapor çıkana kadar sitoloji dolabında saklanır.</w:t>
      </w:r>
    </w:p>
    <w:p w14:paraId="182FCEC5" w14:textId="205D423C" w:rsidR="00696990" w:rsidRPr="00DA1387" w:rsidRDefault="00696990" w:rsidP="00863AB7">
      <w:pPr>
        <w:pStyle w:val="ListeParagraf"/>
        <w:numPr>
          <w:ilvl w:val="2"/>
          <w:numId w:val="25"/>
        </w:numPr>
        <w:spacing w:line="360" w:lineRule="auto"/>
        <w:rPr>
          <w:rFonts w:ascii="Times New Roman" w:hAnsi="Times New Roman"/>
          <w:b/>
          <w:sz w:val="32"/>
          <w:szCs w:val="36"/>
        </w:rPr>
      </w:pPr>
      <w:r w:rsidRPr="00DA1387">
        <w:rPr>
          <w:rFonts w:ascii="Times New Roman" w:hAnsi="Times New Roman"/>
          <w:b/>
          <w:sz w:val="32"/>
          <w:szCs w:val="36"/>
        </w:rPr>
        <w:t xml:space="preserve">Efüzyon ve Diğer Sıvıların </w:t>
      </w:r>
      <w:r w:rsidR="00A90EDB" w:rsidRPr="00DA1387">
        <w:rPr>
          <w:rFonts w:ascii="Times New Roman" w:hAnsi="Times New Roman"/>
          <w:b/>
          <w:sz w:val="32"/>
          <w:szCs w:val="36"/>
        </w:rPr>
        <w:t>Hazırlanması:</w:t>
      </w:r>
    </w:p>
    <w:p w14:paraId="182FCEC6" w14:textId="5A33C79B" w:rsidR="00696990" w:rsidRPr="00F644D4" w:rsidRDefault="00696990" w:rsidP="00863AB7">
      <w:pPr>
        <w:pStyle w:val="ListeParagraf"/>
        <w:numPr>
          <w:ilvl w:val="0"/>
          <w:numId w:val="34"/>
        </w:numPr>
        <w:spacing w:line="360" w:lineRule="auto"/>
        <w:jc w:val="both"/>
        <w:rPr>
          <w:rFonts w:ascii="Times New Roman" w:hAnsi="Times New Roman"/>
          <w:sz w:val="24"/>
          <w:szCs w:val="24"/>
        </w:rPr>
      </w:pPr>
      <w:r w:rsidRPr="00F644D4">
        <w:rPr>
          <w:rFonts w:ascii="Times New Roman" w:hAnsi="Times New Roman"/>
          <w:sz w:val="24"/>
          <w:szCs w:val="24"/>
        </w:rPr>
        <w:t>İçerisinde sitoloji örneği bulunan kutunun etiketi ile patoloji istem formu karşılaştırılıp bilgilerin doğru olduğu tespit edildikten sonra sitoloji teknisyeni tarafından işleme alınır.</w:t>
      </w:r>
    </w:p>
    <w:p w14:paraId="182FCEC7" w14:textId="199A5F7F" w:rsidR="00696990" w:rsidRPr="00F644D4" w:rsidRDefault="00696990" w:rsidP="00863AB7">
      <w:pPr>
        <w:pStyle w:val="ListeParagraf"/>
        <w:numPr>
          <w:ilvl w:val="0"/>
          <w:numId w:val="34"/>
        </w:numPr>
        <w:spacing w:line="360" w:lineRule="auto"/>
        <w:jc w:val="both"/>
        <w:rPr>
          <w:rFonts w:ascii="Times New Roman" w:hAnsi="Times New Roman"/>
          <w:sz w:val="24"/>
          <w:szCs w:val="24"/>
        </w:rPr>
      </w:pPr>
      <w:r w:rsidRPr="00F644D4">
        <w:rPr>
          <w:rFonts w:ascii="Times New Roman" w:hAnsi="Times New Roman"/>
          <w:sz w:val="24"/>
          <w:szCs w:val="24"/>
        </w:rPr>
        <w:lastRenderedPageBreak/>
        <w:t>Hastaya ait patoloji istem formu üzerine sitoloji teknisyeni tarafından makroskobik incelemesi yapılan sitoloji örneğinin miktarı, rengi, kıvamı, kanamalı olup olmadığı vb. tanımlayıcı özellikleri ayrıntılı şekilde tarif edilerek yazılır.</w:t>
      </w:r>
    </w:p>
    <w:p w14:paraId="182FCEC8" w14:textId="349C8D2F" w:rsidR="00696990" w:rsidRPr="00F644D4" w:rsidRDefault="00696990" w:rsidP="00863AB7">
      <w:pPr>
        <w:pStyle w:val="ListeParagraf"/>
        <w:numPr>
          <w:ilvl w:val="0"/>
          <w:numId w:val="34"/>
        </w:numPr>
        <w:spacing w:line="360" w:lineRule="auto"/>
        <w:jc w:val="both"/>
        <w:rPr>
          <w:rFonts w:ascii="Times New Roman" w:hAnsi="Times New Roman"/>
          <w:sz w:val="24"/>
          <w:szCs w:val="24"/>
        </w:rPr>
      </w:pPr>
      <w:r w:rsidRPr="00F644D4">
        <w:rPr>
          <w:rFonts w:ascii="Times New Roman" w:hAnsi="Times New Roman"/>
          <w:sz w:val="24"/>
          <w:szCs w:val="24"/>
        </w:rPr>
        <w:t>Kanamalı olan sitoloji örneklerine materyalin miktarına göre % 20 oranında ‘CytoRich Red Solüsyonu’ kanamalı olmayan sitoloji örneklerine materyalin miktarına göre % 10 oranında ‘Collection fluid’ eklenir ve 1,5 saat bekleme süresinden sonra homojenize etmek için örnek kabı hafifçe çalkalanır. 2 – 3 kez pipetaj yapıldıktan sonra funnel içine toplam 4 ml olacak şekilde örnekten alınır. Çökelti oluşuyorsa hücre bloğu hazırlanır.</w:t>
      </w:r>
    </w:p>
    <w:p w14:paraId="182FCEC9" w14:textId="09111189" w:rsidR="00696990" w:rsidRPr="00F644D4" w:rsidRDefault="00696990" w:rsidP="00863AB7">
      <w:pPr>
        <w:pStyle w:val="ListeParagraf"/>
        <w:numPr>
          <w:ilvl w:val="0"/>
          <w:numId w:val="34"/>
        </w:numPr>
        <w:spacing w:line="360" w:lineRule="auto"/>
        <w:jc w:val="both"/>
        <w:rPr>
          <w:rFonts w:ascii="Times New Roman" w:hAnsi="Times New Roman"/>
          <w:sz w:val="24"/>
          <w:szCs w:val="24"/>
        </w:rPr>
      </w:pPr>
      <w:r w:rsidRPr="00F644D4">
        <w:rPr>
          <w:rFonts w:ascii="Times New Roman" w:hAnsi="Times New Roman"/>
          <w:sz w:val="24"/>
          <w:szCs w:val="24"/>
        </w:rPr>
        <w:t xml:space="preserve">Sitospin (1250 rpm – 5 </w:t>
      </w:r>
      <w:r w:rsidR="00967036" w:rsidRPr="00F644D4">
        <w:rPr>
          <w:rFonts w:ascii="Times New Roman" w:hAnsi="Times New Roman"/>
          <w:sz w:val="24"/>
          <w:szCs w:val="24"/>
        </w:rPr>
        <w:t>dakika) işlemi</w:t>
      </w:r>
      <w:r w:rsidRPr="00F644D4">
        <w:rPr>
          <w:rFonts w:ascii="Times New Roman" w:hAnsi="Times New Roman"/>
          <w:sz w:val="24"/>
          <w:szCs w:val="24"/>
        </w:rPr>
        <w:t xml:space="preserve"> ile tek preparat üzerine yayma yapılarak sitoloji örneği hazırlanır. </w:t>
      </w:r>
    </w:p>
    <w:p w14:paraId="182FCECA" w14:textId="32A9C963" w:rsidR="00696990" w:rsidRPr="00F644D4" w:rsidRDefault="00696990" w:rsidP="00863AB7">
      <w:pPr>
        <w:pStyle w:val="ListeParagraf"/>
        <w:numPr>
          <w:ilvl w:val="0"/>
          <w:numId w:val="34"/>
        </w:numPr>
        <w:spacing w:line="360" w:lineRule="auto"/>
        <w:jc w:val="both"/>
        <w:rPr>
          <w:rFonts w:ascii="Times New Roman" w:hAnsi="Times New Roman"/>
          <w:sz w:val="24"/>
          <w:szCs w:val="24"/>
        </w:rPr>
      </w:pPr>
      <w:r w:rsidRPr="00F644D4">
        <w:rPr>
          <w:rFonts w:ascii="Times New Roman" w:hAnsi="Times New Roman"/>
          <w:sz w:val="24"/>
          <w:szCs w:val="24"/>
        </w:rPr>
        <w:t xml:space="preserve">% 96’lık alkol solüsyonu içinde </w:t>
      </w:r>
      <w:r w:rsidR="00A54361" w:rsidRPr="00F644D4">
        <w:rPr>
          <w:rFonts w:ascii="Times New Roman" w:hAnsi="Times New Roman"/>
          <w:sz w:val="24"/>
          <w:szCs w:val="24"/>
        </w:rPr>
        <w:t>15 dakika</w:t>
      </w:r>
      <w:r w:rsidRPr="00F644D4">
        <w:rPr>
          <w:rFonts w:ascii="Times New Roman" w:hAnsi="Times New Roman"/>
          <w:sz w:val="24"/>
          <w:szCs w:val="24"/>
        </w:rPr>
        <w:t xml:space="preserve"> tespit edildikten sonra PAP boyası ile boyanır.</w:t>
      </w:r>
    </w:p>
    <w:p w14:paraId="182FCECB" w14:textId="4DAA155D" w:rsidR="00696990" w:rsidRPr="00F644D4" w:rsidRDefault="00696990" w:rsidP="00863AB7">
      <w:pPr>
        <w:pStyle w:val="ListeParagraf"/>
        <w:numPr>
          <w:ilvl w:val="0"/>
          <w:numId w:val="34"/>
        </w:numPr>
        <w:spacing w:line="360" w:lineRule="auto"/>
        <w:jc w:val="both"/>
        <w:rPr>
          <w:rFonts w:ascii="Times New Roman" w:hAnsi="Times New Roman"/>
          <w:sz w:val="24"/>
          <w:szCs w:val="24"/>
        </w:rPr>
      </w:pPr>
      <w:r w:rsidRPr="00F644D4">
        <w:rPr>
          <w:rFonts w:ascii="Times New Roman" w:hAnsi="Times New Roman"/>
          <w:sz w:val="24"/>
          <w:szCs w:val="24"/>
        </w:rPr>
        <w:t xml:space="preserve">Kapama işlemi sonrasında preparat, mapeye yerleştirilerek hastaya ait patoloji istem formu ile birlikte mikroskobik değerlendirme için Öğretim Üyesi/Arş. Gör. Dr.’a teslim edilir. </w:t>
      </w:r>
    </w:p>
    <w:p w14:paraId="182FCECC" w14:textId="4641A0DA" w:rsidR="00696990" w:rsidRDefault="00696990" w:rsidP="00863AB7">
      <w:pPr>
        <w:pStyle w:val="ListeParagraf"/>
        <w:numPr>
          <w:ilvl w:val="0"/>
          <w:numId w:val="34"/>
        </w:numPr>
        <w:spacing w:line="360" w:lineRule="auto"/>
        <w:jc w:val="both"/>
        <w:rPr>
          <w:rFonts w:ascii="Times New Roman" w:hAnsi="Times New Roman"/>
          <w:sz w:val="24"/>
          <w:szCs w:val="24"/>
        </w:rPr>
      </w:pPr>
      <w:r w:rsidRPr="00F644D4">
        <w:rPr>
          <w:rFonts w:ascii="Times New Roman" w:hAnsi="Times New Roman"/>
          <w:sz w:val="24"/>
          <w:szCs w:val="24"/>
        </w:rPr>
        <w:t>Örneğin geri kalanı, test tekrarı gerekebilecek durumlar için mevcut sitoloji materyaline ait rapor çıkana kadar sitoloji dolabında saklanır.</w:t>
      </w:r>
    </w:p>
    <w:p w14:paraId="5EC49D77" w14:textId="77777777" w:rsidR="00DA1387" w:rsidRPr="00F644D4" w:rsidRDefault="00DA1387" w:rsidP="00DA1387">
      <w:pPr>
        <w:pStyle w:val="ListeParagraf"/>
        <w:spacing w:line="360" w:lineRule="auto"/>
        <w:jc w:val="both"/>
        <w:rPr>
          <w:rFonts w:ascii="Times New Roman" w:hAnsi="Times New Roman"/>
          <w:sz w:val="24"/>
          <w:szCs w:val="24"/>
        </w:rPr>
      </w:pPr>
    </w:p>
    <w:bookmarkEnd w:id="7"/>
    <w:p w14:paraId="182FCECF" w14:textId="15237753" w:rsidR="00696990" w:rsidRDefault="00967036" w:rsidP="00DA1387">
      <w:pPr>
        <w:pStyle w:val="ListeParagraf"/>
        <w:numPr>
          <w:ilvl w:val="1"/>
          <w:numId w:val="25"/>
        </w:numPr>
        <w:spacing w:line="360" w:lineRule="auto"/>
        <w:jc w:val="both"/>
        <w:rPr>
          <w:rFonts w:ascii="Times New Roman" w:hAnsi="Times New Roman"/>
          <w:b/>
          <w:sz w:val="40"/>
          <w:szCs w:val="40"/>
        </w:rPr>
      </w:pPr>
      <w:r w:rsidRPr="005E0305">
        <w:rPr>
          <w:rFonts w:ascii="Times New Roman" w:hAnsi="Times New Roman"/>
          <w:b/>
          <w:sz w:val="40"/>
          <w:szCs w:val="40"/>
        </w:rPr>
        <w:t>Kalite</w:t>
      </w:r>
      <w:r w:rsidR="00696990" w:rsidRPr="005E0305">
        <w:rPr>
          <w:rFonts w:ascii="Times New Roman" w:hAnsi="Times New Roman"/>
          <w:b/>
          <w:sz w:val="40"/>
          <w:szCs w:val="40"/>
        </w:rPr>
        <w:t xml:space="preserve"> Kontrol Çal</w:t>
      </w:r>
      <w:r w:rsidR="005E0305">
        <w:rPr>
          <w:rFonts w:ascii="Times New Roman" w:hAnsi="Times New Roman"/>
          <w:b/>
          <w:sz w:val="40"/>
          <w:szCs w:val="40"/>
        </w:rPr>
        <w:t xml:space="preserve">ışmaları (Kalite İndikatörleri) </w:t>
      </w:r>
      <w:r w:rsidR="00696990" w:rsidRPr="005E0305">
        <w:rPr>
          <w:rFonts w:ascii="Times New Roman" w:hAnsi="Times New Roman"/>
          <w:b/>
          <w:sz w:val="40"/>
          <w:szCs w:val="40"/>
        </w:rPr>
        <w:t>(00.02.05.04.01)</w:t>
      </w:r>
    </w:p>
    <w:p w14:paraId="182FCED0" w14:textId="4A5ADA06"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Kayıt-kabul problemlerinin değerlendirilmesi</w:t>
      </w:r>
    </w:p>
    <w:p w14:paraId="182FCED1" w14:textId="1D7C25AD"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İntraoperatif Konsültasyon kesitlerin değerlendirilmesi</w:t>
      </w:r>
    </w:p>
    <w:p w14:paraId="182FCED2" w14:textId="6A981F42"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 xml:space="preserve">Raporlama süreleri </w:t>
      </w:r>
    </w:p>
    <w:p w14:paraId="182FCED3" w14:textId="6B972A9C"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Tanıların güvenirliliği</w:t>
      </w:r>
    </w:p>
    <w:p w14:paraId="182FCED4" w14:textId="2C412264"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 xml:space="preserve">Beklenmeyen olay/uygunsuzluk bildirimi </w:t>
      </w:r>
    </w:p>
    <w:p w14:paraId="182FCED5" w14:textId="569A8029"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 xml:space="preserve">Kayıp ya da zarar görmüş materyal ve rapor kayıtları </w:t>
      </w:r>
    </w:p>
    <w:p w14:paraId="182FCED6" w14:textId="004AB53E"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 xml:space="preserve">Laboratuvar kalite güvenirliliği </w:t>
      </w:r>
    </w:p>
    <w:p w14:paraId="182FCED7" w14:textId="07B209BB"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Laboratuvar girdilerinin kontrolü</w:t>
      </w:r>
      <w:r w:rsidRPr="005E0305">
        <w:rPr>
          <w:rFonts w:ascii="Times New Roman" w:hAnsi="Times New Roman"/>
          <w:b/>
          <w:sz w:val="24"/>
        </w:rPr>
        <w:t xml:space="preserve"> </w:t>
      </w:r>
    </w:p>
    <w:p w14:paraId="182FCED8" w14:textId="6C8C558C"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 xml:space="preserve">Laboratuvar çıktılarının kontrolü </w:t>
      </w:r>
    </w:p>
    <w:p w14:paraId="182FCED9" w14:textId="29D649B2" w:rsidR="00696990" w:rsidRPr="005E0305" w:rsidRDefault="00696990" w:rsidP="00863AB7">
      <w:pPr>
        <w:pStyle w:val="ListeParagraf"/>
        <w:numPr>
          <w:ilvl w:val="0"/>
          <w:numId w:val="35"/>
        </w:numPr>
        <w:spacing w:line="360" w:lineRule="auto"/>
        <w:jc w:val="both"/>
        <w:rPr>
          <w:rFonts w:ascii="Times New Roman" w:hAnsi="Times New Roman"/>
          <w:sz w:val="24"/>
        </w:rPr>
      </w:pPr>
      <w:r w:rsidRPr="005E0305">
        <w:rPr>
          <w:rFonts w:ascii="Times New Roman" w:hAnsi="Times New Roman"/>
          <w:sz w:val="24"/>
        </w:rPr>
        <w:t xml:space="preserve">Sekreterya problemlerinin belirlenmesi </w:t>
      </w:r>
    </w:p>
    <w:p w14:paraId="182FCEDA" w14:textId="77777777" w:rsidR="00696990" w:rsidRPr="00172017" w:rsidRDefault="00696990" w:rsidP="004D1727">
      <w:pPr>
        <w:spacing w:line="360" w:lineRule="auto"/>
        <w:jc w:val="both"/>
      </w:pPr>
      <w:r w:rsidRPr="00172017">
        <w:t xml:space="preserve">Bunlarla ilgili 6 aylık değerlendirmeler yapılmakta ve değerlendirme sonuçlarına göre gerekli düzeltici faaliyetler yapılmaktadır. </w:t>
      </w:r>
    </w:p>
    <w:p w14:paraId="182FCEDD" w14:textId="77777777" w:rsidR="00696990" w:rsidRDefault="00696990" w:rsidP="004C2E0A">
      <w:pPr>
        <w:spacing w:line="360" w:lineRule="auto"/>
        <w:ind w:left="360"/>
        <w:rPr>
          <w:b/>
          <w:sz w:val="40"/>
          <w:szCs w:val="40"/>
        </w:rPr>
      </w:pPr>
    </w:p>
    <w:p w14:paraId="182FCEDF" w14:textId="7C024BF9" w:rsidR="00696990" w:rsidRDefault="00696990" w:rsidP="00DA1387">
      <w:pPr>
        <w:pStyle w:val="ListeParagraf"/>
        <w:numPr>
          <w:ilvl w:val="1"/>
          <w:numId w:val="25"/>
        </w:numPr>
        <w:spacing w:line="360" w:lineRule="auto"/>
        <w:jc w:val="both"/>
        <w:rPr>
          <w:rFonts w:ascii="Times New Roman" w:hAnsi="Times New Roman"/>
          <w:b/>
          <w:sz w:val="40"/>
          <w:szCs w:val="40"/>
        </w:rPr>
      </w:pPr>
      <w:r w:rsidRPr="005E0305">
        <w:rPr>
          <w:rFonts w:ascii="Times New Roman" w:hAnsi="Times New Roman"/>
          <w:b/>
          <w:sz w:val="40"/>
          <w:szCs w:val="40"/>
        </w:rPr>
        <w:lastRenderedPageBreak/>
        <w:t>Tıbbi Patoloji Raporlarının Hazırlanması (00.02.05.04.01)</w:t>
      </w:r>
    </w:p>
    <w:p w14:paraId="182FCEE4" w14:textId="4BC5EAD2" w:rsidR="00696990" w:rsidRPr="005E0305" w:rsidRDefault="00696990" w:rsidP="005E0305">
      <w:pPr>
        <w:spacing w:line="360" w:lineRule="auto"/>
        <w:jc w:val="both"/>
      </w:pPr>
      <w:r w:rsidRPr="00172017">
        <w:t>Örneklere ait Patoloji Öğretim Üyesi tarafından hazırlanan raporlar veri kayıt sekreterliği tarafından bilgisayar ortamında hastane bilgisayar programında</w:t>
      </w:r>
      <w:r w:rsidR="004F4ADB">
        <w:t xml:space="preserve"> (MİA-MED)</w:t>
      </w:r>
      <w:r w:rsidRPr="00172017">
        <w:t xml:space="preserve"> yazılır. Yazılan raporlar sorumlu Araştırma Görevlisi Dr. ve Patoloji Öğretim Üyesi tarafından kontrol edilerek gerekli düzeltmeler yapılarak onaylanır. </w:t>
      </w:r>
      <w:r w:rsidRPr="00F87B4D">
        <w:t>Bir  adet</w:t>
      </w:r>
      <w:r w:rsidRPr="00172017">
        <w:t xml:space="preserve"> çıktı alınarak P</w:t>
      </w:r>
      <w:r w:rsidR="005E0305">
        <w:t>atoloji Arşivine teslim edilir.</w:t>
      </w:r>
    </w:p>
    <w:p w14:paraId="182FCEE7" w14:textId="19AE418F" w:rsidR="00696990" w:rsidRDefault="00696990" w:rsidP="00DA1387">
      <w:pPr>
        <w:pStyle w:val="ListeParagraf"/>
        <w:numPr>
          <w:ilvl w:val="1"/>
          <w:numId w:val="25"/>
        </w:numPr>
        <w:spacing w:line="360" w:lineRule="auto"/>
        <w:jc w:val="both"/>
        <w:rPr>
          <w:rFonts w:ascii="Times New Roman" w:hAnsi="Times New Roman"/>
          <w:b/>
          <w:sz w:val="40"/>
          <w:szCs w:val="40"/>
        </w:rPr>
      </w:pPr>
      <w:r w:rsidRPr="005E0305">
        <w:rPr>
          <w:rFonts w:ascii="Times New Roman" w:hAnsi="Times New Roman"/>
          <w:b/>
          <w:sz w:val="40"/>
          <w:szCs w:val="40"/>
        </w:rPr>
        <w:t xml:space="preserve">Panik Tanı Kriterleri </w:t>
      </w:r>
      <w:r w:rsidR="004F4ADB" w:rsidRPr="005E0305">
        <w:rPr>
          <w:rFonts w:ascii="Times New Roman" w:hAnsi="Times New Roman"/>
          <w:b/>
          <w:sz w:val="40"/>
          <w:szCs w:val="40"/>
        </w:rPr>
        <w:t>ve Bildirilmesi</w:t>
      </w:r>
      <w:r w:rsidRPr="005E0305">
        <w:rPr>
          <w:rFonts w:ascii="Times New Roman" w:hAnsi="Times New Roman"/>
          <w:b/>
          <w:sz w:val="40"/>
          <w:szCs w:val="40"/>
        </w:rPr>
        <w:t xml:space="preserve">  (00.02.05.04.01)</w:t>
      </w:r>
    </w:p>
    <w:p w14:paraId="182FCEE9" w14:textId="7AB6F527" w:rsidR="00696990" w:rsidRPr="00DA1387" w:rsidRDefault="00C3148E" w:rsidP="00863AB7">
      <w:pPr>
        <w:pStyle w:val="ListeParagraf"/>
        <w:numPr>
          <w:ilvl w:val="0"/>
          <w:numId w:val="36"/>
        </w:numPr>
        <w:tabs>
          <w:tab w:val="left" w:pos="-3060"/>
          <w:tab w:val="left" w:pos="1418"/>
          <w:tab w:val="left" w:pos="6300"/>
          <w:tab w:val="left" w:pos="6840"/>
          <w:tab w:val="left" w:pos="7020"/>
          <w:tab w:val="left" w:pos="7560"/>
        </w:tabs>
        <w:spacing w:line="360" w:lineRule="auto"/>
        <w:rPr>
          <w:rFonts w:ascii="Times New Roman" w:hAnsi="Times New Roman"/>
          <w:b/>
          <w:sz w:val="32"/>
          <w:szCs w:val="32"/>
        </w:rPr>
      </w:pPr>
      <w:r w:rsidRPr="00DA1387">
        <w:rPr>
          <w:rFonts w:ascii="Times New Roman" w:hAnsi="Times New Roman"/>
          <w:b/>
          <w:sz w:val="32"/>
          <w:szCs w:val="32"/>
        </w:rPr>
        <w:t>Tıbbi</w:t>
      </w:r>
      <w:r w:rsidR="00696990" w:rsidRPr="00DA1387">
        <w:rPr>
          <w:rFonts w:ascii="Times New Roman" w:hAnsi="Times New Roman"/>
          <w:b/>
          <w:sz w:val="32"/>
          <w:szCs w:val="32"/>
        </w:rPr>
        <w:t xml:space="preserve"> Patolojide Pan</w:t>
      </w:r>
      <w:r w:rsidR="00DA1387" w:rsidRPr="00DA1387">
        <w:rPr>
          <w:rFonts w:ascii="Times New Roman" w:hAnsi="Times New Roman"/>
          <w:b/>
          <w:sz w:val="32"/>
          <w:szCs w:val="32"/>
        </w:rPr>
        <w:t xml:space="preserve">ik Tanı Kriterleri ve Bildirimi </w:t>
      </w:r>
      <w:r w:rsidR="00696990" w:rsidRPr="00DA1387">
        <w:rPr>
          <w:rFonts w:ascii="Times New Roman" w:hAnsi="Times New Roman"/>
          <w:b/>
          <w:sz w:val="32"/>
          <w:szCs w:val="32"/>
        </w:rPr>
        <w:t>(00.02.05.04.01)</w:t>
      </w:r>
    </w:p>
    <w:p w14:paraId="182FCEEB" w14:textId="54EBD6B2" w:rsidR="00696990" w:rsidRPr="005E0305" w:rsidRDefault="00696990" w:rsidP="005E0305">
      <w:pPr>
        <w:spacing w:line="360" w:lineRule="auto"/>
        <w:jc w:val="both"/>
      </w:pPr>
      <w:r w:rsidRPr="00172017">
        <w:t xml:space="preserve">Panik tanı, klinik olarak öngörülmeyen ancak hastanın tedavi ve izlemini ciddi ve akut şekilde etkileyecek durumları kapsayan ve acil olarak klinik doktoruna iletilmesi gereken tanıları tanımlar. Amaç, bu kapsama giren bir bulgu ya da tanı saptandığında en hızlı şekilde hastadan sorumlu klinisyen doktora bilgi vermektir. Bu iletinin Panik tanı bildirim formuna yazılması </w:t>
      </w:r>
      <w:r w:rsidR="00490FE6">
        <w:t xml:space="preserve">ve </w:t>
      </w:r>
      <w:r w:rsidR="007E22D5">
        <w:t>MIA-MED</w:t>
      </w:r>
      <w:r w:rsidR="00490FE6">
        <w:t xml:space="preserve"> sistemi üzerinde bulunan panik tanı bildirim ekranı aracılığıyla iletilmesi </w:t>
      </w:r>
      <w:r w:rsidRPr="00172017">
        <w:t>gerekmektedir.</w:t>
      </w:r>
    </w:p>
    <w:p w14:paraId="182FCEF8" w14:textId="6D744260" w:rsidR="00696990" w:rsidRPr="00DA1387" w:rsidRDefault="00696990" w:rsidP="00863AB7">
      <w:pPr>
        <w:pStyle w:val="ListeParagraf"/>
        <w:numPr>
          <w:ilvl w:val="0"/>
          <w:numId w:val="36"/>
        </w:numPr>
        <w:tabs>
          <w:tab w:val="left" w:pos="-3060"/>
          <w:tab w:val="left" w:pos="1418"/>
          <w:tab w:val="left" w:pos="6300"/>
          <w:tab w:val="left" w:pos="6840"/>
          <w:tab w:val="left" w:pos="7020"/>
          <w:tab w:val="left" w:pos="7560"/>
        </w:tabs>
        <w:spacing w:line="360" w:lineRule="auto"/>
        <w:rPr>
          <w:rFonts w:ascii="Times New Roman" w:hAnsi="Times New Roman"/>
          <w:b/>
          <w:sz w:val="32"/>
          <w:szCs w:val="36"/>
        </w:rPr>
      </w:pPr>
      <w:r w:rsidRPr="00DA1387">
        <w:rPr>
          <w:rFonts w:ascii="Times New Roman" w:hAnsi="Times New Roman"/>
          <w:b/>
          <w:sz w:val="32"/>
          <w:szCs w:val="36"/>
        </w:rPr>
        <w:t>Panik Tanılar</w:t>
      </w:r>
    </w:p>
    <w:p w14:paraId="182FCEF9" w14:textId="05793E73"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Böbrek biyopsilerinde % 50’den daha fazla kresent oluşumu.</w:t>
      </w:r>
    </w:p>
    <w:p w14:paraId="182FCEFA" w14:textId="4CC62C5B"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Lökositoklastik vaskülit.</w:t>
      </w:r>
    </w:p>
    <w:p w14:paraId="182FCEFB" w14:textId="11E0BA1F"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Villus veya trofoblast içermeyen küretaj örnekleri.</w:t>
      </w:r>
    </w:p>
    <w:p w14:paraId="182FCEFC" w14:textId="0295F732"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 xml:space="preserve">Endometrial küretajlarda yağ dokusu. </w:t>
      </w:r>
    </w:p>
    <w:p w14:paraId="182FCEFD" w14:textId="66FD8B39"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 xml:space="preserve">Kalp biyopsisinde mezotelyal hücreler bulunması. </w:t>
      </w:r>
    </w:p>
    <w:p w14:paraId="182FCEFE" w14:textId="1179CC86"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Kolonik endoskopik polipektomilerde yağ dokusu bulunması.</w:t>
      </w:r>
    </w:p>
    <w:p w14:paraId="182FCEFF" w14:textId="6646CD05"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 xml:space="preserve">Plevra ve akciğer biyopsisinde başka organ parçası bulunması. </w:t>
      </w:r>
    </w:p>
    <w:p w14:paraId="232AA451" w14:textId="77777777" w:rsidR="005E77F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Transplant rejeksiyonu.</w:t>
      </w:r>
    </w:p>
    <w:p w14:paraId="182FCF01" w14:textId="34C82CA5"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 xml:space="preserve"> Maligniteye bağlı Vena Kava Süperior Sendromu.</w:t>
      </w:r>
    </w:p>
    <w:p w14:paraId="182FCF02" w14:textId="6AF01C14"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Felce neden olmuş neoplaziler.</w:t>
      </w:r>
    </w:p>
    <w:p w14:paraId="182FCF03" w14:textId="61E818EE"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İntraoperatif konsültasyon kesitler ile parafin tanı arasında önemli farklılıklar.</w:t>
      </w:r>
    </w:p>
    <w:p w14:paraId="182FCF04" w14:textId="26C7F38D"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 xml:space="preserve">İmmünsuprese hastalarda </w:t>
      </w:r>
      <w:r w:rsidR="00C02B14" w:rsidRPr="005E77F0">
        <w:rPr>
          <w:rFonts w:ascii="Times New Roman" w:hAnsi="Times New Roman"/>
          <w:sz w:val="24"/>
        </w:rPr>
        <w:t>b</w:t>
      </w:r>
      <w:r w:rsidRPr="005E77F0">
        <w:rPr>
          <w:rFonts w:ascii="Times New Roman" w:hAnsi="Times New Roman"/>
          <w:sz w:val="24"/>
        </w:rPr>
        <w:t>eyin omurilik sıvısı bronkoalveolar lavaj, bronşial yıkama veya fırça sitolojisi ve cerrahi patoloji örneklerinde enfeksiyona (mantar, viral veya bakteriyel enfeksiyona) bağlı bulguların tespit edilmesi.</w:t>
      </w:r>
    </w:p>
    <w:p w14:paraId="182FCF05" w14:textId="78FB047A"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Kemik iliği veya kalp kapağı örneklerinde bakteri görülmesi.</w:t>
      </w:r>
    </w:p>
    <w:p w14:paraId="182FCF06" w14:textId="16E032D2"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Doğuma yakın hamilelerde vajinal smear testinde Herpes Virus belirtileri görülmesi.</w:t>
      </w:r>
    </w:p>
    <w:p w14:paraId="182FCF07" w14:textId="160E5F36"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Konsültasyon sonucunun orijinal tanıdan farklı olması.</w:t>
      </w:r>
    </w:p>
    <w:p w14:paraId="182FCF08" w14:textId="26D24927"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lastRenderedPageBreak/>
        <w:t>Gebelik sonlandırılması.</w:t>
      </w:r>
    </w:p>
    <w:p w14:paraId="182FCF18" w14:textId="67C17959" w:rsidR="00696990" w:rsidRPr="005E77F0" w:rsidRDefault="00696990" w:rsidP="00863AB7">
      <w:pPr>
        <w:pStyle w:val="ListeParagraf"/>
        <w:numPr>
          <w:ilvl w:val="0"/>
          <w:numId w:val="37"/>
        </w:numPr>
        <w:spacing w:line="360" w:lineRule="auto"/>
        <w:jc w:val="both"/>
        <w:rPr>
          <w:rFonts w:ascii="Times New Roman" w:hAnsi="Times New Roman"/>
          <w:sz w:val="24"/>
        </w:rPr>
      </w:pPr>
      <w:r w:rsidRPr="005E77F0">
        <w:rPr>
          <w:rFonts w:ascii="Times New Roman" w:hAnsi="Times New Roman"/>
          <w:sz w:val="24"/>
        </w:rPr>
        <w:t>Beklenmeyen malignite.</w:t>
      </w:r>
    </w:p>
    <w:p w14:paraId="182FCF19" w14:textId="77777777" w:rsidR="00696990" w:rsidRDefault="00696990" w:rsidP="004D1727">
      <w:pPr>
        <w:spacing w:line="360" w:lineRule="auto"/>
        <w:jc w:val="both"/>
        <w:rPr>
          <w:b/>
        </w:rPr>
      </w:pPr>
    </w:p>
    <w:p w14:paraId="182FCF1A" w14:textId="77777777" w:rsidR="00751482" w:rsidRDefault="00751482" w:rsidP="005E77F0">
      <w:pPr>
        <w:spacing w:line="360" w:lineRule="auto"/>
        <w:jc w:val="center"/>
        <w:rPr>
          <w:b/>
          <w:sz w:val="36"/>
          <w:szCs w:val="36"/>
        </w:rPr>
      </w:pPr>
      <w:r w:rsidRPr="003C3A0E">
        <w:rPr>
          <w:b/>
          <w:sz w:val="36"/>
          <w:szCs w:val="36"/>
        </w:rPr>
        <w:t>PANİK TANI BİLDİRİM FORMU</w:t>
      </w:r>
    </w:p>
    <w:p w14:paraId="182FCF1B" w14:textId="77777777" w:rsidR="00751482" w:rsidRDefault="00751482" w:rsidP="00751482">
      <w:pPr>
        <w:spacing w:line="360" w:lineRule="auto"/>
        <w:jc w:val="both"/>
        <w:rPr>
          <w:b/>
          <w:sz w:val="36"/>
          <w:szCs w:val="36"/>
        </w:rPr>
      </w:pPr>
    </w:p>
    <w:p w14:paraId="182FCF1C" w14:textId="77777777" w:rsidR="00751482" w:rsidRPr="003C3A0E" w:rsidRDefault="00751482" w:rsidP="00751482">
      <w:pPr>
        <w:spacing w:line="360" w:lineRule="auto"/>
        <w:jc w:val="both"/>
        <w:rPr>
          <w:b/>
          <w:sz w:val="36"/>
          <w:szCs w:val="36"/>
        </w:rPr>
      </w:pPr>
    </w:p>
    <w:p w14:paraId="182FCF1D" w14:textId="77777777" w:rsidR="00751482" w:rsidRDefault="00751482" w:rsidP="00751482">
      <w:pPr>
        <w:spacing w:line="360" w:lineRule="auto"/>
        <w:jc w:val="both"/>
        <w:rPr>
          <w:b/>
        </w:rPr>
      </w:pPr>
      <w:r>
        <w:rPr>
          <w:b/>
        </w:rPr>
        <w:t>Hastanın Adı-Soyadı</w:t>
      </w:r>
      <w:r>
        <w:rPr>
          <w:b/>
        </w:rPr>
        <w:tab/>
      </w:r>
      <w:r w:rsidRPr="00A562EC">
        <w:rPr>
          <w:b/>
        </w:rPr>
        <w:t>: ……………………………………………………</w:t>
      </w:r>
    </w:p>
    <w:p w14:paraId="182FCF1E" w14:textId="77777777" w:rsidR="00751482" w:rsidRPr="00A562EC" w:rsidRDefault="00751482" w:rsidP="00751482">
      <w:pPr>
        <w:spacing w:line="360" w:lineRule="auto"/>
        <w:jc w:val="both"/>
        <w:rPr>
          <w:b/>
        </w:rPr>
      </w:pPr>
    </w:p>
    <w:p w14:paraId="182FCF1F" w14:textId="77777777" w:rsidR="00751482" w:rsidRDefault="00751482" w:rsidP="00751482">
      <w:pPr>
        <w:spacing w:line="360" w:lineRule="auto"/>
        <w:jc w:val="both"/>
        <w:rPr>
          <w:b/>
        </w:rPr>
      </w:pPr>
      <w:r>
        <w:rPr>
          <w:b/>
        </w:rPr>
        <w:t>TC No/Dosya No/Biopsi No</w:t>
      </w:r>
      <w:r w:rsidRPr="00A562EC">
        <w:rPr>
          <w:b/>
        </w:rPr>
        <w:tab/>
        <w:t>: ……………………………………………………</w:t>
      </w:r>
    </w:p>
    <w:p w14:paraId="182FCF20" w14:textId="77777777" w:rsidR="00751482" w:rsidRPr="00A562EC" w:rsidRDefault="00751482" w:rsidP="00751482">
      <w:pPr>
        <w:spacing w:line="360" w:lineRule="auto"/>
        <w:jc w:val="both"/>
        <w:rPr>
          <w:b/>
        </w:rPr>
      </w:pPr>
    </w:p>
    <w:p w14:paraId="182FCF21" w14:textId="77777777" w:rsidR="00751482" w:rsidRDefault="00751482" w:rsidP="00751482">
      <w:pPr>
        <w:spacing w:line="360" w:lineRule="auto"/>
        <w:jc w:val="both"/>
        <w:rPr>
          <w:b/>
        </w:rPr>
      </w:pPr>
      <w:r>
        <w:rPr>
          <w:b/>
        </w:rPr>
        <w:t>Gönderen Servis</w:t>
      </w:r>
      <w:r w:rsidRPr="00A562EC">
        <w:rPr>
          <w:b/>
        </w:rPr>
        <w:t xml:space="preserve"> </w:t>
      </w:r>
      <w:r w:rsidRPr="00A562EC">
        <w:rPr>
          <w:b/>
        </w:rPr>
        <w:tab/>
      </w:r>
      <w:r w:rsidRPr="00A562EC">
        <w:rPr>
          <w:b/>
        </w:rPr>
        <w:tab/>
        <w:t>: ……………………………………………………</w:t>
      </w:r>
    </w:p>
    <w:p w14:paraId="182FCF22" w14:textId="77777777" w:rsidR="00751482" w:rsidRDefault="00751482" w:rsidP="00751482">
      <w:pPr>
        <w:spacing w:line="360" w:lineRule="auto"/>
        <w:jc w:val="both"/>
        <w:rPr>
          <w:b/>
        </w:rPr>
      </w:pPr>
    </w:p>
    <w:p w14:paraId="182FCF23" w14:textId="77777777" w:rsidR="00751482" w:rsidRPr="00A562EC" w:rsidRDefault="00751482" w:rsidP="00751482">
      <w:pPr>
        <w:spacing w:line="360" w:lineRule="auto"/>
        <w:jc w:val="both"/>
        <w:rPr>
          <w:b/>
        </w:rPr>
      </w:pPr>
      <w:r w:rsidRPr="00A562EC">
        <w:rPr>
          <w:b/>
        </w:rPr>
        <w:t xml:space="preserve">Panik Tanı </w:t>
      </w:r>
      <w:r w:rsidRPr="00A562EC">
        <w:rPr>
          <w:b/>
        </w:rPr>
        <w:tab/>
      </w:r>
      <w:r w:rsidRPr="00A562EC">
        <w:rPr>
          <w:b/>
        </w:rPr>
        <w:tab/>
      </w:r>
      <w:r w:rsidRPr="00A562EC">
        <w:rPr>
          <w:b/>
        </w:rPr>
        <w:tab/>
        <w:t>: ……………………………………………………</w:t>
      </w:r>
    </w:p>
    <w:p w14:paraId="182FCF24" w14:textId="77777777" w:rsidR="00751482" w:rsidRPr="00A562EC" w:rsidRDefault="00751482" w:rsidP="00751482">
      <w:pPr>
        <w:spacing w:line="360" w:lineRule="auto"/>
        <w:jc w:val="both"/>
        <w:rPr>
          <w:b/>
        </w:rPr>
      </w:pPr>
    </w:p>
    <w:p w14:paraId="182FCF25" w14:textId="77777777" w:rsidR="00751482" w:rsidRDefault="00751482" w:rsidP="00751482">
      <w:pPr>
        <w:spacing w:line="360" w:lineRule="auto"/>
        <w:jc w:val="both"/>
        <w:rPr>
          <w:b/>
        </w:rPr>
      </w:pPr>
      <w:r w:rsidRPr="00A562EC">
        <w:rPr>
          <w:b/>
        </w:rPr>
        <w:t>Bildirim Tarihi/Saati</w:t>
      </w:r>
      <w:r w:rsidRPr="00A562EC">
        <w:rPr>
          <w:b/>
        </w:rPr>
        <w:tab/>
        <w:t>: ……………………………………………………</w:t>
      </w:r>
    </w:p>
    <w:p w14:paraId="182FCF26" w14:textId="77777777" w:rsidR="00751482" w:rsidRPr="00A562EC" w:rsidRDefault="00751482" w:rsidP="00751482">
      <w:pPr>
        <w:spacing w:line="360" w:lineRule="auto"/>
        <w:jc w:val="both"/>
        <w:rPr>
          <w:b/>
        </w:rPr>
      </w:pPr>
    </w:p>
    <w:p w14:paraId="182FCF27" w14:textId="77777777" w:rsidR="00751482" w:rsidRPr="00A562EC" w:rsidRDefault="00751482" w:rsidP="00751482">
      <w:pPr>
        <w:spacing w:line="360" w:lineRule="auto"/>
        <w:jc w:val="both"/>
        <w:rPr>
          <w:b/>
        </w:rPr>
      </w:pPr>
      <w:r w:rsidRPr="00A562EC">
        <w:rPr>
          <w:b/>
        </w:rPr>
        <w:t>Bildirimi Yapan Kişi</w:t>
      </w:r>
      <w:r w:rsidRPr="00A562EC">
        <w:rPr>
          <w:b/>
        </w:rPr>
        <w:tab/>
        <w:t>: ……………………………………………………</w:t>
      </w:r>
    </w:p>
    <w:p w14:paraId="182FCF28" w14:textId="77777777" w:rsidR="00751482" w:rsidRPr="00A562EC" w:rsidRDefault="00751482" w:rsidP="00751482">
      <w:pPr>
        <w:spacing w:line="360" w:lineRule="auto"/>
        <w:jc w:val="both"/>
        <w:rPr>
          <w:b/>
        </w:rPr>
      </w:pPr>
    </w:p>
    <w:p w14:paraId="182FCF29" w14:textId="77777777" w:rsidR="00751482" w:rsidRDefault="00751482" w:rsidP="00751482">
      <w:pPr>
        <w:spacing w:line="360" w:lineRule="auto"/>
        <w:jc w:val="both"/>
        <w:rPr>
          <w:b/>
        </w:rPr>
      </w:pPr>
      <w:r w:rsidRPr="00A562EC">
        <w:rPr>
          <w:b/>
        </w:rPr>
        <w:t>Bildirim Yapılan Kişi</w:t>
      </w:r>
      <w:r w:rsidRPr="00A562EC">
        <w:rPr>
          <w:b/>
        </w:rPr>
        <w:tab/>
        <w:t>: ……………………………………………………</w:t>
      </w:r>
    </w:p>
    <w:p w14:paraId="182FCF2A" w14:textId="77777777" w:rsidR="00751482" w:rsidRPr="00A562EC" w:rsidRDefault="00751482" w:rsidP="00751482">
      <w:pPr>
        <w:spacing w:line="360" w:lineRule="auto"/>
        <w:jc w:val="both"/>
        <w:rPr>
          <w:b/>
        </w:rPr>
      </w:pPr>
    </w:p>
    <w:p w14:paraId="182FCF2B" w14:textId="77777777" w:rsidR="00751482" w:rsidRDefault="00751482" w:rsidP="00751482">
      <w:pPr>
        <w:spacing w:line="360" w:lineRule="auto"/>
        <w:jc w:val="both"/>
        <w:rPr>
          <w:b/>
        </w:rPr>
      </w:pPr>
      <w:r w:rsidRPr="00A562EC">
        <w:rPr>
          <w:b/>
        </w:rPr>
        <w:t>Bildirim Sonucu</w:t>
      </w:r>
      <w:r w:rsidRPr="00A562EC">
        <w:rPr>
          <w:b/>
        </w:rPr>
        <w:tab/>
      </w:r>
      <w:r w:rsidRPr="00A562EC">
        <w:rPr>
          <w:b/>
        </w:rPr>
        <w:tab/>
        <w:t>: ……………………………………………………</w:t>
      </w:r>
    </w:p>
    <w:p w14:paraId="4FAA0CE5" w14:textId="0EA87D35" w:rsidR="00C02B14" w:rsidRDefault="00C02B14" w:rsidP="008B3437">
      <w:pPr>
        <w:spacing w:line="360" w:lineRule="auto"/>
        <w:jc w:val="both"/>
        <w:rPr>
          <w:b/>
        </w:rPr>
      </w:pPr>
    </w:p>
    <w:p w14:paraId="182FCF32" w14:textId="298831B9" w:rsidR="00696990" w:rsidRDefault="00696990" w:rsidP="008B3437">
      <w:pPr>
        <w:spacing w:line="360" w:lineRule="auto"/>
        <w:jc w:val="both"/>
        <w:rPr>
          <w:b/>
        </w:rPr>
      </w:pPr>
    </w:p>
    <w:p w14:paraId="68E8515C" w14:textId="15EFC138" w:rsidR="00DA1387" w:rsidRDefault="00DA1387" w:rsidP="008B3437">
      <w:pPr>
        <w:spacing w:line="360" w:lineRule="auto"/>
        <w:jc w:val="both"/>
        <w:rPr>
          <w:b/>
        </w:rPr>
      </w:pPr>
    </w:p>
    <w:p w14:paraId="29D430A0" w14:textId="7448BCE7" w:rsidR="00DA1387" w:rsidRDefault="00DA1387" w:rsidP="008B3437">
      <w:pPr>
        <w:spacing w:line="360" w:lineRule="auto"/>
        <w:jc w:val="both"/>
        <w:rPr>
          <w:b/>
        </w:rPr>
      </w:pPr>
    </w:p>
    <w:p w14:paraId="2583F0B7" w14:textId="60AB58AC" w:rsidR="00DA1387" w:rsidRDefault="00DA1387" w:rsidP="008B3437">
      <w:pPr>
        <w:spacing w:line="360" w:lineRule="auto"/>
        <w:jc w:val="both"/>
        <w:rPr>
          <w:b/>
        </w:rPr>
      </w:pPr>
    </w:p>
    <w:p w14:paraId="2875BA7E" w14:textId="104B4C41" w:rsidR="00DA1387" w:rsidRDefault="00DA1387" w:rsidP="008B3437">
      <w:pPr>
        <w:spacing w:line="360" w:lineRule="auto"/>
        <w:jc w:val="both"/>
        <w:rPr>
          <w:b/>
        </w:rPr>
      </w:pPr>
    </w:p>
    <w:p w14:paraId="33B90C7E" w14:textId="74E14B44" w:rsidR="00DA1387" w:rsidRDefault="00DA1387" w:rsidP="008B3437">
      <w:pPr>
        <w:spacing w:line="360" w:lineRule="auto"/>
        <w:jc w:val="both"/>
        <w:rPr>
          <w:b/>
        </w:rPr>
      </w:pPr>
    </w:p>
    <w:p w14:paraId="02116771" w14:textId="6F04C07E" w:rsidR="00DA1387" w:rsidRDefault="00DA1387" w:rsidP="008B3437">
      <w:pPr>
        <w:spacing w:line="360" w:lineRule="auto"/>
        <w:jc w:val="both"/>
        <w:rPr>
          <w:b/>
        </w:rPr>
      </w:pPr>
    </w:p>
    <w:p w14:paraId="24598D5F" w14:textId="4FB22B1E" w:rsidR="00DA1387" w:rsidRDefault="00DA1387" w:rsidP="008B3437">
      <w:pPr>
        <w:spacing w:line="360" w:lineRule="auto"/>
        <w:jc w:val="both"/>
        <w:rPr>
          <w:b/>
        </w:rPr>
      </w:pPr>
    </w:p>
    <w:p w14:paraId="012CEB74" w14:textId="5CA9CD5B" w:rsidR="00DA1387" w:rsidRDefault="00DA1387" w:rsidP="008B3437">
      <w:pPr>
        <w:spacing w:line="360" w:lineRule="auto"/>
        <w:jc w:val="both"/>
        <w:rPr>
          <w:b/>
        </w:rPr>
      </w:pPr>
    </w:p>
    <w:p w14:paraId="7937FDB0" w14:textId="77777777" w:rsidR="00DA1387" w:rsidRDefault="00DA1387" w:rsidP="008B3437">
      <w:pPr>
        <w:spacing w:line="360" w:lineRule="auto"/>
        <w:jc w:val="both"/>
        <w:rPr>
          <w:b/>
        </w:rPr>
      </w:pPr>
    </w:p>
    <w:p w14:paraId="182FCF3D" w14:textId="540A39AF" w:rsidR="00696990" w:rsidRDefault="00696990" w:rsidP="00DA1387">
      <w:pPr>
        <w:pStyle w:val="ListeParagraf"/>
        <w:numPr>
          <w:ilvl w:val="1"/>
          <w:numId w:val="25"/>
        </w:numPr>
        <w:spacing w:line="360" w:lineRule="auto"/>
        <w:jc w:val="both"/>
        <w:rPr>
          <w:rFonts w:ascii="Times New Roman" w:hAnsi="Times New Roman"/>
          <w:b/>
          <w:sz w:val="40"/>
          <w:szCs w:val="40"/>
        </w:rPr>
      </w:pPr>
      <w:r w:rsidRPr="005E77F0">
        <w:rPr>
          <w:rFonts w:ascii="Times New Roman" w:hAnsi="Times New Roman"/>
          <w:b/>
          <w:sz w:val="40"/>
          <w:szCs w:val="40"/>
        </w:rPr>
        <w:lastRenderedPageBreak/>
        <w:t>Sonuçların Hastaya ve Hekime Ulaştırılması (00.02.05.04.01)</w:t>
      </w:r>
    </w:p>
    <w:p w14:paraId="2F6E30E5" w14:textId="29E26096" w:rsidR="00DA1387" w:rsidRDefault="00696990" w:rsidP="005E77F0">
      <w:pPr>
        <w:spacing w:line="360" w:lineRule="auto"/>
        <w:jc w:val="both"/>
      </w:pPr>
      <w:r w:rsidRPr="003F3946">
        <w:t xml:space="preserve">Patoloji sonuçları </w:t>
      </w:r>
      <w:r w:rsidR="00C02B14">
        <w:t>h</w:t>
      </w:r>
      <w:r w:rsidRPr="003F3946">
        <w:t>ekim</w:t>
      </w:r>
      <w:r>
        <w:t xml:space="preserve"> ve hasta </w:t>
      </w:r>
      <w:r w:rsidRPr="003F3946">
        <w:t>tarafından elektronik ortamda alınmaktadır.</w:t>
      </w:r>
      <w:r w:rsidR="002466D9">
        <w:t xml:space="preserve"> Ayrıca dış merkezlerden gelen hasta sonuçları kimlik doğrulama karşılığında hastanın kendisine </w:t>
      </w:r>
      <w:r w:rsidR="00C3148E">
        <w:t>Tıbbi</w:t>
      </w:r>
      <w:r w:rsidR="002466D9">
        <w:t xml:space="preserve"> Patoloji </w:t>
      </w:r>
      <w:r w:rsidR="00497489">
        <w:t>numune kabul sekreterliğince verilir.</w:t>
      </w:r>
      <w:r w:rsidR="005E77F0">
        <w:t xml:space="preserve"> </w:t>
      </w:r>
    </w:p>
    <w:p w14:paraId="61BCDDDC" w14:textId="77777777" w:rsidR="00DA1387" w:rsidRPr="005E77F0" w:rsidRDefault="00DA1387" w:rsidP="005E77F0">
      <w:pPr>
        <w:spacing w:line="360" w:lineRule="auto"/>
        <w:jc w:val="both"/>
      </w:pPr>
    </w:p>
    <w:p w14:paraId="58A5538B" w14:textId="6B321BAB" w:rsidR="00615AFC" w:rsidRPr="005E77F0" w:rsidRDefault="00615AFC" w:rsidP="00DA1387">
      <w:pPr>
        <w:pStyle w:val="ListeParagraf"/>
        <w:numPr>
          <w:ilvl w:val="1"/>
          <w:numId w:val="25"/>
        </w:numPr>
        <w:spacing w:line="360" w:lineRule="auto"/>
        <w:jc w:val="both"/>
        <w:rPr>
          <w:rFonts w:ascii="Times New Roman" w:hAnsi="Times New Roman"/>
          <w:b/>
          <w:sz w:val="40"/>
          <w:szCs w:val="40"/>
        </w:rPr>
      </w:pPr>
      <w:bookmarkStart w:id="8" w:name="_Hlk149746107"/>
      <w:r w:rsidRPr="005E77F0">
        <w:rPr>
          <w:rFonts w:ascii="Times New Roman" w:hAnsi="Times New Roman"/>
          <w:b/>
          <w:sz w:val="40"/>
          <w:szCs w:val="40"/>
        </w:rPr>
        <w:t>Blok, Preparat ve Raporların Arşivlenmesi  (00.02.05.04.01)</w:t>
      </w:r>
      <w:r w:rsidR="0082734C" w:rsidRPr="005E77F0">
        <w:rPr>
          <w:rFonts w:ascii="Times New Roman" w:hAnsi="Times New Roman"/>
          <w:b/>
          <w:sz w:val="40"/>
          <w:szCs w:val="40"/>
        </w:rPr>
        <w:t xml:space="preserve"> (00.02.05.11.01)</w:t>
      </w:r>
    </w:p>
    <w:p w14:paraId="5982D7CE" w14:textId="4435B316" w:rsidR="00615AFC" w:rsidRPr="005E77F0" w:rsidRDefault="0031048E" w:rsidP="00863AB7">
      <w:pPr>
        <w:pStyle w:val="ListeParagraf"/>
        <w:numPr>
          <w:ilvl w:val="0"/>
          <w:numId w:val="38"/>
        </w:numPr>
        <w:spacing w:line="360" w:lineRule="auto"/>
        <w:jc w:val="both"/>
        <w:rPr>
          <w:rFonts w:ascii="Times New Roman" w:hAnsi="Times New Roman"/>
          <w:sz w:val="24"/>
        </w:rPr>
      </w:pPr>
      <w:r w:rsidRPr="005E77F0">
        <w:rPr>
          <w:rFonts w:ascii="Times New Roman" w:hAnsi="Times New Roman"/>
          <w:sz w:val="24"/>
        </w:rPr>
        <w:t>E</w:t>
      </w:r>
      <w:r w:rsidR="00615AFC" w:rsidRPr="005E77F0">
        <w:rPr>
          <w:rFonts w:ascii="Times New Roman" w:hAnsi="Times New Roman"/>
          <w:sz w:val="24"/>
        </w:rPr>
        <w:t xml:space="preserve">lektronik kayıtlar ve yazılı arşiv süresiz saklanmaktadır. </w:t>
      </w:r>
    </w:p>
    <w:p w14:paraId="4CBC4D20" w14:textId="77777777" w:rsidR="005E77F0" w:rsidRPr="005E77F0" w:rsidRDefault="00615AFC" w:rsidP="00863AB7">
      <w:pPr>
        <w:pStyle w:val="ListeParagraf"/>
        <w:numPr>
          <w:ilvl w:val="0"/>
          <w:numId w:val="38"/>
        </w:numPr>
        <w:spacing w:line="360" w:lineRule="auto"/>
        <w:jc w:val="both"/>
        <w:rPr>
          <w:rFonts w:ascii="Times New Roman" w:hAnsi="Times New Roman"/>
          <w:sz w:val="24"/>
        </w:rPr>
      </w:pPr>
      <w:r w:rsidRPr="005E77F0">
        <w:rPr>
          <w:rFonts w:ascii="Times New Roman" w:hAnsi="Times New Roman"/>
          <w:sz w:val="24"/>
        </w:rPr>
        <w:t>Parafin bloklar, preparatlar ve yazılı raporlar yıllara ve patoloji protokol numarasına göre sıralanarak arşivlenir.</w:t>
      </w:r>
    </w:p>
    <w:p w14:paraId="454C31CA" w14:textId="0FDC47F6" w:rsidR="00615AFC" w:rsidRPr="005E77F0" w:rsidRDefault="00615AFC" w:rsidP="00863AB7">
      <w:pPr>
        <w:pStyle w:val="ListeParagraf"/>
        <w:numPr>
          <w:ilvl w:val="0"/>
          <w:numId w:val="38"/>
        </w:numPr>
        <w:spacing w:line="360" w:lineRule="auto"/>
        <w:jc w:val="both"/>
        <w:rPr>
          <w:rFonts w:ascii="Times New Roman" w:hAnsi="Times New Roman"/>
          <w:sz w:val="24"/>
        </w:rPr>
      </w:pPr>
      <w:r w:rsidRPr="005E77F0">
        <w:rPr>
          <w:rFonts w:ascii="Times New Roman" w:hAnsi="Times New Roman"/>
          <w:sz w:val="24"/>
        </w:rPr>
        <w:t xml:space="preserve"> Hastaya ait kalan tüm doku ve sıvılar o örneğe ait incelemelerin tamamının sonuçlandığından emin olunduktan ve hastanın patoloji raporu imzalandıktan sonra en az 1 ay saklanır, sonra Patoloji Öğretim Üyesince ‘atılmasın’ bilgisi gelmedikçe Araştırma Görevlisi Dr. tarafından atılmak üzere ayrılır ve Hastanemiz </w:t>
      </w:r>
      <w:r w:rsidRPr="005E77F0">
        <w:rPr>
          <w:rFonts w:ascii="Times New Roman" w:hAnsi="Times New Roman"/>
          <w:vanish/>
          <w:sz w:val="24"/>
        </w:rPr>
        <w:t>ashhhH</w:t>
      </w:r>
      <w:r w:rsidRPr="005E77F0">
        <w:rPr>
          <w:rFonts w:ascii="Times New Roman" w:hAnsi="Times New Roman"/>
          <w:sz w:val="24"/>
        </w:rPr>
        <w:t>Atık Yönetimi Talimatı’na uygun olarak yardımcı personelce atılır.</w:t>
      </w:r>
    </w:p>
    <w:p w14:paraId="171EECF9" w14:textId="22145843" w:rsidR="00615AFC" w:rsidRPr="005E77F0" w:rsidRDefault="00615AFC" w:rsidP="00863AB7">
      <w:pPr>
        <w:pStyle w:val="ListeParagraf"/>
        <w:numPr>
          <w:ilvl w:val="0"/>
          <w:numId w:val="38"/>
        </w:numPr>
        <w:spacing w:line="360" w:lineRule="auto"/>
        <w:jc w:val="both"/>
        <w:rPr>
          <w:rFonts w:ascii="Times New Roman" w:hAnsi="Times New Roman"/>
          <w:sz w:val="24"/>
        </w:rPr>
      </w:pPr>
      <w:r w:rsidRPr="005E77F0">
        <w:rPr>
          <w:rFonts w:ascii="Times New Roman" w:hAnsi="Times New Roman"/>
          <w:sz w:val="24"/>
        </w:rPr>
        <w:t xml:space="preserve">Konsültasyon ya da başka bir nedenle hastaya ait preparatların ve blokların alınması durumunda arşivde başka örneği yoksa tekrar iade edilmek şartı ile verilen materyaller </w:t>
      </w:r>
      <w:r w:rsidR="006C4198" w:rsidRPr="005E77F0">
        <w:rPr>
          <w:rFonts w:ascii="Times New Roman" w:hAnsi="Times New Roman"/>
          <w:sz w:val="24"/>
        </w:rPr>
        <w:t>kaydedilerek</w:t>
      </w:r>
      <w:r w:rsidRPr="005E77F0">
        <w:rPr>
          <w:rFonts w:ascii="Times New Roman" w:hAnsi="Times New Roman"/>
          <w:sz w:val="24"/>
        </w:rPr>
        <w:t>, teslim alan kişiden imza ve nüfus cüzdanı fotokopisi alınır. Özel bir durum söz konusu olmadıkça hastaya boyasız kesit verilmesi tercih edilmektedir.</w:t>
      </w:r>
    </w:p>
    <w:p w14:paraId="1875D717" w14:textId="7B9A8A9E" w:rsidR="00615AFC" w:rsidRPr="005E77F0" w:rsidRDefault="00615AFC" w:rsidP="00863AB7">
      <w:pPr>
        <w:pStyle w:val="ListeParagraf"/>
        <w:numPr>
          <w:ilvl w:val="0"/>
          <w:numId w:val="39"/>
        </w:numPr>
        <w:spacing w:line="360" w:lineRule="auto"/>
        <w:jc w:val="both"/>
        <w:rPr>
          <w:rFonts w:ascii="Times New Roman" w:hAnsi="Times New Roman"/>
          <w:b/>
          <w:sz w:val="24"/>
        </w:rPr>
      </w:pPr>
      <w:r w:rsidRPr="005E77F0">
        <w:rPr>
          <w:rFonts w:ascii="Times New Roman" w:hAnsi="Times New Roman"/>
          <w:b/>
          <w:sz w:val="24"/>
        </w:rPr>
        <w:t xml:space="preserve">Bloklar en az </w:t>
      </w:r>
      <w:r w:rsidR="0071695E" w:rsidRPr="005E77F0">
        <w:rPr>
          <w:rFonts w:ascii="Times New Roman" w:hAnsi="Times New Roman"/>
          <w:b/>
          <w:sz w:val="24"/>
        </w:rPr>
        <w:t>1</w:t>
      </w:r>
      <w:r w:rsidRPr="005E77F0">
        <w:rPr>
          <w:rFonts w:ascii="Times New Roman" w:hAnsi="Times New Roman"/>
          <w:b/>
          <w:sz w:val="24"/>
        </w:rPr>
        <w:t>0 yıl</w:t>
      </w:r>
    </w:p>
    <w:p w14:paraId="7BC93D88" w14:textId="26C240D9" w:rsidR="00615AFC" w:rsidRPr="005E77F0" w:rsidRDefault="0071695E" w:rsidP="00863AB7">
      <w:pPr>
        <w:pStyle w:val="ListeParagraf"/>
        <w:numPr>
          <w:ilvl w:val="0"/>
          <w:numId w:val="39"/>
        </w:numPr>
        <w:spacing w:line="360" w:lineRule="auto"/>
        <w:jc w:val="both"/>
        <w:rPr>
          <w:rFonts w:ascii="Times New Roman" w:hAnsi="Times New Roman"/>
          <w:b/>
          <w:sz w:val="24"/>
        </w:rPr>
      </w:pPr>
      <w:r w:rsidRPr="005E77F0">
        <w:rPr>
          <w:rFonts w:ascii="Times New Roman" w:hAnsi="Times New Roman"/>
          <w:b/>
          <w:sz w:val="24"/>
        </w:rPr>
        <w:t>Lamlar en az 2</w:t>
      </w:r>
      <w:r w:rsidR="00615AFC" w:rsidRPr="005E77F0">
        <w:rPr>
          <w:rFonts w:ascii="Times New Roman" w:hAnsi="Times New Roman"/>
          <w:b/>
          <w:sz w:val="24"/>
        </w:rPr>
        <w:t>0 yıl</w:t>
      </w:r>
    </w:p>
    <w:p w14:paraId="724A82BD" w14:textId="77777777" w:rsidR="00615AFC" w:rsidRPr="005E77F0" w:rsidRDefault="00615AFC" w:rsidP="00863AB7">
      <w:pPr>
        <w:pStyle w:val="ListeParagraf"/>
        <w:numPr>
          <w:ilvl w:val="0"/>
          <w:numId w:val="39"/>
        </w:numPr>
        <w:spacing w:line="360" w:lineRule="auto"/>
        <w:jc w:val="both"/>
        <w:rPr>
          <w:rFonts w:ascii="Times New Roman" w:hAnsi="Times New Roman"/>
          <w:b/>
          <w:sz w:val="24"/>
        </w:rPr>
      </w:pPr>
      <w:r w:rsidRPr="005E77F0">
        <w:rPr>
          <w:rFonts w:ascii="Times New Roman" w:hAnsi="Times New Roman"/>
          <w:b/>
          <w:sz w:val="24"/>
        </w:rPr>
        <w:t>Raporlar süresiz</w:t>
      </w:r>
    </w:p>
    <w:p w14:paraId="2F868213" w14:textId="5AC918F7" w:rsidR="00615AFC" w:rsidRPr="005E77F0" w:rsidRDefault="00615AFC" w:rsidP="00863AB7">
      <w:pPr>
        <w:pStyle w:val="ListeParagraf"/>
        <w:numPr>
          <w:ilvl w:val="0"/>
          <w:numId w:val="39"/>
        </w:numPr>
        <w:spacing w:line="360" w:lineRule="auto"/>
        <w:jc w:val="both"/>
        <w:rPr>
          <w:rFonts w:ascii="Times New Roman" w:hAnsi="Times New Roman"/>
          <w:b/>
          <w:sz w:val="24"/>
        </w:rPr>
      </w:pPr>
      <w:r w:rsidRPr="005E77F0">
        <w:rPr>
          <w:rFonts w:ascii="Times New Roman" w:hAnsi="Times New Roman"/>
          <w:b/>
          <w:sz w:val="24"/>
        </w:rPr>
        <w:t xml:space="preserve">Elektronik kayıtlar yedekleme ile birlikte süresiz saklanmalıdır. </w:t>
      </w:r>
    </w:p>
    <w:p w14:paraId="5638DEA7" w14:textId="4882B277" w:rsidR="00615AFC" w:rsidRPr="005E77F0" w:rsidRDefault="00615AFC" w:rsidP="00863AB7">
      <w:pPr>
        <w:pStyle w:val="ListeParagraf"/>
        <w:numPr>
          <w:ilvl w:val="0"/>
          <w:numId w:val="39"/>
        </w:numPr>
        <w:spacing w:line="360" w:lineRule="auto"/>
        <w:jc w:val="both"/>
        <w:rPr>
          <w:rFonts w:ascii="Times New Roman" w:hAnsi="Times New Roman"/>
          <w:b/>
          <w:sz w:val="24"/>
        </w:rPr>
      </w:pPr>
      <w:r w:rsidRPr="005E77F0">
        <w:rPr>
          <w:rFonts w:ascii="Times New Roman" w:hAnsi="Times New Roman"/>
          <w:b/>
          <w:sz w:val="24"/>
        </w:rPr>
        <w:t xml:space="preserve">Bloklar 25⁰C üzerine çıkmayan sıcaklıkta saklanmalıdır. </w:t>
      </w:r>
    </w:p>
    <w:p w14:paraId="5EC29F02" w14:textId="77777777" w:rsidR="00615AFC" w:rsidRPr="005E77F0" w:rsidRDefault="00615AFC" w:rsidP="00863AB7">
      <w:pPr>
        <w:pStyle w:val="ListeParagraf"/>
        <w:numPr>
          <w:ilvl w:val="0"/>
          <w:numId w:val="39"/>
        </w:numPr>
        <w:spacing w:line="360" w:lineRule="auto"/>
        <w:jc w:val="both"/>
        <w:rPr>
          <w:rFonts w:ascii="Times New Roman" w:hAnsi="Times New Roman"/>
          <w:b/>
          <w:sz w:val="24"/>
        </w:rPr>
      </w:pPr>
      <w:r w:rsidRPr="005E77F0">
        <w:rPr>
          <w:rFonts w:ascii="Times New Roman" w:hAnsi="Times New Roman"/>
          <w:b/>
          <w:sz w:val="24"/>
        </w:rPr>
        <w:t>Hastaya ait kalan dokular ve sıvılar raporlama tarihinden itibaren en az bir ay saklanmalıdır.</w:t>
      </w:r>
    </w:p>
    <w:p w14:paraId="5E384E14" w14:textId="187B3372" w:rsidR="000B4ABD" w:rsidRPr="005E77F0" w:rsidRDefault="00615AFC" w:rsidP="00863AB7">
      <w:pPr>
        <w:pStyle w:val="ListeParagraf"/>
        <w:numPr>
          <w:ilvl w:val="0"/>
          <w:numId w:val="39"/>
        </w:numPr>
        <w:spacing w:line="360" w:lineRule="auto"/>
        <w:jc w:val="both"/>
        <w:rPr>
          <w:rFonts w:ascii="Times New Roman" w:hAnsi="Times New Roman"/>
          <w:b/>
          <w:sz w:val="24"/>
        </w:rPr>
      </w:pPr>
      <w:r w:rsidRPr="005E77F0">
        <w:rPr>
          <w:rFonts w:ascii="Times New Roman" w:hAnsi="Times New Roman"/>
          <w:b/>
          <w:sz w:val="24"/>
        </w:rPr>
        <w:t>Sitolojik yaymalardan tanısal olmayanların (kandan ibaret olanlar gibi) arşivlenmesi gerekli değildir.</w:t>
      </w:r>
    </w:p>
    <w:p w14:paraId="121D20AF" w14:textId="518AD484" w:rsidR="00615AFC" w:rsidRPr="005E77F0" w:rsidRDefault="00615AFC" w:rsidP="00863AB7">
      <w:pPr>
        <w:pStyle w:val="ListeParagraf"/>
        <w:numPr>
          <w:ilvl w:val="0"/>
          <w:numId w:val="38"/>
        </w:numPr>
        <w:spacing w:line="360" w:lineRule="auto"/>
        <w:jc w:val="both"/>
        <w:rPr>
          <w:rFonts w:ascii="Times New Roman" w:hAnsi="Times New Roman"/>
          <w:sz w:val="24"/>
        </w:rPr>
      </w:pPr>
      <w:r w:rsidRPr="005E77F0">
        <w:rPr>
          <w:rFonts w:ascii="Times New Roman" w:hAnsi="Times New Roman"/>
          <w:sz w:val="24"/>
        </w:rPr>
        <w:t>Konsültasyona gelen ve hasta tarafınca alınmayan bloklar ve preparatlar konsültasyon bölümünde yine metal dolaplarımızda blok ve preparat olarak arşivlenmektedir.</w:t>
      </w:r>
    </w:p>
    <w:p w14:paraId="027B9D17" w14:textId="4443F912" w:rsidR="00615AFC" w:rsidRPr="005E77F0" w:rsidRDefault="00615AFC" w:rsidP="00863AB7">
      <w:pPr>
        <w:pStyle w:val="ListeParagraf"/>
        <w:numPr>
          <w:ilvl w:val="0"/>
          <w:numId w:val="38"/>
        </w:numPr>
        <w:spacing w:line="360" w:lineRule="auto"/>
        <w:jc w:val="both"/>
        <w:rPr>
          <w:rFonts w:ascii="Times New Roman" w:hAnsi="Times New Roman"/>
          <w:sz w:val="24"/>
        </w:rPr>
      </w:pPr>
      <w:r w:rsidRPr="005E77F0">
        <w:rPr>
          <w:rFonts w:ascii="Times New Roman" w:hAnsi="Times New Roman"/>
          <w:sz w:val="24"/>
        </w:rPr>
        <w:t>Elektronik kayıtlarımız Hastane Bilgi İşlem tarafından depolanmaktadır.</w:t>
      </w:r>
    </w:p>
    <w:p w14:paraId="5B4621B8" w14:textId="4C08B892" w:rsidR="00615AFC" w:rsidRPr="005E77F0" w:rsidRDefault="00615AFC" w:rsidP="00863AB7">
      <w:pPr>
        <w:pStyle w:val="ListeParagraf"/>
        <w:numPr>
          <w:ilvl w:val="0"/>
          <w:numId w:val="38"/>
        </w:numPr>
        <w:spacing w:line="360" w:lineRule="auto"/>
        <w:jc w:val="both"/>
        <w:rPr>
          <w:rFonts w:ascii="Times New Roman" w:hAnsi="Times New Roman"/>
          <w:sz w:val="24"/>
        </w:rPr>
      </w:pPr>
      <w:r w:rsidRPr="005E77F0">
        <w:rPr>
          <w:rFonts w:ascii="Times New Roman" w:hAnsi="Times New Roman"/>
          <w:sz w:val="24"/>
        </w:rPr>
        <w:t>Raporlar biyopsi sıra numaralarına göre yıl sonunda ciltlenerek arşiv raflarına dizilmektedir.</w:t>
      </w:r>
    </w:p>
    <w:p w14:paraId="186E6BF5" w14:textId="77777777" w:rsidR="00615AFC" w:rsidRDefault="00615AFC" w:rsidP="00615AFC">
      <w:pPr>
        <w:spacing w:line="360" w:lineRule="auto"/>
        <w:rPr>
          <w:b/>
          <w:sz w:val="40"/>
          <w:szCs w:val="40"/>
        </w:rPr>
      </w:pPr>
    </w:p>
    <w:p w14:paraId="084B4741" w14:textId="4EAC8DF2" w:rsidR="00615AFC" w:rsidRPr="00DA1387" w:rsidRDefault="00615AFC" w:rsidP="00863AB7">
      <w:pPr>
        <w:pStyle w:val="ListeParagraf"/>
        <w:numPr>
          <w:ilvl w:val="2"/>
          <w:numId w:val="25"/>
        </w:numPr>
        <w:spacing w:line="360" w:lineRule="auto"/>
        <w:ind w:left="1843" w:hanging="1417"/>
        <w:rPr>
          <w:rFonts w:ascii="Times New Roman" w:hAnsi="Times New Roman"/>
          <w:b/>
          <w:sz w:val="32"/>
          <w:szCs w:val="40"/>
        </w:rPr>
      </w:pPr>
      <w:r w:rsidRPr="00DA1387">
        <w:rPr>
          <w:rFonts w:ascii="Times New Roman" w:hAnsi="Times New Roman"/>
          <w:b/>
          <w:sz w:val="32"/>
          <w:szCs w:val="40"/>
        </w:rPr>
        <w:t>Bloklar ve Preparatlar (Lamlar) 18 – 23 °C Sıcaklıkta Saklanmalıdır (00.02.05.11.02)</w:t>
      </w:r>
    </w:p>
    <w:p w14:paraId="4AF93293" w14:textId="77777777" w:rsidR="00615AFC" w:rsidRPr="00615AFC" w:rsidRDefault="00615AFC" w:rsidP="00615AFC">
      <w:pPr>
        <w:spacing w:line="360" w:lineRule="auto"/>
        <w:jc w:val="both"/>
      </w:pPr>
      <w:r w:rsidRPr="00615AFC">
        <w:t>Bloklar ve preparatlar 18 – 23 °C derecede oda koşullarında saklanmaktadır.</w:t>
      </w:r>
    </w:p>
    <w:p w14:paraId="481C2DD1" w14:textId="77777777" w:rsidR="00615AFC" w:rsidRPr="00615AFC" w:rsidRDefault="00615AFC" w:rsidP="00615AFC">
      <w:pPr>
        <w:spacing w:line="360" w:lineRule="auto"/>
        <w:jc w:val="both"/>
        <w:rPr>
          <w:b/>
        </w:rPr>
      </w:pPr>
    </w:p>
    <w:p w14:paraId="0990C69E" w14:textId="01133043" w:rsidR="00615AFC" w:rsidRPr="00DA1387" w:rsidRDefault="00615AFC" w:rsidP="00863AB7">
      <w:pPr>
        <w:pStyle w:val="ListeParagraf"/>
        <w:numPr>
          <w:ilvl w:val="2"/>
          <w:numId w:val="25"/>
        </w:numPr>
        <w:tabs>
          <w:tab w:val="left" w:pos="1843"/>
        </w:tabs>
        <w:spacing w:line="360" w:lineRule="auto"/>
        <w:ind w:left="1843" w:hanging="1417"/>
        <w:rPr>
          <w:rFonts w:ascii="Times New Roman" w:hAnsi="Times New Roman"/>
          <w:b/>
          <w:sz w:val="32"/>
          <w:szCs w:val="36"/>
        </w:rPr>
      </w:pPr>
      <w:r w:rsidRPr="00DA1387">
        <w:rPr>
          <w:rFonts w:ascii="Times New Roman" w:hAnsi="Times New Roman"/>
          <w:b/>
          <w:sz w:val="32"/>
          <w:szCs w:val="36"/>
        </w:rPr>
        <w:t>Hastaya Ait Kalan Dokular ve Sıvılar Raporlama Tarihinden İtibaren En Az Bir Ay Saklanmalıdır</w:t>
      </w:r>
      <w:r w:rsidR="00B15F34" w:rsidRPr="00DA1387">
        <w:rPr>
          <w:rFonts w:ascii="Times New Roman" w:hAnsi="Times New Roman"/>
          <w:b/>
          <w:sz w:val="32"/>
          <w:szCs w:val="36"/>
        </w:rPr>
        <w:t xml:space="preserve"> </w:t>
      </w:r>
      <w:r w:rsidRPr="00DA1387">
        <w:rPr>
          <w:rFonts w:ascii="Times New Roman" w:hAnsi="Times New Roman"/>
          <w:b/>
          <w:sz w:val="32"/>
          <w:szCs w:val="36"/>
        </w:rPr>
        <w:t>(00.02.05.11.03)</w:t>
      </w:r>
    </w:p>
    <w:p w14:paraId="1220492F" w14:textId="16C97D68" w:rsidR="00615AFC" w:rsidRPr="00615AFC" w:rsidRDefault="00615AFC" w:rsidP="00615AFC">
      <w:pPr>
        <w:spacing w:line="360" w:lineRule="auto"/>
        <w:jc w:val="both"/>
      </w:pPr>
      <w:r w:rsidRPr="00615AFC">
        <w:t xml:space="preserve">Hastaya ait doku ve sıvılar raporlanma tarihinden itibaren en az 1 </w:t>
      </w:r>
      <w:r w:rsidR="00CB34F8" w:rsidRPr="00615AFC">
        <w:t>(bir) ay</w:t>
      </w:r>
      <w:r w:rsidRPr="00615AFC">
        <w:t xml:space="preserve"> saklanmaktadır. Araştırma Görevlileri Dr.</w:t>
      </w:r>
      <w:r w:rsidR="00CB34F8">
        <w:t xml:space="preserve"> </w:t>
      </w:r>
      <w:r w:rsidRPr="00615AFC">
        <w:t>tarafından bilgisayardan kontrol ederek tanısı kesinleşen biyopsi ve ameliyat materyalleri piyes odasında ay</w:t>
      </w:r>
      <w:r w:rsidR="009B24E7">
        <w:t>rılarak</w:t>
      </w:r>
      <w:r w:rsidRPr="00615AFC">
        <w:t xml:space="preserve"> Hastane Atık Merkezine gönderilir.</w:t>
      </w:r>
    </w:p>
    <w:p w14:paraId="182FCF4F" w14:textId="77777777" w:rsidR="00696990" w:rsidRPr="00172017" w:rsidRDefault="00696990" w:rsidP="00920036">
      <w:pPr>
        <w:spacing w:line="360" w:lineRule="auto"/>
        <w:jc w:val="center"/>
        <w:rPr>
          <w:b/>
          <w:sz w:val="20"/>
          <w:szCs w:val="20"/>
        </w:rPr>
      </w:pPr>
    </w:p>
    <w:p w14:paraId="182FCF50" w14:textId="77777777" w:rsidR="00696990" w:rsidRDefault="00696990" w:rsidP="006D71FE">
      <w:pPr>
        <w:spacing w:line="360" w:lineRule="auto"/>
        <w:rPr>
          <w:b/>
          <w:sz w:val="20"/>
          <w:szCs w:val="20"/>
        </w:rPr>
      </w:pPr>
    </w:p>
    <w:p w14:paraId="182FCF51" w14:textId="77777777" w:rsidR="00696990" w:rsidRDefault="00696990" w:rsidP="00920036">
      <w:pPr>
        <w:spacing w:line="360" w:lineRule="auto"/>
        <w:jc w:val="center"/>
        <w:rPr>
          <w:b/>
          <w:sz w:val="20"/>
          <w:szCs w:val="20"/>
        </w:rPr>
      </w:pPr>
    </w:p>
    <w:p w14:paraId="4691633A" w14:textId="77777777" w:rsidR="004A6CC6" w:rsidRPr="004A6CC6" w:rsidRDefault="004A6CC6" w:rsidP="004A6CC6">
      <w:pPr>
        <w:spacing w:line="360" w:lineRule="auto"/>
        <w:ind w:left="480"/>
        <w:rPr>
          <w:b/>
          <w:sz w:val="56"/>
          <w:szCs w:val="56"/>
        </w:rPr>
      </w:pPr>
      <w:bookmarkStart w:id="9" w:name="_Hlk149746182"/>
      <w:bookmarkEnd w:id="8"/>
    </w:p>
    <w:p w14:paraId="52988C19" w14:textId="77777777" w:rsidR="004A6CC6" w:rsidRDefault="004A6CC6" w:rsidP="004A6CC6">
      <w:pPr>
        <w:spacing w:line="360" w:lineRule="auto"/>
        <w:ind w:left="480"/>
        <w:rPr>
          <w:b/>
          <w:sz w:val="56"/>
          <w:szCs w:val="56"/>
        </w:rPr>
      </w:pPr>
    </w:p>
    <w:p w14:paraId="789414AB" w14:textId="77777777" w:rsidR="00860617" w:rsidRDefault="00860617" w:rsidP="004A6CC6">
      <w:pPr>
        <w:spacing w:line="360" w:lineRule="auto"/>
        <w:ind w:left="480"/>
        <w:rPr>
          <w:b/>
          <w:sz w:val="56"/>
          <w:szCs w:val="56"/>
        </w:rPr>
      </w:pPr>
    </w:p>
    <w:p w14:paraId="1F5EF086" w14:textId="77777777" w:rsidR="00860617" w:rsidRDefault="00860617" w:rsidP="004A6CC6">
      <w:pPr>
        <w:spacing w:line="360" w:lineRule="auto"/>
        <w:ind w:left="480"/>
        <w:rPr>
          <w:b/>
          <w:sz w:val="56"/>
          <w:szCs w:val="56"/>
        </w:rPr>
      </w:pPr>
    </w:p>
    <w:p w14:paraId="1127EEB6" w14:textId="77777777" w:rsidR="009B24E7" w:rsidRDefault="009B24E7" w:rsidP="004A6CC6">
      <w:pPr>
        <w:spacing w:line="360" w:lineRule="auto"/>
        <w:ind w:left="480"/>
        <w:rPr>
          <w:b/>
          <w:sz w:val="56"/>
          <w:szCs w:val="56"/>
        </w:rPr>
      </w:pPr>
    </w:p>
    <w:p w14:paraId="6C335173" w14:textId="77777777" w:rsidR="009B24E7" w:rsidRDefault="009B24E7" w:rsidP="004A6CC6">
      <w:pPr>
        <w:spacing w:line="360" w:lineRule="auto"/>
        <w:ind w:left="480"/>
        <w:rPr>
          <w:b/>
          <w:sz w:val="56"/>
          <w:szCs w:val="56"/>
        </w:rPr>
      </w:pPr>
    </w:p>
    <w:p w14:paraId="35C5B100" w14:textId="77777777" w:rsidR="009B24E7" w:rsidRDefault="009B24E7" w:rsidP="004A6CC6">
      <w:pPr>
        <w:spacing w:line="360" w:lineRule="auto"/>
        <w:ind w:left="480"/>
        <w:rPr>
          <w:b/>
          <w:sz w:val="56"/>
          <w:szCs w:val="56"/>
        </w:rPr>
      </w:pPr>
    </w:p>
    <w:p w14:paraId="38CCBFCA" w14:textId="77777777" w:rsidR="009B24E7" w:rsidRDefault="009B24E7" w:rsidP="004A6CC6">
      <w:pPr>
        <w:spacing w:line="360" w:lineRule="auto"/>
        <w:ind w:left="480"/>
        <w:rPr>
          <w:b/>
          <w:sz w:val="56"/>
          <w:szCs w:val="56"/>
        </w:rPr>
      </w:pPr>
    </w:p>
    <w:p w14:paraId="243289F7" w14:textId="77777777" w:rsidR="009B24E7" w:rsidRDefault="009B24E7" w:rsidP="004A6CC6">
      <w:pPr>
        <w:spacing w:line="360" w:lineRule="auto"/>
        <w:ind w:left="480"/>
        <w:rPr>
          <w:b/>
          <w:sz w:val="56"/>
          <w:szCs w:val="56"/>
        </w:rPr>
      </w:pPr>
    </w:p>
    <w:p w14:paraId="5303622E" w14:textId="77777777" w:rsidR="009B24E7" w:rsidRDefault="009B24E7" w:rsidP="004A6CC6">
      <w:pPr>
        <w:spacing w:line="360" w:lineRule="auto"/>
        <w:ind w:left="480"/>
        <w:rPr>
          <w:b/>
          <w:sz w:val="56"/>
          <w:szCs w:val="56"/>
        </w:rPr>
      </w:pPr>
    </w:p>
    <w:p w14:paraId="7F9D7BA5" w14:textId="77777777" w:rsidR="009B24E7" w:rsidRDefault="009B24E7" w:rsidP="004A6CC6">
      <w:pPr>
        <w:spacing w:line="360" w:lineRule="auto"/>
        <w:ind w:left="480"/>
        <w:rPr>
          <w:b/>
          <w:sz w:val="56"/>
          <w:szCs w:val="56"/>
        </w:rPr>
      </w:pPr>
    </w:p>
    <w:p w14:paraId="119F7B88" w14:textId="77777777" w:rsidR="009B24E7" w:rsidRDefault="009B24E7" w:rsidP="004A6CC6">
      <w:pPr>
        <w:spacing w:line="360" w:lineRule="auto"/>
        <w:ind w:left="480"/>
        <w:rPr>
          <w:b/>
          <w:sz w:val="56"/>
          <w:szCs w:val="56"/>
        </w:rPr>
      </w:pPr>
    </w:p>
    <w:p w14:paraId="1FC16189" w14:textId="3FCE3426" w:rsidR="00860617" w:rsidRDefault="00860617" w:rsidP="004A6CC6">
      <w:pPr>
        <w:spacing w:line="360" w:lineRule="auto"/>
        <w:ind w:left="480"/>
        <w:rPr>
          <w:b/>
          <w:sz w:val="56"/>
          <w:szCs w:val="56"/>
        </w:rPr>
      </w:pPr>
    </w:p>
    <w:p w14:paraId="64B36FA4" w14:textId="77777777" w:rsidR="007100BF" w:rsidRDefault="007100BF" w:rsidP="004A6CC6">
      <w:pPr>
        <w:spacing w:line="360" w:lineRule="auto"/>
        <w:ind w:left="480"/>
        <w:rPr>
          <w:b/>
          <w:sz w:val="56"/>
          <w:szCs w:val="56"/>
        </w:rPr>
      </w:pPr>
    </w:p>
    <w:p w14:paraId="7C5C0101" w14:textId="77777777" w:rsidR="00860617" w:rsidRPr="004A6CC6" w:rsidRDefault="00860617" w:rsidP="004A6CC6">
      <w:pPr>
        <w:spacing w:line="360" w:lineRule="auto"/>
        <w:ind w:left="480"/>
        <w:rPr>
          <w:b/>
          <w:sz w:val="56"/>
          <w:szCs w:val="56"/>
        </w:rPr>
      </w:pPr>
    </w:p>
    <w:p w14:paraId="414387BA" w14:textId="0833E760" w:rsidR="004A6CC6" w:rsidRPr="004A6CC6" w:rsidRDefault="004A6CC6" w:rsidP="00B15F34">
      <w:pPr>
        <w:spacing w:line="360" w:lineRule="auto"/>
        <w:ind w:left="480"/>
        <w:jc w:val="center"/>
        <w:rPr>
          <w:b/>
          <w:sz w:val="56"/>
          <w:szCs w:val="56"/>
        </w:rPr>
      </w:pPr>
      <w:r w:rsidRPr="004A6CC6">
        <w:rPr>
          <w:b/>
          <w:sz w:val="56"/>
          <w:szCs w:val="56"/>
        </w:rPr>
        <w:t>5.</w:t>
      </w:r>
      <w:r w:rsidR="00B15F34">
        <w:rPr>
          <w:b/>
          <w:sz w:val="56"/>
          <w:szCs w:val="56"/>
        </w:rPr>
        <w:t xml:space="preserve"> </w:t>
      </w:r>
      <w:r w:rsidRPr="004A6CC6">
        <w:rPr>
          <w:b/>
          <w:sz w:val="56"/>
          <w:szCs w:val="56"/>
        </w:rPr>
        <w:t>LABORATUVARDA BULUNAN TÜM TIBBİ CİHAZLAR İÇİN DÜZENLEME YAPILMALIDIR</w:t>
      </w:r>
    </w:p>
    <w:p w14:paraId="56BAD2F2" w14:textId="77777777" w:rsidR="004A6CC6" w:rsidRPr="004A6CC6" w:rsidRDefault="004A6CC6" w:rsidP="00B15F34">
      <w:pPr>
        <w:spacing w:line="360" w:lineRule="auto"/>
        <w:ind w:left="480"/>
        <w:jc w:val="center"/>
        <w:rPr>
          <w:b/>
          <w:sz w:val="56"/>
          <w:szCs w:val="56"/>
        </w:rPr>
      </w:pPr>
      <w:r w:rsidRPr="004A6CC6">
        <w:rPr>
          <w:b/>
          <w:sz w:val="56"/>
          <w:szCs w:val="56"/>
        </w:rPr>
        <w:t>(00.02.05.05.00)</w:t>
      </w:r>
    </w:p>
    <w:p w14:paraId="583B68BA" w14:textId="77777777" w:rsidR="004A6CC6" w:rsidRPr="004A6CC6" w:rsidRDefault="004A6CC6" w:rsidP="004A6CC6">
      <w:pPr>
        <w:spacing w:line="360" w:lineRule="auto"/>
        <w:rPr>
          <w:b/>
          <w:sz w:val="20"/>
          <w:szCs w:val="20"/>
        </w:rPr>
      </w:pPr>
    </w:p>
    <w:p w14:paraId="7A2D871A" w14:textId="77777777" w:rsidR="004A6CC6" w:rsidRPr="004A6CC6" w:rsidRDefault="004A6CC6" w:rsidP="004A6CC6">
      <w:pPr>
        <w:spacing w:line="360" w:lineRule="auto"/>
        <w:rPr>
          <w:b/>
          <w:sz w:val="20"/>
          <w:szCs w:val="20"/>
        </w:rPr>
      </w:pPr>
    </w:p>
    <w:p w14:paraId="3FA4E0FD" w14:textId="77777777" w:rsidR="004A6CC6" w:rsidRPr="004A6CC6" w:rsidRDefault="004A6CC6" w:rsidP="004A6CC6">
      <w:pPr>
        <w:spacing w:line="360" w:lineRule="auto"/>
        <w:rPr>
          <w:b/>
          <w:sz w:val="20"/>
          <w:szCs w:val="20"/>
        </w:rPr>
        <w:sectPr w:rsidR="004A6CC6" w:rsidRPr="004A6CC6" w:rsidSect="004A6CC6">
          <w:footerReference w:type="even" r:id="rId14"/>
          <w:footerReference w:type="default" r:id="rId15"/>
          <w:pgSz w:w="11906" w:h="16838"/>
          <w:pgMar w:top="720" w:right="720" w:bottom="720" w:left="720" w:header="708" w:footer="708" w:gutter="0"/>
          <w:pgNumType w:chapStyle="1"/>
          <w:cols w:space="709"/>
          <w:docGrid w:linePitch="360"/>
        </w:sectPr>
      </w:pPr>
    </w:p>
    <w:p w14:paraId="33581D28" w14:textId="3FB74A8D" w:rsidR="004A6CC6" w:rsidRPr="007100BF" w:rsidRDefault="00534A27" w:rsidP="007100BF">
      <w:pPr>
        <w:pStyle w:val="ListeParagraf"/>
        <w:numPr>
          <w:ilvl w:val="1"/>
          <w:numId w:val="30"/>
        </w:numPr>
        <w:spacing w:line="360" w:lineRule="auto"/>
        <w:jc w:val="both"/>
        <w:rPr>
          <w:rFonts w:ascii="Times New Roman" w:hAnsi="Times New Roman"/>
          <w:b/>
          <w:sz w:val="40"/>
          <w:szCs w:val="28"/>
        </w:rPr>
      </w:pPr>
      <w:r w:rsidRPr="007100BF">
        <w:rPr>
          <w:rFonts w:ascii="Times New Roman" w:hAnsi="Times New Roman"/>
          <w:b/>
          <w:sz w:val="40"/>
          <w:szCs w:val="28"/>
        </w:rPr>
        <w:lastRenderedPageBreak/>
        <w:t xml:space="preserve">Laboratuvarda </w:t>
      </w:r>
      <w:r w:rsidR="004A6CC6" w:rsidRPr="007100BF">
        <w:rPr>
          <w:rFonts w:ascii="Times New Roman" w:hAnsi="Times New Roman"/>
          <w:b/>
          <w:sz w:val="40"/>
          <w:szCs w:val="28"/>
        </w:rPr>
        <w:t>bulunan tüm cihazlar için envanter oluşturulmalıdır (00.02.02.05.01)</w:t>
      </w:r>
    </w:p>
    <w:tbl>
      <w:tblPr>
        <w:tblpPr w:leftFromText="141" w:rightFromText="141" w:vertAnchor="text" w:tblpX="-32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3"/>
        <w:gridCol w:w="1839"/>
        <w:gridCol w:w="1322"/>
        <w:gridCol w:w="1891"/>
        <w:gridCol w:w="1505"/>
        <w:gridCol w:w="2028"/>
        <w:gridCol w:w="955"/>
        <w:gridCol w:w="1985"/>
        <w:gridCol w:w="2155"/>
      </w:tblGrid>
      <w:tr w:rsidR="00AB2AE2" w:rsidRPr="004A6CC6" w14:paraId="1B6116DA" w14:textId="77777777" w:rsidTr="00A557C6">
        <w:trPr>
          <w:trHeight w:val="561"/>
        </w:trPr>
        <w:tc>
          <w:tcPr>
            <w:tcW w:w="1483" w:type="dxa"/>
            <w:vAlign w:val="center"/>
          </w:tcPr>
          <w:p w14:paraId="5586F1DD" w14:textId="77777777" w:rsidR="00AB2AE2" w:rsidRPr="00A027A2" w:rsidRDefault="00AB2AE2" w:rsidP="00A027A2">
            <w:pPr>
              <w:spacing w:line="240" w:lineRule="atLeast"/>
              <w:jc w:val="center"/>
              <w:rPr>
                <w:b/>
                <w:sz w:val="18"/>
                <w:szCs w:val="20"/>
              </w:rPr>
            </w:pPr>
            <w:r w:rsidRPr="00A027A2">
              <w:rPr>
                <w:b/>
                <w:sz w:val="18"/>
                <w:szCs w:val="20"/>
              </w:rPr>
              <w:t>BİOMEDİKAL NO</w:t>
            </w:r>
          </w:p>
        </w:tc>
        <w:tc>
          <w:tcPr>
            <w:tcW w:w="1839" w:type="dxa"/>
            <w:vAlign w:val="center"/>
          </w:tcPr>
          <w:p w14:paraId="34F98D84" w14:textId="77777777" w:rsidR="00AB2AE2" w:rsidRPr="00A027A2" w:rsidRDefault="00AB2AE2" w:rsidP="00A027A2">
            <w:pPr>
              <w:spacing w:line="240" w:lineRule="atLeast"/>
              <w:jc w:val="center"/>
              <w:rPr>
                <w:b/>
                <w:sz w:val="18"/>
                <w:szCs w:val="20"/>
              </w:rPr>
            </w:pPr>
            <w:r w:rsidRPr="00A027A2">
              <w:rPr>
                <w:b/>
                <w:sz w:val="18"/>
                <w:szCs w:val="20"/>
              </w:rPr>
              <w:t>CİHAZIN ADI</w:t>
            </w:r>
          </w:p>
        </w:tc>
        <w:tc>
          <w:tcPr>
            <w:tcW w:w="1322" w:type="dxa"/>
            <w:vAlign w:val="center"/>
          </w:tcPr>
          <w:p w14:paraId="64B6DFCF" w14:textId="77777777" w:rsidR="00AB2AE2" w:rsidRPr="00A027A2" w:rsidRDefault="00AB2AE2" w:rsidP="00A027A2">
            <w:pPr>
              <w:spacing w:line="240" w:lineRule="atLeast"/>
              <w:jc w:val="center"/>
              <w:rPr>
                <w:b/>
                <w:sz w:val="18"/>
                <w:szCs w:val="20"/>
              </w:rPr>
            </w:pPr>
            <w:r w:rsidRPr="00A027A2">
              <w:rPr>
                <w:b/>
                <w:sz w:val="18"/>
                <w:szCs w:val="20"/>
              </w:rPr>
              <w:t>HİZMETE GİRİŞ TARİHİ</w:t>
            </w:r>
          </w:p>
        </w:tc>
        <w:tc>
          <w:tcPr>
            <w:tcW w:w="1891" w:type="dxa"/>
            <w:vAlign w:val="center"/>
          </w:tcPr>
          <w:p w14:paraId="56B506C1" w14:textId="77777777" w:rsidR="00AB2AE2" w:rsidRPr="00A027A2" w:rsidRDefault="00AB2AE2" w:rsidP="00A027A2">
            <w:pPr>
              <w:spacing w:line="240" w:lineRule="atLeast"/>
              <w:jc w:val="center"/>
              <w:rPr>
                <w:b/>
                <w:sz w:val="18"/>
                <w:szCs w:val="20"/>
              </w:rPr>
            </w:pPr>
            <w:r w:rsidRPr="00A027A2">
              <w:rPr>
                <w:b/>
                <w:sz w:val="18"/>
                <w:szCs w:val="20"/>
              </w:rPr>
              <w:t>CİHAZ SERİ NO.</w:t>
            </w:r>
          </w:p>
        </w:tc>
        <w:tc>
          <w:tcPr>
            <w:tcW w:w="1505" w:type="dxa"/>
            <w:vAlign w:val="center"/>
          </w:tcPr>
          <w:p w14:paraId="79D0EBEF" w14:textId="77777777" w:rsidR="00AB2AE2" w:rsidRPr="00A027A2" w:rsidRDefault="00AB2AE2" w:rsidP="00A027A2">
            <w:pPr>
              <w:spacing w:line="240" w:lineRule="atLeast"/>
              <w:jc w:val="center"/>
              <w:rPr>
                <w:b/>
                <w:sz w:val="18"/>
                <w:szCs w:val="20"/>
              </w:rPr>
            </w:pPr>
            <w:r w:rsidRPr="00A027A2">
              <w:rPr>
                <w:b/>
                <w:sz w:val="18"/>
                <w:szCs w:val="20"/>
              </w:rPr>
              <w:t>MARKA</w:t>
            </w:r>
          </w:p>
        </w:tc>
        <w:tc>
          <w:tcPr>
            <w:tcW w:w="2028" w:type="dxa"/>
            <w:vAlign w:val="center"/>
          </w:tcPr>
          <w:p w14:paraId="5EF81726" w14:textId="77777777" w:rsidR="00AB2AE2" w:rsidRPr="00A027A2" w:rsidRDefault="00AB2AE2" w:rsidP="00A027A2">
            <w:pPr>
              <w:spacing w:line="240" w:lineRule="atLeast"/>
              <w:jc w:val="center"/>
              <w:rPr>
                <w:b/>
                <w:sz w:val="18"/>
                <w:szCs w:val="20"/>
              </w:rPr>
            </w:pPr>
            <w:r w:rsidRPr="00A027A2">
              <w:rPr>
                <w:b/>
                <w:sz w:val="18"/>
                <w:szCs w:val="20"/>
              </w:rPr>
              <w:t>MODEL</w:t>
            </w:r>
          </w:p>
        </w:tc>
        <w:tc>
          <w:tcPr>
            <w:tcW w:w="955" w:type="dxa"/>
            <w:vAlign w:val="center"/>
          </w:tcPr>
          <w:p w14:paraId="6E9CF939" w14:textId="77777777" w:rsidR="00AB2AE2" w:rsidRPr="00A027A2" w:rsidRDefault="00AB2AE2" w:rsidP="00A027A2">
            <w:pPr>
              <w:spacing w:line="240" w:lineRule="atLeast"/>
              <w:jc w:val="center"/>
              <w:rPr>
                <w:b/>
                <w:sz w:val="18"/>
                <w:szCs w:val="20"/>
              </w:rPr>
            </w:pPr>
            <w:r w:rsidRPr="00A027A2">
              <w:rPr>
                <w:b/>
                <w:sz w:val="18"/>
                <w:szCs w:val="20"/>
              </w:rPr>
              <w:t>ODA NO</w:t>
            </w:r>
          </w:p>
        </w:tc>
        <w:tc>
          <w:tcPr>
            <w:tcW w:w="1985" w:type="dxa"/>
            <w:vAlign w:val="center"/>
          </w:tcPr>
          <w:p w14:paraId="1711F98B" w14:textId="77777777" w:rsidR="00AB2AE2" w:rsidRPr="00A027A2" w:rsidRDefault="00AB2AE2" w:rsidP="00A027A2">
            <w:pPr>
              <w:spacing w:line="240" w:lineRule="atLeast"/>
              <w:jc w:val="center"/>
              <w:rPr>
                <w:b/>
                <w:sz w:val="18"/>
                <w:szCs w:val="20"/>
              </w:rPr>
            </w:pPr>
            <w:r w:rsidRPr="00A027A2">
              <w:rPr>
                <w:b/>
                <w:sz w:val="18"/>
                <w:szCs w:val="20"/>
              </w:rPr>
              <w:t>KİŞİ / BÖLÜM ZİMMETİ</w:t>
            </w:r>
          </w:p>
        </w:tc>
        <w:tc>
          <w:tcPr>
            <w:tcW w:w="2155" w:type="dxa"/>
            <w:vAlign w:val="center"/>
          </w:tcPr>
          <w:p w14:paraId="279F0A76" w14:textId="77777777" w:rsidR="00AB2AE2" w:rsidRPr="00A027A2" w:rsidRDefault="00AB2AE2" w:rsidP="00A027A2">
            <w:pPr>
              <w:spacing w:line="240" w:lineRule="atLeast"/>
              <w:jc w:val="center"/>
              <w:rPr>
                <w:b/>
                <w:sz w:val="18"/>
                <w:szCs w:val="20"/>
              </w:rPr>
            </w:pPr>
            <w:r w:rsidRPr="00A027A2">
              <w:rPr>
                <w:b/>
                <w:sz w:val="18"/>
                <w:szCs w:val="20"/>
              </w:rPr>
              <w:t>TEMSİLCİ FİRMANIN ADI</w:t>
            </w:r>
          </w:p>
        </w:tc>
      </w:tr>
      <w:tr w:rsidR="00AB2AE2" w:rsidRPr="004A6CC6" w14:paraId="7D587B72" w14:textId="77777777" w:rsidTr="00A027A2">
        <w:trPr>
          <w:trHeight w:val="219"/>
        </w:trPr>
        <w:tc>
          <w:tcPr>
            <w:tcW w:w="1483" w:type="dxa"/>
          </w:tcPr>
          <w:p w14:paraId="76B675B2" w14:textId="77777777" w:rsidR="00AB2AE2" w:rsidRPr="004A6CC6" w:rsidRDefault="00AB2AE2" w:rsidP="00A027A2">
            <w:pPr>
              <w:spacing w:line="240" w:lineRule="atLeast"/>
              <w:rPr>
                <w:sz w:val="20"/>
                <w:szCs w:val="20"/>
              </w:rPr>
            </w:pPr>
            <w:r w:rsidRPr="004A6CC6">
              <w:rPr>
                <w:sz w:val="20"/>
                <w:szCs w:val="20"/>
              </w:rPr>
              <w:t>14667</w:t>
            </w:r>
          </w:p>
        </w:tc>
        <w:tc>
          <w:tcPr>
            <w:tcW w:w="1839" w:type="dxa"/>
          </w:tcPr>
          <w:p w14:paraId="50CE18F6" w14:textId="77777777" w:rsidR="00AB2AE2" w:rsidRPr="004A6CC6" w:rsidRDefault="00AB2AE2" w:rsidP="00A027A2">
            <w:pPr>
              <w:spacing w:line="240" w:lineRule="atLeast"/>
              <w:rPr>
                <w:sz w:val="20"/>
                <w:szCs w:val="20"/>
              </w:rPr>
            </w:pPr>
            <w:r w:rsidRPr="004A6CC6">
              <w:rPr>
                <w:sz w:val="20"/>
                <w:szCs w:val="20"/>
              </w:rPr>
              <w:t>BUZDOLABI</w:t>
            </w:r>
          </w:p>
        </w:tc>
        <w:tc>
          <w:tcPr>
            <w:tcW w:w="1322" w:type="dxa"/>
          </w:tcPr>
          <w:p w14:paraId="0DA07368" w14:textId="77777777" w:rsidR="00AB2AE2" w:rsidRPr="004A6CC6" w:rsidRDefault="00AB2AE2" w:rsidP="00A027A2">
            <w:pPr>
              <w:spacing w:line="240" w:lineRule="atLeast"/>
              <w:rPr>
                <w:sz w:val="20"/>
                <w:szCs w:val="20"/>
              </w:rPr>
            </w:pPr>
            <w:r w:rsidRPr="004A6CC6">
              <w:rPr>
                <w:sz w:val="20"/>
                <w:szCs w:val="20"/>
              </w:rPr>
              <w:t>5.3.2012</w:t>
            </w:r>
          </w:p>
        </w:tc>
        <w:tc>
          <w:tcPr>
            <w:tcW w:w="1891" w:type="dxa"/>
          </w:tcPr>
          <w:p w14:paraId="5F780EAF" w14:textId="77777777" w:rsidR="00AB2AE2" w:rsidRPr="004A6CC6" w:rsidRDefault="00AB2AE2" w:rsidP="00A027A2">
            <w:pPr>
              <w:spacing w:line="240" w:lineRule="atLeast"/>
              <w:rPr>
                <w:sz w:val="20"/>
                <w:szCs w:val="20"/>
              </w:rPr>
            </w:pPr>
            <w:r w:rsidRPr="004A6CC6">
              <w:rPr>
                <w:sz w:val="20"/>
                <w:szCs w:val="20"/>
              </w:rPr>
              <w:t>3099830310000497</w:t>
            </w:r>
          </w:p>
        </w:tc>
        <w:tc>
          <w:tcPr>
            <w:tcW w:w="1505" w:type="dxa"/>
          </w:tcPr>
          <w:p w14:paraId="1BD8285E" w14:textId="77777777" w:rsidR="00AB2AE2" w:rsidRPr="004A6CC6" w:rsidRDefault="00AB2AE2" w:rsidP="00A027A2">
            <w:pPr>
              <w:spacing w:line="240" w:lineRule="atLeast"/>
              <w:rPr>
                <w:sz w:val="20"/>
                <w:szCs w:val="20"/>
              </w:rPr>
            </w:pPr>
            <w:r w:rsidRPr="004A6CC6">
              <w:rPr>
                <w:sz w:val="20"/>
                <w:szCs w:val="20"/>
              </w:rPr>
              <w:t>ALASKA</w:t>
            </w:r>
          </w:p>
        </w:tc>
        <w:tc>
          <w:tcPr>
            <w:tcW w:w="2028" w:type="dxa"/>
          </w:tcPr>
          <w:p w14:paraId="4E915AFD" w14:textId="77777777" w:rsidR="00AB2AE2" w:rsidRPr="004A6CC6" w:rsidRDefault="00AB2AE2" w:rsidP="00A027A2">
            <w:pPr>
              <w:spacing w:line="240" w:lineRule="atLeast"/>
              <w:rPr>
                <w:sz w:val="20"/>
                <w:szCs w:val="20"/>
              </w:rPr>
            </w:pPr>
            <w:r w:rsidRPr="004A6CC6">
              <w:rPr>
                <w:sz w:val="20"/>
                <w:szCs w:val="20"/>
              </w:rPr>
              <w:t>ADF06</w:t>
            </w:r>
          </w:p>
        </w:tc>
        <w:tc>
          <w:tcPr>
            <w:tcW w:w="955" w:type="dxa"/>
          </w:tcPr>
          <w:p w14:paraId="395C88A2"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2DF277D5"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49EBFD12" w14:textId="77777777" w:rsidR="00AB2AE2" w:rsidRPr="004A6CC6" w:rsidRDefault="00AB2AE2" w:rsidP="00A027A2">
            <w:pPr>
              <w:spacing w:line="240" w:lineRule="atLeast"/>
              <w:rPr>
                <w:sz w:val="20"/>
                <w:szCs w:val="20"/>
              </w:rPr>
            </w:pPr>
            <w:r w:rsidRPr="004A6CC6">
              <w:rPr>
                <w:sz w:val="20"/>
                <w:szCs w:val="20"/>
              </w:rPr>
              <w:t>SOĞUTMA ATÖL.</w:t>
            </w:r>
          </w:p>
        </w:tc>
      </w:tr>
      <w:tr w:rsidR="00AB2AE2" w:rsidRPr="004A6CC6" w14:paraId="3BB4123A" w14:textId="77777777" w:rsidTr="00A027A2">
        <w:trPr>
          <w:trHeight w:val="219"/>
        </w:trPr>
        <w:tc>
          <w:tcPr>
            <w:tcW w:w="1483" w:type="dxa"/>
          </w:tcPr>
          <w:p w14:paraId="4684B16F" w14:textId="77777777" w:rsidR="00AB2AE2" w:rsidRPr="004A6CC6" w:rsidRDefault="00AB2AE2" w:rsidP="00A027A2">
            <w:pPr>
              <w:spacing w:line="240" w:lineRule="atLeast"/>
              <w:rPr>
                <w:sz w:val="20"/>
                <w:szCs w:val="20"/>
              </w:rPr>
            </w:pPr>
          </w:p>
        </w:tc>
        <w:tc>
          <w:tcPr>
            <w:tcW w:w="1839" w:type="dxa"/>
          </w:tcPr>
          <w:p w14:paraId="6B97D440" w14:textId="77777777" w:rsidR="00AB2AE2" w:rsidRPr="004A6CC6" w:rsidRDefault="00AB2AE2" w:rsidP="00A027A2">
            <w:pPr>
              <w:spacing w:line="240" w:lineRule="atLeast"/>
              <w:rPr>
                <w:sz w:val="20"/>
                <w:szCs w:val="20"/>
              </w:rPr>
            </w:pPr>
            <w:r w:rsidRPr="004A6CC6">
              <w:rPr>
                <w:sz w:val="20"/>
                <w:szCs w:val="20"/>
              </w:rPr>
              <w:t>BUZDOLABI</w:t>
            </w:r>
          </w:p>
        </w:tc>
        <w:tc>
          <w:tcPr>
            <w:tcW w:w="1322" w:type="dxa"/>
          </w:tcPr>
          <w:p w14:paraId="3AB68ECA" w14:textId="77777777" w:rsidR="00AB2AE2" w:rsidRPr="004A6CC6" w:rsidRDefault="00AB2AE2" w:rsidP="00A027A2">
            <w:pPr>
              <w:spacing w:line="240" w:lineRule="atLeast"/>
              <w:rPr>
                <w:sz w:val="20"/>
                <w:szCs w:val="20"/>
              </w:rPr>
            </w:pPr>
            <w:r w:rsidRPr="004A6CC6">
              <w:rPr>
                <w:sz w:val="20"/>
                <w:szCs w:val="20"/>
              </w:rPr>
              <w:t>8.8.1998</w:t>
            </w:r>
          </w:p>
        </w:tc>
        <w:tc>
          <w:tcPr>
            <w:tcW w:w="1891" w:type="dxa"/>
          </w:tcPr>
          <w:p w14:paraId="0890B8D2" w14:textId="77777777" w:rsidR="00AB2AE2" w:rsidRPr="004A6CC6" w:rsidRDefault="00AB2AE2" w:rsidP="00A027A2">
            <w:pPr>
              <w:spacing w:line="240" w:lineRule="atLeast"/>
              <w:rPr>
                <w:sz w:val="20"/>
                <w:szCs w:val="20"/>
              </w:rPr>
            </w:pPr>
            <w:r w:rsidRPr="004A6CC6">
              <w:rPr>
                <w:sz w:val="20"/>
                <w:szCs w:val="20"/>
              </w:rPr>
              <w:t>Z6203169</w:t>
            </w:r>
          </w:p>
        </w:tc>
        <w:tc>
          <w:tcPr>
            <w:tcW w:w="1505" w:type="dxa"/>
          </w:tcPr>
          <w:p w14:paraId="330F172C" w14:textId="77777777" w:rsidR="00AB2AE2" w:rsidRPr="004A6CC6" w:rsidRDefault="00AB2AE2" w:rsidP="00A027A2">
            <w:pPr>
              <w:spacing w:line="240" w:lineRule="atLeast"/>
              <w:rPr>
                <w:sz w:val="20"/>
                <w:szCs w:val="20"/>
              </w:rPr>
            </w:pPr>
            <w:r w:rsidRPr="004A6CC6">
              <w:rPr>
                <w:sz w:val="20"/>
                <w:szCs w:val="20"/>
              </w:rPr>
              <w:t>ARCELİK</w:t>
            </w:r>
          </w:p>
        </w:tc>
        <w:tc>
          <w:tcPr>
            <w:tcW w:w="2028" w:type="dxa"/>
          </w:tcPr>
          <w:p w14:paraId="64F8C661" w14:textId="77777777" w:rsidR="00AB2AE2" w:rsidRPr="004A6CC6" w:rsidRDefault="00AB2AE2" w:rsidP="00A027A2">
            <w:pPr>
              <w:spacing w:line="240" w:lineRule="atLeast"/>
              <w:rPr>
                <w:sz w:val="20"/>
                <w:szCs w:val="20"/>
              </w:rPr>
            </w:pPr>
            <w:r w:rsidRPr="004A6CC6">
              <w:rPr>
                <w:sz w:val="20"/>
                <w:szCs w:val="20"/>
              </w:rPr>
              <w:t>ARBAD351LX</w:t>
            </w:r>
          </w:p>
        </w:tc>
        <w:tc>
          <w:tcPr>
            <w:tcW w:w="955" w:type="dxa"/>
          </w:tcPr>
          <w:p w14:paraId="36DF5772" w14:textId="77777777" w:rsidR="00AB2AE2" w:rsidRPr="004A6CC6" w:rsidRDefault="00AB2AE2" w:rsidP="00A027A2">
            <w:pPr>
              <w:spacing w:line="240" w:lineRule="atLeast"/>
              <w:rPr>
                <w:sz w:val="20"/>
                <w:szCs w:val="20"/>
              </w:rPr>
            </w:pPr>
            <w:r w:rsidRPr="004A6CC6">
              <w:rPr>
                <w:sz w:val="20"/>
                <w:szCs w:val="20"/>
              </w:rPr>
              <w:t>CB-30</w:t>
            </w:r>
          </w:p>
        </w:tc>
        <w:tc>
          <w:tcPr>
            <w:tcW w:w="1985" w:type="dxa"/>
          </w:tcPr>
          <w:p w14:paraId="312A92F2" w14:textId="77777777" w:rsidR="00AB2AE2" w:rsidRPr="004A6CC6" w:rsidRDefault="00AB2AE2" w:rsidP="00A027A2">
            <w:pPr>
              <w:spacing w:line="240" w:lineRule="atLeast"/>
              <w:rPr>
                <w:sz w:val="20"/>
                <w:szCs w:val="20"/>
              </w:rPr>
            </w:pPr>
            <w:r w:rsidRPr="004A6CC6">
              <w:rPr>
                <w:sz w:val="20"/>
                <w:szCs w:val="20"/>
              </w:rPr>
              <w:t>PİYES ODASI</w:t>
            </w:r>
          </w:p>
        </w:tc>
        <w:tc>
          <w:tcPr>
            <w:tcW w:w="2155" w:type="dxa"/>
          </w:tcPr>
          <w:p w14:paraId="49542248" w14:textId="77777777" w:rsidR="00AB2AE2" w:rsidRPr="004A6CC6" w:rsidRDefault="00AB2AE2" w:rsidP="00A027A2">
            <w:pPr>
              <w:spacing w:line="240" w:lineRule="atLeast"/>
              <w:rPr>
                <w:sz w:val="20"/>
                <w:szCs w:val="20"/>
              </w:rPr>
            </w:pPr>
            <w:r w:rsidRPr="004A6CC6">
              <w:rPr>
                <w:sz w:val="20"/>
                <w:szCs w:val="20"/>
              </w:rPr>
              <w:t>SOĞUTMA ATÖL.</w:t>
            </w:r>
          </w:p>
        </w:tc>
      </w:tr>
      <w:tr w:rsidR="00AB2AE2" w:rsidRPr="004A6CC6" w14:paraId="241F6516" w14:textId="77777777" w:rsidTr="00A027A2">
        <w:trPr>
          <w:trHeight w:val="219"/>
        </w:trPr>
        <w:tc>
          <w:tcPr>
            <w:tcW w:w="1483" w:type="dxa"/>
          </w:tcPr>
          <w:p w14:paraId="062C0E65" w14:textId="77777777" w:rsidR="00AB2AE2" w:rsidRPr="004A6CC6" w:rsidRDefault="00AB2AE2" w:rsidP="00A027A2">
            <w:pPr>
              <w:spacing w:line="240" w:lineRule="atLeast"/>
              <w:rPr>
                <w:sz w:val="20"/>
                <w:szCs w:val="20"/>
              </w:rPr>
            </w:pPr>
            <w:r w:rsidRPr="004A6CC6">
              <w:rPr>
                <w:sz w:val="20"/>
                <w:szCs w:val="20"/>
              </w:rPr>
              <w:t>6224</w:t>
            </w:r>
          </w:p>
        </w:tc>
        <w:tc>
          <w:tcPr>
            <w:tcW w:w="1839" w:type="dxa"/>
          </w:tcPr>
          <w:p w14:paraId="6330EB91" w14:textId="77777777" w:rsidR="00AB2AE2" w:rsidRPr="004A6CC6" w:rsidRDefault="00AB2AE2" w:rsidP="00A027A2">
            <w:pPr>
              <w:spacing w:line="240" w:lineRule="atLeast"/>
              <w:rPr>
                <w:sz w:val="20"/>
                <w:szCs w:val="20"/>
              </w:rPr>
            </w:pPr>
            <w:r w:rsidRPr="004A6CC6">
              <w:rPr>
                <w:sz w:val="20"/>
                <w:szCs w:val="20"/>
              </w:rPr>
              <w:t>BUZDOLABI</w:t>
            </w:r>
          </w:p>
        </w:tc>
        <w:tc>
          <w:tcPr>
            <w:tcW w:w="1322" w:type="dxa"/>
          </w:tcPr>
          <w:p w14:paraId="66CA0053" w14:textId="77777777" w:rsidR="00AB2AE2" w:rsidRPr="004A6CC6" w:rsidRDefault="00AB2AE2" w:rsidP="00A027A2">
            <w:pPr>
              <w:spacing w:line="240" w:lineRule="atLeast"/>
              <w:rPr>
                <w:sz w:val="20"/>
                <w:szCs w:val="20"/>
              </w:rPr>
            </w:pPr>
            <w:r w:rsidRPr="004A6CC6">
              <w:rPr>
                <w:sz w:val="20"/>
                <w:szCs w:val="20"/>
              </w:rPr>
              <w:t>8.8.1998</w:t>
            </w:r>
          </w:p>
        </w:tc>
        <w:tc>
          <w:tcPr>
            <w:tcW w:w="1891" w:type="dxa"/>
          </w:tcPr>
          <w:p w14:paraId="6E7B6A82" w14:textId="77777777" w:rsidR="00AB2AE2" w:rsidRPr="004A6CC6" w:rsidRDefault="00AB2AE2" w:rsidP="00A027A2">
            <w:pPr>
              <w:spacing w:line="240" w:lineRule="atLeast"/>
              <w:rPr>
                <w:sz w:val="20"/>
                <w:szCs w:val="20"/>
              </w:rPr>
            </w:pPr>
            <w:r w:rsidRPr="004A6CC6">
              <w:rPr>
                <w:sz w:val="20"/>
                <w:szCs w:val="20"/>
              </w:rPr>
              <w:t>MX168715</w:t>
            </w:r>
          </w:p>
        </w:tc>
        <w:tc>
          <w:tcPr>
            <w:tcW w:w="1505" w:type="dxa"/>
          </w:tcPr>
          <w:p w14:paraId="0FB1EED2" w14:textId="77777777" w:rsidR="00AB2AE2" w:rsidRPr="004A6CC6" w:rsidRDefault="00AB2AE2" w:rsidP="00A027A2">
            <w:pPr>
              <w:spacing w:line="240" w:lineRule="atLeast"/>
              <w:rPr>
                <w:sz w:val="20"/>
                <w:szCs w:val="20"/>
              </w:rPr>
            </w:pPr>
            <w:r w:rsidRPr="004A6CC6">
              <w:rPr>
                <w:sz w:val="20"/>
                <w:szCs w:val="20"/>
              </w:rPr>
              <w:t>ARÇELİK</w:t>
            </w:r>
          </w:p>
        </w:tc>
        <w:tc>
          <w:tcPr>
            <w:tcW w:w="2028" w:type="dxa"/>
          </w:tcPr>
          <w:p w14:paraId="3823AFDA" w14:textId="77777777" w:rsidR="00AB2AE2" w:rsidRPr="004A6CC6" w:rsidRDefault="00AB2AE2" w:rsidP="00A027A2">
            <w:pPr>
              <w:spacing w:line="240" w:lineRule="atLeast"/>
              <w:rPr>
                <w:sz w:val="20"/>
                <w:szCs w:val="20"/>
              </w:rPr>
            </w:pPr>
            <w:r w:rsidRPr="004A6CC6">
              <w:rPr>
                <w:sz w:val="20"/>
                <w:szCs w:val="20"/>
              </w:rPr>
              <w:t>ARBD-351A</w:t>
            </w:r>
          </w:p>
        </w:tc>
        <w:tc>
          <w:tcPr>
            <w:tcW w:w="955" w:type="dxa"/>
          </w:tcPr>
          <w:p w14:paraId="4C1E1590"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392E0736"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35D76A8D" w14:textId="77777777" w:rsidR="00AB2AE2" w:rsidRPr="004A6CC6" w:rsidRDefault="00AB2AE2" w:rsidP="00A027A2">
            <w:pPr>
              <w:spacing w:line="240" w:lineRule="atLeast"/>
              <w:rPr>
                <w:sz w:val="20"/>
                <w:szCs w:val="20"/>
              </w:rPr>
            </w:pPr>
            <w:r w:rsidRPr="004A6CC6">
              <w:rPr>
                <w:sz w:val="20"/>
                <w:szCs w:val="20"/>
              </w:rPr>
              <w:t>SOĞUTMA ATÖL.</w:t>
            </w:r>
          </w:p>
        </w:tc>
      </w:tr>
      <w:tr w:rsidR="00AB2AE2" w:rsidRPr="004A6CC6" w14:paraId="45E0D4A3" w14:textId="77777777" w:rsidTr="00A027A2">
        <w:trPr>
          <w:trHeight w:val="304"/>
        </w:trPr>
        <w:tc>
          <w:tcPr>
            <w:tcW w:w="1483" w:type="dxa"/>
          </w:tcPr>
          <w:p w14:paraId="6375C9DE" w14:textId="77777777" w:rsidR="00AB2AE2" w:rsidRPr="004A6CC6" w:rsidRDefault="00AB2AE2" w:rsidP="00A027A2">
            <w:pPr>
              <w:spacing w:line="240" w:lineRule="atLeast"/>
              <w:rPr>
                <w:sz w:val="20"/>
                <w:szCs w:val="20"/>
              </w:rPr>
            </w:pPr>
          </w:p>
        </w:tc>
        <w:tc>
          <w:tcPr>
            <w:tcW w:w="1839" w:type="dxa"/>
          </w:tcPr>
          <w:p w14:paraId="38CE316D" w14:textId="77777777" w:rsidR="00AB2AE2" w:rsidRPr="004A6CC6" w:rsidRDefault="00AB2AE2" w:rsidP="00A027A2">
            <w:pPr>
              <w:spacing w:line="240" w:lineRule="atLeast"/>
              <w:rPr>
                <w:sz w:val="20"/>
                <w:szCs w:val="20"/>
              </w:rPr>
            </w:pPr>
          </w:p>
        </w:tc>
        <w:tc>
          <w:tcPr>
            <w:tcW w:w="1322" w:type="dxa"/>
          </w:tcPr>
          <w:p w14:paraId="594AEC07" w14:textId="77777777" w:rsidR="00AB2AE2" w:rsidRPr="004A6CC6" w:rsidRDefault="00AB2AE2" w:rsidP="00A027A2">
            <w:pPr>
              <w:spacing w:line="240" w:lineRule="atLeast"/>
              <w:rPr>
                <w:sz w:val="20"/>
                <w:szCs w:val="20"/>
              </w:rPr>
            </w:pPr>
          </w:p>
        </w:tc>
        <w:tc>
          <w:tcPr>
            <w:tcW w:w="1891" w:type="dxa"/>
          </w:tcPr>
          <w:p w14:paraId="2A4DA2AF" w14:textId="77777777" w:rsidR="00AB2AE2" w:rsidRPr="004A6CC6" w:rsidRDefault="00AB2AE2" w:rsidP="00A027A2">
            <w:pPr>
              <w:spacing w:line="240" w:lineRule="atLeast"/>
              <w:rPr>
                <w:sz w:val="20"/>
                <w:szCs w:val="20"/>
              </w:rPr>
            </w:pPr>
          </w:p>
        </w:tc>
        <w:tc>
          <w:tcPr>
            <w:tcW w:w="1505" w:type="dxa"/>
          </w:tcPr>
          <w:p w14:paraId="7F66DAC1" w14:textId="77777777" w:rsidR="00AB2AE2" w:rsidRPr="004A6CC6" w:rsidRDefault="00AB2AE2" w:rsidP="00A027A2">
            <w:pPr>
              <w:spacing w:line="240" w:lineRule="atLeast"/>
              <w:rPr>
                <w:sz w:val="20"/>
                <w:szCs w:val="20"/>
              </w:rPr>
            </w:pPr>
          </w:p>
        </w:tc>
        <w:tc>
          <w:tcPr>
            <w:tcW w:w="2028" w:type="dxa"/>
          </w:tcPr>
          <w:p w14:paraId="27E30D62" w14:textId="77777777" w:rsidR="00AB2AE2" w:rsidRPr="004A6CC6" w:rsidRDefault="00AB2AE2" w:rsidP="00A027A2">
            <w:pPr>
              <w:spacing w:line="240" w:lineRule="atLeast"/>
              <w:rPr>
                <w:sz w:val="20"/>
                <w:szCs w:val="20"/>
              </w:rPr>
            </w:pPr>
          </w:p>
        </w:tc>
        <w:tc>
          <w:tcPr>
            <w:tcW w:w="955" w:type="dxa"/>
          </w:tcPr>
          <w:p w14:paraId="4C853866" w14:textId="77777777" w:rsidR="00AB2AE2" w:rsidRPr="004A6CC6" w:rsidRDefault="00AB2AE2" w:rsidP="00A027A2">
            <w:pPr>
              <w:spacing w:line="240" w:lineRule="atLeast"/>
              <w:rPr>
                <w:sz w:val="20"/>
                <w:szCs w:val="20"/>
              </w:rPr>
            </w:pPr>
          </w:p>
        </w:tc>
        <w:tc>
          <w:tcPr>
            <w:tcW w:w="1985" w:type="dxa"/>
          </w:tcPr>
          <w:p w14:paraId="2DD18C0E" w14:textId="77777777" w:rsidR="00AB2AE2" w:rsidRPr="004A6CC6" w:rsidRDefault="00AB2AE2" w:rsidP="00A027A2">
            <w:pPr>
              <w:spacing w:line="240" w:lineRule="atLeast"/>
              <w:rPr>
                <w:sz w:val="20"/>
                <w:szCs w:val="20"/>
              </w:rPr>
            </w:pPr>
          </w:p>
        </w:tc>
        <w:tc>
          <w:tcPr>
            <w:tcW w:w="2155" w:type="dxa"/>
          </w:tcPr>
          <w:p w14:paraId="5AF6B73F" w14:textId="77777777" w:rsidR="00AB2AE2" w:rsidRPr="004A6CC6" w:rsidRDefault="00AB2AE2" w:rsidP="00A027A2">
            <w:pPr>
              <w:spacing w:line="240" w:lineRule="atLeast"/>
              <w:rPr>
                <w:sz w:val="20"/>
                <w:szCs w:val="20"/>
              </w:rPr>
            </w:pPr>
          </w:p>
        </w:tc>
      </w:tr>
      <w:tr w:rsidR="00AB2AE2" w:rsidRPr="004A6CC6" w14:paraId="36E3E217" w14:textId="77777777" w:rsidTr="00A027A2">
        <w:trPr>
          <w:trHeight w:val="219"/>
        </w:trPr>
        <w:tc>
          <w:tcPr>
            <w:tcW w:w="1483" w:type="dxa"/>
          </w:tcPr>
          <w:p w14:paraId="5D4A4881" w14:textId="77777777" w:rsidR="00AB2AE2" w:rsidRPr="004A6CC6" w:rsidRDefault="00AB2AE2" w:rsidP="00A027A2">
            <w:pPr>
              <w:spacing w:line="240" w:lineRule="atLeast"/>
              <w:rPr>
                <w:sz w:val="20"/>
                <w:szCs w:val="20"/>
              </w:rPr>
            </w:pPr>
            <w:r w:rsidRPr="004A6CC6">
              <w:rPr>
                <w:sz w:val="20"/>
                <w:szCs w:val="20"/>
              </w:rPr>
              <w:t>12522</w:t>
            </w:r>
          </w:p>
        </w:tc>
        <w:tc>
          <w:tcPr>
            <w:tcW w:w="1839" w:type="dxa"/>
          </w:tcPr>
          <w:p w14:paraId="05CC6E29" w14:textId="77777777" w:rsidR="00AB2AE2" w:rsidRPr="004A6CC6" w:rsidRDefault="00AB2AE2" w:rsidP="00A027A2">
            <w:pPr>
              <w:spacing w:line="240" w:lineRule="atLeast"/>
              <w:rPr>
                <w:sz w:val="20"/>
                <w:szCs w:val="20"/>
              </w:rPr>
            </w:pPr>
            <w:r w:rsidRPr="004A6CC6">
              <w:rPr>
                <w:sz w:val="20"/>
                <w:szCs w:val="20"/>
              </w:rPr>
              <w:t>MİKROTOM</w:t>
            </w:r>
          </w:p>
        </w:tc>
        <w:tc>
          <w:tcPr>
            <w:tcW w:w="1322" w:type="dxa"/>
          </w:tcPr>
          <w:p w14:paraId="0EAAC096" w14:textId="77777777" w:rsidR="00AB2AE2" w:rsidRPr="004A6CC6" w:rsidRDefault="00AB2AE2" w:rsidP="00A027A2">
            <w:pPr>
              <w:spacing w:line="240" w:lineRule="atLeast"/>
              <w:rPr>
                <w:sz w:val="20"/>
                <w:szCs w:val="20"/>
              </w:rPr>
            </w:pPr>
            <w:r w:rsidRPr="004A6CC6">
              <w:rPr>
                <w:sz w:val="20"/>
                <w:szCs w:val="20"/>
              </w:rPr>
              <w:t>12.4.2010</w:t>
            </w:r>
          </w:p>
        </w:tc>
        <w:tc>
          <w:tcPr>
            <w:tcW w:w="1891" w:type="dxa"/>
          </w:tcPr>
          <w:p w14:paraId="47AAFBFB" w14:textId="77777777" w:rsidR="00AB2AE2" w:rsidRPr="004A6CC6" w:rsidRDefault="00AB2AE2" w:rsidP="00A027A2">
            <w:pPr>
              <w:spacing w:line="240" w:lineRule="atLeast"/>
              <w:rPr>
                <w:sz w:val="20"/>
                <w:szCs w:val="20"/>
              </w:rPr>
            </w:pPr>
            <w:r w:rsidRPr="004A6CC6">
              <w:rPr>
                <w:sz w:val="20"/>
                <w:szCs w:val="20"/>
              </w:rPr>
              <w:t>FN2118M0708</w:t>
            </w:r>
          </w:p>
        </w:tc>
        <w:tc>
          <w:tcPr>
            <w:tcW w:w="1505" w:type="dxa"/>
          </w:tcPr>
          <w:p w14:paraId="05919C96"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3E30D626" w14:textId="77777777" w:rsidR="00AB2AE2" w:rsidRPr="004A6CC6" w:rsidRDefault="00AB2AE2" w:rsidP="00A027A2">
            <w:pPr>
              <w:spacing w:line="240" w:lineRule="atLeast"/>
              <w:rPr>
                <w:sz w:val="20"/>
                <w:szCs w:val="20"/>
              </w:rPr>
            </w:pPr>
            <w:r w:rsidRPr="004A6CC6">
              <w:rPr>
                <w:sz w:val="20"/>
                <w:szCs w:val="20"/>
              </w:rPr>
              <w:t>FIN.ME+</w:t>
            </w:r>
          </w:p>
        </w:tc>
        <w:tc>
          <w:tcPr>
            <w:tcW w:w="955" w:type="dxa"/>
          </w:tcPr>
          <w:p w14:paraId="7294375C"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3B1CB02B" w14:textId="77777777" w:rsidR="00AB2AE2" w:rsidRPr="004A6CC6" w:rsidRDefault="00AB2AE2" w:rsidP="00A027A2">
            <w:pPr>
              <w:spacing w:line="240" w:lineRule="atLeast"/>
              <w:rPr>
                <w:sz w:val="20"/>
                <w:szCs w:val="20"/>
              </w:rPr>
            </w:pPr>
            <w:r w:rsidRPr="004A6CC6">
              <w:rPr>
                <w:sz w:val="20"/>
                <w:szCs w:val="20"/>
              </w:rPr>
              <w:t xml:space="preserve">RUTİN LAB. </w:t>
            </w:r>
          </w:p>
        </w:tc>
        <w:tc>
          <w:tcPr>
            <w:tcW w:w="2155" w:type="dxa"/>
          </w:tcPr>
          <w:p w14:paraId="569F4340"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783FD667" w14:textId="77777777" w:rsidTr="00A027A2">
        <w:trPr>
          <w:trHeight w:val="233"/>
        </w:trPr>
        <w:tc>
          <w:tcPr>
            <w:tcW w:w="1483" w:type="dxa"/>
          </w:tcPr>
          <w:p w14:paraId="5F655F26" w14:textId="77777777" w:rsidR="00AB2AE2" w:rsidRPr="004A6CC6" w:rsidRDefault="00AB2AE2" w:rsidP="00A027A2">
            <w:pPr>
              <w:spacing w:line="240" w:lineRule="atLeast"/>
              <w:rPr>
                <w:sz w:val="20"/>
                <w:szCs w:val="20"/>
              </w:rPr>
            </w:pPr>
            <w:r w:rsidRPr="004A6CC6">
              <w:rPr>
                <w:sz w:val="20"/>
                <w:szCs w:val="20"/>
              </w:rPr>
              <w:t>14957</w:t>
            </w:r>
          </w:p>
        </w:tc>
        <w:tc>
          <w:tcPr>
            <w:tcW w:w="1839" w:type="dxa"/>
          </w:tcPr>
          <w:p w14:paraId="4F0029FE" w14:textId="77777777" w:rsidR="00AB2AE2" w:rsidRPr="004A6CC6" w:rsidRDefault="00AB2AE2" w:rsidP="00A027A2">
            <w:pPr>
              <w:spacing w:line="240" w:lineRule="atLeast"/>
              <w:rPr>
                <w:sz w:val="20"/>
                <w:szCs w:val="20"/>
              </w:rPr>
            </w:pPr>
            <w:r w:rsidRPr="004A6CC6">
              <w:rPr>
                <w:sz w:val="20"/>
                <w:szCs w:val="20"/>
              </w:rPr>
              <w:t>MİKROTOM</w:t>
            </w:r>
          </w:p>
        </w:tc>
        <w:tc>
          <w:tcPr>
            <w:tcW w:w="1322" w:type="dxa"/>
          </w:tcPr>
          <w:p w14:paraId="5457D269" w14:textId="77777777" w:rsidR="00AB2AE2" w:rsidRPr="004A6CC6" w:rsidRDefault="00AB2AE2" w:rsidP="00A027A2">
            <w:pPr>
              <w:spacing w:line="240" w:lineRule="atLeast"/>
              <w:rPr>
                <w:sz w:val="20"/>
                <w:szCs w:val="20"/>
              </w:rPr>
            </w:pPr>
            <w:r w:rsidRPr="004A6CC6">
              <w:rPr>
                <w:sz w:val="20"/>
                <w:szCs w:val="20"/>
              </w:rPr>
              <w:t>2.9.2010</w:t>
            </w:r>
          </w:p>
        </w:tc>
        <w:tc>
          <w:tcPr>
            <w:tcW w:w="1891" w:type="dxa"/>
          </w:tcPr>
          <w:p w14:paraId="482FD784" w14:textId="77777777" w:rsidR="00AB2AE2" w:rsidRPr="004A6CC6" w:rsidRDefault="00AB2AE2" w:rsidP="00A027A2">
            <w:pPr>
              <w:spacing w:line="240" w:lineRule="atLeast"/>
              <w:rPr>
                <w:sz w:val="20"/>
                <w:szCs w:val="20"/>
              </w:rPr>
            </w:pPr>
            <w:r w:rsidRPr="004A6CC6">
              <w:rPr>
                <w:sz w:val="20"/>
                <w:szCs w:val="20"/>
              </w:rPr>
              <w:t>FN2346M1006</w:t>
            </w:r>
          </w:p>
        </w:tc>
        <w:tc>
          <w:tcPr>
            <w:tcW w:w="1505" w:type="dxa"/>
          </w:tcPr>
          <w:p w14:paraId="6E6BC6D4"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37B7B817" w14:textId="77777777" w:rsidR="00AB2AE2" w:rsidRPr="004A6CC6" w:rsidRDefault="00AB2AE2" w:rsidP="00A027A2">
            <w:pPr>
              <w:spacing w:line="240" w:lineRule="atLeast"/>
              <w:rPr>
                <w:sz w:val="20"/>
                <w:szCs w:val="20"/>
              </w:rPr>
            </w:pPr>
            <w:r w:rsidRPr="004A6CC6">
              <w:rPr>
                <w:sz w:val="20"/>
                <w:szCs w:val="20"/>
              </w:rPr>
              <w:t>FIN.ME+</w:t>
            </w:r>
          </w:p>
        </w:tc>
        <w:tc>
          <w:tcPr>
            <w:tcW w:w="955" w:type="dxa"/>
          </w:tcPr>
          <w:p w14:paraId="1E1E149D"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03097EBD" w14:textId="77777777" w:rsidR="00AB2AE2" w:rsidRPr="004A6CC6" w:rsidRDefault="00AB2AE2" w:rsidP="00A027A2">
            <w:pPr>
              <w:spacing w:line="240" w:lineRule="atLeast"/>
              <w:rPr>
                <w:sz w:val="20"/>
                <w:szCs w:val="20"/>
              </w:rPr>
            </w:pPr>
            <w:r w:rsidRPr="004A6CC6">
              <w:rPr>
                <w:sz w:val="20"/>
                <w:szCs w:val="20"/>
              </w:rPr>
              <w:t xml:space="preserve">RUTİN LAB. </w:t>
            </w:r>
          </w:p>
        </w:tc>
        <w:tc>
          <w:tcPr>
            <w:tcW w:w="2155" w:type="dxa"/>
          </w:tcPr>
          <w:p w14:paraId="1E4FD8E0"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579681CC" w14:textId="77777777" w:rsidTr="00A027A2">
        <w:trPr>
          <w:trHeight w:val="219"/>
        </w:trPr>
        <w:tc>
          <w:tcPr>
            <w:tcW w:w="1483" w:type="dxa"/>
          </w:tcPr>
          <w:p w14:paraId="441113C5" w14:textId="77777777" w:rsidR="00AB2AE2" w:rsidRPr="004A6CC6" w:rsidRDefault="00AB2AE2" w:rsidP="00A027A2">
            <w:pPr>
              <w:spacing w:line="240" w:lineRule="atLeast"/>
              <w:rPr>
                <w:sz w:val="20"/>
                <w:szCs w:val="20"/>
              </w:rPr>
            </w:pPr>
            <w:r w:rsidRPr="004A6CC6">
              <w:rPr>
                <w:sz w:val="20"/>
                <w:szCs w:val="20"/>
              </w:rPr>
              <w:t>10249</w:t>
            </w:r>
          </w:p>
        </w:tc>
        <w:tc>
          <w:tcPr>
            <w:tcW w:w="1839" w:type="dxa"/>
          </w:tcPr>
          <w:p w14:paraId="5E304B33" w14:textId="77777777" w:rsidR="00AB2AE2" w:rsidRPr="004A6CC6" w:rsidRDefault="00AB2AE2" w:rsidP="00A027A2">
            <w:pPr>
              <w:spacing w:line="240" w:lineRule="atLeast"/>
              <w:rPr>
                <w:sz w:val="20"/>
                <w:szCs w:val="20"/>
              </w:rPr>
            </w:pPr>
            <w:r w:rsidRPr="004A6CC6">
              <w:rPr>
                <w:sz w:val="20"/>
                <w:szCs w:val="20"/>
              </w:rPr>
              <w:t>MİKROTOM</w:t>
            </w:r>
          </w:p>
        </w:tc>
        <w:tc>
          <w:tcPr>
            <w:tcW w:w="1322" w:type="dxa"/>
          </w:tcPr>
          <w:p w14:paraId="7DC1CD2C" w14:textId="77777777" w:rsidR="00AB2AE2" w:rsidRPr="004A6CC6" w:rsidRDefault="00AB2AE2" w:rsidP="00A027A2">
            <w:pPr>
              <w:spacing w:line="240" w:lineRule="atLeast"/>
              <w:rPr>
                <w:sz w:val="20"/>
                <w:szCs w:val="20"/>
              </w:rPr>
            </w:pPr>
            <w:r w:rsidRPr="004A6CC6">
              <w:rPr>
                <w:sz w:val="20"/>
                <w:szCs w:val="20"/>
              </w:rPr>
              <w:t>4.3.2005</w:t>
            </w:r>
          </w:p>
        </w:tc>
        <w:tc>
          <w:tcPr>
            <w:tcW w:w="1891" w:type="dxa"/>
          </w:tcPr>
          <w:p w14:paraId="0EE91589" w14:textId="77777777" w:rsidR="00AB2AE2" w:rsidRPr="004A6CC6" w:rsidRDefault="00AB2AE2" w:rsidP="00A027A2">
            <w:pPr>
              <w:spacing w:line="240" w:lineRule="atLeast"/>
              <w:rPr>
                <w:sz w:val="20"/>
                <w:szCs w:val="20"/>
              </w:rPr>
            </w:pPr>
            <w:r w:rsidRPr="004A6CC6">
              <w:rPr>
                <w:sz w:val="20"/>
                <w:szCs w:val="20"/>
              </w:rPr>
              <w:t>FI18180412</w:t>
            </w:r>
          </w:p>
        </w:tc>
        <w:tc>
          <w:tcPr>
            <w:tcW w:w="1505" w:type="dxa"/>
          </w:tcPr>
          <w:p w14:paraId="1EEBE8B0"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5B4A5917" w14:textId="77777777" w:rsidR="00AB2AE2" w:rsidRPr="004A6CC6" w:rsidRDefault="00AB2AE2" w:rsidP="00A027A2">
            <w:pPr>
              <w:spacing w:line="240" w:lineRule="atLeast"/>
              <w:rPr>
                <w:sz w:val="20"/>
                <w:szCs w:val="20"/>
              </w:rPr>
            </w:pPr>
            <w:r w:rsidRPr="004A6CC6">
              <w:rPr>
                <w:sz w:val="20"/>
                <w:szCs w:val="20"/>
              </w:rPr>
              <w:t>FIN.325</w:t>
            </w:r>
          </w:p>
        </w:tc>
        <w:tc>
          <w:tcPr>
            <w:tcW w:w="955" w:type="dxa"/>
          </w:tcPr>
          <w:p w14:paraId="4E48A730"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5442C27D" w14:textId="77777777" w:rsidR="00AB2AE2" w:rsidRPr="004A6CC6" w:rsidRDefault="00AB2AE2" w:rsidP="00A027A2">
            <w:pPr>
              <w:spacing w:line="240" w:lineRule="atLeast"/>
              <w:rPr>
                <w:sz w:val="20"/>
                <w:szCs w:val="20"/>
              </w:rPr>
            </w:pPr>
            <w:r w:rsidRPr="004A6CC6">
              <w:rPr>
                <w:sz w:val="20"/>
                <w:szCs w:val="20"/>
              </w:rPr>
              <w:t xml:space="preserve">RUTİN LAB. </w:t>
            </w:r>
          </w:p>
        </w:tc>
        <w:tc>
          <w:tcPr>
            <w:tcW w:w="2155" w:type="dxa"/>
          </w:tcPr>
          <w:p w14:paraId="202C1E63"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0B5B71B1" w14:textId="77777777" w:rsidTr="00A027A2">
        <w:trPr>
          <w:trHeight w:val="219"/>
        </w:trPr>
        <w:tc>
          <w:tcPr>
            <w:tcW w:w="1483" w:type="dxa"/>
          </w:tcPr>
          <w:p w14:paraId="43FE540A" w14:textId="77777777" w:rsidR="00AB2AE2" w:rsidRPr="004A6CC6" w:rsidRDefault="00AB2AE2" w:rsidP="00A027A2">
            <w:pPr>
              <w:spacing w:line="240" w:lineRule="atLeast"/>
              <w:rPr>
                <w:sz w:val="20"/>
                <w:szCs w:val="20"/>
              </w:rPr>
            </w:pPr>
            <w:r w:rsidRPr="004A6CC6">
              <w:rPr>
                <w:sz w:val="20"/>
                <w:szCs w:val="20"/>
              </w:rPr>
              <w:t>7647</w:t>
            </w:r>
          </w:p>
        </w:tc>
        <w:tc>
          <w:tcPr>
            <w:tcW w:w="1839" w:type="dxa"/>
          </w:tcPr>
          <w:p w14:paraId="0EEAD0D0" w14:textId="77777777" w:rsidR="00AB2AE2" w:rsidRPr="004A6CC6" w:rsidRDefault="00AB2AE2" w:rsidP="00A027A2">
            <w:pPr>
              <w:spacing w:line="240" w:lineRule="atLeast"/>
              <w:rPr>
                <w:sz w:val="20"/>
                <w:szCs w:val="20"/>
              </w:rPr>
            </w:pPr>
            <w:r w:rsidRPr="004A6CC6">
              <w:rPr>
                <w:sz w:val="20"/>
                <w:szCs w:val="20"/>
              </w:rPr>
              <w:t>MİKROTOM</w:t>
            </w:r>
          </w:p>
        </w:tc>
        <w:tc>
          <w:tcPr>
            <w:tcW w:w="1322" w:type="dxa"/>
          </w:tcPr>
          <w:p w14:paraId="6159727C" w14:textId="77777777" w:rsidR="00AB2AE2" w:rsidRPr="004A6CC6" w:rsidRDefault="00AB2AE2" w:rsidP="00A027A2">
            <w:pPr>
              <w:spacing w:line="240" w:lineRule="atLeast"/>
              <w:rPr>
                <w:sz w:val="20"/>
                <w:szCs w:val="20"/>
              </w:rPr>
            </w:pPr>
            <w:r w:rsidRPr="004A6CC6">
              <w:rPr>
                <w:sz w:val="20"/>
                <w:szCs w:val="20"/>
              </w:rPr>
              <w:t>31.10.2007</w:t>
            </w:r>
          </w:p>
        </w:tc>
        <w:tc>
          <w:tcPr>
            <w:tcW w:w="1891" w:type="dxa"/>
          </w:tcPr>
          <w:p w14:paraId="3F89DE5B" w14:textId="77777777" w:rsidR="00AB2AE2" w:rsidRPr="004A6CC6" w:rsidRDefault="00AB2AE2" w:rsidP="00A027A2">
            <w:pPr>
              <w:spacing w:line="240" w:lineRule="atLeast"/>
              <w:rPr>
                <w:sz w:val="20"/>
                <w:szCs w:val="20"/>
              </w:rPr>
            </w:pPr>
            <w:r w:rsidRPr="004A6CC6">
              <w:rPr>
                <w:sz w:val="20"/>
                <w:szCs w:val="20"/>
              </w:rPr>
              <w:t>FI53360706</w:t>
            </w:r>
          </w:p>
        </w:tc>
        <w:tc>
          <w:tcPr>
            <w:tcW w:w="1505" w:type="dxa"/>
          </w:tcPr>
          <w:p w14:paraId="272424B3"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30A0A020" w14:textId="77777777" w:rsidR="00AB2AE2" w:rsidRPr="004A6CC6" w:rsidRDefault="00AB2AE2" w:rsidP="00A027A2">
            <w:pPr>
              <w:spacing w:line="240" w:lineRule="atLeast"/>
              <w:rPr>
                <w:sz w:val="20"/>
                <w:szCs w:val="20"/>
              </w:rPr>
            </w:pPr>
            <w:r w:rsidRPr="004A6CC6">
              <w:rPr>
                <w:sz w:val="20"/>
                <w:szCs w:val="20"/>
              </w:rPr>
              <w:t>FIN.325</w:t>
            </w:r>
          </w:p>
        </w:tc>
        <w:tc>
          <w:tcPr>
            <w:tcW w:w="955" w:type="dxa"/>
          </w:tcPr>
          <w:p w14:paraId="1D2BAED7"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2FDF1EF6" w14:textId="77777777" w:rsidR="00AB2AE2" w:rsidRPr="004A6CC6" w:rsidRDefault="00AB2AE2" w:rsidP="00A027A2">
            <w:pPr>
              <w:spacing w:line="240" w:lineRule="atLeast"/>
              <w:rPr>
                <w:sz w:val="20"/>
                <w:szCs w:val="20"/>
              </w:rPr>
            </w:pPr>
            <w:r w:rsidRPr="004A6CC6">
              <w:rPr>
                <w:sz w:val="20"/>
                <w:szCs w:val="20"/>
              </w:rPr>
              <w:t xml:space="preserve">RUTİN LAB. </w:t>
            </w:r>
          </w:p>
        </w:tc>
        <w:tc>
          <w:tcPr>
            <w:tcW w:w="2155" w:type="dxa"/>
          </w:tcPr>
          <w:p w14:paraId="1DB38754"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6C0C219B" w14:textId="77777777" w:rsidTr="00A027A2">
        <w:trPr>
          <w:trHeight w:val="219"/>
        </w:trPr>
        <w:tc>
          <w:tcPr>
            <w:tcW w:w="1483" w:type="dxa"/>
          </w:tcPr>
          <w:p w14:paraId="4E25546A" w14:textId="77777777" w:rsidR="00AB2AE2" w:rsidRPr="004A6CC6" w:rsidRDefault="00AB2AE2" w:rsidP="00A027A2">
            <w:pPr>
              <w:spacing w:line="240" w:lineRule="atLeast"/>
              <w:rPr>
                <w:sz w:val="20"/>
                <w:szCs w:val="20"/>
              </w:rPr>
            </w:pPr>
            <w:r w:rsidRPr="004A6CC6">
              <w:rPr>
                <w:sz w:val="20"/>
                <w:szCs w:val="20"/>
              </w:rPr>
              <w:t>7648</w:t>
            </w:r>
          </w:p>
        </w:tc>
        <w:tc>
          <w:tcPr>
            <w:tcW w:w="1839" w:type="dxa"/>
          </w:tcPr>
          <w:p w14:paraId="09243A6E" w14:textId="77777777" w:rsidR="00AB2AE2" w:rsidRPr="004A6CC6" w:rsidRDefault="00AB2AE2" w:rsidP="00A027A2">
            <w:pPr>
              <w:spacing w:line="240" w:lineRule="atLeast"/>
              <w:rPr>
                <w:sz w:val="20"/>
                <w:szCs w:val="20"/>
              </w:rPr>
            </w:pPr>
            <w:r w:rsidRPr="004A6CC6">
              <w:rPr>
                <w:sz w:val="20"/>
                <w:szCs w:val="20"/>
              </w:rPr>
              <w:t>MİKROTOM</w:t>
            </w:r>
          </w:p>
        </w:tc>
        <w:tc>
          <w:tcPr>
            <w:tcW w:w="1322" w:type="dxa"/>
          </w:tcPr>
          <w:p w14:paraId="4DE25238" w14:textId="77777777" w:rsidR="00AB2AE2" w:rsidRPr="004A6CC6" w:rsidRDefault="00AB2AE2" w:rsidP="00A027A2">
            <w:pPr>
              <w:spacing w:line="240" w:lineRule="atLeast"/>
              <w:rPr>
                <w:sz w:val="20"/>
                <w:szCs w:val="20"/>
              </w:rPr>
            </w:pPr>
            <w:r w:rsidRPr="004A6CC6">
              <w:rPr>
                <w:sz w:val="20"/>
                <w:szCs w:val="20"/>
              </w:rPr>
              <w:t>20.9.2005</w:t>
            </w:r>
          </w:p>
        </w:tc>
        <w:tc>
          <w:tcPr>
            <w:tcW w:w="1891" w:type="dxa"/>
          </w:tcPr>
          <w:p w14:paraId="7E791A63" w14:textId="77777777" w:rsidR="00AB2AE2" w:rsidRPr="004A6CC6" w:rsidRDefault="00AB2AE2" w:rsidP="00A027A2">
            <w:pPr>
              <w:spacing w:line="240" w:lineRule="atLeast"/>
              <w:rPr>
                <w:sz w:val="20"/>
                <w:szCs w:val="20"/>
              </w:rPr>
            </w:pPr>
            <w:r w:rsidRPr="004A6CC6">
              <w:rPr>
                <w:sz w:val="20"/>
                <w:szCs w:val="20"/>
              </w:rPr>
              <w:t>FI14140209</w:t>
            </w:r>
          </w:p>
        </w:tc>
        <w:tc>
          <w:tcPr>
            <w:tcW w:w="1505" w:type="dxa"/>
          </w:tcPr>
          <w:p w14:paraId="06F64553"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30CE3049" w14:textId="77777777" w:rsidR="00AB2AE2" w:rsidRPr="004A6CC6" w:rsidRDefault="00AB2AE2" w:rsidP="00A027A2">
            <w:pPr>
              <w:spacing w:line="240" w:lineRule="atLeast"/>
              <w:rPr>
                <w:sz w:val="20"/>
                <w:szCs w:val="20"/>
              </w:rPr>
            </w:pPr>
            <w:r w:rsidRPr="004A6CC6">
              <w:rPr>
                <w:sz w:val="20"/>
                <w:szCs w:val="20"/>
              </w:rPr>
              <w:t>FIN.325</w:t>
            </w:r>
          </w:p>
        </w:tc>
        <w:tc>
          <w:tcPr>
            <w:tcW w:w="955" w:type="dxa"/>
          </w:tcPr>
          <w:p w14:paraId="711F1DA9"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51C1BEA0" w14:textId="77777777" w:rsidR="00AB2AE2" w:rsidRPr="004A6CC6" w:rsidRDefault="00AB2AE2" w:rsidP="00A027A2">
            <w:pPr>
              <w:spacing w:line="240" w:lineRule="atLeast"/>
              <w:rPr>
                <w:sz w:val="20"/>
                <w:szCs w:val="20"/>
              </w:rPr>
            </w:pPr>
            <w:r w:rsidRPr="004A6CC6">
              <w:rPr>
                <w:sz w:val="20"/>
                <w:szCs w:val="20"/>
              </w:rPr>
              <w:t xml:space="preserve">RUTİN LAB. </w:t>
            </w:r>
          </w:p>
        </w:tc>
        <w:tc>
          <w:tcPr>
            <w:tcW w:w="2155" w:type="dxa"/>
          </w:tcPr>
          <w:p w14:paraId="10BADF10"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55FFB86C" w14:textId="77777777" w:rsidTr="00A027A2">
        <w:trPr>
          <w:trHeight w:val="219"/>
        </w:trPr>
        <w:tc>
          <w:tcPr>
            <w:tcW w:w="1483" w:type="dxa"/>
          </w:tcPr>
          <w:p w14:paraId="28722B60" w14:textId="77777777" w:rsidR="00AB2AE2" w:rsidRPr="004A6CC6" w:rsidRDefault="00AB2AE2" w:rsidP="00A027A2">
            <w:pPr>
              <w:spacing w:line="240" w:lineRule="atLeast"/>
              <w:rPr>
                <w:sz w:val="20"/>
                <w:szCs w:val="20"/>
              </w:rPr>
            </w:pPr>
            <w:r w:rsidRPr="004A6CC6">
              <w:rPr>
                <w:sz w:val="20"/>
                <w:szCs w:val="20"/>
              </w:rPr>
              <w:t>1279</w:t>
            </w:r>
          </w:p>
        </w:tc>
        <w:tc>
          <w:tcPr>
            <w:tcW w:w="1839" w:type="dxa"/>
          </w:tcPr>
          <w:p w14:paraId="3EF6C34A" w14:textId="77777777" w:rsidR="00AB2AE2" w:rsidRPr="004A6CC6" w:rsidRDefault="00AB2AE2" w:rsidP="00A027A2">
            <w:pPr>
              <w:spacing w:line="240" w:lineRule="atLeast"/>
              <w:rPr>
                <w:sz w:val="20"/>
                <w:szCs w:val="20"/>
              </w:rPr>
            </w:pPr>
            <w:r w:rsidRPr="004A6CC6">
              <w:rPr>
                <w:sz w:val="20"/>
                <w:szCs w:val="20"/>
              </w:rPr>
              <w:t>SU BANYOSU</w:t>
            </w:r>
          </w:p>
        </w:tc>
        <w:tc>
          <w:tcPr>
            <w:tcW w:w="1322" w:type="dxa"/>
          </w:tcPr>
          <w:p w14:paraId="1BAEB751" w14:textId="77777777" w:rsidR="00AB2AE2" w:rsidRPr="004A6CC6" w:rsidRDefault="00AB2AE2" w:rsidP="00A027A2">
            <w:pPr>
              <w:spacing w:line="240" w:lineRule="atLeast"/>
              <w:rPr>
                <w:sz w:val="20"/>
                <w:szCs w:val="20"/>
              </w:rPr>
            </w:pPr>
            <w:r w:rsidRPr="004A6CC6">
              <w:rPr>
                <w:sz w:val="20"/>
                <w:szCs w:val="20"/>
              </w:rPr>
              <w:t>20.9.2005</w:t>
            </w:r>
          </w:p>
        </w:tc>
        <w:tc>
          <w:tcPr>
            <w:tcW w:w="1891" w:type="dxa"/>
          </w:tcPr>
          <w:p w14:paraId="18BB5234" w14:textId="77777777" w:rsidR="00AB2AE2" w:rsidRPr="004A6CC6" w:rsidRDefault="00AB2AE2" w:rsidP="00A027A2">
            <w:pPr>
              <w:spacing w:line="240" w:lineRule="atLeast"/>
              <w:rPr>
                <w:sz w:val="20"/>
                <w:szCs w:val="20"/>
              </w:rPr>
            </w:pPr>
            <w:r w:rsidRPr="004A6CC6">
              <w:rPr>
                <w:sz w:val="20"/>
                <w:szCs w:val="20"/>
              </w:rPr>
              <w:t>NR1531</w:t>
            </w:r>
          </w:p>
        </w:tc>
        <w:tc>
          <w:tcPr>
            <w:tcW w:w="1505" w:type="dxa"/>
          </w:tcPr>
          <w:p w14:paraId="654D5C12"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63D20DCE" w14:textId="77777777" w:rsidR="00AB2AE2" w:rsidRPr="004A6CC6" w:rsidRDefault="00AB2AE2" w:rsidP="00A027A2">
            <w:pPr>
              <w:spacing w:line="240" w:lineRule="atLeast"/>
              <w:rPr>
                <w:sz w:val="20"/>
                <w:szCs w:val="20"/>
              </w:rPr>
            </w:pPr>
            <w:r w:rsidRPr="004A6CC6">
              <w:rPr>
                <w:sz w:val="20"/>
                <w:szCs w:val="20"/>
              </w:rPr>
              <w:t>HR-3</w:t>
            </w:r>
          </w:p>
        </w:tc>
        <w:tc>
          <w:tcPr>
            <w:tcW w:w="955" w:type="dxa"/>
          </w:tcPr>
          <w:p w14:paraId="0C688DED"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22197AC4"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4687777C"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71DA280A" w14:textId="77777777" w:rsidTr="00A027A2">
        <w:trPr>
          <w:trHeight w:val="219"/>
        </w:trPr>
        <w:tc>
          <w:tcPr>
            <w:tcW w:w="1483" w:type="dxa"/>
          </w:tcPr>
          <w:p w14:paraId="4E52E20C" w14:textId="77777777" w:rsidR="00AB2AE2" w:rsidRPr="004A6CC6" w:rsidRDefault="00AB2AE2" w:rsidP="00A027A2">
            <w:pPr>
              <w:spacing w:line="240" w:lineRule="atLeast"/>
              <w:rPr>
                <w:sz w:val="20"/>
                <w:szCs w:val="20"/>
              </w:rPr>
            </w:pPr>
            <w:r w:rsidRPr="004A6CC6">
              <w:rPr>
                <w:sz w:val="20"/>
                <w:szCs w:val="20"/>
              </w:rPr>
              <w:t>1280</w:t>
            </w:r>
          </w:p>
        </w:tc>
        <w:tc>
          <w:tcPr>
            <w:tcW w:w="1839" w:type="dxa"/>
          </w:tcPr>
          <w:p w14:paraId="5CB6C5E4" w14:textId="77777777" w:rsidR="00AB2AE2" w:rsidRPr="004A6CC6" w:rsidRDefault="00AB2AE2" w:rsidP="00A027A2">
            <w:pPr>
              <w:spacing w:line="240" w:lineRule="atLeast"/>
              <w:rPr>
                <w:sz w:val="20"/>
                <w:szCs w:val="20"/>
              </w:rPr>
            </w:pPr>
            <w:r w:rsidRPr="004A6CC6">
              <w:rPr>
                <w:sz w:val="20"/>
                <w:szCs w:val="20"/>
              </w:rPr>
              <w:t>SU BANYOSU</w:t>
            </w:r>
          </w:p>
        </w:tc>
        <w:tc>
          <w:tcPr>
            <w:tcW w:w="1322" w:type="dxa"/>
          </w:tcPr>
          <w:p w14:paraId="6AD2AC5E" w14:textId="77777777" w:rsidR="00AB2AE2" w:rsidRPr="004A6CC6" w:rsidRDefault="00AB2AE2" w:rsidP="00A027A2">
            <w:pPr>
              <w:spacing w:line="240" w:lineRule="atLeast"/>
              <w:rPr>
                <w:sz w:val="20"/>
                <w:szCs w:val="20"/>
              </w:rPr>
            </w:pPr>
            <w:r w:rsidRPr="004A6CC6">
              <w:rPr>
                <w:sz w:val="20"/>
                <w:szCs w:val="20"/>
              </w:rPr>
              <w:t>20.9.2005</w:t>
            </w:r>
          </w:p>
        </w:tc>
        <w:tc>
          <w:tcPr>
            <w:tcW w:w="1891" w:type="dxa"/>
          </w:tcPr>
          <w:p w14:paraId="2F2B8B9C" w14:textId="77777777" w:rsidR="00AB2AE2" w:rsidRPr="004A6CC6" w:rsidRDefault="00AB2AE2" w:rsidP="00A027A2">
            <w:pPr>
              <w:spacing w:line="240" w:lineRule="atLeast"/>
              <w:rPr>
                <w:sz w:val="20"/>
                <w:szCs w:val="20"/>
              </w:rPr>
            </w:pPr>
            <w:r w:rsidRPr="004A6CC6">
              <w:rPr>
                <w:sz w:val="20"/>
                <w:szCs w:val="20"/>
              </w:rPr>
              <w:t>B990617</w:t>
            </w:r>
          </w:p>
        </w:tc>
        <w:tc>
          <w:tcPr>
            <w:tcW w:w="1505" w:type="dxa"/>
          </w:tcPr>
          <w:p w14:paraId="3497A415"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387E8D40" w14:textId="77777777" w:rsidR="00AB2AE2" w:rsidRPr="004A6CC6" w:rsidRDefault="00AB2AE2" w:rsidP="00A027A2">
            <w:pPr>
              <w:spacing w:line="240" w:lineRule="atLeast"/>
              <w:rPr>
                <w:sz w:val="20"/>
                <w:szCs w:val="20"/>
              </w:rPr>
            </w:pPr>
            <w:r w:rsidRPr="004A6CC6">
              <w:rPr>
                <w:sz w:val="20"/>
                <w:szCs w:val="20"/>
              </w:rPr>
              <w:t>FALO</w:t>
            </w:r>
          </w:p>
        </w:tc>
        <w:tc>
          <w:tcPr>
            <w:tcW w:w="955" w:type="dxa"/>
          </w:tcPr>
          <w:p w14:paraId="69FD9EFF"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41C9992B"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6E05DC1D"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1F77F002" w14:textId="77777777" w:rsidTr="00A027A2">
        <w:trPr>
          <w:trHeight w:val="219"/>
        </w:trPr>
        <w:tc>
          <w:tcPr>
            <w:tcW w:w="1483" w:type="dxa"/>
          </w:tcPr>
          <w:p w14:paraId="593EE9DD" w14:textId="77777777" w:rsidR="00AB2AE2" w:rsidRPr="004A6CC6" w:rsidRDefault="00AB2AE2" w:rsidP="00A027A2">
            <w:pPr>
              <w:spacing w:line="240" w:lineRule="atLeast"/>
              <w:rPr>
                <w:sz w:val="20"/>
                <w:szCs w:val="20"/>
              </w:rPr>
            </w:pPr>
            <w:r w:rsidRPr="004A6CC6">
              <w:rPr>
                <w:sz w:val="20"/>
                <w:szCs w:val="20"/>
              </w:rPr>
              <w:t>12247</w:t>
            </w:r>
          </w:p>
        </w:tc>
        <w:tc>
          <w:tcPr>
            <w:tcW w:w="1839" w:type="dxa"/>
          </w:tcPr>
          <w:p w14:paraId="5D9EA238" w14:textId="77777777" w:rsidR="00AB2AE2" w:rsidRPr="004A6CC6" w:rsidRDefault="00AB2AE2" w:rsidP="00A027A2">
            <w:pPr>
              <w:spacing w:line="240" w:lineRule="atLeast"/>
              <w:rPr>
                <w:sz w:val="20"/>
                <w:szCs w:val="20"/>
              </w:rPr>
            </w:pPr>
            <w:r w:rsidRPr="004A6CC6">
              <w:rPr>
                <w:sz w:val="20"/>
                <w:szCs w:val="20"/>
              </w:rPr>
              <w:t>SU BANYOSU</w:t>
            </w:r>
          </w:p>
        </w:tc>
        <w:tc>
          <w:tcPr>
            <w:tcW w:w="1322" w:type="dxa"/>
          </w:tcPr>
          <w:p w14:paraId="29C21D81" w14:textId="77777777" w:rsidR="00AB2AE2" w:rsidRPr="004A6CC6" w:rsidRDefault="00AB2AE2" w:rsidP="00A027A2">
            <w:pPr>
              <w:spacing w:line="240" w:lineRule="atLeast"/>
              <w:rPr>
                <w:sz w:val="20"/>
                <w:szCs w:val="20"/>
              </w:rPr>
            </w:pPr>
            <w:r w:rsidRPr="004A6CC6">
              <w:rPr>
                <w:sz w:val="20"/>
                <w:szCs w:val="20"/>
              </w:rPr>
              <w:t>20.9.2005</w:t>
            </w:r>
          </w:p>
        </w:tc>
        <w:tc>
          <w:tcPr>
            <w:tcW w:w="1891" w:type="dxa"/>
          </w:tcPr>
          <w:p w14:paraId="16F2AB91" w14:textId="77777777" w:rsidR="00AB2AE2" w:rsidRPr="004A6CC6" w:rsidRDefault="00AB2AE2" w:rsidP="00A027A2">
            <w:pPr>
              <w:spacing w:line="240" w:lineRule="atLeast"/>
              <w:rPr>
                <w:sz w:val="20"/>
                <w:szCs w:val="20"/>
              </w:rPr>
            </w:pPr>
          </w:p>
        </w:tc>
        <w:tc>
          <w:tcPr>
            <w:tcW w:w="1505" w:type="dxa"/>
          </w:tcPr>
          <w:p w14:paraId="76AC9B03"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56C3AAEA" w14:textId="77777777" w:rsidR="00AB2AE2" w:rsidRPr="004A6CC6" w:rsidRDefault="00AB2AE2" w:rsidP="00A027A2">
            <w:pPr>
              <w:spacing w:line="240" w:lineRule="atLeast"/>
              <w:rPr>
                <w:sz w:val="20"/>
                <w:szCs w:val="20"/>
              </w:rPr>
            </w:pPr>
          </w:p>
        </w:tc>
        <w:tc>
          <w:tcPr>
            <w:tcW w:w="955" w:type="dxa"/>
          </w:tcPr>
          <w:p w14:paraId="2B80B158"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03204AC0"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08E049B2"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5A655F25" w14:textId="77777777" w:rsidTr="00A027A2">
        <w:trPr>
          <w:trHeight w:val="219"/>
        </w:trPr>
        <w:tc>
          <w:tcPr>
            <w:tcW w:w="1483" w:type="dxa"/>
          </w:tcPr>
          <w:p w14:paraId="573F4BFE" w14:textId="77777777" w:rsidR="00AB2AE2" w:rsidRPr="004A6CC6" w:rsidRDefault="00AB2AE2" w:rsidP="00A027A2">
            <w:pPr>
              <w:spacing w:line="240" w:lineRule="atLeast"/>
              <w:rPr>
                <w:sz w:val="20"/>
                <w:szCs w:val="20"/>
              </w:rPr>
            </w:pPr>
            <w:r w:rsidRPr="004A6CC6">
              <w:rPr>
                <w:sz w:val="20"/>
                <w:szCs w:val="20"/>
              </w:rPr>
              <w:t>1278</w:t>
            </w:r>
          </w:p>
        </w:tc>
        <w:tc>
          <w:tcPr>
            <w:tcW w:w="1839" w:type="dxa"/>
          </w:tcPr>
          <w:p w14:paraId="3253209C" w14:textId="77777777" w:rsidR="00AB2AE2" w:rsidRPr="004A6CC6" w:rsidRDefault="00AB2AE2" w:rsidP="00A027A2">
            <w:pPr>
              <w:spacing w:line="240" w:lineRule="atLeast"/>
              <w:rPr>
                <w:sz w:val="20"/>
                <w:szCs w:val="20"/>
              </w:rPr>
            </w:pPr>
            <w:r w:rsidRPr="004A6CC6">
              <w:rPr>
                <w:sz w:val="20"/>
                <w:szCs w:val="20"/>
              </w:rPr>
              <w:t>SU BANYOSU</w:t>
            </w:r>
          </w:p>
        </w:tc>
        <w:tc>
          <w:tcPr>
            <w:tcW w:w="1322" w:type="dxa"/>
          </w:tcPr>
          <w:p w14:paraId="3A16CDD9" w14:textId="77777777" w:rsidR="00AB2AE2" w:rsidRPr="004A6CC6" w:rsidRDefault="00AB2AE2" w:rsidP="00A027A2">
            <w:pPr>
              <w:spacing w:line="240" w:lineRule="atLeast"/>
              <w:rPr>
                <w:sz w:val="20"/>
                <w:szCs w:val="20"/>
              </w:rPr>
            </w:pPr>
            <w:r w:rsidRPr="004A6CC6">
              <w:rPr>
                <w:sz w:val="20"/>
                <w:szCs w:val="20"/>
              </w:rPr>
              <w:t>30.12.2006</w:t>
            </w:r>
          </w:p>
        </w:tc>
        <w:tc>
          <w:tcPr>
            <w:tcW w:w="1891" w:type="dxa"/>
          </w:tcPr>
          <w:p w14:paraId="17E3DB1F" w14:textId="77777777" w:rsidR="00AB2AE2" w:rsidRPr="004A6CC6" w:rsidRDefault="00AB2AE2" w:rsidP="00A027A2">
            <w:pPr>
              <w:spacing w:line="240" w:lineRule="atLeast"/>
              <w:rPr>
                <w:sz w:val="20"/>
                <w:szCs w:val="20"/>
              </w:rPr>
            </w:pPr>
            <w:r w:rsidRPr="004A6CC6">
              <w:rPr>
                <w:sz w:val="20"/>
                <w:szCs w:val="20"/>
              </w:rPr>
              <w:t>48210</w:t>
            </w:r>
          </w:p>
        </w:tc>
        <w:tc>
          <w:tcPr>
            <w:tcW w:w="1505" w:type="dxa"/>
          </w:tcPr>
          <w:p w14:paraId="1B59ED36" w14:textId="77777777" w:rsidR="00AB2AE2" w:rsidRPr="004A6CC6" w:rsidRDefault="00AB2AE2" w:rsidP="00A027A2">
            <w:pPr>
              <w:spacing w:line="240" w:lineRule="atLeast"/>
              <w:rPr>
                <w:sz w:val="20"/>
                <w:szCs w:val="20"/>
              </w:rPr>
            </w:pPr>
            <w:r w:rsidRPr="004A6CC6">
              <w:rPr>
                <w:sz w:val="20"/>
                <w:szCs w:val="20"/>
              </w:rPr>
              <w:t>LIPSHOV</w:t>
            </w:r>
          </w:p>
        </w:tc>
        <w:tc>
          <w:tcPr>
            <w:tcW w:w="2028" w:type="dxa"/>
          </w:tcPr>
          <w:p w14:paraId="63EDE5E4" w14:textId="77777777" w:rsidR="00AB2AE2" w:rsidRPr="004A6CC6" w:rsidRDefault="00AB2AE2" w:rsidP="00A027A2">
            <w:pPr>
              <w:spacing w:line="240" w:lineRule="atLeast"/>
              <w:rPr>
                <w:sz w:val="20"/>
                <w:szCs w:val="20"/>
              </w:rPr>
            </w:pPr>
            <w:r w:rsidRPr="004A6CC6">
              <w:rPr>
                <w:sz w:val="20"/>
                <w:szCs w:val="20"/>
              </w:rPr>
              <w:t>375</w:t>
            </w:r>
          </w:p>
        </w:tc>
        <w:tc>
          <w:tcPr>
            <w:tcW w:w="955" w:type="dxa"/>
          </w:tcPr>
          <w:p w14:paraId="38993B4A"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69844917"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12F4F4F0" w14:textId="77777777" w:rsidR="00AB2AE2" w:rsidRPr="004A6CC6" w:rsidRDefault="00AB2AE2" w:rsidP="00A027A2">
            <w:pPr>
              <w:spacing w:line="240" w:lineRule="atLeast"/>
              <w:rPr>
                <w:sz w:val="20"/>
                <w:szCs w:val="20"/>
              </w:rPr>
            </w:pPr>
            <w:r w:rsidRPr="004A6CC6">
              <w:rPr>
                <w:sz w:val="20"/>
                <w:szCs w:val="20"/>
              </w:rPr>
              <w:t>SER-MED</w:t>
            </w:r>
          </w:p>
        </w:tc>
      </w:tr>
      <w:tr w:rsidR="00AB2AE2" w:rsidRPr="004A6CC6" w14:paraId="3329C1FD" w14:textId="77777777" w:rsidTr="00A027A2">
        <w:trPr>
          <w:trHeight w:val="219"/>
        </w:trPr>
        <w:tc>
          <w:tcPr>
            <w:tcW w:w="1483" w:type="dxa"/>
          </w:tcPr>
          <w:p w14:paraId="7E0004F9" w14:textId="77777777" w:rsidR="00AB2AE2" w:rsidRPr="004A6CC6" w:rsidRDefault="00AB2AE2" w:rsidP="00A027A2">
            <w:pPr>
              <w:spacing w:line="240" w:lineRule="atLeast"/>
              <w:rPr>
                <w:sz w:val="20"/>
                <w:szCs w:val="20"/>
              </w:rPr>
            </w:pPr>
            <w:r w:rsidRPr="004A6CC6">
              <w:rPr>
                <w:sz w:val="20"/>
                <w:szCs w:val="20"/>
              </w:rPr>
              <w:t>119</w:t>
            </w:r>
          </w:p>
        </w:tc>
        <w:tc>
          <w:tcPr>
            <w:tcW w:w="1839" w:type="dxa"/>
          </w:tcPr>
          <w:p w14:paraId="61CBD24B" w14:textId="77777777" w:rsidR="00AB2AE2" w:rsidRPr="004A6CC6" w:rsidRDefault="00AB2AE2" w:rsidP="00A027A2">
            <w:pPr>
              <w:spacing w:line="240" w:lineRule="atLeast"/>
              <w:rPr>
                <w:sz w:val="20"/>
                <w:szCs w:val="20"/>
              </w:rPr>
            </w:pPr>
            <w:r w:rsidRPr="004A6CC6">
              <w:rPr>
                <w:sz w:val="20"/>
                <w:szCs w:val="20"/>
              </w:rPr>
              <w:t>SU BANYOSU</w:t>
            </w:r>
          </w:p>
        </w:tc>
        <w:tc>
          <w:tcPr>
            <w:tcW w:w="1322" w:type="dxa"/>
          </w:tcPr>
          <w:p w14:paraId="634F819A" w14:textId="77777777" w:rsidR="00AB2AE2" w:rsidRPr="004A6CC6" w:rsidRDefault="00AB2AE2" w:rsidP="00A027A2">
            <w:pPr>
              <w:spacing w:line="240" w:lineRule="atLeast"/>
              <w:rPr>
                <w:sz w:val="20"/>
                <w:szCs w:val="20"/>
              </w:rPr>
            </w:pPr>
            <w:r w:rsidRPr="004A6CC6">
              <w:rPr>
                <w:sz w:val="20"/>
                <w:szCs w:val="20"/>
              </w:rPr>
              <w:t>20.9.2005</w:t>
            </w:r>
          </w:p>
        </w:tc>
        <w:tc>
          <w:tcPr>
            <w:tcW w:w="1891" w:type="dxa"/>
          </w:tcPr>
          <w:p w14:paraId="7C2BE289" w14:textId="77777777" w:rsidR="00AB2AE2" w:rsidRPr="004A6CC6" w:rsidRDefault="00AB2AE2" w:rsidP="00A027A2">
            <w:pPr>
              <w:spacing w:line="240" w:lineRule="atLeast"/>
              <w:rPr>
                <w:sz w:val="20"/>
                <w:szCs w:val="20"/>
              </w:rPr>
            </w:pPr>
            <w:r w:rsidRPr="004A6CC6">
              <w:rPr>
                <w:sz w:val="20"/>
                <w:szCs w:val="20"/>
              </w:rPr>
              <w:t>NR-1461</w:t>
            </w:r>
          </w:p>
        </w:tc>
        <w:tc>
          <w:tcPr>
            <w:tcW w:w="1505" w:type="dxa"/>
          </w:tcPr>
          <w:p w14:paraId="3A9E89B2"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6F15491A" w14:textId="77777777" w:rsidR="00AB2AE2" w:rsidRPr="004A6CC6" w:rsidRDefault="00AB2AE2" w:rsidP="00A027A2">
            <w:pPr>
              <w:spacing w:line="240" w:lineRule="atLeast"/>
              <w:rPr>
                <w:sz w:val="20"/>
                <w:szCs w:val="20"/>
              </w:rPr>
            </w:pPr>
            <w:r w:rsidRPr="004A6CC6">
              <w:rPr>
                <w:sz w:val="20"/>
                <w:szCs w:val="20"/>
              </w:rPr>
              <w:t>HR3</w:t>
            </w:r>
          </w:p>
        </w:tc>
        <w:tc>
          <w:tcPr>
            <w:tcW w:w="955" w:type="dxa"/>
          </w:tcPr>
          <w:p w14:paraId="1EA269AD"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57BCD5CE"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02633660"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42EDA8F3" w14:textId="77777777" w:rsidTr="00A027A2">
        <w:trPr>
          <w:trHeight w:val="219"/>
        </w:trPr>
        <w:tc>
          <w:tcPr>
            <w:tcW w:w="1483" w:type="dxa"/>
          </w:tcPr>
          <w:p w14:paraId="6403DAD5" w14:textId="77777777" w:rsidR="00AB2AE2" w:rsidRPr="004A6CC6" w:rsidRDefault="00AB2AE2" w:rsidP="00A027A2">
            <w:pPr>
              <w:spacing w:line="240" w:lineRule="atLeast"/>
              <w:rPr>
                <w:sz w:val="20"/>
                <w:szCs w:val="20"/>
              </w:rPr>
            </w:pPr>
            <w:r w:rsidRPr="004A6CC6">
              <w:rPr>
                <w:sz w:val="20"/>
                <w:szCs w:val="20"/>
              </w:rPr>
              <w:t>…120</w:t>
            </w:r>
          </w:p>
        </w:tc>
        <w:tc>
          <w:tcPr>
            <w:tcW w:w="1839" w:type="dxa"/>
          </w:tcPr>
          <w:p w14:paraId="02EEF8A5" w14:textId="77777777" w:rsidR="00AB2AE2" w:rsidRPr="004A6CC6" w:rsidRDefault="00AB2AE2" w:rsidP="00A027A2">
            <w:pPr>
              <w:spacing w:line="240" w:lineRule="atLeast"/>
              <w:rPr>
                <w:sz w:val="20"/>
                <w:szCs w:val="20"/>
              </w:rPr>
            </w:pPr>
            <w:r w:rsidRPr="004A6CC6">
              <w:rPr>
                <w:sz w:val="20"/>
                <w:szCs w:val="20"/>
              </w:rPr>
              <w:t>PAR.DİSPENSER</w:t>
            </w:r>
          </w:p>
        </w:tc>
        <w:tc>
          <w:tcPr>
            <w:tcW w:w="1322" w:type="dxa"/>
          </w:tcPr>
          <w:p w14:paraId="24C58E8F" w14:textId="77777777" w:rsidR="00AB2AE2" w:rsidRPr="004A6CC6" w:rsidRDefault="00AB2AE2" w:rsidP="00A027A2">
            <w:pPr>
              <w:spacing w:line="240" w:lineRule="atLeast"/>
              <w:rPr>
                <w:sz w:val="20"/>
                <w:szCs w:val="20"/>
              </w:rPr>
            </w:pPr>
            <w:r w:rsidRPr="004A6CC6">
              <w:rPr>
                <w:sz w:val="20"/>
                <w:szCs w:val="20"/>
              </w:rPr>
              <w:t>10.9.1999</w:t>
            </w:r>
          </w:p>
        </w:tc>
        <w:tc>
          <w:tcPr>
            <w:tcW w:w="1891" w:type="dxa"/>
          </w:tcPr>
          <w:p w14:paraId="49FADBC4" w14:textId="77777777" w:rsidR="00AB2AE2" w:rsidRPr="004A6CC6" w:rsidRDefault="00AB2AE2" w:rsidP="00A027A2">
            <w:pPr>
              <w:spacing w:line="240" w:lineRule="atLeast"/>
              <w:rPr>
                <w:sz w:val="20"/>
                <w:szCs w:val="20"/>
              </w:rPr>
            </w:pPr>
            <w:r w:rsidRPr="004A6CC6">
              <w:rPr>
                <w:sz w:val="20"/>
                <w:szCs w:val="20"/>
              </w:rPr>
              <w:t>4000019908005</w:t>
            </w:r>
          </w:p>
        </w:tc>
        <w:tc>
          <w:tcPr>
            <w:tcW w:w="1505" w:type="dxa"/>
          </w:tcPr>
          <w:p w14:paraId="37CDDA8D" w14:textId="77777777" w:rsidR="00AB2AE2" w:rsidRPr="004A6CC6" w:rsidRDefault="00AB2AE2" w:rsidP="00A027A2">
            <w:pPr>
              <w:spacing w:line="240" w:lineRule="atLeast"/>
              <w:rPr>
                <w:sz w:val="20"/>
                <w:szCs w:val="20"/>
              </w:rPr>
            </w:pPr>
            <w:r w:rsidRPr="004A6CC6">
              <w:rPr>
                <w:sz w:val="20"/>
                <w:szCs w:val="20"/>
              </w:rPr>
              <w:t>SHANDON</w:t>
            </w:r>
          </w:p>
        </w:tc>
        <w:tc>
          <w:tcPr>
            <w:tcW w:w="2028" w:type="dxa"/>
          </w:tcPr>
          <w:p w14:paraId="6F461FB9" w14:textId="77777777" w:rsidR="00AB2AE2" w:rsidRPr="004A6CC6" w:rsidRDefault="00AB2AE2" w:rsidP="00A027A2">
            <w:pPr>
              <w:spacing w:line="240" w:lineRule="atLeast"/>
              <w:rPr>
                <w:sz w:val="20"/>
                <w:szCs w:val="20"/>
              </w:rPr>
            </w:pPr>
            <w:r w:rsidRPr="004A6CC6">
              <w:rPr>
                <w:sz w:val="20"/>
                <w:szCs w:val="20"/>
              </w:rPr>
              <w:t>PATHOTEC</w:t>
            </w:r>
          </w:p>
        </w:tc>
        <w:tc>
          <w:tcPr>
            <w:tcW w:w="955" w:type="dxa"/>
          </w:tcPr>
          <w:p w14:paraId="703BE780"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452D1DE6"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6EE0D8E5"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472BD18E" w14:textId="77777777" w:rsidTr="00A027A2">
        <w:trPr>
          <w:trHeight w:val="219"/>
        </w:trPr>
        <w:tc>
          <w:tcPr>
            <w:tcW w:w="1483" w:type="dxa"/>
          </w:tcPr>
          <w:p w14:paraId="32775183" w14:textId="77777777" w:rsidR="00AB2AE2" w:rsidRPr="004A6CC6" w:rsidRDefault="00AB2AE2" w:rsidP="00A027A2">
            <w:pPr>
              <w:spacing w:line="240" w:lineRule="atLeast"/>
              <w:rPr>
                <w:sz w:val="20"/>
                <w:szCs w:val="20"/>
              </w:rPr>
            </w:pPr>
            <w:r w:rsidRPr="004A6CC6">
              <w:rPr>
                <w:sz w:val="20"/>
                <w:szCs w:val="20"/>
              </w:rPr>
              <w:t>9563</w:t>
            </w:r>
          </w:p>
        </w:tc>
        <w:tc>
          <w:tcPr>
            <w:tcW w:w="1839" w:type="dxa"/>
          </w:tcPr>
          <w:p w14:paraId="267EE343" w14:textId="77777777" w:rsidR="00AB2AE2" w:rsidRPr="004A6CC6" w:rsidRDefault="00AB2AE2" w:rsidP="00A027A2">
            <w:pPr>
              <w:spacing w:line="240" w:lineRule="atLeast"/>
              <w:rPr>
                <w:sz w:val="20"/>
                <w:szCs w:val="20"/>
              </w:rPr>
            </w:pPr>
            <w:r w:rsidRPr="004A6CC6">
              <w:rPr>
                <w:sz w:val="20"/>
                <w:szCs w:val="20"/>
              </w:rPr>
              <w:t>DOKU GÖMME</w:t>
            </w:r>
          </w:p>
        </w:tc>
        <w:tc>
          <w:tcPr>
            <w:tcW w:w="1322" w:type="dxa"/>
          </w:tcPr>
          <w:p w14:paraId="6CE13E8E" w14:textId="77777777" w:rsidR="00AB2AE2" w:rsidRPr="004A6CC6" w:rsidRDefault="00AB2AE2" w:rsidP="00A027A2">
            <w:pPr>
              <w:spacing w:line="240" w:lineRule="atLeast"/>
              <w:rPr>
                <w:sz w:val="20"/>
                <w:szCs w:val="20"/>
              </w:rPr>
            </w:pPr>
            <w:r w:rsidRPr="004A6CC6">
              <w:rPr>
                <w:sz w:val="20"/>
                <w:szCs w:val="20"/>
              </w:rPr>
              <w:t>29.12.2003</w:t>
            </w:r>
          </w:p>
        </w:tc>
        <w:tc>
          <w:tcPr>
            <w:tcW w:w="1891" w:type="dxa"/>
          </w:tcPr>
          <w:p w14:paraId="1829B6CA" w14:textId="77777777" w:rsidR="00AB2AE2" w:rsidRPr="004A6CC6" w:rsidRDefault="00AB2AE2" w:rsidP="00A027A2">
            <w:pPr>
              <w:spacing w:line="240" w:lineRule="atLeast"/>
              <w:rPr>
                <w:sz w:val="20"/>
                <w:szCs w:val="20"/>
              </w:rPr>
            </w:pPr>
            <w:r w:rsidRPr="004A6CC6">
              <w:rPr>
                <w:sz w:val="20"/>
                <w:szCs w:val="20"/>
              </w:rPr>
              <w:t>1294031252818</w:t>
            </w:r>
          </w:p>
        </w:tc>
        <w:tc>
          <w:tcPr>
            <w:tcW w:w="1505" w:type="dxa"/>
          </w:tcPr>
          <w:p w14:paraId="135617C3" w14:textId="77777777" w:rsidR="00AB2AE2" w:rsidRPr="004A6CC6" w:rsidRDefault="00AB2AE2" w:rsidP="00A027A2">
            <w:pPr>
              <w:spacing w:line="240" w:lineRule="atLeast"/>
              <w:rPr>
                <w:sz w:val="20"/>
                <w:szCs w:val="20"/>
              </w:rPr>
            </w:pPr>
            <w:r w:rsidRPr="004A6CC6">
              <w:rPr>
                <w:sz w:val="20"/>
                <w:szCs w:val="20"/>
              </w:rPr>
              <w:t>T.SCİENTİFİC</w:t>
            </w:r>
          </w:p>
        </w:tc>
        <w:tc>
          <w:tcPr>
            <w:tcW w:w="2028" w:type="dxa"/>
          </w:tcPr>
          <w:p w14:paraId="68DA460A" w14:textId="77777777" w:rsidR="00AB2AE2" w:rsidRPr="004A6CC6" w:rsidRDefault="00AB2AE2" w:rsidP="00A027A2">
            <w:pPr>
              <w:spacing w:line="240" w:lineRule="atLeast"/>
              <w:rPr>
                <w:sz w:val="20"/>
                <w:szCs w:val="20"/>
              </w:rPr>
            </w:pPr>
            <w:r w:rsidRPr="004A6CC6">
              <w:rPr>
                <w:sz w:val="20"/>
                <w:szCs w:val="20"/>
              </w:rPr>
              <w:t>HİSTOCENTER3</w:t>
            </w:r>
          </w:p>
        </w:tc>
        <w:tc>
          <w:tcPr>
            <w:tcW w:w="955" w:type="dxa"/>
          </w:tcPr>
          <w:p w14:paraId="18BDE24D"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479F5054"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45D994BC"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61E85D9C" w14:textId="77777777" w:rsidTr="00A027A2">
        <w:trPr>
          <w:trHeight w:val="219"/>
        </w:trPr>
        <w:tc>
          <w:tcPr>
            <w:tcW w:w="1483" w:type="dxa"/>
          </w:tcPr>
          <w:p w14:paraId="77130595" w14:textId="77777777" w:rsidR="00AB2AE2" w:rsidRPr="004A6CC6" w:rsidRDefault="00AB2AE2" w:rsidP="00A027A2">
            <w:pPr>
              <w:spacing w:line="240" w:lineRule="atLeast"/>
              <w:rPr>
                <w:sz w:val="20"/>
                <w:szCs w:val="20"/>
              </w:rPr>
            </w:pPr>
            <w:r w:rsidRPr="004A6CC6">
              <w:rPr>
                <w:sz w:val="20"/>
                <w:szCs w:val="20"/>
              </w:rPr>
              <w:t>10721</w:t>
            </w:r>
          </w:p>
        </w:tc>
        <w:tc>
          <w:tcPr>
            <w:tcW w:w="1839" w:type="dxa"/>
          </w:tcPr>
          <w:p w14:paraId="2FCA0C88" w14:textId="77777777" w:rsidR="00AB2AE2" w:rsidRPr="004A6CC6" w:rsidRDefault="00AB2AE2" w:rsidP="00A027A2">
            <w:pPr>
              <w:spacing w:line="240" w:lineRule="atLeast"/>
              <w:rPr>
                <w:sz w:val="20"/>
                <w:szCs w:val="20"/>
              </w:rPr>
            </w:pPr>
            <w:r w:rsidRPr="004A6CC6">
              <w:rPr>
                <w:sz w:val="20"/>
                <w:szCs w:val="20"/>
              </w:rPr>
              <w:t>DOKU GÖMME</w:t>
            </w:r>
          </w:p>
        </w:tc>
        <w:tc>
          <w:tcPr>
            <w:tcW w:w="1322" w:type="dxa"/>
          </w:tcPr>
          <w:p w14:paraId="754F8A5B" w14:textId="77777777" w:rsidR="00AB2AE2" w:rsidRPr="004A6CC6" w:rsidRDefault="00AB2AE2" w:rsidP="00A027A2">
            <w:pPr>
              <w:spacing w:line="240" w:lineRule="atLeast"/>
              <w:rPr>
                <w:sz w:val="20"/>
                <w:szCs w:val="20"/>
              </w:rPr>
            </w:pPr>
            <w:r w:rsidRPr="004A6CC6">
              <w:rPr>
                <w:sz w:val="20"/>
                <w:szCs w:val="20"/>
              </w:rPr>
              <w:t>08.04.2004</w:t>
            </w:r>
          </w:p>
        </w:tc>
        <w:tc>
          <w:tcPr>
            <w:tcW w:w="1891" w:type="dxa"/>
          </w:tcPr>
          <w:p w14:paraId="077BB3CE" w14:textId="77777777" w:rsidR="00AB2AE2" w:rsidRPr="004A6CC6" w:rsidRDefault="00AB2AE2" w:rsidP="00A027A2">
            <w:pPr>
              <w:spacing w:line="240" w:lineRule="atLeast"/>
              <w:rPr>
                <w:sz w:val="20"/>
                <w:szCs w:val="20"/>
              </w:rPr>
            </w:pPr>
            <w:r w:rsidRPr="004A6CC6">
              <w:rPr>
                <w:sz w:val="20"/>
                <w:szCs w:val="20"/>
              </w:rPr>
              <w:t>1293040163387</w:t>
            </w:r>
          </w:p>
        </w:tc>
        <w:tc>
          <w:tcPr>
            <w:tcW w:w="1505" w:type="dxa"/>
          </w:tcPr>
          <w:p w14:paraId="2FADAB4C" w14:textId="77777777" w:rsidR="00AB2AE2" w:rsidRPr="004A6CC6" w:rsidRDefault="00AB2AE2" w:rsidP="00A027A2">
            <w:pPr>
              <w:spacing w:line="240" w:lineRule="atLeast"/>
              <w:rPr>
                <w:sz w:val="20"/>
                <w:szCs w:val="20"/>
              </w:rPr>
            </w:pPr>
            <w:r w:rsidRPr="004A6CC6">
              <w:rPr>
                <w:sz w:val="20"/>
                <w:szCs w:val="20"/>
              </w:rPr>
              <w:t>T.SCİENTİFİC</w:t>
            </w:r>
          </w:p>
        </w:tc>
        <w:tc>
          <w:tcPr>
            <w:tcW w:w="2028" w:type="dxa"/>
          </w:tcPr>
          <w:p w14:paraId="349144B2" w14:textId="77777777" w:rsidR="00AB2AE2" w:rsidRPr="004A6CC6" w:rsidRDefault="00AB2AE2" w:rsidP="00A027A2">
            <w:pPr>
              <w:spacing w:line="240" w:lineRule="atLeast"/>
              <w:rPr>
                <w:sz w:val="20"/>
                <w:szCs w:val="20"/>
              </w:rPr>
            </w:pPr>
            <w:r w:rsidRPr="004A6CC6">
              <w:rPr>
                <w:sz w:val="20"/>
                <w:szCs w:val="20"/>
              </w:rPr>
              <w:t>HİSTOCENTER3</w:t>
            </w:r>
          </w:p>
        </w:tc>
        <w:tc>
          <w:tcPr>
            <w:tcW w:w="955" w:type="dxa"/>
          </w:tcPr>
          <w:p w14:paraId="44054272"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18D2EAD4"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6E879191"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7165703B" w14:textId="77777777" w:rsidTr="00A027A2">
        <w:trPr>
          <w:trHeight w:val="219"/>
        </w:trPr>
        <w:tc>
          <w:tcPr>
            <w:tcW w:w="1483" w:type="dxa"/>
          </w:tcPr>
          <w:p w14:paraId="2A5C2647" w14:textId="77777777" w:rsidR="00AB2AE2" w:rsidRPr="004A6CC6" w:rsidRDefault="00AB2AE2" w:rsidP="00A027A2">
            <w:pPr>
              <w:spacing w:line="240" w:lineRule="atLeast"/>
              <w:rPr>
                <w:sz w:val="20"/>
                <w:szCs w:val="20"/>
              </w:rPr>
            </w:pPr>
            <w:r w:rsidRPr="004A6CC6">
              <w:rPr>
                <w:sz w:val="20"/>
                <w:szCs w:val="20"/>
              </w:rPr>
              <w:t>1039</w:t>
            </w:r>
          </w:p>
        </w:tc>
        <w:tc>
          <w:tcPr>
            <w:tcW w:w="1839" w:type="dxa"/>
          </w:tcPr>
          <w:p w14:paraId="2C354E42" w14:textId="77777777" w:rsidR="00AB2AE2" w:rsidRPr="004A6CC6" w:rsidRDefault="00AB2AE2" w:rsidP="00A027A2">
            <w:pPr>
              <w:spacing w:line="240" w:lineRule="atLeast"/>
              <w:rPr>
                <w:sz w:val="20"/>
                <w:szCs w:val="20"/>
              </w:rPr>
            </w:pPr>
            <w:r w:rsidRPr="004A6CC6">
              <w:rPr>
                <w:sz w:val="20"/>
                <w:szCs w:val="20"/>
              </w:rPr>
              <w:t>SİTOSANTRİFÜJ</w:t>
            </w:r>
          </w:p>
        </w:tc>
        <w:tc>
          <w:tcPr>
            <w:tcW w:w="1322" w:type="dxa"/>
          </w:tcPr>
          <w:p w14:paraId="1407F300" w14:textId="77777777" w:rsidR="00AB2AE2" w:rsidRPr="004A6CC6" w:rsidRDefault="00AB2AE2" w:rsidP="00A027A2">
            <w:pPr>
              <w:spacing w:line="240" w:lineRule="atLeast"/>
              <w:rPr>
                <w:sz w:val="20"/>
                <w:szCs w:val="20"/>
              </w:rPr>
            </w:pPr>
            <w:r w:rsidRPr="004A6CC6">
              <w:rPr>
                <w:sz w:val="20"/>
                <w:szCs w:val="20"/>
              </w:rPr>
              <w:t>29.12.2003</w:t>
            </w:r>
          </w:p>
        </w:tc>
        <w:tc>
          <w:tcPr>
            <w:tcW w:w="1891" w:type="dxa"/>
          </w:tcPr>
          <w:p w14:paraId="1002033F" w14:textId="77777777" w:rsidR="00AB2AE2" w:rsidRPr="004A6CC6" w:rsidRDefault="00AB2AE2" w:rsidP="00A027A2">
            <w:pPr>
              <w:spacing w:line="240" w:lineRule="atLeast"/>
              <w:rPr>
                <w:sz w:val="20"/>
                <w:szCs w:val="20"/>
              </w:rPr>
            </w:pPr>
            <w:r w:rsidRPr="004A6CC6">
              <w:rPr>
                <w:sz w:val="20"/>
                <w:szCs w:val="20"/>
              </w:rPr>
              <w:t>CY15690312</w:t>
            </w:r>
          </w:p>
        </w:tc>
        <w:tc>
          <w:tcPr>
            <w:tcW w:w="1505" w:type="dxa"/>
          </w:tcPr>
          <w:p w14:paraId="38433CDD" w14:textId="77777777" w:rsidR="00AB2AE2" w:rsidRPr="004A6CC6" w:rsidRDefault="00AB2AE2" w:rsidP="00A027A2">
            <w:pPr>
              <w:spacing w:line="240" w:lineRule="atLeast"/>
              <w:rPr>
                <w:sz w:val="20"/>
                <w:szCs w:val="20"/>
              </w:rPr>
            </w:pPr>
            <w:r w:rsidRPr="004A6CC6">
              <w:rPr>
                <w:sz w:val="20"/>
                <w:szCs w:val="20"/>
              </w:rPr>
              <w:t>T.SCİENTİFİC</w:t>
            </w:r>
          </w:p>
        </w:tc>
        <w:tc>
          <w:tcPr>
            <w:tcW w:w="2028" w:type="dxa"/>
          </w:tcPr>
          <w:p w14:paraId="0682ADE0" w14:textId="77777777" w:rsidR="00AB2AE2" w:rsidRPr="004A6CC6" w:rsidRDefault="00AB2AE2" w:rsidP="00A027A2">
            <w:pPr>
              <w:spacing w:line="240" w:lineRule="atLeast"/>
              <w:rPr>
                <w:sz w:val="20"/>
                <w:szCs w:val="20"/>
              </w:rPr>
            </w:pPr>
            <w:r w:rsidRPr="004A6CC6">
              <w:rPr>
                <w:sz w:val="20"/>
                <w:szCs w:val="20"/>
              </w:rPr>
              <w:t>CYTOSPİN4</w:t>
            </w:r>
          </w:p>
        </w:tc>
        <w:tc>
          <w:tcPr>
            <w:tcW w:w="955" w:type="dxa"/>
          </w:tcPr>
          <w:p w14:paraId="5E5517B5" w14:textId="77777777" w:rsidR="00AB2AE2" w:rsidRPr="004A6CC6" w:rsidRDefault="00AB2AE2" w:rsidP="00A027A2">
            <w:pPr>
              <w:spacing w:line="240" w:lineRule="atLeast"/>
              <w:rPr>
                <w:sz w:val="20"/>
                <w:szCs w:val="20"/>
              </w:rPr>
            </w:pPr>
            <w:r w:rsidRPr="004A6CC6">
              <w:rPr>
                <w:sz w:val="20"/>
                <w:szCs w:val="20"/>
              </w:rPr>
              <w:t>CB-40</w:t>
            </w:r>
          </w:p>
        </w:tc>
        <w:tc>
          <w:tcPr>
            <w:tcW w:w="1985" w:type="dxa"/>
          </w:tcPr>
          <w:p w14:paraId="017B507A"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72CB0400"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6461C9D9" w14:textId="77777777" w:rsidTr="00A027A2">
        <w:trPr>
          <w:trHeight w:val="219"/>
        </w:trPr>
        <w:tc>
          <w:tcPr>
            <w:tcW w:w="1483" w:type="dxa"/>
          </w:tcPr>
          <w:p w14:paraId="5B8F72F4" w14:textId="77777777" w:rsidR="00AB2AE2" w:rsidRPr="004A6CC6" w:rsidRDefault="00AB2AE2" w:rsidP="00A027A2">
            <w:pPr>
              <w:spacing w:line="240" w:lineRule="atLeast"/>
              <w:rPr>
                <w:sz w:val="20"/>
                <w:szCs w:val="20"/>
              </w:rPr>
            </w:pPr>
            <w:r w:rsidRPr="004A6CC6">
              <w:rPr>
                <w:sz w:val="20"/>
                <w:szCs w:val="20"/>
              </w:rPr>
              <w:t>1396</w:t>
            </w:r>
          </w:p>
        </w:tc>
        <w:tc>
          <w:tcPr>
            <w:tcW w:w="1839" w:type="dxa"/>
          </w:tcPr>
          <w:p w14:paraId="2939EDA8" w14:textId="77777777" w:rsidR="00AB2AE2" w:rsidRPr="004A6CC6" w:rsidRDefault="00AB2AE2" w:rsidP="00A027A2">
            <w:pPr>
              <w:spacing w:line="240" w:lineRule="atLeast"/>
              <w:rPr>
                <w:sz w:val="20"/>
                <w:szCs w:val="20"/>
              </w:rPr>
            </w:pPr>
            <w:r w:rsidRPr="004A6CC6">
              <w:rPr>
                <w:sz w:val="20"/>
                <w:szCs w:val="20"/>
              </w:rPr>
              <w:t>SANTRİFÜJ</w:t>
            </w:r>
          </w:p>
        </w:tc>
        <w:tc>
          <w:tcPr>
            <w:tcW w:w="1322" w:type="dxa"/>
          </w:tcPr>
          <w:p w14:paraId="2E5F18E7" w14:textId="77777777" w:rsidR="00AB2AE2" w:rsidRPr="004A6CC6" w:rsidRDefault="00AB2AE2" w:rsidP="00A027A2">
            <w:pPr>
              <w:spacing w:line="240" w:lineRule="atLeast"/>
              <w:rPr>
                <w:sz w:val="20"/>
                <w:szCs w:val="20"/>
              </w:rPr>
            </w:pPr>
            <w:r w:rsidRPr="004A6CC6">
              <w:rPr>
                <w:sz w:val="20"/>
                <w:szCs w:val="20"/>
              </w:rPr>
              <w:t>12.2.1997</w:t>
            </w:r>
          </w:p>
        </w:tc>
        <w:tc>
          <w:tcPr>
            <w:tcW w:w="1891" w:type="dxa"/>
          </w:tcPr>
          <w:p w14:paraId="114B2BB7" w14:textId="77777777" w:rsidR="00AB2AE2" w:rsidRPr="004A6CC6" w:rsidRDefault="00AB2AE2" w:rsidP="00A027A2">
            <w:pPr>
              <w:spacing w:line="240" w:lineRule="atLeast"/>
              <w:rPr>
                <w:sz w:val="20"/>
                <w:szCs w:val="20"/>
              </w:rPr>
            </w:pPr>
            <w:r w:rsidRPr="004A6CC6">
              <w:rPr>
                <w:sz w:val="20"/>
                <w:szCs w:val="20"/>
              </w:rPr>
              <w:t>01-1298</w:t>
            </w:r>
          </w:p>
        </w:tc>
        <w:tc>
          <w:tcPr>
            <w:tcW w:w="1505" w:type="dxa"/>
          </w:tcPr>
          <w:p w14:paraId="0BD8BE23" w14:textId="77777777" w:rsidR="00AB2AE2" w:rsidRPr="004A6CC6" w:rsidRDefault="00AB2AE2" w:rsidP="00A027A2">
            <w:pPr>
              <w:spacing w:line="240" w:lineRule="atLeast"/>
              <w:rPr>
                <w:sz w:val="20"/>
                <w:szCs w:val="20"/>
              </w:rPr>
            </w:pPr>
            <w:r w:rsidRPr="004A6CC6">
              <w:rPr>
                <w:sz w:val="20"/>
                <w:szCs w:val="20"/>
              </w:rPr>
              <w:t>NÜVE</w:t>
            </w:r>
          </w:p>
        </w:tc>
        <w:tc>
          <w:tcPr>
            <w:tcW w:w="2028" w:type="dxa"/>
          </w:tcPr>
          <w:p w14:paraId="1502F01A" w14:textId="77777777" w:rsidR="00AB2AE2" w:rsidRPr="004A6CC6" w:rsidRDefault="00AB2AE2" w:rsidP="00A027A2">
            <w:pPr>
              <w:spacing w:line="240" w:lineRule="atLeast"/>
              <w:rPr>
                <w:sz w:val="20"/>
                <w:szCs w:val="20"/>
              </w:rPr>
            </w:pPr>
            <w:r w:rsidRPr="004A6CC6">
              <w:rPr>
                <w:sz w:val="20"/>
                <w:szCs w:val="20"/>
              </w:rPr>
              <w:t>NF1215</w:t>
            </w:r>
          </w:p>
        </w:tc>
        <w:tc>
          <w:tcPr>
            <w:tcW w:w="955" w:type="dxa"/>
          </w:tcPr>
          <w:p w14:paraId="2CC1CF71" w14:textId="77777777" w:rsidR="00AB2AE2" w:rsidRPr="004A6CC6" w:rsidRDefault="00AB2AE2" w:rsidP="00A027A2">
            <w:pPr>
              <w:spacing w:line="240" w:lineRule="atLeast"/>
              <w:rPr>
                <w:sz w:val="20"/>
                <w:szCs w:val="20"/>
              </w:rPr>
            </w:pPr>
            <w:r w:rsidRPr="004A6CC6">
              <w:rPr>
                <w:sz w:val="20"/>
                <w:szCs w:val="20"/>
              </w:rPr>
              <w:t>CB-40</w:t>
            </w:r>
          </w:p>
        </w:tc>
        <w:tc>
          <w:tcPr>
            <w:tcW w:w="1985" w:type="dxa"/>
          </w:tcPr>
          <w:p w14:paraId="223FEC28"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095386A9" w14:textId="77777777" w:rsidR="00AB2AE2" w:rsidRPr="004A6CC6" w:rsidRDefault="00AB2AE2" w:rsidP="00A027A2">
            <w:pPr>
              <w:spacing w:line="240" w:lineRule="atLeast"/>
              <w:rPr>
                <w:sz w:val="20"/>
                <w:szCs w:val="20"/>
              </w:rPr>
            </w:pPr>
            <w:r w:rsidRPr="004A6CC6">
              <w:rPr>
                <w:sz w:val="20"/>
                <w:szCs w:val="20"/>
              </w:rPr>
              <w:t>BİOMEDİKAL</w:t>
            </w:r>
          </w:p>
        </w:tc>
      </w:tr>
      <w:tr w:rsidR="00AB2AE2" w:rsidRPr="004A6CC6" w14:paraId="74FA60E4" w14:textId="77777777" w:rsidTr="00A027A2">
        <w:trPr>
          <w:trHeight w:val="219"/>
        </w:trPr>
        <w:tc>
          <w:tcPr>
            <w:tcW w:w="1483" w:type="dxa"/>
          </w:tcPr>
          <w:p w14:paraId="16897C7A" w14:textId="77777777" w:rsidR="00AB2AE2" w:rsidRPr="004A6CC6" w:rsidRDefault="00AB2AE2" w:rsidP="00A027A2">
            <w:pPr>
              <w:spacing w:line="240" w:lineRule="atLeast"/>
              <w:rPr>
                <w:sz w:val="20"/>
                <w:szCs w:val="20"/>
              </w:rPr>
            </w:pPr>
          </w:p>
        </w:tc>
        <w:tc>
          <w:tcPr>
            <w:tcW w:w="1839" w:type="dxa"/>
          </w:tcPr>
          <w:p w14:paraId="3379045A" w14:textId="77777777" w:rsidR="00AB2AE2" w:rsidRPr="004A6CC6" w:rsidRDefault="00AB2AE2" w:rsidP="00A027A2">
            <w:pPr>
              <w:spacing w:line="240" w:lineRule="atLeast"/>
              <w:rPr>
                <w:sz w:val="20"/>
                <w:szCs w:val="20"/>
              </w:rPr>
            </w:pPr>
          </w:p>
        </w:tc>
        <w:tc>
          <w:tcPr>
            <w:tcW w:w="1322" w:type="dxa"/>
          </w:tcPr>
          <w:p w14:paraId="44A8B4BB" w14:textId="77777777" w:rsidR="00AB2AE2" w:rsidRPr="004A6CC6" w:rsidRDefault="00AB2AE2" w:rsidP="00A027A2">
            <w:pPr>
              <w:spacing w:line="240" w:lineRule="atLeast"/>
              <w:rPr>
                <w:sz w:val="20"/>
                <w:szCs w:val="20"/>
              </w:rPr>
            </w:pPr>
          </w:p>
        </w:tc>
        <w:tc>
          <w:tcPr>
            <w:tcW w:w="1891" w:type="dxa"/>
          </w:tcPr>
          <w:p w14:paraId="172A4114" w14:textId="77777777" w:rsidR="00AB2AE2" w:rsidRPr="004A6CC6" w:rsidRDefault="00AB2AE2" w:rsidP="00A027A2">
            <w:pPr>
              <w:spacing w:line="240" w:lineRule="atLeast"/>
              <w:rPr>
                <w:sz w:val="20"/>
                <w:szCs w:val="20"/>
              </w:rPr>
            </w:pPr>
          </w:p>
        </w:tc>
        <w:tc>
          <w:tcPr>
            <w:tcW w:w="1505" w:type="dxa"/>
          </w:tcPr>
          <w:p w14:paraId="4B0F5942" w14:textId="77777777" w:rsidR="00AB2AE2" w:rsidRPr="004A6CC6" w:rsidRDefault="00AB2AE2" w:rsidP="00A027A2">
            <w:pPr>
              <w:spacing w:line="240" w:lineRule="atLeast"/>
              <w:rPr>
                <w:sz w:val="20"/>
                <w:szCs w:val="20"/>
              </w:rPr>
            </w:pPr>
          </w:p>
        </w:tc>
        <w:tc>
          <w:tcPr>
            <w:tcW w:w="2028" w:type="dxa"/>
          </w:tcPr>
          <w:p w14:paraId="26E00D46" w14:textId="77777777" w:rsidR="00AB2AE2" w:rsidRPr="004A6CC6" w:rsidRDefault="00AB2AE2" w:rsidP="00A027A2">
            <w:pPr>
              <w:spacing w:line="240" w:lineRule="atLeast"/>
              <w:rPr>
                <w:sz w:val="20"/>
                <w:szCs w:val="20"/>
              </w:rPr>
            </w:pPr>
          </w:p>
        </w:tc>
        <w:tc>
          <w:tcPr>
            <w:tcW w:w="955" w:type="dxa"/>
          </w:tcPr>
          <w:p w14:paraId="7C69F72A" w14:textId="77777777" w:rsidR="00AB2AE2" w:rsidRPr="004A6CC6" w:rsidRDefault="00AB2AE2" w:rsidP="00A027A2">
            <w:pPr>
              <w:spacing w:line="240" w:lineRule="atLeast"/>
              <w:rPr>
                <w:sz w:val="20"/>
                <w:szCs w:val="20"/>
              </w:rPr>
            </w:pPr>
          </w:p>
        </w:tc>
        <w:tc>
          <w:tcPr>
            <w:tcW w:w="1985" w:type="dxa"/>
          </w:tcPr>
          <w:p w14:paraId="083C0411" w14:textId="77777777" w:rsidR="00AB2AE2" w:rsidRPr="004A6CC6" w:rsidRDefault="00AB2AE2" w:rsidP="00A027A2">
            <w:pPr>
              <w:spacing w:line="240" w:lineRule="atLeast"/>
              <w:rPr>
                <w:sz w:val="20"/>
                <w:szCs w:val="20"/>
              </w:rPr>
            </w:pPr>
          </w:p>
        </w:tc>
        <w:tc>
          <w:tcPr>
            <w:tcW w:w="2155" w:type="dxa"/>
          </w:tcPr>
          <w:p w14:paraId="0174B2C2" w14:textId="77777777" w:rsidR="00AB2AE2" w:rsidRPr="004A6CC6" w:rsidRDefault="00AB2AE2" w:rsidP="00A027A2">
            <w:pPr>
              <w:spacing w:line="240" w:lineRule="atLeast"/>
              <w:rPr>
                <w:sz w:val="20"/>
                <w:szCs w:val="20"/>
              </w:rPr>
            </w:pPr>
          </w:p>
        </w:tc>
      </w:tr>
      <w:tr w:rsidR="00AB2AE2" w:rsidRPr="004A6CC6" w14:paraId="6D6E1257" w14:textId="77777777" w:rsidTr="00A027A2">
        <w:trPr>
          <w:trHeight w:val="219"/>
        </w:trPr>
        <w:tc>
          <w:tcPr>
            <w:tcW w:w="1483" w:type="dxa"/>
          </w:tcPr>
          <w:p w14:paraId="4463EF4F" w14:textId="77777777" w:rsidR="00AB2AE2" w:rsidRPr="004A6CC6" w:rsidRDefault="00AB2AE2" w:rsidP="00A027A2">
            <w:pPr>
              <w:spacing w:line="240" w:lineRule="atLeast"/>
              <w:rPr>
                <w:sz w:val="20"/>
                <w:szCs w:val="20"/>
              </w:rPr>
            </w:pPr>
            <w:r w:rsidRPr="004A6CC6">
              <w:rPr>
                <w:sz w:val="20"/>
                <w:szCs w:val="20"/>
              </w:rPr>
              <w:t>15853</w:t>
            </w:r>
          </w:p>
        </w:tc>
        <w:tc>
          <w:tcPr>
            <w:tcW w:w="1839" w:type="dxa"/>
          </w:tcPr>
          <w:p w14:paraId="48E07F0B" w14:textId="77777777" w:rsidR="00AB2AE2" w:rsidRPr="004A6CC6" w:rsidRDefault="00AB2AE2" w:rsidP="00A027A2">
            <w:pPr>
              <w:spacing w:line="240" w:lineRule="atLeast"/>
              <w:rPr>
                <w:sz w:val="20"/>
                <w:szCs w:val="20"/>
              </w:rPr>
            </w:pPr>
            <w:r w:rsidRPr="004A6CC6">
              <w:rPr>
                <w:sz w:val="20"/>
                <w:szCs w:val="20"/>
              </w:rPr>
              <w:t>OTOTEKNİKON</w:t>
            </w:r>
          </w:p>
        </w:tc>
        <w:tc>
          <w:tcPr>
            <w:tcW w:w="1322" w:type="dxa"/>
          </w:tcPr>
          <w:p w14:paraId="67769E90" w14:textId="77777777" w:rsidR="00AB2AE2" w:rsidRPr="004A6CC6" w:rsidRDefault="00AB2AE2" w:rsidP="00A027A2">
            <w:pPr>
              <w:spacing w:line="240" w:lineRule="atLeast"/>
              <w:rPr>
                <w:sz w:val="20"/>
                <w:szCs w:val="20"/>
              </w:rPr>
            </w:pPr>
            <w:r w:rsidRPr="004A6CC6">
              <w:rPr>
                <w:sz w:val="20"/>
                <w:szCs w:val="20"/>
              </w:rPr>
              <w:t>2010</w:t>
            </w:r>
          </w:p>
        </w:tc>
        <w:tc>
          <w:tcPr>
            <w:tcW w:w="1891" w:type="dxa"/>
          </w:tcPr>
          <w:p w14:paraId="4CADE4C9" w14:textId="77777777" w:rsidR="00AB2AE2" w:rsidRPr="004A6CC6" w:rsidRDefault="00AB2AE2" w:rsidP="00A027A2">
            <w:pPr>
              <w:spacing w:line="240" w:lineRule="atLeast"/>
              <w:rPr>
                <w:sz w:val="20"/>
                <w:szCs w:val="20"/>
              </w:rPr>
            </w:pPr>
            <w:r w:rsidRPr="004A6CC6">
              <w:rPr>
                <w:sz w:val="20"/>
                <w:szCs w:val="20"/>
              </w:rPr>
              <w:t>ES1W1030008132</w:t>
            </w:r>
          </w:p>
        </w:tc>
        <w:tc>
          <w:tcPr>
            <w:tcW w:w="1505" w:type="dxa"/>
          </w:tcPr>
          <w:p w14:paraId="462ED121" w14:textId="77777777" w:rsidR="00AB2AE2" w:rsidRPr="004A6CC6" w:rsidRDefault="00AB2AE2" w:rsidP="00A027A2">
            <w:pPr>
              <w:spacing w:line="240" w:lineRule="atLeast"/>
              <w:rPr>
                <w:sz w:val="20"/>
                <w:szCs w:val="20"/>
              </w:rPr>
            </w:pPr>
            <w:r w:rsidRPr="004A6CC6">
              <w:rPr>
                <w:sz w:val="20"/>
                <w:szCs w:val="20"/>
              </w:rPr>
              <w:t>T.SHANDON</w:t>
            </w:r>
          </w:p>
        </w:tc>
        <w:tc>
          <w:tcPr>
            <w:tcW w:w="2028" w:type="dxa"/>
          </w:tcPr>
          <w:p w14:paraId="0D19BE3A" w14:textId="77777777" w:rsidR="00AB2AE2" w:rsidRPr="004A6CC6" w:rsidRDefault="00AB2AE2" w:rsidP="00A027A2">
            <w:pPr>
              <w:spacing w:line="240" w:lineRule="atLeast"/>
              <w:rPr>
                <w:sz w:val="20"/>
                <w:szCs w:val="20"/>
              </w:rPr>
            </w:pPr>
            <w:r w:rsidRPr="004A6CC6">
              <w:rPr>
                <w:sz w:val="20"/>
                <w:szCs w:val="20"/>
              </w:rPr>
              <w:t>EXCELSİOR ES</w:t>
            </w:r>
          </w:p>
        </w:tc>
        <w:tc>
          <w:tcPr>
            <w:tcW w:w="955" w:type="dxa"/>
          </w:tcPr>
          <w:p w14:paraId="2FA36561"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2A74F775"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64460657"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10532093" w14:textId="77777777" w:rsidTr="00A027A2">
        <w:trPr>
          <w:trHeight w:val="219"/>
        </w:trPr>
        <w:tc>
          <w:tcPr>
            <w:tcW w:w="1483" w:type="dxa"/>
          </w:tcPr>
          <w:p w14:paraId="32C29289" w14:textId="77777777" w:rsidR="00AB2AE2" w:rsidRPr="004A6CC6" w:rsidRDefault="00AB2AE2" w:rsidP="00A027A2">
            <w:pPr>
              <w:spacing w:line="240" w:lineRule="atLeast"/>
              <w:rPr>
                <w:sz w:val="20"/>
                <w:szCs w:val="20"/>
              </w:rPr>
            </w:pPr>
            <w:r w:rsidRPr="004A6CC6">
              <w:rPr>
                <w:sz w:val="20"/>
                <w:szCs w:val="20"/>
              </w:rPr>
              <w:t>1636</w:t>
            </w:r>
          </w:p>
        </w:tc>
        <w:tc>
          <w:tcPr>
            <w:tcW w:w="1839" w:type="dxa"/>
          </w:tcPr>
          <w:p w14:paraId="6D7C6038" w14:textId="77777777" w:rsidR="00AB2AE2" w:rsidRPr="004A6CC6" w:rsidRDefault="00AB2AE2" w:rsidP="00A027A2">
            <w:pPr>
              <w:spacing w:line="240" w:lineRule="atLeast"/>
              <w:rPr>
                <w:sz w:val="20"/>
                <w:szCs w:val="20"/>
              </w:rPr>
            </w:pPr>
            <w:r w:rsidRPr="004A6CC6">
              <w:rPr>
                <w:sz w:val="20"/>
                <w:szCs w:val="20"/>
              </w:rPr>
              <w:t>OTOTEKNİKON</w:t>
            </w:r>
          </w:p>
        </w:tc>
        <w:tc>
          <w:tcPr>
            <w:tcW w:w="1322" w:type="dxa"/>
          </w:tcPr>
          <w:p w14:paraId="57842500" w14:textId="77777777" w:rsidR="00AB2AE2" w:rsidRPr="004A6CC6" w:rsidRDefault="00AB2AE2" w:rsidP="00A027A2">
            <w:pPr>
              <w:spacing w:line="240" w:lineRule="atLeast"/>
              <w:rPr>
                <w:sz w:val="20"/>
                <w:szCs w:val="20"/>
              </w:rPr>
            </w:pPr>
            <w:r w:rsidRPr="004A6CC6">
              <w:rPr>
                <w:sz w:val="20"/>
                <w:szCs w:val="20"/>
              </w:rPr>
              <w:t>12.2.1997</w:t>
            </w:r>
          </w:p>
        </w:tc>
        <w:tc>
          <w:tcPr>
            <w:tcW w:w="1891" w:type="dxa"/>
          </w:tcPr>
          <w:p w14:paraId="038C5722" w14:textId="77777777" w:rsidR="00AB2AE2" w:rsidRPr="004A6CC6" w:rsidRDefault="00AB2AE2" w:rsidP="00A027A2">
            <w:pPr>
              <w:spacing w:line="240" w:lineRule="atLeast"/>
              <w:rPr>
                <w:sz w:val="20"/>
                <w:szCs w:val="20"/>
              </w:rPr>
            </w:pPr>
            <w:r w:rsidRPr="004A6CC6">
              <w:rPr>
                <w:sz w:val="20"/>
                <w:szCs w:val="20"/>
              </w:rPr>
              <w:t>75210044</w:t>
            </w:r>
          </w:p>
        </w:tc>
        <w:tc>
          <w:tcPr>
            <w:tcW w:w="1505" w:type="dxa"/>
          </w:tcPr>
          <w:p w14:paraId="39F75692" w14:textId="77777777" w:rsidR="00AB2AE2" w:rsidRPr="004A6CC6" w:rsidRDefault="00AB2AE2" w:rsidP="00A027A2">
            <w:pPr>
              <w:spacing w:line="240" w:lineRule="atLeast"/>
              <w:rPr>
                <w:sz w:val="20"/>
                <w:szCs w:val="20"/>
              </w:rPr>
            </w:pPr>
            <w:r w:rsidRPr="004A6CC6">
              <w:rPr>
                <w:sz w:val="20"/>
                <w:szCs w:val="20"/>
              </w:rPr>
              <w:t>T.SHANDON</w:t>
            </w:r>
          </w:p>
        </w:tc>
        <w:tc>
          <w:tcPr>
            <w:tcW w:w="2028" w:type="dxa"/>
          </w:tcPr>
          <w:p w14:paraId="60C0E0C0" w14:textId="77777777" w:rsidR="00AB2AE2" w:rsidRPr="004A6CC6" w:rsidRDefault="00AB2AE2" w:rsidP="00A027A2">
            <w:pPr>
              <w:spacing w:line="240" w:lineRule="atLeast"/>
              <w:rPr>
                <w:sz w:val="20"/>
                <w:szCs w:val="20"/>
              </w:rPr>
            </w:pPr>
            <w:r w:rsidRPr="004A6CC6">
              <w:rPr>
                <w:sz w:val="20"/>
                <w:szCs w:val="20"/>
              </w:rPr>
              <w:t>PHTCENTRE</w:t>
            </w:r>
          </w:p>
        </w:tc>
        <w:tc>
          <w:tcPr>
            <w:tcW w:w="955" w:type="dxa"/>
          </w:tcPr>
          <w:p w14:paraId="627B0B0D"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2563E1BE"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03D7FEB5"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195BB7A4" w14:textId="77777777" w:rsidTr="00A027A2">
        <w:trPr>
          <w:trHeight w:val="145"/>
        </w:trPr>
        <w:tc>
          <w:tcPr>
            <w:tcW w:w="1483" w:type="dxa"/>
          </w:tcPr>
          <w:p w14:paraId="6015716E" w14:textId="77777777" w:rsidR="00AB2AE2" w:rsidRPr="004A6CC6" w:rsidRDefault="00AB2AE2" w:rsidP="00A027A2">
            <w:pPr>
              <w:spacing w:line="240" w:lineRule="atLeast"/>
              <w:rPr>
                <w:sz w:val="20"/>
                <w:szCs w:val="20"/>
              </w:rPr>
            </w:pPr>
            <w:r w:rsidRPr="004A6CC6">
              <w:rPr>
                <w:sz w:val="20"/>
                <w:szCs w:val="20"/>
              </w:rPr>
              <w:t>10772</w:t>
            </w:r>
          </w:p>
        </w:tc>
        <w:tc>
          <w:tcPr>
            <w:tcW w:w="1839" w:type="dxa"/>
          </w:tcPr>
          <w:p w14:paraId="31AD747C" w14:textId="77777777" w:rsidR="00AB2AE2" w:rsidRPr="004A6CC6" w:rsidRDefault="00AB2AE2" w:rsidP="00A027A2">
            <w:pPr>
              <w:spacing w:line="240" w:lineRule="atLeast"/>
              <w:rPr>
                <w:sz w:val="20"/>
                <w:szCs w:val="20"/>
              </w:rPr>
            </w:pPr>
            <w:r w:rsidRPr="004A6CC6">
              <w:rPr>
                <w:sz w:val="20"/>
                <w:szCs w:val="20"/>
              </w:rPr>
              <w:t>OTOTEKNİKON</w:t>
            </w:r>
          </w:p>
        </w:tc>
        <w:tc>
          <w:tcPr>
            <w:tcW w:w="1322" w:type="dxa"/>
          </w:tcPr>
          <w:p w14:paraId="665A859F" w14:textId="77777777" w:rsidR="00AB2AE2" w:rsidRPr="004A6CC6" w:rsidRDefault="00AB2AE2" w:rsidP="00A027A2">
            <w:pPr>
              <w:spacing w:line="240" w:lineRule="atLeast"/>
              <w:rPr>
                <w:sz w:val="20"/>
                <w:szCs w:val="20"/>
              </w:rPr>
            </w:pPr>
            <w:r w:rsidRPr="004A6CC6">
              <w:rPr>
                <w:sz w:val="20"/>
                <w:szCs w:val="20"/>
              </w:rPr>
              <w:t>30.11.2000</w:t>
            </w:r>
          </w:p>
        </w:tc>
        <w:tc>
          <w:tcPr>
            <w:tcW w:w="1891" w:type="dxa"/>
          </w:tcPr>
          <w:p w14:paraId="39C51707" w14:textId="77777777" w:rsidR="00AB2AE2" w:rsidRPr="004A6CC6" w:rsidRDefault="00AB2AE2" w:rsidP="00A027A2">
            <w:pPr>
              <w:spacing w:line="240" w:lineRule="atLeast"/>
              <w:rPr>
                <w:sz w:val="20"/>
                <w:szCs w:val="20"/>
              </w:rPr>
            </w:pPr>
            <w:r w:rsidRPr="004A6CC6">
              <w:rPr>
                <w:sz w:val="20"/>
                <w:szCs w:val="20"/>
              </w:rPr>
              <w:t>P13759</w:t>
            </w:r>
          </w:p>
        </w:tc>
        <w:tc>
          <w:tcPr>
            <w:tcW w:w="1505" w:type="dxa"/>
          </w:tcPr>
          <w:p w14:paraId="59114175" w14:textId="77777777" w:rsidR="00AB2AE2" w:rsidRPr="004A6CC6" w:rsidRDefault="00AB2AE2" w:rsidP="00A027A2">
            <w:pPr>
              <w:spacing w:line="240" w:lineRule="atLeast"/>
              <w:rPr>
                <w:sz w:val="20"/>
                <w:szCs w:val="20"/>
              </w:rPr>
            </w:pPr>
            <w:r w:rsidRPr="004A6CC6">
              <w:rPr>
                <w:sz w:val="20"/>
                <w:szCs w:val="20"/>
              </w:rPr>
              <w:t>T.SHANDON</w:t>
            </w:r>
          </w:p>
        </w:tc>
        <w:tc>
          <w:tcPr>
            <w:tcW w:w="2028" w:type="dxa"/>
          </w:tcPr>
          <w:p w14:paraId="0608FE26" w14:textId="77777777" w:rsidR="00AB2AE2" w:rsidRPr="004A6CC6" w:rsidRDefault="00AB2AE2" w:rsidP="00A027A2">
            <w:pPr>
              <w:spacing w:line="240" w:lineRule="atLeast"/>
              <w:rPr>
                <w:sz w:val="20"/>
                <w:szCs w:val="20"/>
              </w:rPr>
            </w:pPr>
            <w:r w:rsidRPr="004A6CC6">
              <w:rPr>
                <w:sz w:val="20"/>
                <w:szCs w:val="20"/>
              </w:rPr>
              <w:t>CİTODEL-2000</w:t>
            </w:r>
          </w:p>
        </w:tc>
        <w:tc>
          <w:tcPr>
            <w:tcW w:w="955" w:type="dxa"/>
          </w:tcPr>
          <w:p w14:paraId="220AA6B6"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0DAA62B8"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5C99F513"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097188E7" w14:textId="77777777" w:rsidTr="00A027A2">
        <w:trPr>
          <w:trHeight w:val="313"/>
        </w:trPr>
        <w:tc>
          <w:tcPr>
            <w:tcW w:w="1483" w:type="dxa"/>
          </w:tcPr>
          <w:p w14:paraId="6EA0CAF8" w14:textId="77777777" w:rsidR="00AB2AE2" w:rsidRPr="004A6CC6" w:rsidRDefault="00AB2AE2" w:rsidP="00A027A2">
            <w:pPr>
              <w:spacing w:line="240" w:lineRule="atLeast"/>
              <w:rPr>
                <w:sz w:val="20"/>
                <w:szCs w:val="20"/>
              </w:rPr>
            </w:pPr>
            <w:r w:rsidRPr="004A6CC6">
              <w:rPr>
                <w:sz w:val="20"/>
                <w:szCs w:val="20"/>
              </w:rPr>
              <w:t>11007</w:t>
            </w:r>
          </w:p>
        </w:tc>
        <w:tc>
          <w:tcPr>
            <w:tcW w:w="1839" w:type="dxa"/>
          </w:tcPr>
          <w:p w14:paraId="2997755F" w14:textId="77777777" w:rsidR="00AB2AE2" w:rsidRPr="004A6CC6" w:rsidRDefault="00AB2AE2" w:rsidP="00A027A2">
            <w:pPr>
              <w:spacing w:line="240" w:lineRule="atLeast"/>
              <w:rPr>
                <w:sz w:val="20"/>
                <w:szCs w:val="20"/>
              </w:rPr>
            </w:pPr>
            <w:r w:rsidRPr="004A6CC6">
              <w:rPr>
                <w:sz w:val="20"/>
                <w:szCs w:val="20"/>
              </w:rPr>
              <w:t>TERAZİ</w:t>
            </w:r>
          </w:p>
        </w:tc>
        <w:tc>
          <w:tcPr>
            <w:tcW w:w="1322" w:type="dxa"/>
          </w:tcPr>
          <w:p w14:paraId="327E78EE" w14:textId="77777777" w:rsidR="00AB2AE2" w:rsidRPr="004A6CC6" w:rsidRDefault="00AB2AE2" w:rsidP="00A027A2">
            <w:pPr>
              <w:spacing w:line="240" w:lineRule="atLeast"/>
              <w:rPr>
                <w:sz w:val="20"/>
                <w:szCs w:val="20"/>
              </w:rPr>
            </w:pPr>
            <w:r w:rsidRPr="004A6CC6">
              <w:rPr>
                <w:sz w:val="20"/>
                <w:szCs w:val="20"/>
              </w:rPr>
              <w:t>30.12.1996</w:t>
            </w:r>
          </w:p>
        </w:tc>
        <w:tc>
          <w:tcPr>
            <w:tcW w:w="1891" w:type="dxa"/>
          </w:tcPr>
          <w:p w14:paraId="38F21DE0" w14:textId="77777777" w:rsidR="00AB2AE2" w:rsidRPr="004A6CC6" w:rsidRDefault="00AB2AE2" w:rsidP="00A027A2">
            <w:pPr>
              <w:spacing w:line="240" w:lineRule="atLeast"/>
              <w:rPr>
                <w:sz w:val="20"/>
                <w:szCs w:val="20"/>
              </w:rPr>
            </w:pPr>
            <w:r w:rsidRPr="004A6CC6">
              <w:rPr>
                <w:sz w:val="20"/>
                <w:szCs w:val="20"/>
              </w:rPr>
              <w:t>300/9502-H</w:t>
            </w:r>
          </w:p>
        </w:tc>
        <w:tc>
          <w:tcPr>
            <w:tcW w:w="1505" w:type="dxa"/>
          </w:tcPr>
          <w:p w14:paraId="3B70E4EE" w14:textId="77777777" w:rsidR="00AB2AE2" w:rsidRPr="004A6CC6" w:rsidRDefault="00AB2AE2" w:rsidP="00A027A2">
            <w:pPr>
              <w:spacing w:line="240" w:lineRule="atLeast"/>
              <w:rPr>
                <w:sz w:val="20"/>
                <w:szCs w:val="20"/>
              </w:rPr>
            </w:pPr>
            <w:r w:rsidRPr="004A6CC6">
              <w:rPr>
                <w:sz w:val="20"/>
                <w:szCs w:val="20"/>
              </w:rPr>
              <w:t>PRECİGA</w:t>
            </w:r>
          </w:p>
        </w:tc>
        <w:tc>
          <w:tcPr>
            <w:tcW w:w="2028" w:type="dxa"/>
          </w:tcPr>
          <w:p w14:paraId="750B4E08" w14:textId="77777777" w:rsidR="00AB2AE2" w:rsidRPr="004A6CC6" w:rsidRDefault="00AB2AE2" w:rsidP="00A027A2">
            <w:pPr>
              <w:spacing w:line="240" w:lineRule="atLeast"/>
              <w:rPr>
                <w:sz w:val="20"/>
                <w:szCs w:val="20"/>
              </w:rPr>
            </w:pPr>
            <w:r w:rsidRPr="004A6CC6">
              <w:rPr>
                <w:sz w:val="20"/>
                <w:szCs w:val="20"/>
              </w:rPr>
              <w:t>8200D</w:t>
            </w:r>
          </w:p>
        </w:tc>
        <w:tc>
          <w:tcPr>
            <w:tcW w:w="955" w:type="dxa"/>
          </w:tcPr>
          <w:p w14:paraId="4DBD855D"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7AB20F62"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1C051133" w14:textId="77777777" w:rsidR="00AB2AE2" w:rsidRPr="004A6CC6" w:rsidRDefault="00AB2AE2" w:rsidP="00A027A2">
            <w:pPr>
              <w:spacing w:line="240" w:lineRule="atLeast"/>
              <w:rPr>
                <w:sz w:val="20"/>
                <w:szCs w:val="20"/>
              </w:rPr>
            </w:pPr>
            <w:r w:rsidRPr="004A6CC6">
              <w:rPr>
                <w:sz w:val="20"/>
                <w:szCs w:val="20"/>
              </w:rPr>
              <w:t>BİOMEDİKAL</w:t>
            </w:r>
          </w:p>
        </w:tc>
      </w:tr>
      <w:tr w:rsidR="00AB2AE2" w:rsidRPr="004A6CC6" w14:paraId="2378DFB8" w14:textId="77777777" w:rsidTr="00A027A2">
        <w:trPr>
          <w:trHeight w:val="261"/>
        </w:trPr>
        <w:tc>
          <w:tcPr>
            <w:tcW w:w="1483" w:type="dxa"/>
          </w:tcPr>
          <w:p w14:paraId="639DC24F" w14:textId="77777777" w:rsidR="00AB2AE2" w:rsidRPr="004A6CC6" w:rsidRDefault="00AB2AE2" w:rsidP="00A027A2">
            <w:pPr>
              <w:spacing w:line="240" w:lineRule="atLeast"/>
              <w:rPr>
                <w:sz w:val="20"/>
                <w:szCs w:val="20"/>
              </w:rPr>
            </w:pPr>
            <w:r w:rsidRPr="004A6CC6">
              <w:rPr>
                <w:sz w:val="20"/>
                <w:szCs w:val="20"/>
              </w:rPr>
              <w:t>12600</w:t>
            </w:r>
          </w:p>
        </w:tc>
        <w:tc>
          <w:tcPr>
            <w:tcW w:w="1839" w:type="dxa"/>
          </w:tcPr>
          <w:p w14:paraId="363439F9" w14:textId="77777777" w:rsidR="00AB2AE2" w:rsidRPr="004A6CC6" w:rsidRDefault="00AB2AE2" w:rsidP="00A027A2">
            <w:pPr>
              <w:spacing w:line="240" w:lineRule="atLeast"/>
              <w:rPr>
                <w:sz w:val="20"/>
                <w:szCs w:val="20"/>
              </w:rPr>
            </w:pPr>
            <w:r w:rsidRPr="004A6CC6">
              <w:rPr>
                <w:sz w:val="20"/>
                <w:szCs w:val="20"/>
              </w:rPr>
              <w:t xml:space="preserve">KASET YAZICI </w:t>
            </w:r>
          </w:p>
        </w:tc>
        <w:tc>
          <w:tcPr>
            <w:tcW w:w="1322" w:type="dxa"/>
          </w:tcPr>
          <w:p w14:paraId="0CA0E72B" w14:textId="77777777" w:rsidR="00AB2AE2" w:rsidRPr="004A6CC6" w:rsidRDefault="00AB2AE2" w:rsidP="00A027A2">
            <w:pPr>
              <w:spacing w:line="240" w:lineRule="atLeast"/>
              <w:rPr>
                <w:sz w:val="20"/>
                <w:szCs w:val="20"/>
              </w:rPr>
            </w:pPr>
            <w:r w:rsidRPr="004A6CC6">
              <w:rPr>
                <w:sz w:val="20"/>
                <w:szCs w:val="20"/>
              </w:rPr>
              <w:t>10.12.2007</w:t>
            </w:r>
          </w:p>
        </w:tc>
        <w:tc>
          <w:tcPr>
            <w:tcW w:w="1891" w:type="dxa"/>
          </w:tcPr>
          <w:p w14:paraId="13D10AB4" w14:textId="77777777" w:rsidR="00AB2AE2" w:rsidRPr="004A6CC6" w:rsidRDefault="00AB2AE2" w:rsidP="00A027A2">
            <w:pPr>
              <w:spacing w:line="240" w:lineRule="atLeast"/>
              <w:rPr>
                <w:sz w:val="20"/>
                <w:szCs w:val="20"/>
              </w:rPr>
            </w:pPr>
            <w:r w:rsidRPr="004A6CC6">
              <w:rPr>
                <w:sz w:val="20"/>
                <w:szCs w:val="20"/>
              </w:rPr>
              <w:t>E22-01MWR</w:t>
            </w:r>
          </w:p>
        </w:tc>
        <w:tc>
          <w:tcPr>
            <w:tcW w:w="1505" w:type="dxa"/>
          </w:tcPr>
          <w:p w14:paraId="55946A10" w14:textId="77777777" w:rsidR="00AB2AE2" w:rsidRPr="004A6CC6" w:rsidRDefault="00AB2AE2" w:rsidP="00A027A2">
            <w:pPr>
              <w:spacing w:line="240" w:lineRule="atLeast"/>
              <w:rPr>
                <w:sz w:val="20"/>
                <w:szCs w:val="20"/>
              </w:rPr>
            </w:pPr>
            <w:r w:rsidRPr="004A6CC6">
              <w:rPr>
                <w:sz w:val="20"/>
                <w:szCs w:val="20"/>
              </w:rPr>
              <w:t>T.SHANDON</w:t>
            </w:r>
          </w:p>
        </w:tc>
        <w:tc>
          <w:tcPr>
            <w:tcW w:w="2028" w:type="dxa"/>
          </w:tcPr>
          <w:p w14:paraId="39B5DD60" w14:textId="77777777" w:rsidR="00AB2AE2" w:rsidRPr="004A6CC6" w:rsidRDefault="00AB2AE2" w:rsidP="00A027A2">
            <w:pPr>
              <w:spacing w:line="240" w:lineRule="atLeast"/>
              <w:rPr>
                <w:sz w:val="20"/>
                <w:szCs w:val="20"/>
              </w:rPr>
            </w:pPr>
            <w:r w:rsidRPr="004A6CC6">
              <w:rPr>
                <w:sz w:val="20"/>
                <w:szCs w:val="20"/>
              </w:rPr>
              <w:t>MİKROWRİTER</w:t>
            </w:r>
          </w:p>
        </w:tc>
        <w:tc>
          <w:tcPr>
            <w:tcW w:w="955" w:type="dxa"/>
          </w:tcPr>
          <w:p w14:paraId="10FA857E"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75DFEF8A"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2AF566E3"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2AD92429" w14:textId="77777777" w:rsidTr="00A027A2">
        <w:trPr>
          <w:trHeight w:val="261"/>
        </w:trPr>
        <w:tc>
          <w:tcPr>
            <w:tcW w:w="1483" w:type="dxa"/>
          </w:tcPr>
          <w:p w14:paraId="6F2B53BB" w14:textId="77777777" w:rsidR="00AB2AE2" w:rsidRPr="004A6CC6" w:rsidRDefault="00AB2AE2" w:rsidP="00A027A2">
            <w:pPr>
              <w:spacing w:line="240" w:lineRule="atLeast"/>
              <w:rPr>
                <w:sz w:val="20"/>
                <w:szCs w:val="20"/>
              </w:rPr>
            </w:pPr>
          </w:p>
        </w:tc>
        <w:tc>
          <w:tcPr>
            <w:tcW w:w="1839" w:type="dxa"/>
          </w:tcPr>
          <w:p w14:paraId="6C382E7B" w14:textId="77777777" w:rsidR="00AB2AE2" w:rsidRPr="004A6CC6" w:rsidRDefault="00AB2AE2" w:rsidP="00A027A2">
            <w:pPr>
              <w:spacing w:line="240" w:lineRule="atLeast"/>
              <w:rPr>
                <w:sz w:val="20"/>
                <w:szCs w:val="20"/>
              </w:rPr>
            </w:pPr>
            <w:r w:rsidRPr="004A6CC6">
              <w:rPr>
                <w:sz w:val="20"/>
                <w:szCs w:val="20"/>
              </w:rPr>
              <w:t>KASET YAZISI</w:t>
            </w:r>
          </w:p>
        </w:tc>
        <w:tc>
          <w:tcPr>
            <w:tcW w:w="1322" w:type="dxa"/>
          </w:tcPr>
          <w:p w14:paraId="425C2722" w14:textId="77777777" w:rsidR="00AB2AE2" w:rsidRPr="004A6CC6" w:rsidRDefault="00AB2AE2" w:rsidP="00A027A2">
            <w:pPr>
              <w:spacing w:line="240" w:lineRule="atLeast"/>
              <w:rPr>
                <w:sz w:val="20"/>
                <w:szCs w:val="20"/>
              </w:rPr>
            </w:pPr>
            <w:r w:rsidRPr="004A6CC6">
              <w:rPr>
                <w:sz w:val="20"/>
                <w:szCs w:val="20"/>
              </w:rPr>
              <w:t>2014/6</w:t>
            </w:r>
          </w:p>
        </w:tc>
        <w:tc>
          <w:tcPr>
            <w:tcW w:w="1891" w:type="dxa"/>
          </w:tcPr>
          <w:p w14:paraId="64562654" w14:textId="77777777" w:rsidR="00AB2AE2" w:rsidRPr="004A6CC6" w:rsidRDefault="00AB2AE2" w:rsidP="00A027A2">
            <w:pPr>
              <w:spacing w:line="240" w:lineRule="atLeast"/>
              <w:rPr>
                <w:sz w:val="20"/>
                <w:szCs w:val="20"/>
              </w:rPr>
            </w:pPr>
            <w:r w:rsidRPr="004A6CC6">
              <w:rPr>
                <w:sz w:val="20"/>
                <w:szCs w:val="20"/>
              </w:rPr>
              <w:t>PM27-08M 1045</w:t>
            </w:r>
          </w:p>
        </w:tc>
        <w:tc>
          <w:tcPr>
            <w:tcW w:w="1505" w:type="dxa"/>
          </w:tcPr>
          <w:p w14:paraId="580962B2" w14:textId="77777777" w:rsidR="00AB2AE2" w:rsidRPr="004A6CC6" w:rsidRDefault="00AB2AE2" w:rsidP="00A027A2">
            <w:pPr>
              <w:spacing w:line="240" w:lineRule="atLeast"/>
              <w:rPr>
                <w:sz w:val="20"/>
                <w:szCs w:val="20"/>
              </w:rPr>
            </w:pPr>
            <w:r w:rsidRPr="004A6CC6">
              <w:rPr>
                <w:sz w:val="20"/>
                <w:szCs w:val="20"/>
              </w:rPr>
              <w:t>T.SHANDON</w:t>
            </w:r>
          </w:p>
        </w:tc>
        <w:tc>
          <w:tcPr>
            <w:tcW w:w="2028" w:type="dxa"/>
          </w:tcPr>
          <w:p w14:paraId="7B1C1C01" w14:textId="77777777" w:rsidR="00AB2AE2" w:rsidRPr="004A6CC6" w:rsidRDefault="00AB2AE2" w:rsidP="00A027A2">
            <w:pPr>
              <w:spacing w:line="240" w:lineRule="atLeast"/>
              <w:rPr>
                <w:sz w:val="20"/>
                <w:szCs w:val="20"/>
              </w:rPr>
            </w:pPr>
            <w:r w:rsidRPr="004A6CC6">
              <w:rPr>
                <w:sz w:val="20"/>
                <w:szCs w:val="20"/>
              </w:rPr>
              <w:t>PRİNT MATE-450</w:t>
            </w:r>
          </w:p>
        </w:tc>
        <w:tc>
          <w:tcPr>
            <w:tcW w:w="955" w:type="dxa"/>
          </w:tcPr>
          <w:p w14:paraId="006B4E4D"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2FA77DDF"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479499B2"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6102AE78" w14:textId="77777777" w:rsidTr="00A027A2">
        <w:trPr>
          <w:trHeight w:val="261"/>
        </w:trPr>
        <w:tc>
          <w:tcPr>
            <w:tcW w:w="1483" w:type="dxa"/>
          </w:tcPr>
          <w:p w14:paraId="674CF6A2" w14:textId="77777777" w:rsidR="00AB2AE2" w:rsidRPr="004A6CC6" w:rsidRDefault="00AB2AE2" w:rsidP="00A027A2">
            <w:pPr>
              <w:spacing w:line="240" w:lineRule="atLeast"/>
              <w:rPr>
                <w:sz w:val="20"/>
                <w:szCs w:val="20"/>
              </w:rPr>
            </w:pPr>
          </w:p>
        </w:tc>
        <w:tc>
          <w:tcPr>
            <w:tcW w:w="1839" w:type="dxa"/>
          </w:tcPr>
          <w:p w14:paraId="0E9E9878" w14:textId="77777777" w:rsidR="00AB2AE2" w:rsidRPr="004A6CC6" w:rsidRDefault="00AB2AE2" w:rsidP="00A027A2">
            <w:pPr>
              <w:spacing w:line="240" w:lineRule="atLeast"/>
              <w:rPr>
                <w:sz w:val="20"/>
                <w:szCs w:val="20"/>
              </w:rPr>
            </w:pPr>
            <w:r w:rsidRPr="004A6CC6">
              <w:rPr>
                <w:sz w:val="20"/>
                <w:szCs w:val="20"/>
              </w:rPr>
              <w:t>LAM YAZICI</w:t>
            </w:r>
          </w:p>
        </w:tc>
        <w:tc>
          <w:tcPr>
            <w:tcW w:w="1322" w:type="dxa"/>
          </w:tcPr>
          <w:p w14:paraId="754BF17B" w14:textId="77777777" w:rsidR="00AB2AE2" w:rsidRPr="004A6CC6" w:rsidRDefault="00AB2AE2" w:rsidP="00A027A2">
            <w:pPr>
              <w:spacing w:line="240" w:lineRule="atLeast"/>
              <w:rPr>
                <w:sz w:val="20"/>
                <w:szCs w:val="20"/>
              </w:rPr>
            </w:pPr>
            <w:r w:rsidRPr="004A6CC6">
              <w:rPr>
                <w:sz w:val="20"/>
                <w:szCs w:val="20"/>
              </w:rPr>
              <w:t>2014/6</w:t>
            </w:r>
          </w:p>
        </w:tc>
        <w:tc>
          <w:tcPr>
            <w:tcW w:w="1891" w:type="dxa"/>
          </w:tcPr>
          <w:p w14:paraId="7D7BFD3B" w14:textId="77777777" w:rsidR="00AB2AE2" w:rsidRPr="004A6CC6" w:rsidRDefault="00AB2AE2" w:rsidP="00A027A2">
            <w:pPr>
              <w:spacing w:line="240" w:lineRule="atLeast"/>
              <w:rPr>
                <w:sz w:val="20"/>
                <w:szCs w:val="20"/>
              </w:rPr>
            </w:pPr>
            <w:r w:rsidRPr="004A6CC6">
              <w:rPr>
                <w:sz w:val="20"/>
                <w:szCs w:val="20"/>
              </w:rPr>
              <w:t>410928-25</w:t>
            </w:r>
          </w:p>
        </w:tc>
        <w:tc>
          <w:tcPr>
            <w:tcW w:w="1505" w:type="dxa"/>
          </w:tcPr>
          <w:p w14:paraId="18AEC2E3" w14:textId="77777777" w:rsidR="00AB2AE2" w:rsidRPr="004A6CC6" w:rsidRDefault="00AB2AE2" w:rsidP="00A027A2">
            <w:pPr>
              <w:spacing w:line="240" w:lineRule="atLeast"/>
              <w:rPr>
                <w:sz w:val="20"/>
                <w:szCs w:val="20"/>
              </w:rPr>
            </w:pPr>
            <w:r w:rsidRPr="004A6CC6">
              <w:rPr>
                <w:sz w:val="20"/>
                <w:szCs w:val="20"/>
              </w:rPr>
              <w:t>T.SHANDON</w:t>
            </w:r>
          </w:p>
        </w:tc>
        <w:tc>
          <w:tcPr>
            <w:tcW w:w="2028" w:type="dxa"/>
          </w:tcPr>
          <w:p w14:paraId="03773B16" w14:textId="77777777" w:rsidR="00AB2AE2" w:rsidRPr="004A6CC6" w:rsidRDefault="00AB2AE2" w:rsidP="00A027A2">
            <w:pPr>
              <w:spacing w:line="240" w:lineRule="atLeast"/>
              <w:rPr>
                <w:sz w:val="20"/>
                <w:szCs w:val="20"/>
              </w:rPr>
            </w:pPr>
            <w:r w:rsidRPr="004A6CC6">
              <w:rPr>
                <w:sz w:val="20"/>
                <w:szCs w:val="20"/>
              </w:rPr>
              <w:t>SLİDE MATE</w:t>
            </w:r>
          </w:p>
        </w:tc>
        <w:tc>
          <w:tcPr>
            <w:tcW w:w="955" w:type="dxa"/>
          </w:tcPr>
          <w:p w14:paraId="10226C73" w14:textId="77777777" w:rsidR="00AB2AE2" w:rsidRPr="004A6CC6" w:rsidRDefault="00AB2AE2" w:rsidP="00A027A2">
            <w:pPr>
              <w:spacing w:line="240" w:lineRule="atLeast"/>
              <w:rPr>
                <w:sz w:val="20"/>
                <w:szCs w:val="20"/>
              </w:rPr>
            </w:pPr>
            <w:r w:rsidRPr="004A6CC6">
              <w:rPr>
                <w:sz w:val="20"/>
                <w:szCs w:val="20"/>
              </w:rPr>
              <w:t>CB-41</w:t>
            </w:r>
          </w:p>
        </w:tc>
        <w:tc>
          <w:tcPr>
            <w:tcW w:w="1985" w:type="dxa"/>
          </w:tcPr>
          <w:p w14:paraId="13A726C3" w14:textId="77777777" w:rsidR="00AB2AE2" w:rsidRPr="004A6CC6" w:rsidRDefault="00AB2AE2" w:rsidP="00A027A2">
            <w:pPr>
              <w:spacing w:line="240" w:lineRule="atLeast"/>
              <w:rPr>
                <w:sz w:val="20"/>
                <w:szCs w:val="20"/>
              </w:rPr>
            </w:pPr>
            <w:r w:rsidRPr="004A6CC6">
              <w:rPr>
                <w:sz w:val="20"/>
                <w:szCs w:val="20"/>
              </w:rPr>
              <w:t>RUTİN LAB.</w:t>
            </w:r>
          </w:p>
        </w:tc>
        <w:tc>
          <w:tcPr>
            <w:tcW w:w="2155" w:type="dxa"/>
          </w:tcPr>
          <w:p w14:paraId="0E86B60C" w14:textId="77777777" w:rsidR="00AB2AE2" w:rsidRPr="004A6CC6" w:rsidRDefault="00AB2AE2" w:rsidP="00A027A2">
            <w:pPr>
              <w:spacing w:line="240" w:lineRule="atLeast"/>
              <w:rPr>
                <w:sz w:val="20"/>
                <w:szCs w:val="20"/>
              </w:rPr>
            </w:pPr>
            <w:r w:rsidRPr="004A6CC6">
              <w:rPr>
                <w:sz w:val="20"/>
                <w:szCs w:val="20"/>
              </w:rPr>
              <w:t>KAPLAN</w:t>
            </w:r>
          </w:p>
        </w:tc>
      </w:tr>
      <w:tr w:rsidR="00AB2AE2" w:rsidRPr="004A6CC6" w14:paraId="173D55A9" w14:textId="77777777" w:rsidTr="00A027A2">
        <w:trPr>
          <w:trHeight w:val="218"/>
        </w:trPr>
        <w:tc>
          <w:tcPr>
            <w:tcW w:w="1483" w:type="dxa"/>
          </w:tcPr>
          <w:p w14:paraId="3EEC0FB4" w14:textId="77777777" w:rsidR="00AB2AE2" w:rsidRPr="004A6CC6" w:rsidRDefault="00AB2AE2" w:rsidP="00A027A2">
            <w:pPr>
              <w:spacing w:line="240" w:lineRule="atLeast"/>
              <w:rPr>
                <w:sz w:val="20"/>
                <w:szCs w:val="20"/>
              </w:rPr>
            </w:pPr>
            <w:r w:rsidRPr="004A6CC6">
              <w:rPr>
                <w:sz w:val="20"/>
                <w:szCs w:val="20"/>
              </w:rPr>
              <w:t>1641</w:t>
            </w:r>
          </w:p>
        </w:tc>
        <w:tc>
          <w:tcPr>
            <w:tcW w:w="1839" w:type="dxa"/>
          </w:tcPr>
          <w:p w14:paraId="01234BA1" w14:textId="77777777" w:rsidR="00AB2AE2" w:rsidRPr="004A6CC6" w:rsidRDefault="00AB2AE2" w:rsidP="00A027A2">
            <w:pPr>
              <w:spacing w:line="240" w:lineRule="atLeast"/>
              <w:rPr>
                <w:sz w:val="20"/>
                <w:szCs w:val="20"/>
              </w:rPr>
            </w:pPr>
            <w:r w:rsidRPr="004A6CC6">
              <w:rPr>
                <w:sz w:val="20"/>
                <w:szCs w:val="20"/>
              </w:rPr>
              <w:t>M.ÜNİTESİ</w:t>
            </w:r>
          </w:p>
        </w:tc>
        <w:tc>
          <w:tcPr>
            <w:tcW w:w="1322" w:type="dxa"/>
          </w:tcPr>
          <w:p w14:paraId="42190DCB" w14:textId="77777777" w:rsidR="00AB2AE2" w:rsidRPr="004A6CC6" w:rsidRDefault="00AB2AE2" w:rsidP="00A027A2">
            <w:pPr>
              <w:spacing w:line="240" w:lineRule="atLeast"/>
              <w:rPr>
                <w:sz w:val="20"/>
                <w:szCs w:val="20"/>
              </w:rPr>
            </w:pPr>
            <w:r w:rsidRPr="004A6CC6">
              <w:rPr>
                <w:sz w:val="20"/>
                <w:szCs w:val="20"/>
              </w:rPr>
              <w:t>30.11.2010</w:t>
            </w:r>
          </w:p>
        </w:tc>
        <w:tc>
          <w:tcPr>
            <w:tcW w:w="1891" w:type="dxa"/>
          </w:tcPr>
          <w:p w14:paraId="56330853" w14:textId="77777777" w:rsidR="00AB2AE2" w:rsidRPr="004A6CC6" w:rsidRDefault="00AB2AE2" w:rsidP="00A027A2">
            <w:pPr>
              <w:spacing w:line="240" w:lineRule="atLeast"/>
              <w:rPr>
                <w:sz w:val="20"/>
                <w:szCs w:val="20"/>
              </w:rPr>
            </w:pPr>
            <w:r w:rsidRPr="004A6CC6">
              <w:rPr>
                <w:sz w:val="20"/>
                <w:szCs w:val="20"/>
              </w:rPr>
              <w:t>2010113040</w:t>
            </w:r>
          </w:p>
        </w:tc>
        <w:tc>
          <w:tcPr>
            <w:tcW w:w="1505" w:type="dxa"/>
          </w:tcPr>
          <w:p w14:paraId="7ED34CD0" w14:textId="77777777" w:rsidR="00AB2AE2" w:rsidRPr="004A6CC6" w:rsidRDefault="00AB2AE2" w:rsidP="00A027A2">
            <w:pPr>
              <w:spacing w:line="240" w:lineRule="atLeast"/>
              <w:rPr>
                <w:sz w:val="20"/>
                <w:szCs w:val="20"/>
              </w:rPr>
            </w:pPr>
            <w:r w:rsidRPr="004A6CC6">
              <w:rPr>
                <w:sz w:val="20"/>
                <w:szCs w:val="20"/>
              </w:rPr>
              <w:t>BAYGEN</w:t>
            </w:r>
          </w:p>
        </w:tc>
        <w:tc>
          <w:tcPr>
            <w:tcW w:w="2028" w:type="dxa"/>
          </w:tcPr>
          <w:p w14:paraId="0B36C0A6" w14:textId="77777777" w:rsidR="00AB2AE2" w:rsidRPr="004A6CC6" w:rsidRDefault="00AB2AE2" w:rsidP="00A027A2">
            <w:pPr>
              <w:spacing w:line="240" w:lineRule="atLeast"/>
              <w:rPr>
                <w:sz w:val="20"/>
                <w:szCs w:val="20"/>
              </w:rPr>
            </w:pPr>
            <w:r w:rsidRPr="004A6CC6">
              <w:rPr>
                <w:sz w:val="20"/>
                <w:szCs w:val="20"/>
              </w:rPr>
              <w:t>BAYGEN</w:t>
            </w:r>
          </w:p>
        </w:tc>
        <w:tc>
          <w:tcPr>
            <w:tcW w:w="955" w:type="dxa"/>
          </w:tcPr>
          <w:p w14:paraId="4E896829"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086DCE28"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778A7F2A" w14:textId="77777777" w:rsidR="00AB2AE2" w:rsidRPr="004A6CC6" w:rsidRDefault="00AB2AE2" w:rsidP="00A027A2">
            <w:pPr>
              <w:spacing w:line="240" w:lineRule="atLeast"/>
              <w:rPr>
                <w:sz w:val="20"/>
                <w:szCs w:val="20"/>
              </w:rPr>
            </w:pPr>
            <w:r w:rsidRPr="004A6CC6">
              <w:rPr>
                <w:sz w:val="20"/>
                <w:szCs w:val="20"/>
              </w:rPr>
              <w:t>BAYGEN</w:t>
            </w:r>
          </w:p>
        </w:tc>
      </w:tr>
      <w:tr w:rsidR="00AB2AE2" w:rsidRPr="004A6CC6" w14:paraId="7BF4269B" w14:textId="77777777" w:rsidTr="00A027A2">
        <w:trPr>
          <w:trHeight w:val="218"/>
        </w:trPr>
        <w:tc>
          <w:tcPr>
            <w:tcW w:w="1483" w:type="dxa"/>
          </w:tcPr>
          <w:p w14:paraId="270C0159" w14:textId="77777777" w:rsidR="00AB2AE2" w:rsidRPr="004A6CC6" w:rsidRDefault="00AB2AE2" w:rsidP="00A027A2">
            <w:pPr>
              <w:spacing w:line="240" w:lineRule="atLeast"/>
              <w:rPr>
                <w:sz w:val="20"/>
                <w:szCs w:val="20"/>
              </w:rPr>
            </w:pPr>
            <w:r w:rsidRPr="004A6CC6">
              <w:rPr>
                <w:sz w:val="20"/>
                <w:szCs w:val="20"/>
              </w:rPr>
              <w:t>1641</w:t>
            </w:r>
          </w:p>
        </w:tc>
        <w:tc>
          <w:tcPr>
            <w:tcW w:w="1839" w:type="dxa"/>
          </w:tcPr>
          <w:p w14:paraId="129C7BB7" w14:textId="77777777" w:rsidR="00AB2AE2" w:rsidRPr="004A6CC6" w:rsidRDefault="00AB2AE2" w:rsidP="00A027A2">
            <w:pPr>
              <w:spacing w:line="240" w:lineRule="atLeast"/>
              <w:rPr>
                <w:sz w:val="20"/>
                <w:szCs w:val="20"/>
              </w:rPr>
            </w:pPr>
            <w:r w:rsidRPr="004A6CC6">
              <w:rPr>
                <w:sz w:val="20"/>
                <w:szCs w:val="20"/>
              </w:rPr>
              <w:t>M.KABİNİ</w:t>
            </w:r>
          </w:p>
        </w:tc>
        <w:tc>
          <w:tcPr>
            <w:tcW w:w="1322" w:type="dxa"/>
          </w:tcPr>
          <w:p w14:paraId="1842E0CB" w14:textId="77777777" w:rsidR="00AB2AE2" w:rsidRPr="004A6CC6" w:rsidRDefault="00AB2AE2" w:rsidP="00A027A2">
            <w:pPr>
              <w:spacing w:line="240" w:lineRule="atLeast"/>
              <w:rPr>
                <w:sz w:val="20"/>
                <w:szCs w:val="20"/>
              </w:rPr>
            </w:pPr>
            <w:r w:rsidRPr="004A6CC6">
              <w:rPr>
                <w:sz w:val="20"/>
                <w:szCs w:val="20"/>
              </w:rPr>
              <w:t>16.1.1998</w:t>
            </w:r>
          </w:p>
        </w:tc>
        <w:tc>
          <w:tcPr>
            <w:tcW w:w="1891" w:type="dxa"/>
          </w:tcPr>
          <w:p w14:paraId="58B67FE5" w14:textId="77777777" w:rsidR="00AB2AE2" w:rsidRPr="004A6CC6" w:rsidRDefault="00AB2AE2" w:rsidP="00A027A2">
            <w:pPr>
              <w:spacing w:line="240" w:lineRule="atLeast"/>
              <w:rPr>
                <w:sz w:val="20"/>
                <w:szCs w:val="20"/>
              </w:rPr>
            </w:pPr>
            <w:r w:rsidRPr="004A6CC6">
              <w:rPr>
                <w:sz w:val="20"/>
                <w:szCs w:val="20"/>
              </w:rPr>
              <w:t>9993</w:t>
            </w:r>
          </w:p>
        </w:tc>
        <w:tc>
          <w:tcPr>
            <w:tcW w:w="1505" w:type="dxa"/>
          </w:tcPr>
          <w:p w14:paraId="6C555E36" w14:textId="77777777" w:rsidR="00AB2AE2" w:rsidRPr="004A6CC6" w:rsidRDefault="00AB2AE2" w:rsidP="00A027A2">
            <w:pPr>
              <w:spacing w:line="240" w:lineRule="atLeast"/>
              <w:rPr>
                <w:sz w:val="20"/>
                <w:szCs w:val="20"/>
              </w:rPr>
            </w:pPr>
            <w:r w:rsidRPr="004A6CC6">
              <w:rPr>
                <w:sz w:val="20"/>
                <w:szCs w:val="20"/>
              </w:rPr>
              <w:t>FRONTELL</w:t>
            </w:r>
          </w:p>
        </w:tc>
        <w:tc>
          <w:tcPr>
            <w:tcW w:w="2028" w:type="dxa"/>
          </w:tcPr>
          <w:p w14:paraId="220C3EA5" w14:textId="77777777" w:rsidR="00AB2AE2" w:rsidRPr="004A6CC6" w:rsidRDefault="00AB2AE2" w:rsidP="00A027A2">
            <w:pPr>
              <w:spacing w:line="240" w:lineRule="atLeast"/>
              <w:rPr>
                <w:sz w:val="20"/>
                <w:szCs w:val="20"/>
              </w:rPr>
            </w:pPr>
            <w:r w:rsidRPr="004A6CC6">
              <w:rPr>
                <w:sz w:val="20"/>
                <w:szCs w:val="20"/>
              </w:rPr>
              <w:t>SP.WORKSTATİON</w:t>
            </w:r>
          </w:p>
        </w:tc>
        <w:tc>
          <w:tcPr>
            <w:tcW w:w="955" w:type="dxa"/>
          </w:tcPr>
          <w:p w14:paraId="4ACC11B0"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11CF6D4C"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5DA0C6B6" w14:textId="77777777" w:rsidR="00AB2AE2" w:rsidRPr="004A6CC6" w:rsidRDefault="00AB2AE2" w:rsidP="00A027A2">
            <w:pPr>
              <w:spacing w:line="240" w:lineRule="atLeast"/>
              <w:rPr>
                <w:sz w:val="20"/>
                <w:szCs w:val="20"/>
              </w:rPr>
            </w:pPr>
            <w:r w:rsidRPr="004A6CC6">
              <w:rPr>
                <w:sz w:val="20"/>
                <w:szCs w:val="20"/>
              </w:rPr>
              <w:t>BİOMEDİKAL</w:t>
            </w:r>
          </w:p>
        </w:tc>
      </w:tr>
      <w:tr w:rsidR="00AB2AE2" w:rsidRPr="004A6CC6" w14:paraId="42CEDC25" w14:textId="77777777" w:rsidTr="00A027A2">
        <w:trPr>
          <w:trHeight w:val="218"/>
        </w:trPr>
        <w:tc>
          <w:tcPr>
            <w:tcW w:w="1483" w:type="dxa"/>
          </w:tcPr>
          <w:p w14:paraId="6079F720" w14:textId="77777777" w:rsidR="00AB2AE2" w:rsidRPr="004A6CC6" w:rsidRDefault="00AB2AE2" w:rsidP="00A027A2">
            <w:pPr>
              <w:spacing w:line="240" w:lineRule="atLeast"/>
              <w:rPr>
                <w:sz w:val="20"/>
                <w:szCs w:val="20"/>
              </w:rPr>
            </w:pPr>
            <w:r w:rsidRPr="004A6CC6">
              <w:rPr>
                <w:sz w:val="20"/>
                <w:szCs w:val="20"/>
              </w:rPr>
              <w:t>1279</w:t>
            </w:r>
          </w:p>
        </w:tc>
        <w:tc>
          <w:tcPr>
            <w:tcW w:w="1839" w:type="dxa"/>
          </w:tcPr>
          <w:p w14:paraId="420A7957" w14:textId="77777777" w:rsidR="00AB2AE2" w:rsidRPr="004A6CC6" w:rsidRDefault="00AB2AE2" w:rsidP="00A027A2">
            <w:pPr>
              <w:spacing w:line="240" w:lineRule="atLeast"/>
              <w:rPr>
                <w:sz w:val="20"/>
                <w:szCs w:val="20"/>
              </w:rPr>
            </w:pPr>
            <w:r w:rsidRPr="004A6CC6">
              <w:rPr>
                <w:sz w:val="20"/>
                <w:szCs w:val="20"/>
              </w:rPr>
              <w:t>E.TESTERE</w:t>
            </w:r>
          </w:p>
        </w:tc>
        <w:tc>
          <w:tcPr>
            <w:tcW w:w="1322" w:type="dxa"/>
          </w:tcPr>
          <w:p w14:paraId="26DDDBF8" w14:textId="77777777" w:rsidR="00AB2AE2" w:rsidRPr="004A6CC6" w:rsidRDefault="00AB2AE2" w:rsidP="00A027A2">
            <w:pPr>
              <w:spacing w:line="240" w:lineRule="atLeast"/>
              <w:rPr>
                <w:sz w:val="20"/>
                <w:szCs w:val="20"/>
              </w:rPr>
            </w:pPr>
            <w:r w:rsidRPr="004A6CC6">
              <w:rPr>
                <w:sz w:val="20"/>
                <w:szCs w:val="20"/>
              </w:rPr>
              <w:t>21.02.2004</w:t>
            </w:r>
          </w:p>
        </w:tc>
        <w:tc>
          <w:tcPr>
            <w:tcW w:w="1891" w:type="dxa"/>
          </w:tcPr>
          <w:p w14:paraId="284C7902" w14:textId="77777777" w:rsidR="00AB2AE2" w:rsidRPr="004A6CC6" w:rsidRDefault="00AB2AE2" w:rsidP="00A027A2">
            <w:pPr>
              <w:spacing w:line="240" w:lineRule="atLeast"/>
              <w:rPr>
                <w:sz w:val="20"/>
                <w:szCs w:val="20"/>
              </w:rPr>
            </w:pPr>
            <w:r w:rsidRPr="004A6CC6">
              <w:rPr>
                <w:sz w:val="20"/>
                <w:szCs w:val="20"/>
              </w:rPr>
              <w:t>20040417670</w:t>
            </w:r>
          </w:p>
        </w:tc>
        <w:tc>
          <w:tcPr>
            <w:tcW w:w="1505" w:type="dxa"/>
          </w:tcPr>
          <w:p w14:paraId="18CB193F" w14:textId="77777777" w:rsidR="00AB2AE2" w:rsidRPr="004A6CC6" w:rsidRDefault="00AB2AE2" w:rsidP="00A027A2">
            <w:pPr>
              <w:spacing w:line="240" w:lineRule="atLeast"/>
              <w:rPr>
                <w:sz w:val="20"/>
                <w:szCs w:val="20"/>
              </w:rPr>
            </w:pPr>
            <w:r w:rsidRPr="004A6CC6">
              <w:rPr>
                <w:sz w:val="20"/>
                <w:szCs w:val="20"/>
              </w:rPr>
              <w:t>LİPSHOW</w:t>
            </w:r>
          </w:p>
        </w:tc>
        <w:tc>
          <w:tcPr>
            <w:tcW w:w="2028" w:type="dxa"/>
          </w:tcPr>
          <w:p w14:paraId="42943F5B" w14:textId="77777777" w:rsidR="00AB2AE2" w:rsidRPr="004A6CC6" w:rsidRDefault="00AB2AE2" w:rsidP="00A027A2">
            <w:pPr>
              <w:spacing w:line="240" w:lineRule="atLeast"/>
              <w:rPr>
                <w:sz w:val="20"/>
                <w:szCs w:val="20"/>
              </w:rPr>
            </w:pPr>
          </w:p>
        </w:tc>
        <w:tc>
          <w:tcPr>
            <w:tcW w:w="955" w:type="dxa"/>
          </w:tcPr>
          <w:p w14:paraId="4C4F6C1C"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1DF35726"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1B6312A4" w14:textId="77777777" w:rsidR="00AB2AE2" w:rsidRPr="004A6CC6" w:rsidRDefault="00AB2AE2" w:rsidP="00A027A2">
            <w:pPr>
              <w:spacing w:line="240" w:lineRule="atLeast"/>
              <w:rPr>
                <w:sz w:val="20"/>
                <w:szCs w:val="20"/>
              </w:rPr>
            </w:pPr>
            <w:r w:rsidRPr="004A6CC6">
              <w:rPr>
                <w:sz w:val="20"/>
                <w:szCs w:val="20"/>
              </w:rPr>
              <w:t>BİOMEDİKAL</w:t>
            </w:r>
          </w:p>
        </w:tc>
      </w:tr>
      <w:tr w:rsidR="00AB2AE2" w:rsidRPr="004A6CC6" w14:paraId="5FE6C87C" w14:textId="77777777" w:rsidTr="00A027A2">
        <w:trPr>
          <w:trHeight w:val="218"/>
        </w:trPr>
        <w:tc>
          <w:tcPr>
            <w:tcW w:w="1483" w:type="dxa"/>
          </w:tcPr>
          <w:p w14:paraId="14E0449F" w14:textId="77777777" w:rsidR="00AB2AE2" w:rsidRPr="004A6CC6" w:rsidRDefault="00AB2AE2" w:rsidP="00A027A2">
            <w:pPr>
              <w:spacing w:line="240" w:lineRule="atLeast"/>
              <w:rPr>
                <w:sz w:val="20"/>
                <w:szCs w:val="20"/>
              </w:rPr>
            </w:pPr>
            <w:r w:rsidRPr="004A6CC6">
              <w:rPr>
                <w:sz w:val="20"/>
                <w:szCs w:val="20"/>
              </w:rPr>
              <w:t>10725</w:t>
            </w:r>
          </w:p>
        </w:tc>
        <w:tc>
          <w:tcPr>
            <w:tcW w:w="1839" w:type="dxa"/>
          </w:tcPr>
          <w:p w14:paraId="7AB53EAE" w14:textId="77777777" w:rsidR="00AB2AE2" w:rsidRPr="004A6CC6" w:rsidRDefault="00AB2AE2" w:rsidP="00A027A2">
            <w:pPr>
              <w:spacing w:line="240" w:lineRule="atLeast"/>
              <w:rPr>
                <w:sz w:val="20"/>
                <w:szCs w:val="20"/>
              </w:rPr>
            </w:pPr>
            <w:r w:rsidRPr="004A6CC6">
              <w:rPr>
                <w:sz w:val="20"/>
                <w:szCs w:val="20"/>
              </w:rPr>
              <w:t>DİSS.MİKROSK.</w:t>
            </w:r>
          </w:p>
        </w:tc>
        <w:tc>
          <w:tcPr>
            <w:tcW w:w="1322" w:type="dxa"/>
          </w:tcPr>
          <w:p w14:paraId="16329EE3" w14:textId="77777777" w:rsidR="00AB2AE2" w:rsidRPr="004A6CC6" w:rsidRDefault="00AB2AE2" w:rsidP="00A027A2">
            <w:pPr>
              <w:spacing w:line="240" w:lineRule="atLeast"/>
              <w:rPr>
                <w:sz w:val="20"/>
                <w:szCs w:val="20"/>
              </w:rPr>
            </w:pPr>
            <w:r w:rsidRPr="004A6CC6">
              <w:rPr>
                <w:sz w:val="20"/>
                <w:szCs w:val="20"/>
              </w:rPr>
              <w:t>21.2.2004</w:t>
            </w:r>
          </w:p>
        </w:tc>
        <w:tc>
          <w:tcPr>
            <w:tcW w:w="1891" w:type="dxa"/>
          </w:tcPr>
          <w:p w14:paraId="2F061FBD" w14:textId="77777777" w:rsidR="00AB2AE2" w:rsidRPr="004A6CC6" w:rsidRDefault="00AB2AE2" w:rsidP="00A027A2">
            <w:pPr>
              <w:spacing w:line="240" w:lineRule="atLeast"/>
              <w:rPr>
                <w:sz w:val="20"/>
                <w:szCs w:val="20"/>
              </w:rPr>
            </w:pPr>
            <w:r w:rsidRPr="004A6CC6">
              <w:rPr>
                <w:sz w:val="20"/>
                <w:szCs w:val="20"/>
              </w:rPr>
              <w:t>455056</w:t>
            </w:r>
          </w:p>
        </w:tc>
        <w:tc>
          <w:tcPr>
            <w:tcW w:w="1505" w:type="dxa"/>
          </w:tcPr>
          <w:p w14:paraId="18FC751F" w14:textId="77777777" w:rsidR="00AB2AE2" w:rsidRPr="004A6CC6" w:rsidRDefault="00AB2AE2" w:rsidP="00A027A2">
            <w:pPr>
              <w:spacing w:line="240" w:lineRule="atLeast"/>
              <w:rPr>
                <w:sz w:val="20"/>
                <w:szCs w:val="20"/>
              </w:rPr>
            </w:pPr>
            <w:r w:rsidRPr="004A6CC6">
              <w:rPr>
                <w:sz w:val="20"/>
                <w:szCs w:val="20"/>
              </w:rPr>
              <w:t>ZEİSS</w:t>
            </w:r>
          </w:p>
        </w:tc>
        <w:tc>
          <w:tcPr>
            <w:tcW w:w="2028" w:type="dxa"/>
          </w:tcPr>
          <w:p w14:paraId="2825E979" w14:textId="77777777" w:rsidR="00AB2AE2" w:rsidRPr="004A6CC6" w:rsidRDefault="00AB2AE2" w:rsidP="00A027A2">
            <w:pPr>
              <w:spacing w:line="240" w:lineRule="atLeast"/>
              <w:rPr>
                <w:sz w:val="20"/>
                <w:szCs w:val="20"/>
              </w:rPr>
            </w:pPr>
            <w:r w:rsidRPr="004A6CC6">
              <w:rPr>
                <w:sz w:val="20"/>
                <w:szCs w:val="20"/>
              </w:rPr>
              <w:t>STEMI SV-II</w:t>
            </w:r>
          </w:p>
        </w:tc>
        <w:tc>
          <w:tcPr>
            <w:tcW w:w="955" w:type="dxa"/>
          </w:tcPr>
          <w:p w14:paraId="517A9E2C"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6812E84E"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3866EEE0" w14:textId="77777777" w:rsidR="00AB2AE2" w:rsidRPr="004A6CC6" w:rsidRDefault="00AB2AE2" w:rsidP="00A027A2">
            <w:pPr>
              <w:spacing w:line="240" w:lineRule="atLeast"/>
              <w:rPr>
                <w:sz w:val="20"/>
                <w:szCs w:val="20"/>
              </w:rPr>
            </w:pPr>
            <w:r w:rsidRPr="004A6CC6">
              <w:rPr>
                <w:sz w:val="20"/>
                <w:szCs w:val="20"/>
              </w:rPr>
              <w:t>OPTRONİK</w:t>
            </w:r>
          </w:p>
        </w:tc>
      </w:tr>
      <w:tr w:rsidR="00AB2AE2" w:rsidRPr="004A6CC6" w14:paraId="5B94235E" w14:textId="77777777" w:rsidTr="00A027A2">
        <w:trPr>
          <w:trHeight w:val="218"/>
        </w:trPr>
        <w:tc>
          <w:tcPr>
            <w:tcW w:w="1483" w:type="dxa"/>
          </w:tcPr>
          <w:p w14:paraId="33A63755" w14:textId="77777777" w:rsidR="00AB2AE2" w:rsidRPr="004A6CC6" w:rsidRDefault="00AB2AE2" w:rsidP="00A027A2">
            <w:pPr>
              <w:spacing w:line="240" w:lineRule="atLeast"/>
              <w:rPr>
                <w:sz w:val="20"/>
                <w:szCs w:val="20"/>
              </w:rPr>
            </w:pPr>
          </w:p>
        </w:tc>
        <w:tc>
          <w:tcPr>
            <w:tcW w:w="1839" w:type="dxa"/>
          </w:tcPr>
          <w:p w14:paraId="0AA57C24" w14:textId="77777777" w:rsidR="00AB2AE2" w:rsidRPr="004A6CC6" w:rsidRDefault="00AB2AE2" w:rsidP="00A027A2">
            <w:pPr>
              <w:spacing w:line="240" w:lineRule="atLeast"/>
              <w:rPr>
                <w:sz w:val="20"/>
                <w:szCs w:val="20"/>
              </w:rPr>
            </w:pPr>
            <w:r w:rsidRPr="004A6CC6">
              <w:rPr>
                <w:sz w:val="20"/>
                <w:szCs w:val="20"/>
              </w:rPr>
              <w:t>DOZAJLAMA</w:t>
            </w:r>
          </w:p>
        </w:tc>
        <w:tc>
          <w:tcPr>
            <w:tcW w:w="1322" w:type="dxa"/>
          </w:tcPr>
          <w:p w14:paraId="099836C4" w14:textId="77777777" w:rsidR="00AB2AE2" w:rsidRPr="004A6CC6" w:rsidRDefault="00AB2AE2" w:rsidP="00A027A2">
            <w:pPr>
              <w:spacing w:line="240" w:lineRule="atLeast"/>
              <w:rPr>
                <w:sz w:val="20"/>
                <w:szCs w:val="20"/>
              </w:rPr>
            </w:pPr>
            <w:r w:rsidRPr="004A6CC6">
              <w:rPr>
                <w:sz w:val="20"/>
                <w:szCs w:val="20"/>
              </w:rPr>
              <w:t>29.8.2012</w:t>
            </w:r>
          </w:p>
        </w:tc>
        <w:tc>
          <w:tcPr>
            <w:tcW w:w="1891" w:type="dxa"/>
          </w:tcPr>
          <w:p w14:paraId="2F79ADD5" w14:textId="77777777" w:rsidR="00AB2AE2" w:rsidRPr="004A6CC6" w:rsidRDefault="00AB2AE2" w:rsidP="00A027A2">
            <w:pPr>
              <w:spacing w:line="240" w:lineRule="atLeast"/>
              <w:rPr>
                <w:sz w:val="20"/>
                <w:szCs w:val="20"/>
              </w:rPr>
            </w:pPr>
            <w:r w:rsidRPr="004A6CC6">
              <w:rPr>
                <w:sz w:val="20"/>
                <w:szCs w:val="20"/>
              </w:rPr>
              <w:t>20120829003</w:t>
            </w:r>
          </w:p>
        </w:tc>
        <w:tc>
          <w:tcPr>
            <w:tcW w:w="1505" w:type="dxa"/>
          </w:tcPr>
          <w:p w14:paraId="6A0E99CB" w14:textId="77777777" w:rsidR="00AB2AE2" w:rsidRPr="004A6CC6" w:rsidRDefault="00AB2AE2" w:rsidP="00A027A2">
            <w:pPr>
              <w:spacing w:line="240" w:lineRule="atLeast"/>
              <w:rPr>
                <w:sz w:val="20"/>
                <w:szCs w:val="20"/>
              </w:rPr>
            </w:pPr>
            <w:r w:rsidRPr="004A6CC6">
              <w:rPr>
                <w:sz w:val="20"/>
                <w:szCs w:val="20"/>
              </w:rPr>
              <w:t>BAYGEN</w:t>
            </w:r>
          </w:p>
        </w:tc>
        <w:tc>
          <w:tcPr>
            <w:tcW w:w="2028" w:type="dxa"/>
          </w:tcPr>
          <w:p w14:paraId="4D2F03A5" w14:textId="77777777" w:rsidR="00AB2AE2" w:rsidRPr="004A6CC6" w:rsidRDefault="00AB2AE2" w:rsidP="00A027A2">
            <w:pPr>
              <w:spacing w:line="240" w:lineRule="atLeast"/>
              <w:rPr>
                <w:sz w:val="20"/>
                <w:szCs w:val="20"/>
              </w:rPr>
            </w:pPr>
            <w:r w:rsidRPr="004A6CC6">
              <w:rPr>
                <w:sz w:val="20"/>
                <w:szCs w:val="20"/>
              </w:rPr>
              <w:t>FORMODOZ</w:t>
            </w:r>
          </w:p>
        </w:tc>
        <w:tc>
          <w:tcPr>
            <w:tcW w:w="955" w:type="dxa"/>
          </w:tcPr>
          <w:p w14:paraId="1FABB74C"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19A396BC" w14:textId="77777777" w:rsidR="00AB2AE2" w:rsidRPr="004A6CC6" w:rsidRDefault="00AB2AE2" w:rsidP="00A027A2">
            <w:pPr>
              <w:spacing w:line="240" w:lineRule="atLeast"/>
              <w:rPr>
                <w:sz w:val="20"/>
                <w:szCs w:val="20"/>
              </w:rPr>
            </w:pPr>
            <w:r w:rsidRPr="004A6CC6">
              <w:rPr>
                <w:sz w:val="20"/>
                <w:szCs w:val="20"/>
              </w:rPr>
              <w:t>MAKROSKOPİ</w:t>
            </w:r>
          </w:p>
        </w:tc>
        <w:tc>
          <w:tcPr>
            <w:tcW w:w="2155" w:type="dxa"/>
          </w:tcPr>
          <w:p w14:paraId="33DA5FA6" w14:textId="77777777" w:rsidR="00AB2AE2" w:rsidRPr="004A6CC6" w:rsidRDefault="00AB2AE2" w:rsidP="00A027A2">
            <w:pPr>
              <w:spacing w:line="240" w:lineRule="atLeast"/>
              <w:rPr>
                <w:sz w:val="20"/>
                <w:szCs w:val="20"/>
              </w:rPr>
            </w:pPr>
            <w:r w:rsidRPr="004A6CC6">
              <w:rPr>
                <w:sz w:val="20"/>
                <w:szCs w:val="20"/>
              </w:rPr>
              <w:t>BAYGEN</w:t>
            </w:r>
          </w:p>
        </w:tc>
      </w:tr>
      <w:tr w:rsidR="00AB2AE2" w:rsidRPr="004A6CC6" w14:paraId="3672E3E7" w14:textId="77777777" w:rsidTr="00A027A2">
        <w:trPr>
          <w:trHeight w:val="218"/>
        </w:trPr>
        <w:tc>
          <w:tcPr>
            <w:tcW w:w="1483" w:type="dxa"/>
          </w:tcPr>
          <w:p w14:paraId="5D1DB29A" w14:textId="77777777" w:rsidR="00AB2AE2" w:rsidRPr="004A6CC6" w:rsidRDefault="00AB2AE2" w:rsidP="00A027A2">
            <w:pPr>
              <w:spacing w:line="240" w:lineRule="atLeast"/>
              <w:rPr>
                <w:sz w:val="20"/>
                <w:szCs w:val="20"/>
              </w:rPr>
            </w:pPr>
            <w:r w:rsidRPr="004A6CC6">
              <w:rPr>
                <w:sz w:val="20"/>
                <w:szCs w:val="20"/>
              </w:rPr>
              <w:t>11742</w:t>
            </w:r>
          </w:p>
        </w:tc>
        <w:tc>
          <w:tcPr>
            <w:tcW w:w="1839" w:type="dxa"/>
          </w:tcPr>
          <w:p w14:paraId="57599589" w14:textId="77777777" w:rsidR="00AB2AE2" w:rsidRPr="004A6CC6" w:rsidRDefault="00AB2AE2" w:rsidP="00A027A2">
            <w:pPr>
              <w:spacing w:line="240" w:lineRule="atLeast"/>
              <w:rPr>
                <w:sz w:val="20"/>
                <w:szCs w:val="20"/>
              </w:rPr>
            </w:pPr>
            <w:r w:rsidRPr="004A6CC6">
              <w:rPr>
                <w:sz w:val="20"/>
                <w:szCs w:val="20"/>
              </w:rPr>
              <w:t>ETÜV</w:t>
            </w:r>
          </w:p>
        </w:tc>
        <w:tc>
          <w:tcPr>
            <w:tcW w:w="1322" w:type="dxa"/>
          </w:tcPr>
          <w:p w14:paraId="22CA8F93" w14:textId="77777777" w:rsidR="00AB2AE2" w:rsidRPr="004A6CC6" w:rsidRDefault="00AB2AE2" w:rsidP="00A027A2">
            <w:pPr>
              <w:spacing w:line="240" w:lineRule="atLeast"/>
              <w:rPr>
                <w:sz w:val="20"/>
                <w:szCs w:val="20"/>
              </w:rPr>
            </w:pPr>
            <w:r w:rsidRPr="004A6CC6">
              <w:rPr>
                <w:sz w:val="20"/>
                <w:szCs w:val="20"/>
              </w:rPr>
              <w:t>21.5.2007</w:t>
            </w:r>
          </w:p>
        </w:tc>
        <w:tc>
          <w:tcPr>
            <w:tcW w:w="1891" w:type="dxa"/>
          </w:tcPr>
          <w:p w14:paraId="4FF2B5F8" w14:textId="77777777" w:rsidR="00AB2AE2" w:rsidRPr="004A6CC6" w:rsidRDefault="00AB2AE2" w:rsidP="00A027A2">
            <w:pPr>
              <w:spacing w:line="240" w:lineRule="atLeast"/>
              <w:rPr>
                <w:sz w:val="20"/>
                <w:szCs w:val="20"/>
              </w:rPr>
            </w:pPr>
            <w:r w:rsidRPr="004A6CC6">
              <w:rPr>
                <w:sz w:val="20"/>
                <w:szCs w:val="20"/>
              </w:rPr>
              <w:t>ELMAK 59884</w:t>
            </w:r>
          </w:p>
        </w:tc>
        <w:tc>
          <w:tcPr>
            <w:tcW w:w="1505" w:type="dxa"/>
          </w:tcPr>
          <w:p w14:paraId="2D3BD472" w14:textId="77777777" w:rsidR="00AB2AE2" w:rsidRPr="004A6CC6" w:rsidRDefault="00AB2AE2" w:rsidP="00A027A2">
            <w:pPr>
              <w:spacing w:line="240" w:lineRule="atLeast"/>
              <w:rPr>
                <w:sz w:val="20"/>
                <w:szCs w:val="20"/>
              </w:rPr>
            </w:pPr>
            <w:r w:rsidRPr="004A6CC6">
              <w:rPr>
                <w:sz w:val="20"/>
                <w:szCs w:val="20"/>
              </w:rPr>
              <w:t>ELETROMAG</w:t>
            </w:r>
          </w:p>
        </w:tc>
        <w:tc>
          <w:tcPr>
            <w:tcW w:w="2028" w:type="dxa"/>
          </w:tcPr>
          <w:p w14:paraId="6B51DBB9" w14:textId="77777777" w:rsidR="00AB2AE2" w:rsidRPr="004A6CC6" w:rsidRDefault="00AB2AE2" w:rsidP="00A027A2">
            <w:pPr>
              <w:spacing w:line="240" w:lineRule="atLeast"/>
              <w:rPr>
                <w:sz w:val="20"/>
                <w:szCs w:val="20"/>
              </w:rPr>
            </w:pPr>
            <w:r w:rsidRPr="004A6CC6">
              <w:rPr>
                <w:sz w:val="20"/>
                <w:szCs w:val="20"/>
              </w:rPr>
              <w:t>M6040P</w:t>
            </w:r>
          </w:p>
        </w:tc>
        <w:tc>
          <w:tcPr>
            <w:tcW w:w="955" w:type="dxa"/>
          </w:tcPr>
          <w:p w14:paraId="3E673EE5" w14:textId="77777777" w:rsidR="00AB2AE2" w:rsidRPr="004A6CC6" w:rsidRDefault="00AB2AE2" w:rsidP="00A027A2">
            <w:pPr>
              <w:spacing w:line="240" w:lineRule="atLeast"/>
              <w:rPr>
                <w:sz w:val="20"/>
                <w:szCs w:val="20"/>
              </w:rPr>
            </w:pPr>
            <w:r w:rsidRPr="004A6CC6">
              <w:rPr>
                <w:sz w:val="20"/>
                <w:szCs w:val="20"/>
              </w:rPr>
              <w:t>CB-42</w:t>
            </w:r>
          </w:p>
        </w:tc>
        <w:tc>
          <w:tcPr>
            <w:tcW w:w="1985" w:type="dxa"/>
          </w:tcPr>
          <w:p w14:paraId="19E4A63E" w14:textId="77777777" w:rsidR="00AB2AE2" w:rsidRPr="004A6CC6" w:rsidRDefault="00AB2AE2" w:rsidP="00A027A2">
            <w:pPr>
              <w:spacing w:line="240" w:lineRule="atLeast"/>
              <w:rPr>
                <w:sz w:val="20"/>
                <w:szCs w:val="20"/>
              </w:rPr>
            </w:pPr>
            <w:r w:rsidRPr="004A6CC6">
              <w:rPr>
                <w:sz w:val="20"/>
                <w:szCs w:val="20"/>
              </w:rPr>
              <w:t>R.BOYA ODASI</w:t>
            </w:r>
          </w:p>
        </w:tc>
        <w:tc>
          <w:tcPr>
            <w:tcW w:w="2155" w:type="dxa"/>
          </w:tcPr>
          <w:p w14:paraId="73CA6433" w14:textId="77777777" w:rsidR="00AB2AE2" w:rsidRPr="004A6CC6" w:rsidRDefault="00AB2AE2" w:rsidP="00A027A2">
            <w:pPr>
              <w:spacing w:line="240" w:lineRule="atLeast"/>
              <w:rPr>
                <w:sz w:val="20"/>
                <w:szCs w:val="20"/>
              </w:rPr>
            </w:pPr>
            <w:r w:rsidRPr="004A6CC6">
              <w:rPr>
                <w:sz w:val="20"/>
                <w:szCs w:val="20"/>
              </w:rPr>
              <w:t>İNCEKARALAR</w:t>
            </w:r>
          </w:p>
        </w:tc>
      </w:tr>
      <w:tr w:rsidR="00AB2AE2" w:rsidRPr="004A6CC6" w14:paraId="3D1AB575" w14:textId="77777777" w:rsidTr="00A027A2">
        <w:trPr>
          <w:trHeight w:val="218"/>
        </w:trPr>
        <w:tc>
          <w:tcPr>
            <w:tcW w:w="1483" w:type="dxa"/>
          </w:tcPr>
          <w:p w14:paraId="709DD3A1" w14:textId="77777777" w:rsidR="00AB2AE2" w:rsidRPr="004A6CC6" w:rsidRDefault="00AB2AE2" w:rsidP="00A027A2">
            <w:pPr>
              <w:spacing w:line="240" w:lineRule="atLeast"/>
              <w:rPr>
                <w:sz w:val="20"/>
                <w:szCs w:val="20"/>
              </w:rPr>
            </w:pPr>
            <w:r w:rsidRPr="004A6CC6">
              <w:rPr>
                <w:sz w:val="20"/>
                <w:szCs w:val="20"/>
              </w:rPr>
              <w:lastRenderedPageBreak/>
              <w:t>14598</w:t>
            </w:r>
          </w:p>
        </w:tc>
        <w:tc>
          <w:tcPr>
            <w:tcW w:w="1839" w:type="dxa"/>
          </w:tcPr>
          <w:p w14:paraId="71CCC8F6" w14:textId="77777777" w:rsidR="00AB2AE2" w:rsidRPr="004A6CC6" w:rsidRDefault="00AB2AE2" w:rsidP="00A027A2">
            <w:pPr>
              <w:spacing w:line="240" w:lineRule="atLeast"/>
              <w:rPr>
                <w:sz w:val="20"/>
                <w:szCs w:val="20"/>
              </w:rPr>
            </w:pPr>
            <w:r w:rsidRPr="004A6CC6">
              <w:rPr>
                <w:sz w:val="20"/>
                <w:szCs w:val="20"/>
              </w:rPr>
              <w:t>ETÜV</w:t>
            </w:r>
          </w:p>
        </w:tc>
        <w:tc>
          <w:tcPr>
            <w:tcW w:w="1322" w:type="dxa"/>
          </w:tcPr>
          <w:p w14:paraId="584680C6" w14:textId="77777777" w:rsidR="00AB2AE2" w:rsidRPr="004A6CC6" w:rsidRDefault="00AB2AE2" w:rsidP="00A027A2">
            <w:pPr>
              <w:spacing w:line="240" w:lineRule="atLeast"/>
              <w:rPr>
                <w:sz w:val="20"/>
                <w:szCs w:val="20"/>
              </w:rPr>
            </w:pPr>
            <w:r w:rsidRPr="004A6CC6">
              <w:rPr>
                <w:sz w:val="20"/>
                <w:szCs w:val="20"/>
              </w:rPr>
              <w:t>18.12.2009</w:t>
            </w:r>
          </w:p>
        </w:tc>
        <w:tc>
          <w:tcPr>
            <w:tcW w:w="1891" w:type="dxa"/>
          </w:tcPr>
          <w:p w14:paraId="23C70C11" w14:textId="77777777" w:rsidR="00AB2AE2" w:rsidRPr="004A6CC6" w:rsidRDefault="00AB2AE2" w:rsidP="00A027A2">
            <w:pPr>
              <w:spacing w:line="240" w:lineRule="atLeast"/>
              <w:rPr>
                <w:sz w:val="20"/>
                <w:szCs w:val="20"/>
              </w:rPr>
            </w:pPr>
            <w:r w:rsidRPr="004A6CC6">
              <w:rPr>
                <w:sz w:val="20"/>
                <w:szCs w:val="20"/>
              </w:rPr>
              <w:t>41037110</w:t>
            </w:r>
          </w:p>
        </w:tc>
        <w:tc>
          <w:tcPr>
            <w:tcW w:w="1505" w:type="dxa"/>
          </w:tcPr>
          <w:p w14:paraId="26269D60" w14:textId="77777777" w:rsidR="00AB2AE2" w:rsidRPr="004A6CC6" w:rsidRDefault="00AB2AE2" w:rsidP="00A027A2">
            <w:pPr>
              <w:spacing w:line="240" w:lineRule="atLeast"/>
              <w:rPr>
                <w:sz w:val="20"/>
                <w:szCs w:val="20"/>
              </w:rPr>
            </w:pPr>
            <w:r w:rsidRPr="004A6CC6">
              <w:rPr>
                <w:sz w:val="20"/>
                <w:szCs w:val="20"/>
              </w:rPr>
              <w:t>T.SCİENTİFİC</w:t>
            </w:r>
          </w:p>
        </w:tc>
        <w:tc>
          <w:tcPr>
            <w:tcW w:w="2028" w:type="dxa"/>
          </w:tcPr>
          <w:p w14:paraId="3270445E" w14:textId="77777777" w:rsidR="00AB2AE2" w:rsidRPr="004A6CC6" w:rsidRDefault="00AB2AE2" w:rsidP="00A027A2">
            <w:pPr>
              <w:spacing w:line="240" w:lineRule="atLeast"/>
              <w:rPr>
                <w:sz w:val="20"/>
                <w:szCs w:val="20"/>
              </w:rPr>
            </w:pPr>
            <w:r w:rsidRPr="004A6CC6">
              <w:rPr>
                <w:sz w:val="20"/>
                <w:szCs w:val="20"/>
              </w:rPr>
              <w:t>HERAUS</w:t>
            </w:r>
          </w:p>
        </w:tc>
        <w:tc>
          <w:tcPr>
            <w:tcW w:w="955" w:type="dxa"/>
          </w:tcPr>
          <w:p w14:paraId="17FB917C" w14:textId="77777777" w:rsidR="00AB2AE2" w:rsidRPr="004A6CC6" w:rsidRDefault="00AB2AE2" w:rsidP="00A027A2">
            <w:pPr>
              <w:spacing w:line="240" w:lineRule="atLeast"/>
              <w:rPr>
                <w:sz w:val="20"/>
                <w:szCs w:val="20"/>
              </w:rPr>
            </w:pPr>
            <w:r w:rsidRPr="004A6CC6">
              <w:rPr>
                <w:sz w:val="20"/>
                <w:szCs w:val="20"/>
              </w:rPr>
              <w:t>CB-29</w:t>
            </w:r>
          </w:p>
        </w:tc>
        <w:tc>
          <w:tcPr>
            <w:tcW w:w="1985" w:type="dxa"/>
          </w:tcPr>
          <w:p w14:paraId="2908F287" w14:textId="77777777" w:rsidR="00AB2AE2" w:rsidRPr="004A6CC6" w:rsidRDefault="00AB2AE2" w:rsidP="00A027A2">
            <w:pPr>
              <w:spacing w:line="240" w:lineRule="atLeast"/>
              <w:rPr>
                <w:sz w:val="20"/>
                <w:szCs w:val="20"/>
              </w:rPr>
            </w:pPr>
            <w:r w:rsidRPr="004A6CC6">
              <w:rPr>
                <w:sz w:val="20"/>
                <w:szCs w:val="20"/>
              </w:rPr>
              <w:t>R.BOYA ODASI</w:t>
            </w:r>
          </w:p>
        </w:tc>
        <w:tc>
          <w:tcPr>
            <w:tcW w:w="2155" w:type="dxa"/>
          </w:tcPr>
          <w:p w14:paraId="574CEC86" w14:textId="77777777" w:rsidR="00AB2AE2" w:rsidRPr="004A6CC6" w:rsidRDefault="00AB2AE2" w:rsidP="00A027A2">
            <w:pPr>
              <w:spacing w:line="240" w:lineRule="atLeast"/>
              <w:rPr>
                <w:sz w:val="20"/>
                <w:szCs w:val="20"/>
              </w:rPr>
            </w:pPr>
            <w:r w:rsidRPr="004A6CC6">
              <w:rPr>
                <w:sz w:val="20"/>
                <w:szCs w:val="20"/>
              </w:rPr>
              <w:t>İNCEKARALAR</w:t>
            </w:r>
          </w:p>
        </w:tc>
      </w:tr>
      <w:tr w:rsidR="00AB2AE2" w:rsidRPr="004A6CC6" w14:paraId="6D024D3A" w14:textId="77777777" w:rsidTr="00A027A2">
        <w:trPr>
          <w:trHeight w:val="482"/>
        </w:trPr>
        <w:tc>
          <w:tcPr>
            <w:tcW w:w="1483" w:type="dxa"/>
          </w:tcPr>
          <w:p w14:paraId="44B02F1B" w14:textId="77777777" w:rsidR="00AB2AE2" w:rsidRPr="004A6CC6" w:rsidRDefault="00AB2AE2" w:rsidP="00A027A2">
            <w:pPr>
              <w:spacing w:line="240" w:lineRule="atLeast"/>
              <w:rPr>
                <w:sz w:val="20"/>
                <w:szCs w:val="20"/>
              </w:rPr>
            </w:pPr>
            <w:r w:rsidRPr="004A6CC6">
              <w:rPr>
                <w:sz w:val="20"/>
                <w:szCs w:val="20"/>
              </w:rPr>
              <w:t>43732</w:t>
            </w:r>
          </w:p>
        </w:tc>
        <w:tc>
          <w:tcPr>
            <w:tcW w:w="1839" w:type="dxa"/>
          </w:tcPr>
          <w:p w14:paraId="360C0456" w14:textId="77777777" w:rsidR="00AB2AE2" w:rsidRPr="004A6CC6" w:rsidRDefault="00AB2AE2" w:rsidP="00A027A2">
            <w:pPr>
              <w:spacing w:line="240" w:lineRule="atLeast"/>
              <w:rPr>
                <w:sz w:val="20"/>
                <w:szCs w:val="20"/>
              </w:rPr>
            </w:pPr>
            <w:r w:rsidRPr="004A6CC6">
              <w:rPr>
                <w:sz w:val="20"/>
                <w:szCs w:val="20"/>
              </w:rPr>
              <w:t>DOKU MİKRO ARRAYER</w:t>
            </w:r>
          </w:p>
        </w:tc>
        <w:tc>
          <w:tcPr>
            <w:tcW w:w="1322" w:type="dxa"/>
          </w:tcPr>
          <w:p w14:paraId="060F35CE" w14:textId="77777777" w:rsidR="00AB2AE2" w:rsidRPr="004A6CC6" w:rsidRDefault="00AB2AE2" w:rsidP="00A027A2">
            <w:pPr>
              <w:spacing w:line="240" w:lineRule="atLeast"/>
              <w:rPr>
                <w:sz w:val="20"/>
                <w:szCs w:val="20"/>
              </w:rPr>
            </w:pPr>
            <w:r w:rsidRPr="004A6CC6">
              <w:rPr>
                <w:sz w:val="20"/>
                <w:szCs w:val="20"/>
              </w:rPr>
              <w:t>19.7.2010</w:t>
            </w:r>
          </w:p>
        </w:tc>
        <w:tc>
          <w:tcPr>
            <w:tcW w:w="1891" w:type="dxa"/>
          </w:tcPr>
          <w:p w14:paraId="108FDC28" w14:textId="77777777" w:rsidR="00AB2AE2" w:rsidRPr="004A6CC6" w:rsidRDefault="00AB2AE2" w:rsidP="00A027A2">
            <w:pPr>
              <w:spacing w:line="240" w:lineRule="atLeast"/>
              <w:rPr>
                <w:sz w:val="20"/>
                <w:szCs w:val="20"/>
              </w:rPr>
            </w:pPr>
            <w:r w:rsidRPr="004A6CC6">
              <w:rPr>
                <w:sz w:val="20"/>
                <w:szCs w:val="20"/>
              </w:rPr>
              <w:t>MNC01001020051</w:t>
            </w:r>
          </w:p>
        </w:tc>
        <w:tc>
          <w:tcPr>
            <w:tcW w:w="1505" w:type="dxa"/>
          </w:tcPr>
          <w:p w14:paraId="79FDA678" w14:textId="77777777" w:rsidR="00AB2AE2" w:rsidRPr="004A6CC6" w:rsidRDefault="00AB2AE2" w:rsidP="00A027A2">
            <w:pPr>
              <w:spacing w:line="240" w:lineRule="atLeast"/>
              <w:rPr>
                <w:sz w:val="20"/>
                <w:szCs w:val="20"/>
              </w:rPr>
            </w:pPr>
            <w:r w:rsidRPr="004A6CC6">
              <w:rPr>
                <w:sz w:val="20"/>
                <w:szCs w:val="20"/>
              </w:rPr>
              <w:t>ALPHELYS MİNICORE</w:t>
            </w:r>
          </w:p>
        </w:tc>
        <w:tc>
          <w:tcPr>
            <w:tcW w:w="2028" w:type="dxa"/>
          </w:tcPr>
          <w:p w14:paraId="12E855CA" w14:textId="77777777" w:rsidR="00AB2AE2" w:rsidRPr="004A6CC6" w:rsidRDefault="00AB2AE2" w:rsidP="00A027A2">
            <w:pPr>
              <w:spacing w:line="240" w:lineRule="atLeast"/>
              <w:rPr>
                <w:sz w:val="20"/>
                <w:szCs w:val="20"/>
              </w:rPr>
            </w:pPr>
            <w:r w:rsidRPr="004A6CC6">
              <w:rPr>
                <w:sz w:val="20"/>
                <w:szCs w:val="20"/>
              </w:rPr>
              <w:t>M.ARRAYER</w:t>
            </w:r>
          </w:p>
        </w:tc>
        <w:tc>
          <w:tcPr>
            <w:tcW w:w="955" w:type="dxa"/>
          </w:tcPr>
          <w:p w14:paraId="762FD429" w14:textId="77777777" w:rsidR="00AB2AE2" w:rsidRPr="004A6CC6" w:rsidRDefault="00AB2AE2" w:rsidP="00A027A2">
            <w:pPr>
              <w:spacing w:line="240" w:lineRule="atLeast"/>
              <w:rPr>
                <w:sz w:val="20"/>
                <w:szCs w:val="20"/>
              </w:rPr>
            </w:pPr>
            <w:r w:rsidRPr="004A6CC6">
              <w:rPr>
                <w:sz w:val="20"/>
                <w:szCs w:val="20"/>
              </w:rPr>
              <w:t>CB-50</w:t>
            </w:r>
          </w:p>
        </w:tc>
        <w:tc>
          <w:tcPr>
            <w:tcW w:w="1985" w:type="dxa"/>
          </w:tcPr>
          <w:p w14:paraId="23EB286D" w14:textId="77777777" w:rsidR="00AB2AE2" w:rsidRPr="004A6CC6" w:rsidRDefault="00AB2AE2" w:rsidP="00A027A2">
            <w:pPr>
              <w:spacing w:line="240" w:lineRule="atLeast"/>
              <w:rPr>
                <w:sz w:val="20"/>
                <w:szCs w:val="20"/>
              </w:rPr>
            </w:pPr>
            <w:r w:rsidRPr="004A6CC6">
              <w:rPr>
                <w:sz w:val="20"/>
                <w:szCs w:val="20"/>
              </w:rPr>
              <w:t>MOLEKÜLER PATOLOJİ</w:t>
            </w:r>
          </w:p>
        </w:tc>
        <w:tc>
          <w:tcPr>
            <w:tcW w:w="2155" w:type="dxa"/>
          </w:tcPr>
          <w:p w14:paraId="0F7A9712" w14:textId="77777777" w:rsidR="00AB2AE2" w:rsidRPr="004A6CC6" w:rsidRDefault="00AB2AE2" w:rsidP="00A027A2">
            <w:pPr>
              <w:spacing w:line="240" w:lineRule="atLeast"/>
              <w:rPr>
                <w:sz w:val="20"/>
                <w:szCs w:val="20"/>
              </w:rPr>
            </w:pPr>
            <w:r w:rsidRPr="004A6CC6">
              <w:rPr>
                <w:sz w:val="20"/>
                <w:szCs w:val="20"/>
              </w:rPr>
              <w:t>BİOSS MED.</w:t>
            </w:r>
          </w:p>
        </w:tc>
      </w:tr>
      <w:tr w:rsidR="00AB2AE2" w:rsidRPr="004A6CC6" w14:paraId="3E27CBA6" w14:textId="77777777" w:rsidTr="00A027A2">
        <w:trPr>
          <w:trHeight w:val="218"/>
        </w:trPr>
        <w:tc>
          <w:tcPr>
            <w:tcW w:w="1483" w:type="dxa"/>
          </w:tcPr>
          <w:p w14:paraId="0C59930C" w14:textId="77777777" w:rsidR="00AB2AE2" w:rsidRPr="004A6CC6" w:rsidRDefault="00AB2AE2" w:rsidP="00A027A2">
            <w:pPr>
              <w:spacing w:line="240" w:lineRule="atLeast"/>
              <w:rPr>
                <w:sz w:val="20"/>
                <w:szCs w:val="20"/>
              </w:rPr>
            </w:pPr>
            <w:r w:rsidRPr="004A6CC6">
              <w:rPr>
                <w:sz w:val="20"/>
                <w:szCs w:val="20"/>
              </w:rPr>
              <w:t>AKDENİZ</w:t>
            </w:r>
          </w:p>
        </w:tc>
        <w:tc>
          <w:tcPr>
            <w:tcW w:w="1839" w:type="dxa"/>
          </w:tcPr>
          <w:p w14:paraId="636AF944" w14:textId="77777777" w:rsidR="00AB2AE2" w:rsidRPr="004A6CC6" w:rsidRDefault="00AB2AE2" w:rsidP="00A027A2">
            <w:pPr>
              <w:spacing w:line="240" w:lineRule="atLeast"/>
              <w:rPr>
                <w:sz w:val="20"/>
                <w:szCs w:val="20"/>
              </w:rPr>
            </w:pPr>
            <w:r w:rsidRPr="004A6CC6">
              <w:rPr>
                <w:sz w:val="20"/>
                <w:szCs w:val="20"/>
              </w:rPr>
              <w:t>OTM. BOYAMA KAPAMA CİHAZI</w:t>
            </w:r>
          </w:p>
        </w:tc>
        <w:tc>
          <w:tcPr>
            <w:tcW w:w="1322" w:type="dxa"/>
          </w:tcPr>
          <w:p w14:paraId="19E9919A" w14:textId="77777777" w:rsidR="00AB2AE2" w:rsidRPr="004A6CC6" w:rsidRDefault="00AB2AE2" w:rsidP="00A027A2">
            <w:pPr>
              <w:spacing w:line="240" w:lineRule="atLeast"/>
              <w:rPr>
                <w:sz w:val="20"/>
                <w:szCs w:val="20"/>
              </w:rPr>
            </w:pPr>
            <w:r w:rsidRPr="004A6CC6">
              <w:rPr>
                <w:sz w:val="20"/>
                <w:szCs w:val="20"/>
              </w:rPr>
              <w:t>01.05.2016</w:t>
            </w:r>
          </w:p>
        </w:tc>
        <w:tc>
          <w:tcPr>
            <w:tcW w:w="1891" w:type="dxa"/>
          </w:tcPr>
          <w:p w14:paraId="30838A00" w14:textId="77777777" w:rsidR="00AB2AE2" w:rsidRPr="004A6CC6" w:rsidRDefault="00AB2AE2" w:rsidP="00A027A2">
            <w:pPr>
              <w:spacing w:line="240" w:lineRule="atLeast"/>
              <w:rPr>
                <w:sz w:val="20"/>
                <w:szCs w:val="20"/>
              </w:rPr>
            </w:pPr>
            <w:r w:rsidRPr="004A6CC6">
              <w:rPr>
                <w:sz w:val="20"/>
                <w:szCs w:val="20"/>
              </w:rPr>
              <w:t>713233</w:t>
            </w:r>
          </w:p>
        </w:tc>
        <w:tc>
          <w:tcPr>
            <w:tcW w:w="1505" w:type="dxa"/>
          </w:tcPr>
          <w:p w14:paraId="4151FFA9" w14:textId="77777777" w:rsidR="00AB2AE2" w:rsidRPr="004A6CC6" w:rsidRDefault="00AB2AE2" w:rsidP="00A027A2">
            <w:pPr>
              <w:spacing w:line="240" w:lineRule="atLeast"/>
              <w:rPr>
                <w:sz w:val="20"/>
                <w:szCs w:val="20"/>
              </w:rPr>
            </w:pPr>
            <w:r w:rsidRPr="004A6CC6">
              <w:rPr>
                <w:sz w:val="20"/>
                <w:szCs w:val="20"/>
              </w:rPr>
              <w:t>DAKO</w:t>
            </w:r>
          </w:p>
        </w:tc>
        <w:tc>
          <w:tcPr>
            <w:tcW w:w="2028" w:type="dxa"/>
          </w:tcPr>
          <w:p w14:paraId="01C9D230" w14:textId="77777777" w:rsidR="00AB2AE2" w:rsidRPr="004A6CC6" w:rsidRDefault="00AB2AE2" w:rsidP="00A027A2">
            <w:pPr>
              <w:spacing w:line="240" w:lineRule="atLeast"/>
              <w:rPr>
                <w:sz w:val="20"/>
                <w:szCs w:val="20"/>
              </w:rPr>
            </w:pPr>
            <w:r w:rsidRPr="004A6CC6">
              <w:rPr>
                <w:sz w:val="20"/>
                <w:szCs w:val="20"/>
              </w:rPr>
              <w:t>COVER STEİNER</w:t>
            </w:r>
          </w:p>
        </w:tc>
        <w:tc>
          <w:tcPr>
            <w:tcW w:w="955" w:type="dxa"/>
          </w:tcPr>
          <w:p w14:paraId="36911C1B" w14:textId="77777777" w:rsidR="00AB2AE2" w:rsidRPr="004A6CC6" w:rsidRDefault="00AB2AE2" w:rsidP="00A027A2">
            <w:pPr>
              <w:spacing w:line="240" w:lineRule="atLeast"/>
              <w:rPr>
                <w:sz w:val="20"/>
                <w:szCs w:val="20"/>
              </w:rPr>
            </w:pPr>
            <w:r w:rsidRPr="004A6CC6">
              <w:rPr>
                <w:sz w:val="20"/>
                <w:szCs w:val="20"/>
              </w:rPr>
              <w:t>CB-29</w:t>
            </w:r>
          </w:p>
        </w:tc>
        <w:tc>
          <w:tcPr>
            <w:tcW w:w="1985" w:type="dxa"/>
          </w:tcPr>
          <w:p w14:paraId="77F01924" w14:textId="77777777" w:rsidR="00AB2AE2" w:rsidRPr="004A6CC6" w:rsidRDefault="00AB2AE2" w:rsidP="00A027A2">
            <w:pPr>
              <w:spacing w:line="240" w:lineRule="atLeast"/>
              <w:rPr>
                <w:sz w:val="20"/>
                <w:szCs w:val="20"/>
              </w:rPr>
            </w:pPr>
            <w:r w:rsidRPr="004A6CC6">
              <w:rPr>
                <w:sz w:val="20"/>
                <w:szCs w:val="20"/>
              </w:rPr>
              <w:t>İMMÜN HİS.LAB</w:t>
            </w:r>
          </w:p>
        </w:tc>
        <w:tc>
          <w:tcPr>
            <w:tcW w:w="2155" w:type="dxa"/>
          </w:tcPr>
          <w:p w14:paraId="5101690C" w14:textId="77777777" w:rsidR="00AB2AE2" w:rsidRPr="004A6CC6" w:rsidRDefault="00AB2AE2" w:rsidP="00A027A2">
            <w:pPr>
              <w:spacing w:line="240" w:lineRule="atLeast"/>
              <w:rPr>
                <w:sz w:val="20"/>
                <w:szCs w:val="20"/>
              </w:rPr>
            </w:pPr>
            <w:r w:rsidRPr="004A6CC6">
              <w:rPr>
                <w:sz w:val="20"/>
                <w:szCs w:val="20"/>
              </w:rPr>
              <w:t>DATA</w:t>
            </w:r>
          </w:p>
        </w:tc>
      </w:tr>
      <w:tr w:rsidR="00AB2AE2" w:rsidRPr="004A6CC6" w14:paraId="275321CB" w14:textId="77777777" w:rsidTr="00A027A2">
        <w:trPr>
          <w:trHeight w:val="218"/>
        </w:trPr>
        <w:tc>
          <w:tcPr>
            <w:tcW w:w="1483" w:type="dxa"/>
          </w:tcPr>
          <w:p w14:paraId="17BC746D" w14:textId="77777777" w:rsidR="00AB2AE2" w:rsidRPr="004A6CC6" w:rsidRDefault="00AB2AE2" w:rsidP="00A027A2">
            <w:pPr>
              <w:spacing w:line="240" w:lineRule="atLeast"/>
              <w:rPr>
                <w:sz w:val="20"/>
                <w:szCs w:val="20"/>
              </w:rPr>
            </w:pPr>
            <w:r w:rsidRPr="004A6CC6">
              <w:rPr>
                <w:sz w:val="20"/>
                <w:szCs w:val="20"/>
              </w:rPr>
              <w:t>AKDENİZ-1</w:t>
            </w:r>
          </w:p>
        </w:tc>
        <w:tc>
          <w:tcPr>
            <w:tcW w:w="1839" w:type="dxa"/>
          </w:tcPr>
          <w:p w14:paraId="33CB3A43" w14:textId="77777777" w:rsidR="00AB2AE2" w:rsidRPr="004A6CC6" w:rsidRDefault="00AB2AE2" w:rsidP="00A027A2">
            <w:pPr>
              <w:spacing w:line="240" w:lineRule="atLeast"/>
              <w:rPr>
                <w:sz w:val="20"/>
                <w:szCs w:val="20"/>
              </w:rPr>
            </w:pPr>
            <w:r w:rsidRPr="004A6CC6">
              <w:rPr>
                <w:sz w:val="20"/>
                <w:szCs w:val="20"/>
              </w:rPr>
              <w:t>İMMÜNO BOYAMA CİH</w:t>
            </w:r>
          </w:p>
        </w:tc>
        <w:tc>
          <w:tcPr>
            <w:tcW w:w="1322" w:type="dxa"/>
          </w:tcPr>
          <w:p w14:paraId="1686ECD1" w14:textId="77777777" w:rsidR="00AB2AE2" w:rsidRPr="004A6CC6" w:rsidRDefault="00AB2AE2" w:rsidP="00A027A2">
            <w:pPr>
              <w:spacing w:line="240" w:lineRule="atLeast"/>
              <w:rPr>
                <w:sz w:val="20"/>
                <w:szCs w:val="20"/>
              </w:rPr>
            </w:pPr>
            <w:r w:rsidRPr="004A6CC6">
              <w:rPr>
                <w:sz w:val="20"/>
                <w:szCs w:val="20"/>
              </w:rPr>
              <w:t>01.05.2016</w:t>
            </w:r>
          </w:p>
        </w:tc>
        <w:tc>
          <w:tcPr>
            <w:tcW w:w="1891" w:type="dxa"/>
          </w:tcPr>
          <w:p w14:paraId="5137C48C" w14:textId="77777777" w:rsidR="00AB2AE2" w:rsidRPr="004A6CC6" w:rsidRDefault="00AB2AE2" w:rsidP="00A027A2">
            <w:pPr>
              <w:spacing w:line="240" w:lineRule="atLeast"/>
              <w:rPr>
                <w:sz w:val="20"/>
                <w:szCs w:val="20"/>
              </w:rPr>
            </w:pPr>
            <w:r w:rsidRPr="004A6CC6">
              <w:rPr>
                <w:sz w:val="20"/>
                <w:szCs w:val="20"/>
              </w:rPr>
              <w:t>713224</w:t>
            </w:r>
          </w:p>
        </w:tc>
        <w:tc>
          <w:tcPr>
            <w:tcW w:w="1505" w:type="dxa"/>
          </w:tcPr>
          <w:p w14:paraId="637C18A8" w14:textId="77777777" w:rsidR="00AB2AE2" w:rsidRPr="004A6CC6" w:rsidRDefault="00AB2AE2" w:rsidP="00A027A2">
            <w:pPr>
              <w:spacing w:line="240" w:lineRule="atLeast"/>
              <w:rPr>
                <w:sz w:val="20"/>
                <w:szCs w:val="20"/>
              </w:rPr>
            </w:pPr>
            <w:r w:rsidRPr="004A6CC6">
              <w:rPr>
                <w:sz w:val="20"/>
                <w:szCs w:val="20"/>
              </w:rPr>
              <w:t>DAKO</w:t>
            </w:r>
          </w:p>
        </w:tc>
        <w:tc>
          <w:tcPr>
            <w:tcW w:w="2028" w:type="dxa"/>
          </w:tcPr>
          <w:p w14:paraId="2ACAD128" w14:textId="77777777" w:rsidR="00AB2AE2" w:rsidRPr="004A6CC6" w:rsidRDefault="00AB2AE2" w:rsidP="00A027A2">
            <w:pPr>
              <w:spacing w:line="240" w:lineRule="atLeast"/>
              <w:rPr>
                <w:sz w:val="20"/>
                <w:szCs w:val="20"/>
              </w:rPr>
            </w:pPr>
            <w:r w:rsidRPr="004A6CC6">
              <w:rPr>
                <w:sz w:val="20"/>
                <w:szCs w:val="20"/>
              </w:rPr>
              <w:t>OMİNİS</w:t>
            </w:r>
          </w:p>
        </w:tc>
        <w:tc>
          <w:tcPr>
            <w:tcW w:w="955" w:type="dxa"/>
          </w:tcPr>
          <w:p w14:paraId="41C6A321" w14:textId="77777777" w:rsidR="00AB2AE2" w:rsidRPr="004A6CC6" w:rsidRDefault="00AB2AE2" w:rsidP="00A027A2">
            <w:pPr>
              <w:spacing w:line="240" w:lineRule="atLeast"/>
              <w:rPr>
                <w:sz w:val="20"/>
                <w:szCs w:val="20"/>
              </w:rPr>
            </w:pPr>
            <w:r w:rsidRPr="004A6CC6">
              <w:rPr>
                <w:sz w:val="20"/>
                <w:szCs w:val="20"/>
              </w:rPr>
              <w:t>CB-28</w:t>
            </w:r>
          </w:p>
        </w:tc>
        <w:tc>
          <w:tcPr>
            <w:tcW w:w="1985" w:type="dxa"/>
          </w:tcPr>
          <w:p w14:paraId="7C6CFA48" w14:textId="77777777" w:rsidR="00AB2AE2" w:rsidRPr="004A6CC6" w:rsidRDefault="00AB2AE2" w:rsidP="00A027A2">
            <w:pPr>
              <w:spacing w:line="240" w:lineRule="atLeast"/>
              <w:rPr>
                <w:sz w:val="20"/>
                <w:szCs w:val="20"/>
              </w:rPr>
            </w:pPr>
            <w:r w:rsidRPr="004A6CC6">
              <w:rPr>
                <w:sz w:val="20"/>
                <w:szCs w:val="20"/>
              </w:rPr>
              <w:t>İMMÜN HİS.LAB</w:t>
            </w:r>
          </w:p>
        </w:tc>
        <w:tc>
          <w:tcPr>
            <w:tcW w:w="2155" w:type="dxa"/>
          </w:tcPr>
          <w:p w14:paraId="7BCA9F6D" w14:textId="77777777" w:rsidR="00AB2AE2" w:rsidRPr="004A6CC6" w:rsidRDefault="00AB2AE2" w:rsidP="00A027A2">
            <w:pPr>
              <w:spacing w:line="240" w:lineRule="atLeast"/>
              <w:rPr>
                <w:sz w:val="20"/>
                <w:szCs w:val="20"/>
              </w:rPr>
            </w:pPr>
            <w:r w:rsidRPr="004A6CC6">
              <w:rPr>
                <w:sz w:val="20"/>
                <w:szCs w:val="20"/>
              </w:rPr>
              <w:t>SEM</w:t>
            </w:r>
          </w:p>
        </w:tc>
      </w:tr>
      <w:tr w:rsidR="00AB2AE2" w:rsidRPr="004A6CC6" w14:paraId="184DDF47" w14:textId="77777777" w:rsidTr="00A027A2">
        <w:trPr>
          <w:trHeight w:val="218"/>
        </w:trPr>
        <w:tc>
          <w:tcPr>
            <w:tcW w:w="1483" w:type="dxa"/>
          </w:tcPr>
          <w:p w14:paraId="3B4432B3" w14:textId="77777777" w:rsidR="00AB2AE2" w:rsidRPr="004A6CC6" w:rsidRDefault="00AB2AE2" w:rsidP="00A027A2">
            <w:pPr>
              <w:spacing w:line="240" w:lineRule="atLeast"/>
              <w:rPr>
                <w:sz w:val="20"/>
                <w:szCs w:val="20"/>
              </w:rPr>
            </w:pPr>
            <w:r w:rsidRPr="004A6CC6">
              <w:rPr>
                <w:sz w:val="20"/>
                <w:szCs w:val="20"/>
              </w:rPr>
              <w:t>AKDENİZ-2</w:t>
            </w:r>
          </w:p>
        </w:tc>
        <w:tc>
          <w:tcPr>
            <w:tcW w:w="1839" w:type="dxa"/>
          </w:tcPr>
          <w:p w14:paraId="4259E195" w14:textId="77777777" w:rsidR="00AB2AE2" w:rsidRPr="004A6CC6" w:rsidRDefault="00AB2AE2" w:rsidP="00A027A2">
            <w:pPr>
              <w:spacing w:line="240" w:lineRule="atLeast"/>
              <w:rPr>
                <w:sz w:val="20"/>
                <w:szCs w:val="20"/>
              </w:rPr>
            </w:pPr>
            <w:r w:rsidRPr="004A6CC6">
              <w:rPr>
                <w:sz w:val="20"/>
                <w:szCs w:val="20"/>
              </w:rPr>
              <w:t>İMMÜN BOYAMA CİH</w:t>
            </w:r>
          </w:p>
        </w:tc>
        <w:tc>
          <w:tcPr>
            <w:tcW w:w="1322" w:type="dxa"/>
          </w:tcPr>
          <w:p w14:paraId="0D2FE1D5" w14:textId="77777777" w:rsidR="00AB2AE2" w:rsidRPr="004A6CC6" w:rsidRDefault="00AB2AE2" w:rsidP="00A027A2">
            <w:pPr>
              <w:spacing w:line="240" w:lineRule="atLeast"/>
              <w:rPr>
                <w:sz w:val="20"/>
                <w:szCs w:val="20"/>
              </w:rPr>
            </w:pPr>
            <w:r w:rsidRPr="004A6CC6">
              <w:rPr>
                <w:sz w:val="20"/>
                <w:szCs w:val="20"/>
              </w:rPr>
              <w:t>01.05.2016</w:t>
            </w:r>
          </w:p>
        </w:tc>
        <w:tc>
          <w:tcPr>
            <w:tcW w:w="1891" w:type="dxa"/>
          </w:tcPr>
          <w:p w14:paraId="00F74D8C" w14:textId="77777777" w:rsidR="00AB2AE2" w:rsidRPr="004A6CC6" w:rsidRDefault="00AB2AE2" w:rsidP="00A027A2">
            <w:pPr>
              <w:spacing w:line="240" w:lineRule="atLeast"/>
              <w:rPr>
                <w:sz w:val="20"/>
                <w:szCs w:val="20"/>
              </w:rPr>
            </w:pPr>
            <w:r w:rsidRPr="004A6CC6">
              <w:rPr>
                <w:sz w:val="20"/>
                <w:szCs w:val="20"/>
              </w:rPr>
              <w:t>713801</w:t>
            </w:r>
          </w:p>
        </w:tc>
        <w:tc>
          <w:tcPr>
            <w:tcW w:w="1505" w:type="dxa"/>
          </w:tcPr>
          <w:p w14:paraId="2A66AAEF" w14:textId="77777777" w:rsidR="00AB2AE2" w:rsidRPr="004A6CC6" w:rsidRDefault="00AB2AE2" w:rsidP="00A027A2">
            <w:pPr>
              <w:spacing w:line="240" w:lineRule="atLeast"/>
              <w:rPr>
                <w:sz w:val="20"/>
                <w:szCs w:val="20"/>
              </w:rPr>
            </w:pPr>
            <w:r w:rsidRPr="004A6CC6">
              <w:rPr>
                <w:sz w:val="20"/>
                <w:szCs w:val="20"/>
              </w:rPr>
              <w:t>DAKO</w:t>
            </w:r>
          </w:p>
        </w:tc>
        <w:tc>
          <w:tcPr>
            <w:tcW w:w="2028" w:type="dxa"/>
          </w:tcPr>
          <w:p w14:paraId="3FB859B5" w14:textId="77777777" w:rsidR="00AB2AE2" w:rsidRPr="004A6CC6" w:rsidRDefault="00AB2AE2" w:rsidP="00A027A2">
            <w:pPr>
              <w:spacing w:line="240" w:lineRule="atLeast"/>
              <w:rPr>
                <w:sz w:val="20"/>
                <w:szCs w:val="20"/>
              </w:rPr>
            </w:pPr>
            <w:r w:rsidRPr="004A6CC6">
              <w:rPr>
                <w:sz w:val="20"/>
                <w:szCs w:val="20"/>
              </w:rPr>
              <w:t>OMİNİS</w:t>
            </w:r>
          </w:p>
        </w:tc>
        <w:tc>
          <w:tcPr>
            <w:tcW w:w="955" w:type="dxa"/>
          </w:tcPr>
          <w:p w14:paraId="1E5653A7" w14:textId="77777777" w:rsidR="00AB2AE2" w:rsidRPr="004A6CC6" w:rsidRDefault="00AB2AE2" w:rsidP="00A027A2">
            <w:pPr>
              <w:spacing w:line="240" w:lineRule="atLeast"/>
              <w:rPr>
                <w:sz w:val="20"/>
                <w:szCs w:val="20"/>
              </w:rPr>
            </w:pPr>
            <w:r w:rsidRPr="004A6CC6">
              <w:rPr>
                <w:sz w:val="20"/>
                <w:szCs w:val="20"/>
              </w:rPr>
              <w:t>CB-28</w:t>
            </w:r>
          </w:p>
        </w:tc>
        <w:tc>
          <w:tcPr>
            <w:tcW w:w="1985" w:type="dxa"/>
          </w:tcPr>
          <w:p w14:paraId="70D3F632" w14:textId="77777777" w:rsidR="00AB2AE2" w:rsidRPr="004A6CC6" w:rsidRDefault="00AB2AE2" w:rsidP="00A027A2">
            <w:pPr>
              <w:spacing w:line="240" w:lineRule="atLeast"/>
              <w:rPr>
                <w:sz w:val="20"/>
                <w:szCs w:val="20"/>
              </w:rPr>
            </w:pPr>
            <w:r w:rsidRPr="004A6CC6">
              <w:rPr>
                <w:sz w:val="20"/>
                <w:szCs w:val="20"/>
              </w:rPr>
              <w:t>İMMÜN HİS.LAB</w:t>
            </w:r>
          </w:p>
        </w:tc>
        <w:tc>
          <w:tcPr>
            <w:tcW w:w="2155" w:type="dxa"/>
          </w:tcPr>
          <w:p w14:paraId="0E98D5C7" w14:textId="77777777" w:rsidR="00AB2AE2" w:rsidRPr="004A6CC6" w:rsidRDefault="00AB2AE2" w:rsidP="00A027A2">
            <w:pPr>
              <w:spacing w:line="240" w:lineRule="atLeast"/>
              <w:rPr>
                <w:sz w:val="20"/>
                <w:szCs w:val="20"/>
              </w:rPr>
            </w:pPr>
            <w:r w:rsidRPr="004A6CC6">
              <w:rPr>
                <w:sz w:val="20"/>
                <w:szCs w:val="20"/>
              </w:rPr>
              <w:t>SEM</w:t>
            </w:r>
          </w:p>
        </w:tc>
      </w:tr>
      <w:tr w:rsidR="00AB2AE2" w:rsidRPr="004A6CC6" w14:paraId="203DB051" w14:textId="77777777" w:rsidTr="00A027A2">
        <w:trPr>
          <w:trHeight w:val="218"/>
        </w:trPr>
        <w:tc>
          <w:tcPr>
            <w:tcW w:w="1483" w:type="dxa"/>
          </w:tcPr>
          <w:p w14:paraId="7E7B722B" w14:textId="77777777" w:rsidR="00AB2AE2" w:rsidRPr="004A6CC6" w:rsidRDefault="00AB2AE2" w:rsidP="00A027A2">
            <w:pPr>
              <w:spacing w:line="240" w:lineRule="atLeast"/>
              <w:rPr>
                <w:sz w:val="20"/>
                <w:szCs w:val="20"/>
              </w:rPr>
            </w:pPr>
          </w:p>
        </w:tc>
        <w:tc>
          <w:tcPr>
            <w:tcW w:w="1839" w:type="dxa"/>
          </w:tcPr>
          <w:p w14:paraId="60D7D17B" w14:textId="77777777" w:rsidR="00AB2AE2" w:rsidRPr="004A6CC6" w:rsidRDefault="00AB2AE2" w:rsidP="00A027A2">
            <w:pPr>
              <w:spacing w:line="240" w:lineRule="atLeast"/>
              <w:rPr>
                <w:sz w:val="20"/>
                <w:szCs w:val="20"/>
              </w:rPr>
            </w:pPr>
            <w:r w:rsidRPr="004A6CC6">
              <w:rPr>
                <w:sz w:val="20"/>
                <w:szCs w:val="20"/>
              </w:rPr>
              <w:t>BUZDOLABI</w:t>
            </w:r>
          </w:p>
        </w:tc>
        <w:tc>
          <w:tcPr>
            <w:tcW w:w="1322" w:type="dxa"/>
          </w:tcPr>
          <w:p w14:paraId="528C513F" w14:textId="77777777" w:rsidR="00AB2AE2" w:rsidRPr="004A6CC6" w:rsidRDefault="00AB2AE2" w:rsidP="00A027A2">
            <w:pPr>
              <w:spacing w:line="240" w:lineRule="atLeast"/>
              <w:rPr>
                <w:sz w:val="20"/>
                <w:szCs w:val="20"/>
              </w:rPr>
            </w:pPr>
            <w:r w:rsidRPr="004A6CC6">
              <w:rPr>
                <w:sz w:val="20"/>
                <w:szCs w:val="20"/>
              </w:rPr>
              <w:t>12.11.2012</w:t>
            </w:r>
          </w:p>
        </w:tc>
        <w:tc>
          <w:tcPr>
            <w:tcW w:w="1891" w:type="dxa"/>
          </w:tcPr>
          <w:p w14:paraId="6C15B780" w14:textId="77777777" w:rsidR="00AB2AE2" w:rsidRPr="004A6CC6" w:rsidRDefault="00AB2AE2" w:rsidP="00A027A2">
            <w:pPr>
              <w:spacing w:line="240" w:lineRule="atLeast"/>
              <w:rPr>
                <w:sz w:val="20"/>
                <w:szCs w:val="20"/>
              </w:rPr>
            </w:pPr>
            <w:r w:rsidRPr="004A6CC6">
              <w:rPr>
                <w:sz w:val="20"/>
                <w:szCs w:val="20"/>
              </w:rPr>
              <w:t>1972010</w:t>
            </w:r>
          </w:p>
        </w:tc>
        <w:tc>
          <w:tcPr>
            <w:tcW w:w="1505" w:type="dxa"/>
          </w:tcPr>
          <w:p w14:paraId="182D8CA2" w14:textId="77777777" w:rsidR="00AB2AE2" w:rsidRPr="004A6CC6" w:rsidRDefault="00AB2AE2" w:rsidP="00A027A2">
            <w:pPr>
              <w:spacing w:line="240" w:lineRule="atLeast"/>
              <w:rPr>
                <w:sz w:val="20"/>
                <w:szCs w:val="20"/>
              </w:rPr>
            </w:pPr>
            <w:r w:rsidRPr="004A6CC6">
              <w:rPr>
                <w:sz w:val="20"/>
                <w:szCs w:val="20"/>
              </w:rPr>
              <w:t>INDESIT</w:t>
            </w:r>
          </w:p>
        </w:tc>
        <w:tc>
          <w:tcPr>
            <w:tcW w:w="2028" w:type="dxa"/>
          </w:tcPr>
          <w:p w14:paraId="2678E251" w14:textId="77777777" w:rsidR="00AB2AE2" w:rsidRPr="004A6CC6" w:rsidRDefault="00AB2AE2" w:rsidP="00A027A2">
            <w:pPr>
              <w:spacing w:line="240" w:lineRule="atLeast"/>
              <w:rPr>
                <w:sz w:val="20"/>
                <w:szCs w:val="20"/>
              </w:rPr>
            </w:pPr>
            <w:r w:rsidRPr="004A6CC6">
              <w:rPr>
                <w:sz w:val="20"/>
                <w:szCs w:val="20"/>
              </w:rPr>
              <w:t>NOFROST</w:t>
            </w:r>
          </w:p>
        </w:tc>
        <w:tc>
          <w:tcPr>
            <w:tcW w:w="955" w:type="dxa"/>
          </w:tcPr>
          <w:p w14:paraId="068F1180" w14:textId="77777777" w:rsidR="00AB2AE2" w:rsidRPr="004A6CC6" w:rsidRDefault="00AB2AE2" w:rsidP="00A027A2">
            <w:pPr>
              <w:spacing w:line="240" w:lineRule="atLeast"/>
              <w:rPr>
                <w:sz w:val="20"/>
                <w:szCs w:val="20"/>
              </w:rPr>
            </w:pPr>
            <w:r w:rsidRPr="004A6CC6">
              <w:rPr>
                <w:sz w:val="20"/>
                <w:szCs w:val="20"/>
              </w:rPr>
              <w:t>CB-28</w:t>
            </w:r>
          </w:p>
        </w:tc>
        <w:tc>
          <w:tcPr>
            <w:tcW w:w="1985" w:type="dxa"/>
          </w:tcPr>
          <w:p w14:paraId="399F0755" w14:textId="77777777" w:rsidR="00AB2AE2" w:rsidRPr="004A6CC6" w:rsidRDefault="00AB2AE2" w:rsidP="00A027A2">
            <w:pPr>
              <w:spacing w:line="240" w:lineRule="atLeast"/>
              <w:rPr>
                <w:sz w:val="20"/>
                <w:szCs w:val="20"/>
              </w:rPr>
            </w:pPr>
            <w:r w:rsidRPr="004A6CC6">
              <w:rPr>
                <w:sz w:val="20"/>
                <w:szCs w:val="20"/>
              </w:rPr>
              <w:t>İMMÜN HİS.LAB</w:t>
            </w:r>
          </w:p>
        </w:tc>
        <w:tc>
          <w:tcPr>
            <w:tcW w:w="2155" w:type="dxa"/>
          </w:tcPr>
          <w:p w14:paraId="24E92BAF" w14:textId="77777777" w:rsidR="00AB2AE2" w:rsidRPr="004A6CC6" w:rsidRDefault="00AB2AE2" w:rsidP="00A027A2">
            <w:pPr>
              <w:spacing w:line="240" w:lineRule="atLeast"/>
              <w:rPr>
                <w:sz w:val="20"/>
                <w:szCs w:val="20"/>
              </w:rPr>
            </w:pPr>
            <w:r w:rsidRPr="004A6CC6">
              <w:rPr>
                <w:sz w:val="20"/>
                <w:szCs w:val="20"/>
              </w:rPr>
              <w:t xml:space="preserve">SOĞUTMA </w:t>
            </w:r>
          </w:p>
        </w:tc>
      </w:tr>
      <w:tr w:rsidR="00AB2AE2" w:rsidRPr="004A6CC6" w14:paraId="634EDE6E" w14:textId="77777777" w:rsidTr="00A027A2">
        <w:trPr>
          <w:trHeight w:val="218"/>
        </w:trPr>
        <w:tc>
          <w:tcPr>
            <w:tcW w:w="1483" w:type="dxa"/>
          </w:tcPr>
          <w:p w14:paraId="79A1E1CC" w14:textId="77777777" w:rsidR="00AB2AE2" w:rsidRPr="004A6CC6" w:rsidRDefault="00AB2AE2" w:rsidP="00A027A2">
            <w:pPr>
              <w:spacing w:line="240" w:lineRule="atLeast"/>
              <w:rPr>
                <w:sz w:val="20"/>
                <w:szCs w:val="20"/>
              </w:rPr>
            </w:pPr>
          </w:p>
        </w:tc>
        <w:tc>
          <w:tcPr>
            <w:tcW w:w="1839" w:type="dxa"/>
          </w:tcPr>
          <w:p w14:paraId="52604F29" w14:textId="77777777" w:rsidR="00AB2AE2" w:rsidRPr="004A6CC6" w:rsidRDefault="00AB2AE2" w:rsidP="00A027A2">
            <w:pPr>
              <w:spacing w:line="240" w:lineRule="atLeast"/>
              <w:rPr>
                <w:sz w:val="20"/>
                <w:szCs w:val="20"/>
              </w:rPr>
            </w:pPr>
            <w:r w:rsidRPr="004A6CC6">
              <w:rPr>
                <w:sz w:val="20"/>
                <w:szCs w:val="20"/>
              </w:rPr>
              <w:t>BUZDOLABI</w:t>
            </w:r>
          </w:p>
        </w:tc>
        <w:tc>
          <w:tcPr>
            <w:tcW w:w="1322" w:type="dxa"/>
          </w:tcPr>
          <w:p w14:paraId="53C9C211" w14:textId="77777777" w:rsidR="00AB2AE2" w:rsidRPr="004A6CC6" w:rsidRDefault="00AB2AE2" w:rsidP="00A027A2">
            <w:pPr>
              <w:spacing w:line="240" w:lineRule="atLeast"/>
              <w:rPr>
                <w:sz w:val="20"/>
                <w:szCs w:val="20"/>
              </w:rPr>
            </w:pPr>
            <w:r w:rsidRPr="004A6CC6">
              <w:rPr>
                <w:sz w:val="20"/>
                <w:szCs w:val="20"/>
              </w:rPr>
              <w:t>12.8.2013</w:t>
            </w:r>
          </w:p>
        </w:tc>
        <w:tc>
          <w:tcPr>
            <w:tcW w:w="1891" w:type="dxa"/>
          </w:tcPr>
          <w:p w14:paraId="7E26EEC6" w14:textId="77777777" w:rsidR="00AB2AE2" w:rsidRPr="004A6CC6" w:rsidRDefault="00AB2AE2" w:rsidP="00A027A2">
            <w:pPr>
              <w:spacing w:line="240" w:lineRule="atLeast"/>
              <w:rPr>
                <w:sz w:val="20"/>
                <w:szCs w:val="20"/>
              </w:rPr>
            </w:pPr>
            <w:r w:rsidRPr="004A6CC6">
              <w:rPr>
                <w:sz w:val="20"/>
                <w:szCs w:val="20"/>
              </w:rPr>
              <w:t>1972010</w:t>
            </w:r>
          </w:p>
        </w:tc>
        <w:tc>
          <w:tcPr>
            <w:tcW w:w="1505" w:type="dxa"/>
          </w:tcPr>
          <w:p w14:paraId="36A311A6" w14:textId="77777777" w:rsidR="00AB2AE2" w:rsidRPr="004A6CC6" w:rsidRDefault="00AB2AE2" w:rsidP="00A027A2">
            <w:pPr>
              <w:spacing w:line="240" w:lineRule="atLeast"/>
              <w:rPr>
                <w:sz w:val="20"/>
                <w:szCs w:val="20"/>
              </w:rPr>
            </w:pPr>
            <w:r w:rsidRPr="004A6CC6">
              <w:rPr>
                <w:sz w:val="20"/>
                <w:szCs w:val="20"/>
              </w:rPr>
              <w:t>ALTUS</w:t>
            </w:r>
          </w:p>
        </w:tc>
        <w:tc>
          <w:tcPr>
            <w:tcW w:w="2028" w:type="dxa"/>
          </w:tcPr>
          <w:p w14:paraId="28E8E08D" w14:textId="77777777" w:rsidR="00AB2AE2" w:rsidRPr="004A6CC6" w:rsidRDefault="00AB2AE2" w:rsidP="00A027A2">
            <w:pPr>
              <w:spacing w:line="240" w:lineRule="atLeast"/>
              <w:rPr>
                <w:sz w:val="20"/>
                <w:szCs w:val="20"/>
              </w:rPr>
            </w:pPr>
            <w:r w:rsidRPr="004A6CC6">
              <w:rPr>
                <w:sz w:val="20"/>
                <w:szCs w:val="20"/>
              </w:rPr>
              <w:t>NOFROST</w:t>
            </w:r>
          </w:p>
        </w:tc>
        <w:tc>
          <w:tcPr>
            <w:tcW w:w="955" w:type="dxa"/>
          </w:tcPr>
          <w:p w14:paraId="08FB537F" w14:textId="77777777" w:rsidR="00AB2AE2" w:rsidRPr="004A6CC6" w:rsidRDefault="00AB2AE2" w:rsidP="00A027A2">
            <w:r w:rsidRPr="004A6CC6">
              <w:rPr>
                <w:sz w:val="20"/>
                <w:szCs w:val="20"/>
              </w:rPr>
              <w:t>CB-28</w:t>
            </w:r>
          </w:p>
        </w:tc>
        <w:tc>
          <w:tcPr>
            <w:tcW w:w="1985" w:type="dxa"/>
          </w:tcPr>
          <w:p w14:paraId="2CBEF38C" w14:textId="77777777" w:rsidR="00AB2AE2" w:rsidRPr="004A6CC6" w:rsidRDefault="00AB2AE2" w:rsidP="00A027A2">
            <w:pPr>
              <w:spacing w:line="240" w:lineRule="atLeast"/>
              <w:rPr>
                <w:sz w:val="20"/>
                <w:szCs w:val="20"/>
              </w:rPr>
            </w:pPr>
            <w:r w:rsidRPr="004A6CC6">
              <w:rPr>
                <w:sz w:val="20"/>
                <w:szCs w:val="20"/>
              </w:rPr>
              <w:t>İMMÜN HİS.LAB</w:t>
            </w:r>
          </w:p>
        </w:tc>
        <w:tc>
          <w:tcPr>
            <w:tcW w:w="2155" w:type="dxa"/>
          </w:tcPr>
          <w:p w14:paraId="3492157B" w14:textId="77777777" w:rsidR="00AB2AE2" w:rsidRPr="004A6CC6" w:rsidRDefault="00AB2AE2" w:rsidP="00A027A2">
            <w:pPr>
              <w:spacing w:line="240" w:lineRule="atLeast"/>
              <w:rPr>
                <w:sz w:val="20"/>
                <w:szCs w:val="20"/>
              </w:rPr>
            </w:pPr>
            <w:r w:rsidRPr="004A6CC6">
              <w:rPr>
                <w:sz w:val="20"/>
                <w:szCs w:val="20"/>
              </w:rPr>
              <w:t xml:space="preserve">SOĞUTMA </w:t>
            </w:r>
          </w:p>
        </w:tc>
      </w:tr>
      <w:tr w:rsidR="00AB2AE2" w:rsidRPr="004A6CC6" w14:paraId="478BCFE3" w14:textId="77777777" w:rsidTr="00A027A2">
        <w:trPr>
          <w:trHeight w:val="218"/>
        </w:trPr>
        <w:tc>
          <w:tcPr>
            <w:tcW w:w="1483" w:type="dxa"/>
          </w:tcPr>
          <w:p w14:paraId="63B81E7D" w14:textId="77777777" w:rsidR="00AB2AE2" w:rsidRPr="004A6CC6" w:rsidRDefault="00AB2AE2" w:rsidP="00A027A2">
            <w:pPr>
              <w:spacing w:line="240" w:lineRule="atLeast"/>
              <w:rPr>
                <w:sz w:val="20"/>
                <w:szCs w:val="20"/>
              </w:rPr>
            </w:pPr>
            <w:r w:rsidRPr="004A6CC6">
              <w:rPr>
                <w:sz w:val="20"/>
                <w:szCs w:val="20"/>
              </w:rPr>
              <w:t>14485</w:t>
            </w:r>
          </w:p>
        </w:tc>
        <w:tc>
          <w:tcPr>
            <w:tcW w:w="1839" w:type="dxa"/>
          </w:tcPr>
          <w:p w14:paraId="29769D45" w14:textId="77777777" w:rsidR="00AB2AE2" w:rsidRPr="004A6CC6" w:rsidRDefault="00AB2AE2" w:rsidP="00A027A2">
            <w:pPr>
              <w:spacing w:line="240" w:lineRule="atLeast"/>
              <w:rPr>
                <w:sz w:val="20"/>
                <w:szCs w:val="20"/>
              </w:rPr>
            </w:pPr>
            <w:r w:rsidRPr="004A6CC6">
              <w:rPr>
                <w:sz w:val="20"/>
                <w:szCs w:val="20"/>
              </w:rPr>
              <w:t>TERAZİ</w:t>
            </w:r>
          </w:p>
        </w:tc>
        <w:tc>
          <w:tcPr>
            <w:tcW w:w="1322" w:type="dxa"/>
          </w:tcPr>
          <w:p w14:paraId="467C1D35" w14:textId="77777777" w:rsidR="00AB2AE2" w:rsidRPr="004A6CC6" w:rsidRDefault="00AB2AE2" w:rsidP="00A027A2">
            <w:pPr>
              <w:spacing w:line="240" w:lineRule="atLeast"/>
              <w:rPr>
                <w:sz w:val="20"/>
                <w:szCs w:val="20"/>
              </w:rPr>
            </w:pPr>
            <w:r w:rsidRPr="004A6CC6">
              <w:rPr>
                <w:sz w:val="20"/>
                <w:szCs w:val="20"/>
              </w:rPr>
              <w:t>15.8.2008</w:t>
            </w:r>
          </w:p>
        </w:tc>
        <w:tc>
          <w:tcPr>
            <w:tcW w:w="1891" w:type="dxa"/>
          </w:tcPr>
          <w:p w14:paraId="22795C7D" w14:textId="77777777" w:rsidR="00AB2AE2" w:rsidRPr="004A6CC6" w:rsidRDefault="00AB2AE2" w:rsidP="00A027A2">
            <w:pPr>
              <w:spacing w:line="240" w:lineRule="atLeast"/>
              <w:rPr>
                <w:sz w:val="20"/>
                <w:szCs w:val="20"/>
              </w:rPr>
            </w:pPr>
            <w:r w:rsidRPr="004A6CC6">
              <w:rPr>
                <w:sz w:val="20"/>
                <w:szCs w:val="20"/>
              </w:rPr>
              <w:t>24202808</w:t>
            </w:r>
          </w:p>
        </w:tc>
        <w:tc>
          <w:tcPr>
            <w:tcW w:w="1505" w:type="dxa"/>
          </w:tcPr>
          <w:p w14:paraId="24DDDFE8" w14:textId="77777777" w:rsidR="00AB2AE2" w:rsidRPr="004A6CC6" w:rsidRDefault="00AB2AE2" w:rsidP="00A027A2">
            <w:pPr>
              <w:spacing w:line="240" w:lineRule="atLeast"/>
              <w:rPr>
                <w:sz w:val="20"/>
                <w:szCs w:val="20"/>
              </w:rPr>
            </w:pPr>
            <w:r w:rsidRPr="004A6CC6">
              <w:rPr>
                <w:sz w:val="20"/>
                <w:szCs w:val="20"/>
              </w:rPr>
              <w:t>DENVER</w:t>
            </w:r>
          </w:p>
        </w:tc>
        <w:tc>
          <w:tcPr>
            <w:tcW w:w="2028" w:type="dxa"/>
          </w:tcPr>
          <w:p w14:paraId="6EE39F78" w14:textId="77777777" w:rsidR="00AB2AE2" w:rsidRPr="004A6CC6" w:rsidRDefault="00AB2AE2" w:rsidP="00A027A2">
            <w:pPr>
              <w:spacing w:line="240" w:lineRule="atLeast"/>
              <w:rPr>
                <w:sz w:val="20"/>
                <w:szCs w:val="20"/>
              </w:rPr>
            </w:pPr>
            <w:r w:rsidRPr="004A6CC6">
              <w:rPr>
                <w:sz w:val="20"/>
                <w:szCs w:val="20"/>
              </w:rPr>
              <w:t>TP1502</w:t>
            </w:r>
          </w:p>
        </w:tc>
        <w:tc>
          <w:tcPr>
            <w:tcW w:w="955" w:type="dxa"/>
          </w:tcPr>
          <w:p w14:paraId="2D69B6C8" w14:textId="77777777" w:rsidR="00AB2AE2" w:rsidRPr="004A6CC6" w:rsidRDefault="00AB2AE2" w:rsidP="00A027A2">
            <w:pPr>
              <w:rPr>
                <w:sz w:val="20"/>
                <w:szCs w:val="20"/>
              </w:rPr>
            </w:pPr>
            <w:r w:rsidRPr="004A6CC6">
              <w:rPr>
                <w:sz w:val="20"/>
                <w:szCs w:val="20"/>
              </w:rPr>
              <w:t>CB-52</w:t>
            </w:r>
          </w:p>
        </w:tc>
        <w:tc>
          <w:tcPr>
            <w:tcW w:w="1985" w:type="dxa"/>
          </w:tcPr>
          <w:p w14:paraId="4B95D79E" w14:textId="77777777" w:rsidR="00AB2AE2" w:rsidRPr="004A6CC6" w:rsidRDefault="00AB2AE2" w:rsidP="00A027A2">
            <w:pPr>
              <w:spacing w:line="240" w:lineRule="atLeast"/>
              <w:rPr>
                <w:sz w:val="20"/>
                <w:szCs w:val="20"/>
              </w:rPr>
            </w:pPr>
            <w:r w:rsidRPr="004A6CC6">
              <w:rPr>
                <w:sz w:val="20"/>
                <w:szCs w:val="20"/>
              </w:rPr>
              <w:t>HİSTOKİMYA</w:t>
            </w:r>
          </w:p>
        </w:tc>
        <w:tc>
          <w:tcPr>
            <w:tcW w:w="2155" w:type="dxa"/>
          </w:tcPr>
          <w:p w14:paraId="4E7DB4BF" w14:textId="77777777" w:rsidR="00AB2AE2" w:rsidRPr="004A6CC6" w:rsidRDefault="00AB2AE2" w:rsidP="00A027A2">
            <w:pPr>
              <w:spacing w:line="240" w:lineRule="atLeast"/>
              <w:rPr>
                <w:sz w:val="20"/>
                <w:szCs w:val="20"/>
              </w:rPr>
            </w:pPr>
            <w:r w:rsidRPr="004A6CC6">
              <w:rPr>
                <w:sz w:val="20"/>
                <w:szCs w:val="20"/>
              </w:rPr>
              <w:t>BİOMEDİKAL</w:t>
            </w:r>
          </w:p>
        </w:tc>
      </w:tr>
      <w:tr w:rsidR="00AB2AE2" w:rsidRPr="004A6CC6" w14:paraId="06BB3289" w14:textId="77777777" w:rsidTr="00A027A2">
        <w:trPr>
          <w:trHeight w:val="218"/>
        </w:trPr>
        <w:tc>
          <w:tcPr>
            <w:tcW w:w="1483" w:type="dxa"/>
          </w:tcPr>
          <w:p w14:paraId="59B322C3" w14:textId="77777777" w:rsidR="00AB2AE2" w:rsidRPr="004A6CC6" w:rsidRDefault="00AB2AE2" w:rsidP="00A027A2">
            <w:pPr>
              <w:spacing w:line="240" w:lineRule="atLeast"/>
              <w:rPr>
                <w:sz w:val="20"/>
                <w:szCs w:val="20"/>
              </w:rPr>
            </w:pPr>
            <w:r w:rsidRPr="004A6CC6">
              <w:rPr>
                <w:sz w:val="20"/>
                <w:szCs w:val="20"/>
              </w:rPr>
              <w:t>11849</w:t>
            </w:r>
          </w:p>
        </w:tc>
        <w:tc>
          <w:tcPr>
            <w:tcW w:w="1839" w:type="dxa"/>
          </w:tcPr>
          <w:p w14:paraId="484970E0" w14:textId="77777777" w:rsidR="00AB2AE2" w:rsidRPr="004A6CC6" w:rsidRDefault="00AB2AE2" w:rsidP="00A027A2">
            <w:pPr>
              <w:spacing w:line="240" w:lineRule="atLeast"/>
              <w:rPr>
                <w:sz w:val="20"/>
                <w:szCs w:val="20"/>
              </w:rPr>
            </w:pPr>
            <w:r w:rsidRPr="004A6CC6">
              <w:rPr>
                <w:sz w:val="20"/>
                <w:szCs w:val="20"/>
              </w:rPr>
              <w:t>HOTPLATE</w:t>
            </w:r>
          </w:p>
        </w:tc>
        <w:tc>
          <w:tcPr>
            <w:tcW w:w="1322" w:type="dxa"/>
          </w:tcPr>
          <w:p w14:paraId="447C19A4" w14:textId="77777777" w:rsidR="00AB2AE2" w:rsidRPr="004A6CC6" w:rsidRDefault="00AB2AE2" w:rsidP="00A027A2">
            <w:pPr>
              <w:spacing w:line="240" w:lineRule="atLeast"/>
              <w:rPr>
                <w:sz w:val="20"/>
                <w:szCs w:val="20"/>
              </w:rPr>
            </w:pPr>
            <w:r w:rsidRPr="004A6CC6">
              <w:rPr>
                <w:sz w:val="20"/>
                <w:szCs w:val="20"/>
              </w:rPr>
              <w:t>22.08.2005</w:t>
            </w:r>
          </w:p>
        </w:tc>
        <w:tc>
          <w:tcPr>
            <w:tcW w:w="1891" w:type="dxa"/>
          </w:tcPr>
          <w:p w14:paraId="67F0815E" w14:textId="77777777" w:rsidR="00AB2AE2" w:rsidRPr="004A6CC6" w:rsidRDefault="00AB2AE2" w:rsidP="00A027A2">
            <w:pPr>
              <w:spacing w:line="240" w:lineRule="atLeast"/>
              <w:rPr>
                <w:sz w:val="20"/>
                <w:szCs w:val="20"/>
              </w:rPr>
            </w:pPr>
            <w:r w:rsidRPr="004A6CC6">
              <w:rPr>
                <w:sz w:val="20"/>
                <w:szCs w:val="20"/>
              </w:rPr>
              <w:t>757960919357</w:t>
            </w:r>
          </w:p>
        </w:tc>
        <w:tc>
          <w:tcPr>
            <w:tcW w:w="1505" w:type="dxa"/>
          </w:tcPr>
          <w:p w14:paraId="109FD65B" w14:textId="77777777" w:rsidR="00AB2AE2" w:rsidRPr="004A6CC6" w:rsidRDefault="00AB2AE2" w:rsidP="00A027A2">
            <w:pPr>
              <w:spacing w:line="240" w:lineRule="atLeast"/>
              <w:rPr>
                <w:sz w:val="20"/>
                <w:szCs w:val="20"/>
              </w:rPr>
            </w:pPr>
            <w:r w:rsidRPr="004A6CC6">
              <w:rPr>
                <w:sz w:val="20"/>
                <w:szCs w:val="20"/>
              </w:rPr>
              <w:t>NOUOVA</w:t>
            </w:r>
          </w:p>
        </w:tc>
        <w:tc>
          <w:tcPr>
            <w:tcW w:w="2028" w:type="dxa"/>
          </w:tcPr>
          <w:p w14:paraId="5EEF276A" w14:textId="77777777" w:rsidR="00AB2AE2" w:rsidRPr="004A6CC6" w:rsidRDefault="00AB2AE2" w:rsidP="00A027A2">
            <w:pPr>
              <w:spacing w:line="240" w:lineRule="atLeast"/>
              <w:rPr>
                <w:sz w:val="20"/>
                <w:szCs w:val="20"/>
              </w:rPr>
            </w:pPr>
            <w:r w:rsidRPr="004A6CC6">
              <w:rPr>
                <w:sz w:val="20"/>
                <w:szCs w:val="20"/>
              </w:rPr>
              <w:t>SP1842026</w:t>
            </w:r>
          </w:p>
        </w:tc>
        <w:tc>
          <w:tcPr>
            <w:tcW w:w="955" w:type="dxa"/>
          </w:tcPr>
          <w:p w14:paraId="17C7FCDB" w14:textId="77777777" w:rsidR="00AB2AE2" w:rsidRPr="004A6CC6" w:rsidRDefault="00AB2AE2" w:rsidP="00A027A2">
            <w:pPr>
              <w:rPr>
                <w:sz w:val="20"/>
                <w:szCs w:val="20"/>
              </w:rPr>
            </w:pPr>
            <w:r w:rsidRPr="004A6CC6">
              <w:rPr>
                <w:sz w:val="20"/>
                <w:szCs w:val="20"/>
              </w:rPr>
              <w:t>CB-52</w:t>
            </w:r>
          </w:p>
        </w:tc>
        <w:tc>
          <w:tcPr>
            <w:tcW w:w="1985" w:type="dxa"/>
          </w:tcPr>
          <w:p w14:paraId="6E3C0DE3" w14:textId="77777777" w:rsidR="00AB2AE2" w:rsidRPr="004A6CC6" w:rsidRDefault="00AB2AE2" w:rsidP="00A027A2">
            <w:pPr>
              <w:spacing w:line="240" w:lineRule="atLeast"/>
              <w:rPr>
                <w:sz w:val="20"/>
                <w:szCs w:val="20"/>
              </w:rPr>
            </w:pPr>
            <w:r w:rsidRPr="004A6CC6">
              <w:rPr>
                <w:sz w:val="20"/>
                <w:szCs w:val="20"/>
              </w:rPr>
              <w:t>HİSTOKİMYA</w:t>
            </w:r>
          </w:p>
        </w:tc>
        <w:tc>
          <w:tcPr>
            <w:tcW w:w="2155" w:type="dxa"/>
          </w:tcPr>
          <w:p w14:paraId="10ED9D60" w14:textId="77777777" w:rsidR="00AB2AE2" w:rsidRPr="004A6CC6" w:rsidRDefault="00AB2AE2" w:rsidP="00A027A2">
            <w:pPr>
              <w:spacing w:line="240" w:lineRule="atLeast"/>
              <w:rPr>
                <w:sz w:val="20"/>
                <w:szCs w:val="20"/>
              </w:rPr>
            </w:pPr>
            <w:r w:rsidRPr="004A6CC6">
              <w:rPr>
                <w:sz w:val="20"/>
                <w:szCs w:val="20"/>
              </w:rPr>
              <w:t>BİOMEDİKAL</w:t>
            </w:r>
          </w:p>
        </w:tc>
      </w:tr>
      <w:tr w:rsidR="00AB2AE2" w:rsidRPr="004A6CC6" w14:paraId="64EE9652" w14:textId="77777777" w:rsidTr="00A027A2">
        <w:trPr>
          <w:trHeight w:val="218"/>
        </w:trPr>
        <w:tc>
          <w:tcPr>
            <w:tcW w:w="1483" w:type="dxa"/>
          </w:tcPr>
          <w:p w14:paraId="568E7042" w14:textId="77777777" w:rsidR="00AB2AE2" w:rsidRPr="004A6CC6" w:rsidRDefault="00AB2AE2" w:rsidP="00A027A2">
            <w:pPr>
              <w:spacing w:line="240" w:lineRule="atLeast"/>
              <w:rPr>
                <w:sz w:val="20"/>
                <w:szCs w:val="20"/>
              </w:rPr>
            </w:pPr>
            <w:r w:rsidRPr="004A6CC6">
              <w:rPr>
                <w:sz w:val="20"/>
                <w:szCs w:val="20"/>
              </w:rPr>
              <w:t>11924</w:t>
            </w:r>
          </w:p>
        </w:tc>
        <w:tc>
          <w:tcPr>
            <w:tcW w:w="1839" w:type="dxa"/>
          </w:tcPr>
          <w:p w14:paraId="3175808D" w14:textId="77777777" w:rsidR="00AB2AE2" w:rsidRPr="004A6CC6" w:rsidRDefault="00AB2AE2" w:rsidP="00A027A2">
            <w:pPr>
              <w:spacing w:line="240" w:lineRule="atLeast"/>
              <w:rPr>
                <w:sz w:val="20"/>
                <w:szCs w:val="20"/>
              </w:rPr>
            </w:pPr>
            <w:r w:rsidRPr="004A6CC6">
              <w:rPr>
                <w:sz w:val="20"/>
                <w:szCs w:val="20"/>
              </w:rPr>
              <w:t>Ph-METRE</w:t>
            </w:r>
          </w:p>
        </w:tc>
        <w:tc>
          <w:tcPr>
            <w:tcW w:w="1322" w:type="dxa"/>
          </w:tcPr>
          <w:p w14:paraId="03D15C45" w14:textId="77777777" w:rsidR="00AB2AE2" w:rsidRPr="004A6CC6" w:rsidRDefault="00AB2AE2" w:rsidP="00A027A2">
            <w:pPr>
              <w:spacing w:line="240" w:lineRule="atLeast"/>
              <w:rPr>
                <w:sz w:val="20"/>
                <w:szCs w:val="20"/>
              </w:rPr>
            </w:pPr>
            <w:r w:rsidRPr="004A6CC6">
              <w:rPr>
                <w:sz w:val="20"/>
                <w:szCs w:val="20"/>
              </w:rPr>
              <w:t>21.07.2004</w:t>
            </w:r>
          </w:p>
        </w:tc>
        <w:tc>
          <w:tcPr>
            <w:tcW w:w="1891" w:type="dxa"/>
          </w:tcPr>
          <w:p w14:paraId="11CD7BA4" w14:textId="77777777" w:rsidR="00AB2AE2" w:rsidRPr="004A6CC6" w:rsidRDefault="00AB2AE2" w:rsidP="00A027A2">
            <w:pPr>
              <w:spacing w:line="240" w:lineRule="atLeast"/>
              <w:rPr>
                <w:sz w:val="20"/>
                <w:szCs w:val="20"/>
              </w:rPr>
            </w:pPr>
            <w:r w:rsidRPr="004A6CC6">
              <w:rPr>
                <w:sz w:val="20"/>
                <w:szCs w:val="20"/>
              </w:rPr>
              <w:t>8038060203</w:t>
            </w:r>
          </w:p>
        </w:tc>
        <w:tc>
          <w:tcPr>
            <w:tcW w:w="1505" w:type="dxa"/>
          </w:tcPr>
          <w:p w14:paraId="130CFB60" w14:textId="77777777" w:rsidR="00AB2AE2" w:rsidRPr="004A6CC6" w:rsidRDefault="00AB2AE2" w:rsidP="00A027A2">
            <w:pPr>
              <w:spacing w:line="240" w:lineRule="atLeast"/>
              <w:rPr>
                <w:sz w:val="20"/>
                <w:szCs w:val="20"/>
              </w:rPr>
            </w:pPr>
            <w:r w:rsidRPr="004A6CC6">
              <w:rPr>
                <w:sz w:val="20"/>
                <w:szCs w:val="20"/>
              </w:rPr>
              <w:t>HANNA</w:t>
            </w:r>
          </w:p>
        </w:tc>
        <w:tc>
          <w:tcPr>
            <w:tcW w:w="2028" w:type="dxa"/>
          </w:tcPr>
          <w:p w14:paraId="74145F93" w14:textId="77777777" w:rsidR="00AB2AE2" w:rsidRPr="004A6CC6" w:rsidRDefault="00AB2AE2" w:rsidP="00A027A2">
            <w:pPr>
              <w:spacing w:line="240" w:lineRule="atLeast"/>
              <w:rPr>
                <w:sz w:val="20"/>
                <w:szCs w:val="20"/>
              </w:rPr>
            </w:pPr>
            <w:r w:rsidRPr="004A6CC6">
              <w:rPr>
                <w:sz w:val="20"/>
                <w:szCs w:val="20"/>
              </w:rPr>
              <w:t>HI-211</w:t>
            </w:r>
          </w:p>
        </w:tc>
        <w:tc>
          <w:tcPr>
            <w:tcW w:w="955" w:type="dxa"/>
          </w:tcPr>
          <w:p w14:paraId="4CA3721A" w14:textId="77777777" w:rsidR="00AB2AE2" w:rsidRPr="004A6CC6" w:rsidRDefault="00AB2AE2" w:rsidP="00A027A2">
            <w:pPr>
              <w:rPr>
                <w:sz w:val="20"/>
                <w:szCs w:val="20"/>
              </w:rPr>
            </w:pPr>
            <w:r w:rsidRPr="004A6CC6">
              <w:rPr>
                <w:sz w:val="20"/>
                <w:szCs w:val="20"/>
              </w:rPr>
              <w:t>CB-52</w:t>
            </w:r>
          </w:p>
        </w:tc>
        <w:tc>
          <w:tcPr>
            <w:tcW w:w="1985" w:type="dxa"/>
          </w:tcPr>
          <w:p w14:paraId="355D3845" w14:textId="77777777" w:rsidR="00AB2AE2" w:rsidRPr="004A6CC6" w:rsidRDefault="00AB2AE2" w:rsidP="00A027A2">
            <w:pPr>
              <w:spacing w:line="240" w:lineRule="atLeast"/>
              <w:rPr>
                <w:sz w:val="20"/>
                <w:szCs w:val="20"/>
              </w:rPr>
            </w:pPr>
            <w:r w:rsidRPr="004A6CC6">
              <w:rPr>
                <w:sz w:val="20"/>
                <w:szCs w:val="20"/>
              </w:rPr>
              <w:t>HİSTOKİMYA</w:t>
            </w:r>
          </w:p>
        </w:tc>
        <w:tc>
          <w:tcPr>
            <w:tcW w:w="2155" w:type="dxa"/>
          </w:tcPr>
          <w:p w14:paraId="54448D53" w14:textId="77777777" w:rsidR="00AB2AE2" w:rsidRPr="004A6CC6" w:rsidRDefault="00AB2AE2" w:rsidP="00A027A2">
            <w:pPr>
              <w:spacing w:line="240" w:lineRule="atLeast"/>
              <w:rPr>
                <w:sz w:val="20"/>
                <w:szCs w:val="20"/>
              </w:rPr>
            </w:pPr>
            <w:r w:rsidRPr="004A6CC6">
              <w:rPr>
                <w:sz w:val="20"/>
                <w:szCs w:val="20"/>
              </w:rPr>
              <w:t>BİOMEDİKAL</w:t>
            </w:r>
          </w:p>
        </w:tc>
      </w:tr>
      <w:tr w:rsidR="00AB2AE2" w:rsidRPr="004A6CC6" w14:paraId="535C50EA" w14:textId="77777777" w:rsidTr="00A027A2">
        <w:trPr>
          <w:trHeight w:val="218"/>
        </w:trPr>
        <w:tc>
          <w:tcPr>
            <w:tcW w:w="1483" w:type="dxa"/>
          </w:tcPr>
          <w:p w14:paraId="3009BA95" w14:textId="77777777" w:rsidR="00AB2AE2" w:rsidRPr="004A6CC6" w:rsidRDefault="00AB2AE2" w:rsidP="00A027A2">
            <w:pPr>
              <w:spacing w:line="240" w:lineRule="atLeast"/>
              <w:rPr>
                <w:sz w:val="20"/>
                <w:szCs w:val="20"/>
              </w:rPr>
            </w:pPr>
            <w:r w:rsidRPr="004A6CC6">
              <w:rPr>
                <w:sz w:val="20"/>
                <w:szCs w:val="20"/>
              </w:rPr>
              <w:t>12041</w:t>
            </w:r>
          </w:p>
        </w:tc>
        <w:tc>
          <w:tcPr>
            <w:tcW w:w="1839" w:type="dxa"/>
          </w:tcPr>
          <w:p w14:paraId="0047A419" w14:textId="77777777" w:rsidR="00AB2AE2" w:rsidRPr="004A6CC6" w:rsidRDefault="00AB2AE2" w:rsidP="00A027A2">
            <w:pPr>
              <w:spacing w:line="240" w:lineRule="atLeast"/>
              <w:rPr>
                <w:sz w:val="20"/>
                <w:szCs w:val="20"/>
              </w:rPr>
            </w:pPr>
            <w:r w:rsidRPr="004A6CC6">
              <w:rPr>
                <w:sz w:val="20"/>
                <w:szCs w:val="20"/>
              </w:rPr>
              <w:t>HİBRİDAYZ</w:t>
            </w:r>
          </w:p>
        </w:tc>
        <w:tc>
          <w:tcPr>
            <w:tcW w:w="1322" w:type="dxa"/>
          </w:tcPr>
          <w:p w14:paraId="576F0EE0" w14:textId="77777777" w:rsidR="00AB2AE2" w:rsidRPr="004A6CC6" w:rsidRDefault="00AB2AE2" w:rsidP="00A027A2">
            <w:pPr>
              <w:spacing w:line="240" w:lineRule="atLeast"/>
              <w:rPr>
                <w:sz w:val="20"/>
                <w:szCs w:val="20"/>
              </w:rPr>
            </w:pPr>
            <w:r w:rsidRPr="004A6CC6">
              <w:rPr>
                <w:sz w:val="20"/>
                <w:szCs w:val="20"/>
              </w:rPr>
              <w:t>30.11.2010</w:t>
            </w:r>
          </w:p>
        </w:tc>
        <w:tc>
          <w:tcPr>
            <w:tcW w:w="1891" w:type="dxa"/>
          </w:tcPr>
          <w:p w14:paraId="5A9A7F44" w14:textId="77777777" w:rsidR="00AB2AE2" w:rsidRPr="004A6CC6" w:rsidRDefault="00AB2AE2" w:rsidP="00A027A2">
            <w:pPr>
              <w:spacing w:line="240" w:lineRule="atLeast"/>
              <w:rPr>
                <w:sz w:val="20"/>
                <w:szCs w:val="20"/>
              </w:rPr>
            </w:pPr>
            <w:r w:rsidRPr="004A6CC6">
              <w:rPr>
                <w:sz w:val="20"/>
                <w:szCs w:val="20"/>
              </w:rPr>
              <w:t>847S50002046</w:t>
            </w:r>
          </w:p>
        </w:tc>
        <w:tc>
          <w:tcPr>
            <w:tcW w:w="1505" w:type="dxa"/>
          </w:tcPr>
          <w:p w14:paraId="74113E66" w14:textId="77777777" w:rsidR="00AB2AE2" w:rsidRPr="004A6CC6" w:rsidRDefault="00AB2AE2" w:rsidP="00A027A2">
            <w:pPr>
              <w:spacing w:line="240" w:lineRule="atLeast"/>
              <w:rPr>
                <w:sz w:val="20"/>
                <w:szCs w:val="20"/>
              </w:rPr>
            </w:pPr>
            <w:r w:rsidRPr="004A6CC6">
              <w:rPr>
                <w:sz w:val="20"/>
                <w:szCs w:val="20"/>
              </w:rPr>
              <w:t>TERMOBRAİDE</w:t>
            </w:r>
          </w:p>
        </w:tc>
        <w:tc>
          <w:tcPr>
            <w:tcW w:w="2028" w:type="dxa"/>
          </w:tcPr>
          <w:p w14:paraId="5493C212" w14:textId="77777777" w:rsidR="00AB2AE2" w:rsidRPr="004A6CC6" w:rsidRDefault="00AB2AE2" w:rsidP="00A027A2">
            <w:pPr>
              <w:spacing w:line="240" w:lineRule="atLeast"/>
              <w:rPr>
                <w:sz w:val="20"/>
                <w:szCs w:val="20"/>
              </w:rPr>
            </w:pPr>
            <w:r w:rsidRPr="004A6CC6">
              <w:rPr>
                <w:sz w:val="20"/>
                <w:szCs w:val="20"/>
              </w:rPr>
              <w:t>ES5-24</w:t>
            </w:r>
          </w:p>
        </w:tc>
        <w:tc>
          <w:tcPr>
            <w:tcW w:w="955" w:type="dxa"/>
          </w:tcPr>
          <w:p w14:paraId="4388FF7C" w14:textId="77777777" w:rsidR="00AB2AE2" w:rsidRPr="004A6CC6" w:rsidRDefault="00AB2AE2" w:rsidP="00A027A2">
            <w:r w:rsidRPr="004A6CC6">
              <w:rPr>
                <w:sz w:val="20"/>
                <w:szCs w:val="20"/>
              </w:rPr>
              <w:t>CB-50</w:t>
            </w:r>
          </w:p>
        </w:tc>
        <w:tc>
          <w:tcPr>
            <w:tcW w:w="1985" w:type="dxa"/>
          </w:tcPr>
          <w:p w14:paraId="79BE14CE" w14:textId="77777777" w:rsidR="00AB2AE2" w:rsidRPr="004A6CC6" w:rsidRDefault="00AB2AE2" w:rsidP="00A027A2">
            <w:pPr>
              <w:spacing w:line="240" w:lineRule="atLeast"/>
              <w:rPr>
                <w:sz w:val="20"/>
                <w:szCs w:val="20"/>
              </w:rPr>
            </w:pPr>
            <w:r w:rsidRPr="004A6CC6">
              <w:rPr>
                <w:sz w:val="20"/>
                <w:szCs w:val="20"/>
              </w:rPr>
              <w:t>MOLEKÜLER PATOLOJİ</w:t>
            </w:r>
          </w:p>
        </w:tc>
        <w:tc>
          <w:tcPr>
            <w:tcW w:w="2155" w:type="dxa"/>
          </w:tcPr>
          <w:p w14:paraId="0C311E19" w14:textId="77777777" w:rsidR="00AB2AE2" w:rsidRPr="004A6CC6" w:rsidRDefault="00AB2AE2" w:rsidP="00A027A2">
            <w:pPr>
              <w:spacing w:line="240" w:lineRule="atLeast"/>
              <w:rPr>
                <w:sz w:val="20"/>
                <w:szCs w:val="20"/>
              </w:rPr>
            </w:pPr>
            <w:r w:rsidRPr="004A6CC6">
              <w:rPr>
                <w:sz w:val="20"/>
                <w:szCs w:val="20"/>
              </w:rPr>
              <w:t>MMS</w:t>
            </w:r>
          </w:p>
        </w:tc>
      </w:tr>
      <w:tr w:rsidR="00AB2AE2" w:rsidRPr="004A6CC6" w14:paraId="727DFA92" w14:textId="77777777" w:rsidTr="00A027A2">
        <w:trPr>
          <w:trHeight w:val="218"/>
        </w:trPr>
        <w:tc>
          <w:tcPr>
            <w:tcW w:w="1483" w:type="dxa"/>
          </w:tcPr>
          <w:p w14:paraId="179904D1" w14:textId="77777777" w:rsidR="00AB2AE2" w:rsidRPr="004A6CC6" w:rsidRDefault="00AB2AE2" w:rsidP="00A027A2">
            <w:pPr>
              <w:spacing w:line="240" w:lineRule="atLeast"/>
              <w:rPr>
                <w:sz w:val="20"/>
                <w:szCs w:val="20"/>
              </w:rPr>
            </w:pPr>
          </w:p>
        </w:tc>
        <w:tc>
          <w:tcPr>
            <w:tcW w:w="1839" w:type="dxa"/>
          </w:tcPr>
          <w:p w14:paraId="645A774D" w14:textId="77777777" w:rsidR="00AB2AE2" w:rsidRPr="004A6CC6" w:rsidRDefault="00AB2AE2" w:rsidP="00A027A2">
            <w:pPr>
              <w:spacing w:line="240" w:lineRule="atLeast"/>
              <w:rPr>
                <w:sz w:val="20"/>
                <w:szCs w:val="20"/>
              </w:rPr>
            </w:pPr>
            <w:r w:rsidRPr="004A6CC6">
              <w:rPr>
                <w:sz w:val="20"/>
                <w:szCs w:val="20"/>
              </w:rPr>
              <w:t>CRYOSTAT</w:t>
            </w:r>
          </w:p>
        </w:tc>
        <w:tc>
          <w:tcPr>
            <w:tcW w:w="1322" w:type="dxa"/>
          </w:tcPr>
          <w:p w14:paraId="7D9FB9B5" w14:textId="77777777" w:rsidR="00AB2AE2" w:rsidRPr="004A6CC6" w:rsidRDefault="00AB2AE2" w:rsidP="00A027A2">
            <w:pPr>
              <w:spacing w:line="240" w:lineRule="atLeast"/>
              <w:rPr>
                <w:sz w:val="20"/>
                <w:szCs w:val="20"/>
              </w:rPr>
            </w:pPr>
            <w:r w:rsidRPr="004A6CC6">
              <w:rPr>
                <w:sz w:val="20"/>
                <w:szCs w:val="20"/>
              </w:rPr>
              <w:t>27.1.1999</w:t>
            </w:r>
          </w:p>
        </w:tc>
        <w:tc>
          <w:tcPr>
            <w:tcW w:w="1891" w:type="dxa"/>
          </w:tcPr>
          <w:p w14:paraId="73A454CE" w14:textId="77777777" w:rsidR="00AB2AE2" w:rsidRPr="004A6CC6" w:rsidRDefault="00AB2AE2" w:rsidP="00A027A2">
            <w:pPr>
              <w:spacing w:line="240" w:lineRule="atLeast"/>
              <w:rPr>
                <w:sz w:val="20"/>
                <w:szCs w:val="20"/>
              </w:rPr>
            </w:pPr>
            <w:r w:rsidRPr="004A6CC6">
              <w:rPr>
                <w:sz w:val="20"/>
                <w:szCs w:val="20"/>
              </w:rPr>
              <w:t>16140829</w:t>
            </w:r>
          </w:p>
        </w:tc>
        <w:tc>
          <w:tcPr>
            <w:tcW w:w="1505" w:type="dxa"/>
          </w:tcPr>
          <w:p w14:paraId="02564D03" w14:textId="77777777" w:rsidR="00AB2AE2" w:rsidRPr="004A6CC6" w:rsidRDefault="00AB2AE2" w:rsidP="00A027A2">
            <w:pPr>
              <w:spacing w:line="240" w:lineRule="atLeast"/>
              <w:rPr>
                <w:sz w:val="20"/>
                <w:szCs w:val="20"/>
              </w:rPr>
            </w:pPr>
            <w:r w:rsidRPr="004A6CC6">
              <w:rPr>
                <w:sz w:val="20"/>
                <w:szCs w:val="20"/>
              </w:rPr>
              <w:t>LEİCA</w:t>
            </w:r>
          </w:p>
        </w:tc>
        <w:tc>
          <w:tcPr>
            <w:tcW w:w="2028" w:type="dxa"/>
          </w:tcPr>
          <w:p w14:paraId="43D52E67" w14:textId="77777777" w:rsidR="00AB2AE2" w:rsidRPr="004A6CC6" w:rsidRDefault="00AB2AE2" w:rsidP="00A027A2">
            <w:pPr>
              <w:spacing w:line="240" w:lineRule="atLeast"/>
              <w:rPr>
                <w:sz w:val="20"/>
                <w:szCs w:val="20"/>
              </w:rPr>
            </w:pPr>
            <w:r w:rsidRPr="004A6CC6">
              <w:rPr>
                <w:sz w:val="20"/>
                <w:szCs w:val="20"/>
              </w:rPr>
              <w:t>E2008</w:t>
            </w:r>
          </w:p>
        </w:tc>
        <w:tc>
          <w:tcPr>
            <w:tcW w:w="955" w:type="dxa"/>
          </w:tcPr>
          <w:p w14:paraId="6461F5BE" w14:textId="77777777" w:rsidR="00AB2AE2" w:rsidRPr="004A6CC6" w:rsidRDefault="00AB2AE2" w:rsidP="00A027A2">
            <w:r w:rsidRPr="004A6CC6">
              <w:rPr>
                <w:sz w:val="20"/>
                <w:szCs w:val="20"/>
              </w:rPr>
              <w:t>CB-28</w:t>
            </w:r>
          </w:p>
        </w:tc>
        <w:tc>
          <w:tcPr>
            <w:tcW w:w="1985" w:type="dxa"/>
          </w:tcPr>
          <w:p w14:paraId="1D1D6014" w14:textId="77777777" w:rsidR="00AB2AE2" w:rsidRPr="004A6CC6" w:rsidRDefault="00AB2AE2" w:rsidP="00A027A2">
            <w:pPr>
              <w:spacing w:line="240" w:lineRule="atLeast"/>
              <w:rPr>
                <w:sz w:val="20"/>
                <w:szCs w:val="20"/>
              </w:rPr>
            </w:pPr>
            <w:r w:rsidRPr="004A6CC6">
              <w:rPr>
                <w:sz w:val="20"/>
                <w:szCs w:val="20"/>
              </w:rPr>
              <w:t>AMELİYATHANE</w:t>
            </w:r>
          </w:p>
        </w:tc>
        <w:tc>
          <w:tcPr>
            <w:tcW w:w="2155" w:type="dxa"/>
          </w:tcPr>
          <w:p w14:paraId="0AFBA1E1" w14:textId="77777777" w:rsidR="00AB2AE2" w:rsidRPr="004A6CC6" w:rsidRDefault="00AB2AE2" w:rsidP="00A027A2">
            <w:pPr>
              <w:spacing w:line="240" w:lineRule="atLeast"/>
              <w:rPr>
                <w:sz w:val="20"/>
                <w:szCs w:val="20"/>
              </w:rPr>
            </w:pPr>
            <w:r w:rsidRPr="004A6CC6">
              <w:rPr>
                <w:sz w:val="20"/>
                <w:szCs w:val="20"/>
              </w:rPr>
              <w:t>SERMED</w:t>
            </w:r>
          </w:p>
        </w:tc>
      </w:tr>
      <w:tr w:rsidR="00AB2AE2" w:rsidRPr="004A6CC6" w14:paraId="156F8CCB" w14:textId="77777777" w:rsidTr="00A027A2">
        <w:trPr>
          <w:trHeight w:val="218"/>
        </w:trPr>
        <w:tc>
          <w:tcPr>
            <w:tcW w:w="1483" w:type="dxa"/>
          </w:tcPr>
          <w:p w14:paraId="660297F7" w14:textId="77777777" w:rsidR="00AB2AE2" w:rsidRPr="004A6CC6" w:rsidRDefault="00AB2AE2" w:rsidP="00A027A2">
            <w:pPr>
              <w:spacing w:line="240" w:lineRule="atLeast"/>
              <w:rPr>
                <w:sz w:val="20"/>
                <w:szCs w:val="20"/>
              </w:rPr>
            </w:pPr>
          </w:p>
        </w:tc>
        <w:tc>
          <w:tcPr>
            <w:tcW w:w="1839" w:type="dxa"/>
          </w:tcPr>
          <w:p w14:paraId="0C8CD259" w14:textId="77777777" w:rsidR="00AB2AE2" w:rsidRPr="004A6CC6" w:rsidRDefault="00AB2AE2" w:rsidP="00A027A2">
            <w:pPr>
              <w:spacing w:line="240" w:lineRule="atLeast"/>
              <w:rPr>
                <w:sz w:val="20"/>
                <w:szCs w:val="20"/>
              </w:rPr>
            </w:pPr>
            <w:r w:rsidRPr="004A6CC6">
              <w:rPr>
                <w:sz w:val="20"/>
                <w:szCs w:val="20"/>
              </w:rPr>
              <w:t>DOZAJLAMA</w:t>
            </w:r>
          </w:p>
        </w:tc>
        <w:tc>
          <w:tcPr>
            <w:tcW w:w="1322" w:type="dxa"/>
          </w:tcPr>
          <w:p w14:paraId="116E5E3A" w14:textId="77777777" w:rsidR="00AB2AE2" w:rsidRPr="004A6CC6" w:rsidRDefault="00AB2AE2" w:rsidP="00A027A2">
            <w:pPr>
              <w:spacing w:line="240" w:lineRule="atLeast"/>
              <w:rPr>
                <w:sz w:val="20"/>
                <w:szCs w:val="20"/>
              </w:rPr>
            </w:pPr>
            <w:r w:rsidRPr="004A6CC6">
              <w:rPr>
                <w:sz w:val="20"/>
                <w:szCs w:val="20"/>
              </w:rPr>
              <w:t>20.8.2012</w:t>
            </w:r>
          </w:p>
        </w:tc>
        <w:tc>
          <w:tcPr>
            <w:tcW w:w="1891" w:type="dxa"/>
          </w:tcPr>
          <w:p w14:paraId="52218BE5" w14:textId="77777777" w:rsidR="00AB2AE2" w:rsidRPr="004A6CC6" w:rsidRDefault="00AB2AE2" w:rsidP="00A027A2">
            <w:pPr>
              <w:spacing w:line="240" w:lineRule="atLeast"/>
              <w:rPr>
                <w:sz w:val="20"/>
                <w:szCs w:val="20"/>
              </w:rPr>
            </w:pPr>
            <w:r w:rsidRPr="004A6CC6">
              <w:rPr>
                <w:sz w:val="20"/>
                <w:szCs w:val="20"/>
              </w:rPr>
              <w:t>FR020017</w:t>
            </w:r>
          </w:p>
        </w:tc>
        <w:tc>
          <w:tcPr>
            <w:tcW w:w="1505" w:type="dxa"/>
          </w:tcPr>
          <w:p w14:paraId="6C00AC33" w14:textId="77777777" w:rsidR="00AB2AE2" w:rsidRPr="004A6CC6" w:rsidRDefault="00AB2AE2" w:rsidP="00A027A2">
            <w:pPr>
              <w:spacing w:line="240" w:lineRule="atLeast"/>
              <w:rPr>
                <w:sz w:val="20"/>
                <w:szCs w:val="20"/>
              </w:rPr>
            </w:pPr>
            <w:r w:rsidRPr="004A6CC6">
              <w:rPr>
                <w:sz w:val="20"/>
                <w:szCs w:val="20"/>
              </w:rPr>
              <w:t>BAYGEN/ARMAGA TEK</w:t>
            </w:r>
          </w:p>
        </w:tc>
        <w:tc>
          <w:tcPr>
            <w:tcW w:w="2028" w:type="dxa"/>
          </w:tcPr>
          <w:p w14:paraId="70DB22D3" w14:textId="77777777" w:rsidR="00AB2AE2" w:rsidRPr="004A6CC6" w:rsidRDefault="00AB2AE2" w:rsidP="00A027A2">
            <w:pPr>
              <w:spacing w:line="240" w:lineRule="atLeast"/>
              <w:rPr>
                <w:sz w:val="20"/>
                <w:szCs w:val="20"/>
              </w:rPr>
            </w:pPr>
            <w:r w:rsidRPr="004A6CC6">
              <w:rPr>
                <w:sz w:val="20"/>
                <w:szCs w:val="20"/>
              </w:rPr>
              <w:t>FORMODOZ</w:t>
            </w:r>
          </w:p>
        </w:tc>
        <w:tc>
          <w:tcPr>
            <w:tcW w:w="955" w:type="dxa"/>
          </w:tcPr>
          <w:p w14:paraId="21D3F410" w14:textId="77777777" w:rsidR="00AB2AE2" w:rsidRPr="004A6CC6" w:rsidRDefault="00AB2AE2" w:rsidP="00A027A2">
            <w:r w:rsidRPr="004A6CC6">
              <w:rPr>
                <w:sz w:val="20"/>
                <w:szCs w:val="20"/>
              </w:rPr>
              <w:t>CB-42</w:t>
            </w:r>
          </w:p>
        </w:tc>
        <w:tc>
          <w:tcPr>
            <w:tcW w:w="1985" w:type="dxa"/>
          </w:tcPr>
          <w:p w14:paraId="5B46C395" w14:textId="77777777" w:rsidR="00AB2AE2" w:rsidRPr="004A6CC6" w:rsidRDefault="00AB2AE2" w:rsidP="00A027A2">
            <w:pPr>
              <w:spacing w:line="240" w:lineRule="atLeast"/>
              <w:rPr>
                <w:sz w:val="20"/>
                <w:szCs w:val="20"/>
              </w:rPr>
            </w:pPr>
            <w:r w:rsidRPr="004A6CC6">
              <w:rPr>
                <w:sz w:val="20"/>
                <w:szCs w:val="20"/>
              </w:rPr>
              <w:t>AMELİYATHANE</w:t>
            </w:r>
          </w:p>
        </w:tc>
        <w:tc>
          <w:tcPr>
            <w:tcW w:w="2155" w:type="dxa"/>
          </w:tcPr>
          <w:p w14:paraId="44CA06B1" w14:textId="77777777" w:rsidR="00AB2AE2" w:rsidRPr="004A6CC6" w:rsidRDefault="00AB2AE2" w:rsidP="00A027A2">
            <w:pPr>
              <w:spacing w:line="240" w:lineRule="atLeast"/>
              <w:rPr>
                <w:sz w:val="20"/>
                <w:szCs w:val="20"/>
              </w:rPr>
            </w:pPr>
            <w:r w:rsidRPr="004A6CC6">
              <w:rPr>
                <w:sz w:val="20"/>
                <w:szCs w:val="20"/>
              </w:rPr>
              <w:t>BAYGEN</w:t>
            </w:r>
          </w:p>
        </w:tc>
      </w:tr>
      <w:tr w:rsidR="00AB2AE2" w:rsidRPr="004A6CC6" w14:paraId="36242E6A" w14:textId="77777777" w:rsidTr="00A027A2">
        <w:trPr>
          <w:trHeight w:val="218"/>
        </w:trPr>
        <w:tc>
          <w:tcPr>
            <w:tcW w:w="1483" w:type="dxa"/>
          </w:tcPr>
          <w:p w14:paraId="73790F13" w14:textId="77777777" w:rsidR="00AB2AE2" w:rsidRPr="004A6CC6" w:rsidRDefault="00AB2AE2" w:rsidP="00A027A2">
            <w:pPr>
              <w:spacing w:line="240" w:lineRule="atLeast"/>
              <w:rPr>
                <w:sz w:val="20"/>
                <w:szCs w:val="20"/>
              </w:rPr>
            </w:pPr>
            <w:r w:rsidRPr="004A6CC6">
              <w:rPr>
                <w:sz w:val="20"/>
                <w:szCs w:val="20"/>
              </w:rPr>
              <w:t>1648</w:t>
            </w:r>
          </w:p>
        </w:tc>
        <w:tc>
          <w:tcPr>
            <w:tcW w:w="1839" w:type="dxa"/>
          </w:tcPr>
          <w:p w14:paraId="0644491D" w14:textId="77777777" w:rsidR="00AB2AE2" w:rsidRPr="004A6CC6" w:rsidRDefault="00AB2AE2" w:rsidP="00A027A2">
            <w:pPr>
              <w:spacing w:line="240" w:lineRule="atLeast"/>
              <w:rPr>
                <w:sz w:val="20"/>
                <w:szCs w:val="20"/>
              </w:rPr>
            </w:pPr>
            <w:r w:rsidRPr="004A6CC6">
              <w:rPr>
                <w:sz w:val="18"/>
                <w:szCs w:val="18"/>
              </w:rPr>
              <w:t>HOMOJENİZATOR</w:t>
            </w:r>
          </w:p>
        </w:tc>
        <w:tc>
          <w:tcPr>
            <w:tcW w:w="1322" w:type="dxa"/>
          </w:tcPr>
          <w:p w14:paraId="04B57EBB" w14:textId="77777777" w:rsidR="00AB2AE2" w:rsidRPr="004A6CC6" w:rsidRDefault="00AB2AE2" w:rsidP="00A027A2">
            <w:pPr>
              <w:spacing w:line="240" w:lineRule="atLeast"/>
              <w:rPr>
                <w:sz w:val="20"/>
                <w:szCs w:val="20"/>
              </w:rPr>
            </w:pPr>
            <w:r w:rsidRPr="004A6CC6">
              <w:rPr>
                <w:sz w:val="20"/>
                <w:szCs w:val="20"/>
              </w:rPr>
              <w:t>1998</w:t>
            </w:r>
          </w:p>
        </w:tc>
        <w:tc>
          <w:tcPr>
            <w:tcW w:w="1891" w:type="dxa"/>
          </w:tcPr>
          <w:p w14:paraId="41CB9151" w14:textId="77777777" w:rsidR="00AB2AE2" w:rsidRPr="004A6CC6" w:rsidRDefault="00AB2AE2" w:rsidP="00A027A2">
            <w:pPr>
              <w:spacing w:line="240" w:lineRule="atLeast"/>
              <w:rPr>
                <w:sz w:val="20"/>
                <w:szCs w:val="20"/>
              </w:rPr>
            </w:pPr>
            <w:r w:rsidRPr="004A6CC6">
              <w:rPr>
                <w:sz w:val="20"/>
                <w:szCs w:val="20"/>
              </w:rPr>
              <w:t>10145</w:t>
            </w:r>
          </w:p>
        </w:tc>
        <w:tc>
          <w:tcPr>
            <w:tcW w:w="1505" w:type="dxa"/>
          </w:tcPr>
          <w:p w14:paraId="3992B1E9" w14:textId="77777777" w:rsidR="00AB2AE2" w:rsidRPr="004A6CC6" w:rsidRDefault="00AB2AE2" w:rsidP="00A027A2">
            <w:pPr>
              <w:spacing w:line="240" w:lineRule="atLeast"/>
              <w:rPr>
                <w:sz w:val="20"/>
                <w:szCs w:val="20"/>
              </w:rPr>
            </w:pPr>
            <w:r w:rsidRPr="004A6CC6">
              <w:rPr>
                <w:sz w:val="20"/>
                <w:szCs w:val="20"/>
              </w:rPr>
              <w:t>DACO</w:t>
            </w:r>
          </w:p>
        </w:tc>
        <w:tc>
          <w:tcPr>
            <w:tcW w:w="2028" w:type="dxa"/>
          </w:tcPr>
          <w:p w14:paraId="4BBFF72F" w14:textId="77777777" w:rsidR="00AB2AE2" w:rsidRPr="004A6CC6" w:rsidRDefault="00AB2AE2" w:rsidP="00A027A2">
            <w:pPr>
              <w:spacing w:line="240" w:lineRule="atLeast"/>
              <w:rPr>
                <w:sz w:val="20"/>
                <w:szCs w:val="20"/>
              </w:rPr>
            </w:pPr>
            <w:r w:rsidRPr="004A6CC6">
              <w:rPr>
                <w:sz w:val="20"/>
                <w:szCs w:val="20"/>
              </w:rPr>
              <w:t>MEDİMACHİNE</w:t>
            </w:r>
          </w:p>
        </w:tc>
        <w:tc>
          <w:tcPr>
            <w:tcW w:w="955" w:type="dxa"/>
          </w:tcPr>
          <w:p w14:paraId="1E7AA11D" w14:textId="77777777" w:rsidR="00AB2AE2" w:rsidRPr="004A6CC6" w:rsidRDefault="00AB2AE2" w:rsidP="00A027A2">
            <w:pPr>
              <w:spacing w:line="240" w:lineRule="atLeast"/>
              <w:rPr>
                <w:sz w:val="20"/>
                <w:szCs w:val="20"/>
              </w:rPr>
            </w:pPr>
            <w:r w:rsidRPr="004A6CC6">
              <w:rPr>
                <w:sz w:val="20"/>
                <w:szCs w:val="20"/>
              </w:rPr>
              <w:t>CB-50</w:t>
            </w:r>
          </w:p>
        </w:tc>
        <w:tc>
          <w:tcPr>
            <w:tcW w:w="1985" w:type="dxa"/>
          </w:tcPr>
          <w:p w14:paraId="6183A39C" w14:textId="77777777" w:rsidR="00AB2AE2" w:rsidRPr="004A6CC6" w:rsidRDefault="00AB2AE2" w:rsidP="00A027A2">
            <w:pPr>
              <w:spacing w:line="240" w:lineRule="atLeast"/>
              <w:rPr>
                <w:sz w:val="20"/>
                <w:szCs w:val="20"/>
              </w:rPr>
            </w:pPr>
            <w:r w:rsidRPr="004A6CC6">
              <w:rPr>
                <w:sz w:val="20"/>
                <w:szCs w:val="20"/>
              </w:rPr>
              <w:t>FLOWSİTOMETRİ</w:t>
            </w:r>
          </w:p>
        </w:tc>
        <w:tc>
          <w:tcPr>
            <w:tcW w:w="2155" w:type="dxa"/>
          </w:tcPr>
          <w:p w14:paraId="12287BDB" w14:textId="77777777" w:rsidR="00AB2AE2" w:rsidRPr="004A6CC6" w:rsidRDefault="00AB2AE2" w:rsidP="00A027A2">
            <w:pPr>
              <w:spacing w:line="240" w:lineRule="atLeast"/>
              <w:rPr>
                <w:sz w:val="20"/>
                <w:szCs w:val="20"/>
              </w:rPr>
            </w:pPr>
            <w:r w:rsidRPr="004A6CC6">
              <w:rPr>
                <w:sz w:val="20"/>
                <w:szCs w:val="20"/>
              </w:rPr>
              <w:t>NİCK MED.</w:t>
            </w:r>
          </w:p>
        </w:tc>
      </w:tr>
    </w:tbl>
    <w:p w14:paraId="5341508E" w14:textId="1AAD07EC" w:rsidR="004A6CC6" w:rsidRDefault="004A6CC6" w:rsidP="004A6CC6">
      <w:pPr>
        <w:spacing w:line="240" w:lineRule="atLeast"/>
        <w:rPr>
          <w:b/>
          <w:sz w:val="20"/>
          <w:szCs w:val="20"/>
        </w:rPr>
      </w:pPr>
    </w:p>
    <w:p w14:paraId="7B15A5B9" w14:textId="77777777" w:rsidR="00AB2AE2" w:rsidRDefault="00AB2AE2" w:rsidP="004A6CC6">
      <w:pPr>
        <w:spacing w:line="240" w:lineRule="atLeast"/>
        <w:rPr>
          <w:b/>
          <w:sz w:val="20"/>
          <w:szCs w:val="20"/>
        </w:rPr>
      </w:pPr>
    </w:p>
    <w:p w14:paraId="483DB762" w14:textId="064FDB20" w:rsidR="00AB2AE2" w:rsidRDefault="00AB2AE2" w:rsidP="004A6CC6">
      <w:pPr>
        <w:spacing w:line="240" w:lineRule="atLeast"/>
        <w:rPr>
          <w:b/>
          <w:sz w:val="20"/>
          <w:szCs w:val="20"/>
        </w:rPr>
      </w:pPr>
    </w:p>
    <w:p w14:paraId="40961778" w14:textId="77777777" w:rsidR="00AB2AE2" w:rsidRPr="004A6CC6" w:rsidRDefault="00AB2AE2" w:rsidP="00AB2AE2">
      <w:pPr>
        <w:spacing w:line="240" w:lineRule="atLeast"/>
        <w:ind w:left="284" w:hanging="284"/>
        <w:rPr>
          <w:b/>
          <w:sz w:val="20"/>
          <w:szCs w:val="20"/>
        </w:rPr>
      </w:pPr>
    </w:p>
    <w:p w14:paraId="3A9C959C" w14:textId="77777777" w:rsidR="004A6CC6" w:rsidRPr="004A6CC6" w:rsidRDefault="004A6CC6" w:rsidP="004A6CC6">
      <w:pPr>
        <w:spacing w:line="240" w:lineRule="atLeast"/>
        <w:rPr>
          <w:sz w:val="20"/>
          <w:szCs w:val="20"/>
        </w:rPr>
        <w:sectPr w:rsidR="004A6CC6" w:rsidRPr="004A6CC6" w:rsidSect="00AB2AE2">
          <w:pgSz w:w="16838" w:h="11906" w:orient="landscape"/>
          <w:pgMar w:top="568" w:right="720" w:bottom="992" w:left="720" w:header="567" w:footer="709" w:gutter="0"/>
          <w:cols w:space="709"/>
          <w:docGrid w:linePitch="360"/>
        </w:sectPr>
      </w:pPr>
    </w:p>
    <w:p w14:paraId="242447CF" w14:textId="3F433176" w:rsidR="004A6CC6" w:rsidRPr="00534A27" w:rsidRDefault="004A6CC6" w:rsidP="007100BF">
      <w:pPr>
        <w:pStyle w:val="ListeParagraf"/>
        <w:numPr>
          <w:ilvl w:val="1"/>
          <w:numId w:val="30"/>
        </w:numPr>
        <w:spacing w:line="360" w:lineRule="auto"/>
        <w:jc w:val="both"/>
        <w:rPr>
          <w:rFonts w:ascii="Times New Roman" w:hAnsi="Times New Roman"/>
          <w:b/>
          <w:sz w:val="40"/>
          <w:szCs w:val="28"/>
        </w:rPr>
      </w:pPr>
      <w:r w:rsidRPr="00534A27">
        <w:rPr>
          <w:rFonts w:ascii="Times New Roman" w:hAnsi="Times New Roman"/>
          <w:b/>
          <w:sz w:val="40"/>
          <w:szCs w:val="28"/>
        </w:rPr>
        <w:lastRenderedPageBreak/>
        <w:t>Laboratuvarda Bulunan Her Cihaz İçin Dosya Oluşturulmalıdır   (00.02.05.05.02)</w:t>
      </w:r>
    </w:p>
    <w:p w14:paraId="1EE38447" w14:textId="6C9DE2D5" w:rsidR="004A6CC6" w:rsidRPr="004A6CC6" w:rsidRDefault="004A6CC6" w:rsidP="00534A27">
      <w:pPr>
        <w:spacing w:after="200" w:line="360" w:lineRule="auto"/>
        <w:contextualSpacing/>
        <w:rPr>
          <w:rFonts w:eastAsia="Calibri"/>
          <w:lang w:eastAsia="en-US"/>
        </w:rPr>
      </w:pPr>
      <w:r w:rsidRPr="004A6CC6">
        <w:rPr>
          <w:rFonts w:eastAsia="Calibri"/>
          <w:lang w:eastAsia="en-US"/>
        </w:rPr>
        <w:t>Cihazlar için oluşturulan dosyalar Tıbbi Patoloji Rutin L</w:t>
      </w:r>
      <w:r w:rsidR="00534A27">
        <w:rPr>
          <w:rFonts w:eastAsia="Calibri"/>
          <w:lang w:eastAsia="en-US"/>
        </w:rPr>
        <w:t>aboratuvarımızda tutulmaktadır.</w:t>
      </w:r>
    </w:p>
    <w:p w14:paraId="1956547D" w14:textId="3FE53C65" w:rsidR="004A6CC6" w:rsidRPr="00534A27" w:rsidRDefault="004A6CC6" w:rsidP="007100BF">
      <w:pPr>
        <w:pStyle w:val="ListeParagraf"/>
        <w:numPr>
          <w:ilvl w:val="1"/>
          <w:numId w:val="30"/>
        </w:numPr>
        <w:spacing w:line="360" w:lineRule="auto"/>
        <w:jc w:val="both"/>
        <w:rPr>
          <w:rFonts w:ascii="Times New Roman" w:hAnsi="Times New Roman"/>
          <w:b/>
          <w:sz w:val="40"/>
          <w:szCs w:val="28"/>
        </w:rPr>
      </w:pPr>
      <w:r w:rsidRPr="00534A27">
        <w:rPr>
          <w:rFonts w:ascii="Times New Roman" w:hAnsi="Times New Roman"/>
          <w:b/>
          <w:sz w:val="40"/>
          <w:szCs w:val="28"/>
        </w:rPr>
        <w:t>Laboratuvarda bulunan malzeme, cihaz ve ekipmanın kontrolü ve güvenli kullanımına yönelik düzenleme yapılmalıdır.</w:t>
      </w:r>
    </w:p>
    <w:p w14:paraId="1FF3F7D5" w14:textId="77777777" w:rsidR="004A6CC6" w:rsidRPr="004A6CC6" w:rsidRDefault="004A6CC6" w:rsidP="00534A27">
      <w:pPr>
        <w:spacing w:after="200" w:line="360" w:lineRule="auto"/>
        <w:contextualSpacing/>
        <w:rPr>
          <w:rFonts w:eastAsia="Calibri"/>
          <w:lang w:eastAsia="en-US"/>
        </w:rPr>
      </w:pPr>
      <w:r w:rsidRPr="004A6CC6">
        <w:rPr>
          <w:rFonts w:eastAsia="Calibri"/>
          <w:lang w:eastAsia="en-US"/>
        </w:rPr>
        <w:t>Laboratuvar çalışanlarına malzeme ve cihazların güvenli kullanımı ile ilgili asgari aşağıdaki konularda eğitim verilmelidir.</w:t>
      </w:r>
    </w:p>
    <w:p w14:paraId="6D777799" w14:textId="2EE2BD0A" w:rsidR="004A6CC6" w:rsidRDefault="004A6CC6" w:rsidP="006C6D4F">
      <w:pPr>
        <w:numPr>
          <w:ilvl w:val="0"/>
          <w:numId w:val="13"/>
        </w:numPr>
        <w:spacing w:after="200" w:line="360" w:lineRule="auto"/>
        <w:contextualSpacing/>
        <w:rPr>
          <w:rFonts w:eastAsia="Calibri"/>
          <w:lang w:eastAsia="en-US"/>
        </w:rPr>
      </w:pPr>
      <w:r w:rsidRPr="004A6CC6">
        <w:rPr>
          <w:rFonts w:eastAsia="Calibri"/>
          <w:lang w:eastAsia="en-US"/>
        </w:rPr>
        <w:t xml:space="preserve">Cihaz ve malzemelerin kullanımı (eğitimler online olarak personele yılda 1 defa verilmektedir.) </w:t>
      </w:r>
    </w:p>
    <w:p w14:paraId="1B3424E4" w14:textId="0CA46942" w:rsidR="004A6CC6" w:rsidRPr="00534A27" w:rsidRDefault="004A6CC6" w:rsidP="00534A27">
      <w:pPr>
        <w:numPr>
          <w:ilvl w:val="0"/>
          <w:numId w:val="13"/>
        </w:numPr>
        <w:spacing w:after="200" w:line="360" w:lineRule="auto"/>
        <w:contextualSpacing/>
        <w:rPr>
          <w:rFonts w:eastAsia="Calibri"/>
          <w:lang w:eastAsia="en-US"/>
        </w:rPr>
      </w:pPr>
      <w:r w:rsidRPr="00534A27">
        <w:rPr>
          <w:rFonts w:eastAsia="Calibri"/>
          <w:lang w:eastAsia="en-US"/>
        </w:rPr>
        <w:t>Miat ve uygunluk kontrolü</w:t>
      </w:r>
    </w:p>
    <w:p w14:paraId="3A77FF7E" w14:textId="77777777" w:rsidR="004A6CC6" w:rsidRPr="004A6CC6" w:rsidRDefault="004A6CC6" w:rsidP="006C6D4F">
      <w:pPr>
        <w:numPr>
          <w:ilvl w:val="0"/>
          <w:numId w:val="13"/>
        </w:numPr>
        <w:spacing w:after="200" w:line="360" w:lineRule="auto"/>
        <w:contextualSpacing/>
        <w:rPr>
          <w:rFonts w:eastAsia="Calibri"/>
          <w:lang w:eastAsia="en-US"/>
        </w:rPr>
      </w:pPr>
      <w:r w:rsidRPr="004A6CC6">
        <w:rPr>
          <w:rFonts w:eastAsia="Calibri"/>
          <w:lang w:eastAsia="en-US"/>
        </w:rPr>
        <w:t>Malzeme stok takibi</w:t>
      </w:r>
    </w:p>
    <w:p w14:paraId="28915540" w14:textId="77777777" w:rsidR="004A6CC6" w:rsidRPr="004A6CC6" w:rsidRDefault="004A6CC6" w:rsidP="006C6D4F">
      <w:pPr>
        <w:numPr>
          <w:ilvl w:val="0"/>
          <w:numId w:val="13"/>
        </w:numPr>
        <w:spacing w:after="200" w:line="360" w:lineRule="auto"/>
        <w:contextualSpacing/>
        <w:rPr>
          <w:rFonts w:eastAsia="Calibri"/>
          <w:lang w:eastAsia="en-US"/>
        </w:rPr>
      </w:pPr>
      <w:r w:rsidRPr="004A6CC6">
        <w:rPr>
          <w:rFonts w:eastAsia="Calibri"/>
          <w:lang w:eastAsia="en-US"/>
        </w:rPr>
        <w:t>Güvenli kullanım kuralları</w:t>
      </w:r>
    </w:p>
    <w:p w14:paraId="6A802EDF" w14:textId="77777777" w:rsidR="004A6CC6" w:rsidRPr="004A6CC6" w:rsidRDefault="004A6CC6" w:rsidP="006C6D4F">
      <w:pPr>
        <w:numPr>
          <w:ilvl w:val="0"/>
          <w:numId w:val="13"/>
        </w:numPr>
        <w:spacing w:after="200" w:line="360" w:lineRule="auto"/>
        <w:contextualSpacing/>
        <w:rPr>
          <w:rFonts w:eastAsia="Calibri"/>
          <w:lang w:eastAsia="en-US"/>
        </w:rPr>
      </w:pPr>
      <w:r w:rsidRPr="004A6CC6">
        <w:rPr>
          <w:rFonts w:eastAsia="Calibri"/>
          <w:lang w:eastAsia="en-US"/>
        </w:rPr>
        <w:t>Cihazların bakım ve temizliği</w:t>
      </w:r>
    </w:p>
    <w:p w14:paraId="52930ACF" w14:textId="77777777" w:rsidR="004A6CC6" w:rsidRPr="004A6CC6" w:rsidRDefault="004A6CC6" w:rsidP="006C6D4F">
      <w:pPr>
        <w:numPr>
          <w:ilvl w:val="0"/>
          <w:numId w:val="13"/>
        </w:numPr>
        <w:spacing w:after="200" w:line="360" w:lineRule="auto"/>
        <w:contextualSpacing/>
        <w:rPr>
          <w:rFonts w:eastAsia="Calibri"/>
          <w:lang w:eastAsia="en-US"/>
        </w:rPr>
      </w:pPr>
      <w:r w:rsidRPr="004A6CC6">
        <w:rPr>
          <w:rFonts w:eastAsia="Calibri"/>
          <w:lang w:eastAsia="en-US"/>
        </w:rPr>
        <w:t>Cihaz kullanımı sırasında en sık karşılaşılan sorunlar ve bu sorunların nasıl giderilmesi gerektiği</w:t>
      </w:r>
    </w:p>
    <w:p w14:paraId="6E129351" w14:textId="77777777" w:rsidR="004A6CC6" w:rsidRPr="004A6CC6" w:rsidRDefault="004A6CC6" w:rsidP="004A6CC6">
      <w:pPr>
        <w:spacing w:line="360" w:lineRule="auto"/>
      </w:pPr>
    </w:p>
    <w:p w14:paraId="59AA8EBF" w14:textId="77777777" w:rsidR="004A6CC6" w:rsidRPr="004A6CC6" w:rsidRDefault="004A6CC6" w:rsidP="004A6CC6">
      <w:pPr>
        <w:spacing w:line="360" w:lineRule="auto"/>
      </w:pPr>
    </w:p>
    <w:p w14:paraId="6959C202" w14:textId="659959AE" w:rsidR="004A6CC6" w:rsidRPr="004A6CC6" w:rsidRDefault="004A6CC6" w:rsidP="00534A27">
      <w:pPr>
        <w:tabs>
          <w:tab w:val="center" w:pos="4536"/>
          <w:tab w:val="right" w:pos="9072"/>
        </w:tabs>
        <w:rPr>
          <w:rFonts w:ascii="Arial" w:hAnsi="Arial" w:cs="Arial"/>
          <w:b/>
          <w:bCs/>
          <w:sz w:val="28"/>
          <w:szCs w:val="28"/>
        </w:rPr>
      </w:pPr>
      <w:r w:rsidRPr="004A6CC6">
        <w:rPr>
          <w:rFonts w:ascii="Arial" w:hAnsi="Arial" w:cs="Arial"/>
          <w:b/>
          <w:sz w:val="28"/>
          <w:szCs w:val="28"/>
          <w:lang w:val="en-AU"/>
        </w:rPr>
        <w:tab/>
      </w:r>
    </w:p>
    <w:p w14:paraId="3374C7D4" w14:textId="77777777" w:rsidR="004A6CC6" w:rsidRPr="004A6CC6" w:rsidRDefault="004A6CC6" w:rsidP="00534A27">
      <w:pPr>
        <w:spacing w:line="288" w:lineRule="auto"/>
        <w:jc w:val="center"/>
        <w:rPr>
          <w:rFonts w:ascii="Arial" w:hAnsi="Arial" w:cs="Arial"/>
          <w:b/>
          <w:bCs/>
          <w:sz w:val="28"/>
          <w:szCs w:val="28"/>
        </w:rPr>
      </w:pPr>
      <w:r w:rsidRPr="004A6CC6">
        <w:rPr>
          <w:rFonts w:ascii="Arial" w:hAnsi="Arial" w:cs="Arial"/>
          <w:b/>
        </w:rPr>
        <w:t>CİHAZ HATA / ARIZA VE SOLÜSYONLARININ HAFTALIK KONTROL ÇİZELGESİ</w:t>
      </w:r>
    </w:p>
    <w:tbl>
      <w:tblPr>
        <w:tblStyle w:val="TabloKlavuzu4"/>
        <w:tblpPr w:leftFromText="141" w:rightFromText="141" w:vertAnchor="text" w:horzAnchor="page" w:tblpX="669" w:tblpY="477"/>
        <w:tblW w:w="10768" w:type="dxa"/>
        <w:tblLook w:val="04A0" w:firstRow="1" w:lastRow="0" w:firstColumn="1" w:lastColumn="0" w:noHBand="0" w:noVBand="1"/>
      </w:tblPr>
      <w:tblGrid>
        <w:gridCol w:w="2263"/>
        <w:gridCol w:w="1985"/>
        <w:gridCol w:w="1843"/>
        <w:gridCol w:w="2268"/>
        <w:gridCol w:w="2409"/>
      </w:tblGrid>
      <w:tr w:rsidR="004A6CC6" w:rsidRPr="004A6CC6" w14:paraId="5A7AD757" w14:textId="77777777" w:rsidTr="008B6587">
        <w:tc>
          <w:tcPr>
            <w:tcW w:w="2263" w:type="dxa"/>
          </w:tcPr>
          <w:p w14:paraId="2222E895" w14:textId="77777777" w:rsidR="004A6CC6" w:rsidRPr="004A6CC6" w:rsidRDefault="004A6CC6" w:rsidP="004A6CC6">
            <w:pPr>
              <w:tabs>
                <w:tab w:val="center" w:pos="4536"/>
                <w:tab w:val="right" w:pos="9072"/>
              </w:tabs>
              <w:jc w:val="center"/>
              <w:rPr>
                <w:sz w:val="20"/>
                <w:szCs w:val="20"/>
                <w:lang w:val="en-AU"/>
              </w:rPr>
            </w:pPr>
            <w:r w:rsidRPr="004A6CC6">
              <w:rPr>
                <w:sz w:val="20"/>
                <w:szCs w:val="20"/>
                <w:lang w:val="en-AU"/>
              </w:rPr>
              <w:t>Doküman Kodu : PL.FR.01</w:t>
            </w:r>
          </w:p>
        </w:tc>
        <w:tc>
          <w:tcPr>
            <w:tcW w:w="1985" w:type="dxa"/>
          </w:tcPr>
          <w:p w14:paraId="30416A6E" w14:textId="77777777" w:rsidR="004A6CC6" w:rsidRPr="004A6CC6" w:rsidRDefault="004A6CC6" w:rsidP="004A6CC6">
            <w:pPr>
              <w:tabs>
                <w:tab w:val="center" w:pos="4536"/>
                <w:tab w:val="right" w:pos="9072"/>
              </w:tabs>
              <w:jc w:val="center"/>
              <w:rPr>
                <w:sz w:val="20"/>
                <w:szCs w:val="20"/>
                <w:lang w:val="en-AU"/>
              </w:rPr>
            </w:pPr>
            <w:r w:rsidRPr="004A6CC6">
              <w:rPr>
                <w:sz w:val="20"/>
                <w:szCs w:val="20"/>
                <w:lang w:val="en-AU"/>
              </w:rPr>
              <w:t>Yayın Tarihi:14.08.2018</w:t>
            </w:r>
          </w:p>
        </w:tc>
        <w:tc>
          <w:tcPr>
            <w:tcW w:w="1843" w:type="dxa"/>
          </w:tcPr>
          <w:p w14:paraId="589CD0AE" w14:textId="77777777" w:rsidR="004A6CC6" w:rsidRPr="004A6CC6" w:rsidRDefault="004A6CC6" w:rsidP="004A6CC6">
            <w:pPr>
              <w:tabs>
                <w:tab w:val="center" w:pos="4536"/>
                <w:tab w:val="right" w:pos="9072"/>
              </w:tabs>
              <w:jc w:val="center"/>
              <w:rPr>
                <w:sz w:val="20"/>
                <w:szCs w:val="20"/>
                <w:lang w:val="en-AU"/>
              </w:rPr>
            </w:pPr>
            <w:r w:rsidRPr="004A6CC6">
              <w:rPr>
                <w:sz w:val="20"/>
                <w:szCs w:val="20"/>
                <w:lang w:val="en-AU"/>
              </w:rPr>
              <w:t>Revizyon Tarihi:        --</w:t>
            </w:r>
          </w:p>
        </w:tc>
        <w:tc>
          <w:tcPr>
            <w:tcW w:w="2268" w:type="dxa"/>
          </w:tcPr>
          <w:p w14:paraId="12FE916F" w14:textId="77777777" w:rsidR="004A6CC6" w:rsidRPr="004A6CC6" w:rsidRDefault="004A6CC6" w:rsidP="004A6CC6">
            <w:pPr>
              <w:tabs>
                <w:tab w:val="center" w:pos="4536"/>
                <w:tab w:val="right" w:pos="9072"/>
              </w:tabs>
              <w:jc w:val="center"/>
              <w:rPr>
                <w:sz w:val="20"/>
                <w:szCs w:val="20"/>
                <w:lang w:val="en-AU"/>
              </w:rPr>
            </w:pPr>
            <w:r w:rsidRPr="004A6CC6">
              <w:rPr>
                <w:sz w:val="20"/>
                <w:szCs w:val="20"/>
                <w:lang w:val="en-AU"/>
              </w:rPr>
              <w:t>Revizyon No:00</w:t>
            </w:r>
          </w:p>
        </w:tc>
        <w:tc>
          <w:tcPr>
            <w:tcW w:w="2409" w:type="dxa"/>
          </w:tcPr>
          <w:p w14:paraId="4B1E0A38" w14:textId="77777777" w:rsidR="004A6CC6" w:rsidRPr="004A6CC6" w:rsidRDefault="004A6CC6" w:rsidP="004A6CC6">
            <w:pPr>
              <w:tabs>
                <w:tab w:val="center" w:pos="4536"/>
                <w:tab w:val="right" w:pos="9072"/>
              </w:tabs>
              <w:jc w:val="center"/>
              <w:rPr>
                <w:sz w:val="20"/>
                <w:szCs w:val="20"/>
                <w:lang w:val="en-AU"/>
              </w:rPr>
            </w:pPr>
            <w:r w:rsidRPr="004A6CC6">
              <w:rPr>
                <w:sz w:val="20"/>
                <w:szCs w:val="20"/>
                <w:lang w:val="en-AU"/>
              </w:rPr>
              <w:t>Sayfa No/Sayısı:1/1</w:t>
            </w:r>
          </w:p>
        </w:tc>
      </w:tr>
    </w:tbl>
    <w:p w14:paraId="35A40C02" w14:textId="77777777" w:rsidR="004A6CC6" w:rsidRPr="004A6CC6" w:rsidRDefault="004A6CC6" w:rsidP="004A6CC6">
      <w:pPr>
        <w:spacing w:line="360" w:lineRule="auto"/>
      </w:pPr>
    </w:p>
    <w:p w14:paraId="716D75AD" w14:textId="77777777" w:rsidR="004A6CC6" w:rsidRPr="004A6CC6" w:rsidRDefault="004A6CC6" w:rsidP="004A6CC6">
      <w:pPr>
        <w:tabs>
          <w:tab w:val="center" w:pos="4536"/>
          <w:tab w:val="right" w:pos="9072"/>
        </w:tabs>
        <w:jc w:val="center"/>
        <w:rPr>
          <w:sz w:val="20"/>
          <w:szCs w:val="20"/>
          <w:lang w:val="en-AU"/>
        </w:rPr>
      </w:pPr>
    </w:p>
    <w:tbl>
      <w:tblPr>
        <w:tblStyle w:val="TabloKlavuzu4"/>
        <w:tblW w:w="10773" w:type="dxa"/>
        <w:tblInd w:w="-5" w:type="dxa"/>
        <w:tblLook w:val="04A0" w:firstRow="1" w:lastRow="0" w:firstColumn="1" w:lastColumn="0" w:noHBand="0" w:noVBand="1"/>
      </w:tblPr>
      <w:tblGrid>
        <w:gridCol w:w="1003"/>
        <w:gridCol w:w="1523"/>
        <w:gridCol w:w="1860"/>
        <w:gridCol w:w="2560"/>
        <w:gridCol w:w="1837"/>
        <w:gridCol w:w="1990"/>
      </w:tblGrid>
      <w:tr w:rsidR="004A6CC6" w:rsidRPr="004A6CC6" w14:paraId="16FAF958" w14:textId="77777777" w:rsidTr="008B6587">
        <w:trPr>
          <w:trHeight w:val="956"/>
        </w:trPr>
        <w:tc>
          <w:tcPr>
            <w:tcW w:w="1003" w:type="dxa"/>
          </w:tcPr>
          <w:p w14:paraId="0F485C98" w14:textId="77777777" w:rsidR="004A6CC6" w:rsidRPr="004A6CC6" w:rsidRDefault="004A6CC6" w:rsidP="004A6CC6">
            <w:pPr>
              <w:jc w:val="center"/>
              <w:rPr>
                <w:b/>
              </w:rPr>
            </w:pPr>
            <w:r w:rsidRPr="004A6CC6">
              <w:rPr>
                <w:b/>
              </w:rPr>
              <w:t>TARİH</w:t>
            </w:r>
          </w:p>
        </w:tc>
        <w:tc>
          <w:tcPr>
            <w:tcW w:w="1523" w:type="dxa"/>
          </w:tcPr>
          <w:p w14:paraId="6614F8AD" w14:textId="77777777" w:rsidR="004A6CC6" w:rsidRPr="004A6CC6" w:rsidRDefault="004A6CC6" w:rsidP="004A6CC6">
            <w:pPr>
              <w:jc w:val="center"/>
              <w:rPr>
                <w:b/>
              </w:rPr>
            </w:pPr>
            <w:r w:rsidRPr="004A6CC6">
              <w:rPr>
                <w:b/>
              </w:rPr>
              <w:t>CİHAZ ADI</w:t>
            </w:r>
          </w:p>
        </w:tc>
        <w:tc>
          <w:tcPr>
            <w:tcW w:w="1860" w:type="dxa"/>
          </w:tcPr>
          <w:p w14:paraId="4D94ED4C" w14:textId="77777777" w:rsidR="004A6CC6" w:rsidRPr="004A6CC6" w:rsidRDefault="004A6CC6" w:rsidP="004A6CC6">
            <w:pPr>
              <w:jc w:val="center"/>
              <w:rPr>
                <w:b/>
              </w:rPr>
            </w:pPr>
            <w:r w:rsidRPr="004A6CC6">
              <w:rPr>
                <w:b/>
              </w:rPr>
              <w:t>OLUŞAN HATA VE ARIZALAR</w:t>
            </w:r>
          </w:p>
        </w:tc>
        <w:tc>
          <w:tcPr>
            <w:tcW w:w="2560" w:type="dxa"/>
          </w:tcPr>
          <w:p w14:paraId="65605E64" w14:textId="77777777" w:rsidR="004A6CC6" w:rsidRPr="004A6CC6" w:rsidRDefault="004A6CC6" w:rsidP="004A6CC6">
            <w:pPr>
              <w:jc w:val="center"/>
              <w:rPr>
                <w:b/>
              </w:rPr>
            </w:pPr>
            <w:r w:rsidRPr="004A6CC6">
              <w:rPr>
                <w:b/>
              </w:rPr>
              <w:t>SOLÜSYONLARIN KONTROLÜ VE   YENİLENMESİ</w:t>
            </w:r>
          </w:p>
        </w:tc>
        <w:tc>
          <w:tcPr>
            <w:tcW w:w="1837" w:type="dxa"/>
          </w:tcPr>
          <w:p w14:paraId="3D11FDBE" w14:textId="77777777" w:rsidR="004A6CC6" w:rsidRPr="004A6CC6" w:rsidRDefault="004A6CC6" w:rsidP="004A6CC6">
            <w:pPr>
              <w:jc w:val="center"/>
              <w:rPr>
                <w:b/>
              </w:rPr>
            </w:pPr>
            <w:r w:rsidRPr="004A6CC6">
              <w:rPr>
                <w:b/>
              </w:rPr>
              <w:t>GÖREVLİ TEKNİSYEN ADI SOYADI</w:t>
            </w:r>
          </w:p>
        </w:tc>
        <w:tc>
          <w:tcPr>
            <w:tcW w:w="1990" w:type="dxa"/>
          </w:tcPr>
          <w:p w14:paraId="76402C93" w14:textId="77777777" w:rsidR="004A6CC6" w:rsidRPr="004A6CC6" w:rsidRDefault="004A6CC6" w:rsidP="004A6CC6">
            <w:pPr>
              <w:jc w:val="center"/>
              <w:rPr>
                <w:b/>
              </w:rPr>
            </w:pPr>
            <w:r w:rsidRPr="004A6CC6">
              <w:rPr>
                <w:b/>
              </w:rPr>
              <w:t>İMZA</w:t>
            </w:r>
          </w:p>
        </w:tc>
      </w:tr>
      <w:tr w:rsidR="004A6CC6" w:rsidRPr="004A6CC6" w14:paraId="1DEA43F8" w14:textId="77777777" w:rsidTr="008B6587">
        <w:trPr>
          <w:trHeight w:val="444"/>
        </w:trPr>
        <w:tc>
          <w:tcPr>
            <w:tcW w:w="1003" w:type="dxa"/>
          </w:tcPr>
          <w:p w14:paraId="353C54D9" w14:textId="77777777" w:rsidR="004A6CC6" w:rsidRPr="004A6CC6" w:rsidRDefault="004A6CC6" w:rsidP="004A6CC6"/>
        </w:tc>
        <w:tc>
          <w:tcPr>
            <w:tcW w:w="1523" w:type="dxa"/>
          </w:tcPr>
          <w:p w14:paraId="668FE54B" w14:textId="77777777" w:rsidR="004A6CC6" w:rsidRPr="004A6CC6" w:rsidRDefault="004A6CC6" w:rsidP="004A6CC6"/>
        </w:tc>
        <w:tc>
          <w:tcPr>
            <w:tcW w:w="1860" w:type="dxa"/>
          </w:tcPr>
          <w:p w14:paraId="395C4DA1" w14:textId="77777777" w:rsidR="004A6CC6" w:rsidRPr="004A6CC6" w:rsidRDefault="004A6CC6" w:rsidP="004A6CC6"/>
        </w:tc>
        <w:tc>
          <w:tcPr>
            <w:tcW w:w="2560" w:type="dxa"/>
          </w:tcPr>
          <w:p w14:paraId="251AFC19" w14:textId="77777777" w:rsidR="004A6CC6" w:rsidRPr="004A6CC6" w:rsidRDefault="004A6CC6" w:rsidP="004A6CC6"/>
        </w:tc>
        <w:tc>
          <w:tcPr>
            <w:tcW w:w="1837" w:type="dxa"/>
          </w:tcPr>
          <w:p w14:paraId="1746000F" w14:textId="77777777" w:rsidR="004A6CC6" w:rsidRPr="004A6CC6" w:rsidRDefault="004A6CC6" w:rsidP="004A6CC6"/>
        </w:tc>
        <w:tc>
          <w:tcPr>
            <w:tcW w:w="1990" w:type="dxa"/>
          </w:tcPr>
          <w:p w14:paraId="737D0308" w14:textId="77777777" w:rsidR="004A6CC6" w:rsidRPr="004A6CC6" w:rsidRDefault="004A6CC6" w:rsidP="004A6CC6"/>
        </w:tc>
      </w:tr>
      <w:tr w:rsidR="004A6CC6" w:rsidRPr="004A6CC6" w14:paraId="1516422A" w14:textId="77777777" w:rsidTr="008B6587">
        <w:trPr>
          <w:trHeight w:val="410"/>
        </w:trPr>
        <w:tc>
          <w:tcPr>
            <w:tcW w:w="1003" w:type="dxa"/>
          </w:tcPr>
          <w:p w14:paraId="3F3E3086" w14:textId="77777777" w:rsidR="004A6CC6" w:rsidRPr="004A6CC6" w:rsidRDefault="004A6CC6" w:rsidP="004A6CC6"/>
        </w:tc>
        <w:tc>
          <w:tcPr>
            <w:tcW w:w="1523" w:type="dxa"/>
          </w:tcPr>
          <w:p w14:paraId="4FD85DB2" w14:textId="77777777" w:rsidR="004A6CC6" w:rsidRPr="004A6CC6" w:rsidRDefault="004A6CC6" w:rsidP="004A6CC6"/>
        </w:tc>
        <w:tc>
          <w:tcPr>
            <w:tcW w:w="1860" w:type="dxa"/>
          </w:tcPr>
          <w:p w14:paraId="3A8F4769" w14:textId="77777777" w:rsidR="004A6CC6" w:rsidRPr="004A6CC6" w:rsidRDefault="004A6CC6" w:rsidP="004A6CC6"/>
        </w:tc>
        <w:tc>
          <w:tcPr>
            <w:tcW w:w="2560" w:type="dxa"/>
          </w:tcPr>
          <w:p w14:paraId="25B36781" w14:textId="77777777" w:rsidR="004A6CC6" w:rsidRPr="004A6CC6" w:rsidRDefault="004A6CC6" w:rsidP="004A6CC6"/>
        </w:tc>
        <w:tc>
          <w:tcPr>
            <w:tcW w:w="1837" w:type="dxa"/>
          </w:tcPr>
          <w:p w14:paraId="6E9689F7" w14:textId="77777777" w:rsidR="004A6CC6" w:rsidRPr="004A6CC6" w:rsidRDefault="004A6CC6" w:rsidP="004A6CC6"/>
        </w:tc>
        <w:tc>
          <w:tcPr>
            <w:tcW w:w="1990" w:type="dxa"/>
          </w:tcPr>
          <w:p w14:paraId="2037BB39" w14:textId="77777777" w:rsidR="004A6CC6" w:rsidRPr="004A6CC6" w:rsidRDefault="004A6CC6" w:rsidP="004A6CC6"/>
        </w:tc>
      </w:tr>
      <w:tr w:rsidR="004A6CC6" w:rsidRPr="004A6CC6" w14:paraId="62C9822A" w14:textId="77777777" w:rsidTr="008B6587">
        <w:trPr>
          <w:trHeight w:val="413"/>
        </w:trPr>
        <w:tc>
          <w:tcPr>
            <w:tcW w:w="1003" w:type="dxa"/>
          </w:tcPr>
          <w:p w14:paraId="11F5118A" w14:textId="77777777" w:rsidR="004A6CC6" w:rsidRPr="004A6CC6" w:rsidRDefault="004A6CC6" w:rsidP="004A6CC6"/>
        </w:tc>
        <w:tc>
          <w:tcPr>
            <w:tcW w:w="1523" w:type="dxa"/>
          </w:tcPr>
          <w:p w14:paraId="01AE8B2A" w14:textId="77777777" w:rsidR="004A6CC6" w:rsidRPr="004A6CC6" w:rsidRDefault="004A6CC6" w:rsidP="004A6CC6"/>
        </w:tc>
        <w:tc>
          <w:tcPr>
            <w:tcW w:w="1860" w:type="dxa"/>
          </w:tcPr>
          <w:p w14:paraId="201D8E4C" w14:textId="77777777" w:rsidR="004A6CC6" w:rsidRPr="004A6CC6" w:rsidRDefault="004A6CC6" w:rsidP="004A6CC6"/>
        </w:tc>
        <w:tc>
          <w:tcPr>
            <w:tcW w:w="2560" w:type="dxa"/>
          </w:tcPr>
          <w:p w14:paraId="28E8AA64" w14:textId="77777777" w:rsidR="004A6CC6" w:rsidRPr="004A6CC6" w:rsidRDefault="004A6CC6" w:rsidP="004A6CC6"/>
        </w:tc>
        <w:tc>
          <w:tcPr>
            <w:tcW w:w="1837" w:type="dxa"/>
          </w:tcPr>
          <w:p w14:paraId="00DD9254" w14:textId="77777777" w:rsidR="004A6CC6" w:rsidRPr="004A6CC6" w:rsidRDefault="004A6CC6" w:rsidP="004A6CC6"/>
        </w:tc>
        <w:tc>
          <w:tcPr>
            <w:tcW w:w="1990" w:type="dxa"/>
          </w:tcPr>
          <w:p w14:paraId="4F434561" w14:textId="77777777" w:rsidR="004A6CC6" w:rsidRPr="004A6CC6" w:rsidRDefault="004A6CC6" w:rsidP="004A6CC6"/>
        </w:tc>
      </w:tr>
      <w:tr w:rsidR="004A6CC6" w:rsidRPr="004A6CC6" w14:paraId="0C32B43A" w14:textId="77777777" w:rsidTr="008B6587">
        <w:trPr>
          <w:trHeight w:val="434"/>
        </w:trPr>
        <w:tc>
          <w:tcPr>
            <w:tcW w:w="1003" w:type="dxa"/>
          </w:tcPr>
          <w:p w14:paraId="67936816" w14:textId="77777777" w:rsidR="004A6CC6" w:rsidRPr="004A6CC6" w:rsidRDefault="004A6CC6" w:rsidP="004A6CC6"/>
        </w:tc>
        <w:tc>
          <w:tcPr>
            <w:tcW w:w="1523" w:type="dxa"/>
          </w:tcPr>
          <w:p w14:paraId="1D0D043D" w14:textId="77777777" w:rsidR="004A6CC6" w:rsidRPr="004A6CC6" w:rsidRDefault="004A6CC6" w:rsidP="004A6CC6"/>
        </w:tc>
        <w:tc>
          <w:tcPr>
            <w:tcW w:w="1860" w:type="dxa"/>
          </w:tcPr>
          <w:p w14:paraId="17684F63" w14:textId="77777777" w:rsidR="004A6CC6" w:rsidRPr="004A6CC6" w:rsidRDefault="004A6CC6" w:rsidP="004A6CC6"/>
        </w:tc>
        <w:tc>
          <w:tcPr>
            <w:tcW w:w="2560" w:type="dxa"/>
          </w:tcPr>
          <w:p w14:paraId="17BA376C" w14:textId="77777777" w:rsidR="004A6CC6" w:rsidRPr="004A6CC6" w:rsidRDefault="004A6CC6" w:rsidP="004A6CC6"/>
        </w:tc>
        <w:tc>
          <w:tcPr>
            <w:tcW w:w="1837" w:type="dxa"/>
          </w:tcPr>
          <w:p w14:paraId="5DECF563" w14:textId="77777777" w:rsidR="004A6CC6" w:rsidRPr="004A6CC6" w:rsidRDefault="004A6CC6" w:rsidP="004A6CC6"/>
        </w:tc>
        <w:tc>
          <w:tcPr>
            <w:tcW w:w="1990" w:type="dxa"/>
          </w:tcPr>
          <w:p w14:paraId="668EB7EC" w14:textId="77777777" w:rsidR="004A6CC6" w:rsidRPr="004A6CC6" w:rsidRDefault="004A6CC6" w:rsidP="004A6CC6"/>
        </w:tc>
      </w:tr>
      <w:tr w:rsidR="004A6CC6" w:rsidRPr="004A6CC6" w14:paraId="4DAB6CEB" w14:textId="77777777" w:rsidTr="008B6587">
        <w:trPr>
          <w:trHeight w:val="446"/>
        </w:trPr>
        <w:tc>
          <w:tcPr>
            <w:tcW w:w="1003" w:type="dxa"/>
          </w:tcPr>
          <w:p w14:paraId="1038C03B" w14:textId="77777777" w:rsidR="004A6CC6" w:rsidRPr="004A6CC6" w:rsidRDefault="004A6CC6" w:rsidP="004A6CC6"/>
        </w:tc>
        <w:tc>
          <w:tcPr>
            <w:tcW w:w="1523" w:type="dxa"/>
          </w:tcPr>
          <w:p w14:paraId="6C3362E2" w14:textId="77777777" w:rsidR="004A6CC6" w:rsidRPr="004A6CC6" w:rsidRDefault="004A6CC6" w:rsidP="004A6CC6"/>
        </w:tc>
        <w:tc>
          <w:tcPr>
            <w:tcW w:w="1860" w:type="dxa"/>
          </w:tcPr>
          <w:p w14:paraId="0A6574F0" w14:textId="77777777" w:rsidR="004A6CC6" w:rsidRPr="004A6CC6" w:rsidRDefault="004A6CC6" w:rsidP="004A6CC6"/>
        </w:tc>
        <w:tc>
          <w:tcPr>
            <w:tcW w:w="2560" w:type="dxa"/>
          </w:tcPr>
          <w:p w14:paraId="7143BFFA" w14:textId="77777777" w:rsidR="004A6CC6" w:rsidRPr="004A6CC6" w:rsidRDefault="004A6CC6" w:rsidP="004A6CC6"/>
        </w:tc>
        <w:tc>
          <w:tcPr>
            <w:tcW w:w="1837" w:type="dxa"/>
          </w:tcPr>
          <w:p w14:paraId="4F28BAC7" w14:textId="77777777" w:rsidR="004A6CC6" w:rsidRPr="004A6CC6" w:rsidRDefault="004A6CC6" w:rsidP="004A6CC6"/>
        </w:tc>
        <w:tc>
          <w:tcPr>
            <w:tcW w:w="1990" w:type="dxa"/>
          </w:tcPr>
          <w:p w14:paraId="68923FEE" w14:textId="77777777" w:rsidR="004A6CC6" w:rsidRPr="004A6CC6" w:rsidRDefault="004A6CC6" w:rsidP="004A6CC6"/>
        </w:tc>
      </w:tr>
    </w:tbl>
    <w:p w14:paraId="447E5CF2" w14:textId="77777777" w:rsidR="004A6CC6" w:rsidRPr="004A6CC6" w:rsidRDefault="004A6CC6" w:rsidP="004A6CC6">
      <w:pPr>
        <w:tabs>
          <w:tab w:val="center" w:pos="4536"/>
          <w:tab w:val="right" w:pos="9072"/>
        </w:tabs>
        <w:rPr>
          <w:i/>
          <w:sz w:val="20"/>
          <w:szCs w:val="20"/>
          <w:lang w:val="en-AU"/>
        </w:rPr>
      </w:pPr>
    </w:p>
    <w:p w14:paraId="3EC08722" w14:textId="77777777" w:rsidR="004A6CC6" w:rsidRPr="004A6CC6" w:rsidRDefault="004A6CC6" w:rsidP="004A6CC6">
      <w:pPr>
        <w:tabs>
          <w:tab w:val="center" w:pos="4536"/>
          <w:tab w:val="right" w:pos="9072"/>
        </w:tabs>
        <w:rPr>
          <w:i/>
          <w:sz w:val="20"/>
          <w:szCs w:val="20"/>
          <w:lang w:val="en-AU"/>
        </w:rPr>
      </w:pPr>
      <w:r w:rsidRPr="004A6CC6">
        <w:rPr>
          <w:i/>
          <w:sz w:val="20"/>
          <w:szCs w:val="20"/>
          <w:lang w:val="en-AU"/>
        </w:rPr>
        <w:t>Form – 70 01 38 00 18</w:t>
      </w:r>
      <w:r w:rsidRPr="004A6CC6">
        <w:rPr>
          <w:i/>
          <w:sz w:val="20"/>
          <w:szCs w:val="20"/>
          <w:lang w:val="en-AU"/>
        </w:rPr>
        <w:tab/>
      </w:r>
      <w:r w:rsidRPr="004A6CC6">
        <w:rPr>
          <w:i/>
          <w:sz w:val="20"/>
          <w:szCs w:val="20"/>
          <w:lang w:val="en-AU"/>
        </w:rPr>
        <w:tab/>
        <w:t>Rev.00</w:t>
      </w:r>
    </w:p>
    <w:p w14:paraId="7B0CE74F" w14:textId="77777777" w:rsidR="004A6CC6" w:rsidRPr="004A6CC6" w:rsidRDefault="004A6CC6" w:rsidP="004A6CC6">
      <w:pPr>
        <w:spacing w:after="200" w:line="360" w:lineRule="auto"/>
        <w:ind w:left="360"/>
        <w:contextualSpacing/>
        <w:rPr>
          <w:rFonts w:eastAsia="Calibri"/>
          <w:lang w:eastAsia="en-US"/>
        </w:rPr>
      </w:pPr>
    </w:p>
    <w:p w14:paraId="3912B83D" w14:textId="77777777" w:rsidR="004A6CC6" w:rsidRPr="004A6CC6" w:rsidRDefault="004A6CC6" w:rsidP="004A6CC6">
      <w:pPr>
        <w:spacing w:after="200" w:line="360" w:lineRule="auto"/>
        <w:ind w:left="360"/>
        <w:contextualSpacing/>
        <w:rPr>
          <w:rFonts w:eastAsia="Calibri"/>
          <w:lang w:eastAsia="en-US"/>
        </w:rPr>
      </w:pPr>
    </w:p>
    <w:p w14:paraId="1E32BD6D" w14:textId="77777777" w:rsidR="004A6CC6" w:rsidRPr="004A6CC6" w:rsidRDefault="004A6CC6" w:rsidP="004A6CC6">
      <w:pPr>
        <w:spacing w:after="200" w:line="360" w:lineRule="auto"/>
        <w:ind w:left="360"/>
        <w:contextualSpacing/>
        <w:rPr>
          <w:rFonts w:eastAsia="Calibri"/>
          <w:lang w:eastAsia="en-US"/>
        </w:rPr>
      </w:pPr>
    </w:p>
    <w:p w14:paraId="1B99BA18" w14:textId="77777777" w:rsidR="004A6CC6" w:rsidRPr="004A6CC6" w:rsidRDefault="004A6CC6" w:rsidP="004A6CC6">
      <w:pPr>
        <w:spacing w:after="200" w:line="360" w:lineRule="auto"/>
        <w:ind w:left="360"/>
        <w:contextualSpacing/>
        <w:rPr>
          <w:rFonts w:eastAsia="Calibri"/>
          <w:lang w:eastAsia="en-US"/>
        </w:rPr>
      </w:pPr>
    </w:p>
    <w:p w14:paraId="182FD1E3" w14:textId="77777777" w:rsidR="00696990" w:rsidRDefault="00696990" w:rsidP="00A46E31">
      <w:pPr>
        <w:pStyle w:val="ListeParagraf"/>
        <w:spacing w:line="360" w:lineRule="auto"/>
        <w:ind w:left="360"/>
        <w:rPr>
          <w:rFonts w:ascii="Times New Roman" w:hAnsi="Times New Roman"/>
          <w:sz w:val="24"/>
          <w:szCs w:val="24"/>
        </w:rPr>
      </w:pPr>
    </w:p>
    <w:p w14:paraId="182FD1E4" w14:textId="77777777" w:rsidR="00696990" w:rsidRDefault="00696990" w:rsidP="00A46E31">
      <w:pPr>
        <w:pStyle w:val="ListeParagraf"/>
        <w:spacing w:line="360" w:lineRule="auto"/>
        <w:ind w:left="360"/>
        <w:rPr>
          <w:rFonts w:ascii="Times New Roman" w:hAnsi="Times New Roman"/>
          <w:sz w:val="24"/>
          <w:szCs w:val="24"/>
        </w:rPr>
      </w:pPr>
    </w:p>
    <w:bookmarkEnd w:id="9"/>
    <w:p w14:paraId="5592E288" w14:textId="77777777" w:rsidR="00113DC0" w:rsidRPr="00113DC0" w:rsidRDefault="00113DC0" w:rsidP="00113DC0">
      <w:pPr>
        <w:spacing w:after="200" w:line="360" w:lineRule="auto"/>
        <w:ind w:left="360"/>
        <w:contextualSpacing/>
        <w:rPr>
          <w:rFonts w:eastAsia="Calibri"/>
          <w:lang w:eastAsia="en-US"/>
        </w:rPr>
      </w:pPr>
    </w:p>
    <w:p w14:paraId="7F094F79" w14:textId="77777777" w:rsidR="00113DC0" w:rsidRPr="00113DC0" w:rsidRDefault="00113DC0" w:rsidP="00113DC0">
      <w:pPr>
        <w:spacing w:after="200" w:line="360" w:lineRule="auto"/>
        <w:ind w:left="360"/>
        <w:contextualSpacing/>
        <w:rPr>
          <w:rFonts w:eastAsia="Calibri"/>
          <w:lang w:eastAsia="en-US"/>
        </w:rPr>
      </w:pPr>
    </w:p>
    <w:p w14:paraId="233ACD85" w14:textId="77777777" w:rsidR="00113DC0" w:rsidRPr="00113DC0" w:rsidRDefault="00113DC0" w:rsidP="00113DC0">
      <w:pPr>
        <w:spacing w:after="200" w:line="360" w:lineRule="auto"/>
        <w:ind w:left="360"/>
        <w:contextualSpacing/>
        <w:rPr>
          <w:rFonts w:eastAsia="Calibri"/>
          <w:lang w:eastAsia="en-US"/>
        </w:rPr>
      </w:pPr>
    </w:p>
    <w:p w14:paraId="281D96E0" w14:textId="6F7BB921" w:rsidR="00113DC0" w:rsidRPr="007100BF" w:rsidRDefault="00113DC0" w:rsidP="00534A27">
      <w:pPr>
        <w:spacing w:after="200" w:line="360" w:lineRule="auto"/>
        <w:contextualSpacing/>
        <w:rPr>
          <w:rFonts w:eastAsia="Calibri"/>
          <w:sz w:val="40"/>
          <w:szCs w:val="40"/>
          <w:lang w:eastAsia="en-US"/>
        </w:rPr>
      </w:pPr>
    </w:p>
    <w:p w14:paraId="37FD937B" w14:textId="330F6B54" w:rsidR="007100BF" w:rsidRPr="007100BF" w:rsidRDefault="007100BF" w:rsidP="007100BF">
      <w:pPr>
        <w:spacing w:after="200" w:line="360" w:lineRule="auto"/>
        <w:contextualSpacing/>
        <w:rPr>
          <w:rFonts w:eastAsia="Calibri"/>
          <w:sz w:val="40"/>
          <w:szCs w:val="40"/>
          <w:lang w:eastAsia="en-US"/>
        </w:rPr>
      </w:pPr>
    </w:p>
    <w:p w14:paraId="1866A27A" w14:textId="77777777" w:rsidR="007100BF" w:rsidRPr="007100BF" w:rsidRDefault="007100BF" w:rsidP="00113DC0">
      <w:pPr>
        <w:spacing w:after="200" w:line="360" w:lineRule="auto"/>
        <w:ind w:left="360"/>
        <w:contextualSpacing/>
        <w:rPr>
          <w:rFonts w:eastAsia="Calibri"/>
          <w:sz w:val="40"/>
          <w:szCs w:val="40"/>
          <w:lang w:eastAsia="en-US"/>
        </w:rPr>
      </w:pPr>
    </w:p>
    <w:p w14:paraId="1DE40AA4" w14:textId="77777777" w:rsidR="00113DC0" w:rsidRPr="00113DC0" w:rsidRDefault="00113DC0" w:rsidP="00113DC0">
      <w:pPr>
        <w:spacing w:after="200" w:line="360" w:lineRule="auto"/>
        <w:ind w:left="360"/>
        <w:contextualSpacing/>
        <w:rPr>
          <w:rFonts w:eastAsia="Calibri"/>
          <w:lang w:eastAsia="en-US"/>
        </w:rPr>
      </w:pPr>
    </w:p>
    <w:p w14:paraId="4B017F34" w14:textId="5935D9E2" w:rsidR="00113DC0" w:rsidRPr="00DA1387" w:rsidRDefault="00DA1387" w:rsidP="00DA1387">
      <w:pPr>
        <w:spacing w:line="360" w:lineRule="auto"/>
        <w:jc w:val="center"/>
        <w:rPr>
          <w:b/>
          <w:sz w:val="56"/>
          <w:szCs w:val="56"/>
        </w:rPr>
      </w:pPr>
      <w:r>
        <w:rPr>
          <w:b/>
          <w:sz w:val="56"/>
          <w:szCs w:val="56"/>
        </w:rPr>
        <w:t xml:space="preserve">6. </w:t>
      </w:r>
      <w:r w:rsidR="00113DC0" w:rsidRPr="00DA1387">
        <w:rPr>
          <w:b/>
          <w:sz w:val="56"/>
          <w:szCs w:val="56"/>
        </w:rPr>
        <w:t>ÖZEL TEKNİKLER İLE ÇALIŞILAN TESTLERİN KALİTE KONTROL</w:t>
      </w:r>
      <w:r w:rsidR="00534A27" w:rsidRPr="00DA1387">
        <w:rPr>
          <w:b/>
          <w:sz w:val="56"/>
          <w:szCs w:val="56"/>
        </w:rPr>
        <w:t xml:space="preserve"> </w:t>
      </w:r>
      <w:r w:rsidR="00113DC0" w:rsidRPr="00DA1387">
        <w:rPr>
          <w:b/>
          <w:sz w:val="56"/>
          <w:szCs w:val="56"/>
        </w:rPr>
        <w:t>ÇALIŞMALARI  (00.02.05.06.00)</w:t>
      </w:r>
    </w:p>
    <w:p w14:paraId="1379D0E0" w14:textId="77777777" w:rsidR="00113DC0" w:rsidRPr="00113DC0" w:rsidRDefault="00113DC0" w:rsidP="00113DC0">
      <w:pPr>
        <w:spacing w:after="200" w:line="360" w:lineRule="auto"/>
        <w:ind w:left="360"/>
        <w:contextualSpacing/>
        <w:rPr>
          <w:rFonts w:eastAsia="Calibri"/>
          <w:lang w:eastAsia="en-US"/>
        </w:rPr>
      </w:pPr>
      <w:r w:rsidRPr="00113DC0">
        <w:rPr>
          <w:rFonts w:eastAsia="Calibri"/>
          <w:lang w:eastAsia="en-US"/>
        </w:rPr>
        <w:br w:type="page"/>
      </w:r>
    </w:p>
    <w:p w14:paraId="434ED2D4" w14:textId="349F3B51" w:rsidR="00113DC0" w:rsidRPr="007100BF" w:rsidRDefault="00113DC0" w:rsidP="007100BF">
      <w:pPr>
        <w:pStyle w:val="ListeParagraf"/>
        <w:numPr>
          <w:ilvl w:val="1"/>
          <w:numId w:val="99"/>
        </w:numPr>
        <w:spacing w:line="360" w:lineRule="auto"/>
        <w:rPr>
          <w:rFonts w:ascii="Times New Roman" w:hAnsi="Times New Roman"/>
          <w:b/>
          <w:sz w:val="40"/>
          <w:szCs w:val="28"/>
        </w:rPr>
      </w:pPr>
      <w:r w:rsidRPr="007100BF">
        <w:rPr>
          <w:rFonts w:ascii="Times New Roman" w:hAnsi="Times New Roman"/>
          <w:b/>
          <w:sz w:val="40"/>
          <w:szCs w:val="28"/>
        </w:rPr>
        <w:lastRenderedPageBreak/>
        <w:t>İmmünohi</w:t>
      </w:r>
      <w:r w:rsidR="007100BF">
        <w:rPr>
          <w:rFonts w:ascii="Times New Roman" w:hAnsi="Times New Roman"/>
          <w:b/>
          <w:sz w:val="40"/>
          <w:szCs w:val="28"/>
        </w:rPr>
        <w:t>stokimyasal Boyama Kontrolleri</w:t>
      </w:r>
      <w:r w:rsidRPr="007100BF">
        <w:rPr>
          <w:rFonts w:ascii="Times New Roman" w:hAnsi="Times New Roman"/>
          <w:b/>
          <w:sz w:val="40"/>
          <w:szCs w:val="28"/>
        </w:rPr>
        <w:t>(00.02.05.06.00)</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1701"/>
        <w:gridCol w:w="1752"/>
        <w:gridCol w:w="720"/>
        <w:gridCol w:w="1072"/>
        <w:gridCol w:w="1985"/>
        <w:gridCol w:w="2080"/>
        <w:gridCol w:w="17"/>
      </w:tblGrid>
      <w:tr w:rsidR="00113DC0" w:rsidRPr="00113DC0" w14:paraId="1F6FAC84" w14:textId="77777777" w:rsidTr="00191C3C">
        <w:trPr>
          <w:trHeight w:val="300"/>
        </w:trPr>
        <w:tc>
          <w:tcPr>
            <w:tcW w:w="1134" w:type="dxa"/>
            <w:shd w:val="clear" w:color="auto" w:fill="auto"/>
            <w:noWrap/>
            <w:vAlign w:val="center"/>
            <w:hideMark/>
          </w:tcPr>
          <w:p w14:paraId="41FAE45C" w14:textId="77777777" w:rsidR="00113DC0" w:rsidRPr="00191C3C" w:rsidRDefault="00113DC0" w:rsidP="00113DC0">
            <w:pPr>
              <w:jc w:val="center"/>
              <w:rPr>
                <w:b/>
                <w:color w:val="000000"/>
                <w:sz w:val="18"/>
                <w:szCs w:val="18"/>
              </w:rPr>
            </w:pPr>
            <w:r w:rsidRPr="00191C3C">
              <w:rPr>
                <w:b/>
                <w:color w:val="000000"/>
                <w:sz w:val="18"/>
                <w:szCs w:val="18"/>
              </w:rPr>
              <w:t>ANTİKOR</w:t>
            </w:r>
          </w:p>
        </w:tc>
        <w:tc>
          <w:tcPr>
            <w:tcW w:w="1701" w:type="dxa"/>
            <w:shd w:val="clear" w:color="auto" w:fill="auto"/>
            <w:noWrap/>
            <w:vAlign w:val="center"/>
            <w:hideMark/>
          </w:tcPr>
          <w:p w14:paraId="511772FD" w14:textId="77777777" w:rsidR="00113DC0" w:rsidRPr="00191C3C" w:rsidRDefault="00113DC0" w:rsidP="00113DC0">
            <w:pPr>
              <w:rPr>
                <w:b/>
                <w:color w:val="000000"/>
                <w:sz w:val="18"/>
                <w:szCs w:val="18"/>
              </w:rPr>
            </w:pPr>
          </w:p>
        </w:tc>
        <w:tc>
          <w:tcPr>
            <w:tcW w:w="2472" w:type="dxa"/>
            <w:gridSpan w:val="2"/>
            <w:shd w:val="clear" w:color="auto" w:fill="auto"/>
            <w:noWrap/>
            <w:vAlign w:val="center"/>
            <w:hideMark/>
          </w:tcPr>
          <w:p w14:paraId="0BA33E63" w14:textId="77777777" w:rsidR="00113DC0" w:rsidRPr="00191C3C" w:rsidRDefault="00113DC0" w:rsidP="00113DC0">
            <w:pPr>
              <w:rPr>
                <w:b/>
                <w:color w:val="000000"/>
                <w:sz w:val="18"/>
                <w:szCs w:val="18"/>
              </w:rPr>
            </w:pPr>
            <w:r w:rsidRPr="00191C3C">
              <w:rPr>
                <w:b/>
                <w:color w:val="000000"/>
                <w:sz w:val="18"/>
                <w:szCs w:val="18"/>
              </w:rPr>
              <w:t>(+)  KONTROL</w:t>
            </w:r>
          </w:p>
        </w:tc>
        <w:tc>
          <w:tcPr>
            <w:tcW w:w="1072" w:type="dxa"/>
            <w:vAlign w:val="center"/>
          </w:tcPr>
          <w:p w14:paraId="109D13B7" w14:textId="77777777" w:rsidR="00113DC0" w:rsidRPr="00191C3C" w:rsidRDefault="00113DC0" w:rsidP="00113DC0">
            <w:pPr>
              <w:jc w:val="center"/>
              <w:rPr>
                <w:b/>
                <w:color w:val="000000"/>
                <w:sz w:val="18"/>
                <w:szCs w:val="18"/>
              </w:rPr>
            </w:pPr>
            <w:r w:rsidRPr="00191C3C">
              <w:rPr>
                <w:b/>
                <w:color w:val="000000"/>
                <w:sz w:val="18"/>
                <w:szCs w:val="18"/>
              </w:rPr>
              <w:t>ANTİKOR</w:t>
            </w:r>
          </w:p>
        </w:tc>
        <w:tc>
          <w:tcPr>
            <w:tcW w:w="1985" w:type="dxa"/>
            <w:vAlign w:val="center"/>
          </w:tcPr>
          <w:p w14:paraId="750A0C59" w14:textId="77777777" w:rsidR="00113DC0" w:rsidRPr="00191C3C" w:rsidRDefault="00113DC0" w:rsidP="00113DC0">
            <w:pPr>
              <w:rPr>
                <w:b/>
                <w:color w:val="000000"/>
                <w:sz w:val="18"/>
                <w:szCs w:val="18"/>
              </w:rPr>
            </w:pPr>
          </w:p>
        </w:tc>
        <w:tc>
          <w:tcPr>
            <w:tcW w:w="2097" w:type="dxa"/>
            <w:gridSpan w:val="2"/>
            <w:vAlign w:val="center"/>
          </w:tcPr>
          <w:p w14:paraId="1D88AD5E" w14:textId="77777777" w:rsidR="00113DC0" w:rsidRPr="00191C3C" w:rsidRDefault="00113DC0" w:rsidP="00113DC0">
            <w:pPr>
              <w:rPr>
                <w:b/>
                <w:color w:val="000000"/>
                <w:sz w:val="18"/>
                <w:szCs w:val="18"/>
              </w:rPr>
            </w:pPr>
            <w:r w:rsidRPr="00191C3C">
              <w:rPr>
                <w:b/>
                <w:color w:val="000000"/>
                <w:sz w:val="18"/>
                <w:szCs w:val="18"/>
              </w:rPr>
              <w:t>(+)  KONTROL</w:t>
            </w:r>
          </w:p>
        </w:tc>
      </w:tr>
      <w:tr w:rsidR="00113DC0" w:rsidRPr="00113DC0" w14:paraId="055D0E76" w14:textId="77777777" w:rsidTr="00191C3C">
        <w:trPr>
          <w:trHeight w:val="300"/>
        </w:trPr>
        <w:tc>
          <w:tcPr>
            <w:tcW w:w="1134" w:type="dxa"/>
            <w:shd w:val="clear" w:color="auto" w:fill="auto"/>
            <w:noWrap/>
            <w:vAlign w:val="bottom"/>
            <w:hideMark/>
          </w:tcPr>
          <w:p w14:paraId="1A3A14BA" w14:textId="77777777" w:rsidR="00113DC0" w:rsidRPr="00191C3C" w:rsidRDefault="00113DC0" w:rsidP="00113DC0">
            <w:pPr>
              <w:jc w:val="center"/>
              <w:rPr>
                <w:color w:val="000000"/>
                <w:sz w:val="18"/>
                <w:szCs w:val="18"/>
              </w:rPr>
            </w:pPr>
            <w:r w:rsidRPr="00191C3C">
              <w:rPr>
                <w:color w:val="000000"/>
                <w:sz w:val="18"/>
                <w:szCs w:val="18"/>
              </w:rPr>
              <w:t>1</w:t>
            </w:r>
          </w:p>
        </w:tc>
        <w:tc>
          <w:tcPr>
            <w:tcW w:w="1701" w:type="dxa"/>
            <w:shd w:val="clear" w:color="auto" w:fill="auto"/>
            <w:noWrap/>
            <w:vAlign w:val="bottom"/>
            <w:hideMark/>
          </w:tcPr>
          <w:p w14:paraId="4139F611" w14:textId="77777777" w:rsidR="00113DC0" w:rsidRPr="00191C3C" w:rsidRDefault="00113DC0" w:rsidP="00113DC0">
            <w:pPr>
              <w:rPr>
                <w:color w:val="000000"/>
                <w:sz w:val="18"/>
                <w:szCs w:val="18"/>
              </w:rPr>
            </w:pPr>
            <w:r w:rsidRPr="00191C3C">
              <w:rPr>
                <w:color w:val="000000"/>
                <w:sz w:val="18"/>
                <w:szCs w:val="18"/>
              </w:rPr>
              <w:t xml:space="preserve">ACTH </w:t>
            </w:r>
          </w:p>
        </w:tc>
        <w:tc>
          <w:tcPr>
            <w:tcW w:w="2472" w:type="dxa"/>
            <w:gridSpan w:val="2"/>
            <w:shd w:val="clear" w:color="auto" w:fill="auto"/>
            <w:noWrap/>
            <w:vAlign w:val="bottom"/>
            <w:hideMark/>
          </w:tcPr>
          <w:p w14:paraId="67A1C37D" w14:textId="77777777" w:rsidR="00113DC0" w:rsidRPr="00191C3C" w:rsidRDefault="00113DC0" w:rsidP="00113DC0">
            <w:pPr>
              <w:rPr>
                <w:color w:val="000000"/>
                <w:sz w:val="18"/>
                <w:szCs w:val="18"/>
              </w:rPr>
            </w:pPr>
            <w:r w:rsidRPr="00191C3C">
              <w:rPr>
                <w:color w:val="000000"/>
                <w:sz w:val="18"/>
                <w:szCs w:val="18"/>
              </w:rPr>
              <w:t>pituitary gland-adenoma</w:t>
            </w:r>
          </w:p>
        </w:tc>
        <w:tc>
          <w:tcPr>
            <w:tcW w:w="1072" w:type="dxa"/>
            <w:vAlign w:val="bottom"/>
          </w:tcPr>
          <w:p w14:paraId="43D58008" w14:textId="77777777" w:rsidR="00113DC0" w:rsidRPr="00191C3C" w:rsidRDefault="00113DC0" w:rsidP="00113DC0">
            <w:pPr>
              <w:jc w:val="center"/>
              <w:rPr>
                <w:color w:val="000000"/>
                <w:sz w:val="18"/>
                <w:szCs w:val="18"/>
              </w:rPr>
            </w:pPr>
            <w:r w:rsidRPr="00191C3C">
              <w:rPr>
                <w:color w:val="000000"/>
                <w:sz w:val="18"/>
                <w:szCs w:val="18"/>
              </w:rPr>
              <w:t>43</w:t>
            </w:r>
          </w:p>
        </w:tc>
        <w:tc>
          <w:tcPr>
            <w:tcW w:w="1985" w:type="dxa"/>
            <w:vAlign w:val="bottom"/>
          </w:tcPr>
          <w:p w14:paraId="709D82C7" w14:textId="77777777" w:rsidR="00113DC0" w:rsidRPr="00191C3C" w:rsidRDefault="00113DC0" w:rsidP="00113DC0">
            <w:pPr>
              <w:rPr>
                <w:color w:val="000000"/>
                <w:sz w:val="18"/>
                <w:szCs w:val="18"/>
              </w:rPr>
            </w:pPr>
            <w:r w:rsidRPr="00191C3C">
              <w:rPr>
                <w:color w:val="000000"/>
                <w:sz w:val="18"/>
                <w:szCs w:val="18"/>
              </w:rPr>
              <w:t xml:space="preserve">EBV </w:t>
            </w:r>
          </w:p>
        </w:tc>
        <w:tc>
          <w:tcPr>
            <w:tcW w:w="2097" w:type="dxa"/>
            <w:gridSpan w:val="2"/>
            <w:vAlign w:val="bottom"/>
          </w:tcPr>
          <w:p w14:paraId="65AEFE42" w14:textId="77777777" w:rsidR="00113DC0" w:rsidRPr="00191C3C" w:rsidRDefault="00113DC0" w:rsidP="00113DC0">
            <w:pPr>
              <w:rPr>
                <w:color w:val="000000"/>
                <w:sz w:val="18"/>
                <w:szCs w:val="18"/>
              </w:rPr>
            </w:pPr>
            <w:r w:rsidRPr="00191C3C">
              <w:rPr>
                <w:color w:val="000000"/>
                <w:sz w:val="18"/>
                <w:szCs w:val="18"/>
              </w:rPr>
              <w:t>Hodgkins lenfoma</w:t>
            </w:r>
          </w:p>
        </w:tc>
      </w:tr>
      <w:tr w:rsidR="00113DC0" w:rsidRPr="00113DC0" w14:paraId="02F0E7B6" w14:textId="77777777" w:rsidTr="00191C3C">
        <w:trPr>
          <w:trHeight w:val="300"/>
        </w:trPr>
        <w:tc>
          <w:tcPr>
            <w:tcW w:w="1134" w:type="dxa"/>
            <w:shd w:val="clear" w:color="auto" w:fill="auto"/>
            <w:noWrap/>
            <w:vAlign w:val="bottom"/>
            <w:hideMark/>
          </w:tcPr>
          <w:p w14:paraId="5E00683B" w14:textId="77777777" w:rsidR="00113DC0" w:rsidRPr="00191C3C" w:rsidRDefault="00113DC0" w:rsidP="00113DC0">
            <w:pPr>
              <w:jc w:val="center"/>
              <w:rPr>
                <w:color w:val="000000"/>
                <w:sz w:val="18"/>
                <w:szCs w:val="18"/>
              </w:rPr>
            </w:pPr>
            <w:r w:rsidRPr="00191C3C">
              <w:rPr>
                <w:color w:val="000000"/>
                <w:sz w:val="18"/>
                <w:szCs w:val="18"/>
              </w:rPr>
              <w:t>2</w:t>
            </w:r>
          </w:p>
        </w:tc>
        <w:tc>
          <w:tcPr>
            <w:tcW w:w="1701" w:type="dxa"/>
            <w:shd w:val="clear" w:color="auto" w:fill="auto"/>
            <w:noWrap/>
            <w:vAlign w:val="bottom"/>
            <w:hideMark/>
          </w:tcPr>
          <w:p w14:paraId="50AB9572" w14:textId="77777777" w:rsidR="00113DC0" w:rsidRPr="00191C3C" w:rsidRDefault="00113DC0" w:rsidP="00113DC0">
            <w:pPr>
              <w:rPr>
                <w:color w:val="000000"/>
                <w:sz w:val="18"/>
                <w:szCs w:val="18"/>
              </w:rPr>
            </w:pPr>
            <w:r w:rsidRPr="00191C3C">
              <w:rPr>
                <w:color w:val="000000"/>
                <w:sz w:val="18"/>
                <w:szCs w:val="18"/>
              </w:rPr>
              <w:t xml:space="preserve">ALK/P80 </w:t>
            </w:r>
          </w:p>
        </w:tc>
        <w:tc>
          <w:tcPr>
            <w:tcW w:w="2472" w:type="dxa"/>
            <w:gridSpan w:val="2"/>
            <w:shd w:val="clear" w:color="auto" w:fill="auto"/>
            <w:noWrap/>
            <w:vAlign w:val="bottom"/>
            <w:hideMark/>
          </w:tcPr>
          <w:p w14:paraId="61911379" w14:textId="77777777" w:rsidR="00113DC0" w:rsidRPr="00191C3C" w:rsidRDefault="00113DC0" w:rsidP="00113DC0">
            <w:pPr>
              <w:rPr>
                <w:color w:val="000000"/>
                <w:sz w:val="18"/>
                <w:szCs w:val="18"/>
              </w:rPr>
            </w:pPr>
            <w:r w:rsidRPr="00191C3C">
              <w:rPr>
                <w:color w:val="000000"/>
                <w:sz w:val="18"/>
                <w:szCs w:val="18"/>
              </w:rPr>
              <w:t>anaplastik lenfoma</w:t>
            </w:r>
          </w:p>
        </w:tc>
        <w:tc>
          <w:tcPr>
            <w:tcW w:w="1072" w:type="dxa"/>
            <w:vAlign w:val="bottom"/>
          </w:tcPr>
          <w:p w14:paraId="15A4F9BA" w14:textId="77777777" w:rsidR="00113DC0" w:rsidRPr="00191C3C" w:rsidRDefault="00113DC0" w:rsidP="00113DC0">
            <w:pPr>
              <w:jc w:val="center"/>
              <w:rPr>
                <w:color w:val="000000"/>
                <w:sz w:val="18"/>
                <w:szCs w:val="18"/>
              </w:rPr>
            </w:pPr>
            <w:r w:rsidRPr="00191C3C">
              <w:rPr>
                <w:color w:val="000000"/>
                <w:sz w:val="18"/>
                <w:szCs w:val="18"/>
              </w:rPr>
              <w:t>44</w:t>
            </w:r>
          </w:p>
        </w:tc>
        <w:tc>
          <w:tcPr>
            <w:tcW w:w="1985" w:type="dxa"/>
            <w:vAlign w:val="bottom"/>
          </w:tcPr>
          <w:p w14:paraId="750D1634" w14:textId="77777777" w:rsidR="00113DC0" w:rsidRPr="00191C3C" w:rsidRDefault="00113DC0" w:rsidP="00113DC0">
            <w:pPr>
              <w:rPr>
                <w:color w:val="000000"/>
                <w:sz w:val="18"/>
                <w:szCs w:val="18"/>
              </w:rPr>
            </w:pPr>
            <w:r w:rsidRPr="00191C3C">
              <w:rPr>
                <w:color w:val="000000"/>
                <w:sz w:val="18"/>
                <w:szCs w:val="18"/>
              </w:rPr>
              <w:t>EZRİN</w:t>
            </w:r>
          </w:p>
        </w:tc>
        <w:tc>
          <w:tcPr>
            <w:tcW w:w="2097" w:type="dxa"/>
            <w:gridSpan w:val="2"/>
            <w:vAlign w:val="bottom"/>
          </w:tcPr>
          <w:p w14:paraId="1219CD97" w14:textId="77777777" w:rsidR="00113DC0" w:rsidRPr="00191C3C" w:rsidRDefault="00113DC0" w:rsidP="00113DC0">
            <w:pPr>
              <w:rPr>
                <w:color w:val="000000"/>
                <w:sz w:val="18"/>
                <w:szCs w:val="18"/>
              </w:rPr>
            </w:pPr>
            <w:r w:rsidRPr="00191C3C">
              <w:rPr>
                <w:color w:val="000000"/>
                <w:sz w:val="18"/>
                <w:szCs w:val="18"/>
              </w:rPr>
              <w:t>colon ca</w:t>
            </w:r>
          </w:p>
        </w:tc>
      </w:tr>
      <w:tr w:rsidR="00113DC0" w:rsidRPr="00113DC0" w14:paraId="56FE4B97" w14:textId="77777777" w:rsidTr="00191C3C">
        <w:trPr>
          <w:trHeight w:val="300"/>
        </w:trPr>
        <w:tc>
          <w:tcPr>
            <w:tcW w:w="1134" w:type="dxa"/>
            <w:shd w:val="clear" w:color="auto" w:fill="auto"/>
            <w:noWrap/>
            <w:vAlign w:val="bottom"/>
            <w:hideMark/>
          </w:tcPr>
          <w:p w14:paraId="6EF5DA07" w14:textId="77777777" w:rsidR="00113DC0" w:rsidRPr="00191C3C" w:rsidRDefault="00113DC0" w:rsidP="00113DC0">
            <w:pPr>
              <w:jc w:val="center"/>
              <w:rPr>
                <w:color w:val="000000"/>
                <w:sz w:val="18"/>
                <w:szCs w:val="18"/>
              </w:rPr>
            </w:pPr>
            <w:r w:rsidRPr="00191C3C">
              <w:rPr>
                <w:color w:val="000000"/>
                <w:sz w:val="18"/>
                <w:szCs w:val="18"/>
              </w:rPr>
              <w:t>3</w:t>
            </w:r>
          </w:p>
        </w:tc>
        <w:tc>
          <w:tcPr>
            <w:tcW w:w="1701" w:type="dxa"/>
            <w:shd w:val="clear" w:color="auto" w:fill="auto"/>
            <w:noWrap/>
            <w:vAlign w:val="bottom"/>
            <w:hideMark/>
          </w:tcPr>
          <w:p w14:paraId="68BA1F20" w14:textId="77777777" w:rsidR="00113DC0" w:rsidRPr="00191C3C" w:rsidRDefault="00113DC0" w:rsidP="00113DC0">
            <w:pPr>
              <w:rPr>
                <w:color w:val="000000"/>
                <w:sz w:val="18"/>
                <w:szCs w:val="18"/>
              </w:rPr>
            </w:pPr>
            <w:r w:rsidRPr="00191C3C">
              <w:rPr>
                <w:color w:val="000000"/>
                <w:sz w:val="18"/>
                <w:szCs w:val="18"/>
              </w:rPr>
              <w:t>ALBÜMİN</w:t>
            </w:r>
          </w:p>
        </w:tc>
        <w:tc>
          <w:tcPr>
            <w:tcW w:w="2472" w:type="dxa"/>
            <w:gridSpan w:val="2"/>
            <w:shd w:val="clear" w:color="auto" w:fill="auto"/>
            <w:noWrap/>
            <w:vAlign w:val="bottom"/>
            <w:hideMark/>
          </w:tcPr>
          <w:p w14:paraId="474904A3" w14:textId="77777777" w:rsidR="00113DC0" w:rsidRPr="00191C3C" w:rsidRDefault="00113DC0" w:rsidP="00113DC0">
            <w:pPr>
              <w:rPr>
                <w:color w:val="000000"/>
                <w:sz w:val="18"/>
                <w:szCs w:val="18"/>
              </w:rPr>
            </w:pPr>
            <w:r w:rsidRPr="00191C3C">
              <w:rPr>
                <w:color w:val="000000"/>
                <w:sz w:val="18"/>
                <w:szCs w:val="18"/>
              </w:rPr>
              <w:t>karaciğer</w:t>
            </w:r>
          </w:p>
        </w:tc>
        <w:tc>
          <w:tcPr>
            <w:tcW w:w="1072" w:type="dxa"/>
            <w:vAlign w:val="bottom"/>
          </w:tcPr>
          <w:p w14:paraId="5743BE46" w14:textId="77777777" w:rsidR="00113DC0" w:rsidRPr="00191C3C" w:rsidRDefault="00113DC0" w:rsidP="00113DC0">
            <w:pPr>
              <w:jc w:val="center"/>
              <w:rPr>
                <w:color w:val="000000"/>
                <w:sz w:val="18"/>
                <w:szCs w:val="18"/>
              </w:rPr>
            </w:pPr>
            <w:r w:rsidRPr="00191C3C">
              <w:rPr>
                <w:color w:val="000000"/>
                <w:sz w:val="18"/>
                <w:szCs w:val="18"/>
              </w:rPr>
              <w:t>45</w:t>
            </w:r>
          </w:p>
        </w:tc>
        <w:tc>
          <w:tcPr>
            <w:tcW w:w="1985" w:type="dxa"/>
            <w:vAlign w:val="bottom"/>
          </w:tcPr>
          <w:p w14:paraId="5CE77432" w14:textId="77777777" w:rsidR="00113DC0" w:rsidRPr="00191C3C" w:rsidRDefault="00113DC0" w:rsidP="00113DC0">
            <w:pPr>
              <w:rPr>
                <w:color w:val="000000"/>
                <w:sz w:val="18"/>
                <w:szCs w:val="18"/>
              </w:rPr>
            </w:pPr>
            <w:r w:rsidRPr="00191C3C">
              <w:rPr>
                <w:color w:val="000000"/>
                <w:sz w:val="18"/>
                <w:szCs w:val="18"/>
              </w:rPr>
              <w:t xml:space="preserve">FAKTÖR8 </w:t>
            </w:r>
          </w:p>
        </w:tc>
        <w:tc>
          <w:tcPr>
            <w:tcW w:w="2097" w:type="dxa"/>
            <w:gridSpan w:val="2"/>
            <w:vAlign w:val="bottom"/>
          </w:tcPr>
          <w:p w14:paraId="36618A2A"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208A1837" w14:textId="77777777" w:rsidTr="00191C3C">
        <w:trPr>
          <w:trHeight w:val="300"/>
        </w:trPr>
        <w:tc>
          <w:tcPr>
            <w:tcW w:w="1134" w:type="dxa"/>
            <w:shd w:val="clear" w:color="auto" w:fill="auto"/>
            <w:noWrap/>
            <w:vAlign w:val="bottom"/>
            <w:hideMark/>
          </w:tcPr>
          <w:p w14:paraId="74A6D3FE" w14:textId="77777777" w:rsidR="00113DC0" w:rsidRPr="00191C3C" w:rsidRDefault="00113DC0" w:rsidP="00113DC0">
            <w:pPr>
              <w:jc w:val="center"/>
              <w:rPr>
                <w:color w:val="000000"/>
                <w:sz w:val="18"/>
                <w:szCs w:val="18"/>
              </w:rPr>
            </w:pPr>
            <w:r w:rsidRPr="00191C3C">
              <w:rPr>
                <w:color w:val="000000"/>
                <w:sz w:val="18"/>
                <w:szCs w:val="18"/>
              </w:rPr>
              <w:t>4</w:t>
            </w:r>
          </w:p>
        </w:tc>
        <w:tc>
          <w:tcPr>
            <w:tcW w:w="1701" w:type="dxa"/>
            <w:shd w:val="clear" w:color="auto" w:fill="auto"/>
            <w:noWrap/>
            <w:vAlign w:val="bottom"/>
            <w:hideMark/>
          </w:tcPr>
          <w:p w14:paraId="3F1FA5F1" w14:textId="77777777" w:rsidR="00113DC0" w:rsidRPr="00191C3C" w:rsidRDefault="00113DC0" w:rsidP="00113DC0">
            <w:pPr>
              <w:rPr>
                <w:color w:val="000000"/>
                <w:sz w:val="18"/>
                <w:szCs w:val="18"/>
              </w:rPr>
            </w:pPr>
            <w:r w:rsidRPr="00191C3C">
              <w:rPr>
                <w:color w:val="000000"/>
                <w:sz w:val="18"/>
                <w:szCs w:val="18"/>
              </w:rPr>
              <w:t xml:space="preserve">B-CELL CD20 </w:t>
            </w:r>
          </w:p>
        </w:tc>
        <w:tc>
          <w:tcPr>
            <w:tcW w:w="2472" w:type="dxa"/>
            <w:gridSpan w:val="2"/>
            <w:shd w:val="clear" w:color="auto" w:fill="auto"/>
            <w:noWrap/>
            <w:vAlign w:val="bottom"/>
            <w:hideMark/>
          </w:tcPr>
          <w:p w14:paraId="3C2DF354"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49DCC31E" w14:textId="77777777" w:rsidR="00113DC0" w:rsidRPr="00191C3C" w:rsidRDefault="00113DC0" w:rsidP="00113DC0">
            <w:pPr>
              <w:jc w:val="center"/>
              <w:rPr>
                <w:color w:val="000000"/>
                <w:sz w:val="18"/>
                <w:szCs w:val="18"/>
              </w:rPr>
            </w:pPr>
            <w:r w:rsidRPr="00191C3C">
              <w:rPr>
                <w:color w:val="000000"/>
                <w:sz w:val="18"/>
                <w:szCs w:val="18"/>
              </w:rPr>
              <w:t>46</w:t>
            </w:r>
          </w:p>
        </w:tc>
        <w:tc>
          <w:tcPr>
            <w:tcW w:w="1985" w:type="dxa"/>
            <w:vAlign w:val="bottom"/>
          </w:tcPr>
          <w:p w14:paraId="35363B6D" w14:textId="77777777" w:rsidR="00113DC0" w:rsidRPr="00191C3C" w:rsidRDefault="00113DC0" w:rsidP="00113DC0">
            <w:pPr>
              <w:rPr>
                <w:color w:val="000000"/>
                <w:sz w:val="18"/>
                <w:szCs w:val="18"/>
              </w:rPr>
            </w:pPr>
            <w:r w:rsidRPr="00191C3C">
              <w:rPr>
                <w:color w:val="000000"/>
                <w:sz w:val="18"/>
                <w:szCs w:val="18"/>
              </w:rPr>
              <w:t>FİBRİNOJEN FITC</w:t>
            </w:r>
          </w:p>
        </w:tc>
        <w:tc>
          <w:tcPr>
            <w:tcW w:w="2097" w:type="dxa"/>
            <w:gridSpan w:val="2"/>
            <w:vAlign w:val="bottom"/>
          </w:tcPr>
          <w:p w14:paraId="7C92A327" w14:textId="77777777" w:rsidR="00113DC0" w:rsidRPr="00191C3C" w:rsidRDefault="00113DC0" w:rsidP="00113DC0">
            <w:pPr>
              <w:rPr>
                <w:color w:val="000000"/>
                <w:sz w:val="18"/>
                <w:szCs w:val="18"/>
              </w:rPr>
            </w:pPr>
            <w:r w:rsidRPr="00191C3C">
              <w:rPr>
                <w:color w:val="000000"/>
                <w:sz w:val="18"/>
                <w:szCs w:val="18"/>
              </w:rPr>
              <w:t>deri,böbrek</w:t>
            </w:r>
          </w:p>
        </w:tc>
      </w:tr>
      <w:tr w:rsidR="00113DC0" w:rsidRPr="00113DC0" w14:paraId="1E1C867C" w14:textId="77777777" w:rsidTr="00191C3C">
        <w:trPr>
          <w:trHeight w:val="300"/>
        </w:trPr>
        <w:tc>
          <w:tcPr>
            <w:tcW w:w="1134" w:type="dxa"/>
            <w:shd w:val="clear" w:color="auto" w:fill="auto"/>
            <w:noWrap/>
            <w:vAlign w:val="bottom"/>
            <w:hideMark/>
          </w:tcPr>
          <w:p w14:paraId="6CCFB1FF" w14:textId="77777777" w:rsidR="00113DC0" w:rsidRPr="00191C3C" w:rsidRDefault="00113DC0" w:rsidP="00113DC0">
            <w:pPr>
              <w:jc w:val="center"/>
              <w:rPr>
                <w:color w:val="000000"/>
                <w:sz w:val="18"/>
                <w:szCs w:val="18"/>
              </w:rPr>
            </w:pPr>
            <w:r w:rsidRPr="00191C3C">
              <w:rPr>
                <w:color w:val="000000"/>
                <w:sz w:val="18"/>
                <w:szCs w:val="18"/>
              </w:rPr>
              <w:t>5</w:t>
            </w:r>
          </w:p>
        </w:tc>
        <w:tc>
          <w:tcPr>
            <w:tcW w:w="1701" w:type="dxa"/>
            <w:shd w:val="clear" w:color="auto" w:fill="auto"/>
            <w:noWrap/>
            <w:vAlign w:val="bottom"/>
            <w:hideMark/>
          </w:tcPr>
          <w:p w14:paraId="76EC706E" w14:textId="77777777" w:rsidR="00113DC0" w:rsidRPr="00191C3C" w:rsidRDefault="00113DC0" w:rsidP="00113DC0">
            <w:pPr>
              <w:rPr>
                <w:color w:val="000000"/>
                <w:sz w:val="18"/>
                <w:szCs w:val="18"/>
              </w:rPr>
            </w:pPr>
            <w:r w:rsidRPr="00191C3C">
              <w:rPr>
                <w:color w:val="000000"/>
                <w:sz w:val="18"/>
                <w:szCs w:val="18"/>
              </w:rPr>
              <w:t xml:space="preserve">BCL-2 </w:t>
            </w:r>
          </w:p>
        </w:tc>
        <w:tc>
          <w:tcPr>
            <w:tcW w:w="2472" w:type="dxa"/>
            <w:gridSpan w:val="2"/>
            <w:shd w:val="clear" w:color="auto" w:fill="auto"/>
            <w:noWrap/>
            <w:vAlign w:val="bottom"/>
            <w:hideMark/>
          </w:tcPr>
          <w:p w14:paraId="67A22245"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5209AA13" w14:textId="77777777" w:rsidR="00113DC0" w:rsidRPr="00191C3C" w:rsidRDefault="00113DC0" w:rsidP="00113DC0">
            <w:pPr>
              <w:jc w:val="center"/>
              <w:rPr>
                <w:color w:val="000000"/>
                <w:sz w:val="18"/>
                <w:szCs w:val="18"/>
              </w:rPr>
            </w:pPr>
            <w:r w:rsidRPr="00191C3C">
              <w:rPr>
                <w:color w:val="000000"/>
                <w:sz w:val="18"/>
                <w:szCs w:val="18"/>
              </w:rPr>
              <w:t>47</w:t>
            </w:r>
          </w:p>
        </w:tc>
        <w:tc>
          <w:tcPr>
            <w:tcW w:w="1985" w:type="dxa"/>
            <w:vAlign w:val="bottom"/>
          </w:tcPr>
          <w:p w14:paraId="57CE8227" w14:textId="77777777" w:rsidR="00113DC0" w:rsidRPr="00191C3C" w:rsidRDefault="00113DC0" w:rsidP="00113DC0">
            <w:pPr>
              <w:rPr>
                <w:color w:val="000000"/>
                <w:sz w:val="18"/>
                <w:szCs w:val="18"/>
              </w:rPr>
            </w:pPr>
            <w:r w:rsidRPr="00191C3C">
              <w:rPr>
                <w:color w:val="000000"/>
                <w:sz w:val="18"/>
                <w:szCs w:val="18"/>
              </w:rPr>
              <w:t xml:space="preserve">FAKTÖR 13A </w:t>
            </w:r>
          </w:p>
        </w:tc>
        <w:tc>
          <w:tcPr>
            <w:tcW w:w="2097" w:type="dxa"/>
            <w:gridSpan w:val="2"/>
            <w:vAlign w:val="bottom"/>
          </w:tcPr>
          <w:p w14:paraId="2863F78C" w14:textId="77777777" w:rsidR="00113DC0" w:rsidRPr="00191C3C" w:rsidRDefault="00113DC0" w:rsidP="00113DC0">
            <w:pPr>
              <w:rPr>
                <w:color w:val="000000"/>
                <w:sz w:val="18"/>
                <w:szCs w:val="18"/>
              </w:rPr>
            </w:pPr>
            <w:r w:rsidRPr="00191C3C">
              <w:rPr>
                <w:color w:val="000000"/>
                <w:sz w:val="18"/>
                <w:szCs w:val="18"/>
              </w:rPr>
              <w:t>plasenta</w:t>
            </w:r>
          </w:p>
        </w:tc>
      </w:tr>
      <w:tr w:rsidR="00113DC0" w:rsidRPr="00113DC0" w14:paraId="16981E8D" w14:textId="77777777" w:rsidTr="00191C3C">
        <w:trPr>
          <w:trHeight w:val="300"/>
        </w:trPr>
        <w:tc>
          <w:tcPr>
            <w:tcW w:w="1134" w:type="dxa"/>
            <w:shd w:val="clear" w:color="auto" w:fill="auto"/>
            <w:noWrap/>
            <w:vAlign w:val="bottom"/>
            <w:hideMark/>
          </w:tcPr>
          <w:p w14:paraId="4760079B" w14:textId="77777777" w:rsidR="00113DC0" w:rsidRPr="00191C3C" w:rsidRDefault="00113DC0" w:rsidP="00113DC0">
            <w:pPr>
              <w:jc w:val="center"/>
              <w:rPr>
                <w:color w:val="000000"/>
                <w:sz w:val="18"/>
                <w:szCs w:val="18"/>
              </w:rPr>
            </w:pPr>
            <w:r w:rsidRPr="00191C3C">
              <w:rPr>
                <w:color w:val="000000"/>
                <w:sz w:val="18"/>
                <w:szCs w:val="18"/>
              </w:rPr>
              <w:t>6</w:t>
            </w:r>
          </w:p>
        </w:tc>
        <w:tc>
          <w:tcPr>
            <w:tcW w:w="1701" w:type="dxa"/>
            <w:shd w:val="clear" w:color="auto" w:fill="auto"/>
            <w:noWrap/>
            <w:vAlign w:val="bottom"/>
            <w:hideMark/>
          </w:tcPr>
          <w:p w14:paraId="4A10A6DD" w14:textId="77777777" w:rsidR="00113DC0" w:rsidRPr="00191C3C" w:rsidRDefault="00113DC0" w:rsidP="00113DC0">
            <w:pPr>
              <w:rPr>
                <w:color w:val="000000"/>
                <w:sz w:val="18"/>
                <w:szCs w:val="18"/>
              </w:rPr>
            </w:pPr>
            <w:r w:rsidRPr="00191C3C">
              <w:rPr>
                <w:color w:val="000000"/>
                <w:sz w:val="18"/>
                <w:szCs w:val="18"/>
              </w:rPr>
              <w:t>BAX.</w:t>
            </w:r>
          </w:p>
        </w:tc>
        <w:tc>
          <w:tcPr>
            <w:tcW w:w="2472" w:type="dxa"/>
            <w:gridSpan w:val="2"/>
            <w:shd w:val="clear" w:color="auto" w:fill="auto"/>
            <w:noWrap/>
            <w:vAlign w:val="bottom"/>
            <w:hideMark/>
          </w:tcPr>
          <w:p w14:paraId="7BDE5927" w14:textId="77777777" w:rsidR="00113DC0" w:rsidRPr="00191C3C" w:rsidRDefault="00113DC0" w:rsidP="00113DC0">
            <w:pPr>
              <w:rPr>
                <w:color w:val="000000"/>
                <w:sz w:val="18"/>
                <w:szCs w:val="18"/>
              </w:rPr>
            </w:pPr>
            <w:r w:rsidRPr="00191C3C">
              <w:rPr>
                <w:color w:val="000000"/>
                <w:sz w:val="18"/>
                <w:szCs w:val="18"/>
              </w:rPr>
              <w:t>Hela,Jurkat,Hodgkins hst</w:t>
            </w:r>
          </w:p>
        </w:tc>
        <w:tc>
          <w:tcPr>
            <w:tcW w:w="1072" w:type="dxa"/>
            <w:vAlign w:val="bottom"/>
          </w:tcPr>
          <w:p w14:paraId="1C0F2A73" w14:textId="77777777" w:rsidR="00113DC0" w:rsidRPr="00191C3C" w:rsidRDefault="00113DC0" w:rsidP="00113DC0">
            <w:pPr>
              <w:jc w:val="center"/>
              <w:rPr>
                <w:color w:val="000000"/>
                <w:sz w:val="18"/>
                <w:szCs w:val="18"/>
              </w:rPr>
            </w:pPr>
            <w:r w:rsidRPr="00191C3C">
              <w:rPr>
                <w:color w:val="000000"/>
                <w:sz w:val="18"/>
                <w:szCs w:val="18"/>
              </w:rPr>
              <w:t>48</w:t>
            </w:r>
          </w:p>
        </w:tc>
        <w:tc>
          <w:tcPr>
            <w:tcW w:w="1985" w:type="dxa"/>
            <w:vAlign w:val="bottom"/>
          </w:tcPr>
          <w:p w14:paraId="0CDC4C3B" w14:textId="77777777" w:rsidR="00113DC0" w:rsidRPr="00191C3C" w:rsidRDefault="00113DC0" w:rsidP="00113DC0">
            <w:pPr>
              <w:rPr>
                <w:color w:val="000000"/>
                <w:sz w:val="18"/>
                <w:szCs w:val="18"/>
              </w:rPr>
            </w:pPr>
            <w:r w:rsidRPr="00191C3C">
              <w:rPr>
                <w:color w:val="000000"/>
                <w:sz w:val="18"/>
                <w:szCs w:val="18"/>
              </w:rPr>
              <w:t xml:space="preserve">GFAP </w:t>
            </w:r>
          </w:p>
        </w:tc>
        <w:tc>
          <w:tcPr>
            <w:tcW w:w="2097" w:type="dxa"/>
            <w:gridSpan w:val="2"/>
            <w:vAlign w:val="bottom"/>
          </w:tcPr>
          <w:p w14:paraId="7A652DB9" w14:textId="77777777" w:rsidR="00113DC0" w:rsidRPr="00191C3C" w:rsidRDefault="00113DC0" w:rsidP="00113DC0">
            <w:pPr>
              <w:rPr>
                <w:color w:val="000000"/>
                <w:sz w:val="18"/>
                <w:szCs w:val="18"/>
              </w:rPr>
            </w:pPr>
            <w:r w:rsidRPr="00191C3C">
              <w:rPr>
                <w:color w:val="000000"/>
                <w:sz w:val="18"/>
                <w:szCs w:val="18"/>
              </w:rPr>
              <w:t>brain</w:t>
            </w:r>
          </w:p>
        </w:tc>
      </w:tr>
      <w:tr w:rsidR="00113DC0" w:rsidRPr="00113DC0" w14:paraId="229844B8" w14:textId="77777777" w:rsidTr="00191C3C">
        <w:trPr>
          <w:trHeight w:val="300"/>
        </w:trPr>
        <w:tc>
          <w:tcPr>
            <w:tcW w:w="1134" w:type="dxa"/>
            <w:shd w:val="clear" w:color="auto" w:fill="auto"/>
            <w:noWrap/>
            <w:vAlign w:val="bottom"/>
            <w:hideMark/>
          </w:tcPr>
          <w:p w14:paraId="64D8C2F0" w14:textId="77777777" w:rsidR="00113DC0" w:rsidRPr="00191C3C" w:rsidRDefault="00113DC0" w:rsidP="00113DC0">
            <w:pPr>
              <w:jc w:val="center"/>
              <w:rPr>
                <w:color w:val="000000"/>
                <w:sz w:val="18"/>
                <w:szCs w:val="18"/>
              </w:rPr>
            </w:pPr>
            <w:r w:rsidRPr="00191C3C">
              <w:rPr>
                <w:color w:val="000000"/>
                <w:sz w:val="18"/>
                <w:szCs w:val="18"/>
              </w:rPr>
              <w:t>7</w:t>
            </w:r>
          </w:p>
        </w:tc>
        <w:tc>
          <w:tcPr>
            <w:tcW w:w="1701" w:type="dxa"/>
            <w:shd w:val="clear" w:color="auto" w:fill="auto"/>
            <w:noWrap/>
            <w:vAlign w:val="bottom"/>
            <w:hideMark/>
          </w:tcPr>
          <w:p w14:paraId="6ABB6879" w14:textId="77777777" w:rsidR="00113DC0" w:rsidRPr="00191C3C" w:rsidRDefault="00113DC0" w:rsidP="00113DC0">
            <w:pPr>
              <w:rPr>
                <w:color w:val="000000"/>
                <w:sz w:val="18"/>
                <w:szCs w:val="18"/>
              </w:rPr>
            </w:pPr>
            <w:r w:rsidRPr="00191C3C">
              <w:rPr>
                <w:color w:val="000000"/>
                <w:sz w:val="18"/>
                <w:szCs w:val="18"/>
              </w:rPr>
              <w:t xml:space="preserve">BETA CATANİN </w:t>
            </w:r>
          </w:p>
        </w:tc>
        <w:tc>
          <w:tcPr>
            <w:tcW w:w="2472" w:type="dxa"/>
            <w:gridSpan w:val="2"/>
            <w:shd w:val="clear" w:color="auto" w:fill="auto"/>
            <w:noWrap/>
            <w:vAlign w:val="bottom"/>
            <w:hideMark/>
          </w:tcPr>
          <w:p w14:paraId="32A3CA64" w14:textId="77777777" w:rsidR="00113DC0" w:rsidRPr="00191C3C" w:rsidRDefault="00113DC0" w:rsidP="00113DC0">
            <w:pPr>
              <w:rPr>
                <w:color w:val="000000"/>
                <w:sz w:val="18"/>
                <w:szCs w:val="18"/>
              </w:rPr>
            </w:pPr>
            <w:r w:rsidRPr="00191C3C">
              <w:rPr>
                <w:color w:val="000000"/>
                <w:sz w:val="18"/>
                <w:szCs w:val="18"/>
              </w:rPr>
              <w:t>breast ca</w:t>
            </w:r>
          </w:p>
        </w:tc>
        <w:tc>
          <w:tcPr>
            <w:tcW w:w="1072" w:type="dxa"/>
            <w:vAlign w:val="bottom"/>
          </w:tcPr>
          <w:p w14:paraId="50982F66" w14:textId="77777777" w:rsidR="00113DC0" w:rsidRPr="00191C3C" w:rsidRDefault="00113DC0" w:rsidP="00113DC0">
            <w:pPr>
              <w:jc w:val="center"/>
              <w:rPr>
                <w:color w:val="000000"/>
                <w:sz w:val="18"/>
                <w:szCs w:val="18"/>
              </w:rPr>
            </w:pPr>
            <w:r w:rsidRPr="00191C3C">
              <w:rPr>
                <w:color w:val="000000"/>
                <w:sz w:val="18"/>
                <w:szCs w:val="18"/>
              </w:rPr>
              <w:t>49</w:t>
            </w:r>
          </w:p>
        </w:tc>
        <w:tc>
          <w:tcPr>
            <w:tcW w:w="1985" w:type="dxa"/>
            <w:vAlign w:val="bottom"/>
          </w:tcPr>
          <w:p w14:paraId="795F4A6C" w14:textId="77777777" w:rsidR="00113DC0" w:rsidRPr="00191C3C" w:rsidRDefault="00113DC0" w:rsidP="00113DC0">
            <w:pPr>
              <w:rPr>
                <w:color w:val="000000"/>
                <w:sz w:val="18"/>
                <w:szCs w:val="18"/>
              </w:rPr>
            </w:pPr>
            <w:r w:rsidRPr="00191C3C">
              <w:rPr>
                <w:color w:val="000000"/>
                <w:sz w:val="18"/>
                <w:szCs w:val="18"/>
              </w:rPr>
              <w:t xml:space="preserve">GLYCOPHORİN C </w:t>
            </w:r>
          </w:p>
        </w:tc>
        <w:tc>
          <w:tcPr>
            <w:tcW w:w="2097" w:type="dxa"/>
            <w:gridSpan w:val="2"/>
            <w:vAlign w:val="bottom"/>
          </w:tcPr>
          <w:p w14:paraId="57B7006D" w14:textId="77777777" w:rsidR="00113DC0" w:rsidRPr="00191C3C" w:rsidRDefault="00113DC0" w:rsidP="00113DC0">
            <w:pPr>
              <w:rPr>
                <w:color w:val="000000"/>
                <w:sz w:val="18"/>
                <w:szCs w:val="18"/>
              </w:rPr>
            </w:pPr>
            <w:r w:rsidRPr="00191C3C">
              <w:rPr>
                <w:color w:val="000000"/>
                <w:sz w:val="18"/>
                <w:szCs w:val="18"/>
              </w:rPr>
              <w:t>kemik iliği</w:t>
            </w:r>
          </w:p>
        </w:tc>
      </w:tr>
      <w:tr w:rsidR="00113DC0" w:rsidRPr="00113DC0" w14:paraId="147377C2" w14:textId="77777777" w:rsidTr="00191C3C">
        <w:trPr>
          <w:trHeight w:val="300"/>
        </w:trPr>
        <w:tc>
          <w:tcPr>
            <w:tcW w:w="1134" w:type="dxa"/>
            <w:shd w:val="clear" w:color="auto" w:fill="auto"/>
            <w:noWrap/>
            <w:vAlign w:val="bottom"/>
            <w:hideMark/>
          </w:tcPr>
          <w:p w14:paraId="469108A1" w14:textId="77777777" w:rsidR="00113DC0" w:rsidRPr="00191C3C" w:rsidRDefault="00113DC0" w:rsidP="00113DC0">
            <w:pPr>
              <w:jc w:val="center"/>
              <w:rPr>
                <w:color w:val="000000"/>
                <w:sz w:val="18"/>
                <w:szCs w:val="18"/>
              </w:rPr>
            </w:pPr>
            <w:r w:rsidRPr="00191C3C">
              <w:rPr>
                <w:color w:val="000000"/>
                <w:sz w:val="18"/>
                <w:szCs w:val="18"/>
              </w:rPr>
              <w:t>8</w:t>
            </w:r>
          </w:p>
        </w:tc>
        <w:tc>
          <w:tcPr>
            <w:tcW w:w="1701" w:type="dxa"/>
            <w:shd w:val="clear" w:color="auto" w:fill="auto"/>
            <w:noWrap/>
            <w:vAlign w:val="bottom"/>
            <w:hideMark/>
          </w:tcPr>
          <w:p w14:paraId="4504F4C2" w14:textId="77777777" w:rsidR="00113DC0" w:rsidRPr="00191C3C" w:rsidRDefault="00113DC0" w:rsidP="00113DC0">
            <w:pPr>
              <w:rPr>
                <w:color w:val="000000"/>
                <w:sz w:val="18"/>
                <w:szCs w:val="18"/>
              </w:rPr>
            </w:pPr>
            <w:r w:rsidRPr="00191C3C">
              <w:rPr>
                <w:color w:val="000000"/>
                <w:sz w:val="18"/>
                <w:szCs w:val="18"/>
              </w:rPr>
              <w:t>C3C FITC</w:t>
            </w:r>
          </w:p>
        </w:tc>
        <w:tc>
          <w:tcPr>
            <w:tcW w:w="2472" w:type="dxa"/>
            <w:gridSpan w:val="2"/>
            <w:shd w:val="clear" w:color="auto" w:fill="auto"/>
            <w:noWrap/>
            <w:vAlign w:val="bottom"/>
            <w:hideMark/>
          </w:tcPr>
          <w:p w14:paraId="6A2EA25F" w14:textId="77777777" w:rsidR="00113DC0" w:rsidRPr="00191C3C" w:rsidRDefault="00113DC0" w:rsidP="00113DC0">
            <w:pPr>
              <w:rPr>
                <w:color w:val="000000"/>
                <w:sz w:val="18"/>
                <w:szCs w:val="18"/>
              </w:rPr>
            </w:pPr>
            <w:r w:rsidRPr="00191C3C">
              <w:rPr>
                <w:color w:val="000000"/>
                <w:sz w:val="18"/>
                <w:szCs w:val="18"/>
              </w:rPr>
              <w:t>deri,böbrek</w:t>
            </w:r>
          </w:p>
        </w:tc>
        <w:tc>
          <w:tcPr>
            <w:tcW w:w="1072" w:type="dxa"/>
            <w:vAlign w:val="bottom"/>
          </w:tcPr>
          <w:p w14:paraId="1A1805EF" w14:textId="77777777" w:rsidR="00113DC0" w:rsidRPr="00191C3C" w:rsidRDefault="00113DC0" w:rsidP="00113DC0">
            <w:pPr>
              <w:jc w:val="center"/>
              <w:rPr>
                <w:color w:val="000000"/>
                <w:sz w:val="18"/>
                <w:szCs w:val="18"/>
              </w:rPr>
            </w:pPr>
            <w:r w:rsidRPr="00191C3C">
              <w:rPr>
                <w:color w:val="000000"/>
                <w:sz w:val="18"/>
                <w:szCs w:val="18"/>
              </w:rPr>
              <w:t>50</w:t>
            </w:r>
          </w:p>
        </w:tc>
        <w:tc>
          <w:tcPr>
            <w:tcW w:w="1985" w:type="dxa"/>
            <w:vAlign w:val="bottom"/>
          </w:tcPr>
          <w:p w14:paraId="26A85920" w14:textId="77777777" w:rsidR="00113DC0" w:rsidRPr="00191C3C" w:rsidRDefault="00113DC0" w:rsidP="00113DC0">
            <w:pPr>
              <w:rPr>
                <w:color w:val="000000"/>
                <w:sz w:val="18"/>
                <w:szCs w:val="18"/>
              </w:rPr>
            </w:pPr>
            <w:r w:rsidRPr="00191C3C">
              <w:rPr>
                <w:color w:val="000000"/>
                <w:sz w:val="18"/>
                <w:szCs w:val="18"/>
              </w:rPr>
              <w:t xml:space="preserve">GRENZİM B </w:t>
            </w:r>
          </w:p>
        </w:tc>
        <w:tc>
          <w:tcPr>
            <w:tcW w:w="2097" w:type="dxa"/>
            <w:gridSpan w:val="2"/>
            <w:vAlign w:val="bottom"/>
          </w:tcPr>
          <w:p w14:paraId="236FD60D"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6ECE6F84" w14:textId="77777777" w:rsidTr="00191C3C">
        <w:trPr>
          <w:trHeight w:val="300"/>
        </w:trPr>
        <w:tc>
          <w:tcPr>
            <w:tcW w:w="1134" w:type="dxa"/>
            <w:shd w:val="clear" w:color="auto" w:fill="auto"/>
            <w:noWrap/>
            <w:vAlign w:val="bottom"/>
            <w:hideMark/>
          </w:tcPr>
          <w:p w14:paraId="2CC60872" w14:textId="77777777" w:rsidR="00113DC0" w:rsidRPr="00191C3C" w:rsidRDefault="00113DC0" w:rsidP="00113DC0">
            <w:pPr>
              <w:jc w:val="center"/>
              <w:rPr>
                <w:color w:val="000000"/>
                <w:sz w:val="18"/>
                <w:szCs w:val="18"/>
              </w:rPr>
            </w:pPr>
            <w:r w:rsidRPr="00191C3C">
              <w:rPr>
                <w:color w:val="000000"/>
                <w:sz w:val="18"/>
                <w:szCs w:val="18"/>
              </w:rPr>
              <w:t>9</w:t>
            </w:r>
          </w:p>
        </w:tc>
        <w:tc>
          <w:tcPr>
            <w:tcW w:w="1701" w:type="dxa"/>
            <w:shd w:val="clear" w:color="auto" w:fill="auto"/>
            <w:noWrap/>
            <w:vAlign w:val="bottom"/>
            <w:hideMark/>
          </w:tcPr>
          <w:p w14:paraId="443ED561" w14:textId="77777777" w:rsidR="00113DC0" w:rsidRPr="00191C3C" w:rsidRDefault="00113DC0" w:rsidP="00113DC0">
            <w:pPr>
              <w:rPr>
                <w:color w:val="000000"/>
                <w:sz w:val="18"/>
                <w:szCs w:val="18"/>
              </w:rPr>
            </w:pPr>
            <w:r w:rsidRPr="00191C3C">
              <w:rPr>
                <w:color w:val="000000"/>
                <w:sz w:val="18"/>
                <w:szCs w:val="18"/>
              </w:rPr>
              <w:t xml:space="preserve">CALCİTONİN </w:t>
            </w:r>
          </w:p>
        </w:tc>
        <w:tc>
          <w:tcPr>
            <w:tcW w:w="2472" w:type="dxa"/>
            <w:gridSpan w:val="2"/>
            <w:shd w:val="clear" w:color="auto" w:fill="auto"/>
            <w:noWrap/>
            <w:vAlign w:val="bottom"/>
            <w:hideMark/>
          </w:tcPr>
          <w:p w14:paraId="398CCD85" w14:textId="77777777" w:rsidR="00113DC0" w:rsidRPr="00191C3C" w:rsidRDefault="00113DC0" w:rsidP="00113DC0">
            <w:pPr>
              <w:rPr>
                <w:color w:val="000000"/>
                <w:sz w:val="18"/>
                <w:szCs w:val="18"/>
              </w:rPr>
            </w:pPr>
            <w:r w:rsidRPr="00191C3C">
              <w:rPr>
                <w:color w:val="000000"/>
                <w:sz w:val="18"/>
                <w:szCs w:val="18"/>
              </w:rPr>
              <w:t>tiroid</w:t>
            </w:r>
          </w:p>
        </w:tc>
        <w:tc>
          <w:tcPr>
            <w:tcW w:w="1072" w:type="dxa"/>
            <w:vAlign w:val="bottom"/>
          </w:tcPr>
          <w:p w14:paraId="69B534A4" w14:textId="77777777" w:rsidR="00113DC0" w:rsidRPr="00191C3C" w:rsidRDefault="00113DC0" w:rsidP="00113DC0">
            <w:pPr>
              <w:jc w:val="center"/>
              <w:rPr>
                <w:color w:val="000000"/>
                <w:sz w:val="18"/>
                <w:szCs w:val="18"/>
              </w:rPr>
            </w:pPr>
            <w:r w:rsidRPr="00191C3C">
              <w:rPr>
                <w:color w:val="000000"/>
                <w:sz w:val="18"/>
                <w:szCs w:val="18"/>
              </w:rPr>
              <w:t>51</w:t>
            </w:r>
          </w:p>
        </w:tc>
        <w:tc>
          <w:tcPr>
            <w:tcW w:w="1985" w:type="dxa"/>
            <w:vAlign w:val="bottom"/>
          </w:tcPr>
          <w:p w14:paraId="67B162CC" w14:textId="77777777" w:rsidR="00113DC0" w:rsidRPr="00191C3C" w:rsidRDefault="00113DC0" w:rsidP="00113DC0">
            <w:pPr>
              <w:rPr>
                <w:color w:val="000000"/>
                <w:sz w:val="18"/>
                <w:szCs w:val="18"/>
              </w:rPr>
            </w:pPr>
            <w:r w:rsidRPr="00191C3C">
              <w:rPr>
                <w:color w:val="000000"/>
                <w:sz w:val="18"/>
                <w:szCs w:val="18"/>
              </w:rPr>
              <w:t xml:space="preserve">HBsAg </w:t>
            </w:r>
          </w:p>
        </w:tc>
        <w:tc>
          <w:tcPr>
            <w:tcW w:w="2097" w:type="dxa"/>
            <w:gridSpan w:val="2"/>
            <w:vAlign w:val="bottom"/>
          </w:tcPr>
          <w:p w14:paraId="1B28298B" w14:textId="77777777" w:rsidR="00113DC0" w:rsidRPr="00191C3C" w:rsidRDefault="00113DC0" w:rsidP="00113DC0">
            <w:pPr>
              <w:rPr>
                <w:color w:val="000000"/>
                <w:sz w:val="18"/>
                <w:szCs w:val="18"/>
              </w:rPr>
            </w:pPr>
            <w:r w:rsidRPr="00191C3C">
              <w:rPr>
                <w:color w:val="000000"/>
                <w:sz w:val="18"/>
                <w:szCs w:val="18"/>
              </w:rPr>
              <w:t>enfekte doku</w:t>
            </w:r>
          </w:p>
        </w:tc>
      </w:tr>
      <w:tr w:rsidR="00113DC0" w:rsidRPr="00113DC0" w14:paraId="3458735A" w14:textId="77777777" w:rsidTr="00191C3C">
        <w:trPr>
          <w:trHeight w:val="300"/>
        </w:trPr>
        <w:tc>
          <w:tcPr>
            <w:tcW w:w="1134" w:type="dxa"/>
            <w:shd w:val="clear" w:color="auto" w:fill="auto"/>
            <w:noWrap/>
            <w:vAlign w:val="bottom"/>
            <w:hideMark/>
          </w:tcPr>
          <w:p w14:paraId="009919BC" w14:textId="77777777" w:rsidR="00113DC0" w:rsidRPr="00191C3C" w:rsidRDefault="00113DC0" w:rsidP="00113DC0">
            <w:pPr>
              <w:jc w:val="center"/>
              <w:rPr>
                <w:color w:val="000000"/>
                <w:sz w:val="18"/>
                <w:szCs w:val="18"/>
              </w:rPr>
            </w:pPr>
            <w:r w:rsidRPr="00191C3C">
              <w:rPr>
                <w:color w:val="000000"/>
                <w:sz w:val="18"/>
                <w:szCs w:val="18"/>
              </w:rPr>
              <w:t>10</w:t>
            </w:r>
          </w:p>
        </w:tc>
        <w:tc>
          <w:tcPr>
            <w:tcW w:w="1701" w:type="dxa"/>
            <w:shd w:val="clear" w:color="auto" w:fill="auto"/>
            <w:noWrap/>
            <w:vAlign w:val="bottom"/>
            <w:hideMark/>
          </w:tcPr>
          <w:p w14:paraId="0C7D01AA" w14:textId="77777777" w:rsidR="00113DC0" w:rsidRPr="00191C3C" w:rsidRDefault="00113DC0" w:rsidP="00113DC0">
            <w:pPr>
              <w:rPr>
                <w:color w:val="000000"/>
                <w:sz w:val="18"/>
                <w:szCs w:val="18"/>
              </w:rPr>
            </w:pPr>
            <w:r w:rsidRPr="00191C3C">
              <w:rPr>
                <w:color w:val="000000"/>
                <w:sz w:val="18"/>
                <w:szCs w:val="18"/>
              </w:rPr>
              <w:t xml:space="preserve">CALRETİNİN </w:t>
            </w:r>
          </w:p>
        </w:tc>
        <w:tc>
          <w:tcPr>
            <w:tcW w:w="2472" w:type="dxa"/>
            <w:gridSpan w:val="2"/>
            <w:shd w:val="clear" w:color="auto" w:fill="auto"/>
            <w:noWrap/>
            <w:vAlign w:val="bottom"/>
            <w:hideMark/>
          </w:tcPr>
          <w:p w14:paraId="32B58B5C" w14:textId="77777777" w:rsidR="00113DC0" w:rsidRPr="00191C3C" w:rsidRDefault="00113DC0" w:rsidP="00113DC0">
            <w:pPr>
              <w:rPr>
                <w:color w:val="000000"/>
                <w:sz w:val="18"/>
                <w:szCs w:val="18"/>
              </w:rPr>
            </w:pPr>
            <w:r w:rsidRPr="00191C3C">
              <w:rPr>
                <w:color w:val="000000"/>
                <w:sz w:val="18"/>
                <w:szCs w:val="18"/>
              </w:rPr>
              <w:t>insan mezotelyomu</w:t>
            </w:r>
          </w:p>
        </w:tc>
        <w:tc>
          <w:tcPr>
            <w:tcW w:w="1072" w:type="dxa"/>
            <w:vAlign w:val="bottom"/>
          </w:tcPr>
          <w:p w14:paraId="79B01B07" w14:textId="77777777" w:rsidR="00113DC0" w:rsidRPr="00191C3C" w:rsidRDefault="00113DC0" w:rsidP="00113DC0">
            <w:pPr>
              <w:jc w:val="center"/>
              <w:rPr>
                <w:color w:val="000000"/>
                <w:sz w:val="18"/>
                <w:szCs w:val="18"/>
              </w:rPr>
            </w:pPr>
            <w:r w:rsidRPr="00191C3C">
              <w:rPr>
                <w:color w:val="000000"/>
                <w:sz w:val="18"/>
                <w:szCs w:val="18"/>
              </w:rPr>
              <w:t>52</w:t>
            </w:r>
          </w:p>
        </w:tc>
        <w:tc>
          <w:tcPr>
            <w:tcW w:w="1985" w:type="dxa"/>
            <w:vAlign w:val="bottom"/>
          </w:tcPr>
          <w:p w14:paraId="7409D27D" w14:textId="77777777" w:rsidR="00113DC0" w:rsidRPr="00191C3C" w:rsidRDefault="00113DC0" w:rsidP="00113DC0">
            <w:pPr>
              <w:rPr>
                <w:color w:val="000000"/>
                <w:sz w:val="18"/>
                <w:szCs w:val="18"/>
              </w:rPr>
            </w:pPr>
            <w:r w:rsidRPr="00191C3C">
              <w:rPr>
                <w:color w:val="000000"/>
                <w:sz w:val="18"/>
                <w:szCs w:val="18"/>
              </w:rPr>
              <w:t>HEPATOSİTE</w:t>
            </w:r>
          </w:p>
        </w:tc>
        <w:tc>
          <w:tcPr>
            <w:tcW w:w="2097" w:type="dxa"/>
            <w:gridSpan w:val="2"/>
            <w:vAlign w:val="bottom"/>
          </w:tcPr>
          <w:p w14:paraId="37DD0012" w14:textId="77777777" w:rsidR="00113DC0" w:rsidRPr="00191C3C" w:rsidRDefault="00113DC0" w:rsidP="00113DC0">
            <w:pPr>
              <w:rPr>
                <w:color w:val="000000"/>
                <w:sz w:val="18"/>
                <w:szCs w:val="18"/>
              </w:rPr>
            </w:pPr>
            <w:r w:rsidRPr="00191C3C">
              <w:rPr>
                <w:color w:val="000000"/>
                <w:sz w:val="18"/>
                <w:szCs w:val="18"/>
              </w:rPr>
              <w:t>karaciğer</w:t>
            </w:r>
          </w:p>
        </w:tc>
      </w:tr>
      <w:tr w:rsidR="00113DC0" w:rsidRPr="00113DC0" w14:paraId="31D86DF0" w14:textId="77777777" w:rsidTr="00191C3C">
        <w:trPr>
          <w:trHeight w:val="300"/>
        </w:trPr>
        <w:tc>
          <w:tcPr>
            <w:tcW w:w="1134" w:type="dxa"/>
            <w:shd w:val="clear" w:color="auto" w:fill="auto"/>
            <w:noWrap/>
            <w:vAlign w:val="bottom"/>
            <w:hideMark/>
          </w:tcPr>
          <w:p w14:paraId="404E221B" w14:textId="77777777" w:rsidR="00113DC0" w:rsidRPr="00191C3C" w:rsidRDefault="00113DC0" w:rsidP="00113DC0">
            <w:pPr>
              <w:jc w:val="center"/>
              <w:rPr>
                <w:color w:val="000000"/>
                <w:sz w:val="18"/>
                <w:szCs w:val="18"/>
              </w:rPr>
            </w:pPr>
            <w:r w:rsidRPr="00191C3C">
              <w:rPr>
                <w:color w:val="000000"/>
                <w:sz w:val="18"/>
                <w:szCs w:val="18"/>
              </w:rPr>
              <w:t>11</w:t>
            </w:r>
          </w:p>
        </w:tc>
        <w:tc>
          <w:tcPr>
            <w:tcW w:w="1701" w:type="dxa"/>
            <w:shd w:val="clear" w:color="auto" w:fill="auto"/>
            <w:noWrap/>
            <w:vAlign w:val="bottom"/>
            <w:hideMark/>
          </w:tcPr>
          <w:p w14:paraId="107F3A8E" w14:textId="77777777" w:rsidR="00113DC0" w:rsidRPr="00191C3C" w:rsidRDefault="00113DC0" w:rsidP="00113DC0">
            <w:pPr>
              <w:rPr>
                <w:color w:val="000000"/>
                <w:sz w:val="18"/>
                <w:szCs w:val="18"/>
              </w:rPr>
            </w:pPr>
            <w:r w:rsidRPr="00191C3C">
              <w:rPr>
                <w:color w:val="000000"/>
                <w:sz w:val="18"/>
                <w:szCs w:val="18"/>
              </w:rPr>
              <w:t xml:space="preserve">CD79a </w:t>
            </w:r>
          </w:p>
        </w:tc>
        <w:tc>
          <w:tcPr>
            <w:tcW w:w="2472" w:type="dxa"/>
            <w:gridSpan w:val="2"/>
            <w:shd w:val="clear" w:color="auto" w:fill="auto"/>
            <w:noWrap/>
            <w:vAlign w:val="bottom"/>
            <w:hideMark/>
          </w:tcPr>
          <w:p w14:paraId="7BF61DC4"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2BE0F3A5" w14:textId="77777777" w:rsidR="00113DC0" w:rsidRPr="00191C3C" w:rsidRDefault="00113DC0" w:rsidP="00113DC0">
            <w:pPr>
              <w:jc w:val="center"/>
              <w:rPr>
                <w:color w:val="000000"/>
                <w:sz w:val="18"/>
                <w:szCs w:val="18"/>
              </w:rPr>
            </w:pPr>
            <w:r w:rsidRPr="00191C3C">
              <w:rPr>
                <w:color w:val="000000"/>
                <w:sz w:val="18"/>
                <w:szCs w:val="18"/>
              </w:rPr>
              <w:t>53</w:t>
            </w:r>
          </w:p>
        </w:tc>
        <w:tc>
          <w:tcPr>
            <w:tcW w:w="1985" w:type="dxa"/>
            <w:vAlign w:val="bottom"/>
          </w:tcPr>
          <w:p w14:paraId="6FEFDC20" w14:textId="77777777" w:rsidR="00113DC0" w:rsidRPr="00191C3C" w:rsidRDefault="00113DC0" w:rsidP="00113DC0">
            <w:pPr>
              <w:rPr>
                <w:color w:val="000000"/>
                <w:sz w:val="18"/>
                <w:szCs w:val="18"/>
              </w:rPr>
            </w:pPr>
            <w:r w:rsidRPr="00191C3C">
              <w:rPr>
                <w:color w:val="000000"/>
                <w:sz w:val="18"/>
                <w:szCs w:val="18"/>
              </w:rPr>
              <w:t xml:space="preserve">HpL </w:t>
            </w:r>
          </w:p>
        </w:tc>
        <w:tc>
          <w:tcPr>
            <w:tcW w:w="2097" w:type="dxa"/>
            <w:gridSpan w:val="2"/>
            <w:vAlign w:val="bottom"/>
          </w:tcPr>
          <w:p w14:paraId="5FDCBA00" w14:textId="77777777" w:rsidR="00113DC0" w:rsidRPr="00191C3C" w:rsidRDefault="00113DC0" w:rsidP="00113DC0">
            <w:pPr>
              <w:rPr>
                <w:color w:val="000000"/>
                <w:sz w:val="18"/>
                <w:szCs w:val="18"/>
              </w:rPr>
            </w:pPr>
            <w:r w:rsidRPr="00191C3C">
              <w:rPr>
                <w:color w:val="000000"/>
                <w:sz w:val="18"/>
                <w:szCs w:val="18"/>
              </w:rPr>
              <w:t>plasenta</w:t>
            </w:r>
          </w:p>
        </w:tc>
      </w:tr>
      <w:tr w:rsidR="00113DC0" w:rsidRPr="00113DC0" w14:paraId="4A2F48E4" w14:textId="77777777" w:rsidTr="00191C3C">
        <w:trPr>
          <w:trHeight w:val="300"/>
        </w:trPr>
        <w:tc>
          <w:tcPr>
            <w:tcW w:w="1134" w:type="dxa"/>
            <w:shd w:val="clear" w:color="auto" w:fill="auto"/>
            <w:noWrap/>
            <w:vAlign w:val="bottom"/>
            <w:hideMark/>
          </w:tcPr>
          <w:p w14:paraId="56FE6528" w14:textId="77777777" w:rsidR="00113DC0" w:rsidRPr="00191C3C" w:rsidRDefault="00113DC0" w:rsidP="00113DC0">
            <w:pPr>
              <w:jc w:val="center"/>
              <w:rPr>
                <w:color w:val="000000"/>
                <w:sz w:val="18"/>
                <w:szCs w:val="18"/>
              </w:rPr>
            </w:pPr>
            <w:r w:rsidRPr="00191C3C">
              <w:rPr>
                <w:color w:val="000000"/>
                <w:sz w:val="18"/>
                <w:szCs w:val="18"/>
              </w:rPr>
              <w:t>12</w:t>
            </w:r>
          </w:p>
        </w:tc>
        <w:tc>
          <w:tcPr>
            <w:tcW w:w="1701" w:type="dxa"/>
            <w:shd w:val="clear" w:color="auto" w:fill="auto"/>
            <w:noWrap/>
            <w:vAlign w:val="bottom"/>
            <w:hideMark/>
          </w:tcPr>
          <w:p w14:paraId="787B889E" w14:textId="77777777" w:rsidR="00113DC0" w:rsidRPr="00191C3C" w:rsidRDefault="00113DC0" w:rsidP="00113DC0">
            <w:pPr>
              <w:rPr>
                <w:color w:val="000000"/>
                <w:sz w:val="18"/>
                <w:szCs w:val="18"/>
              </w:rPr>
            </w:pPr>
            <w:r w:rsidRPr="00191C3C">
              <w:rPr>
                <w:color w:val="000000"/>
                <w:sz w:val="18"/>
                <w:szCs w:val="18"/>
              </w:rPr>
              <w:t xml:space="preserve">CD57(NK1) </w:t>
            </w:r>
          </w:p>
        </w:tc>
        <w:tc>
          <w:tcPr>
            <w:tcW w:w="2472" w:type="dxa"/>
            <w:gridSpan w:val="2"/>
            <w:shd w:val="clear" w:color="auto" w:fill="auto"/>
            <w:noWrap/>
            <w:vAlign w:val="bottom"/>
            <w:hideMark/>
          </w:tcPr>
          <w:p w14:paraId="3635147A" w14:textId="77777777" w:rsidR="00113DC0" w:rsidRPr="00191C3C" w:rsidRDefault="00113DC0" w:rsidP="00113DC0">
            <w:pPr>
              <w:rPr>
                <w:color w:val="000000"/>
                <w:sz w:val="18"/>
                <w:szCs w:val="18"/>
              </w:rPr>
            </w:pPr>
            <w:r w:rsidRPr="00191C3C">
              <w:rPr>
                <w:color w:val="000000"/>
                <w:sz w:val="18"/>
                <w:szCs w:val="18"/>
              </w:rPr>
              <w:t>lenf nodülü,tonsil</w:t>
            </w:r>
          </w:p>
        </w:tc>
        <w:tc>
          <w:tcPr>
            <w:tcW w:w="1072" w:type="dxa"/>
            <w:vAlign w:val="bottom"/>
          </w:tcPr>
          <w:p w14:paraId="2D5F688F" w14:textId="77777777" w:rsidR="00113DC0" w:rsidRPr="00191C3C" w:rsidRDefault="00113DC0" w:rsidP="00113DC0">
            <w:pPr>
              <w:jc w:val="center"/>
              <w:rPr>
                <w:color w:val="000000"/>
                <w:sz w:val="18"/>
                <w:szCs w:val="18"/>
              </w:rPr>
            </w:pPr>
            <w:r w:rsidRPr="00191C3C">
              <w:rPr>
                <w:color w:val="000000"/>
                <w:sz w:val="18"/>
                <w:szCs w:val="18"/>
              </w:rPr>
              <w:t>54</w:t>
            </w:r>
          </w:p>
        </w:tc>
        <w:tc>
          <w:tcPr>
            <w:tcW w:w="1985" w:type="dxa"/>
            <w:vAlign w:val="bottom"/>
          </w:tcPr>
          <w:p w14:paraId="403B006E" w14:textId="77777777" w:rsidR="00113DC0" w:rsidRPr="00191C3C" w:rsidRDefault="00113DC0" w:rsidP="00113DC0">
            <w:pPr>
              <w:rPr>
                <w:color w:val="000000"/>
                <w:sz w:val="18"/>
                <w:szCs w:val="18"/>
              </w:rPr>
            </w:pPr>
            <w:r w:rsidRPr="00191C3C">
              <w:rPr>
                <w:color w:val="000000"/>
                <w:sz w:val="18"/>
                <w:szCs w:val="18"/>
              </w:rPr>
              <w:t>HELİCOBACTER PYLORİ</w:t>
            </w:r>
          </w:p>
        </w:tc>
        <w:tc>
          <w:tcPr>
            <w:tcW w:w="2097" w:type="dxa"/>
            <w:gridSpan w:val="2"/>
            <w:vAlign w:val="bottom"/>
          </w:tcPr>
          <w:p w14:paraId="328C4491" w14:textId="77777777" w:rsidR="00113DC0" w:rsidRPr="00191C3C" w:rsidRDefault="00113DC0" w:rsidP="00113DC0">
            <w:pPr>
              <w:rPr>
                <w:color w:val="000000"/>
                <w:sz w:val="18"/>
                <w:szCs w:val="18"/>
              </w:rPr>
            </w:pPr>
            <w:r w:rsidRPr="00191C3C">
              <w:rPr>
                <w:color w:val="000000"/>
                <w:sz w:val="18"/>
                <w:szCs w:val="18"/>
              </w:rPr>
              <w:t>mide</w:t>
            </w:r>
          </w:p>
        </w:tc>
      </w:tr>
      <w:tr w:rsidR="00113DC0" w:rsidRPr="00113DC0" w14:paraId="64803CFF" w14:textId="77777777" w:rsidTr="00191C3C">
        <w:trPr>
          <w:trHeight w:val="300"/>
        </w:trPr>
        <w:tc>
          <w:tcPr>
            <w:tcW w:w="1134" w:type="dxa"/>
            <w:shd w:val="clear" w:color="auto" w:fill="auto"/>
            <w:noWrap/>
            <w:vAlign w:val="bottom"/>
            <w:hideMark/>
          </w:tcPr>
          <w:p w14:paraId="130C20FB" w14:textId="77777777" w:rsidR="00113DC0" w:rsidRPr="00191C3C" w:rsidRDefault="00113DC0" w:rsidP="00113DC0">
            <w:pPr>
              <w:jc w:val="center"/>
              <w:rPr>
                <w:color w:val="000000"/>
                <w:sz w:val="18"/>
                <w:szCs w:val="18"/>
              </w:rPr>
            </w:pPr>
            <w:r w:rsidRPr="00191C3C">
              <w:rPr>
                <w:color w:val="000000"/>
                <w:sz w:val="18"/>
                <w:szCs w:val="18"/>
              </w:rPr>
              <w:t>13</w:t>
            </w:r>
          </w:p>
        </w:tc>
        <w:tc>
          <w:tcPr>
            <w:tcW w:w="1701" w:type="dxa"/>
            <w:shd w:val="clear" w:color="auto" w:fill="auto"/>
            <w:noWrap/>
            <w:vAlign w:val="bottom"/>
            <w:hideMark/>
          </w:tcPr>
          <w:p w14:paraId="535A01F8" w14:textId="77777777" w:rsidR="00113DC0" w:rsidRPr="00191C3C" w:rsidRDefault="00113DC0" w:rsidP="00113DC0">
            <w:pPr>
              <w:rPr>
                <w:color w:val="000000"/>
                <w:sz w:val="18"/>
                <w:szCs w:val="18"/>
              </w:rPr>
            </w:pPr>
            <w:r w:rsidRPr="00191C3C">
              <w:rPr>
                <w:color w:val="000000"/>
                <w:sz w:val="18"/>
                <w:szCs w:val="18"/>
              </w:rPr>
              <w:t xml:space="preserve">CEA </w:t>
            </w:r>
          </w:p>
        </w:tc>
        <w:tc>
          <w:tcPr>
            <w:tcW w:w="2472" w:type="dxa"/>
            <w:gridSpan w:val="2"/>
            <w:shd w:val="clear" w:color="auto" w:fill="auto"/>
            <w:noWrap/>
            <w:vAlign w:val="bottom"/>
            <w:hideMark/>
          </w:tcPr>
          <w:p w14:paraId="3F0A5731" w14:textId="77777777" w:rsidR="00113DC0" w:rsidRPr="00191C3C" w:rsidRDefault="00113DC0" w:rsidP="00113DC0">
            <w:pPr>
              <w:rPr>
                <w:color w:val="000000"/>
                <w:sz w:val="18"/>
                <w:szCs w:val="18"/>
              </w:rPr>
            </w:pPr>
            <w:r w:rsidRPr="00191C3C">
              <w:rPr>
                <w:color w:val="000000"/>
                <w:sz w:val="18"/>
                <w:szCs w:val="18"/>
              </w:rPr>
              <w:t>kolon adenocarsinom</w:t>
            </w:r>
          </w:p>
        </w:tc>
        <w:tc>
          <w:tcPr>
            <w:tcW w:w="1072" w:type="dxa"/>
            <w:vAlign w:val="bottom"/>
          </w:tcPr>
          <w:p w14:paraId="0ABFD350" w14:textId="77777777" w:rsidR="00113DC0" w:rsidRPr="00191C3C" w:rsidRDefault="00113DC0" w:rsidP="00113DC0">
            <w:pPr>
              <w:jc w:val="center"/>
              <w:rPr>
                <w:color w:val="000000"/>
                <w:sz w:val="18"/>
                <w:szCs w:val="18"/>
              </w:rPr>
            </w:pPr>
            <w:r w:rsidRPr="00191C3C">
              <w:rPr>
                <w:color w:val="000000"/>
                <w:sz w:val="18"/>
                <w:szCs w:val="18"/>
              </w:rPr>
              <w:t>55</w:t>
            </w:r>
          </w:p>
        </w:tc>
        <w:tc>
          <w:tcPr>
            <w:tcW w:w="1985" w:type="dxa"/>
            <w:vAlign w:val="bottom"/>
          </w:tcPr>
          <w:p w14:paraId="7C1A55BD" w14:textId="77777777" w:rsidR="00113DC0" w:rsidRPr="00191C3C" w:rsidRDefault="00113DC0" w:rsidP="00113DC0">
            <w:pPr>
              <w:rPr>
                <w:color w:val="000000"/>
                <w:sz w:val="18"/>
                <w:szCs w:val="18"/>
              </w:rPr>
            </w:pPr>
            <w:r w:rsidRPr="00191C3C">
              <w:rPr>
                <w:color w:val="000000"/>
                <w:sz w:val="18"/>
                <w:szCs w:val="18"/>
              </w:rPr>
              <w:t>HERPESSİMPLEX-1</w:t>
            </w:r>
          </w:p>
        </w:tc>
        <w:tc>
          <w:tcPr>
            <w:tcW w:w="2097" w:type="dxa"/>
            <w:gridSpan w:val="2"/>
            <w:vAlign w:val="bottom"/>
          </w:tcPr>
          <w:p w14:paraId="19581DE9" w14:textId="77777777" w:rsidR="00113DC0" w:rsidRPr="00191C3C" w:rsidRDefault="00113DC0" w:rsidP="00113DC0">
            <w:pPr>
              <w:rPr>
                <w:color w:val="000000"/>
                <w:sz w:val="18"/>
                <w:szCs w:val="18"/>
              </w:rPr>
            </w:pPr>
            <w:r w:rsidRPr="00191C3C">
              <w:rPr>
                <w:color w:val="000000"/>
                <w:sz w:val="18"/>
                <w:szCs w:val="18"/>
              </w:rPr>
              <w:t>enfekte doku</w:t>
            </w:r>
          </w:p>
        </w:tc>
      </w:tr>
      <w:tr w:rsidR="00113DC0" w:rsidRPr="00113DC0" w14:paraId="48E7317F" w14:textId="77777777" w:rsidTr="00191C3C">
        <w:trPr>
          <w:trHeight w:val="300"/>
        </w:trPr>
        <w:tc>
          <w:tcPr>
            <w:tcW w:w="1134" w:type="dxa"/>
            <w:shd w:val="clear" w:color="auto" w:fill="auto"/>
            <w:noWrap/>
            <w:vAlign w:val="bottom"/>
            <w:hideMark/>
          </w:tcPr>
          <w:p w14:paraId="26B0FC2C" w14:textId="77777777" w:rsidR="00113DC0" w:rsidRPr="00191C3C" w:rsidRDefault="00113DC0" w:rsidP="00113DC0">
            <w:pPr>
              <w:jc w:val="center"/>
              <w:rPr>
                <w:color w:val="000000"/>
                <w:sz w:val="18"/>
                <w:szCs w:val="18"/>
              </w:rPr>
            </w:pPr>
            <w:r w:rsidRPr="00191C3C">
              <w:rPr>
                <w:color w:val="000000"/>
                <w:sz w:val="18"/>
                <w:szCs w:val="18"/>
              </w:rPr>
              <w:t>14</w:t>
            </w:r>
          </w:p>
        </w:tc>
        <w:tc>
          <w:tcPr>
            <w:tcW w:w="1701" w:type="dxa"/>
            <w:shd w:val="clear" w:color="auto" w:fill="auto"/>
            <w:noWrap/>
            <w:vAlign w:val="bottom"/>
            <w:hideMark/>
          </w:tcPr>
          <w:p w14:paraId="6EC6EF49" w14:textId="77777777" w:rsidR="00113DC0" w:rsidRPr="00191C3C" w:rsidRDefault="00113DC0" w:rsidP="00113DC0">
            <w:pPr>
              <w:rPr>
                <w:color w:val="000000"/>
                <w:sz w:val="18"/>
                <w:szCs w:val="18"/>
              </w:rPr>
            </w:pPr>
            <w:r w:rsidRPr="00191C3C">
              <w:rPr>
                <w:color w:val="000000"/>
                <w:sz w:val="18"/>
                <w:szCs w:val="18"/>
              </w:rPr>
              <w:t xml:space="preserve">COLLOJEN TİP4 </w:t>
            </w:r>
          </w:p>
        </w:tc>
        <w:tc>
          <w:tcPr>
            <w:tcW w:w="2472" w:type="dxa"/>
            <w:gridSpan w:val="2"/>
            <w:shd w:val="clear" w:color="auto" w:fill="auto"/>
            <w:noWrap/>
            <w:vAlign w:val="bottom"/>
            <w:hideMark/>
          </w:tcPr>
          <w:p w14:paraId="60D6B269" w14:textId="77777777" w:rsidR="00113DC0" w:rsidRPr="00191C3C" w:rsidRDefault="00113DC0" w:rsidP="00113DC0">
            <w:pPr>
              <w:rPr>
                <w:color w:val="000000"/>
                <w:sz w:val="18"/>
                <w:szCs w:val="18"/>
              </w:rPr>
            </w:pPr>
            <w:r w:rsidRPr="00191C3C">
              <w:rPr>
                <w:color w:val="000000"/>
                <w:sz w:val="18"/>
                <w:szCs w:val="18"/>
              </w:rPr>
              <w:t>kidney</w:t>
            </w:r>
          </w:p>
        </w:tc>
        <w:tc>
          <w:tcPr>
            <w:tcW w:w="1072" w:type="dxa"/>
            <w:vAlign w:val="bottom"/>
          </w:tcPr>
          <w:p w14:paraId="27875FC1" w14:textId="77777777" w:rsidR="00113DC0" w:rsidRPr="00191C3C" w:rsidRDefault="00113DC0" w:rsidP="00113DC0">
            <w:pPr>
              <w:jc w:val="center"/>
              <w:rPr>
                <w:color w:val="000000"/>
                <w:sz w:val="18"/>
                <w:szCs w:val="18"/>
              </w:rPr>
            </w:pPr>
            <w:r w:rsidRPr="00191C3C">
              <w:rPr>
                <w:color w:val="000000"/>
                <w:sz w:val="18"/>
                <w:szCs w:val="18"/>
              </w:rPr>
              <w:t>56</w:t>
            </w:r>
          </w:p>
        </w:tc>
        <w:tc>
          <w:tcPr>
            <w:tcW w:w="1985" w:type="dxa"/>
            <w:vAlign w:val="bottom"/>
          </w:tcPr>
          <w:p w14:paraId="0F714163" w14:textId="77777777" w:rsidR="00113DC0" w:rsidRPr="00191C3C" w:rsidRDefault="00113DC0" w:rsidP="00113DC0">
            <w:pPr>
              <w:rPr>
                <w:color w:val="000000"/>
                <w:sz w:val="18"/>
                <w:szCs w:val="18"/>
              </w:rPr>
            </w:pPr>
            <w:r w:rsidRPr="00191C3C">
              <w:rPr>
                <w:color w:val="000000"/>
                <w:sz w:val="18"/>
                <w:szCs w:val="18"/>
              </w:rPr>
              <w:t>HERPESSİMPLEX-2</w:t>
            </w:r>
          </w:p>
        </w:tc>
        <w:tc>
          <w:tcPr>
            <w:tcW w:w="2097" w:type="dxa"/>
            <w:gridSpan w:val="2"/>
            <w:vAlign w:val="bottom"/>
          </w:tcPr>
          <w:p w14:paraId="06E63761" w14:textId="77777777" w:rsidR="00113DC0" w:rsidRPr="00191C3C" w:rsidRDefault="00113DC0" w:rsidP="00113DC0">
            <w:pPr>
              <w:rPr>
                <w:color w:val="000000"/>
                <w:sz w:val="18"/>
                <w:szCs w:val="18"/>
              </w:rPr>
            </w:pPr>
            <w:r w:rsidRPr="00191C3C">
              <w:rPr>
                <w:color w:val="000000"/>
                <w:sz w:val="18"/>
                <w:szCs w:val="18"/>
              </w:rPr>
              <w:t>enfekte doku</w:t>
            </w:r>
          </w:p>
        </w:tc>
      </w:tr>
      <w:tr w:rsidR="00113DC0" w:rsidRPr="00113DC0" w14:paraId="0384334D" w14:textId="77777777" w:rsidTr="00191C3C">
        <w:trPr>
          <w:trHeight w:val="300"/>
        </w:trPr>
        <w:tc>
          <w:tcPr>
            <w:tcW w:w="1134" w:type="dxa"/>
            <w:shd w:val="clear" w:color="auto" w:fill="auto"/>
            <w:noWrap/>
            <w:vAlign w:val="bottom"/>
            <w:hideMark/>
          </w:tcPr>
          <w:p w14:paraId="6862A3E2" w14:textId="77777777" w:rsidR="00113DC0" w:rsidRPr="00191C3C" w:rsidRDefault="00113DC0" w:rsidP="00113DC0">
            <w:pPr>
              <w:jc w:val="center"/>
              <w:rPr>
                <w:color w:val="000000"/>
                <w:sz w:val="18"/>
                <w:szCs w:val="18"/>
              </w:rPr>
            </w:pPr>
            <w:r w:rsidRPr="00191C3C">
              <w:rPr>
                <w:color w:val="000000"/>
                <w:sz w:val="18"/>
                <w:szCs w:val="18"/>
              </w:rPr>
              <w:t>15</w:t>
            </w:r>
          </w:p>
        </w:tc>
        <w:tc>
          <w:tcPr>
            <w:tcW w:w="1701" w:type="dxa"/>
            <w:shd w:val="clear" w:color="auto" w:fill="auto"/>
            <w:noWrap/>
            <w:vAlign w:val="bottom"/>
            <w:hideMark/>
          </w:tcPr>
          <w:p w14:paraId="2B3611A2" w14:textId="77777777" w:rsidR="00113DC0" w:rsidRPr="00191C3C" w:rsidRDefault="00113DC0" w:rsidP="00113DC0">
            <w:pPr>
              <w:rPr>
                <w:color w:val="000000"/>
                <w:sz w:val="18"/>
                <w:szCs w:val="18"/>
              </w:rPr>
            </w:pPr>
            <w:r w:rsidRPr="00191C3C">
              <w:rPr>
                <w:color w:val="000000"/>
                <w:sz w:val="18"/>
                <w:szCs w:val="18"/>
              </w:rPr>
              <w:t xml:space="preserve">CYCLİN D1 </w:t>
            </w:r>
          </w:p>
        </w:tc>
        <w:tc>
          <w:tcPr>
            <w:tcW w:w="2472" w:type="dxa"/>
            <w:gridSpan w:val="2"/>
            <w:shd w:val="clear" w:color="auto" w:fill="auto"/>
            <w:noWrap/>
            <w:vAlign w:val="bottom"/>
            <w:hideMark/>
          </w:tcPr>
          <w:p w14:paraId="544F4958" w14:textId="77777777" w:rsidR="00113DC0" w:rsidRPr="00191C3C" w:rsidRDefault="00113DC0" w:rsidP="00113DC0">
            <w:pPr>
              <w:rPr>
                <w:color w:val="000000"/>
                <w:sz w:val="18"/>
                <w:szCs w:val="18"/>
              </w:rPr>
            </w:pPr>
            <w:r w:rsidRPr="00191C3C">
              <w:rPr>
                <w:color w:val="000000"/>
                <w:sz w:val="18"/>
                <w:szCs w:val="18"/>
              </w:rPr>
              <w:t>breast ca</w:t>
            </w:r>
          </w:p>
        </w:tc>
        <w:tc>
          <w:tcPr>
            <w:tcW w:w="1072" w:type="dxa"/>
            <w:vAlign w:val="bottom"/>
          </w:tcPr>
          <w:p w14:paraId="00BD987A" w14:textId="77777777" w:rsidR="00113DC0" w:rsidRPr="00191C3C" w:rsidRDefault="00113DC0" w:rsidP="00113DC0">
            <w:pPr>
              <w:jc w:val="center"/>
              <w:rPr>
                <w:color w:val="000000"/>
                <w:sz w:val="18"/>
                <w:szCs w:val="18"/>
              </w:rPr>
            </w:pPr>
            <w:r w:rsidRPr="00191C3C">
              <w:rPr>
                <w:color w:val="000000"/>
                <w:sz w:val="18"/>
                <w:szCs w:val="18"/>
              </w:rPr>
              <w:t>57</w:t>
            </w:r>
          </w:p>
        </w:tc>
        <w:tc>
          <w:tcPr>
            <w:tcW w:w="1985" w:type="dxa"/>
            <w:vAlign w:val="bottom"/>
          </w:tcPr>
          <w:p w14:paraId="048F3C31" w14:textId="77777777" w:rsidR="00113DC0" w:rsidRPr="00191C3C" w:rsidRDefault="00113DC0" w:rsidP="00113DC0">
            <w:pPr>
              <w:rPr>
                <w:color w:val="000000"/>
                <w:sz w:val="18"/>
                <w:szCs w:val="18"/>
              </w:rPr>
            </w:pPr>
            <w:r w:rsidRPr="00191C3C">
              <w:rPr>
                <w:color w:val="000000"/>
                <w:sz w:val="18"/>
                <w:szCs w:val="18"/>
              </w:rPr>
              <w:t>IGA FITC</w:t>
            </w:r>
          </w:p>
        </w:tc>
        <w:tc>
          <w:tcPr>
            <w:tcW w:w="2097" w:type="dxa"/>
            <w:gridSpan w:val="2"/>
            <w:vAlign w:val="bottom"/>
          </w:tcPr>
          <w:p w14:paraId="0604DC4D" w14:textId="77777777" w:rsidR="00113DC0" w:rsidRPr="00191C3C" w:rsidRDefault="00113DC0" w:rsidP="00113DC0">
            <w:pPr>
              <w:rPr>
                <w:color w:val="000000"/>
                <w:sz w:val="18"/>
                <w:szCs w:val="18"/>
              </w:rPr>
            </w:pPr>
            <w:r w:rsidRPr="00191C3C">
              <w:rPr>
                <w:color w:val="000000"/>
                <w:sz w:val="18"/>
                <w:szCs w:val="18"/>
              </w:rPr>
              <w:t>deri,böbrek</w:t>
            </w:r>
          </w:p>
        </w:tc>
      </w:tr>
      <w:tr w:rsidR="00113DC0" w:rsidRPr="00113DC0" w14:paraId="414D84DC" w14:textId="77777777" w:rsidTr="00191C3C">
        <w:trPr>
          <w:trHeight w:val="300"/>
        </w:trPr>
        <w:tc>
          <w:tcPr>
            <w:tcW w:w="1134" w:type="dxa"/>
            <w:shd w:val="clear" w:color="auto" w:fill="auto"/>
            <w:noWrap/>
            <w:vAlign w:val="bottom"/>
            <w:hideMark/>
          </w:tcPr>
          <w:p w14:paraId="01B0C374" w14:textId="77777777" w:rsidR="00113DC0" w:rsidRPr="00191C3C" w:rsidRDefault="00113DC0" w:rsidP="00113DC0">
            <w:pPr>
              <w:jc w:val="center"/>
              <w:rPr>
                <w:color w:val="000000"/>
                <w:sz w:val="18"/>
                <w:szCs w:val="18"/>
              </w:rPr>
            </w:pPr>
            <w:r w:rsidRPr="00191C3C">
              <w:rPr>
                <w:color w:val="000000"/>
                <w:sz w:val="18"/>
                <w:szCs w:val="18"/>
              </w:rPr>
              <w:t>16</w:t>
            </w:r>
          </w:p>
        </w:tc>
        <w:tc>
          <w:tcPr>
            <w:tcW w:w="1701" w:type="dxa"/>
            <w:shd w:val="clear" w:color="auto" w:fill="auto"/>
            <w:noWrap/>
            <w:vAlign w:val="bottom"/>
            <w:hideMark/>
          </w:tcPr>
          <w:p w14:paraId="7546FD2B" w14:textId="77777777" w:rsidR="00113DC0" w:rsidRPr="00191C3C" w:rsidRDefault="00113DC0" w:rsidP="00113DC0">
            <w:pPr>
              <w:rPr>
                <w:color w:val="000000"/>
                <w:sz w:val="18"/>
                <w:szCs w:val="18"/>
              </w:rPr>
            </w:pPr>
            <w:r w:rsidRPr="00191C3C">
              <w:rPr>
                <w:color w:val="000000"/>
                <w:sz w:val="18"/>
                <w:szCs w:val="18"/>
              </w:rPr>
              <w:t>CK10 d</w:t>
            </w:r>
          </w:p>
        </w:tc>
        <w:tc>
          <w:tcPr>
            <w:tcW w:w="2472" w:type="dxa"/>
            <w:gridSpan w:val="2"/>
            <w:shd w:val="clear" w:color="auto" w:fill="auto"/>
            <w:noWrap/>
            <w:vAlign w:val="bottom"/>
            <w:hideMark/>
          </w:tcPr>
          <w:p w14:paraId="3F6B5080" w14:textId="77777777" w:rsidR="00113DC0" w:rsidRPr="00191C3C" w:rsidRDefault="00113DC0" w:rsidP="00113DC0">
            <w:pPr>
              <w:rPr>
                <w:color w:val="000000"/>
                <w:sz w:val="18"/>
                <w:szCs w:val="18"/>
              </w:rPr>
            </w:pPr>
            <w:r w:rsidRPr="00191C3C">
              <w:rPr>
                <w:color w:val="000000"/>
                <w:sz w:val="18"/>
                <w:szCs w:val="18"/>
              </w:rPr>
              <w:t>deri</w:t>
            </w:r>
          </w:p>
        </w:tc>
        <w:tc>
          <w:tcPr>
            <w:tcW w:w="1072" w:type="dxa"/>
            <w:vAlign w:val="bottom"/>
          </w:tcPr>
          <w:p w14:paraId="12FC1532" w14:textId="77777777" w:rsidR="00113DC0" w:rsidRPr="00191C3C" w:rsidRDefault="00113DC0" w:rsidP="00113DC0">
            <w:pPr>
              <w:jc w:val="center"/>
              <w:rPr>
                <w:color w:val="000000"/>
                <w:sz w:val="18"/>
                <w:szCs w:val="18"/>
              </w:rPr>
            </w:pPr>
            <w:r w:rsidRPr="00191C3C">
              <w:rPr>
                <w:color w:val="000000"/>
                <w:sz w:val="18"/>
                <w:szCs w:val="18"/>
              </w:rPr>
              <w:t>58</w:t>
            </w:r>
          </w:p>
        </w:tc>
        <w:tc>
          <w:tcPr>
            <w:tcW w:w="1985" w:type="dxa"/>
            <w:vAlign w:val="bottom"/>
          </w:tcPr>
          <w:p w14:paraId="6BC5D8B5" w14:textId="77777777" w:rsidR="00113DC0" w:rsidRPr="00191C3C" w:rsidRDefault="00113DC0" w:rsidP="00113DC0">
            <w:pPr>
              <w:rPr>
                <w:color w:val="000000"/>
                <w:sz w:val="18"/>
                <w:szCs w:val="18"/>
              </w:rPr>
            </w:pPr>
            <w:r w:rsidRPr="00191C3C">
              <w:rPr>
                <w:color w:val="000000"/>
                <w:sz w:val="18"/>
                <w:szCs w:val="18"/>
              </w:rPr>
              <w:t>IGG FITC</w:t>
            </w:r>
          </w:p>
        </w:tc>
        <w:tc>
          <w:tcPr>
            <w:tcW w:w="2097" w:type="dxa"/>
            <w:gridSpan w:val="2"/>
            <w:vAlign w:val="bottom"/>
          </w:tcPr>
          <w:p w14:paraId="201784C7" w14:textId="77777777" w:rsidR="00113DC0" w:rsidRPr="00191C3C" w:rsidRDefault="00113DC0" w:rsidP="00113DC0">
            <w:pPr>
              <w:rPr>
                <w:color w:val="000000"/>
                <w:sz w:val="18"/>
                <w:szCs w:val="18"/>
              </w:rPr>
            </w:pPr>
            <w:r w:rsidRPr="00191C3C">
              <w:rPr>
                <w:color w:val="000000"/>
                <w:sz w:val="18"/>
                <w:szCs w:val="18"/>
              </w:rPr>
              <w:t>deri,böbrek</w:t>
            </w:r>
          </w:p>
        </w:tc>
      </w:tr>
      <w:tr w:rsidR="00113DC0" w:rsidRPr="00113DC0" w14:paraId="726EEE2F" w14:textId="77777777" w:rsidTr="00191C3C">
        <w:trPr>
          <w:trHeight w:val="300"/>
        </w:trPr>
        <w:tc>
          <w:tcPr>
            <w:tcW w:w="1134" w:type="dxa"/>
            <w:shd w:val="clear" w:color="auto" w:fill="auto"/>
            <w:noWrap/>
            <w:vAlign w:val="bottom"/>
            <w:hideMark/>
          </w:tcPr>
          <w:p w14:paraId="55EEB919" w14:textId="77777777" w:rsidR="00113DC0" w:rsidRPr="00191C3C" w:rsidRDefault="00113DC0" w:rsidP="00113DC0">
            <w:pPr>
              <w:jc w:val="center"/>
              <w:rPr>
                <w:color w:val="000000"/>
                <w:sz w:val="18"/>
                <w:szCs w:val="18"/>
              </w:rPr>
            </w:pPr>
            <w:r w:rsidRPr="00191C3C">
              <w:rPr>
                <w:color w:val="000000"/>
                <w:sz w:val="18"/>
                <w:szCs w:val="18"/>
              </w:rPr>
              <w:t>17</w:t>
            </w:r>
          </w:p>
        </w:tc>
        <w:tc>
          <w:tcPr>
            <w:tcW w:w="1701" w:type="dxa"/>
            <w:shd w:val="clear" w:color="auto" w:fill="auto"/>
            <w:noWrap/>
            <w:vAlign w:val="bottom"/>
            <w:hideMark/>
          </w:tcPr>
          <w:p w14:paraId="423FD15E" w14:textId="77777777" w:rsidR="00113DC0" w:rsidRPr="00191C3C" w:rsidRDefault="00113DC0" w:rsidP="00113DC0">
            <w:pPr>
              <w:rPr>
                <w:color w:val="000000"/>
                <w:sz w:val="18"/>
                <w:szCs w:val="18"/>
              </w:rPr>
            </w:pPr>
            <w:r w:rsidRPr="00191C3C">
              <w:rPr>
                <w:color w:val="000000"/>
                <w:sz w:val="18"/>
                <w:szCs w:val="18"/>
              </w:rPr>
              <w:t xml:space="preserve">CK18 </w:t>
            </w:r>
          </w:p>
        </w:tc>
        <w:tc>
          <w:tcPr>
            <w:tcW w:w="2472" w:type="dxa"/>
            <w:gridSpan w:val="2"/>
            <w:shd w:val="clear" w:color="auto" w:fill="auto"/>
            <w:noWrap/>
            <w:vAlign w:val="bottom"/>
            <w:hideMark/>
          </w:tcPr>
          <w:p w14:paraId="254FE276" w14:textId="77777777" w:rsidR="00113DC0" w:rsidRPr="00191C3C" w:rsidRDefault="00113DC0" w:rsidP="00113DC0">
            <w:pPr>
              <w:rPr>
                <w:color w:val="000000"/>
                <w:sz w:val="18"/>
                <w:szCs w:val="18"/>
              </w:rPr>
            </w:pPr>
            <w:r w:rsidRPr="00191C3C">
              <w:rPr>
                <w:color w:val="000000"/>
                <w:sz w:val="18"/>
                <w:szCs w:val="18"/>
              </w:rPr>
              <w:t>deri,HT29 cells</w:t>
            </w:r>
          </w:p>
        </w:tc>
        <w:tc>
          <w:tcPr>
            <w:tcW w:w="1072" w:type="dxa"/>
            <w:vAlign w:val="bottom"/>
          </w:tcPr>
          <w:p w14:paraId="04AF7E25" w14:textId="77777777" w:rsidR="00113DC0" w:rsidRPr="00191C3C" w:rsidRDefault="00113DC0" w:rsidP="00113DC0">
            <w:pPr>
              <w:jc w:val="center"/>
              <w:rPr>
                <w:color w:val="000000"/>
                <w:sz w:val="18"/>
                <w:szCs w:val="18"/>
              </w:rPr>
            </w:pPr>
            <w:r w:rsidRPr="00191C3C">
              <w:rPr>
                <w:color w:val="000000"/>
                <w:sz w:val="18"/>
                <w:szCs w:val="18"/>
              </w:rPr>
              <w:t>59</w:t>
            </w:r>
          </w:p>
        </w:tc>
        <w:tc>
          <w:tcPr>
            <w:tcW w:w="1985" w:type="dxa"/>
            <w:vAlign w:val="bottom"/>
          </w:tcPr>
          <w:p w14:paraId="5B870A89" w14:textId="77777777" w:rsidR="00113DC0" w:rsidRPr="00191C3C" w:rsidRDefault="00113DC0" w:rsidP="00113DC0">
            <w:pPr>
              <w:rPr>
                <w:color w:val="000000"/>
                <w:sz w:val="18"/>
                <w:szCs w:val="18"/>
              </w:rPr>
            </w:pPr>
            <w:r w:rsidRPr="00191C3C">
              <w:rPr>
                <w:color w:val="000000"/>
                <w:sz w:val="18"/>
                <w:szCs w:val="18"/>
              </w:rPr>
              <w:t>IGM FITC</w:t>
            </w:r>
          </w:p>
        </w:tc>
        <w:tc>
          <w:tcPr>
            <w:tcW w:w="2097" w:type="dxa"/>
            <w:gridSpan w:val="2"/>
            <w:vAlign w:val="bottom"/>
          </w:tcPr>
          <w:p w14:paraId="66AC1357" w14:textId="77777777" w:rsidR="00113DC0" w:rsidRPr="00191C3C" w:rsidRDefault="00113DC0" w:rsidP="00113DC0">
            <w:pPr>
              <w:rPr>
                <w:color w:val="000000"/>
                <w:sz w:val="18"/>
                <w:szCs w:val="18"/>
              </w:rPr>
            </w:pPr>
            <w:r w:rsidRPr="00191C3C">
              <w:rPr>
                <w:color w:val="000000"/>
                <w:sz w:val="18"/>
                <w:szCs w:val="18"/>
              </w:rPr>
              <w:t>deri,böbrek</w:t>
            </w:r>
          </w:p>
        </w:tc>
      </w:tr>
      <w:tr w:rsidR="00113DC0" w:rsidRPr="00113DC0" w14:paraId="7B61D7DF" w14:textId="77777777" w:rsidTr="00191C3C">
        <w:trPr>
          <w:trHeight w:val="300"/>
        </w:trPr>
        <w:tc>
          <w:tcPr>
            <w:tcW w:w="1134" w:type="dxa"/>
            <w:shd w:val="clear" w:color="auto" w:fill="auto"/>
            <w:noWrap/>
            <w:vAlign w:val="bottom"/>
            <w:hideMark/>
          </w:tcPr>
          <w:p w14:paraId="24B46B66" w14:textId="77777777" w:rsidR="00113DC0" w:rsidRPr="00191C3C" w:rsidRDefault="00113DC0" w:rsidP="00113DC0">
            <w:pPr>
              <w:jc w:val="center"/>
              <w:rPr>
                <w:color w:val="000000"/>
                <w:sz w:val="18"/>
                <w:szCs w:val="18"/>
              </w:rPr>
            </w:pPr>
            <w:r w:rsidRPr="00191C3C">
              <w:rPr>
                <w:color w:val="000000"/>
                <w:sz w:val="18"/>
                <w:szCs w:val="18"/>
              </w:rPr>
              <w:t>18</w:t>
            </w:r>
          </w:p>
        </w:tc>
        <w:tc>
          <w:tcPr>
            <w:tcW w:w="1701" w:type="dxa"/>
            <w:shd w:val="clear" w:color="auto" w:fill="auto"/>
            <w:noWrap/>
            <w:vAlign w:val="bottom"/>
            <w:hideMark/>
          </w:tcPr>
          <w:p w14:paraId="3888F84E" w14:textId="77777777" w:rsidR="00113DC0" w:rsidRPr="00191C3C" w:rsidRDefault="00113DC0" w:rsidP="00113DC0">
            <w:pPr>
              <w:rPr>
                <w:color w:val="000000"/>
                <w:sz w:val="18"/>
                <w:szCs w:val="18"/>
              </w:rPr>
            </w:pPr>
            <w:r w:rsidRPr="00191C3C">
              <w:rPr>
                <w:color w:val="000000"/>
                <w:sz w:val="18"/>
                <w:szCs w:val="18"/>
              </w:rPr>
              <w:t xml:space="preserve">CK19 </w:t>
            </w:r>
          </w:p>
        </w:tc>
        <w:tc>
          <w:tcPr>
            <w:tcW w:w="2472" w:type="dxa"/>
            <w:gridSpan w:val="2"/>
            <w:shd w:val="clear" w:color="auto" w:fill="auto"/>
            <w:noWrap/>
            <w:vAlign w:val="bottom"/>
            <w:hideMark/>
          </w:tcPr>
          <w:p w14:paraId="79AA906A" w14:textId="77777777" w:rsidR="00113DC0" w:rsidRPr="00191C3C" w:rsidRDefault="00113DC0" w:rsidP="00113DC0">
            <w:pPr>
              <w:rPr>
                <w:color w:val="000000"/>
                <w:sz w:val="18"/>
                <w:szCs w:val="18"/>
              </w:rPr>
            </w:pPr>
            <w:r w:rsidRPr="00191C3C">
              <w:rPr>
                <w:color w:val="000000"/>
                <w:sz w:val="18"/>
                <w:szCs w:val="18"/>
              </w:rPr>
              <w:t>deri</w:t>
            </w:r>
          </w:p>
        </w:tc>
        <w:tc>
          <w:tcPr>
            <w:tcW w:w="1072" w:type="dxa"/>
            <w:vAlign w:val="bottom"/>
          </w:tcPr>
          <w:p w14:paraId="1F7328AC" w14:textId="77777777" w:rsidR="00113DC0" w:rsidRPr="00191C3C" w:rsidRDefault="00113DC0" w:rsidP="00113DC0">
            <w:pPr>
              <w:jc w:val="center"/>
              <w:rPr>
                <w:color w:val="000000"/>
                <w:sz w:val="18"/>
                <w:szCs w:val="18"/>
              </w:rPr>
            </w:pPr>
            <w:r w:rsidRPr="00191C3C">
              <w:rPr>
                <w:color w:val="000000"/>
                <w:sz w:val="18"/>
                <w:szCs w:val="18"/>
              </w:rPr>
              <w:t>60</w:t>
            </w:r>
          </w:p>
        </w:tc>
        <w:tc>
          <w:tcPr>
            <w:tcW w:w="1985" w:type="dxa"/>
            <w:vAlign w:val="bottom"/>
          </w:tcPr>
          <w:p w14:paraId="1FEC1332" w14:textId="77777777" w:rsidR="00113DC0" w:rsidRPr="00191C3C" w:rsidRDefault="00113DC0" w:rsidP="00113DC0">
            <w:pPr>
              <w:rPr>
                <w:color w:val="000000"/>
                <w:sz w:val="18"/>
                <w:szCs w:val="18"/>
              </w:rPr>
            </w:pPr>
            <w:r w:rsidRPr="00191C3C">
              <w:rPr>
                <w:color w:val="000000"/>
                <w:sz w:val="18"/>
                <w:szCs w:val="18"/>
              </w:rPr>
              <w:t>INI-BAF47</w:t>
            </w:r>
          </w:p>
        </w:tc>
        <w:tc>
          <w:tcPr>
            <w:tcW w:w="2097" w:type="dxa"/>
            <w:gridSpan w:val="2"/>
            <w:vAlign w:val="bottom"/>
          </w:tcPr>
          <w:p w14:paraId="3EA92E4B" w14:textId="77777777" w:rsidR="00113DC0" w:rsidRPr="00191C3C" w:rsidRDefault="00113DC0" w:rsidP="00113DC0">
            <w:pPr>
              <w:rPr>
                <w:color w:val="000000"/>
                <w:sz w:val="18"/>
                <w:szCs w:val="18"/>
              </w:rPr>
            </w:pPr>
            <w:r w:rsidRPr="00191C3C">
              <w:rPr>
                <w:color w:val="000000"/>
                <w:sz w:val="18"/>
                <w:szCs w:val="18"/>
              </w:rPr>
              <w:t>beyin</w:t>
            </w:r>
          </w:p>
        </w:tc>
      </w:tr>
      <w:tr w:rsidR="00113DC0" w:rsidRPr="00113DC0" w14:paraId="087E6C53" w14:textId="77777777" w:rsidTr="00191C3C">
        <w:trPr>
          <w:trHeight w:val="300"/>
        </w:trPr>
        <w:tc>
          <w:tcPr>
            <w:tcW w:w="1134" w:type="dxa"/>
            <w:shd w:val="clear" w:color="auto" w:fill="auto"/>
            <w:noWrap/>
            <w:vAlign w:val="bottom"/>
            <w:hideMark/>
          </w:tcPr>
          <w:p w14:paraId="73A3840A" w14:textId="77777777" w:rsidR="00113DC0" w:rsidRPr="00191C3C" w:rsidRDefault="00113DC0" w:rsidP="00113DC0">
            <w:pPr>
              <w:jc w:val="center"/>
              <w:rPr>
                <w:color w:val="000000"/>
                <w:sz w:val="18"/>
                <w:szCs w:val="18"/>
              </w:rPr>
            </w:pPr>
            <w:r w:rsidRPr="00191C3C">
              <w:rPr>
                <w:color w:val="000000"/>
                <w:sz w:val="18"/>
                <w:szCs w:val="18"/>
              </w:rPr>
              <w:t>19</w:t>
            </w:r>
          </w:p>
        </w:tc>
        <w:tc>
          <w:tcPr>
            <w:tcW w:w="1701" w:type="dxa"/>
            <w:shd w:val="clear" w:color="auto" w:fill="auto"/>
            <w:noWrap/>
            <w:vAlign w:val="bottom"/>
            <w:hideMark/>
          </w:tcPr>
          <w:p w14:paraId="630D618D" w14:textId="77777777" w:rsidR="00113DC0" w:rsidRPr="00191C3C" w:rsidRDefault="00113DC0" w:rsidP="00113DC0">
            <w:pPr>
              <w:rPr>
                <w:color w:val="000000"/>
                <w:sz w:val="18"/>
                <w:szCs w:val="18"/>
              </w:rPr>
            </w:pPr>
            <w:r w:rsidRPr="00191C3C">
              <w:rPr>
                <w:color w:val="000000"/>
                <w:sz w:val="18"/>
                <w:szCs w:val="18"/>
              </w:rPr>
              <w:t xml:space="preserve">LMWK(CK LOW) </w:t>
            </w:r>
          </w:p>
        </w:tc>
        <w:tc>
          <w:tcPr>
            <w:tcW w:w="2472" w:type="dxa"/>
            <w:gridSpan w:val="2"/>
            <w:shd w:val="clear" w:color="auto" w:fill="auto"/>
            <w:noWrap/>
            <w:vAlign w:val="bottom"/>
            <w:hideMark/>
          </w:tcPr>
          <w:p w14:paraId="13644A0C" w14:textId="77777777" w:rsidR="00113DC0" w:rsidRPr="00191C3C" w:rsidRDefault="00113DC0" w:rsidP="00113DC0">
            <w:pPr>
              <w:rPr>
                <w:color w:val="000000"/>
                <w:sz w:val="18"/>
                <w:szCs w:val="18"/>
              </w:rPr>
            </w:pPr>
            <w:r w:rsidRPr="00191C3C">
              <w:rPr>
                <w:color w:val="000000"/>
                <w:sz w:val="18"/>
                <w:szCs w:val="18"/>
              </w:rPr>
              <w:t>deri</w:t>
            </w:r>
          </w:p>
        </w:tc>
        <w:tc>
          <w:tcPr>
            <w:tcW w:w="1072" w:type="dxa"/>
            <w:vAlign w:val="bottom"/>
          </w:tcPr>
          <w:p w14:paraId="09797073" w14:textId="77777777" w:rsidR="00113DC0" w:rsidRPr="00191C3C" w:rsidRDefault="00113DC0" w:rsidP="00113DC0">
            <w:pPr>
              <w:jc w:val="center"/>
              <w:rPr>
                <w:color w:val="000000"/>
                <w:sz w:val="18"/>
                <w:szCs w:val="18"/>
              </w:rPr>
            </w:pPr>
            <w:r w:rsidRPr="00191C3C">
              <w:rPr>
                <w:color w:val="000000"/>
                <w:sz w:val="18"/>
                <w:szCs w:val="18"/>
              </w:rPr>
              <w:t>61</w:t>
            </w:r>
          </w:p>
        </w:tc>
        <w:tc>
          <w:tcPr>
            <w:tcW w:w="1985" w:type="dxa"/>
            <w:vAlign w:val="bottom"/>
          </w:tcPr>
          <w:p w14:paraId="12DBA733" w14:textId="77777777" w:rsidR="00113DC0" w:rsidRPr="00191C3C" w:rsidRDefault="00113DC0" w:rsidP="00113DC0">
            <w:pPr>
              <w:rPr>
                <w:color w:val="000000"/>
                <w:sz w:val="18"/>
                <w:szCs w:val="18"/>
              </w:rPr>
            </w:pPr>
            <w:r w:rsidRPr="00191C3C">
              <w:rPr>
                <w:color w:val="000000"/>
                <w:sz w:val="18"/>
                <w:szCs w:val="18"/>
              </w:rPr>
              <w:t xml:space="preserve">KAPPA </w:t>
            </w:r>
          </w:p>
        </w:tc>
        <w:tc>
          <w:tcPr>
            <w:tcW w:w="2097" w:type="dxa"/>
            <w:gridSpan w:val="2"/>
            <w:vAlign w:val="bottom"/>
          </w:tcPr>
          <w:p w14:paraId="0FAA0494"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6B1B110C" w14:textId="77777777" w:rsidTr="00191C3C">
        <w:trPr>
          <w:trHeight w:val="300"/>
        </w:trPr>
        <w:tc>
          <w:tcPr>
            <w:tcW w:w="1134" w:type="dxa"/>
            <w:shd w:val="clear" w:color="auto" w:fill="auto"/>
            <w:noWrap/>
            <w:vAlign w:val="bottom"/>
            <w:hideMark/>
          </w:tcPr>
          <w:p w14:paraId="750E555C" w14:textId="77777777" w:rsidR="00113DC0" w:rsidRPr="00191C3C" w:rsidRDefault="00113DC0" w:rsidP="00113DC0">
            <w:pPr>
              <w:jc w:val="center"/>
              <w:rPr>
                <w:color w:val="000000"/>
                <w:sz w:val="18"/>
                <w:szCs w:val="18"/>
              </w:rPr>
            </w:pPr>
            <w:r w:rsidRPr="00191C3C">
              <w:rPr>
                <w:color w:val="000000"/>
                <w:sz w:val="18"/>
                <w:szCs w:val="18"/>
              </w:rPr>
              <w:t>20</w:t>
            </w:r>
          </w:p>
        </w:tc>
        <w:tc>
          <w:tcPr>
            <w:tcW w:w="1701" w:type="dxa"/>
            <w:shd w:val="clear" w:color="auto" w:fill="auto"/>
            <w:noWrap/>
            <w:vAlign w:val="bottom"/>
            <w:hideMark/>
          </w:tcPr>
          <w:p w14:paraId="41EDA6E1" w14:textId="77777777" w:rsidR="00113DC0" w:rsidRPr="00191C3C" w:rsidRDefault="00113DC0" w:rsidP="00113DC0">
            <w:pPr>
              <w:rPr>
                <w:color w:val="000000"/>
                <w:sz w:val="18"/>
                <w:szCs w:val="18"/>
              </w:rPr>
            </w:pPr>
            <w:r w:rsidRPr="00191C3C">
              <w:rPr>
                <w:color w:val="000000"/>
                <w:sz w:val="18"/>
                <w:szCs w:val="18"/>
              </w:rPr>
              <w:t xml:space="preserve">CK6 </w:t>
            </w:r>
          </w:p>
        </w:tc>
        <w:tc>
          <w:tcPr>
            <w:tcW w:w="2472" w:type="dxa"/>
            <w:gridSpan w:val="2"/>
            <w:shd w:val="clear" w:color="auto" w:fill="auto"/>
            <w:noWrap/>
            <w:vAlign w:val="bottom"/>
            <w:hideMark/>
          </w:tcPr>
          <w:p w14:paraId="5527D456" w14:textId="77777777" w:rsidR="00113DC0" w:rsidRPr="00191C3C" w:rsidRDefault="00113DC0" w:rsidP="00113DC0">
            <w:pPr>
              <w:rPr>
                <w:color w:val="000000"/>
                <w:sz w:val="18"/>
                <w:szCs w:val="18"/>
              </w:rPr>
            </w:pPr>
            <w:r w:rsidRPr="00191C3C">
              <w:rPr>
                <w:color w:val="000000"/>
                <w:sz w:val="18"/>
                <w:szCs w:val="18"/>
              </w:rPr>
              <w:t>deri</w:t>
            </w:r>
          </w:p>
        </w:tc>
        <w:tc>
          <w:tcPr>
            <w:tcW w:w="1072" w:type="dxa"/>
            <w:vAlign w:val="bottom"/>
          </w:tcPr>
          <w:p w14:paraId="7409D5D5" w14:textId="77777777" w:rsidR="00113DC0" w:rsidRPr="00191C3C" w:rsidRDefault="00113DC0" w:rsidP="00113DC0">
            <w:pPr>
              <w:jc w:val="center"/>
              <w:rPr>
                <w:color w:val="000000"/>
                <w:sz w:val="18"/>
                <w:szCs w:val="18"/>
              </w:rPr>
            </w:pPr>
            <w:r w:rsidRPr="00191C3C">
              <w:rPr>
                <w:color w:val="000000"/>
                <w:sz w:val="18"/>
                <w:szCs w:val="18"/>
              </w:rPr>
              <w:t>62</w:t>
            </w:r>
          </w:p>
        </w:tc>
        <w:tc>
          <w:tcPr>
            <w:tcW w:w="1985" w:type="dxa"/>
            <w:vAlign w:val="bottom"/>
          </w:tcPr>
          <w:p w14:paraId="385D507A" w14:textId="77777777" w:rsidR="00113DC0" w:rsidRPr="00191C3C" w:rsidRDefault="00113DC0" w:rsidP="00113DC0">
            <w:pPr>
              <w:rPr>
                <w:color w:val="000000"/>
                <w:sz w:val="18"/>
                <w:szCs w:val="18"/>
              </w:rPr>
            </w:pPr>
            <w:r w:rsidRPr="00191C3C">
              <w:rPr>
                <w:color w:val="000000"/>
                <w:sz w:val="18"/>
                <w:szCs w:val="18"/>
              </w:rPr>
              <w:t>KAPPA FITC</w:t>
            </w:r>
          </w:p>
        </w:tc>
        <w:tc>
          <w:tcPr>
            <w:tcW w:w="2097" w:type="dxa"/>
            <w:gridSpan w:val="2"/>
            <w:vAlign w:val="bottom"/>
          </w:tcPr>
          <w:p w14:paraId="6EE53B26" w14:textId="77777777" w:rsidR="00113DC0" w:rsidRPr="00191C3C" w:rsidRDefault="00113DC0" w:rsidP="00113DC0">
            <w:pPr>
              <w:rPr>
                <w:color w:val="000000"/>
                <w:sz w:val="18"/>
                <w:szCs w:val="18"/>
              </w:rPr>
            </w:pPr>
            <w:r w:rsidRPr="00191C3C">
              <w:rPr>
                <w:color w:val="000000"/>
                <w:sz w:val="18"/>
                <w:szCs w:val="18"/>
              </w:rPr>
              <w:t>böbrek</w:t>
            </w:r>
          </w:p>
        </w:tc>
      </w:tr>
      <w:tr w:rsidR="00113DC0" w:rsidRPr="00113DC0" w14:paraId="1FDE632B" w14:textId="77777777" w:rsidTr="00191C3C">
        <w:trPr>
          <w:trHeight w:val="300"/>
        </w:trPr>
        <w:tc>
          <w:tcPr>
            <w:tcW w:w="1134" w:type="dxa"/>
            <w:shd w:val="clear" w:color="auto" w:fill="auto"/>
            <w:noWrap/>
            <w:vAlign w:val="bottom"/>
            <w:hideMark/>
          </w:tcPr>
          <w:p w14:paraId="0869D719" w14:textId="77777777" w:rsidR="00113DC0" w:rsidRPr="00191C3C" w:rsidRDefault="00113DC0" w:rsidP="00113DC0">
            <w:pPr>
              <w:jc w:val="center"/>
              <w:rPr>
                <w:color w:val="000000"/>
                <w:sz w:val="18"/>
                <w:szCs w:val="18"/>
              </w:rPr>
            </w:pPr>
            <w:r w:rsidRPr="00191C3C">
              <w:rPr>
                <w:color w:val="000000"/>
                <w:sz w:val="18"/>
                <w:szCs w:val="18"/>
              </w:rPr>
              <w:t>21</w:t>
            </w:r>
          </w:p>
        </w:tc>
        <w:tc>
          <w:tcPr>
            <w:tcW w:w="1701" w:type="dxa"/>
            <w:shd w:val="clear" w:color="auto" w:fill="auto"/>
            <w:noWrap/>
            <w:vAlign w:val="bottom"/>
            <w:hideMark/>
          </w:tcPr>
          <w:p w14:paraId="5F6D968C" w14:textId="77777777" w:rsidR="00113DC0" w:rsidRPr="00191C3C" w:rsidRDefault="00113DC0" w:rsidP="00113DC0">
            <w:pPr>
              <w:rPr>
                <w:color w:val="000000"/>
                <w:sz w:val="18"/>
                <w:szCs w:val="18"/>
              </w:rPr>
            </w:pPr>
            <w:r w:rsidRPr="00191C3C">
              <w:rPr>
                <w:color w:val="000000"/>
                <w:sz w:val="18"/>
                <w:szCs w:val="18"/>
              </w:rPr>
              <w:t xml:space="preserve">CK8 </w:t>
            </w:r>
          </w:p>
        </w:tc>
        <w:tc>
          <w:tcPr>
            <w:tcW w:w="2472" w:type="dxa"/>
            <w:gridSpan w:val="2"/>
            <w:shd w:val="clear" w:color="auto" w:fill="auto"/>
            <w:noWrap/>
            <w:vAlign w:val="bottom"/>
            <w:hideMark/>
          </w:tcPr>
          <w:p w14:paraId="0A35691B" w14:textId="77777777" w:rsidR="00113DC0" w:rsidRPr="00191C3C" w:rsidRDefault="00113DC0" w:rsidP="00113DC0">
            <w:pPr>
              <w:rPr>
                <w:color w:val="000000"/>
                <w:sz w:val="18"/>
                <w:szCs w:val="18"/>
              </w:rPr>
            </w:pPr>
            <w:r w:rsidRPr="00191C3C">
              <w:rPr>
                <w:color w:val="000000"/>
                <w:sz w:val="18"/>
                <w:szCs w:val="18"/>
              </w:rPr>
              <w:t>deri</w:t>
            </w:r>
          </w:p>
        </w:tc>
        <w:tc>
          <w:tcPr>
            <w:tcW w:w="1072" w:type="dxa"/>
            <w:vAlign w:val="bottom"/>
          </w:tcPr>
          <w:p w14:paraId="3E0DE808" w14:textId="77777777" w:rsidR="00113DC0" w:rsidRPr="00191C3C" w:rsidRDefault="00113DC0" w:rsidP="00113DC0">
            <w:pPr>
              <w:jc w:val="center"/>
              <w:rPr>
                <w:color w:val="000000"/>
                <w:sz w:val="18"/>
                <w:szCs w:val="18"/>
              </w:rPr>
            </w:pPr>
            <w:r w:rsidRPr="00191C3C">
              <w:rPr>
                <w:color w:val="000000"/>
                <w:sz w:val="18"/>
                <w:szCs w:val="18"/>
              </w:rPr>
              <w:t>63</w:t>
            </w:r>
          </w:p>
        </w:tc>
        <w:tc>
          <w:tcPr>
            <w:tcW w:w="1985" w:type="dxa"/>
            <w:vAlign w:val="bottom"/>
          </w:tcPr>
          <w:p w14:paraId="368B4FBA" w14:textId="77777777" w:rsidR="00113DC0" w:rsidRPr="00191C3C" w:rsidRDefault="00113DC0" w:rsidP="00113DC0">
            <w:pPr>
              <w:rPr>
                <w:color w:val="000000"/>
                <w:sz w:val="18"/>
                <w:szCs w:val="18"/>
              </w:rPr>
            </w:pPr>
            <w:r w:rsidRPr="00191C3C">
              <w:rPr>
                <w:color w:val="000000"/>
                <w:sz w:val="18"/>
                <w:szCs w:val="18"/>
              </w:rPr>
              <w:t xml:space="preserve">Kİ67 </w:t>
            </w:r>
          </w:p>
        </w:tc>
        <w:tc>
          <w:tcPr>
            <w:tcW w:w="2097" w:type="dxa"/>
            <w:gridSpan w:val="2"/>
            <w:vAlign w:val="bottom"/>
          </w:tcPr>
          <w:p w14:paraId="197E5DBA" w14:textId="77777777" w:rsidR="00113DC0" w:rsidRPr="00191C3C" w:rsidRDefault="00113DC0" w:rsidP="00113DC0">
            <w:pPr>
              <w:rPr>
                <w:color w:val="000000"/>
                <w:sz w:val="18"/>
                <w:szCs w:val="18"/>
              </w:rPr>
            </w:pPr>
            <w:r w:rsidRPr="00191C3C">
              <w:rPr>
                <w:color w:val="000000"/>
                <w:sz w:val="18"/>
                <w:szCs w:val="18"/>
              </w:rPr>
              <w:t>tonsil,breast ca</w:t>
            </w:r>
          </w:p>
        </w:tc>
      </w:tr>
      <w:tr w:rsidR="00113DC0" w:rsidRPr="00113DC0" w14:paraId="62669A15" w14:textId="77777777" w:rsidTr="00191C3C">
        <w:trPr>
          <w:trHeight w:val="300"/>
        </w:trPr>
        <w:tc>
          <w:tcPr>
            <w:tcW w:w="1134" w:type="dxa"/>
            <w:shd w:val="clear" w:color="auto" w:fill="auto"/>
            <w:noWrap/>
            <w:vAlign w:val="bottom"/>
            <w:hideMark/>
          </w:tcPr>
          <w:p w14:paraId="318F1DBF" w14:textId="77777777" w:rsidR="00113DC0" w:rsidRPr="00191C3C" w:rsidRDefault="00113DC0" w:rsidP="00113DC0">
            <w:pPr>
              <w:jc w:val="center"/>
              <w:rPr>
                <w:color w:val="000000"/>
                <w:sz w:val="18"/>
                <w:szCs w:val="18"/>
              </w:rPr>
            </w:pPr>
            <w:r w:rsidRPr="00191C3C">
              <w:rPr>
                <w:color w:val="000000"/>
                <w:sz w:val="18"/>
                <w:szCs w:val="18"/>
              </w:rPr>
              <w:t>22</w:t>
            </w:r>
          </w:p>
        </w:tc>
        <w:tc>
          <w:tcPr>
            <w:tcW w:w="1701" w:type="dxa"/>
            <w:shd w:val="clear" w:color="auto" w:fill="auto"/>
            <w:noWrap/>
            <w:vAlign w:val="bottom"/>
            <w:hideMark/>
          </w:tcPr>
          <w:p w14:paraId="5A74F9E8" w14:textId="77777777" w:rsidR="00113DC0" w:rsidRPr="00191C3C" w:rsidRDefault="00113DC0" w:rsidP="00113DC0">
            <w:pPr>
              <w:rPr>
                <w:color w:val="000000"/>
                <w:sz w:val="18"/>
                <w:szCs w:val="18"/>
              </w:rPr>
            </w:pPr>
            <w:r w:rsidRPr="00191C3C">
              <w:rPr>
                <w:color w:val="000000"/>
                <w:sz w:val="18"/>
                <w:szCs w:val="18"/>
              </w:rPr>
              <w:t xml:space="preserve">CK20 </w:t>
            </w:r>
          </w:p>
        </w:tc>
        <w:tc>
          <w:tcPr>
            <w:tcW w:w="2472" w:type="dxa"/>
            <w:gridSpan w:val="2"/>
            <w:shd w:val="clear" w:color="auto" w:fill="auto"/>
            <w:noWrap/>
            <w:vAlign w:val="bottom"/>
            <w:hideMark/>
          </w:tcPr>
          <w:p w14:paraId="54A42B19" w14:textId="77777777" w:rsidR="00113DC0" w:rsidRPr="00191C3C" w:rsidRDefault="00113DC0" w:rsidP="00113DC0">
            <w:pPr>
              <w:rPr>
                <w:color w:val="000000"/>
                <w:sz w:val="18"/>
                <w:szCs w:val="18"/>
              </w:rPr>
            </w:pPr>
            <w:r w:rsidRPr="00191C3C">
              <w:rPr>
                <w:color w:val="000000"/>
                <w:sz w:val="18"/>
                <w:szCs w:val="18"/>
              </w:rPr>
              <w:t>ince bağırsak</w:t>
            </w:r>
          </w:p>
        </w:tc>
        <w:tc>
          <w:tcPr>
            <w:tcW w:w="1072" w:type="dxa"/>
            <w:vAlign w:val="bottom"/>
          </w:tcPr>
          <w:p w14:paraId="3916348D" w14:textId="77777777" w:rsidR="00113DC0" w:rsidRPr="00191C3C" w:rsidRDefault="00113DC0" w:rsidP="00113DC0">
            <w:pPr>
              <w:jc w:val="center"/>
              <w:rPr>
                <w:color w:val="000000"/>
                <w:sz w:val="18"/>
                <w:szCs w:val="18"/>
              </w:rPr>
            </w:pPr>
            <w:r w:rsidRPr="00191C3C">
              <w:rPr>
                <w:color w:val="000000"/>
                <w:sz w:val="18"/>
                <w:szCs w:val="18"/>
              </w:rPr>
              <w:t>64</w:t>
            </w:r>
          </w:p>
        </w:tc>
        <w:tc>
          <w:tcPr>
            <w:tcW w:w="1985" w:type="dxa"/>
            <w:vAlign w:val="bottom"/>
          </w:tcPr>
          <w:p w14:paraId="23EAD03A" w14:textId="77777777" w:rsidR="00113DC0" w:rsidRPr="00191C3C" w:rsidRDefault="00113DC0" w:rsidP="00113DC0">
            <w:pPr>
              <w:rPr>
                <w:color w:val="000000"/>
                <w:sz w:val="18"/>
                <w:szCs w:val="18"/>
              </w:rPr>
            </w:pPr>
            <w:r w:rsidRPr="00191C3C">
              <w:rPr>
                <w:color w:val="000000"/>
                <w:sz w:val="18"/>
                <w:szCs w:val="18"/>
              </w:rPr>
              <w:t xml:space="preserve">HMWK </w:t>
            </w:r>
          </w:p>
        </w:tc>
        <w:tc>
          <w:tcPr>
            <w:tcW w:w="2097" w:type="dxa"/>
            <w:gridSpan w:val="2"/>
            <w:vAlign w:val="bottom"/>
          </w:tcPr>
          <w:p w14:paraId="02431418" w14:textId="77777777" w:rsidR="00113DC0" w:rsidRPr="00191C3C" w:rsidRDefault="00113DC0" w:rsidP="00113DC0">
            <w:pPr>
              <w:rPr>
                <w:color w:val="000000"/>
                <w:sz w:val="18"/>
                <w:szCs w:val="18"/>
              </w:rPr>
            </w:pPr>
            <w:r w:rsidRPr="00191C3C">
              <w:rPr>
                <w:color w:val="000000"/>
                <w:sz w:val="18"/>
                <w:szCs w:val="18"/>
              </w:rPr>
              <w:t>squamous cell ca</w:t>
            </w:r>
          </w:p>
        </w:tc>
      </w:tr>
      <w:tr w:rsidR="00113DC0" w:rsidRPr="00113DC0" w14:paraId="3490D5A3" w14:textId="77777777" w:rsidTr="00191C3C">
        <w:trPr>
          <w:trHeight w:val="300"/>
        </w:trPr>
        <w:tc>
          <w:tcPr>
            <w:tcW w:w="1134" w:type="dxa"/>
            <w:shd w:val="clear" w:color="auto" w:fill="auto"/>
            <w:noWrap/>
            <w:vAlign w:val="bottom"/>
            <w:hideMark/>
          </w:tcPr>
          <w:p w14:paraId="15320EC5" w14:textId="77777777" w:rsidR="00113DC0" w:rsidRPr="00191C3C" w:rsidRDefault="00113DC0" w:rsidP="00113DC0">
            <w:pPr>
              <w:jc w:val="center"/>
              <w:rPr>
                <w:color w:val="000000"/>
                <w:sz w:val="18"/>
                <w:szCs w:val="18"/>
              </w:rPr>
            </w:pPr>
            <w:r w:rsidRPr="00191C3C">
              <w:rPr>
                <w:color w:val="000000"/>
                <w:sz w:val="18"/>
                <w:szCs w:val="18"/>
              </w:rPr>
              <w:t>23</w:t>
            </w:r>
          </w:p>
        </w:tc>
        <w:tc>
          <w:tcPr>
            <w:tcW w:w="1701" w:type="dxa"/>
            <w:shd w:val="clear" w:color="auto" w:fill="auto"/>
            <w:noWrap/>
            <w:vAlign w:val="bottom"/>
            <w:hideMark/>
          </w:tcPr>
          <w:p w14:paraId="3C6D5EB4" w14:textId="77777777" w:rsidR="00113DC0" w:rsidRPr="00191C3C" w:rsidRDefault="00113DC0" w:rsidP="00113DC0">
            <w:pPr>
              <w:rPr>
                <w:color w:val="000000"/>
                <w:sz w:val="18"/>
                <w:szCs w:val="18"/>
              </w:rPr>
            </w:pPr>
            <w:r w:rsidRPr="00191C3C">
              <w:rPr>
                <w:color w:val="000000"/>
                <w:sz w:val="18"/>
                <w:szCs w:val="18"/>
              </w:rPr>
              <w:t xml:space="preserve">CK17 </w:t>
            </w:r>
          </w:p>
        </w:tc>
        <w:tc>
          <w:tcPr>
            <w:tcW w:w="2472" w:type="dxa"/>
            <w:gridSpan w:val="2"/>
            <w:shd w:val="clear" w:color="auto" w:fill="auto"/>
            <w:noWrap/>
            <w:vAlign w:val="bottom"/>
            <w:hideMark/>
          </w:tcPr>
          <w:p w14:paraId="4AD6EFA3" w14:textId="77777777" w:rsidR="00113DC0" w:rsidRPr="00191C3C" w:rsidRDefault="00113DC0" w:rsidP="00113DC0">
            <w:pPr>
              <w:rPr>
                <w:color w:val="000000"/>
                <w:sz w:val="18"/>
                <w:szCs w:val="18"/>
              </w:rPr>
            </w:pPr>
            <w:r w:rsidRPr="00191C3C">
              <w:rPr>
                <w:color w:val="000000"/>
                <w:sz w:val="18"/>
                <w:szCs w:val="18"/>
              </w:rPr>
              <w:t>deri</w:t>
            </w:r>
          </w:p>
        </w:tc>
        <w:tc>
          <w:tcPr>
            <w:tcW w:w="1072" w:type="dxa"/>
            <w:vAlign w:val="bottom"/>
          </w:tcPr>
          <w:p w14:paraId="32B42EA9" w14:textId="77777777" w:rsidR="00113DC0" w:rsidRPr="00191C3C" w:rsidRDefault="00113DC0" w:rsidP="00113DC0">
            <w:pPr>
              <w:jc w:val="center"/>
              <w:rPr>
                <w:color w:val="000000"/>
                <w:sz w:val="18"/>
                <w:szCs w:val="18"/>
              </w:rPr>
            </w:pPr>
            <w:r w:rsidRPr="00191C3C">
              <w:rPr>
                <w:color w:val="000000"/>
                <w:sz w:val="18"/>
                <w:szCs w:val="18"/>
              </w:rPr>
              <w:t>65</w:t>
            </w:r>
          </w:p>
        </w:tc>
        <w:tc>
          <w:tcPr>
            <w:tcW w:w="1985" w:type="dxa"/>
            <w:vAlign w:val="bottom"/>
          </w:tcPr>
          <w:p w14:paraId="456ED931" w14:textId="77777777" w:rsidR="00113DC0" w:rsidRPr="00191C3C" w:rsidRDefault="00113DC0" w:rsidP="00113DC0">
            <w:pPr>
              <w:rPr>
                <w:color w:val="000000"/>
                <w:sz w:val="18"/>
                <w:szCs w:val="18"/>
              </w:rPr>
            </w:pPr>
            <w:r w:rsidRPr="00191C3C">
              <w:rPr>
                <w:color w:val="000000"/>
                <w:sz w:val="18"/>
                <w:szCs w:val="18"/>
              </w:rPr>
              <w:t xml:space="preserve">CHROMOGRANİN A </w:t>
            </w:r>
          </w:p>
        </w:tc>
        <w:tc>
          <w:tcPr>
            <w:tcW w:w="2097" w:type="dxa"/>
            <w:gridSpan w:val="2"/>
            <w:vAlign w:val="bottom"/>
          </w:tcPr>
          <w:p w14:paraId="488F17CC" w14:textId="77777777" w:rsidR="00113DC0" w:rsidRPr="00191C3C" w:rsidRDefault="00113DC0" w:rsidP="00113DC0">
            <w:pPr>
              <w:rPr>
                <w:color w:val="000000"/>
                <w:sz w:val="18"/>
                <w:szCs w:val="18"/>
              </w:rPr>
            </w:pPr>
            <w:r w:rsidRPr="00191C3C">
              <w:rPr>
                <w:color w:val="000000"/>
                <w:sz w:val="18"/>
                <w:szCs w:val="18"/>
              </w:rPr>
              <w:t>pankreas</w:t>
            </w:r>
          </w:p>
        </w:tc>
      </w:tr>
      <w:tr w:rsidR="00113DC0" w:rsidRPr="00113DC0" w14:paraId="33BBA103" w14:textId="77777777" w:rsidTr="00191C3C">
        <w:trPr>
          <w:trHeight w:val="300"/>
        </w:trPr>
        <w:tc>
          <w:tcPr>
            <w:tcW w:w="1134" w:type="dxa"/>
            <w:shd w:val="clear" w:color="auto" w:fill="auto"/>
            <w:noWrap/>
            <w:vAlign w:val="bottom"/>
            <w:hideMark/>
          </w:tcPr>
          <w:p w14:paraId="3360909A" w14:textId="77777777" w:rsidR="00113DC0" w:rsidRPr="00191C3C" w:rsidRDefault="00113DC0" w:rsidP="00113DC0">
            <w:pPr>
              <w:jc w:val="center"/>
              <w:rPr>
                <w:color w:val="000000"/>
                <w:sz w:val="18"/>
                <w:szCs w:val="18"/>
              </w:rPr>
            </w:pPr>
            <w:r w:rsidRPr="00191C3C">
              <w:rPr>
                <w:color w:val="000000"/>
                <w:sz w:val="18"/>
                <w:szCs w:val="18"/>
              </w:rPr>
              <w:t>24</w:t>
            </w:r>
          </w:p>
        </w:tc>
        <w:tc>
          <w:tcPr>
            <w:tcW w:w="1701" w:type="dxa"/>
            <w:shd w:val="clear" w:color="auto" w:fill="auto"/>
            <w:noWrap/>
            <w:vAlign w:val="bottom"/>
            <w:hideMark/>
          </w:tcPr>
          <w:p w14:paraId="1A983B3D" w14:textId="77777777" w:rsidR="00113DC0" w:rsidRPr="00191C3C" w:rsidRDefault="00113DC0" w:rsidP="00113DC0">
            <w:pPr>
              <w:rPr>
                <w:color w:val="000000"/>
                <w:sz w:val="18"/>
                <w:szCs w:val="18"/>
              </w:rPr>
            </w:pPr>
            <w:r w:rsidRPr="00191C3C">
              <w:rPr>
                <w:color w:val="000000"/>
                <w:sz w:val="18"/>
                <w:szCs w:val="18"/>
              </w:rPr>
              <w:t xml:space="preserve">CD4 </w:t>
            </w:r>
          </w:p>
        </w:tc>
        <w:tc>
          <w:tcPr>
            <w:tcW w:w="2472" w:type="dxa"/>
            <w:gridSpan w:val="2"/>
            <w:shd w:val="clear" w:color="auto" w:fill="auto"/>
            <w:noWrap/>
            <w:vAlign w:val="bottom"/>
            <w:hideMark/>
          </w:tcPr>
          <w:p w14:paraId="5D255E16"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7D976467" w14:textId="77777777" w:rsidR="00113DC0" w:rsidRPr="00191C3C" w:rsidRDefault="00113DC0" w:rsidP="00113DC0">
            <w:pPr>
              <w:jc w:val="center"/>
              <w:rPr>
                <w:color w:val="000000"/>
                <w:sz w:val="18"/>
                <w:szCs w:val="18"/>
              </w:rPr>
            </w:pPr>
            <w:r w:rsidRPr="00191C3C">
              <w:rPr>
                <w:color w:val="000000"/>
                <w:sz w:val="18"/>
                <w:szCs w:val="18"/>
              </w:rPr>
              <w:t>66</w:t>
            </w:r>
          </w:p>
        </w:tc>
        <w:tc>
          <w:tcPr>
            <w:tcW w:w="1985" w:type="dxa"/>
            <w:vAlign w:val="bottom"/>
          </w:tcPr>
          <w:p w14:paraId="33F3D1A2" w14:textId="77777777" w:rsidR="00113DC0" w:rsidRPr="00191C3C" w:rsidRDefault="00113DC0" w:rsidP="00113DC0">
            <w:pPr>
              <w:rPr>
                <w:color w:val="000000"/>
                <w:sz w:val="18"/>
                <w:szCs w:val="18"/>
              </w:rPr>
            </w:pPr>
            <w:r w:rsidRPr="00191C3C">
              <w:rPr>
                <w:color w:val="000000"/>
                <w:sz w:val="18"/>
                <w:szCs w:val="18"/>
              </w:rPr>
              <w:t xml:space="preserve">LAMBDA </w:t>
            </w:r>
          </w:p>
        </w:tc>
        <w:tc>
          <w:tcPr>
            <w:tcW w:w="2097" w:type="dxa"/>
            <w:gridSpan w:val="2"/>
            <w:vAlign w:val="bottom"/>
          </w:tcPr>
          <w:p w14:paraId="2BBE0467"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30A869D0" w14:textId="77777777" w:rsidTr="00191C3C">
        <w:trPr>
          <w:trHeight w:val="300"/>
        </w:trPr>
        <w:tc>
          <w:tcPr>
            <w:tcW w:w="1134" w:type="dxa"/>
            <w:shd w:val="clear" w:color="auto" w:fill="auto"/>
            <w:noWrap/>
            <w:vAlign w:val="bottom"/>
            <w:hideMark/>
          </w:tcPr>
          <w:p w14:paraId="401CAF68" w14:textId="77777777" w:rsidR="00113DC0" w:rsidRPr="00191C3C" w:rsidRDefault="00113DC0" w:rsidP="00113DC0">
            <w:pPr>
              <w:jc w:val="center"/>
              <w:rPr>
                <w:color w:val="000000"/>
                <w:sz w:val="18"/>
                <w:szCs w:val="18"/>
              </w:rPr>
            </w:pPr>
            <w:r w:rsidRPr="00191C3C">
              <w:rPr>
                <w:color w:val="000000"/>
                <w:sz w:val="18"/>
                <w:szCs w:val="18"/>
              </w:rPr>
              <w:t>25</w:t>
            </w:r>
          </w:p>
        </w:tc>
        <w:tc>
          <w:tcPr>
            <w:tcW w:w="1701" w:type="dxa"/>
            <w:shd w:val="clear" w:color="auto" w:fill="auto"/>
            <w:noWrap/>
            <w:vAlign w:val="bottom"/>
            <w:hideMark/>
          </w:tcPr>
          <w:p w14:paraId="2781EEEA" w14:textId="77777777" w:rsidR="00113DC0" w:rsidRPr="00191C3C" w:rsidRDefault="00113DC0" w:rsidP="00113DC0">
            <w:pPr>
              <w:rPr>
                <w:color w:val="000000"/>
                <w:sz w:val="18"/>
                <w:szCs w:val="18"/>
              </w:rPr>
            </w:pPr>
            <w:r w:rsidRPr="00191C3C">
              <w:rPr>
                <w:color w:val="000000"/>
                <w:sz w:val="18"/>
                <w:szCs w:val="18"/>
              </w:rPr>
              <w:t xml:space="preserve">CD7 </w:t>
            </w:r>
          </w:p>
        </w:tc>
        <w:tc>
          <w:tcPr>
            <w:tcW w:w="2472" w:type="dxa"/>
            <w:gridSpan w:val="2"/>
            <w:shd w:val="clear" w:color="auto" w:fill="auto"/>
            <w:noWrap/>
            <w:vAlign w:val="bottom"/>
            <w:hideMark/>
          </w:tcPr>
          <w:p w14:paraId="3EB76172"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1C223579" w14:textId="77777777" w:rsidR="00113DC0" w:rsidRPr="00191C3C" w:rsidRDefault="00113DC0" w:rsidP="00113DC0">
            <w:pPr>
              <w:jc w:val="center"/>
              <w:rPr>
                <w:color w:val="000000"/>
                <w:sz w:val="18"/>
                <w:szCs w:val="18"/>
              </w:rPr>
            </w:pPr>
            <w:r w:rsidRPr="00191C3C">
              <w:rPr>
                <w:color w:val="000000"/>
                <w:sz w:val="18"/>
                <w:szCs w:val="18"/>
              </w:rPr>
              <w:t>67</w:t>
            </w:r>
          </w:p>
        </w:tc>
        <w:tc>
          <w:tcPr>
            <w:tcW w:w="1985" w:type="dxa"/>
            <w:vAlign w:val="bottom"/>
          </w:tcPr>
          <w:p w14:paraId="676A1B60" w14:textId="77777777" w:rsidR="00113DC0" w:rsidRPr="00191C3C" w:rsidRDefault="00113DC0" w:rsidP="00113DC0">
            <w:pPr>
              <w:rPr>
                <w:color w:val="000000"/>
                <w:sz w:val="18"/>
                <w:szCs w:val="18"/>
              </w:rPr>
            </w:pPr>
            <w:r w:rsidRPr="00191C3C">
              <w:rPr>
                <w:color w:val="000000"/>
                <w:sz w:val="18"/>
                <w:szCs w:val="18"/>
              </w:rPr>
              <w:t>LAMBDA FITC</w:t>
            </w:r>
          </w:p>
        </w:tc>
        <w:tc>
          <w:tcPr>
            <w:tcW w:w="2097" w:type="dxa"/>
            <w:gridSpan w:val="2"/>
            <w:vAlign w:val="bottom"/>
          </w:tcPr>
          <w:p w14:paraId="6CA92975" w14:textId="77777777" w:rsidR="00113DC0" w:rsidRPr="00191C3C" w:rsidRDefault="00113DC0" w:rsidP="00113DC0">
            <w:pPr>
              <w:rPr>
                <w:color w:val="000000"/>
                <w:sz w:val="18"/>
                <w:szCs w:val="18"/>
              </w:rPr>
            </w:pPr>
            <w:r w:rsidRPr="00191C3C">
              <w:rPr>
                <w:color w:val="000000"/>
                <w:sz w:val="18"/>
                <w:szCs w:val="18"/>
              </w:rPr>
              <w:t>böbrek</w:t>
            </w:r>
          </w:p>
        </w:tc>
      </w:tr>
      <w:tr w:rsidR="00113DC0" w:rsidRPr="00113DC0" w14:paraId="6501A88E" w14:textId="77777777" w:rsidTr="00191C3C">
        <w:trPr>
          <w:trHeight w:val="300"/>
        </w:trPr>
        <w:tc>
          <w:tcPr>
            <w:tcW w:w="1134" w:type="dxa"/>
            <w:shd w:val="clear" w:color="auto" w:fill="auto"/>
            <w:noWrap/>
            <w:vAlign w:val="bottom"/>
            <w:hideMark/>
          </w:tcPr>
          <w:p w14:paraId="47F0113A" w14:textId="77777777" w:rsidR="00113DC0" w:rsidRPr="00191C3C" w:rsidRDefault="00113DC0" w:rsidP="00113DC0">
            <w:pPr>
              <w:jc w:val="center"/>
              <w:rPr>
                <w:color w:val="000000"/>
                <w:sz w:val="18"/>
                <w:szCs w:val="18"/>
              </w:rPr>
            </w:pPr>
            <w:r w:rsidRPr="00191C3C">
              <w:rPr>
                <w:color w:val="000000"/>
                <w:sz w:val="18"/>
                <w:szCs w:val="18"/>
              </w:rPr>
              <w:t>26</w:t>
            </w:r>
          </w:p>
        </w:tc>
        <w:tc>
          <w:tcPr>
            <w:tcW w:w="1701" w:type="dxa"/>
            <w:shd w:val="clear" w:color="auto" w:fill="auto"/>
            <w:noWrap/>
            <w:vAlign w:val="bottom"/>
            <w:hideMark/>
          </w:tcPr>
          <w:p w14:paraId="5FD1AE8B" w14:textId="77777777" w:rsidR="00113DC0" w:rsidRPr="00191C3C" w:rsidRDefault="00113DC0" w:rsidP="00113DC0">
            <w:pPr>
              <w:rPr>
                <w:color w:val="000000"/>
                <w:sz w:val="18"/>
                <w:szCs w:val="18"/>
              </w:rPr>
            </w:pPr>
            <w:r w:rsidRPr="00191C3C">
              <w:rPr>
                <w:color w:val="000000"/>
                <w:sz w:val="18"/>
                <w:szCs w:val="18"/>
              </w:rPr>
              <w:t>CD68</w:t>
            </w:r>
          </w:p>
        </w:tc>
        <w:tc>
          <w:tcPr>
            <w:tcW w:w="2472" w:type="dxa"/>
            <w:gridSpan w:val="2"/>
            <w:shd w:val="clear" w:color="auto" w:fill="auto"/>
            <w:noWrap/>
            <w:vAlign w:val="bottom"/>
            <w:hideMark/>
          </w:tcPr>
          <w:p w14:paraId="0A21E77C"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51BA437B" w14:textId="77777777" w:rsidR="00113DC0" w:rsidRPr="00191C3C" w:rsidRDefault="00113DC0" w:rsidP="00113DC0">
            <w:pPr>
              <w:jc w:val="center"/>
              <w:rPr>
                <w:color w:val="000000"/>
                <w:sz w:val="18"/>
                <w:szCs w:val="18"/>
              </w:rPr>
            </w:pPr>
            <w:r w:rsidRPr="00191C3C">
              <w:rPr>
                <w:color w:val="000000"/>
                <w:sz w:val="18"/>
                <w:szCs w:val="18"/>
              </w:rPr>
              <w:t>68</w:t>
            </w:r>
          </w:p>
        </w:tc>
        <w:tc>
          <w:tcPr>
            <w:tcW w:w="1985" w:type="dxa"/>
            <w:vAlign w:val="bottom"/>
          </w:tcPr>
          <w:p w14:paraId="71BBB1CD" w14:textId="77777777" w:rsidR="00113DC0" w:rsidRPr="00191C3C" w:rsidRDefault="00113DC0" w:rsidP="00113DC0">
            <w:pPr>
              <w:rPr>
                <w:color w:val="000000"/>
                <w:sz w:val="18"/>
                <w:szCs w:val="18"/>
              </w:rPr>
            </w:pPr>
            <w:r w:rsidRPr="00191C3C">
              <w:rPr>
                <w:color w:val="000000"/>
                <w:sz w:val="18"/>
                <w:szCs w:val="18"/>
              </w:rPr>
              <w:t>CD45(LCA)</w:t>
            </w:r>
          </w:p>
        </w:tc>
        <w:tc>
          <w:tcPr>
            <w:tcW w:w="2097" w:type="dxa"/>
            <w:gridSpan w:val="2"/>
            <w:vAlign w:val="bottom"/>
          </w:tcPr>
          <w:p w14:paraId="48A109CC"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249970D8" w14:textId="77777777" w:rsidTr="00191C3C">
        <w:trPr>
          <w:trHeight w:val="300"/>
        </w:trPr>
        <w:tc>
          <w:tcPr>
            <w:tcW w:w="1134" w:type="dxa"/>
            <w:shd w:val="clear" w:color="auto" w:fill="auto"/>
            <w:noWrap/>
            <w:vAlign w:val="bottom"/>
            <w:hideMark/>
          </w:tcPr>
          <w:p w14:paraId="0BAC3A70" w14:textId="77777777" w:rsidR="00113DC0" w:rsidRPr="00191C3C" w:rsidRDefault="00113DC0" w:rsidP="00113DC0">
            <w:pPr>
              <w:jc w:val="center"/>
              <w:rPr>
                <w:color w:val="000000"/>
                <w:sz w:val="18"/>
                <w:szCs w:val="18"/>
              </w:rPr>
            </w:pPr>
            <w:r w:rsidRPr="00191C3C">
              <w:rPr>
                <w:color w:val="000000"/>
                <w:sz w:val="18"/>
                <w:szCs w:val="18"/>
              </w:rPr>
              <w:t>27</w:t>
            </w:r>
          </w:p>
        </w:tc>
        <w:tc>
          <w:tcPr>
            <w:tcW w:w="1701" w:type="dxa"/>
            <w:shd w:val="clear" w:color="auto" w:fill="auto"/>
            <w:noWrap/>
            <w:vAlign w:val="bottom"/>
            <w:hideMark/>
          </w:tcPr>
          <w:p w14:paraId="694A8EE9" w14:textId="77777777" w:rsidR="00113DC0" w:rsidRPr="00191C3C" w:rsidRDefault="00113DC0" w:rsidP="00113DC0">
            <w:pPr>
              <w:rPr>
                <w:color w:val="000000"/>
                <w:sz w:val="18"/>
                <w:szCs w:val="18"/>
              </w:rPr>
            </w:pPr>
            <w:r w:rsidRPr="00191C3C">
              <w:rPr>
                <w:color w:val="000000"/>
                <w:sz w:val="18"/>
                <w:szCs w:val="18"/>
              </w:rPr>
              <w:t xml:space="preserve">CD61 </w:t>
            </w:r>
          </w:p>
        </w:tc>
        <w:tc>
          <w:tcPr>
            <w:tcW w:w="2472" w:type="dxa"/>
            <w:gridSpan w:val="2"/>
            <w:shd w:val="clear" w:color="auto" w:fill="auto"/>
            <w:noWrap/>
            <w:vAlign w:val="bottom"/>
            <w:hideMark/>
          </w:tcPr>
          <w:p w14:paraId="6C5971A2"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3E6950C2" w14:textId="77777777" w:rsidR="00113DC0" w:rsidRPr="00191C3C" w:rsidRDefault="00113DC0" w:rsidP="00113DC0">
            <w:pPr>
              <w:jc w:val="center"/>
              <w:rPr>
                <w:color w:val="000000"/>
                <w:sz w:val="18"/>
                <w:szCs w:val="18"/>
              </w:rPr>
            </w:pPr>
            <w:r w:rsidRPr="00191C3C">
              <w:rPr>
                <w:color w:val="000000"/>
                <w:sz w:val="18"/>
                <w:szCs w:val="18"/>
              </w:rPr>
              <w:t>69</w:t>
            </w:r>
          </w:p>
        </w:tc>
        <w:tc>
          <w:tcPr>
            <w:tcW w:w="1985" w:type="dxa"/>
            <w:vAlign w:val="bottom"/>
          </w:tcPr>
          <w:p w14:paraId="694BF485" w14:textId="77777777" w:rsidR="00113DC0" w:rsidRPr="00191C3C" w:rsidRDefault="00113DC0" w:rsidP="00113DC0">
            <w:pPr>
              <w:rPr>
                <w:color w:val="000000"/>
                <w:sz w:val="18"/>
                <w:szCs w:val="18"/>
              </w:rPr>
            </w:pPr>
            <w:r w:rsidRPr="00191C3C">
              <w:rPr>
                <w:color w:val="000000"/>
                <w:sz w:val="18"/>
                <w:szCs w:val="18"/>
              </w:rPr>
              <w:t>PAX-8</w:t>
            </w:r>
          </w:p>
        </w:tc>
        <w:tc>
          <w:tcPr>
            <w:tcW w:w="2097" w:type="dxa"/>
            <w:gridSpan w:val="2"/>
            <w:vAlign w:val="bottom"/>
          </w:tcPr>
          <w:p w14:paraId="21F08E8D" w14:textId="77777777" w:rsidR="00113DC0" w:rsidRPr="00191C3C" w:rsidRDefault="00113DC0" w:rsidP="00113DC0">
            <w:pPr>
              <w:rPr>
                <w:color w:val="000000"/>
                <w:sz w:val="18"/>
                <w:szCs w:val="18"/>
              </w:rPr>
            </w:pPr>
            <w:r w:rsidRPr="00191C3C">
              <w:rPr>
                <w:color w:val="000000"/>
                <w:sz w:val="18"/>
                <w:szCs w:val="18"/>
              </w:rPr>
              <w:t>tiroid</w:t>
            </w:r>
          </w:p>
        </w:tc>
      </w:tr>
      <w:tr w:rsidR="00113DC0" w:rsidRPr="00113DC0" w14:paraId="41F88EC9" w14:textId="77777777" w:rsidTr="00191C3C">
        <w:trPr>
          <w:trHeight w:val="300"/>
        </w:trPr>
        <w:tc>
          <w:tcPr>
            <w:tcW w:w="1134" w:type="dxa"/>
            <w:shd w:val="clear" w:color="auto" w:fill="auto"/>
            <w:noWrap/>
            <w:vAlign w:val="bottom"/>
            <w:hideMark/>
          </w:tcPr>
          <w:p w14:paraId="2D8ADC19" w14:textId="77777777" w:rsidR="00113DC0" w:rsidRPr="00191C3C" w:rsidRDefault="00113DC0" w:rsidP="00113DC0">
            <w:pPr>
              <w:jc w:val="center"/>
              <w:rPr>
                <w:color w:val="000000"/>
                <w:sz w:val="18"/>
                <w:szCs w:val="18"/>
              </w:rPr>
            </w:pPr>
            <w:r w:rsidRPr="00191C3C">
              <w:rPr>
                <w:color w:val="000000"/>
                <w:sz w:val="18"/>
                <w:szCs w:val="18"/>
              </w:rPr>
              <w:t>28</w:t>
            </w:r>
          </w:p>
        </w:tc>
        <w:tc>
          <w:tcPr>
            <w:tcW w:w="1701" w:type="dxa"/>
            <w:shd w:val="clear" w:color="auto" w:fill="auto"/>
            <w:noWrap/>
            <w:vAlign w:val="bottom"/>
            <w:hideMark/>
          </w:tcPr>
          <w:p w14:paraId="432A6574" w14:textId="77777777" w:rsidR="00113DC0" w:rsidRPr="00191C3C" w:rsidRDefault="00113DC0" w:rsidP="00113DC0">
            <w:pPr>
              <w:rPr>
                <w:color w:val="000000"/>
                <w:sz w:val="18"/>
                <w:szCs w:val="18"/>
              </w:rPr>
            </w:pPr>
            <w:r w:rsidRPr="00191C3C">
              <w:rPr>
                <w:color w:val="000000"/>
                <w:sz w:val="18"/>
                <w:szCs w:val="18"/>
              </w:rPr>
              <w:t xml:space="preserve">CMW </w:t>
            </w:r>
          </w:p>
        </w:tc>
        <w:tc>
          <w:tcPr>
            <w:tcW w:w="2472" w:type="dxa"/>
            <w:gridSpan w:val="2"/>
            <w:shd w:val="clear" w:color="auto" w:fill="auto"/>
            <w:noWrap/>
            <w:vAlign w:val="bottom"/>
            <w:hideMark/>
          </w:tcPr>
          <w:p w14:paraId="4C82D9B9" w14:textId="77777777" w:rsidR="00113DC0" w:rsidRPr="00191C3C" w:rsidRDefault="00113DC0" w:rsidP="00113DC0">
            <w:pPr>
              <w:rPr>
                <w:color w:val="000000"/>
                <w:sz w:val="18"/>
                <w:szCs w:val="18"/>
              </w:rPr>
            </w:pPr>
            <w:r w:rsidRPr="00191C3C">
              <w:rPr>
                <w:color w:val="000000"/>
                <w:sz w:val="18"/>
                <w:szCs w:val="18"/>
              </w:rPr>
              <w:t>enfekte doku</w:t>
            </w:r>
          </w:p>
        </w:tc>
        <w:tc>
          <w:tcPr>
            <w:tcW w:w="1072" w:type="dxa"/>
            <w:vAlign w:val="bottom"/>
          </w:tcPr>
          <w:p w14:paraId="52E76C17" w14:textId="77777777" w:rsidR="00113DC0" w:rsidRPr="00191C3C" w:rsidRDefault="00113DC0" w:rsidP="00113DC0">
            <w:pPr>
              <w:jc w:val="center"/>
              <w:rPr>
                <w:color w:val="000000"/>
                <w:sz w:val="18"/>
                <w:szCs w:val="18"/>
              </w:rPr>
            </w:pPr>
            <w:r w:rsidRPr="00191C3C">
              <w:rPr>
                <w:color w:val="000000"/>
                <w:sz w:val="18"/>
                <w:szCs w:val="18"/>
              </w:rPr>
              <w:t>70</w:t>
            </w:r>
          </w:p>
        </w:tc>
        <w:tc>
          <w:tcPr>
            <w:tcW w:w="1985" w:type="dxa"/>
            <w:vAlign w:val="bottom"/>
          </w:tcPr>
          <w:p w14:paraId="132A9F0D" w14:textId="77777777" w:rsidR="00113DC0" w:rsidRPr="00191C3C" w:rsidRDefault="00113DC0" w:rsidP="00113DC0">
            <w:pPr>
              <w:rPr>
                <w:color w:val="000000"/>
                <w:sz w:val="18"/>
                <w:szCs w:val="18"/>
              </w:rPr>
            </w:pPr>
            <w:r w:rsidRPr="00191C3C">
              <w:rPr>
                <w:color w:val="000000"/>
                <w:sz w:val="18"/>
                <w:szCs w:val="18"/>
              </w:rPr>
              <w:t>HSP70</w:t>
            </w:r>
          </w:p>
        </w:tc>
        <w:tc>
          <w:tcPr>
            <w:tcW w:w="2097" w:type="dxa"/>
            <w:gridSpan w:val="2"/>
            <w:vAlign w:val="bottom"/>
          </w:tcPr>
          <w:p w14:paraId="65247064"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25452218" w14:textId="77777777" w:rsidTr="00191C3C">
        <w:trPr>
          <w:trHeight w:val="300"/>
        </w:trPr>
        <w:tc>
          <w:tcPr>
            <w:tcW w:w="1134" w:type="dxa"/>
            <w:shd w:val="clear" w:color="auto" w:fill="auto"/>
            <w:noWrap/>
            <w:vAlign w:val="bottom"/>
            <w:hideMark/>
          </w:tcPr>
          <w:p w14:paraId="778A826B" w14:textId="77777777" w:rsidR="00113DC0" w:rsidRPr="00191C3C" w:rsidRDefault="00113DC0" w:rsidP="00113DC0">
            <w:pPr>
              <w:jc w:val="center"/>
              <w:rPr>
                <w:color w:val="000000"/>
                <w:sz w:val="18"/>
                <w:szCs w:val="18"/>
              </w:rPr>
            </w:pPr>
            <w:r w:rsidRPr="00191C3C">
              <w:rPr>
                <w:color w:val="000000"/>
                <w:sz w:val="18"/>
                <w:szCs w:val="18"/>
              </w:rPr>
              <w:t>29</w:t>
            </w:r>
          </w:p>
        </w:tc>
        <w:tc>
          <w:tcPr>
            <w:tcW w:w="1701" w:type="dxa"/>
            <w:shd w:val="clear" w:color="auto" w:fill="auto"/>
            <w:noWrap/>
            <w:vAlign w:val="bottom"/>
            <w:hideMark/>
          </w:tcPr>
          <w:p w14:paraId="17BA3511" w14:textId="77777777" w:rsidR="00113DC0" w:rsidRPr="00191C3C" w:rsidRDefault="00113DC0" w:rsidP="00113DC0">
            <w:pPr>
              <w:rPr>
                <w:color w:val="000000"/>
                <w:sz w:val="18"/>
                <w:szCs w:val="18"/>
              </w:rPr>
            </w:pPr>
            <w:r w:rsidRPr="00191C3C">
              <w:rPr>
                <w:color w:val="000000"/>
                <w:sz w:val="18"/>
                <w:szCs w:val="18"/>
              </w:rPr>
              <w:t xml:space="preserve">T-CELL CD3 </w:t>
            </w:r>
          </w:p>
        </w:tc>
        <w:tc>
          <w:tcPr>
            <w:tcW w:w="2472" w:type="dxa"/>
            <w:gridSpan w:val="2"/>
            <w:shd w:val="clear" w:color="auto" w:fill="auto"/>
            <w:noWrap/>
            <w:vAlign w:val="bottom"/>
            <w:hideMark/>
          </w:tcPr>
          <w:p w14:paraId="5D9279C2"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5755E43D" w14:textId="77777777" w:rsidR="00113DC0" w:rsidRPr="00191C3C" w:rsidRDefault="00113DC0" w:rsidP="00113DC0">
            <w:pPr>
              <w:jc w:val="center"/>
              <w:rPr>
                <w:color w:val="000000"/>
                <w:sz w:val="18"/>
                <w:szCs w:val="18"/>
              </w:rPr>
            </w:pPr>
            <w:r w:rsidRPr="00191C3C">
              <w:rPr>
                <w:color w:val="000000"/>
                <w:sz w:val="18"/>
                <w:szCs w:val="18"/>
              </w:rPr>
              <w:t>71</w:t>
            </w:r>
          </w:p>
        </w:tc>
        <w:tc>
          <w:tcPr>
            <w:tcW w:w="1985" w:type="dxa"/>
            <w:vAlign w:val="bottom"/>
          </w:tcPr>
          <w:p w14:paraId="1521CD0F" w14:textId="77777777" w:rsidR="00113DC0" w:rsidRPr="00191C3C" w:rsidRDefault="00113DC0" w:rsidP="00113DC0">
            <w:pPr>
              <w:rPr>
                <w:color w:val="000000"/>
                <w:sz w:val="18"/>
                <w:szCs w:val="18"/>
              </w:rPr>
            </w:pPr>
            <w:r w:rsidRPr="00191C3C">
              <w:rPr>
                <w:color w:val="000000"/>
                <w:sz w:val="18"/>
                <w:szCs w:val="18"/>
              </w:rPr>
              <w:t>LİZOZİN</w:t>
            </w:r>
          </w:p>
        </w:tc>
        <w:tc>
          <w:tcPr>
            <w:tcW w:w="2097" w:type="dxa"/>
            <w:gridSpan w:val="2"/>
            <w:vAlign w:val="bottom"/>
          </w:tcPr>
          <w:p w14:paraId="4CC46435"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5BA7274C" w14:textId="77777777" w:rsidTr="00191C3C">
        <w:trPr>
          <w:trHeight w:val="300"/>
        </w:trPr>
        <w:tc>
          <w:tcPr>
            <w:tcW w:w="1134" w:type="dxa"/>
            <w:shd w:val="clear" w:color="auto" w:fill="auto"/>
            <w:noWrap/>
            <w:vAlign w:val="bottom"/>
            <w:hideMark/>
          </w:tcPr>
          <w:p w14:paraId="6839A837" w14:textId="77777777" w:rsidR="00113DC0" w:rsidRPr="00191C3C" w:rsidRDefault="00113DC0" w:rsidP="00113DC0">
            <w:pPr>
              <w:jc w:val="center"/>
              <w:rPr>
                <w:color w:val="000000"/>
                <w:sz w:val="18"/>
                <w:szCs w:val="18"/>
              </w:rPr>
            </w:pPr>
            <w:r w:rsidRPr="00191C3C">
              <w:rPr>
                <w:color w:val="000000"/>
                <w:sz w:val="18"/>
                <w:szCs w:val="18"/>
              </w:rPr>
              <w:t>30</w:t>
            </w:r>
          </w:p>
        </w:tc>
        <w:tc>
          <w:tcPr>
            <w:tcW w:w="1701" w:type="dxa"/>
            <w:shd w:val="clear" w:color="auto" w:fill="auto"/>
            <w:noWrap/>
            <w:vAlign w:val="bottom"/>
            <w:hideMark/>
          </w:tcPr>
          <w:p w14:paraId="06F73A59" w14:textId="77777777" w:rsidR="00113DC0" w:rsidRPr="00191C3C" w:rsidRDefault="00113DC0" w:rsidP="00113DC0">
            <w:pPr>
              <w:rPr>
                <w:color w:val="000000"/>
                <w:sz w:val="18"/>
                <w:szCs w:val="18"/>
              </w:rPr>
            </w:pPr>
            <w:r w:rsidRPr="00191C3C">
              <w:rPr>
                <w:color w:val="000000"/>
                <w:sz w:val="18"/>
                <w:szCs w:val="18"/>
              </w:rPr>
              <w:t xml:space="preserve">C-KİT(CD117) </w:t>
            </w:r>
          </w:p>
        </w:tc>
        <w:tc>
          <w:tcPr>
            <w:tcW w:w="2472" w:type="dxa"/>
            <w:gridSpan w:val="2"/>
            <w:shd w:val="clear" w:color="auto" w:fill="auto"/>
            <w:noWrap/>
            <w:vAlign w:val="bottom"/>
            <w:hideMark/>
          </w:tcPr>
          <w:p w14:paraId="55861F2E" w14:textId="77777777" w:rsidR="00113DC0" w:rsidRPr="00191C3C" w:rsidRDefault="00113DC0" w:rsidP="00113DC0">
            <w:pPr>
              <w:rPr>
                <w:color w:val="000000"/>
                <w:sz w:val="18"/>
                <w:szCs w:val="18"/>
              </w:rPr>
            </w:pPr>
            <w:r w:rsidRPr="00191C3C">
              <w:rPr>
                <w:color w:val="000000"/>
                <w:sz w:val="18"/>
                <w:szCs w:val="18"/>
              </w:rPr>
              <w:t>deri,tonsil</w:t>
            </w:r>
          </w:p>
        </w:tc>
        <w:tc>
          <w:tcPr>
            <w:tcW w:w="1072" w:type="dxa"/>
            <w:vAlign w:val="bottom"/>
          </w:tcPr>
          <w:p w14:paraId="1567000E" w14:textId="77777777" w:rsidR="00113DC0" w:rsidRPr="00191C3C" w:rsidRDefault="00113DC0" w:rsidP="00113DC0">
            <w:pPr>
              <w:jc w:val="center"/>
              <w:rPr>
                <w:color w:val="000000"/>
                <w:sz w:val="18"/>
                <w:szCs w:val="18"/>
              </w:rPr>
            </w:pPr>
            <w:r w:rsidRPr="00191C3C">
              <w:rPr>
                <w:color w:val="000000"/>
                <w:sz w:val="18"/>
                <w:szCs w:val="18"/>
              </w:rPr>
              <w:t>72</w:t>
            </w:r>
          </w:p>
        </w:tc>
        <w:tc>
          <w:tcPr>
            <w:tcW w:w="1985" w:type="dxa"/>
            <w:vAlign w:val="bottom"/>
          </w:tcPr>
          <w:p w14:paraId="2B79D27C" w14:textId="77777777" w:rsidR="00113DC0" w:rsidRPr="00191C3C" w:rsidRDefault="00113DC0" w:rsidP="00113DC0">
            <w:pPr>
              <w:rPr>
                <w:color w:val="000000"/>
                <w:sz w:val="18"/>
                <w:szCs w:val="18"/>
              </w:rPr>
            </w:pPr>
            <w:r w:rsidRPr="00191C3C">
              <w:rPr>
                <w:color w:val="000000"/>
                <w:sz w:val="18"/>
                <w:szCs w:val="18"/>
              </w:rPr>
              <w:t>MELANOMA</w:t>
            </w:r>
          </w:p>
        </w:tc>
        <w:tc>
          <w:tcPr>
            <w:tcW w:w="2097" w:type="dxa"/>
            <w:gridSpan w:val="2"/>
            <w:vAlign w:val="bottom"/>
          </w:tcPr>
          <w:p w14:paraId="7B8C97C4" w14:textId="77777777" w:rsidR="00113DC0" w:rsidRPr="00191C3C" w:rsidRDefault="00113DC0" w:rsidP="00113DC0">
            <w:pPr>
              <w:rPr>
                <w:color w:val="000000"/>
                <w:sz w:val="18"/>
                <w:szCs w:val="18"/>
              </w:rPr>
            </w:pPr>
            <w:r w:rsidRPr="00191C3C">
              <w:rPr>
                <w:color w:val="000000"/>
                <w:sz w:val="18"/>
                <w:szCs w:val="18"/>
              </w:rPr>
              <w:t>deri</w:t>
            </w:r>
          </w:p>
        </w:tc>
      </w:tr>
      <w:tr w:rsidR="00113DC0" w:rsidRPr="00113DC0" w14:paraId="12C89CC4" w14:textId="77777777" w:rsidTr="00191C3C">
        <w:trPr>
          <w:trHeight w:val="300"/>
        </w:trPr>
        <w:tc>
          <w:tcPr>
            <w:tcW w:w="1134" w:type="dxa"/>
            <w:shd w:val="clear" w:color="auto" w:fill="auto"/>
            <w:noWrap/>
            <w:vAlign w:val="bottom"/>
            <w:hideMark/>
          </w:tcPr>
          <w:p w14:paraId="369B7A6F" w14:textId="77777777" w:rsidR="00113DC0" w:rsidRPr="00191C3C" w:rsidRDefault="00113DC0" w:rsidP="00113DC0">
            <w:pPr>
              <w:jc w:val="center"/>
              <w:rPr>
                <w:color w:val="000000"/>
                <w:sz w:val="18"/>
                <w:szCs w:val="18"/>
              </w:rPr>
            </w:pPr>
            <w:r w:rsidRPr="00191C3C">
              <w:rPr>
                <w:color w:val="000000"/>
                <w:sz w:val="18"/>
                <w:szCs w:val="18"/>
              </w:rPr>
              <w:t>31</w:t>
            </w:r>
          </w:p>
        </w:tc>
        <w:tc>
          <w:tcPr>
            <w:tcW w:w="1701" w:type="dxa"/>
            <w:shd w:val="clear" w:color="auto" w:fill="auto"/>
            <w:noWrap/>
            <w:vAlign w:val="bottom"/>
            <w:hideMark/>
          </w:tcPr>
          <w:p w14:paraId="05B4B66A" w14:textId="77777777" w:rsidR="00113DC0" w:rsidRPr="00191C3C" w:rsidRDefault="00113DC0" w:rsidP="00113DC0">
            <w:pPr>
              <w:rPr>
                <w:color w:val="000000"/>
                <w:sz w:val="18"/>
                <w:szCs w:val="18"/>
              </w:rPr>
            </w:pPr>
            <w:r w:rsidRPr="00191C3C">
              <w:rPr>
                <w:color w:val="000000"/>
                <w:sz w:val="18"/>
                <w:szCs w:val="18"/>
              </w:rPr>
              <w:t xml:space="preserve">CD5 </w:t>
            </w:r>
          </w:p>
        </w:tc>
        <w:tc>
          <w:tcPr>
            <w:tcW w:w="2472" w:type="dxa"/>
            <w:gridSpan w:val="2"/>
            <w:shd w:val="clear" w:color="auto" w:fill="auto"/>
            <w:noWrap/>
            <w:vAlign w:val="bottom"/>
            <w:hideMark/>
          </w:tcPr>
          <w:p w14:paraId="00C6BBEE" w14:textId="77777777" w:rsidR="00113DC0" w:rsidRPr="00191C3C" w:rsidRDefault="00113DC0" w:rsidP="00113DC0">
            <w:pPr>
              <w:rPr>
                <w:color w:val="000000"/>
                <w:sz w:val="18"/>
                <w:szCs w:val="18"/>
              </w:rPr>
            </w:pPr>
            <w:r w:rsidRPr="00191C3C">
              <w:rPr>
                <w:color w:val="000000"/>
                <w:sz w:val="18"/>
                <w:szCs w:val="18"/>
              </w:rPr>
              <w:t>raji hücreleri</w:t>
            </w:r>
          </w:p>
        </w:tc>
        <w:tc>
          <w:tcPr>
            <w:tcW w:w="1072" w:type="dxa"/>
            <w:vAlign w:val="bottom"/>
          </w:tcPr>
          <w:p w14:paraId="63244E82" w14:textId="77777777" w:rsidR="00113DC0" w:rsidRPr="00191C3C" w:rsidRDefault="00113DC0" w:rsidP="00113DC0">
            <w:pPr>
              <w:jc w:val="center"/>
              <w:rPr>
                <w:color w:val="000000"/>
                <w:sz w:val="18"/>
                <w:szCs w:val="18"/>
              </w:rPr>
            </w:pPr>
            <w:r w:rsidRPr="00191C3C">
              <w:rPr>
                <w:color w:val="000000"/>
                <w:sz w:val="18"/>
                <w:szCs w:val="18"/>
              </w:rPr>
              <w:t>73</w:t>
            </w:r>
          </w:p>
        </w:tc>
        <w:tc>
          <w:tcPr>
            <w:tcW w:w="1985" w:type="dxa"/>
            <w:vAlign w:val="bottom"/>
          </w:tcPr>
          <w:p w14:paraId="02E4C226" w14:textId="77777777" w:rsidR="00113DC0" w:rsidRPr="00191C3C" w:rsidRDefault="00113DC0" w:rsidP="00113DC0">
            <w:pPr>
              <w:rPr>
                <w:color w:val="000000"/>
                <w:sz w:val="18"/>
                <w:szCs w:val="18"/>
              </w:rPr>
            </w:pPr>
            <w:r w:rsidRPr="00191C3C">
              <w:rPr>
                <w:color w:val="000000"/>
                <w:sz w:val="18"/>
                <w:szCs w:val="18"/>
              </w:rPr>
              <w:t xml:space="preserve">MUC-1 </w:t>
            </w:r>
          </w:p>
        </w:tc>
        <w:tc>
          <w:tcPr>
            <w:tcW w:w="2097" w:type="dxa"/>
            <w:gridSpan w:val="2"/>
            <w:vAlign w:val="bottom"/>
          </w:tcPr>
          <w:p w14:paraId="1CF8E07B" w14:textId="77777777" w:rsidR="00113DC0" w:rsidRPr="00191C3C" w:rsidRDefault="00113DC0" w:rsidP="00113DC0">
            <w:pPr>
              <w:rPr>
                <w:color w:val="000000"/>
                <w:sz w:val="18"/>
                <w:szCs w:val="18"/>
              </w:rPr>
            </w:pPr>
            <w:r w:rsidRPr="00191C3C">
              <w:rPr>
                <w:color w:val="000000"/>
                <w:sz w:val="18"/>
                <w:szCs w:val="18"/>
              </w:rPr>
              <w:t>breast ca</w:t>
            </w:r>
          </w:p>
        </w:tc>
      </w:tr>
      <w:tr w:rsidR="00113DC0" w:rsidRPr="00113DC0" w14:paraId="214B1D0A" w14:textId="77777777" w:rsidTr="00191C3C">
        <w:trPr>
          <w:trHeight w:val="300"/>
        </w:trPr>
        <w:tc>
          <w:tcPr>
            <w:tcW w:w="1134" w:type="dxa"/>
            <w:shd w:val="clear" w:color="auto" w:fill="auto"/>
            <w:noWrap/>
            <w:vAlign w:val="bottom"/>
            <w:hideMark/>
          </w:tcPr>
          <w:p w14:paraId="3532B9A9" w14:textId="77777777" w:rsidR="00113DC0" w:rsidRPr="00191C3C" w:rsidRDefault="00113DC0" w:rsidP="00113DC0">
            <w:pPr>
              <w:jc w:val="center"/>
              <w:rPr>
                <w:color w:val="000000"/>
                <w:sz w:val="18"/>
                <w:szCs w:val="18"/>
              </w:rPr>
            </w:pPr>
            <w:r w:rsidRPr="00191C3C">
              <w:rPr>
                <w:color w:val="000000"/>
                <w:sz w:val="18"/>
                <w:szCs w:val="18"/>
              </w:rPr>
              <w:t>32</w:t>
            </w:r>
          </w:p>
        </w:tc>
        <w:tc>
          <w:tcPr>
            <w:tcW w:w="1701" w:type="dxa"/>
            <w:shd w:val="clear" w:color="auto" w:fill="auto"/>
            <w:noWrap/>
            <w:vAlign w:val="bottom"/>
            <w:hideMark/>
          </w:tcPr>
          <w:p w14:paraId="7609538B" w14:textId="77777777" w:rsidR="00113DC0" w:rsidRPr="00191C3C" w:rsidRDefault="00113DC0" w:rsidP="00113DC0">
            <w:pPr>
              <w:rPr>
                <w:color w:val="000000"/>
                <w:sz w:val="18"/>
                <w:szCs w:val="18"/>
              </w:rPr>
            </w:pPr>
            <w:r w:rsidRPr="00191C3C">
              <w:rPr>
                <w:color w:val="000000"/>
                <w:sz w:val="18"/>
                <w:szCs w:val="18"/>
              </w:rPr>
              <w:t xml:space="preserve">CD23 </w:t>
            </w:r>
          </w:p>
        </w:tc>
        <w:tc>
          <w:tcPr>
            <w:tcW w:w="2472" w:type="dxa"/>
            <w:gridSpan w:val="2"/>
            <w:shd w:val="clear" w:color="auto" w:fill="auto"/>
            <w:noWrap/>
            <w:vAlign w:val="bottom"/>
            <w:hideMark/>
          </w:tcPr>
          <w:p w14:paraId="5ED702D1"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7993E78F" w14:textId="77777777" w:rsidR="00113DC0" w:rsidRPr="00191C3C" w:rsidRDefault="00113DC0" w:rsidP="00113DC0">
            <w:pPr>
              <w:jc w:val="center"/>
              <w:rPr>
                <w:color w:val="000000"/>
                <w:sz w:val="18"/>
                <w:szCs w:val="18"/>
              </w:rPr>
            </w:pPr>
            <w:r w:rsidRPr="00191C3C">
              <w:rPr>
                <w:color w:val="000000"/>
                <w:sz w:val="18"/>
                <w:szCs w:val="18"/>
              </w:rPr>
              <w:t>74</w:t>
            </w:r>
          </w:p>
        </w:tc>
        <w:tc>
          <w:tcPr>
            <w:tcW w:w="1985" w:type="dxa"/>
            <w:vAlign w:val="bottom"/>
          </w:tcPr>
          <w:p w14:paraId="3A275EC6" w14:textId="77777777" w:rsidR="00113DC0" w:rsidRPr="00191C3C" w:rsidRDefault="00113DC0" w:rsidP="00113DC0">
            <w:pPr>
              <w:rPr>
                <w:color w:val="000000"/>
                <w:sz w:val="18"/>
                <w:szCs w:val="18"/>
              </w:rPr>
            </w:pPr>
            <w:r w:rsidRPr="00191C3C">
              <w:rPr>
                <w:color w:val="000000"/>
                <w:sz w:val="18"/>
                <w:szCs w:val="18"/>
              </w:rPr>
              <w:t xml:space="preserve">MUC-2 </w:t>
            </w:r>
          </w:p>
        </w:tc>
        <w:tc>
          <w:tcPr>
            <w:tcW w:w="2097" w:type="dxa"/>
            <w:gridSpan w:val="2"/>
            <w:vAlign w:val="bottom"/>
          </w:tcPr>
          <w:p w14:paraId="136B954B" w14:textId="77777777" w:rsidR="00113DC0" w:rsidRPr="00191C3C" w:rsidRDefault="00113DC0" w:rsidP="00113DC0">
            <w:pPr>
              <w:rPr>
                <w:color w:val="000000"/>
                <w:sz w:val="18"/>
                <w:szCs w:val="18"/>
              </w:rPr>
            </w:pPr>
            <w:r w:rsidRPr="00191C3C">
              <w:rPr>
                <w:color w:val="000000"/>
                <w:sz w:val="18"/>
                <w:szCs w:val="18"/>
              </w:rPr>
              <w:t>small bowel</w:t>
            </w:r>
          </w:p>
        </w:tc>
      </w:tr>
      <w:tr w:rsidR="00113DC0" w:rsidRPr="00113DC0" w14:paraId="034FB7F9" w14:textId="77777777" w:rsidTr="00191C3C">
        <w:trPr>
          <w:trHeight w:val="300"/>
        </w:trPr>
        <w:tc>
          <w:tcPr>
            <w:tcW w:w="1134" w:type="dxa"/>
            <w:shd w:val="clear" w:color="auto" w:fill="auto"/>
            <w:noWrap/>
            <w:vAlign w:val="bottom"/>
            <w:hideMark/>
          </w:tcPr>
          <w:p w14:paraId="59A5C459" w14:textId="77777777" w:rsidR="00113DC0" w:rsidRPr="00191C3C" w:rsidRDefault="00113DC0" w:rsidP="00113DC0">
            <w:pPr>
              <w:jc w:val="center"/>
              <w:rPr>
                <w:color w:val="000000"/>
                <w:sz w:val="18"/>
                <w:szCs w:val="18"/>
              </w:rPr>
            </w:pPr>
            <w:r w:rsidRPr="00191C3C">
              <w:rPr>
                <w:color w:val="000000"/>
                <w:sz w:val="18"/>
                <w:szCs w:val="18"/>
              </w:rPr>
              <w:t>33</w:t>
            </w:r>
          </w:p>
        </w:tc>
        <w:tc>
          <w:tcPr>
            <w:tcW w:w="1701" w:type="dxa"/>
            <w:shd w:val="clear" w:color="auto" w:fill="auto"/>
            <w:noWrap/>
            <w:vAlign w:val="bottom"/>
            <w:hideMark/>
          </w:tcPr>
          <w:p w14:paraId="476A819E" w14:textId="77777777" w:rsidR="00113DC0" w:rsidRPr="00191C3C" w:rsidRDefault="00113DC0" w:rsidP="00113DC0">
            <w:pPr>
              <w:rPr>
                <w:color w:val="000000"/>
                <w:sz w:val="18"/>
                <w:szCs w:val="18"/>
              </w:rPr>
            </w:pPr>
            <w:r w:rsidRPr="00191C3C">
              <w:rPr>
                <w:color w:val="000000"/>
                <w:sz w:val="18"/>
                <w:szCs w:val="18"/>
              </w:rPr>
              <w:t xml:space="preserve">CALDESMON </w:t>
            </w:r>
          </w:p>
        </w:tc>
        <w:tc>
          <w:tcPr>
            <w:tcW w:w="2472" w:type="dxa"/>
            <w:gridSpan w:val="2"/>
            <w:shd w:val="clear" w:color="auto" w:fill="auto"/>
            <w:noWrap/>
            <w:vAlign w:val="bottom"/>
            <w:hideMark/>
          </w:tcPr>
          <w:p w14:paraId="5BFB6AD4" w14:textId="77777777" w:rsidR="00113DC0" w:rsidRPr="00191C3C" w:rsidRDefault="00113DC0" w:rsidP="00113DC0">
            <w:pPr>
              <w:rPr>
                <w:color w:val="000000"/>
                <w:sz w:val="18"/>
                <w:szCs w:val="18"/>
              </w:rPr>
            </w:pPr>
            <w:r w:rsidRPr="00191C3C">
              <w:rPr>
                <w:color w:val="000000"/>
                <w:sz w:val="18"/>
                <w:szCs w:val="18"/>
              </w:rPr>
              <w:t>uterus</w:t>
            </w:r>
          </w:p>
        </w:tc>
        <w:tc>
          <w:tcPr>
            <w:tcW w:w="1072" w:type="dxa"/>
            <w:vAlign w:val="bottom"/>
          </w:tcPr>
          <w:p w14:paraId="573E3E73" w14:textId="77777777" w:rsidR="00113DC0" w:rsidRPr="00191C3C" w:rsidRDefault="00113DC0" w:rsidP="00113DC0">
            <w:pPr>
              <w:jc w:val="center"/>
              <w:rPr>
                <w:color w:val="000000"/>
                <w:sz w:val="18"/>
                <w:szCs w:val="18"/>
              </w:rPr>
            </w:pPr>
            <w:r w:rsidRPr="00191C3C">
              <w:rPr>
                <w:color w:val="000000"/>
                <w:sz w:val="18"/>
                <w:szCs w:val="18"/>
              </w:rPr>
              <w:t>75</w:t>
            </w:r>
          </w:p>
        </w:tc>
        <w:tc>
          <w:tcPr>
            <w:tcW w:w="1985" w:type="dxa"/>
            <w:vAlign w:val="bottom"/>
          </w:tcPr>
          <w:p w14:paraId="09EEB026" w14:textId="77777777" w:rsidR="00113DC0" w:rsidRPr="00191C3C" w:rsidRDefault="00113DC0" w:rsidP="00113DC0">
            <w:pPr>
              <w:rPr>
                <w:color w:val="000000"/>
                <w:sz w:val="18"/>
                <w:szCs w:val="18"/>
              </w:rPr>
            </w:pPr>
            <w:r w:rsidRPr="00191C3C">
              <w:rPr>
                <w:color w:val="000000"/>
                <w:sz w:val="18"/>
                <w:szCs w:val="18"/>
              </w:rPr>
              <w:t>MUC-5</w:t>
            </w:r>
          </w:p>
        </w:tc>
        <w:tc>
          <w:tcPr>
            <w:tcW w:w="2097" w:type="dxa"/>
            <w:gridSpan w:val="2"/>
            <w:vAlign w:val="bottom"/>
          </w:tcPr>
          <w:p w14:paraId="24E86AA3" w14:textId="77777777" w:rsidR="00113DC0" w:rsidRPr="00191C3C" w:rsidRDefault="00113DC0" w:rsidP="00113DC0">
            <w:pPr>
              <w:rPr>
                <w:color w:val="000000"/>
                <w:sz w:val="18"/>
                <w:szCs w:val="18"/>
              </w:rPr>
            </w:pPr>
            <w:r w:rsidRPr="00191C3C">
              <w:rPr>
                <w:color w:val="000000"/>
                <w:sz w:val="18"/>
                <w:szCs w:val="18"/>
              </w:rPr>
              <w:t>mide</w:t>
            </w:r>
          </w:p>
        </w:tc>
      </w:tr>
      <w:tr w:rsidR="00113DC0" w:rsidRPr="00113DC0" w14:paraId="1C735873" w14:textId="77777777" w:rsidTr="00191C3C">
        <w:trPr>
          <w:trHeight w:val="300"/>
        </w:trPr>
        <w:tc>
          <w:tcPr>
            <w:tcW w:w="1134" w:type="dxa"/>
            <w:shd w:val="clear" w:color="auto" w:fill="auto"/>
            <w:noWrap/>
            <w:vAlign w:val="bottom"/>
            <w:hideMark/>
          </w:tcPr>
          <w:p w14:paraId="24518D3F" w14:textId="77777777" w:rsidR="00113DC0" w:rsidRPr="00191C3C" w:rsidRDefault="00113DC0" w:rsidP="00113DC0">
            <w:pPr>
              <w:jc w:val="center"/>
              <w:rPr>
                <w:color w:val="000000"/>
                <w:sz w:val="18"/>
                <w:szCs w:val="18"/>
              </w:rPr>
            </w:pPr>
            <w:r w:rsidRPr="00191C3C">
              <w:rPr>
                <w:color w:val="000000"/>
                <w:sz w:val="18"/>
                <w:szCs w:val="18"/>
              </w:rPr>
              <w:t>34</w:t>
            </w:r>
          </w:p>
        </w:tc>
        <w:tc>
          <w:tcPr>
            <w:tcW w:w="1701" w:type="dxa"/>
            <w:shd w:val="clear" w:color="auto" w:fill="auto"/>
            <w:noWrap/>
            <w:vAlign w:val="bottom"/>
            <w:hideMark/>
          </w:tcPr>
          <w:p w14:paraId="67A46FCC" w14:textId="77777777" w:rsidR="00113DC0" w:rsidRPr="00191C3C" w:rsidRDefault="00113DC0" w:rsidP="00113DC0">
            <w:pPr>
              <w:rPr>
                <w:color w:val="000000"/>
                <w:sz w:val="18"/>
                <w:szCs w:val="18"/>
              </w:rPr>
            </w:pPr>
            <w:r w:rsidRPr="00191C3C">
              <w:rPr>
                <w:color w:val="000000"/>
                <w:sz w:val="18"/>
                <w:szCs w:val="18"/>
              </w:rPr>
              <w:t xml:space="preserve">CALPONİN </w:t>
            </w:r>
          </w:p>
        </w:tc>
        <w:tc>
          <w:tcPr>
            <w:tcW w:w="2472" w:type="dxa"/>
            <w:gridSpan w:val="2"/>
            <w:shd w:val="clear" w:color="auto" w:fill="auto"/>
            <w:noWrap/>
            <w:vAlign w:val="bottom"/>
            <w:hideMark/>
          </w:tcPr>
          <w:p w14:paraId="2A61C1A6" w14:textId="77777777" w:rsidR="00113DC0" w:rsidRPr="00191C3C" w:rsidRDefault="00113DC0" w:rsidP="00113DC0">
            <w:pPr>
              <w:rPr>
                <w:color w:val="000000"/>
                <w:sz w:val="18"/>
                <w:szCs w:val="18"/>
              </w:rPr>
            </w:pPr>
            <w:r w:rsidRPr="00191C3C">
              <w:rPr>
                <w:color w:val="000000"/>
                <w:sz w:val="18"/>
                <w:szCs w:val="18"/>
              </w:rPr>
              <w:t>breast ducts</w:t>
            </w:r>
          </w:p>
        </w:tc>
        <w:tc>
          <w:tcPr>
            <w:tcW w:w="1072" w:type="dxa"/>
            <w:vAlign w:val="bottom"/>
          </w:tcPr>
          <w:p w14:paraId="034EBD4C" w14:textId="77777777" w:rsidR="00113DC0" w:rsidRPr="00191C3C" w:rsidRDefault="00113DC0" w:rsidP="00113DC0">
            <w:pPr>
              <w:jc w:val="center"/>
              <w:rPr>
                <w:color w:val="000000"/>
                <w:sz w:val="18"/>
                <w:szCs w:val="18"/>
              </w:rPr>
            </w:pPr>
            <w:r w:rsidRPr="00191C3C">
              <w:rPr>
                <w:color w:val="000000"/>
                <w:sz w:val="18"/>
                <w:szCs w:val="18"/>
              </w:rPr>
              <w:t>76</w:t>
            </w:r>
          </w:p>
        </w:tc>
        <w:tc>
          <w:tcPr>
            <w:tcW w:w="1985" w:type="dxa"/>
            <w:vAlign w:val="bottom"/>
          </w:tcPr>
          <w:p w14:paraId="7EC0C4BA" w14:textId="77777777" w:rsidR="00113DC0" w:rsidRPr="00191C3C" w:rsidRDefault="00113DC0" w:rsidP="00113DC0">
            <w:pPr>
              <w:rPr>
                <w:color w:val="000000"/>
                <w:sz w:val="18"/>
                <w:szCs w:val="18"/>
              </w:rPr>
            </w:pPr>
            <w:r w:rsidRPr="00191C3C">
              <w:rPr>
                <w:color w:val="000000"/>
                <w:sz w:val="18"/>
                <w:szCs w:val="18"/>
              </w:rPr>
              <w:t xml:space="preserve">MPO </w:t>
            </w:r>
          </w:p>
        </w:tc>
        <w:tc>
          <w:tcPr>
            <w:tcW w:w="2097" w:type="dxa"/>
            <w:gridSpan w:val="2"/>
            <w:vAlign w:val="bottom"/>
          </w:tcPr>
          <w:p w14:paraId="444815A6"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39D2C136" w14:textId="77777777" w:rsidTr="00191C3C">
        <w:trPr>
          <w:trHeight w:val="300"/>
        </w:trPr>
        <w:tc>
          <w:tcPr>
            <w:tcW w:w="1134" w:type="dxa"/>
            <w:shd w:val="clear" w:color="auto" w:fill="auto"/>
            <w:noWrap/>
            <w:vAlign w:val="bottom"/>
            <w:hideMark/>
          </w:tcPr>
          <w:p w14:paraId="1014F0C6" w14:textId="77777777" w:rsidR="00113DC0" w:rsidRPr="00191C3C" w:rsidRDefault="00113DC0" w:rsidP="00113DC0">
            <w:pPr>
              <w:jc w:val="center"/>
              <w:rPr>
                <w:color w:val="000000"/>
                <w:sz w:val="18"/>
                <w:szCs w:val="18"/>
              </w:rPr>
            </w:pPr>
            <w:r w:rsidRPr="00191C3C">
              <w:rPr>
                <w:color w:val="000000"/>
                <w:sz w:val="18"/>
                <w:szCs w:val="18"/>
              </w:rPr>
              <w:t>35</w:t>
            </w:r>
          </w:p>
        </w:tc>
        <w:tc>
          <w:tcPr>
            <w:tcW w:w="1701" w:type="dxa"/>
            <w:shd w:val="clear" w:color="auto" w:fill="auto"/>
            <w:noWrap/>
            <w:vAlign w:val="bottom"/>
            <w:hideMark/>
          </w:tcPr>
          <w:p w14:paraId="0E6589DD" w14:textId="77777777" w:rsidR="00113DC0" w:rsidRPr="00191C3C" w:rsidRDefault="00113DC0" w:rsidP="00113DC0">
            <w:pPr>
              <w:rPr>
                <w:color w:val="000000"/>
                <w:sz w:val="18"/>
                <w:szCs w:val="18"/>
              </w:rPr>
            </w:pPr>
            <w:r w:rsidRPr="00191C3C">
              <w:rPr>
                <w:color w:val="000000"/>
                <w:sz w:val="18"/>
                <w:szCs w:val="18"/>
              </w:rPr>
              <w:t xml:space="preserve">E-CADHERİN </w:t>
            </w:r>
          </w:p>
        </w:tc>
        <w:tc>
          <w:tcPr>
            <w:tcW w:w="2472" w:type="dxa"/>
            <w:gridSpan w:val="2"/>
            <w:shd w:val="clear" w:color="auto" w:fill="auto"/>
            <w:noWrap/>
            <w:vAlign w:val="bottom"/>
            <w:hideMark/>
          </w:tcPr>
          <w:p w14:paraId="6866A405" w14:textId="77777777" w:rsidR="00113DC0" w:rsidRPr="00191C3C" w:rsidRDefault="00113DC0" w:rsidP="00113DC0">
            <w:pPr>
              <w:rPr>
                <w:color w:val="000000"/>
                <w:sz w:val="18"/>
                <w:szCs w:val="18"/>
              </w:rPr>
            </w:pPr>
            <w:r w:rsidRPr="00191C3C">
              <w:rPr>
                <w:color w:val="000000"/>
                <w:sz w:val="18"/>
                <w:szCs w:val="18"/>
              </w:rPr>
              <w:t>colon ca</w:t>
            </w:r>
          </w:p>
        </w:tc>
        <w:tc>
          <w:tcPr>
            <w:tcW w:w="1072" w:type="dxa"/>
            <w:vAlign w:val="bottom"/>
          </w:tcPr>
          <w:p w14:paraId="44AF519F" w14:textId="77777777" w:rsidR="00113DC0" w:rsidRPr="00191C3C" w:rsidRDefault="00113DC0" w:rsidP="00113DC0">
            <w:pPr>
              <w:jc w:val="center"/>
              <w:rPr>
                <w:color w:val="000000"/>
                <w:sz w:val="18"/>
                <w:szCs w:val="18"/>
              </w:rPr>
            </w:pPr>
            <w:r w:rsidRPr="00191C3C">
              <w:rPr>
                <w:color w:val="000000"/>
                <w:sz w:val="18"/>
                <w:szCs w:val="18"/>
              </w:rPr>
              <w:t>77</w:t>
            </w:r>
          </w:p>
        </w:tc>
        <w:tc>
          <w:tcPr>
            <w:tcW w:w="1985" w:type="dxa"/>
            <w:vAlign w:val="bottom"/>
          </w:tcPr>
          <w:p w14:paraId="14DB19A1" w14:textId="77777777" w:rsidR="00113DC0" w:rsidRPr="00191C3C" w:rsidRDefault="00113DC0" w:rsidP="00113DC0">
            <w:pPr>
              <w:rPr>
                <w:color w:val="000000"/>
                <w:sz w:val="18"/>
                <w:szCs w:val="18"/>
              </w:rPr>
            </w:pPr>
            <w:r w:rsidRPr="00191C3C">
              <w:rPr>
                <w:color w:val="000000"/>
                <w:sz w:val="18"/>
                <w:szCs w:val="18"/>
              </w:rPr>
              <w:t xml:space="preserve">MUC-3 </w:t>
            </w:r>
          </w:p>
        </w:tc>
        <w:tc>
          <w:tcPr>
            <w:tcW w:w="2097" w:type="dxa"/>
            <w:gridSpan w:val="2"/>
            <w:vAlign w:val="bottom"/>
          </w:tcPr>
          <w:p w14:paraId="3472F94D" w14:textId="77777777" w:rsidR="00113DC0" w:rsidRPr="00191C3C" w:rsidRDefault="00113DC0" w:rsidP="00113DC0">
            <w:pPr>
              <w:rPr>
                <w:color w:val="000000"/>
                <w:sz w:val="18"/>
                <w:szCs w:val="18"/>
              </w:rPr>
            </w:pPr>
            <w:r w:rsidRPr="00191C3C">
              <w:rPr>
                <w:color w:val="000000"/>
                <w:sz w:val="18"/>
                <w:szCs w:val="18"/>
              </w:rPr>
              <w:t>colon ca</w:t>
            </w:r>
          </w:p>
        </w:tc>
      </w:tr>
      <w:tr w:rsidR="00113DC0" w:rsidRPr="00113DC0" w14:paraId="04DA5FB2" w14:textId="77777777" w:rsidTr="00191C3C">
        <w:trPr>
          <w:trHeight w:val="300"/>
        </w:trPr>
        <w:tc>
          <w:tcPr>
            <w:tcW w:w="1134" w:type="dxa"/>
            <w:shd w:val="clear" w:color="auto" w:fill="auto"/>
            <w:noWrap/>
            <w:vAlign w:val="bottom"/>
            <w:hideMark/>
          </w:tcPr>
          <w:p w14:paraId="654AFDF8" w14:textId="77777777" w:rsidR="00113DC0" w:rsidRPr="00191C3C" w:rsidRDefault="00113DC0" w:rsidP="00113DC0">
            <w:pPr>
              <w:jc w:val="center"/>
              <w:rPr>
                <w:color w:val="000000"/>
                <w:sz w:val="18"/>
                <w:szCs w:val="18"/>
              </w:rPr>
            </w:pPr>
            <w:r w:rsidRPr="00191C3C">
              <w:rPr>
                <w:color w:val="000000"/>
                <w:sz w:val="18"/>
                <w:szCs w:val="18"/>
              </w:rPr>
              <w:t>36</w:t>
            </w:r>
          </w:p>
        </w:tc>
        <w:tc>
          <w:tcPr>
            <w:tcW w:w="1701" w:type="dxa"/>
            <w:shd w:val="clear" w:color="auto" w:fill="auto"/>
            <w:noWrap/>
            <w:vAlign w:val="bottom"/>
            <w:hideMark/>
          </w:tcPr>
          <w:p w14:paraId="08FE0CA2" w14:textId="77777777" w:rsidR="00113DC0" w:rsidRPr="00191C3C" w:rsidRDefault="00113DC0" w:rsidP="00113DC0">
            <w:pPr>
              <w:rPr>
                <w:color w:val="000000"/>
                <w:sz w:val="18"/>
                <w:szCs w:val="18"/>
              </w:rPr>
            </w:pPr>
            <w:r w:rsidRPr="00191C3C">
              <w:rPr>
                <w:color w:val="000000"/>
                <w:sz w:val="18"/>
                <w:szCs w:val="18"/>
              </w:rPr>
              <w:t>C1q FITC</w:t>
            </w:r>
          </w:p>
        </w:tc>
        <w:tc>
          <w:tcPr>
            <w:tcW w:w="2472" w:type="dxa"/>
            <w:gridSpan w:val="2"/>
            <w:shd w:val="clear" w:color="auto" w:fill="auto"/>
            <w:noWrap/>
            <w:vAlign w:val="bottom"/>
            <w:hideMark/>
          </w:tcPr>
          <w:p w14:paraId="153747CB"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04C9FF48" w14:textId="77777777" w:rsidR="00113DC0" w:rsidRPr="00191C3C" w:rsidRDefault="00113DC0" w:rsidP="00113DC0">
            <w:pPr>
              <w:jc w:val="center"/>
              <w:rPr>
                <w:color w:val="000000"/>
                <w:sz w:val="18"/>
                <w:szCs w:val="18"/>
              </w:rPr>
            </w:pPr>
            <w:r w:rsidRPr="00191C3C">
              <w:rPr>
                <w:color w:val="000000"/>
                <w:sz w:val="18"/>
                <w:szCs w:val="18"/>
              </w:rPr>
              <w:t>78</w:t>
            </w:r>
          </w:p>
        </w:tc>
        <w:tc>
          <w:tcPr>
            <w:tcW w:w="1985" w:type="dxa"/>
            <w:vAlign w:val="bottom"/>
          </w:tcPr>
          <w:p w14:paraId="54531A0A" w14:textId="77777777" w:rsidR="00113DC0" w:rsidRPr="00191C3C" w:rsidRDefault="00113DC0" w:rsidP="00113DC0">
            <w:pPr>
              <w:rPr>
                <w:color w:val="000000"/>
                <w:sz w:val="18"/>
                <w:szCs w:val="18"/>
              </w:rPr>
            </w:pPr>
            <w:r w:rsidRPr="00191C3C">
              <w:rPr>
                <w:color w:val="000000"/>
                <w:sz w:val="18"/>
                <w:szCs w:val="18"/>
              </w:rPr>
              <w:t xml:space="preserve">MUSCLE ACTİN </w:t>
            </w:r>
          </w:p>
        </w:tc>
        <w:tc>
          <w:tcPr>
            <w:tcW w:w="2097" w:type="dxa"/>
            <w:gridSpan w:val="2"/>
            <w:vAlign w:val="bottom"/>
          </w:tcPr>
          <w:p w14:paraId="131AC3E8" w14:textId="77777777" w:rsidR="00113DC0" w:rsidRPr="00191C3C" w:rsidRDefault="00113DC0" w:rsidP="00113DC0">
            <w:pPr>
              <w:rPr>
                <w:color w:val="000000"/>
                <w:sz w:val="18"/>
                <w:szCs w:val="18"/>
              </w:rPr>
            </w:pPr>
            <w:r w:rsidRPr="00191C3C">
              <w:rPr>
                <w:color w:val="000000"/>
                <w:sz w:val="18"/>
                <w:szCs w:val="18"/>
              </w:rPr>
              <w:t>skeletal muscle</w:t>
            </w:r>
          </w:p>
        </w:tc>
      </w:tr>
      <w:tr w:rsidR="00113DC0" w:rsidRPr="00113DC0" w14:paraId="54FD29F1" w14:textId="77777777" w:rsidTr="00191C3C">
        <w:trPr>
          <w:trHeight w:val="300"/>
        </w:trPr>
        <w:tc>
          <w:tcPr>
            <w:tcW w:w="1134" w:type="dxa"/>
            <w:shd w:val="clear" w:color="auto" w:fill="auto"/>
            <w:noWrap/>
            <w:vAlign w:val="bottom"/>
            <w:hideMark/>
          </w:tcPr>
          <w:p w14:paraId="4895DCEC" w14:textId="77777777" w:rsidR="00113DC0" w:rsidRPr="00191C3C" w:rsidRDefault="00113DC0" w:rsidP="00113DC0">
            <w:pPr>
              <w:jc w:val="center"/>
              <w:rPr>
                <w:color w:val="000000"/>
                <w:sz w:val="18"/>
                <w:szCs w:val="18"/>
              </w:rPr>
            </w:pPr>
            <w:r w:rsidRPr="00191C3C">
              <w:rPr>
                <w:color w:val="000000"/>
                <w:sz w:val="18"/>
                <w:szCs w:val="18"/>
              </w:rPr>
              <w:t>37</w:t>
            </w:r>
          </w:p>
        </w:tc>
        <w:tc>
          <w:tcPr>
            <w:tcW w:w="1701" w:type="dxa"/>
            <w:shd w:val="clear" w:color="auto" w:fill="auto"/>
            <w:noWrap/>
            <w:vAlign w:val="bottom"/>
            <w:hideMark/>
          </w:tcPr>
          <w:p w14:paraId="3849187C" w14:textId="77777777" w:rsidR="00113DC0" w:rsidRPr="00191C3C" w:rsidRDefault="00113DC0" w:rsidP="00113DC0">
            <w:pPr>
              <w:rPr>
                <w:color w:val="000000"/>
                <w:sz w:val="18"/>
                <w:szCs w:val="18"/>
              </w:rPr>
            </w:pPr>
            <w:r w:rsidRPr="00191C3C">
              <w:rPr>
                <w:color w:val="000000"/>
                <w:sz w:val="18"/>
                <w:szCs w:val="18"/>
              </w:rPr>
              <w:t xml:space="preserve">CERBB2 </w:t>
            </w:r>
          </w:p>
        </w:tc>
        <w:tc>
          <w:tcPr>
            <w:tcW w:w="2472" w:type="dxa"/>
            <w:gridSpan w:val="2"/>
            <w:shd w:val="clear" w:color="auto" w:fill="auto"/>
            <w:noWrap/>
            <w:vAlign w:val="bottom"/>
            <w:hideMark/>
          </w:tcPr>
          <w:p w14:paraId="673D2336" w14:textId="77777777" w:rsidR="00113DC0" w:rsidRPr="00191C3C" w:rsidRDefault="00113DC0" w:rsidP="00113DC0">
            <w:pPr>
              <w:rPr>
                <w:color w:val="000000"/>
                <w:sz w:val="18"/>
                <w:szCs w:val="18"/>
              </w:rPr>
            </w:pPr>
            <w:r w:rsidRPr="00191C3C">
              <w:rPr>
                <w:color w:val="000000"/>
                <w:sz w:val="18"/>
                <w:szCs w:val="18"/>
              </w:rPr>
              <w:t>breast ca</w:t>
            </w:r>
          </w:p>
        </w:tc>
        <w:tc>
          <w:tcPr>
            <w:tcW w:w="1072" w:type="dxa"/>
            <w:vAlign w:val="bottom"/>
          </w:tcPr>
          <w:p w14:paraId="2F7CCA7A" w14:textId="77777777" w:rsidR="00113DC0" w:rsidRPr="00191C3C" w:rsidRDefault="00113DC0" w:rsidP="00113DC0">
            <w:pPr>
              <w:jc w:val="center"/>
              <w:rPr>
                <w:color w:val="000000"/>
                <w:sz w:val="18"/>
                <w:szCs w:val="18"/>
              </w:rPr>
            </w:pPr>
            <w:r w:rsidRPr="00191C3C">
              <w:rPr>
                <w:color w:val="000000"/>
                <w:sz w:val="18"/>
                <w:szCs w:val="18"/>
              </w:rPr>
              <w:t>79</w:t>
            </w:r>
          </w:p>
        </w:tc>
        <w:tc>
          <w:tcPr>
            <w:tcW w:w="1985" w:type="dxa"/>
            <w:vAlign w:val="bottom"/>
          </w:tcPr>
          <w:p w14:paraId="61706776" w14:textId="77777777" w:rsidR="00113DC0" w:rsidRPr="00191C3C" w:rsidRDefault="00113DC0" w:rsidP="00113DC0">
            <w:pPr>
              <w:rPr>
                <w:color w:val="000000"/>
                <w:sz w:val="18"/>
                <w:szCs w:val="18"/>
              </w:rPr>
            </w:pPr>
            <w:r w:rsidRPr="00191C3C">
              <w:rPr>
                <w:color w:val="000000"/>
                <w:sz w:val="18"/>
                <w:szCs w:val="18"/>
              </w:rPr>
              <w:t xml:space="preserve">MESOTHELİN </w:t>
            </w:r>
          </w:p>
        </w:tc>
        <w:tc>
          <w:tcPr>
            <w:tcW w:w="2097" w:type="dxa"/>
            <w:gridSpan w:val="2"/>
            <w:vAlign w:val="bottom"/>
          </w:tcPr>
          <w:p w14:paraId="303DFC19" w14:textId="77777777" w:rsidR="00113DC0" w:rsidRPr="00191C3C" w:rsidRDefault="00113DC0" w:rsidP="00113DC0">
            <w:pPr>
              <w:rPr>
                <w:color w:val="000000"/>
                <w:sz w:val="18"/>
                <w:szCs w:val="18"/>
              </w:rPr>
            </w:pPr>
            <w:r w:rsidRPr="00191C3C">
              <w:rPr>
                <w:color w:val="000000"/>
                <w:sz w:val="18"/>
                <w:szCs w:val="18"/>
              </w:rPr>
              <w:t>seröz doku</w:t>
            </w:r>
          </w:p>
        </w:tc>
      </w:tr>
      <w:tr w:rsidR="00113DC0" w:rsidRPr="00113DC0" w14:paraId="5B7F9AD1" w14:textId="77777777" w:rsidTr="00191C3C">
        <w:trPr>
          <w:trHeight w:val="300"/>
        </w:trPr>
        <w:tc>
          <w:tcPr>
            <w:tcW w:w="1134" w:type="dxa"/>
            <w:shd w:val="clear" w:color="auto" w:fill="auto"/>
            <w:noWrap/>
            <w:vAlign w:val="bottom"/>
            <w:hideMark/>
          </w:tcPr>
          <w:p w14:paraId="0F3EDABF" w14:textId="77777777" w:rsidR="00113DC0" w:rsidRPr="00191C3C" w:rsidRDefault="00113DC0" w:rsidP="00113DC0">
            <w:pPr>
              <w:jc w:val="center"/>
              <w:rPr>
                <w:color w:val="000000"/>
                <w:sz w:val="18"/>
                <w:szCs w:val="18"/>
              </w:rPr>
            </w:pPr>
            <w:r w:rsidRPr="00191C3C">
              <w:rPr>
                <w:color w:val="000000"/>
                <w:sz w:val="18"/>
                <w:szCs w:val="18"/>
              </w:rPr>
              <w:t>38</w:t>
            </w:r>
          </w:p>
        </w:tc>
        <w:tc>
          <w:tcPr>
            <w:tcW w:w="1701" w:type="dxa"/>
            <w:shd w:val="clear" w:color="auto" w:fill="auto"/>
            <w:noWrap/>
            <w:vAlign w:val="bottom"/>
            <w:hideMark/>
          </w:tcPr>
          <w:p w14:paraId="795A7CD8" w14:textId="77777777" w:rsidR="00113DC0" w:rsidRPr="00191C3C" w:rsidRDefault="00113DC0" w:rsidP="00113DC0">
            <w:pPr>
              <w:rPr>
                <w:color w:val="000000"/>
                <w:sz w:val="18"/>
                <w:szCs w:val="18"/>
              </w:rPr>
            </w:pPr>
            <w:r w:rsidRPr="00191C3C">
              <w:rPr>
                <w:color w:val="000000"/>
                <w:sz w:val="18"/>
                <w:szCs w:val="18"/>
              </w:rPr>
              <w:t xml:space="preserve">CDX2 </w:t>
            </w:r>
          </w:p>
        </w:tc>
        <w:tc>
          <w:tcPr>
            <w:tcW w:w="2472" w:type="dxa"/>
            <w:gridSpan w:val="2"/>
            <w:shd w:val="clear" w:color="auto" w:fill="auto"/>
            <w:noWrap/>
            <w:vAlign w:val="bottom"/>
            <w:hideMark/>
          </w:tcPr>
          <w:p w14:paraId="1F7451CC" w14:textId="77777777" w:rsidR="00113DC0" w:rsidRPr="00191C3C" w:rsidRDefault="00113DC0" w:rsidP="00113DC0">
            <w:pPr>
              <w:rPr>
                <w:color w:val="000000"/>
                <w:sz w:val="18"/>
                <w:szCs w:val="18"/>
              </w:rPr>
            </w:pPr>
            <w:r w:rsidRPr="00191C3C">
              <w:rPr>
                <w:color w:val="000000"/>
                <w:sz w:val="18"/>
                <w:szCs w:val="18"/>
              </w:rPr>
              <w:t>colon ca</w:t>
            </w:r>
          </w:p>
        </w:tc>
        <w:tc>
          <w:tcPr>
            <w:tcW w:w="1072" w:type="dxa"/>
            <w:vAlign w:val="bottom"/>
          </w:tcPr>
          <w:p w14:paraId="4C72C52B" w14:textId="77777777" w:rsidR="00113DC0" w:rsidRPr="00191C3C" w:rsidRDefault="00113DC0" w:rsidP="00113DC0">
            <w:pPr>
              <w:jc w:val="center"/>
              <w:rPr>
                <w:color w:val="000000"/>
                <w:sz w:val="18"/>
                <w:szCs w:val="18"/>
              </w:rPr>
            </w:pPr>
            <w:r w:rsidRPr="00191C3C">
              <w:rPr>
                <w:color w:val="000000"/>
                <w:sz w:val="18"/>
                <w:szCs w:val="18"/>
              </w:rPr>
              <w:t>80</w:t>
            </w:r>
          </w:p>
        </w:tc>
        <w:tc>
          <w:tcPr>
            <w:tcW w:w="1985" w:type="dxa"/>
            <w:vAlign w:val="bottom"/>
          </w:tcPr>
          <w:p w14:paraId="6A02D617" w14:textId="77777777" w:rsidR="00113DC0" w:rsidRPr="00191C3C" w:rsidRDefault="00113DC0" w:rsidP="00113DC0">
            <w:pPr>
              <w:rPr>
                <w:color w:val="000000"/>
                <w:sz w:val="18"/>
                <w:szCs w:val="18"/>
              </w:rPr>
            </w:pPr>
            <w:r w:rsidRPr="00191C3C">
              <w:rPr>
                <w:color w:val="000000"/>
                <w:sz w:val="18"/>
                <w:szCs w:val="18"/>
              </w:rPr>
              <w:t>MUC-6</w:t>
            </w:r>
          </w:p>
        </w:tc>
        <w:tc>
          <w:tcPr>
            <w:tcW w:w="2097" w:type="dxa"/>
            <w:gridSpan w:val="2"/>
            <w:vAlign w:val="bottom"/>
          </w:tcPr>
          <w:p w14:paraId="09DC1789" w14:textId="77777777" w:rsidR="00113DC0" w:rsidRPr="00191C3C" w:rsidRDefault="00113DC0" w:rsidP="00113DC0">
            <w:pPr>
              <w:rPr>
                <w:color w:val="000000"/>
                <w:sz w:val="18"/>
                <w:szCs w:val="18"/>
              </w:rPr>
            </w:pPr>
            <w:r w:rsidRPr="00191C3C">
              <w:rPr>
                <w:color w:val="000000"/>
                <w:sz w:val="18"/>
                <w:szCs w:val="18"/>
              </w:rPr>
              <w:t>duedenum</w:t>
            </w:r>
          </w:p>
        </w:tc>
      </w:tr>
      <w:tr w:rsidR="00113DC0" w:rsidRPr="00113DC0" w14:paraId="574D7616" w14:textId="77777777" w:rsidTr="00191C3C">
        <w:trPr>
          <w:trHeight w:val="300"/>
        </w:trPr>
        <w:tc>
          <w:tcPr>
            <w:tcW w:w="1134" w:type="dxa"/>
            <w:shd w:val="clear" w:color="auto" w:fill="auto"/>
            <w:noWrap/>
            <w:vAlign w:val="bottom"/>
            <w:hideMark/>
          </w:tcPr>
          <w:p w14:paraId="496318AB" w14:textId="77777777" w:rsidR="00113DC0" w:rsidRPr="00191C3C" w:rsidRDefault="00113DC0" w:rsidP="00113DC0">
            <w:pPr>
              <w:jc w:val="center"/>
              <w:rPr>
                <w:color w:val="000000"/>
                <w:sz w:val="18"/>
                <w:szCs w:val="18"/>
              </w:rPr>
            </w:pPr>
            <w:r w:rsidRPr="00191C3C">
              <w:rPr>
                <w:color w:val="000000"/>
                <w:sz w:val="18"/>
                <w:szCs w:val="18"/>
              </w:rPr>
              <w:t>39</w:t>
            </w:r>
          </w:p>
        </w:tc>
        <w:tc>
          <w:tcPr>
            <w:tcW w:w="1701" w:type="dxa"/>
            <w:shd w:val="clear" w:color="auto" w:fill="auto"/>
            <w:noWrap/>
            <w:vAlign w:val="bottom"/>
            <w:hideMark/>
          </w:tcPr>
          <w:p w14:paraId="79B642AA" w14:textId="77777777" w:rsidR="00113DC0" w:rsidRPr="00191C3C" w:rsidRDefault="00113DC0" w:rsidP="00113DC0">
            <w:pPr>
              <w:rPr>
                <w:color w:val="000000"/>
                <w:sz w:val="18"/>
                <w:szCs w:val="18"/>
              </w:rPr>
            </w:pPr>
            <w:r w:rsidRPr="00191C3C">
              <w:rPr>
                <w:color w:val="000000"/>
                <w:sz w:val="18"/>
                <w:szCs w:val="18"/>
              </w:rPr>
              <w:t>DESMİN</w:t>
            </w:r>
          </w:p>
        </w:tc>
        <w:tc>
          <w:tcPr>
            <w:tcW w:w="2472" w:type="dxa"/>
            <w:gridSpan w:val="2"/>
            <w:shd w:val="clear" w:color="auto" w:fill="auto"/>
            <w:noWrap/>
            <w:vAlign w:val="bottom"/>
            <w:hideMark/>
          </w:tcPr>
          <w:p w14:paraId="60287F33" w14:textId="77777777" w:rsidR="00113DC0" w:rsidRPr="00191C3C" w:rsidRDefault="00113DC0" w:rsidP="00113DC0">
            <w:pPr>
              <w:rPr>
                <w:color w:val="000000"/>
                <w:sz w:val="18"/>
                <w:szCs w:val="18"/>
              </w:rPr>
            </w:pPr>
            <w:r w:rsidRPr="00191C3C">
              <w:rPr>
                <w:color w:val="000000"/>
                <w:sz w:val="18"/>
                <w:szCs w:val="18"/>
              </w:rPr>
              <w:t>çizgili ka ve kalp dokusu</w:t>
            </w:r>
          </w:p>
        </w:tc>
        <w:tc>
          <w:tcPr>
            <w:tcW w:w="1072" w:type="dxa"/>
            <w:vAlign w:val="bottom"/>
          </w:tcPr>
          <w:p w14:paraId="0CA4A2B8" w14:textId="77777777" w:rsidR="00113DC0" w:rsidRPr="00191C3C" w:rsidRDefault="00113DC0" w:rsidP="00113DC0">
            <w:pPr>
              <w:jc w:val="center"/>
              <w:rPr>
                <w:color w:val="000000"/>
                <w:sz w:val="18"/>
                <w:szCs w:val="18"/>
              </w:rPr>
            </w:pPr>
            <w:r w:rsidRPr="00191C3C">
              <w:rPr>
                <w:color w:val="000000"/>
                <w:sz w:val="18"/>
                <w:szCs w:val="18"/>
              </w:rPr>
              <w:t>81</w:t>
            </w:r>
          </w:p>
        </w:tc>
        <w:tc>
          <w:tcPr>
            <w:tcW w:w="1985" w:type="dxa"/>
            <w:vAlign w:val="bottom"/>
          </w:tcPr>
          <w:p w14:paraId="2303227F" w14:textId="77777777" w:rsidR="00113DC0" w:rsidRPr="00191C3C" w:rsidRDefault="00113DC0" w:rsidP="00113DC0">
            <w:pPr>
              <w:rPr>
                <w:color w:val="000000"/>
                <w:sz w:val="18"/>
                <w:szCs w:val="18"/>
              </w:rPr>
            </w:pPr>
            <w:r w:rsidRPr="00191C3C">
              <w:rPr>
                <w:color w:val="000000"/>
                <w:sz w:val="18"/>
                <w:szCs w:val="18"/>
              </w:rPr>
              <w:t xml:space="preserve">MUM-1 </w:t>
            </w:r>
          </w:p>
        </w:tc>
        <w:tc>
          <w:tcPr>
            <w:tcW w:w="2097" w:type="dxa"/>
            <w:gridSpan w:val="2"/>
            <w:vAlign w:val="bottom"/>
          </w:tcPr>
          <w:p w14:paraId="4A4F17B6"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14C1F681" w14:textId="77777777" w:rsidTr="00191C3C">
        <w:trPr>
          <w:trHeight w:val="300"/>
        </w:trPr>
        <w:tc>
          <w:tcPr>
            <w:tcW w:w="1134" w:type="dxa"/>
            <w:shd w:val="clear" w:color="auto" w:fill="auto"/>
            <w:noWrap/>
            <w:vAlign w:val="bottom"/>
            <w:hideMark/>
          </w:tcPr>
          <w:p w14:paraId="51B80315" w14:textId="77777777" w:rsidR="00113DC0" w:rsidRPr="00191C3C" w:rsidRDefault="00113DC0" w:rsidP="00113DC0">
            <w:pPr>
              <w:jc w:val="center"/>
              <w:rPr>
                <w:color w:val="000000"/>
                <w:sz w:val="18"/>
                <w:szCs w:val="18"/>
              </w:rPr>
            </w:pPr>
            <w:r w:rsidRPr="00191C3C">
              <w:rPr>
                <w:color w:val="000000"/>
                <w:sz w:val="18"/>
                <w:szCs w:val="18"/>
              </w:rPr>
              <w:t>40</w:t>
            </w:r>
          </w:p>
        </w:tc>
        <w:tc>
          <w:tcPr>
            <w:tcW w:w="1701" w:type="dxa"/>
            <w:shd w:val="clear" w:color="auto" w:fill="auto"/>
            <w:noWrap/>
            <w:vAlign w:val="bottom"/>
            <w:hideMark/>
          </w:tcPr>
          <w:p w14:paraId="1B5B1559" w14:textId="77777777" w:rsidR="00113DC0" w:rsidRPr="00191C3C" w:rsidRDefault="00113DC0" w:rsidP="00113DC0">
            <w:pPr>
              <w:rPr>
                <w:color w:val="000000"/>
                <w:sz w:val="18"/>
                <w:szCs w:val="18"/>
              </w:rPr>
            </w:pPr>
            <w:r w:rsidRPr="00191C3C">
              <w:rPr>
                <w:color w:val="000000"/>
                <w:sz w:val="18"/>
                <w:szCs w:val="18"/>
              </w:rPr>
              <w:t xml:space="preserve">EMA </w:t>
            </w:r>
          </w:p>
        </w:tc>
        <w:tc>
          <w:tcPr>
            <w:tcW w:w="2472" w:type="dxa"/>
            <w:gridSpan w:val="2"/>
            <w:shd w:val="clear" w:color="auto" w:fill="auto"/>
            <w:noWrap/>
            <w:vAlign w:val="bottom"/>
            <w:hideMark/>
          </w:tcPr>
          <w:p w14:paraId="104EAD35" w14:textId="77777777" w:rsidR="00113DC0" w:rsidRPr="00191C3C" w:rsidRDefault="00113DC0" w:rsidP="00113DC0">
            <w:pPr>
              <w:rPr>
                <w:color w:val="000000"/>
                <w:sz w:val="18"/>
                <w:szCs w:val="18"/>
              </w:rPr>
            </w:pPr>
            <w:r w:rsidRPr="00191C3C">
              <w:rPr>
                <w:color w:val="000000"/>
                <w:sz w:val="18"/>
                <w:szCs w:val="18"/>
              </w:rPr>
              <w:t>breast,colon ca</w:t>
            </w:r>
          </w:p>
        </w:tc>
        <w:tc>
          <w:tcPr>
            <w:tcW w:w="1072" w:type="dxa"/>
            <w:vAlign w:val="bottom"/>
          </w:tcPr>
          <w:p w14:paraId="355794BC" w14:textId="77777777" w:rsidR="00113DC0" w:rsidRPr="00191C3C" w:rsidRDefault="00113DC0" w:rsidP="00113DC0">
            <w:pPr>
              <w:jc w:val="center"/>
              <w:rPr>
                <w:color w:val="000000"/>
                <w:sz w:val="18"/>
                <w:szCs w:val="18"/>
              </w:rPr>
            </w:pPr>
            <w:r w:rsidRPr="00191C3C">
              <w:rPr>
                <w:color w:val="000000"/>
                <w:sz w:val="18"/>
                <w:szCs w:val="18"/>
              </w:rPr>
              <w:t>82</w:t>
            </w:r>
          </w:p>
        </w:tc>
        <w:tc>
          <w:tcPr>
            <w:tcW w:w="1985" w:type="dxa"/>
            <w:vAlign w:val="bottom"/>
          </w:tcPr>
          <w:p w14:paraId="7BF1B8E6" w14:textId="77777777" w:rsidR="00113DC0" w:rsidRPr="00191C3C" w:rsidRDefault="00113DC0" w:rsidP="00113DC0">
            <w:pPr>
              <w:rPr>
                <w:color w:val="000000"/>
                <w:sz w:val="18"/>
                <w:szCs w:val="18"/>
              </w:rPr>
            </w:pPr>
            <w:r w:rsidRPr="00191C3C">
              <w:rPr>
                <w:color w:val="000000"/>
                <w:sz w:val="18"/>
                <w:szCs w:val="18"/>
              </w:rPr>
              <w:t>MASPİN</w:t>
            </w:r>
          </w:p>
        </w:tc>
        <w:tc>
          <w:tcPr>
            <w:tcW w:w="2097" w:type="dxa"/>
            <w:gridSpan w:val="2"/>
            <w:vAlign w:val="bottom"/>
          </w:tcPr>
          <w:p w14:paraId="034F5023" w14:textId="77777777" w:rsidR="00113DC0" w:rsidRPr="00191C3C" w:rsidRDefault="00113DC0" w:rsidP="00113DC0">
            <w:pPr>
              <w:rPr>
                <w:color w:val="000000"/>
                <w:sz w:val="18"/>
                <w:szCs w:val="18"/>
              </w:rPr>
            </w:pPr>
            <w:r w:rsidRPr="00191C3C">
              <w:rPr>
                <w:color w:val="000000"/>
                <w:sz w:val="18"/>
                <w:szCs w:val="18"/>
              </w:rPr>
              <w:t>serviks ca</w:t>
            </w:r>
          </w:p>
        </w:tc>
      </w:tr>
      <w:tr w:rsidR="00113DC0" w:rsidRPr="00113DC0" w14:paraId="4FA92A7B" w14:textId="77777777" w:rsidTr="00191C3C">
        <w:trPr>
          <w:trHeight w:val="300"/>
        </w:trPr>
        <w:tc>
          <w:tcPr>
            <w:tcW w:w="1134" w:type="dxa"/>
            <w:shd w:val="clear" w:color="auto" w:fill="auto"/>
            <w:noWrap/>
            <w:vAlign w:val="bottom"/>
            <w:hideMark/>
          </w:tcPr>
          <w:p w14:paraId="701A77A6" w14:textId="77777777" w:rsidR="00113DC0" w:rsidRPr="00191C3C" w:rsidRDefault="00113DC0" w:rsidP="00113DC0">
            <w:pPr>
              <w:jc w:val="center"/>
              <w:rPr>
                <w:color w:val="000000"/>
                <w:sz w:val="18"/>
                <w:szCs w:val="18"/>
              </w:rPr>
            </w:pPr>
            <w:r w:rsidRPr="00191C3C">
              <w:rPr>
                <w:color w:val="000000"/>
                <w:sz w:val="18"/>
                <w:szCs w:val="18"/>
              </w:rPr>
              <w:t>41</w:t>
            </w:r>
          </w:p>
        </w:tc>
        <w:tc>
          <w:tcPr>
            <w:tcW w:w="1701" w:type="dxa"/>
            <w:shd w:val="clear" w:color="auto" w:fill="auto"/>
            <w:noWrap/>
            <w:vAlign w:val="bottom"/>
            <w:hideMark/>
          </w:tcPr>
          <w:p w14:paraId="426D0268" w14:textId="77777777" w:rsidR="00113DC0" w:rsidRPr="00191C3C" w:rsidRDefault="00113DC0" w:rsidP="00113DC0">
            <w:pPr>
              <w:rPr>
                <w:color w:val="000000"/>
                <w:sz w:val="18"/>
                <w:szCs w:val="18"/>
              </w:rPr>
            </w:pPr>
            <w:r w:rsidRPr="00191C3C">
              <w:rPr>
                <w:color w:val="000000"/>
                <w:sz w:val="18"/>
                <w:szCs w:val="18"/>
              </w:rPr>
              <w:t xml:space="preserve">ESTROGEN </w:t>
            </w:r>
          </w:p>
        </w:tc>
        <w:tc>
          <w:tcPr>
            <w:tcW w:w="2472" w:type="dxa"/>
            <w:gridSpan w:val="2"/>
            <w:shd w:val="clear" w:color="auto" w:fill="auto"/>
            <w:noWrap/>
            <w:vAlign w:val="bottom"/>
            <w:hideMark/>
          </w:tcPr>
          <w:p w14:paraId="6B022738" w14:textId="77777777" w:rsidR="00113DC0" w:rsidRPr="00191C3C" w:rsidRDefault="00113DC0" w:rsidP="00113DC0">
            <w:pPr>
              <w:rPr>
                <w:color w:val="000000"/>
                <w:sz w:val="18"/>
                <w:szCs w:val="18"/>
              </w:rPr>
            </w:pPr>
            <w:r w:rsidRPr="00191C3C">
              <w:rPr>
                <w:color w:val="000000"/>
                <w:sz w:val="18"/>
                <w:szCs w:val="18"/>
              </w:rPr>
              <w:t>meme</w:t>
            </w:r>
          </w:p>
        </w:tc>
        <w:tc>
          <w:tcPr>
            <w:tcW w:w="1072" w:type="dxa"/>
            <w:vAlign w:val="bottom"/>
          </w:tcPr>
          <w:p w14:paraId="4CA78E92" w14:textId="77777777" w:rsidR="00113DC0" w:rsidRPr="00191C3C" w:rsidRDefault="00113DC0" w:rsidP="00113DC0">
            <w:pPr>
              <w:jc w:val="center"/>
              <w:rPr>
                <w:color w:val="000000"/>
                <w:sz w:val="18"/>
                <w:szCs w:val="18"/>
              </w:rPr>
            </w:pPr>
            <w:r w:rsidRPr="00191C3C">
              <w:rPr>
                <w:color w:val="000000"/>
                <w:sz w:val="18"/>
                <w:szCs w:val="18"/>
              </w:rPr>
              <w:t>83</w:t>
            </w:r>
          </w:p>
        </w:tc>
        <w:tc>
          <w:tcPr>
            <w:tcW w:w="1985" w:type="dxa"/>
            <w:vAlign w:val="bottom"/>
          </w:tcPr>
          <w:p w14:paraId="5315615D" w14:textId="77777777" w:rsidR="00113DC0" w:rsidRPr="00191C3C" w:rsidRDefault="00113DC0" w:rsidP="00113DC0">
            <w:pPr>
              <w:rPr>
                <w:color w:val="000000"/>
                <w:sz w:val="18"/>
                <w:szCs w:val="18"/>
              </w:rPr>
            </w:pPr>
            <w:r w:rsidRPr="00191C3C">
              <w:rPr>
                <w:color w:val="000000"/>
                <w:sz w:val="18"/>
                <w:szCs w:val="18"/>
              </w:rPr>
              <w:t>NF</w:t>
            </w:r>
          </w:p>
        </w:tc>
        <w:tc>
          <w:tcPr>
            <w:tcW w:w="2097" w:type="dxa"/>
            <w:gridSpan w:val="2"/>
            <w:vAlign w:val="bottom"/>
          </w:tcPr>
          <w:p w14:paraId="7644FCF5" w14:textId="77777777" w:rsidR="00113DC0" w:rsidRPr="00191C3C" w:rsidRDefault="00113DC0" w:rsidP="00113DC0">
            <w:pPr>
              <w:rPr>
                <w:color w:val="000000"/>
                <w:sz w:val="18"/>
                <w:szCs w:val="18"/>
              </w:rPr>
            </w:pPr>
            <w:r w:rsidRPr="00191C3C">
              <w:rPr>
                <w:color w:val="000000"/>
                <w:sz w:val="18"/>
                <w:szCs w:val="18"/>
              </w:rPr>
              <w:t>beyin</w:t>
            </w:r>
          </w:p>
        </w:tc>
      </w:tr>
      <w:tr w:rsidR="00113DC0" w:rsidRPr="00113DC0" w14:paraId="25B8031A" w14:textId="77777777" w:rsidTr="00191C3C">
        <w:trPr>
          <w:trHeight w:val="300"/>
        </w:trPr>
        <w:tc>
          <w:tcPr>
            <w:tcW w:w="1134" w:type="dxa"/>
            <w:shd w:val="clear" w:color="auto" w:fill="auto"/>
            <w:noWrap/>
            <w:vAlign w:val="bottom"/>
          </w:tcPr>
          <w:p w14:paraId="27CF84AE" w14:textId="77777777" w:rsidR="00113DC0" w:rsidRPr="00191C3C" w:rsidRDefault="00113DC0" w:rsidP="00113DC0">
            <w:pPr>
              <w:jc w:val="center"/>
              <w:rPr>
                <w:color w:val="000000"/>
                <w:sz w:val="18"/>
                <w:szCs w:val="18"/>
              </w:rPr>
            </w:pPr>
            <w:r w:rsidRPr="00191C3C">
              <w:rPr>
                <w:color w:val="000000"/>
                <w:sz w:val="18"/>
                <w:szCs w:val="18"/>
              </w:rPr>
              <w:t>42</w:t>
            </w:r>
          </w:p>
        </w:tc>
        <w:tc>
          <w:tcPr>
            <w:tcW w:w="1701" w:type="dxa"/>
            <w:shd w:val="clear" w:color="auto" w:fill="auto"/>
            <w:noWrap/>
            <w:vAlign w:val="bottom"/>
          </w:tcPr>
          <w:tbl>
            <w:tblPr>
              <w:tblW w:w="8260" w:type="dxa"/>
              <w:tblLayout w:type="fixed"/>
              <w:tblCellMar>
                <w:left w:w="70" w:type="dxa"/>
                <w:right w:w="70" w:type="dxa"/>
              </w:tblCellMar>
              <w:tblLook w:val="04A0" w:firstRow="1" w:lastRow="0" w:firstColumn="1" w:lastColumn="0" w:noHBand="0" w:noVBand="1"/>
            </w:tblPr>
            <w:tblGrid>
              <w:gridCol w:w="960"/>
              <w:gridCol w:w="2920"/>
              <w:gridCol w:w="4380"/>
            </w:tblGrid>
            <w:tr w:rsidR="00113DC0" w:rsidRPr="00191C3C" w14:paraId="403EB151" w14:textId="77777777" w:rsidTr="008B6587">
              <w:trPr>
                <w:trHeight w:val="300"/>
              </w:trPr>
              <w:tc>
                <w:tcPr>
                  <w:tcW w:w="960" w:type="dxa"/>
                  <w:tcBorders>
                    <w:top w:val="nil"/>
                    <w:left w:val="nil"/>
                    <w:bottom w:val="nil"/>
                    <w:right w:val="nil"/>
                  </w:tcBorders>
                  <w:shd w:val="clear" w:color="auto" w:fill="auto"/>
                  <w:noWrap/>
                  <w:vAlign w:val="bottom"/>
                  <w:hideMark/>
                </w:tcPr>
                <w:p w14:paraId="5F21D270" w14:textId="77777777" w:rsidR="00113DC0" w:rsidRPr="00191C3C" w:rsidRDefault="00113DC0" w:rsidP="00113DC0">
                  <w:pPr>
                    <w:rPr>
                      <w:color w:val="000000"/>
                      <w:sz w:val="18"/>
                      <w:szCs w:val="18"/>
                    </w:rPr>
                  </w:pPr>
                  <w:r w:rsidRPr="00191C3C">
                    <w:rPr>
                      <w:color w:val="000000"/>
                      <w:sz w:val="18"/>
                      <w:szCs w:val="18"/>
                    </w:rPr>
                    <w:t>EGFR</w:t>
                  </w:r>
                </w:p>
              </w:tc>
              <w:tc>
                <w:tcPr>
                  <w:tcW w:w="2920" w:type="dxa"/>
                  <w:tcBorders>
                    <w:top w:val="nil"/>
                    <w:left w:val="nil"/>
                    <w:bottom w:val="nil"/>
                    <w:right w:val="nil"/>
                  </w:tcBorders>
                  <w:shd w:val="clear" w:color="auto" w:fill="auto"/>
                  <w:noWrap/>
                  <w:vAlign w:val="bottom"/>
                  <w:hideMark/>
                </w:tcPr>
                <w:p w14:paraId="2F92FA9D" w14:textId="77777777" w:rsidR="00113DC0" w:rsidRPr="00191C3C" w:rsidRDefault="00113DC0" w:rsidP="00113DC0">
                  <w:pPr>
                    <w:rPr>
                      <w:color w:val="000000"/>
                      <w:sz w:val="18"/>
                      <w:szCs w:val="18"/>
                    </w:rPr>
                  </w:pPr>
                </w:p>
              </w:tc>
              <w:tc>
                <w:tcPr>
                  <w:tcW w:w="4380" w:type="dxa"/>
                  <w:tcBorders>
                    <w:top w:val="nil"/>
                    <w:left w:val="nil"/>
                    <w:bottom w:val="nil"/>
                    <w:right w:val="nil"/>
                  </w:tcBorders>
                  <w:shd w:val="clear" w:color="auto" w:fill="auto"/>
                  <w:noWrap/>
                  <w:vAlign w:val="bottom"/>
                  <w:hideMark/>
                </w:tcPr>
                <w:p w14:paraId="34A53067" w14:textId="77777777" w:rsidR="00113DC0" w:rsidRPr="00191C3C" w:rsidRDefault="00113DC0" w:rsidP="00113DC0">
                  <w:pPr>
                    <w:rPr>
                      <w:color w:val="000000"/>
                      <w:sz w:val="18"/>
                      <w:szCs w:val="18"/>
                    </w:rPr>
                  </w:pPr>
                  <w:r w:rsidRPr="00191C3C">
                    <w:rPr>
                      <w:color w:val="000000"/>
                      <w:sz w:val="18"/>
                      <w:szCs w:val="18"/>
                    </w:rPr>
                    <w:t>deri,plasenta</w:t>
                  </w:r>
                </w:p>
              </w:tc>
            </w:tr>
          </w:tbl>
          <w:p w14:paraId="4025385B" w14:textId="77777777" w:rsidR="00113DC0" w:rsidRPr="00191C3C" w:rsidRDefault="00113DC0" w:rsidP="00113DC0">
            <w:pPr>
              <w:rPr>
                <w:color w:val="000000"/>
                <w:sz w:val="18"/>
                <w:szCs w:val="18"/>
              </w:rPr>
            </w:pPr>
          </w:p>
        </w:tc>
        <w:tc>
          <w:tcPr>
            <w:tcW w:w="2472" w:type="dxa"/>
            <w:gridSpan w:val="2"/>
            <w:shd w:val="clear" w:color="auto" w:fill="auto"/>
            <w:noWrap/>
            <w:vAlign w:val="bottom"/>
          </w:tcPr>
          <w:p w14:paraId="6EEFE348" w14:textId="77777777" w:rsidR="00113DC0" w:rsidRPr="00191C3C" w:rsidRDefault="00113DC0" w:rsidP="00113DC0">
            <w:pPr>
              <w:rPr>
                <w:color w:val="000000"/>
                <w:sz w:val="18"/>
                <w:szCs w:val="18"/>
              </w:rPr>
            </w:pPr>
            <w:r w:rsidRPr="00191C3C">
              <w:rPr>
                <w:color w:val="000000"/>
                <w:sz w:val="18"/>
                <w:szCs w:val="18"/>
              </w:rPr>
              <w:t>deri,plasenta</w:t>
            </w:r>
          </w:p>
        </w:tc>
        <w:tc>
          <w:tcPr>
            <w:tcW w:w="1072" w:type="dxa"/>
            <w:vAlign w:val="bottom"/>
          </w:tcPr>
          <w:p w14:paraId="03EF3466" w14:textId="77777777" w:rsidR="00113DC0" w:rsidRPr="00191C3C" w:rsidRDefault="00113DC0" w:rsidP="00113DC0">
            <w:pPr>
              <w:jc w:val="center"/>
              <w:rPr>
                <w:color w:val="000000"/>
                <w:sz w:val="18"/>
                <w:szCs w:val="18"/>
              </w:rPr>
            </w:pPr>
          </w:p>
        </w:tc>
        <w:tc>
          <w:tcPr>
            <w:tcW w:w="1985" w:type="dxa"/>
            <w:vAlign w:val="bottom"/>
          </w:tcPr>
          <w:p w14:paraId="0AB9EE9F" w14:textId="77777777" w:rsidR="00113DC0" w:rsidRPr="00191C3C" w:rsidRDefault="00113DC0" w:rsidP="00113DC0">
            <w:pPr>
              <w:rPr>
                <w:color w:val="000000"/>
                <w:sz w:val="18"/>
                <w:szCs w:val="18"/>
              </w:rPr>
            </w:pPr>
          </w:p>
        </w:tc>
        <w:tc>
          <w:tcPr>
            <w:tcW w:w="2097" w:type="dxa"/>
            <w:gridSpan w:val="2"/>
            <w:vAlign w:val="bottom"/>
          </w:tcPr>
          <w:p w14:paraId="1A03FAC4" w14:textId="77777777" w:rsidR="00113DC0" w:rsidRPr="00191C3C" w:rsidRDefault="00113DC0" w:rsidP="00113DC0">
            <w:pPr>
              <w:rPr>
                <w:color w:val="000000"/>
                <w:sz w:val="18"/>
                <w:szCs w:val="18"/>
              </w:rPr>
            </w:pPr>
          </w:p>
        </w:tc>
      </w:tr>
      <w:tr w:rsidR="00113DC0" w:rsidRPr="00113DC0" w14:paraId="284D9291" w14:textId="77777777" w:rsidTr="0019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trHeight w:val="300"/>
        </w:trPr>
        <w:tc>
          <w:tcPr>
            <w:tcW w:w="1134" w:type="dxa"/>
            <w:tcBorders>
              <w:top w:val="nil"/>
              <w:left w:val="nil"/>
              <w:bottom w:val="nil"/>
              <w:right w:val="nil"/>
            </w:tcBorders>
            <w:shd w:val="clear" w:color="auto" w:fill="auto"/>
            <w:noWrap/>
            <w:vAlign w:val="bottom"/>
          </w:tcPr>
          <w:p w14:paraId="1F5BC461" w14:textId="77777777" w:rsidR="00113DC0" w:rsidRPr="00191C3C" w:rsidRDefault="00113DC0" w:rsidP="00113DC0">
            <w:pPr>
              <w:rPr>
                <w:color w:val="000000"/>
              </w:rPr>
            </w:pPr>
          </w:p>
        </w:tc>
        <w:tc>
          <w:tcPr>
            <w:tcW w:w="3453" w:type="dxa"/>
            <w:gridSpan w:val="2"/>
            <w:tcBorders>
              <w:top w:val="nil"/>
              <w:left w:val="nil"/>
              <w:bottom w:val="nil"/>
              <w:right w:val="nil"/>
            </w:tcBorders>
            <w:shd w:val="clear" w:color="auto" w:fill="auto"/>
            <w:noWrap/>
            <w:vAlign w:val="bottom"/>
          </w:tcPr>
          <w:p w14:paraId="1E897F1A" w14:textId="77777777" w:rsidR="00113DC0" w:rsidRPr="00191C3C" w:rsidRDefault="00113DC0" w:rsidP="00113DC0">
            <w:pPr>
              <w:rPr>
                <w:color w:val="000000"/>
              </w:rPr>
            </w:pPr>
          </w:p>
        </w:tc>
        <w:tc>
          <w:tcPr>
            <w:tcW w:w="5857" w:type="dxa"/>
            <w:gridSpan w:val="4"/>
            <w:tcBorders>
              <w:top w:val="nil"/>
              <w:left w:val="nil"/>
              <w:bottom w:val="nil"/>
              <w:right w:val="nil"/>
            </w:tcBorders>
            <w:shd w:val="clear" w:color="auto" w:fill="auto"/>
            <w:noWrap/>
            <w:vAlign w:val="bottom"/>
          </w:tcPr>
          <w:p w14:paraId="773A5C0F" w14:textId="77777777" w:rsidR="00113DC0" w:rsidRDefault="00113DC0" w:rsidP="00113DC0">
            <w:pPr>
              <w:jc w:val="center"/>
              <w:rPr>
                <w:color w:val="000000"/>
              </w:rPr>
            </w:pPr>
          </w:p>
          <w:p w14:paraId="1BDDD553" w14:textId="1BA3D54B" w:rsidR="00191C3C" w:rsidRPr="00191C3C" w:rsidRDefault="00191C3C" w:rsidP="00113DC0">
            <w:pPr>
              <w:jc w:val="center"/>
              <w:rPr>
                <w:color w:val="000000"/>
              </w:rPr>
            </w:pPr>
          </w:p>
        </w:tc>
      </w:tr>
      <w:tr w:rsidR="00113DC0" w:rsidRPr="00113DC0" w14:paraId="0DB8FB05" w14:textId="77777777" w:rsidTr="00191C3C">
        <w:trPr>
          <w:trHeight w:val="300"/>
        </w:trPr>
        <w:tc>
          <w:tcPr>
            <w:tcW w:w="1134" w:type="dxa"/>
            <w:shd w:val="clear" w:color="auto" w:fill="auto"/>
            <w:noWrap/>
            <w:vAlign w:val="center"/>
            <w:hideMark/>
          </w:tcPr>
          <w:p w14:paraId="42FC8E1B" w14:textId="77777777" w:rsidR="00113DC0" w:rsidRPr="00191C3C" w:rsidRDefault="00113DC0" w:rsidP="00113DC0">
            <w:pPr>
              <w:jc w:val="center"/>
              <w:rPr>
                <w:b/>
                <w:color w:val="000000"/>
                <w:sz w:val="18"/>
                <w:szCs w:val="18"/>
              </w:rPr>
            </w:pPr>
            <w:r w:rsidRPr="00191C3C">
              <w:rPr>
                <w:b/>
                <w:color w:val="000000"/>
                <w:sz w:val="18"/>
                <w:szCs w:val="18"/>
              </w:rPr>
              <w:lastRenderedPageBreak/>
              <w:t>ANTİKOR</w:t>
            </w:r>
          </w:p>
        </w:tc>
        <w:tc>
          <w:tcPr>
            <w:tcW w:w="1701" w:type="dxa"/>
            <w:shd w:val="clear" w:color="auto" w:fill="auto"/>
            <w:noWrap/>
            <w:vAlign w:val="center"/>
            <w:hideMark/>
          </w:tcPr>
          <w:p w14:paraId="6DE47BF2" w14:textId="77777777" w:rsidR="00113DC0" w:rsidRPr="00191C3C" w:rsidRDefault="00113DC0" w:rsidP="00113DC0">
            <w:pPr>
              <w:rPr>
                <w:b/>
                <w:color w:val="000000"/>
                <w:sz w:val="18"/>
                <w:szCs w:val="18"/>
              </w:rPr>
            </w:pPr>
          </w:p>
        </w:tc>
        <w:tc>
          <w:tcPr>
            <w:tcW w:w="2472" w:type="dxa"/>
            <w:gridSpan w:val="2"/>
            <w:shd w:val="clear" w:color="auto" w:fill="auto"/>
            <w:noWrap/>
            <w:vAlign w:val="center"/>
            <w:hideMark/>
          </w:tcPr>
          <w:p w14:paraId="7173E075" w14:textId="77777777" w:rsidR="00113DC0" w:rsidRPr="00191C3C" w:rsidRDefault="00113DC0" w:rsidP="00113DC0">
            <w:pPr>
              <w:rPr>
                <w:b/>
                <w:color w:val="000000"/>
                <w:sz w:val="18"/>
                <w:szCs w:val="18"/>
              </w:rPr>
            </w:pPr>
            <w:r w:rsidRPr="00191C3C">
              <w:rPr>
                <w:b/>
                <w:color w:val="000000"/>
                <w:sz w:val="18"/>
                <w:szCs w:val="18"/>
              </w:rPr>
              <w:t>(+)  KONTROL</w:t>
            </w:r>
          </w:p>
        </w:tc>
        <w:tc>
          <w:tcPr>
            <w:tcW w:w="1072" w:type="dxa"/>
            <w:vAlign w:val="center"/>
          </w:tcPr>
          <w:p w14:paraId="3B465678" w14:textId="6A7363B5" w:rsidR="00113DC0" w:rsidRPr="00191C3C" w:rsidRDefault="00113DC0" w:rsidP="00191C3C">
            <w:pPr>
              <w:rPr>
                <w:b/>
                <w:color w:val="000000"/>
                <w:sz w:val="18"/>
                <w:szCs w:val="18"/>
              </w:rPr>
            </w:pPr>
            <w:r w:rsidRPr="00191C3C">
              <w:rPr>
                <w:b/>
                <w:color w:val="000000"/>
                <w:sz w:val="18"/>
                <w:szCs w:val="18"/>
              </w:rPr>
              <w:t>ANTİKOR</w:t>
            </w:r>
          </w:p>
        </w:tc>
        <w:tc>
          <w:tcPr>
            <w:tcW w:w="1985" w:type="dxa"/>
            <w:vAlign w:val="center"/>
          </w:tcPr>
          <w:p w14:paraId="14701C5A" w14:textId="77777777" w:rsidR="00113DC0" w:rsidRPr="00191C3C" w:rsidRDefault="00113DC0" w:rsidP="00113DC0">
            <w:pPr>
              <w:rPr>
                <w:b/>
                <w:color w:val="000000"/>
                <w:sz w:val="18"/>
                <w:szCs w:val="18"/>
              </w:rPr>
            </w:pPr>
          </w:p>
        </w:tc>
        <w:tc>
          <w:tcPr>
            <w:tcW w:w="2097" w:type="dxa"/>
            <w:gridSpan w:val="2"/>
            <w:vAlign w:val="center"/>
          </w:tcPr>
          <w:p w14:paraId="2BFC6B9C" w14:textId="77777777" w:rsidR="00113DC0" w:rsidRPr="00191C3C" w:rsidRDefault="00113DC0" w:rsidP="00113DC0">
            <w:pPr>
              <w:rPr>
                <w:b/>
                <w:color w:val="000000"/>
                <w:sz w:val="18"/>
                <w:szCs w:val="18"/>
              </w:rPr>
            </w:pPr>
            <w:r w:rsidRPr="00191C3C">
              <w:rPr>
                <w:b/>
                <w:color w:val="000000"/>
                <w:sz w:val="18"/>
                <w:szCs w:val="18"/>
              </w:rPr>
              <w:t>(+)  KONTROL</w:t>
            </w:r>
          </w:p>
        </w:tc>
      </w:tr>
      <w:tr w:rsidR="00113DC0" w:rsidRPr="00113DC0" w14:paraId="7F95A664" w14:textId="77777777" w:rsidTr="00191C3C">
        <w:trPr>
          <w:trHeight w:val="300"/>
        </w:trPr>
        <w:tc>
          <w:tcPr>
            <w:tcW w:w="1134" w:type="dxa"/>
            <w:shd w:val="clear" w:color="auto" w:fill="auto"/>
            <w:noWrap/>
            <w:vAlign w:val="bottom"/>
          </w:tcPr>
          <w:p w14:paraId="0C829CE7" w14:textId="77777777" w:rsidR="00113DC0" w:rsidRPr="00191C3C" w:rsidRDefault="00113DC0" w:rsidP="00113DC0">
            <w:pPr>
              <w:jc w:val="center"/>
              <w:rPr>
                <w:color w:val="000000"/>
                <w:sz w:val="18"/>
                <w:szCs w:val="18"/>
              </w:rPr>
            </w:pPr>
            <w:r w:rsidRPr="00191C3C">
              <w:rPr>
                <w:color w:val="000000"/>
                <w:sz w:val="18"/>
                <w:szCs w:val="18"/>
              </w:rPr>
              <w:t>84</w:t>
            </w:r>
          </w:p>
        </w:tc>
        <w:tc>
          <w:tcPr>
            <w:tcW w:w="1701" w:type="dxa"/>
            <w:shd w:val="clear" w:color="auto" w:fill="auto"/>
            <w:noWrap/>
            <w:vAlign w:val="bottom"/>
          </w:tcPr>
          <w:p w14:paraId="09C9F23C" w14:textId="77777777" w:rsidR="00113DC0" w:rsidRPr="00191C3C" w:rsidRDefault="00113DC0" w:rsidP="00113DC0">
            <w:pPr>
              <w:rPr>
                <w:color w:val="000000"/>
                <w:sz w:val="18"/>
                <w:szCs w:val="18"/>
              </w:rPr>
            </w:pPr>
            <w:r w:rsidRPr="00191C3C">
              <w:rPr>
                <w:color w:val="000000"/>
                <w:sz w:val="18"/>
                <w:szCs w:val="18"/>
              </w:rPr>
              <w:t xml:space="preserve">NSE </w:t>
            </w:r>
          </w:p>
        </w:tc>
        <w:tc>
          <w:tcPr>
            <w:tcW w:w="2472" w:type="dxa"/>
            <w:gridSpan w:val="2"/>
            <w:shd w:val="clear" w:color="auto" w:fill="auto"/>
            <w:noWrap/>
            <w:vAlign w:val="bottom"/>
          </w:tcPr>
          <w:p w14:paraId="235E90A3" w14:textId="77777777" w:rsidR="00113DC0" w:rsidRPr="00191C3C" w:rsidRDefault="00113DC0" w:rsidP="00191C3C">
            <w:pPr>
              <w:rPr>
                <w:color w:val="000000"/>
                <w:sz w:val="18"/>
                <w:szCs w:val="18"/>
              </w:rPr>
            </w:pPr>
            <w:r w:rsidRPr="00191C3C">
              <w:rPr>
                <w:color w:val="000000"/>
                <w:sz w:val="18"/>
                <w:szCs w:val="18"/>
              </w:rPr>
              <w:t>small bowel</w:t>
            </w:r>
          </w:p>
        </w:tc>
        <w:tc>
          <w:tcPr>
            <w:tcW w:w="1072" w:type="dxa"/>
            <w:vAlign w:val="bottom"/>
          </w:tcPr>
          <w:p w14:paraId="7DDF7076" w14:textId="77777777" w:rsidR="00113DC0" w:rsidRPr="00191C3C" w:rsidRDefault="00113DC0" w:rsidP="00113DC0">
            <w:pPr>
              <w:jc w:val="center"/>
              <w:rPr>
                <w:color w:val="000000"/>
                <w:sz w:val="18"/>
                <w:szCs w:val="18"/>
              </w:rPr>
            </w:pPr>
            <w:r w:rsidRPr="00191C3C">
              <w:rPr>
                <w:color w:val="000000"/>
                <w:sz w:val="18"/>
                <w:szCs w:val="18"/>
              </w:rPr>
              <w:t>125</w:t>
            </w:r>
          </w:p>
        </w:tc>
        <w:tc>
          <w:tcPr>
            <w:tcW w:w="1985" w:type="dxa"/>
            <w:vAlign w:val="bottom"/>
          </w:tcPr>
          <w:p w14:paraId="7FEA685B" w14:textId="77777777" w:rsidR="00113DC0" w:rsidRPr="00191C3C" w:rsidRDefault="00113DC0" w:rsidP="00113DC0">
            <w:pPr>
              <w:rPr>
                <w:color w:val="000000"/>
                <w:sz w:val="18"/>
                <w:szCs w:val="18"/>
              </w:rPr>
            </w:pPr>
            <w:r w:rsidRPr="00191C3C">
              <w:rPr>
                <w:color w:val="000000"/>
                <w:sz w:val="18"/>
                <w:szCs w:val="18"/>
              </w:rPr>
              <w:t>MESO</w:t>
            </w:r>
          </w:p>
        </w:tc>
        <w:tc>
          <w:tcPr>
            <w:tcW w:w="2097" w:type="dxa"/>
            <w:gridSpan w:val="2"/>
            <w:vAlign w:val="bottom"/>
          </w:tcPr>
          <w:p w14:paraId="5EB2773F" w14:textId="77777777" w:rsidR="00113DC0" w:rsidRPr="00191C3C" w:rsidRDefault="00113DC0" w:rsidP="00113DC0">
            <w:pPr>
              <w:rPr>
                <w:color w:val="000000"/>
                <w:sz w:val="18"/>
                <w:szCs w:val="18"/>
              </w:rPr>
            </w:pPr>
            <w:r w:rsidRPr="00191C3C">
              <w:rPr>
                <w:color w:val="000000"/>
                <w:sz w:val="18"/>
                <w:szCs w:val="18"/>
              </w:rPr>
              <w:t>mesotelyoma</w:t>
            </w:r>
          </w:p>
        </w:tc>
      </w:tr>
      <w:tr w:rsidR="00113DC0" w:rsidRPr="00113DC0" w14:paraId="03F793F4" w14:textId="77777777" w:rsidTr="00191C3C">
        <w:trPr>
          <w:trHeight w:val="300"/>
        </w:trPr>
        <w:tc>
          <w:tcPr>
            <w:tcW w:w="1134" w:type="dxa"/>
            <w:shd w:val="clear" w:color="auto" w:fill="auto"/>
            <w:noWrap/>
            <w:vAlign w:val="bottom"/>
          </w:tcPr>
          <w:p w14:paraId="2B1D49DC" w14:textId="77777777" w:rsidR="00113DC0" w:rsidRPr="00191C3C" w:rsidRDefault="00113DC0" w:rsidP="00113DC0">
            <w:pPr>
              <w:jc w:val="center"/>
              <w:rPr>
                <w:color w:val="000000"/>
                <w:sz w:val="18"/>
                <w:szCs w:val="18"/>
              </w:rPr>
            </w:pPr>
            <w:r w:rsidRPr="00191C3C">
              <w:rPr>
                <w:color w:val="000000"/>
                <w:sz w:val="18"/>
                <w:szCs w:val="18"/>
              </w:rPr>
              <w:t>85</w:t>
            </w:r>
          </w:p>
        </w:tc>
        <w:tc>
          <w:tcPr>
            <w:tcW w:w="1701" w:type="dxa"/>
            <w:shd w:val="clear" w:color="auto" w:fill="auto"/>
            <w:noWrap/>
            <w:vAlign w:val="bottom"/>
          </w:tcPr>
          <w:p w14:paraId="1DA73665" w14:textId="77777777" w:rsidR="00113DC0" w:rsidRPr="00191C3C" w:rsidRDefault="00113DC0" w:rsidP="00113DC0">
            <w:pPr>
              <w:rPr>
                <w:color w:val="000000"/>
                <w:sz w:val="18"/>
                <w:szCs w:val="18"/>
              </w:rPr>
            </w:pPr>
            <w:r w:rsidRPr="00191C3C">
              <w:rPr>
                <w:color w:val="000000"/>
                <w:sz w:val="18"/>
                <w:szCs w:val="18"/>
              </w:rPr>
              <w:t>MYOGLOBİN</w:t>
            </w:r>
          </w:p>
        </w:tc>
        <w:tc>
          <w:tcPr>
            <w:tcW w:w="2472" w:type="dxa"/>
            <w:gridSpan w:val="2"/>
            <w:shd w:val="clear" w:color="auto" w:fill="auto"/>
            <w:noWrap/>
            <w:vAlign w:val="bottom"/>
          </w:tcPr>
          <w:p w14:paraId="32DE8062" w14:textId="77777777" w:rsidR="00113DC0" w:rsidRPr="00191C3C" w:rsidRDefault="00113DC0" w:rsidP="00191C3C">
            <w:pPr>
              <w:rPr>
                <w:color w:val="000000"/>
                <w:sz w:val="18"/>
                <w:szCs w:val="18"/>
              </w:rPr>
            </w:pPr>
            <w:r w:rsidRPr="00191C3C">
              <w:rPr>
                <w:color w:val="000000"/>
                <w:sz w:val="18"/>
                <w:szCs w:val="18"/>
              </w:rPr>
              <w:t>çizgili kas</w:t>
            </w:r>
          </w:p>
        </w:tc>
        <w:tc>
          <w:tcPr>
            <w:tcW w:w="1072" w:type="dxa"/>
            <w:vAlign w:val="bottom"/>
          </w:tcPr>
          <w:p w14:paraId="1CEFF237" w14:textId="77777777" w:rsidR="00113DC0" w:rsidRPr="00191C3C" w:rsidRDefault="00113DC0" w:rsidP="00113DC0">
            <w:pPr>
              <w:jc w:val="center"/>
              <w:rPr>
                <w:color w:val="000000"/>
                <w:sz w:val="18"/>
                <w:szCs w:val="18"/>
              </w:rPr>
            </w:pPr>
            <w:r w:rsidRPr="00191C3C">
              <w:rPr>
                <w:color w:val="000000"/>
                <w:sz w:val="18"/>
                <w:szCs w:val="18"/>
              </w:rPr>
              <w:t>126</w:t>
            </w:r>
          </w:p>
        </w:tc>
        <w:tc>
          <w:tcPr>
            <w:tcW w:w="1985" w:type="dxa"/>
            <w:vAlign w:val="bottom"/>
          </w:tcPr>
          <w:p w14:paraId="3C2BEDD0" w14:textId="77777777" w:rsidR="00113DC0" w:rsidRPr="00191C3C" w:rsidRDefault="00113DC0" w:rsidP="00113DC0">
            <w:pPr>
              <w:rPr>
                <w:color w:val="000000"/>
                <w:sz w:val="18"/>
                <w:szCs w:val="18"/>
              </w:rPr>
            </w:pPr>
            <w:r w:rsidRPr="00191C3C">
              <w:rPr>
                <w:color w:val="000000"/>
                <w:sz w:val="18"/>
                <w:szCs w:val="18"/>
              </w:rPr>
              <w:t xml:space="preserve">GCDFP-15 </w:t>
            </w:r>
          </w:p>
        </w:tc>
        <w:tc>
          <w:tcPr>
            <w:tcW w:w="2097" w:type="dxa"/>
            <w:gridSpan w:val="2"/>
            <w:vAlign w:val="bottom"/>
          </w:tcPr>
          <w:p w14:paraId="7C4F297D" w14:textId="77777777" w:rsidR="00113DC0" w:rsidRPr="00191C3C" w:rsidRDefault="00113DC0" w:rsidP="00113DC0">
            <w:pPr>
              <w:rPr>
                <w:color w:val="000000"/>
                <w:sz w:val="18"/>
                <w:szCs w:val="18"/>
              </w:rPr>
            </w:pPr>
            <w:r w:rsidRPr="00191C3C">
              <w:rPr>
                <w:color w:val="000000"/>
                <w:sz w:val="18"/>
                <w:szCs w:val="18"/>
              </w:rPr>
              <w:t>meme</w:t>
            </w:r>
          </w:p>
        </w:tc>
      </w:tr>
      <w:tr w:rsidR="00113DC0" w:rsidRPr="00113DC0" w14:paraId="74212596" w14:textId="77777777" w:rsidTr="00191C3C">
        <w:trPr>
          <w:trHeight w:val="300"/>
        </w:trPr>
        <w:tc>
          <w:tcPr>
            <w:tcW w:w="1134" w:type="dxa"/>
            <w:shd w:val="clear" w:color="auto" w:fill="auto"/>
            <w:noWrap/>
            <w:vAlign w:val="bottom"/>
          </w:tcPr>
          <w:p w14:paraId="4BF3AEB6" w14:textId="77777777" w:rsidR="00113DC0" w:rsidRPr="00191C3C" w:rsidRDefault="00113DC0" w:rsidP="00113DC0">
            <w:pPr>
              <w:jc w:val="center"/>
              <w:rPr>
                <w:color w:val="000000"/>
                <w:sz w:val="18"/>
                <w:szCs w:val="18"/>
              </w:rPr>
            </w:pPr>
            <w:r w:rsidRPr="00191C3C">
              <w:rPr>
                <w:color w:val="000000"/>
                <w:sz w:val="18"/>
                <w:szCs w:val="18"/>
              </w:rPr>
              <w:t>86</w:t>
            </w:r>
          </w:p>
        </w:tc>
        <w:tc>
          <w:tcPr>
            <w:tcW w:w="1701" w:type="dxa"/>
            <w:shd w:val="clear" w:color="auto" w:fill="auto"/>
            <w:noWrap/>
            <w:vAlign w:val="bottom"/>
          </w:tcPr>
          <w:p w14:paraId="5E82695C" w14:textId="77777777" w:rsidR="00113DC0" w:rsidRPr="00191C3C" w:rsidRDefault="00113DC0" w:rsidP="00113DC0">
            <w:pPr>
              <w:rPr>
                <w:color w:val="000000"/>
                <w:sz w:val="18"/>
                <w:szCs w:val="18"/>
              </w:rPr>
            </w:pPr>
            <w:r w:rsidRPr="00191C3C">
              <w:rPr>
                <w:color w:val="000000"/>
                <w:sz w:val="18"/>
                <w:szCs w:val="18"/>
              </w:rPr>
              <w:t>NEUN</w:t>
            </w:r>
          </w:p>
        </w:tc>
        <w:tc>
          <w:tcPr>
            <w:tcW w:w="2472" w:type="dxa"/>
            <w:gridSpan w:val="2"/>
            <w:shd w:val="clear" w:color="auto" w:fill="auto"/>
            <w:noWrap/>
            <w:vAlign w:val="bottom"/>
          </w:tcPr>
          <w:p w14:paraId="4C10E82E" w14:textId="77777777" w:rsidR="00113DC0" w:rsidRPr="00191C3C" w:rsidRDefault="00113DC0" w:rsidP="00191C3C">
            <w:pPr>
              <w:rPr>
                <w:color w:val="000000"/>
                <w:sz w:val="18"/>
                <w:szCs w:val="18"/>
              </w:rPr>
            </w:pPr>
            <w:r w:rsidRPr="00191C3C">
              <w:rPr>
                <w:color w:val="000000"/>
                <w:sz w:val="18"/>
                <w:szCs w:val="18"/>
              </w:rPr>
              <w:t>fetal beyin</w:t>
            </w:r>
          </w:p>
        </w:tc>
        <w:tc>
          <w:tcPr>
            <w:tcW w:w="1072" w:type="dxa"/>
            <w:vAlign w:val="bottom"/>
          </w:tcPr>
          <w:p w14:paraId="3FA80CEB" w14:textId="77777777" w:rsidR="00113DC0" w:rsidRPr="00191C3C" w:rsidRDefault="00113DC0" w:rsidP="00113DC0">
            <w:pPr>
              <w:jc w:val="center"/>
              <w:rPr>
                <w:color w:val="000000"/>
                <w:sz w:val="18"/>
                <w:szCs w:val="18"/>
              </w:rPr>
            </w:pPr>
            <w:r w:rsidRPr="00191C3C">
              <w:rPr>
                <w:color w:val="000000"/>
                <w:sz w:val="18"/>
                <w:szCs w:val="18"/>
              </w:rPr>
              <w:t>127</w:t>
            </w:r>
          </w:p>
        </w:tc>
        <w:tc>
          <w:tcPr>
            <w:tcW w:w="1985" w:type="dxa"/>
            <w:vAlign w:val="bottom"/>
          </w:tcPr>
          <w:p w14:paraId="2D0475E7" w14:textId="77777777" w:rsidR="00113DC0" w:rsidRPr="00191C3C" w:rsidRDefault="00113DC0" w:rsidP="00113DC0">
            <w:pPr>
              <w:rPr>
                <w:color w:val="000000"/>
                <w:sz w:val="18"/>
                <w:szCs w:val="18"/>
              </w:rPr>
            </w:pPr>
            <w:r w:rsidRPr="00191C3C">
              <w:rPr>
                <w:color w:val="000000"/>
                <w:sz w:val="18"/>
                <w:szCs w:val="18"/>
              </w:rPr>
              <w:t xml:space="preserve">CK5 </w:t>
            </w:r>
          </w:p>
        </w:tc>
        <w:tc>
          <w:tcPr>
            <w:tcW w:w="2097" w:type="dxa"/>
            <w:gridSpan w:val="2"/>
            <w:vAlign w:val="bottom"/>
          </w:tcPr>
          <w:p w14:paraId="1F2BF34A" w14:textId="77777777" w:rsidR="00113DC0" w:rsidRPr="00191C3C" w:rsidRDefault="00113DC0" w:rsidP="00113DC0">
            <w:pPr>
              <w:rPr>
                <w:color w:val="000000"/>
                <w:sz w:val="18"/>
                <w:szCs w:val="18"/>
              </w:rPr>
            </w:pPr>
            <w:r w:rsidRPr="00191C3C">
              <w:rPr>
                <w:color w:val="000000"/>
                <w:sz w:val="18"/>
                <w:szCs w:val="18"/>
              </w:rPr>
              <w:t>pankreas,tymus,deri,meme</w:t>
            </w:r>
          </w:p>
        </w:tc>
      </w:tr>
      <w:tr w:rsidR="00113DC0" w:rsidRPr="00113DC0" w14:paraId="3022FF99" w14:textId="77777777" w:rsidTr="00191C3C">
        <w:trPr>
          <w:trHeight w:val="300"/>
        </w:trPr>
        <w:tc>
          <w:tcPr>
            <w:tcW w:w="1134" w:type="dxa"/>
            <w:shd w:val="clear" w:color="auto" w:fill="auto"/>
            <w:noWrap/>
            <w:vAlign w:val="bottom"/>
          </w:tcPr>
          <w:p w14:paraId="36ABE52D" w14:textId="77777777" w:rsidR="00113DC0" w:rsidRPr="00191C3C" w:rsidRDefault="00113DC0" w:rsidP="00113DC0">
            <w:pPr>
              <w:jc w:val="center"/>
              <w:rPr>
                <w:color w:val="000000"/>
                <w:sz w:val="18"/>
                <w:szCs w:val="18"/>
              </w:rPr>
            </w:pPr>
            <w:r w:rsidRPr="00191C3C">
              <w:rPr>
                <w:color w:val="000000"/>
                <w:sz w:val="18"/>
                <w:szCs w:val="18"/>
              </w:rPr>
              <w:t>87</w:t>
            </w:r>
          </w:p>
        </w:tc>
        <w:tc>
          <w:tcPr>
            <w:tcW w:w="1701" w:type="dxa"/>
            <w:shd w:val="clear" w:color="auto" w:fill="auto"/>
            <w:noWrap/>
            <w:vAlign w:val="bottom"/>
          </w:tcPr>
          <w:p w14:paraId="7B83C895" w14:textId="77777777" w:rsidR="00113DC0" w:rsidRPr="00191C3C" w:rsidRDefault="00113DC0" w:rsidP="00113DC0">
            <w:pPr>
              <w:rPr>
                <w:color w:val="000000"/>
                <w:sz w:val="18"/>
                <w:szCs w:val="18"/>
              </w:rPr>
            </w:pPr>
            <w:r w:rsidRPr="00191C3C">
              <w:rPr>
                <w:color w:val="000000"/>
                <w:sz w:val="18"/>
                <w:szCs w:val="18"/>
              </w:rPr>
              <w:t xml:space="preserve">PLAZMA CELL(CD38) </w:t>
            </w:r>
          </w:p>
        </w:tc>
        <w:tc>
          <w:tcPr>
            <w:tcW w:w="2472" w:type="dxa"/>
            <w:gridSpan w:val="2"/>
            <w:shd w:val="clear" w:color="auto" w:fill="auto"/>
            <w:noWrap/>
            <w:vAlign w:val="bottom"/>
          </w:tcPr>
          <w:p w14:paraId="09B30926" w14:textId="77777777" w:rsidR="00113DC0" w:rsidRPr="00191C3C" w:rsidRDefault="00113DC0" w:rsidP="00191C3C">
            <w:pPr>
              <w:rPr>
                <w:color w:val="000000"/>
                <w:sz w:val="18"/>
                <w:szCs w:val="18"/>
              </w:rPr>
            </w:pPr>
            <w:r w:rsidRPr="00191C3C">
              <w:rPr>
                <w:color w:val="000000"/>
                <w:sz w:val="18"/>
                <w:szCs w:val="18"/>
              </w:rPr>
              <w:t>tonsil</w:t>
            </w:r>
          </w:p>
        </w:tc>
        <w:tc>
          <w:tcPr>
            <w:tcW w:w="1072" w:type="dxa"/>
            <w:vAlign w:val="bottom"/>
          </w:tcPr>
          <w:p w14:paraId="3472A496" w14:textId="77777777" w:rsidR="00113DC0" w:rsidRPr="00191C3C" w:rsidRDefault="00113DC0" w:rsidP="00113DC0">
            <w:pPr>
              <w:jc w:val="center"/>
              <w:rPr>
                <w:color w:val="000000"/>
                <w:sz w:val="18"/>
                <w:szCs w:val="18"/>
              </w:rPr>
            </w:pPr>
            <w:r w:rsidRPr="00191C3C">
              <w:rPr>
                <w:color w:val="000000"/>
                <w:sz w:val="18"/>
                <w:szCs w:val="18"/>
              </w:rPr>
              <w:t>128</w:t>
            </w:r>
          </w:p>
        </w:tc>
        <w:tc>
          <w:tcPr>
            <w:tcW w:w="1985" w:type="dxa"/>
            <w:vAlign w:val="bottom"/>
          </w:tcPr>
          <w:p w14:paraId="2D20E7A9" w14:textId="77777777" w:rsidR="00113DC0" w:rsidRPr="00191C3C" w:rsidRDefault="00113DC0" w:rsidP="00113DC0">
            <w:pPr>
              <w:rPr>
                <w:color w:val="000000"/>
                <w:sz w:val="18"/>
                <w:szCs w:val="18"/>
              </w:rPr>
            </w:pPr>
            <w:r w:rsidRPr="00191C3C">
              <w:rPr>
                <w:color w:val="000000"/>
                <w:sz w:val="18"/>
                <w:szCs w:val="18"/>
              </w:rPr>
              <w:t>CK5/6</w:t>
            </w:r>
          </w:p>
        </w:tc>
        <w:tc>
          <w:tcPr>
            <w:tcW w:w="2097" w:type="dxa"/>
            <w:gridSpan w:val="2"/>
            <w:vAlign w:val="bottom"/>
          </w:tcPr>
          <w:p w14:paraId="6263F7B7" w14:textId="77777777" w:rsidR="00113DC0" w:rsidRPr="00191C3C" w:rsidRDefault="00113DC0" w:rsidP="00113DC0">
            <w:pPr>
              <w:rPr>
                <w:color w:val="000000"/>
                <w:sz w:val="18"/>
                <w:szCs w:val="18"/>
              </w:rPr>
            </w:pPr>
            <w:r w:rsidRPr="00191C3C">
              <w:rPr>
                <w:color w:val="000000"/>
                <w:sz w:val="18"/>
                <w:szCs w:val="18"/>
              </w:rPr>
              <w:t>deri</w:t>
            </w:r>
          </w:p>
        </w:tc>
      </w:tr>
      <w:tr w:rsidR="00113DC0" w:rsidRPr="00113DC0" w14:paraId="26D1EDC6" w14:textId="77777777" w:rsidTr="00191C3C">
        <w:trPr>
          <w:trHeight w:val="300"/>
        </w:trPr>
        <w:tc>
          <w:tcPr>
            <w:tcW w:w="1134" w:type="dxa"/>
            <w:shd w:val="clear" w:color="auto" w:fill="auto"/>
            <w:noWrap/>
            <w:vAlign w:val="bottom"/>
          </w:tcPr>
          <w:p w14:paraId="49B45B6F" w14:textId="77777777" w:rsidR="00113DC0" w:rsidRPr="00191C3C" w:rsidRDefault="00113DC0" w:rsidP="00113DC0">
            <w:pPr>
              <w:jc w:val="center"/>
              <w:rPr>
                <w:color w:val="000000"/>
                <w:sz w:val="18"/>
                <w:szCs w:val="18"/>
              </w:rPr>
            </w:pPr>
            <w:r w:rsidRPr="00191C3C">
              <w:rPr>
                <w:color w:val="000000"/>
                <w:sz w:val="18"/>
                <w:szCs w:val="18"/>
              </w:rPr>
              <w:t>88</w:t>
            </w:r>
          </w:p>
        </w:tc>
        <w:tc>
          <w:tcPr>
            <w:tcW w:w="1701" w:type="dxa"/>
            <w:shd w:val="clear" w:color="auto" w:fill="auto"/>
            <w:noWrap/>
            <w:vAlign w:val="bottom"/>
          </w:tcPr>
          <w:p w14:paraId="27249CC6" w14:textId="77777777" w:rsidR="00113DC0" w:rsidRPr="00191C3C" w:rsidRDefault="00113DC0" w:rsidP="00113DC0">
            <w:pPr>
              <w:rPr>
                <w:color w:val="000000"/>
                <w:sz w:val="18"/>
                <w:szCs w:val="18"/>
              </w:rPr>
            </w:pPr>
            <w:r w:rsidRPr="00191C3C">
              <w:rPr>
                <w:color w:val="000000"/>
                <w:sz w:val="18"/>
                <w:szCs w:val="18"/>
              </w:rPr>
              <w:t xml:space="preserve">PROGESTERONE </w:t>
            </w:r>
          </w:p>
        </w:tc>
        <w:tc>
          <w:tcPr>
            <w:tcW w:w="2472" w:type="dxa"/>
            <w:gridSpan w:val="2"/>
            <w:shd w:val="clear" w:color="auto" w:fill="auto"/>
            <w:noWrap/>
            <w:vAlign w:val="bottom"/>
          </w:tcPr>
          <w:p w14:paraId="429F1D8A" w14:textId="77777777" w:rsidR="00113DC0" w:rsidRPr="00191C3C" w:rsidRDefault="00113DC0" w:rsidP="00191C3C">
            <w:pPr>
              <w:rPr>
                <w:color w:val="000000"/>
                <w:sz w:val="18"/>
                <w:szCs w:val="18"/>
              </w:rPr>
            </w:pPr>
            <w:r w:rsidRPr="00191C3C">
              <w:rPr>
                <w:color w:val="000000"/>
                <w:sz w:val="18"/>
                <w:szCs w:val="18"/>
              </w:rPr>
              <w:t>breast ca</w:t>
            </w:r>
          </w:p>
        </w:tc>
        <w:tc>
          <w:tcPr>
            <w:tcW w:w="1072" w:type="dxa"/>
            <w:vAlign w:val="bottom"/>
          </w:tcPr>
          <w:p w14:paraId="6D3D0727" w14:textId="77777777" w:rsidR="00113DC0" w:rsidRPr="00191C3C" w:rsidRDefault="00113DC0" w:rsidP="00113DC0">
            <w:pPr>
              <w:jc w:val="center"/>
              <w:rPr>
                <w:color w:val="000000"/>
                <w:sz w:val="18"/>
                <w:szCs w:val="18"/>
              </w:rPr>
            </w:pPr>
            <w:r w:rsidRPr="00191C3C">
              <w:rPr>
                <w:color w:val="000000"/>
                <w:sz w:val="18"/>
                <w:szCs w:val="18"/>
              </w:rPr>
              <w:t>129</w:t>
            </w:r>
          </w:p>
        </w:tc>
        <w:tc>
          <w:tcPr>
            <w:tcW w:w="1985" w:type="dxa"/>
            <w:vAlign w:val="bottom"/>
          </w:tcPr>
          <w:p w14:paraId="59486312" w14:textId="77777777" w:rsidR="00113DC0" w:rsidRPr="00191C3C" w:rsidRDefault="00113DC0" w:rsidP="00113DC0">
            <w:pPr>
              <w:rPr>
                <w:color w:val="000000"/>
                <w:sz w:val="18"/>
                <w:szCs w:val="18"/>
              </w:rPr>
            </w:pPr>
            <w:r w:rsidRPr="00191C3C">
              <w:rPr>
                <w:color w:val="000000"/>
                <w:sz w:val="18"/>
                <w:szCs w:val="18"/>
              </w:rPr>
              <w:t>C4C FITC</w:t>
            </w:r>
          </w:p>
        </w:tc>
        <w:tc>
          <w:tcPr>
            <w:tcW w:w="2097" w:type="dxa"/>
            <w:gridSpan w:val="2"/>
            <w:vAlign w:val="bottom"/>
          </w:tcPr>
          <w:p w14:paraId="490D85C7" w14:textId="77777777" w:rsidR="00113DC0" w:rsidRPr="00191C3C" w:rsidRDefault="00113DC0" w:rsidP="00113DC0">
            <w:pPr>
              <w:rPr>
                <w:color w:val="000000"/>
                <w:sz w:val="18"/>
                <w:szCs w:val="18"/>
              </w:rPr>
            </w:pPr>
            <w:r w:rsidRPr="00191C3C">
              <w:rPr>
                <w:color w:val="000000"/>
                <w:sz w:val="18"/>
                <w:szCs w:val="18"/>
              </w:rPr>
              <w:t>çalışılmıyor</w:t>
            </w:r>
          </w:p>
        </w:tc>
      </w:tr>
      <w:tr w:rsidR="00113DC0" w:rsidRPr="00113DC0" w14:paraId="3DB9F5F6" w14:textId="77777777" w:rsidTr="00191C3C">
        <w:trPr>
          <w:trHeight w:val="300"/>
        </w:trPr>
        <w:tc>
          <w:tcPr>
            <w:tcW w:w="1134" w:type="dxa"/>
            <w:shd w:val="clear" w:color="auto" w:fill="auto"/>
            <w:noWrap/>
            <w:vAlign w:val="bottom"/>
          </w:tcPr>
          <w:p w14:paraId="5E9B8D89" w14:textId="77777777" w:rsidR="00113DC0" w:rsidRPr="00191C3C" w:rsidRDefault="00113DC0" w:rsidP="00113DC0">
            <w:pPr>
              <w:jc w:val="center"/>
              <w:rPr>
                <w:color w:val="000000"/>
                <w:sz w:val="18"/>
                <w:szCs w:val="18"/>
              </w:rPr>
            </w:pPr>
            <w:r w:rsidRPr="00191C3C">
              <w:rPr>
                <w:color w:val="000000"/>
                <w:sz w:val="18"/>
                <w:szCs w:val="18"/>
              </w:rPr>
              <w:t>89</w:t>
            </w:r>
          </w:p>
        </w:tc>
        <w:tc>
          <w:tcPr>
            <w:tcW w:w="1701" w:type="dxa"/>
            <w:shd w:val="clear" w:color="auto" w:fill="auto"/>
            <w:noWrap/>
            <w:vAlign w:val="bottom"/>
          </w:tcPr>
          <w:p w14:paraId="10919AFD" w14:textId="77777777" w:rsidR="00113DC0" w:rsidRPr="00191C3C" w:rsidRDefault="00113DC0" w:rsidP="00113DC0">
            <w:pPr>
              <w:rPr>
                <w:color w:val="000000"/>
                <w:sz w:val="18"/>
                <w:szCs w:val="18"/>
              </w:rPr>
            </w:pPr>
            <w:r w:rsidRPr="00191C3C">
              <w:rPr>
                <w:color w:val="000000"/>
                <w:sz w:val="18"/>
                <w:szCs w:val="18"/>
              </w:rPr>
              <w:t xml:space="preserve">PROLACTİN </w:t>
            </w:r>
          </w:p>
        </w:tc>
        <w:tc>
          <w:tcPr>
            <w:tcW w:w="2472" w:type="dxa"/>
            <w:gridSpan w:val="2"/>
            <w:shd w:val="clear" w:color="auto" w:fill="auto"/>
            <w:noWrap/>
            <w:vAlign w:val="bottom"/>
          </w:tcPr>
          <w:p w14:paraId="3CF383B3" w14:textId="77777777" w:rsidR="00113DC0" w:rsidRPr="00191C3C" w:rsidRDefault="00113DC0" w:rsidP="00191C3C">
            <w:pPr>
              <w:rPr>
                <w:color w:val="000000"/>
                <w:sz w:val="18"/>
                <w:szCs w:val="18"/>
              </w:rPr>
            </w:pPr>
            <w:r w:rsidRPr="00191C3C">
              <w:rPr>
                <w:color w:val="000000"/>
                <w:sz w:val="18"/>
                <w:szCs w:val="18"/>
              </w:rPr>
              <w:t>pituitary gland</w:t>
            </w:r>
          </w:p>
        </w:tc>
        <w:tc>
          <w:tcPr>
            <w:tcW w:w="1072" w:type="dxa"/>
            <w:vAlign w:val="bottom"/>
          </w:tcPr>
          <w:p w14:paraId="65102ECF" w14:textId="77777777" w:rsidR="00113DC0" w:rsidRPr="00191C3C" w:rsidRDefault="00113DC0" w:rsidP="00113DC0">
            <w:pPr>
              <w:jc w:val="center"/>
              <w:rPr>
                <w:color w:val="000000"/>
                <w:sz w:val="18"/>
                <w:szCs w:val="18"/>
              </w:rPr>
            </w:pPr>
            <w:r w:rsidRPr="00191C3C">
              <w:rPr>
                <w:color w:val="000000"/>
                <w:sz w:val="18"/>
                <w:szCs w:val="18"/>
              </w:rPr>
              <w:t>130</w:t>
            </w:r>
          </w:p>
        </w:tc>
        <w:tc>
          <w:tcPr>
            <w:tcW w:w="1985" w:type="dxa"/>
            <w:vAlign w:val="bottom"/>
          </w:tcPr>
          <w:p w14:paraId="38E0B1A9" w14:textId="77777777" w:rsidR="00113DC0" w:rsidRPr="00191C3C" w:rsidRDefault="00113DC0" w:rsidP="00113DC0">
            <w:pPr>
              <w:rPr>
                <w:color w:val="000000"/>
                <w:sz w:val="18"/>
                <w:szCs w:val="18"/>
              </w:rPr>
            </w:pPr>
            <w:r w:rsidRPr="00191C3C">
              <w:rPr>
                <w:color w:val="000000"/>
                <w:sz w:val="18"/>
                <w:szCs w:val="18"/>
              </w:rPr>
              <w:t>MAP-2A</w:t>
            </w:r>
          </w:p>
        </w:tc>
        <w:tc>
          <w:tcPr>
            <w:tcW w:w="2097" w:type="dxa"/>
            <w:gridSpan w:val="2"/>
            <w:vAlign w:val="bottom"/>
          </w:tcPr>
          <w:p w14:paraId="1F0C80E8" w14:textId="77777777" w:rsidR="00113DC0" w:rsidRPr="00191C3C" w:rsidRDefault="00113DC0" w:rsidP="00113DC0">
            <w:pPr>
              <w:rPr>
                <w:color w:val="000000"/>
                <w:sz w:val="18"/>
                <w:szCs w:val="18"/>
              </w:rPr>
            </w:pPr>
            <w:r w:rsidRPr="00191C3C">
              <w:rPr>
                <w:color w:val="000000"/>
                <w:sz w:val="18"/>
                <w:szCs w:val="18"/>
              </w:rPr>
              <w:t>beyin</w:t>
            </w:r>
          </w:p>
        </w:tc>
      </w:tr>
      <w:tr w:rsidR="00113DC0" w:rsidRPr="00113DC0" w14:paraId="372E283E" w14:textId="77777777" w:rsidTr="00191C3C">
        <w:trPr>
          <w:trHeight w:val="300"/>
        </w:trPr>
        <w:tc>
          <w:tcPr>
            <w:tcW w:w="1134" w:type="dxa"/>
            <w:shd w:val="clear" w:color="auto" w:fill="auto"/>
            <w:noWrap/>
            <w:vAlign w:val="bottom"/>
          </w:tcPr>
          <w:p w14:paraId="221DA241" w14:textId="77777777" w:rsidR="00113DC0" w:rsidRPr="00191C3C" w:rsidRDefault="00113DC0" w:rsidP="00113DC0">
            <w:pPr>
              <w:jc w:val="center"/>
              <w:rPr>
                <w:color w:val="000000"/>
                <w:sz w:val="18"/>
                <w:szCs w:val="18"/>
              </w:rPr>
            </w:pPr>
            <w:r w:rsidRPr="00191C3C">
              <w:rPr>
                <w:color w:val="000000"/>
                <w:sz w:val="18"/>
                <w:szCs w:val="18"/>
              </w:rPr>
              <w:t>90</w:t>
            </w:r>
          </w:p>
        </w:tc>
        <w:tc>
          <w:tcPr>
            <w:tcW w:w="1701" w:type="dxa"/>
            <w:shd w:val="clear" w:color="auto" w:fill="auto"/>
            <w:noWrap/>
            <w:vAlign w:val="bottom"/>
          </w:tcPr>
          <w:p w14:paraId="65E660D1" w14:textId="77777777" w:rsidR="00113DC0" w:rsidRPr="00191C3C" w:rsidRDefault="00113DC0" w:rsidP="00113DC0">
            <w:pPr>
              <w:rPr>
                <w:color w:val="000000"/>
                <w:sz w:val="18"/>
                <w:szCs w:val="18"/>
              </w:rPr>
            </w:pPr>
            <w:r w:rsidRPr="00191C3C">
              <w:rPr>
                <w:color w:val="000000"/>
                <w:sz w:val="18"/>
                <w:szCs w:val="18"/>
              </w:rPr>
              <w:t xml:space="preserve">PLAP </w:t>
            </w:r>
          </w:p>
        </w:tc>
        <w:tc>
          <w:tcPr>
            <w:tcW w:w="2472" w:type="dxa"/>
            <w:gridSpan w:val="2"/>
            <w:shd w:val="clear" w:color="auto" w:fill="auto"/>
            <w:noWrap/>
            <w:vAlign w:val="bottom"/>
          </w:tcPr>
          <w:p w14:paraId="521D1D86" w14:textId="77777777" w:rsidR="00113DC0" w:rsidRPr="00191C3C" w:rsidRDefault="00113DC0" w:rsidP="00191C3C">
            <w:pPr>
              <w:rPr>
                <w:color w:val="000000"/>
                <w:sz w:val="18"/>
                <w:szCs w:val="18"/>
              </w:rPr>
            </w:pPr>
            <w:r w:rsidRPr="00191C3C">
              <w:rPr>
                <w:color w:val="000000"/>
                <w:sz w:val="18"/>
                <w:szCs w:val="18"/>
              </w:rPr>
              <w:t>plasenta</w:t>
            </w:r>
          </w:p>
        </w:tc>
        <w:tc>
          <w:tcPr>
            <w:tcW w:w="1072" w:type="dxa"/>
            <w:vAlign w:val="bottom"/>
          </w:tcPr>
          <w:p w14:paraId="4202713A" w14:textId="77777777" w:rsidR="00113DC0" w:rsidRPr="00191C3C" w:rsidRDefault="00113DC0" w:rsidP="00113DC0">
            <w:pPr>
              <w:jc w:val="center"/>
              <w:rPr>
                <w:color w:val="000000"/>
                <w:sz w:val="18"/>
                <w:szCs w:val="18"/>
              </w:rPr>
            </w:pPr>
            <w:r w:rsidRPr="00191C3C">
              <w:rPr>
                <w:color w:val="000000"/>
                <w:sz w:val="18"/>
                <w:szCs w:val="18"/>
              </w:rPr>
              <w:t>131</w:t>
            </w:r>
          </w:p>
        </w:tc>
        <w:tc>
          <w:tcPr>
            <w:tcW w:w="1985" w:type="dxa"/>
            <w:vAlign w:val="bottom"/>
          </w:tcPr>
          <w:p w14:paraId="72BE85D9" w14:textId="77777777" w:rsidR="00113DC0" w:rsidRPr="00191C3C" w:rsidRDefault="00113DC0" w:rsidP="00113DC0">
            <w:pPr>
              <w:rPr>
                <w:color w:val="000000"/>
                <w:sz w:val="18"/>
                <w:szCs w:val="18"/>
              </w:rPr>
            </w:pPr>
            <w:r w:rsidRPr="00191C3C">
              <w:rPr>
                <w:color w:val="000000"/>
                <w:sz w:val="18"/>
                <w:szCs w:val="18"/>
              </w:rPr>
              <w:t>SMA</w:t>
            </w:r>
          </w:p>
        </w:tc>
        <w:tc>
          <w:tcPr>
            <w:tcW w:w="2097" w:type="dxa"/>
            <w:gridSpan w:val="2"/>
            <w:vAlign w:val="bottom"/>
          </w:tcPr>
          <w:p w14:paraId="1221D67D" w14:textId="77777777" w:rsidR="00113DC0" w:rsidRPr="00191C3C" w:rsidRDefault="00113DC0" w:rsidP="00113DC0">
            <w:pPr>
              <w:rPr>
                <w:color w:val="000000"/>
                <w:sz w:val="18"/>
                <w:szCs w:val="18"/>
              </w:rPr>
            </w:pPr>
            <w:r w:rsidRPr="00191C3C">
              <w:rPr>
                <w:color w:val="000000"/>
                <w:sz w:val="18"/>
                <w:szCs w:val="18"/>
              </w:rPr>
              <w:t>düz kas</w:t>
            </w:r>
          </w:p>
        </w:tc>
      </w:tr>
      <w:tr w:rsidR="00113DC0" w:rsidRPr="00113DC0" w14:paraId="3B3606D6" w14:textId="77777777" w:rsidTr="00191C3C">
        <w:trPr>
          <w:trHeight w:val="300"/>
        </w:trPr>
        <w:tc>
          <w:tcPr>
            <w:tcW w:w="1134" w:type="dxa"/>
            <w:shd w:val="clear" w:color="auto" w:fill="auto"/>
            <w:noWrap/>
            <w:vAlign w:val="bottom"/>
          </w:tcPr>
          <w:p w14:paraId="00CA9A29" w14:textId="77777777" w:rsidR="00113DC0" w:rsidRPr="00191C3C" w:rsidRDefault="00113DC0" w:rsidP="00113DC0">
            <w:pPr>
              <w:jc w:val="center"/>
              <w:rPr>
                <w:color w:val="000000"/>
                <w:sz w:val="18"/>
                <w:szCs w:val="18"/>
              </w:rPr>
            </w:pPr>
            <w:r w:rsidRPr="00191C3C">
              <w:rPr>
                <w:color w:val="000000"/>
                <w:sz w:val="18"/>
                <w:szCs w:val="18"/>
              </w:rPr>
              <w:t>91</w:t>
            </w:r>
          </w:p>
        </w:tc>
        <w:tc>
          <w:tcPr>
            <w:tcW w:w="1701" w:type="dxa"/>
            <w:shd w:val="clear" w:color="auto" w:fill="auto"/>
            <w:noWrap/>
            <w:vAlign w:val="bottom"/>
          </w:tcPr>
          <w:p w14:paraId="7788BCE1" w14:textId="77777777" w:rsidR="00113DC0" w:rsidRPr="00191C3C" w:rsidRDefault="00113DC0" w:rsidP="00113DC0">
            <w:pPr>
              <w:rPr>
                <w:color w:val="000000"/>
                <w:sz w:val="18"/>
                <w:szCs w:val="18"/>
              </w:rPr>
            </w:pPr>
            <w:r w:rsidRPr="00191C3C">
              <w:rPr>
                <w:color w:val="000000"/>
                <w:sz w:val="18"/>
                <w:szCs w:val="18"/>
              </w:rPr>
              <w:t xml:space="preserve">P16 </w:t>
            </w:r>
          </w:p>
        </w:tc>
        <w:tc>
          <w:tcPr>
            <w:tcW w:w="2472" w:type="dxa"/>
            <w:gridSpan w:val="2"/>
            <w:shd w:val="clear" w:color="auto" w:fill="auto"/>
            <w:noWrap/>
            <w:vAlign w:val="bottom"/>
          </w:tcPr>
          <w:p w14:paraId="53C30776" w14:textId="77777777" w:rsidR="00113DC0" w:rsidRPr="00191C3C" w:rsidRDefault="00113DC0" w:rsidP="00191C3C">
            <w:pPr>
              <w:rPr>
                <w:color w:val="000000"/>
                <w:sz w:val="18"/>
                <w:szCs w:val="18"/>
              </w:rPr>
            </w:pPr>
            <w:r w:rsidRPr="00191C3C">
              <w:rPr>
                <w:color w:val="000000"/>
                <w:sz w:val="18"/>
                <w:szCs w:val="18"/>
              </w:rPr>
              <w:t>beyin</w:t>
            </w:r>
          </w:p>
        </w:tc>
        <w:tc>
          <w:tcPr>
            <w:tcW w:w="1072" w:type="dxa"/>
            <w:vAlign w:val="bottom"/>
          </w:tcPr>
          <w:p w14:paraId="7C022BAE" w14:textId="77777777" w:rsidR="00113DC0" w:rsidRPr="00191C3C" w:rsidRDefault="00113DC0" w:rsidP="00113DC0">
            <w:pPr>
              <w:jc w:val="center"/>
              <w:rPr>
                <w:color w:val="000000"/>
                <w:sz w:val="18"/>
                <w:szCs w:val="18"/>
              </w:rPr>
            </w:pPr>
            <w:r w:rsidRPr="00191C3C">
              <w:rPr>
                <w:color w:val="000000"/>
                <w:sz w:val="18"/>
                <w:szCs w:val="18"/>
              </w:rPr>
              <w:t>132</w:t>
            </w:r>
          </w:p>
        </w:tc>
        <w:tc>
          <w:tcPr>
            <w:tcW w:w="1985" w:type="dxa"/>
            <w:vAlign w:val="bottom"/>
          </w:tcPr>
          <w:p w14:paraId="7A52AF0A" w14:textId="77777777" w:rsidR="00113DC0" w:rsidRPr="00191C3C" w:rsidRDefault="00113DC0" w:rsidP="00113DC0">
            <w:pPr>
              <w:rPr>
                <w:color w:val="000000"/>
                <w:sz w:val="18"/>
                <w:szCs w:val="18"/>
              </w:rPr>
            </w:pPr>
            <w:r w:rsidRPr="00191C3C">
              <w:rPr>
                <w:color w:val="000000"/>
                <w:sz w:val="18"/>
                <w:szCs w:val="18"/>
              </w:rPr>
              <w:t xml:space="preserve">AMYLOİD A </w:t>
            </w:r>
          </w:p>
        </w:tc>
        <w:tc>
          <w:tcPr>
            <w:tcW w:w="2097" w:type="dxa"/>
            <w:gridSpan w:val="2"/>
            <w:vAlign w:val="bottom"/>
          </w:tcPr>
          <w:p w14:paraId="51120426" w14:textId="77777777" w:rsidR="00113DC0" w:rsidRPr="00191C3C" w:rsidRDefault="00113DC0" w:rsidP="00113DC0">
            <w:pPr>
              <w:rPr>
                <w:color w:val="000000"/>
                <w:sz w:val="18"/>
                <w:szCs w:val="18"/>
              </w:rPr>
            </w:pPr>
            <w:r w:rsidRPr="00191C3C">
              <w:rPr>
                <w:color w:val="000000"/>
                <w:sz w:val="18"/>
                <w:szCs w:val="18"/>
              </w:rPr>
              <w:t>beyin</w:t>
            </w:r>
          </w:p>
        </w:tc>
      </w:tr>
      <w:tr w:rsidR="00113DC0" w:rsidRPr="00113DC0" w14:paraId="2CBB12B4" w14:textId="77777777" w:rsidTr="00191C3C">
        <w:trPr>
          <w:trHeight w:val="300"/>
        </w:trPr>
        <w:tc>
          <w:tcPr>
            <w:tcW w:w="1134" w:type="dxa"/>
            <w:shd w:val="clear" w:color="auto" w:fill="auto"/>
            <w:noWrap/>
            <w:vAlign w:val="bottom"/>
          </w:tcPr>
          <w:p w14:paraId="22B12233" w14:textId="77777777" w:rsidR="00113DC0" w:rsidRPr="00191C3C" w:rsidRDefault="00113DC0" w:rsidP="00113DC0">
            <w:pPr>
              <w:jc w:val="center"/>
              <w:rPr>
                <w:color w:val="000000"/>
                <w:sz w:val="18"/>
                <w:szCs w:val="18"/>
              </w:rPr>
            </w:pPr>
            <w:r w:rsidRPr="00191C3C">
              <w:rPr>
                <w:color w:val="000000"/>
                <w:sz w:val="18"/>
                <w:szCs w:val="18"/>
              </w:rPr>
              <w:t>92</w:t>
            </w:r>
          </w:p>
        </w:tc>
        <w:tc>
          <w:tcPr>
            <w:tcW w:w="1701" w:type="dxa"/>
            <w:shd w:val="clear" w:color="auto" w:fill="auto"/>
            <w:noWrap/>
            <w:vAlign w:val="bottom"/>
          </w:tcPr>
          <w:p w14:paraId="0079CBEF" w14:textId="77777777" w:rsidR="00113DC0" w:rsidRPr="00191C3C" w:rsidRDefault="00113DC0" w:rsidP="00113DC0">
            <w:pPr>
              <w:rPr>
                <w:color w:val="000000"/>
                <w:sz w:val="18"/>
                <w:szCs w:val="18"/>
              </w:rPr>
            </w:pPr>
            <w:r w:rsidRPr="00191C3C">
              <w:rPr>
                <w:color w:val="000000"/>
                <w:sz w:val="18"/>
                <w:szCs w:val="18"/>
              </w:rPr>
              <w:t xml:space="preserve">P63 </w:t>
            </w:r>
          </w:p>
        </w:tc>
        <w:tc>
          <w:tcPr>
            <w:tcW w:w="2472" w:type="dxa"/>
            <w:gridSpan w:val="2"/>
            <w:shd w:val="clear" w:color="auto" w:fill="auto"/>
            <w:noWrap/>
            <w:vAlign w:val="bottom"/>
          </w:tcPr>
          <w:p w14:paraId="5B913549" w14:textId="77777777" w:rsidR="00113DC0" w:rsidRPr="00191C3C" w:rsidRDefault="00113DC0" w:rsidP="00191C3C">
            <w:pPr>
              <w:rPr>
                <w:color w:val="000000"/>
                <w:sz w:val="18"/>
                <w:szCs w:val="18"/>
              </w:rPr>
            </w:pPr>
            <w:r w:rsidRPr="00191C3C">
              <w:rPr>
                <w:color w:val="000000"/>
                <w:sz w:val="18"/>
                <w:szCs w:val="18"/>
              </w:rPr>
              <w:t>tonsil</w:t>
            </w:r>
          </w:p>
        </w:tc>
        <w:tc>
          <w:tcPr>
            <w:tcW w:w="1072" w:type="dxa"/>
            <w:vAlign w:val="bottom"/>
          </w:tcPr>
          <w:p w14:paraId="6CB62AD4" w14:textId="77777777" w:rsidR="00113DC0" w:rsidRPr="00191C3C" w:rsidRDefault="00113DC0" w:rsidP="00113DC0">
            <w:pPr>
              <w:jc w:val="center"/>
              <w:rPr>
                <w:color w:val="000000"/>
                <w:sz w:val="18"/>
                <w:szCs w:val="18"/>
              </w:rPr>
            </w:pPr>
            <w:r w:rsidRPr="00191C3C">
              <w:rPr>
                <w:color w:val="000000"/>
                <w:sz w:val="18"/>
                <w:szCs w:val="18"/>
              </w:rPr>
              <w:t>133</w:t>
            </w:r>
          </w:p>
        </w:tc>
        <w:tc>
          <w:tcPr>
            <w:tcW w:w="1985" w:type="dxa"/>
            <w:vAlign w:val="bottom"/>
          </w:tcPr>
          <w:p w14:paraId="2395EF3E" w14:textId="77777777" w:rsidR="00113DC0" w:rsidRPr="00191C3C" w:rsidRDefault="00113DC0" w:rsidP="00113DC0">
            <w:pPr>
              <w:rPr>
                <w:color w:val="000000"/>
                <w:sz w:val="18"/>
                <w:szCs w:val="18"/>
              </w:rPr>
            </w:pPr>
            <w:r w:rsidRPr="00191C3C">
              <w:rPr>
                <w:color w:val="000000"/>
                <w:sz w:val="18"/>
                <w:szCs w:val="18"/>
              </w:rPr>
              <w:t>AMYLOİD BETA</w:t>
            </w:r>
          </w:p>
        </w:tc>
        <w:tc>
          <w:tcPr>
            <w:tcW w:w="2097" w:type="dxa"/>
            <w:gridSpan w:val="2"/>
            <w:vAlign w:val="bottom"/>
          </w:tcPr>
          <w:p w14:paraId="4A07EA79" w14:textId="77777777" w:rsidR="00113DC0" w:rsidRPr="00191C3C" w:rsidRDefault="00113DC0" w:rsidP="00113DC0">
            <w:pPr>
              <w:rPr>
                <w:color w:val="000000"/>
                <w:sz w:val="18"/>
                <w:szCs w:val="18"/>
              </w:rPr>
            </w:pPr>
            <w:r w:rsidRPr="00191C3C">
              <w:rPr>
                <w:color w:val="000000"/>
                <w:sz w:val="18"/>
                <w:szCs w:val="18"/>
              </w:rPr>
              <w:t>beyin</w:t>
            </w:r>
          </w:p>
        </w:tc>
      </w:tr>
      <w:tr w:rsidR="00113DC0" w:rsidRPr="00113DC0" w14:paraId="19AE68B0" w14:textId="77777777" w:rsidTr="00191C3C">
        <w:trPr>
          <w:trHeight w:val="300"/>
        </w:trPr>
        <w:tc>
          <w:tcPr>
            <w:tcW w:w="1134" w:type="dxa"/>
            <w:shd w:val="clear" w:color="auto" w:fill="auto"/>
            <w:noWrap/>
            <w:vAlign w:val="bottom"/>
          </w:tcPr>
          <w:p w14:paraId="1FC948B4" w14:textId="77777777" w:rsidR="00113DC0" w:rsidRPr="00191C3C" w:rsidRDefault="00113DC0" w:rsidP="00113DC0">
            <w:pPr>
              <w:jc w:val="center"/>
              <w:rPr>
                <w:color w:val="000000"/>
                <w:sz w:val="18"/>
                <w:szCs w:val="18"/>
              </w:rPr>
            </w:pPr>
            <w:r w:rsidRPr="00191C3C">
              <w:rPr>
                <w:color w:val="000000"/>
                <w:sz w:val="18"/>
                <w:szCs w:val="18"/>
              </w:rPr>
              <w:t>93</w:t>
            </w:r>
          </w:p>
        </w:tc>
        <w:tc>
          <w:tcPr>
            <w:tcW w:w="1701" w:type="dxa"/>
            <w:shd w:val="clear" w:color="auto" w:fill="auto"/>
            <w:noWrap/>
            <w:vAlign w:val="bottom"/>
          </w:tcPr>
          <w:p w14:paraId="07F6D58B" w14:textId="77777777" w:rsidR="00113DC0" w:rsidRPr="00191C3C" w:rsidRDefault="00113DC0" w:rsidP="00113DC0">
            <w:pPr>
              <w:rPr>
                <w:color w:val="000000"/>
                <w:sz w:val="18"/>
                <w:szCs w:val="18"/>
              </w:rPr>
            </w:pPr>
            <w:r w:rsidRPr="00191C3C">
              <w:rPr>
                <w:color w:val="000000"/>
                <w:sz w:val="18"/>
                <w:szCs w:val="18"/>
              </w:rPr>
              <w:t>P62</w:t>
            </w:r>
          </w:p>
        </w:tc>
        <w:tc>
          <w:tcPr>
            <w:tcW w:w="2472" w:type="dxa"/>
            <w:gridSpan w:val="2"/>
            <w:shd w:val="clear" w:color="auto" w:fill="auto"/>
            <w:noWrap/>
            <w:vAlign w:val="bottom"/>
          </w:tcPr>
          <w:p w14:paraId="236AF929" w14:textId="77777777" w:rsidR="00113DC0" w:rsidRPr="00191C3C" w:rsidRDefault="00113DC0" w:rsidP="00191C3C">
            <w:pPr>
              <w:rPr>
                <w:color w:val="000000"/>
                <w:sz w:val="18"/>
                <w:szCs w:val="18"/>
              </w:rPr>
            </w:pPr>
            <w:r w:rsidRPr="00191C3C">
              <w:rPr>
                <w:color w:val="000000"/>
                <w:sz w:val="18"/>
                <w:szCs w:val="18"/>
              </w:rPr>
              <w:t>beyin,kalp</w:t>
            </w:r>
          </w:p>
        </w:tc>
        <w:tc>
          <w:tcPr>
            <w:tcW w:w="1072" w:type="dxa"/>
            <w:vAlign w:val="bottom"/>
          </w:tcPr>
          <w:p w14:paraId="59E54E31" w14:textId="77777777" w:rsidR="00113DC0" w:rsidRPr="00191C3C" w:rsidRDefault="00113DC0" w:rsidP="00113DC0">
            <w:pPr>
              <w:jc w:val="center"/>
              <w:rPr>
                <w:color w:val="000000"/>
                <w:sz w:val="18"/>
                <w:szCs w:val="18"/>
              </w:rPr>
            </w:pPr>
            <w:r w:rsidRPr="00191C3C">
              <w:rPr>
                <w:color w:val="000000"/>
                <w:sz w:val="18"/>
                <w:szCs w:val="18"/>
              </w:rPr>
              <w:t>134</w:t>
            </w:r>
          </w:p>
        </w:tc>
        <w:tc>
          <w:tcPr>
            <w:tcW w:w="1985" w:type="dxa"/>
            <w:vAlign w:val="bottom"/>
          </w:tcPr>
          <w:p w14:paraId="4CF5A5C3" w14:textId="77777777" w:rsidR="00113DC0" w:rsidRPr="00191C3C" w:rsidRDefault="00113DC0" w:rsidP="00113DC0">
            <w:pPr>
              <w:rPr>
                <w:color w:val="000000"/>
                <w:sz w:val="18"/>
                <w:szCs w:val="18"/>
              </w:rPr>
            </w:pPr>
            <w:r w:rsidRPr="00191C3C">
              <w:rPr>
                <w:color w:val="000000"/>
                <w:sz w:val="18"/>
                <w:szCs w:val="18"/>
              </w:rPr>
              <w:t>MAST CELLTRİPTAZ</w:t>
            </w:r>
          </w:p>
        </w:tc>
        <w:tc>
          <w:tcPr>
            <w:tcW w:w="2097" w:type="dxa"/>
            <w:gridSpan w:val="2"/>
            <w:vAlign w:val="bottom"/>
          </w:tcPr>
          <w:p w14:paraId="06E4FC44"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5B0470C2" w14:textId="77777777" w:rsidTr="00191C3C">
        <w:trPr>
          <w:trHeight w:val="300"/>
        </w:trPr>
        <w:tc>
          <w:tcPr>
            <w:tcW w:w="1134" w:type="dxa"/>
            <w:shd w:val="clear" w:color="auto" w:fill="auto"/>
            <w:noWrap/>
            <w:vAlign w:val="bottom"/>
          </w:tcPr>
          <w:p w14:paraId="52F2F351" w14:textId="77777777" w:rsidR="00113DC0" w:rsidRPr="00191C3C" w:rsidRDefault="00113DC0" w:rsidP="00113DC0">
            <w:pPr>
              <w:jc w:val="center"/>
              <w:rPr>
                <w:color w:val="000000"/>
                <w:sz w:val="18"/>
                <w:szCs w:val="18"/>
              </w:rPr>
            </w:pPr>
            <w:r w:rsidRPr="00191C3C">
              <w:rPr>
                <w:color w:val="000000"/>
                <w:sz w:val="18"/>
                <w:szCs w:val="18"/>
              </w:rPr>
              <w:t>94</w:t>
            </w:r>
          </w:p>
        </w:tc>
        <w:tc>
          <w:tcPr>
            <w:tcW w:w="1701" w:type="dxa"/>
            <w:shd w:val="clear" w:color="auto" w:fill="auto"/>
            <w:noWrap/>
            <w:vAlign w:val="bottom"/>
          </w:tcPr>
          <w:p w14:paraId="4D6D39ED" w14:textId="77777777" w:rsidR="00113DC0" w:rsidRPr="00191C3C" w:rsidRDefault="00113DC0" w:rsidP="00113DC0">
            <w:pPr>
              <w:rPr>
                <w:color w:val="000000"/>
                <w:sz w:val="18"/>
                <w:szCs w:val="18"/>
              </w:rPr>
            </w:pPr>
            <w:r w:rsidRPr="00191C3C">
              <w:rPr>
                <w:color w:val="000000"/>
                <w:sz w:val="18"/>
                <w:szCs w:val="18"/>
              </w:rPr>
              <w:t xml:space="preserve">PERFORİN </w:t>
            </w:r>
          </w:p>
        </w:tc>
        <w:tc>
          <w:tcPr>
            <w:tcW w:w="2472" w:type="dxa"/>
            <w:gridSpan w:val="2"/>
            <w:shd w:val="clear" w:color="auto" w:fill="auto"/>
            <w:noWrap/>
            <w:vAlign w:val="bottom"/>
          </w:tcPr>
          <w:p w14:paraId="72540838" w14:textId="77777777" w:rsidR="00113DC0" w:rsidRPr="00191C3C" w:rsidRDefault="00113DC0" w:rsidP="00191C3C">
            <w:pPr>
              <w:rPr>
                <w:color w:val="000000"/>
                <w:sz w:val="18"/>
                <w:szCs w:val="18"/>
              </w:rPr>
            </w:pPr>
            <w:r w:rsidRPr="00191C3C">
              <w:rPr>
                <w:color w:val="000000"/>
                <w:sz w:val="18"/>
                <w:szCs w:val="18"/>
              </w:rPr>
              <w:t>dalak</w:t>
            </w:r>
          </w:p>
        </w:tc>
        <w:tc>
          <w:tcPr>
            <w:tcW w:w="1072" w:type="dxa"/>
            <w:vAlign w:val="bottom"/>
          </w:tcPr>
          <w:p w14:paraId="1CCC455B" w14:textId="77777777" w:rsidR="00113DC0" w:rsidRPr="00191C3C" w:rsidRDefault="00113DC0" w:rsidP="00113DC0">
            <w:pPr>
              <w:jc w:val="center"/>
              <w:rPr>
                <w:color w:val="000000"/>
                <w:sz w:val="18"/>
                <w:szCs w:val="18"/>
              </w:rPr>
            </w:pPr>
            <w:r w:rsidRPr="00191C3C">
              <w:rPr>
                <w:color w:val="000000"/>
                <w:sz w:val="18"/>
                <w:szCs w:val="18"/>
              </w:rPr>
              <w:t>135</w:t>
            </w:r>
          </w:p>
        </w:tc>
        <w:tc>
          <w:tcPr>
            <w:tcW w:w="1985" w:type="dxa"/>
            <w:vAlign w:val="bottom"/>
          </w:tcPr>
          <w:p w14:paraId="638D7505" w14:textId="77777777" w:rsidR="00113DC0" w:rsidRPr="00191C3C" w:rsidRDefault="00113DC0" w:rsidP="00113DC0">
            <w:pPr>
              <w:rPr>
                <w:color w:val="000000"/>
                <w:sz w:val="18"/>
                <w:szCs w:val="18"/>
              </w:rPr>
            </w:pPr>
            <w:r w:rsidRPr="00191C3C">
              <w:rPr>
                <w:color w:val="000000"/>
                <w:sz w:val="18"/>
                <w:szCs w:val="18"/>
              </w:rPr>
              <w:t>DİSTROFİN 1</w:t>
            </w:r>
          </w:p>
        </w:tc>
        <w:tc>
          <w:tcPr>
            <w:tcW w:w="2097" w:type="dxa"/>
            <w:gridSpan w:val="2"/>
            <w:vAlign w:val="bottom"/>
          </w:tcPr>
          <w:p w14:paraId="44CF2D2A" w14:textId="77777777" w:rsidR="00113DC0" w:rsidRPr="00191C3C" w:rsidRDefault="00113DC0" w:rsidP="00113DC0">
            <w:pPr>
              <w:rPr>
                <w:color w:val="000000"/>
                <w:sz w:val="18"/>
                <w:szCs w:val="18"/>
              </w:rPr>
            </w:pPr>
            <w:r w:rsidRPr="00191C3C">
              <w:rPr>
                <w:color w:val="000000"/>
                <w:sz w:val="18"/>
                <w:szCs w:val="18"/>
              </w:rPr>
              <w:t>kas</w:t>
            </w:r>
          </w:p>
        </w:tc>
      </w:tr>
      <w:tr w:rsidR="00113DC0" w:rsidRPr="00113DC0" w14:paraId="4F42FC94" w14:textId="77777777" w:rsidTr="00191C3C">
        <w:trPr>
          <w:trHeight w:val="300"/>
        </w:trPr>
        <w:tc>
          <w:tcPr>
            <w:tcW w:w="1134" w:type="dxa"/>
            <w:shd w:val="clear" w:color="auto" w:fill="auto"/>
            <w:noWrap/>
            <w:vAlign w:val="bottom"/>
          </w:tcPr>
          <w:p w14:paraId="5466ADC6" w14:textId="77777777" w:rsidR="00113DC0" w:rsidRPr="00191C3C" w:rsidRDefault="00113DC0" w:rsidP="00113DC0">
            <w:pPr>
              <w:jc w:val="center"/>
              <w:rPr>
                <w:color w:val="000000"/>
                <w:sz w:val="18"/>
                <w:szCs w:val="18"/>
              </w:rPr>
            </w:pPr>
            <w:r w:rsidRPr="00191C3C">
              <w:rPr>
                <w:color w:val="000000"/>
                <w:sz w:val="18"/>
                <w:szCs w:val="18"/>
              </w:rPr>
              <w:t>95</w:t>
            </w:r>
          </w:p>
        </w:tc>
        <w:tc>
          <w:tcPr>
            <w:tcW w:w="1701" w:type="dxa"/>
            <w:shd w:val="clear" w:color="auto" w:fill="auto"/>
            <w:noWrap/>
            <w:vAlign w:val="bottom"/>
          </w:tcPr>
          <w:p w14:paraId="022562F8" w14:textId="77777777" w:rsidR="00113DC0" w:rsidRPr="00191C3C" w:rsidRDefault="00113DC0" w:rsidP="00113DC0">
            <w:pPr>
              <w:rPr>
                <w:color w:val="000000"/>
                <w:sz w:val="18"/>
                <w:szCs w:val="18"/>
              </w:rPr>
            </w:pPr>
            <w:r w:rsidRPr="00191C3C">
              <w:rPr>
                <w:color w:val="000000"/>
                <w:sz w:val="18"/>
                <w:szCs w:val="18"/>
              </w:rPr>
              <w:t xml:space="preserve">PAX-5 </w:t>
            </w:r>
          </w:p>
        </w:tc>
        <w:tc>
          <w:tcPr>
            <w:tcW w:w="2472" w:type="dxa"/>
            <w:gridSpan w:val="2"/>
            <w:shd w:val="clear" w:color="auto" w:fill="auto"/>
            <w:noWrap/>
            <w:vAlign w:val="bottom"/>
          </w:tcPr>
          <w:p w14:paraId="6F5275FE" w14:textId="77777777" w:rsidR="00113DC0" w:rsidRPr="00191C3C" w:rsidRDefault="00113DC0" w:rsidP="00191C3C">
            <w:pPr>
              <w:rPr>
                <w:color w:val="000000"/>
                <w:sz w:val="18"/>
                <w:szCs w:val="18"/>
              </w:rPr>
            </w:pPr>
            <w:r w:rsidRPr="00191C3C">
              <w:rPr>
                <w:color w:val="000000"/>
                <w:sz w:val="18"/>
                <w:szCs w:val="18"/>
              </w:rPr>
              <w:t>tonsil,raji</w:t>
            </w:r>
          </w:p>
        </w:tc>
        <w:tc>
          <w:tcPr>
            <w:tcW w:w="1072" w:type="dxa"/>
            <w:vAlign w:val="bottom"/>
          </w:tcPr>
          <w:p w14:paraId="4985906E" w14:textId="77777777" w:rsidR="00113DC0" w:rsidRPr="00191C3C" w:rsidRDefault="00113DC0" w:rsidP="00113DC0">
            <w:pPr>
              <w:jc w:val="center"/>
              <w:rPr>
                <w:color w:val="000000"/>
                <w:sz w:val="18"/>
                <w:szCs w:val="18"/>
              </w:rPr>
            </w:pPr>
            <w:r w:rsidRPr="00191C3C">
              <w:rPr>
                <w:color w:val="000000"/>
                <w:sz w:val="18"/>
                <w:szCs w:val="18"/>
              </w:rPr>
              <w:t>136</w:t>
            </w:r>
          </w:p>
        </w:tc>
        <w:tc>
          <w:tcPr>
            <w:tcW w:w="1985" w:type="dxa"/>
            <w:vAlign w:val="bottom"/>
          </w:tcPr>
          <w:p w14:paraId="24029FCF" w14:textId="77777777" w:rsidR="00113DC0" w:rsidRPr="00191C3C" w:rsidRDefault="00113DC0" w:rsidP="00113DC0">
            <w:pPr>
              <w:rPr>
                <w:color w:val="000000"/>
                <w:sz w:val="18"/>
                <w:szCs w:val="18"/>
              </w:rPr>
            </w:pPr>
            <w:r w:rsidRPr="00191C3C">
              <w:rPr>
                <w:color w:val="000000"/>
                <w:sz w:val="18"/>
                <w:szCs w:val="18"/>
              </w:rPr>
              <w:t>DİSTROFİN 2</w:t>
            </w:r>
          </w:p>
        </w:tc>
        <w:tc>
          <w:tcPr>
            <w:tcW w:w="2097" w:type="dxa"/>
            <w:gridSpan w:val="2"/>
            <w:vAlign w:val="bottom"/>
          </w:tcPr>
          <w:p w14:paraId="13B9857E" w14:textId="77777777" w:rsidR="00113DC0" w:rsidRPr="00191C3C" w:rsidRDefault="00113DC0" w:rsidP="00113DC0">
            <w:pPr>
              <w:rPr>
                <w:color w:val="000000"/>
                <w:sz w:val="18"/>
                <w:szCs w:val="18"/>
              </w:rPr>
            </w:pPr>
            <w:r w:rsidRPr="00191C3C">
              <w:rPr>
                <w:color w:val="000000"/>
                <w:sz w:val="18"/>
                <w:szCs w:val="18"/>
              </w:rPr>
              <w:t>kas</w:t>
            </w:r>
          </w:p>
        </w:tc>
      </w:tr>
      <w:tr w:rsidR="00113DC0" w:rsidRPr="00113DC0" w14:paraId="3FBA1BBE" w14:textId="77777777" w:rsidTr="00191C3C">
        <w:trPr>
          <w:trHeight w:val="300"/>
        </w:trPr>
        <w:tc>
          <w:tcPr>
            <w:tcW w:w="1134" w:type="dxa"/>
            <w:shd w:val="clear" w:color="auto" w:fill="auto"/>
            <w:noWrap/>
            <w:vAlign w:val="bottom"/>
          </w:tcPr>
          <w:p w14:paraId="57E09062" w14:textId="77777777" w:rsidR="00113DC0" w:rsidRPr="00191C3C" w:rsidRDefault="00113DC0" w:rsidP="00113DC0">
            <w:pPr>
              <w:jc w:val="center"/>
              <w:rPr>
                <w:color w:val="000000"/>
                <w:sz w:val="18"/>
                <w:szCs w:val="18"/>
              </w:rPr>
            </w:pPr>
            <w:r w:rsidRPr="00191C3C">
              <w:rPr>
                <w:color w:val="000000"/>
                <w:sz w:val="18"/>
                <w:szCs w:val="18"/>
              </w:rPr>
              <w:t>96</w:t>
            </w:r>
          </w:p>
        </w:tc>
        <w:tc>
          <w:tcPr>
            <w:tcW w:w="1701" w:type="dxa"/>
            <w:shd w:val="clear" w:color="auto" w:fill="auto"/>
            <w:noWrap/>
            <w:vAlign w:val="bottom"/>
          </w:tcPr>
          <w:p w14:paraId="5D0FD88A" w14:textId="77777777" w:rsidR="00113DC0" w:rsidRPr="00191C3C" w:rsidRDefault="00113DC0" w:rsidP="00113DC0">
            <w:pPr>
              <w:rPr>
                <w:color w:val="000000"/>
                <w:sz w:val="18"/>
                <w:szCs w:val="18"/>
              </w:rPr>
            </w:pPr>
            <w:r w:rsidRPr="00191C3C">
              <w:rPr>
                <w:color w:val="000000"/>
                <w:sz w:val="18"/>
                <w:szCs w:val="18"/>
              </w:rPr>
              <w:t xml:space="preserve">P57 </w:t>
            </w:r>
          </w:p>
        </w:tc>
        <w:tc>
          <w:tcPr>
            <w:tcW w:w="2472" w:type="dxa"/>
            <w:gridSpan w:val="2"/>
            <w:shd w:val="clear" w:color="auto" w:fill="auto"/>
            <w:noWrap/>
            <w:vAlign w:val="bottom"/>
          </w:tcPr>
          <w:p w14:paraId="43F31746" w14:textId="77777777" w:rsidR="00113DC0" w:rsidRPr="00191C3C" w:rsidRDefault="00113DC0" w:rsidP="00191C3C">
            <w:pPr>
              <w:rPr>
                <w:color w:val="000000"/>
                <w:sz w:val="18"/>
                <w:szCs w:val="18"/>
              </w:rPr>
            </w:pPr>
            <w:r w:rsidRPr="00191C3C">
              <w:rPr>
                <w:color w:val="000000"/>
                <w:sz w:val="18"/>
                <w:szCs w:val="18"/>
              </w:rPr>
              <w:t>colon ca,plasenta</w:t>
            </w:r>
          </w:p>
        </w:tc>
        <w:tc>
          <w:tcPr>
            <w:tcW w:w="1072" w:type="dxa"/>
            <w:vAlign w:val="bottom"/>
          </w:tcPr>
          <w:p w14:paraId="5FD0BCE8" w14:textId="77777777" w:rsidR="00113DC0" w:rsidRPr="00191C3C" w:rsidRDefault="00113DC0" w:rsidP="00113DC0">
            <w:pPr>
              <w:jc w:val="center"/>
              <w:rPr>
                <w:color w:val="000000"/>
                <w:sz w:val="18"/>
                <w:szCs w:val="18"/>
              </w:rPr>
            </w:pPr>
            <w:r w:rsidRPr="00191C3C">
              <w:rPr>
                <w:color w:val="000000"/>
                <w:sz w:val="18"/>
                <w:szCs w:val="18"/>
              </w:rPr>
              <w:t>137</w:t>
            </w:r>
          </w:p>
        </w:tc>
        <w:tc>
          <w:tcPr>
            <w:tcW w:w="1985" w:type="dxa"/>
            <w:vAlign w:val="bottom"/>
          </w:tcPr>
          <w:p w14:paraId="65EC005F" w14:textId="77777777" w:rsidR="00113DC0" w:rsidRPr="00191C3C" w:rsidRDefault="00113DC0" w:rsidP="00113DC0">
            <w:pPr>
              <w:rPr>
                <w:color w:val="000000"/>
                <w:sz w:val="18"/>
                <w:szCs w:val="18"/>
              </w:rPr>
            </w:pPr>
            <w:r w:rsidRPr="00191C3C">
              <w:rPr>
                <w:color w:val="000000"/>
                <w:sz w:val="18"/>
                <w:szCs w:val="18"/>
              </w:rPr>
              <w:t>DİSTROFİN 3</w:t>
            </w:r>
          </w:p>
        </w:tc>
        <w:tc>
          <w:tcPr>
            <w:tcW w:w="2097" w:type="dxa"/>
            <w:gridSpan w:val="2"/>
            <w:vAlign w:val="bottom"/>
          </w:tcPr>
          <w:p w14:paraId="29D73287" w14:textId="77777777" w:rsidR="00113DC0" w:rsidRPr="00191C3C" w:rsidRDefault="00113DC0" w:rsidP="00113DC0">
            <w:pPr>
              <w:rPr>
                <w:color w:val="000000"/>
                <w:sz w:val="18"/>
                <w:szCs w:val="18"/>
              </w:rPr>
            </w:pPr>
            <w:r w:rsidRPr="00191C3C">
              <w:rPr>
                <w:color w:val="000000"/>
                <w:sz w:val="18"/>
                <w:szCs w:val="18"/>
              </w:rPr>
              <w:t>kas</w:t>
            </w:r>
          </w:p>
        </w:tc>
      </w:tr>
      <w:tr w:rsidR="00113DC0" w:rsidRPr="00113DC0" w14:paraId="0976FAAA" w14:textId="77777777" w:rsidTr="00191C3C">
        <w:trPr>
          <w:trHeight w:val="300"/>
        </w:trPr>
        <w:tc>
          <w:tcPr>
            <w:tcW w:w="1134" w:type="dxa"/>
            <w:shd w:val="clear" w:color="auto" w:fill="auto"/>
            <w:noWrap/>
            <w:vAlign w:val="bottom"/>
          </w:tcPr>
          <w:p w14:paraId="61C7126D" w14:textId="77777777" w:rsidR="00113DC0" w:rsidRPr="00191C3C" w:rsidRDefault="00113DC0" w:rsidP="00113DC0">
            <w:pPr>
              <w:jc w:val="center"/>
              <w:rPr>
                <w:color w:val="000000"/>
                <w:sz w:val="18"/>
                <w:szCs w:val="18"/>
              </w:rPr>
            </w:pPr>
            <w:r w:rsidRPr="00191C3C">
              <w:rPr>
                <w:color w:val="000000"/>
                <w:sz w:val="18"/>
                <w:szCs w:val="18"/>
              </w:rPr>
              <w:t>97</w:t>
            </w:r>
          </w:p>
        </w:tc>
        <w:tc>
          <w:tcPr>
            <w:tcW w:w="1701" w:type="dxa"/>
            <w:shd w:val="clear" w:color="auto" w:fill="auto"/>
            <w:noWrap/>
            <w:vAlign w:val="bottom"/>
          </w:tcPr>
          <w:p w14:paraId="2D1AC799" w14:textId="77777777" w:rsidR="00113DC0" w:rsidRPr="00191C3C" w:rsidRDefault="00113DC0" w:rsidP="00113DC0">
            <w:pPr>
              <w:rPr>
                <w:color w:val="000000"/>
                <w:sz w:val="18"/>
                <w:szCs w:val="18"/>
              </w:rPr>
            </w:pPr>
            <w:r w:rsidRPr="00191C3C">
              <w:rPr>
                <w:color w:val="000000"/>
                <w:sz w:val="18"/>
                <w:szCs w:val="18"/>
              </w:rPr>
              <w:t>RET ONCOPROTEİN</w:t>
            </w:r>
          </w:p>
        </w:tc>
        <w:tc>
          <w:tcPr>
            <w:tcW w:w="2472" w:type="dxa"/>
            <w:gridSpan w:val="2"/>
            <w:shd w:val="clear" w:color="auto" w:fill="auto"/>
            <w:noWrap/>
            <w:vAlign w:val="bottom"/>
          </w:tcPr>
          <w:p w14:paraId="776816EA" w14:textId="77777777" w:rsidR="00113DC0" w:rsidRPr="00191C3C" w:rsidRDefault="00113DC0" w:rsidP="00191C3C">
            <w:pPr>
              <w:rPr>
                <w:color w:val="000000"/>
                <w:sz w:val="18"/>
                <w:szCs w:val="18"/>
              </w:rPr>
            </w:pPr>
            <w:r w:rsidRPr="00191C3C">
              <w:rPr>
                <w:color w:val="000000"/>
                <w:sz w:val="18"/>
                <w:szCs w:val="18"/>
              </w:rPr>
              <w:t>prostat</w:t>
            </w:r>
          </w:p>
        </w:tc>
        <w:tc>
          <w:tcPr>
            <w:tcW w:w="1072" w:type="dxa"/>
            <w:vAlign w:val="bottom"/>
          </w:tcPr>
          <w:p w14:paraId="6F440325" w14:textId="77777777" w:rsidR="00113DC0" w:rsidRPr="00191C3C" w:rsidRDefault="00113DC0" w:rsidP="00113DC0">
            <w:pPr>
              <w:jc w:val="center"/>
              <w:rPr>
                <w:color w:val="000000"/>
                <w:sz w:val="18"/>
                <w:szCs w:val="18"/>
              </w:rPr>
            </w:pPr>
            <w:r w:rsidRPr="00191C3C">
              <w:rPr>
                <w:color w:val="000000"/>
                <w:sz w:val="18"/>
                <w:szCs w:val="18"/>
              </w:rPr>
              <w:t>138</w:t>
            </w:r>
          </w:p>
        </w:tc>
        <w:tc>
          <w:tcPr>
            <w:tcW w:w="1985" w:type="dxa"/>
            <w:vAlign w:val="bottom"/>
          </w:tcPr>
          <w:p w14:paraId="1F399143" w14:textId="77777777" w:rsidR="00113DC0" w:rsidRPr="00191C3C" w:rsidRDefault="00113DC0" w:rsidP="00113DC0">
            <w:pPr>
              <w:rPr>
                <w:color w:val="000000"/>
                <w:sz w:val="18"/>
                <w:szCs w:val="18"/>
              </w:rPr>
            </w:pPr>
            <w:r w:rsidRPr="00191C3C">
              <w:rPr>
                <w:color w:val="000000"/>
                <w:sz w:val="18"/>
                <w:szCs w:val="18"/>
              </w:rPr>
              <w:t xml:space="preserve">CD8 </w:t>
            </w:r>
          </w:p>
        </w:tc>
        <w:tc>
          <w:tcPr>
            <w:tcW w:w="2097" w:type="dxa"/>
            <w:gridSpan w:val="2"/>
            <w:vAlign w:val="bottom"/>
          </w:tcPr>
          <w:p w14:paraId="7E8683B0"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6E4D1F54" w14:textId="77777777" w:rsidTr="00191C3C">
        <w:trPr>
          <w:trHeight w:val="300"/>
        </w:trPr>
        <w:tc>
          <w:tcPr>
            <w:tcW w:w="1134" w:type="dxa"/>
            <w:shd w:val="clear" w:color="auto" w:fill="auto"/>
            <w:noWrap/>
            <w:vAlign w:val="bottom"/>
          </w:tcPr>
          <w:p w14:paraId="347B0BD3" w14:textId="77777777" w:rsidR="00113DC0" w:rsidRPr="00191C3C" w:rsidRDefault="00113DC0" w:rsidP="00113DC0">
            <w:pPr>
              <w:jc w:val="center"/>
              <w:rPr>
                <w:color w:val="000000"/>
                <w:sz w:val="18"/>
                <w:szCs w:val="18"/>
              </w:rPr>
            </w:pPr>
            <w:r w:rsidRPr="00191C3C">
              <w:rPr>
                <w:color w:val="000000"/>
                <w:sz w:val="18"/>
                <w:szCs w:val="18"/>
              </w:rPr>
              <w:t>98</w:t>
            </w:r>
          </w:p>
        </w:tc>
        <w:tc>
          <w:tcPr>
            <w:tcW w:w="1701" w:type="dxa"/>
            <w:shd w:val="clear" w:color="auto" w:fill="auto"/>
            <w:noWrap/>
            <w:vAlign w:val="bottom"/>
          </w:tcPr>
          <w:p w14:paraId="6F815CBD" w14:textId="77777777" w:rsidR="00113DC0" w:rsidRPr="00191C3C" w:rsidRDefault="00113DC0" w:rsidP="00113DC0">
            <w:pPr>
              <w:rPr>
                <w:color w:val="000000"/>
                <w:sz w:val="18"/>
                <w:szCs w:val="18"/>
              </w:rPr>
            </w:pPr>
            <w:r w:rsidRPr="00191C3C">
              <w:rPr>
                <w:color w:val="000000"/>
                <w:sz w:val="18"/>
                <w:szCs w:val="18"/>
              </w:rPr>
              <w:t xml:space="preserve">S100 </w:t>
            </w:r>
          </w:p>
        </w:tc>
        <w:tc>
          <w:tcPr>
            <w:tcW w:w="2472" w:type="dxa"/>
            <w:gridSpan w:val="2"/>
            <w:shd w:val="clear" w:color="auto" w:fill="auto"/>
            <w:noWrap/>
            <w:vAlign w:val="bottom"/>
          </w:tcPr>
          <w:p w14:paraId="50CFBC9D" w14:textId="77777777" w:rsidR="00113DC0" w:rsidRPr="00191C3C" w:rsidRDefault="00113DC0" w:rsidP="00191C3C">
            <w:pPr>
              <w:rPr>
                <w:color w:val="000000"/>
                <w:sz w:val="18"/>
                <w:szCs w:val="18"/>
              </w:rPr>
            </w:pPr>
            <w:r w:rsidRPr="00191C3C">
              <w:rPr>
                <w:color w:val="000000"/>
                <w:sz w:val="18"/>
                <w:szCs w:val="18"/>
              </w:rPr>
              <w:t>melanoma</w:t>
            </w:r>
          </w:p>
        </w:tc>
        <w:tc>
          <w:tcPr>
            <w:tcW w:w="1072" w:type="dxa"/>
            <w:vAlign w:val="bottom"/>
          </w:tcPr>
          <w:p w14:paraId="4C83B9E9" w14:textId="77777777" w:rsidR="00113DC0" w:rsidRPr="00191C3C" w:rsidRDefault="00113DC0" w:rsidP="00113DC0">
            <w:pPr>
              <w:jc w:val="center"/>
              <w:rPr>
                <w:color w:val="000000"/>
                <w:sz w:val="18"/>
                <w:szCs w:val="18"/>
              </w:rPr>
            </w:pPr>
            <w:r w:rsidRPr="00191C3C">
              <w:rPr>
                <w:color w:val="000000"/>
                <w:sz w:val="18"/>
                <w:szCs w:val="18"/>
              </w:rPr>
              <w:t>139</w:t>
            </w:r>
          </w:p>
        </w:tc>
        <w:tc>
          <w:tcPr>
            <w:tcW w:w="1985" w:type="dxa"/>
            <w:vAlign w:val="bottom"/>
          </w:tcPr>
          <w:p w14:paraId="7480088B" w14:textId="77777777" w:rsidR="00113DC0" w:rsidRPr="00191C3C" w:rsidRDefault="00113DC0" w:rsidP="00113DC0">
            <w:pPr>
              <w:rPr>
                <w:color w:val="000000"/>
                <w:sz w:val="18"/>
                <w:szCs w:val="18"/>
              </w:rPr>
            </w:pPr>
            <w:r w:rsidRPr="00191C3C">
              <w:rPr>
                <w:color w:val="000000"/>
                <w:sz w:val="18"/>
                <w:szCs w:val="18"/>
              </w:rPr>
              <w:t xml:space="preserve">CD99 </w:t>
            </w:r>
          </w:p>
        </w:tc>
        <w:tc>
          <w:tcPr>
            <w:tcW w:w="2097" w:type="dxa"/>
            <w:gridSpan w:val="2"/>
            <w:vAlign w:val="bottom"/>
          </w:tcPr>
          <w:p w14:paraId="6ED4A1B9" w14:textId="77777777" w:rsidR="00113DC0" w:rsidRPr="00191C3C" w:rsidRDefault="00113DC0" w:rsidP="00113DC0">
            <w:pPr>
              <w:rPr>
                <w:color w:val="000000"/>
                <w:sz w:val="18"/>
                <w:szCs w:val="18"/>
              </w:rPr>
            </w:pPr>
            <w:r w:rsidRPr="00191C3C">
              <w:rPr>
                <w:color w:val="000000"/>
                <w:sz w:val="18"/>
                <w:szCs w:val="18"/>
              </w:rPr>
              <w:t>pankreas</w:t>
            </w:r>
          </w:p>
        </w:tc>
      </w:tr>
      <w:tr w:rsidR="00113DC0" w:rsidRPr="00113DC0" w14:paraId="342F01C4" w14:textId="77777777" w:rsidTr="00191C3C">
        <w:trPr>
          <w:trHeight w:val="300"/>
        </w:trPr>
        <w:tc>
          <w:tcPr>
            <w:tcW w:w="1134" w:type="dxa"/>
            <w:shd w:val="clear" w:color="auto" w:fill="auto"/>
            <w:noWrap/>
            <w:vAlign w:val="bottom"/>
          </w:tcPr>
          <w:p w14:paraId="1FB7D3BA" w14:textId="77777777" w:rsidR="00113DC0" w:rsidRPr="00191C3C" w:rsidRDefault="00113DC0" w:rsidP="00113DC0">
            <w:pPr>
              <w:jc w:val="center"/>
              <w:rPr>
                <w:color w:val="000000"/>
                <w:sz w:val="18"/>
                <w:szCs w:val="18"/>
              </w:rPr>
            </w:pPr>
            <w:r w:rsidRPr="00191C3C">
              <w:rPr>
                <w:color w:val="000000"/>
                <w:sz w:val="18"/>
                <w:szCs w:val="18"/>
              </w:rPr>
              <w:t>99</w:t>
            </w:r>
          </w:p>
        </w:tc>
        <w:tc>
          <w:tcPr>
            <w:tcW w:w="1701" w:type="dxa"/>
            <w:shd w:val="clear" w:color="auto" w:fill="auto"/>
            <w:noWrap/>
            <w:vAlign w:val="bottom"/>
          </w:tcPr>
          <w:p w14:paraId="6A4243EF" w14:textId="77777777" w:rsidR="00113DC0" w:rsidRPr="00191C3C" w:rsidRDefault="00113DC0" w:rsidP="00113DC0">
            <w:pPr>
              <w:rPr>
                <w:color w:val="000000"/>
                <w:sz w:val="18"/>
                <w:szCs w:val="18"/>
              </w:rPr>
            </w:pPr>
            <w:r w:rsidRPr="00191C3C">
              <w:rPr>
                <w:color w:val="000000"/>
                <w:sz w:val="18"/>
                <w:szCs w:val="18"/>
              </w:rPr>
              <w:t xml:space="preserve">SYNAPTOPHSİN </w:t>
            </w:r>
          </w:p>
        </w:tc>
        <w:tc>
          <w:tcPr>
            <w:tcW w:w="2472" w:type="dxa"/>
            <w:gridSpan w:val="2"/>
            <w:shd w:val="clear" w:color="auto" w:fill="auto"/>
            <w:noWrap/>
            <w:vAlign w:val="bottom"/>
          </w:tcPr>
          <w:p w14:paraId="0B351EF7" w14:textId="77777777" w:rsidR="00113DC0" w:rsidRPr="00191C3C" w:rsidRDefault="00113DC0" w:rsidP="00191C3C">
            <w:pPr>
              <w:rPr>
                <w:color w:val="000000"/>
                <w:sz w:val="18"/>
                <w:szCs w:val="18"/>
              </w:rPr>
            </w:pPr>
            <w:r w:rsidRPr="00191C3C">
              <w:rPr>
                <w:color w:val="000000"/>
                <w:sz w:val="18"/>
                <w:szCs w:val="18"/>
              </w:rPr>
              <w:t>pankreas</w:t>
            </w:r>
          </w:p>
        </w:tc>
        <w:tc>
          <w:tcPr>
            <w:tcW w:w="1072" w:type="dxa"/>
            <w:vAlign w:val="bottom"/>
          </w:tcPr>
          <w:p w14:paraId="0FF195DE" w14:textId="77777777" w:rsidR="00113DC0" w:rsidRPr="00191C3C" w:rsidRDefault="00113DC0" w:rsidP="00113DC0">
            <w:pPr>
              <w:jc w:val="center"/>
              <w:rPr>
                <w:color w:val="000000"/>
                <w:sz w:val="18"/>
                <w:szCs w:val="18"/>
              </w:rPr>
            </w:pPr>
            <w:r w:rsidRPr="00191C3C">
              <w:rPr>
                <w:color w:val="000000"/>
                <w:sz w:val="18"/>
                <w:szCs w:val="18"/>
              </w:rPr>
              <w:t>140</w:t>
            </w:r>
          </w:p>
        </w:tc>
        <w:tc>
          <w:tcPr>
            <w:tcW w:w="1985" w:type="dxa"/>
            <w:vAlign w:val="bottom"/>
          </w:tcPr>
          <w:p w14:paraId="420F189A" w14:textId="77777777" w:rsidR="00113DC0" w:rsidRPr="00191C3C" w:rsidRDefault="00113DC0" w:rsidP="00113DC0">
            <w:pPr>
              <w:rPr>
                <w:color w:val="000000"/>
                <w:sz w:val="18"/>
                <w:szCs w:val="18"/>
              </w:rPr>
            </w:pPr>
            <w:r w:rsidRPr="00191C3C">
              <w:rPr>
                <w:color w:val="000000"/>
                <w:sz w:val="18"/>
                <w:szCs w:val="18"/>
              </w:rPr>
              <w:t xml:space="preserve">CD15 </w:t>
            </w:r>
          </w:p>
        </w:tc>
        <w:tc>
          <w:tcPr>
            <w:tcW w:w="2097" w:type="dxa"/>
            <w:gridSpan w:val="2"/>
            <w:vAlign w:val="bottom"/>
          </w:tcPr>
          <w:p w14:paraId="582F9333" w14:textId="77777777" w:rsidR="00113DC0" w:rsidRPr="00191C3C" w:rsidRDefault="00113DC0" w:rsidP="00113DC0">
            <w:pPr>
              <w:rPr>
                <w:color w:val="000000"/>
                <w:sz w:val="18"/>
                <w:szCs w:val="18"/>
              </w:rPr>
            </w:pPr>
            <w:r w:rsidRPr="00191C3C">
              <w:rPr>
                <w:color w:val="000000"/>
                <w:sz w:val="18"/>
                <w:szCs w:val="18"/>
              </w:rPr>
              <w:t>Hodgkins lenfoma</w:t>
            </w:r>
          </w:p>
        </w:tc>
      </w:tr>
      <w:tr w:rsidR="00113DC0" w:rsidRPr="00113DC0" w14:paraId="77C601F8" w14:textId="77777777" w:rsidTr="00191C3C">
        <w:trPr>
          <w:trHeight w:val="300"/>
        </w:trPr>
        <w:tc>
          <w:tcPr>
            <w:tcW w:w="1134" w:type="dxa"/>
            <w:shd w:val="clear" w:color="auto" w:fill="auto"/>
            <w:noWrap/>
            <w:vAlign w:val="bottom"/>
          </w:tcPr>
          <w:p w14:paraId="0A6387CF" w14:textId="77777777" w:rsidR="00113DC0" w:rsidRPr="00191C3C" w:rsidRDefault="00113DC0" w:rsidP="00113DC0">
            <w:pPr>
              <w:jc w:val="center"/>
              <w:rPr>
                <w:color w:val="000000"/>
                <w:sz w:val="18"/>
                <w:szCs w:val="18"/>
              </w:rPr>
            </w:pPr>
            <w:r w:rsidRPr="00191C3C">
              <w:rPr>
                <w:color w:val="000000"/>
                <w:sz w:val="18"/>
                <w:szCs w:val="18"/>
              </w:rPr>
              <w:t>100</w:t>
            </w:r>
          </w:p>
        </w:tc>
        <w:tc>
          <w:tcPr>
            <w:tcW w:w="1701" w:type="dxa"/>
            <w:shd w:val="clear" w:color="auto" w:fill="auto"/>
            <w:noWrap/>
            <w:vAlign w:val="bottom"/>
          </w:tcPr>
          <w:p w14:paraId="275DCE3E" w14:textId="77777777" w:rsidR="00113DC0" w:rsidRPr="00191C3C" w:rsidRDefault="00113DC0" w:rsidP="00113DC0">
            <w:pPr>
              <w:rPr>
                <w:color w:val="000000"/>
                <w:sz w:val="18"/>
                <w:szCs w:val="18"/>
              </w:rPr>
            </w:pPr>
            <w:r w:rsidRPr="00191C3C">
              <w:rPr>
                <w:color w:val="000000"/>
                <w:sz w:val="18"/>
                <w:szCs w:val="18"/>
              </w:rPr>
              <w:t>SV40</w:t>
            </w:r>
          </w:p>
        </w:tc>
        <w:tc>
          <w:tcPr>
            <w:tcW w:w="2472" w:type="dxa"/>
            <w:gridSpan w:val="2"/>
            <w:shd w:val="clear" w:color="auto" w:fill="auto"/>
            <w:noWrap/>
            <w:vAlign w:val="bottom"/>
          </w:tcPr>
          <w:p w14:paraId="54BDE349" w14:textId="77777777" w:rsidR="00113DC0" w:rsidRPr="00191C3C" w:rsidRDefault="00113DC0" w:rsidP="00191C3C">
            <w:pPr>
              <w:rPr>
                <w:color w:val="000000"/>
                <w:sz w:val="18"/>
                <w:szCs w:val="18"/>
              </w:rPr>
            </w:pPr>
            <w:r w:rsidRPr="00191C3C">
              <w:rPr>
                <w:color w:val="000000"/>
                <w:sz w:val="18"/>
                <w:szCs w:val="18"/>
              </w:rPr>
              <w:t>böbrek</w:t>
            </w:r>
          </w:p>
        </w:tc>
        <w:tc>
          <w:tcPr>
            <w:tcW w:w="1072" w:type="dxa"/>
            <w:vAlign w:val="bottom"/>
          </w:tcPr>
          <w:p w14:paraId="13C53B4B" w14:textId="77777777" w:rsidR="00113DC0" w:rsidRPr="00191C3C" w:rsidRDefault="00113DC0" w:rsidP="00113DC0">
            <w:pPr>
              <w:jc w:val="center"/>
              <w:rPr>
                <w:color w:val="000000"/>
                <w:sz w:val="18"/>
                <w:szCs w:val="18"/>
              </w:rPr>
            </w:pPr>
            <w:r w:rsidRPr="00191C3C">
              <w:rPr>
                <w:color w:val="000000"/>
                <w:sz w:val="18"/>
                <w:szCs w:val="18"/>
              </w:rPr>
              <w:t>141</w:t>
            </w:r>
          </w:p>
        </w:tc>
        <w:tc>
          <w:tcPr>
            <w:tcW w:w="1985" w:type="dxa"/>
            <w:vAlign w:val="bottom"/>
          </w:tcPr>
          <w:p w14:paraId="10806293" w14:textId="77777777" w:rsidR="00113DC0" w:rsidRPr="00191C3C" w:rsidRDefault="00113DC0" w:rsidP="00113DC0">
            <w:pPr>
              <w:rPr>
                <w:color w:val="000000"/>
                <w:sz w:val="18"/>
                <w:szCs w:val="18"/>
              </w:rPr>
            </w:pPr>
            <w:r w:rsidRPr="00191C3C">
              <w:rPr>
                <w:color w:val="000000"/>
                <w:sz w:val="18"/>
                <w:szCs w:val="18"/>
              </w:rPr>
              <w:t xml:space="preserve">CD56 </w:t>
            </w:r>
          </w:p>
        </w:tc>
        <w:tc>
          <w:tcPr>
            <w:tcW w:w="2097" w:type="dxa"/>
            <w:gridSpan w:val="2"/>
            <w:vAlign w:val="bottom"/>
          </w:tcPr>
          <w:p w14:paraId="285248F7" w14:textId="77777777" w:rsidR="00113DC0" w:rsidRPr="00191C3C" w:rsidRDefault="00113DC0" w:rsidP="00113DC0">
            <w:pPr>
              <w:rPr>
                <w:color w:val="000000"/>
                <w:sz w:val="18"/>
                <w:szCs w:val="18"/>
              </w:rPr>
            </w:pPr>
            <w:r w:rsidRPr="00191C3C">
              <w:rPr>
                <w:color w:val="000000"/>
                <w:sz w:val="18"/>
                <w:szCs w:val="18"/>
              </w:rPr>
              <w:t>neuroblastoma</w:t>
            </w:r>
          </w:p>
        </w:tc>
      </w:tr>
      <w:tr w:rsidR="00113DC0" w:rsidRPr="00113DC0" w14:paraId="6646F849" w14:textId="77777777" w:rsidTr="00191C3C">
        <w:trPr>
          <w:trHeight w:val="300"/>
        </w:trPr>
        <w:tc>
          <w:tcPr>
            <w:tcW w:w="1134" w:type="dxa"/>
            <w:shd w:val="clear" w:color="auto" w:fill="auto"/>
            <w:noWrap/>
            <w:vAlign w:val="bottom"/>
          </w:tcPr>
          <w:p w14:paraId="024689EC" w14:textId="77777777" w:rsidR="00113DC0" w:rsidRPr="00191C3C" w:rsidRDefault="00113DC0" w:rsidP="00113DC0">
            <w:pPr>
              <w:jc w:val="center"/>
              <w:rPr>
                <w:color w:val="000000"/>
                <w:sz w:val="18"/>
                <w:szCs w:val="18"/>
              </w:rPr>
            </w:pPr>
            <w:r w:rsidRPr="00191C3C">
              <w:rPr>
                <w:color w:val="000000"/>
                <w:sz w:val="18"/>
                <w:szCs w:val="18"/>
              </w:rPr>
              <w:t>101</w:t>
            </w:r>
          </w:p>
        </w:tc>
        <w:tc>
          <w:tcPr>
            <w:tcW w:w="1701" w:type="dxa"/>
            <w:shd w:val="clear" w:color="auto" w:fill="auto"/>
            <w:noWrap/>
            <w:vAlign w:val="bottom"/>
          </w:tcPr>
          <w:p w14:paraId="6725DBE7" w14:textId="77777777" w:rsidR="00113DC0" w:rsidRPr="00191C3C" w:rsidRDefault="00113DC0" w:rsidP="00113DC0">
            <w:pPr>
              <w:rPr>
                <w:color w:val="000000"/>
                <w:sz w:val="18"/>
                <w:szCs w:val="18"/>
              </w:rPr>
            </w:pPr>
            <w:r w:rsidRPr="00191C3C">
              <w:rPr>
                <w:color w:val="000000"/>
                <w:sz w:val="18"/>
                <w:szCs w:val="18"/>
              </w:rPr>
              <w:t>SECURİN</w:t>
            </w:r>
          </w:p>
        </w:tc>
        <w:tc>
          <w:tcPr>
            <w:tcW w:w="2472" w:type="dxa"/>
            <w:gridSpan w:val="2"/>
            <w:shd w:val="clear" w:color="auto" w:fill="auto"/>
            <w:noWrap/>
            <w:vAlign w:val="bottom"/>
          </w:tcPr>
          <w:p w14:paraId="32721D77" w14:textId="77777777" w:rsidR="00113DC0" w:rsidRPr="00191C3C" w:rsidRDefault="00113DC0" w:rsidP="00191C3C">
            <w:pPr>
              <w:rPr>
                <w:color w:val="000000"/>
                <w:sz w:val="18"/>
                <w:szCs w:val="18"/>
              </w:rPr>
            </w:pPr>
            <w:r w:rsidRPr="00191C3C">
              <w:rPr>
                <w:color w:val="000000"/>
                <w:sz w:val="18"/>
                <w:szCs w:val="18"/>
              </w:rPr>
              <w:t>testis</w:t>
            </w:r>
          </w:p>
        </w:tc>
        <w:tc>
          <w:tcPr>
            <w:tcW w:w="1072" w:type="dxa"/>
            <w:vAlign w:val="bottom"/>
          </w:tcPr>
          <w:p w14:paraId="5EE121F7" w14:textId="77777777" w:rsidR="00113DC0" w:rsidRPr="00191C3C" w:rsidRDefault="00113DC0" w:rsidP="00113DC0">
            <w:pPr>
              <w:jc w:val="center"/>
              <w:rPr>
                <w:color w:val="000000"/>
                <w:sz w:val="18"/>
                <w:szCs w:val="18"/>
              </w:rPr>
            </w:pPr>
            <w:r w:rsidRPr="00191C3C">
              <w:rPr>
                <w:color w:val="000000"/>
                <w:sz w:val="18"/>
                <w:szCs w:val="18"/>
              </w:rPr>
              <w:t>142</w:t>
            </w:r>
          </w:p>
        </w:tc>
        <w:tc>
          <w:tcPr>
            <w:tcW w:w="1985" w:type="dxa"/>
            <w:vAlign w:val="bottom"/>
          </w:tcPr>
          <w:p w14:paraId="7DE0E25C" w14:textId="77777777" w:rsidR="00113DC0" w:rsidRPr="00191C3C" w:rsidRDefault="00113DC0" w:rsidP="00113DC0">
            <w:pPr>
              <w:rPr>
                <w:color w:val="000000"/>
                <w:sz w:val="18"/>
                <w:szCs w:val="18"/>
              </w:rPr>
            </w:pPr>
            <w:r w:rsidRPr="00191C3C">
              <w:rPr>
                <w:color w:val="000000"/>
                <w:sz w:val="18"/>
                <w:szCs w:val="18"/>
              </w:rPr>
              <w:t xml:space="preserve">C4D </w:t>
            </w:r>
          </w:p>
        </w:tc>
        <w:tc>
          <w:tcPr>
            <w:tcW w:w="2097" w:type="dxa"/>
            <w:gridSpan w:val="2"/>
            <w:vAlign w:val="bottom"/>
          </w:tcPr>
          <w:p w14:paraId="3758D743" w14:textId="77777777" w:rsidR="00113DC0" w:rsidRPr="00191C3C" w:rsidRDefault="00113DC0" w:rsidP="00113DC0">
            <w:pPr>
              <w:rPr>
                <w:color w:val="000000"/>
                <w:sz w:val="18"/>
                <w:szCs w:val="18"/>
              </w:rPr>
            </w:pPr>
            <w:r w:rsidRPr="00191C3C">
              <w:rPr>
                <w:color w:val="000000"/>
                <w:sz w:val="18"/>
                <w:szCs w:val="18"/>
              </w:rPr>
              <w:t>böbrek</w:t>
            </w:r>
          </w:p>
        </w:tc>
      </w:tr>
      <w:tr w:rsidR="00113DC0" w:rsidRPr="00113DC0" w14:paraId="21E02942" w14:textId="77777777" w:rsidTr="00191C3C">
        <w:trPr>
          <w:trHeight w:val="300"/>
        </w:trPr>
        <w:tc>
          <w:tcPr>
            <w:tcW w:w="1134" w:type="dxa"/>
            <w:shd w:val="clear" w:color="auto" w:fill="auto"/>
            <w:noWrap/>
            <w:vAlign w:val="bottom"/>
          </w:tcPr>
          <w:p w14:paraId="4BAFE548" w14:textId="77777777" w:rsidR="00113DC0" w:rsidRPr="00191C3C" w:rsidRDefault="00113DC0" w:rsidP="00113DC0">
            <w:pPr>
              <w:jc w:val="center"/>
              <w:rPr>
                <w:color w:val="000000"/>
                <w:sz w:val="18"/>
                <w:szCs w:val="18"/>
              </w:rPr>
            </w:pPr>
            <w:r w:rsidRPr="00191C3C">
              <w:rPr>
                <w:color w:val="000000"/>
                <w:sz w:val="18"/>
                <w:szCs w:val="18"/>
              </w:rPr>
              <w:t>102</w:t>
            </w:r>
          </w:p>
        </w:tc>
        <w:tc>
          <w:tcPr>
            <w:tcW w:w="1701" w:type="dxa"/>
            <w:shd w:val="clear" w:color="auto" w:fill="auto"/>
            <w:noWrap/>
            <w:vAlign w:val="bottom"/>
          </w:tcPr>
          <w:p w14:paraId="35FBD00D" w14:textId="77777777" w:rsidR="00113DC0" w:rsidRPr="00191C3C" w:rsidRDefault="00113DC0" w:rsidP="00113DC0">
            <w:pPr>
              <w:rPr>
                <w:color w:val="000000"/>
                <w:sz w:val="18"/>
                <w:szCs w:val="18"/>
              </w:rPr>
            </w:pPr>
            <w:r w:rsidRPr="00191C3C">
              <w:rPr>
                <w:color w:val="000000"/>
                <w:sz w:val="18"/>
                <w:szCs w:val="18"/>
              </w:rPr>
              <w:t xml:space="preserve">TDT </w:t>
            </w:r>
          </w:p>
        </w:tc>
        <w:tc>
          <w:tcPr>
            <w:tcW w:w="2472" w:type="dxa"/>
            <w:gridSpan w:val="2"/>
            <w:shd w:val="clear" w:color="auto" w:fill="auto"/>
            <w:noWrap/>
            <w:vAlign w:val="bottom"/>
          </w:tcPr>
          <w:p w14:paraId="186954D9" w14:textId="77777777" w:rsidR="00113DC0" w:rsidRPr="00191C3C" w:rsidRDefault="00113DC0" w:rsidP="00191C3C">
            <w:pPr>
              <w:rPr>
                <w:color w:val="000000"/>
                <w:sz w:val="18"/>
                <w:szCs w:val="18"/>
              </w:rPr>
            </w:pPr>
            <w:r w:rsidRPr="00191C3C">
              <w:rPr>
                <w:color w:val="000000"/>
                <w:sz w:val="18"/>
                <w:szCs w:val="18"/>
              </w:rPr>
              <w:t>timus</w:t>
            </w:r>
          </w:p>
        </w:tc>
        <w:tc>
          <w:tcPr>
            <w:tcW w:w="1072" w:type="dxa"/>
            <w:vAlign w:val="bottom"/>
          </w:tcPr>
          <w:p w14:paraId="1BE8BF4F" w14:textId="77777777" w:rsidR="00113DC0" w:rsidRPr="00191C3C" w:rsidRDefault="00113DC0" w:rsidP="00113DC0">
            <w:pPr>
              <w:jc w:val="center"/>
              <w:rPr>
                <w:color w:val="000000"/>
                <w:sz w:val="18"/>
                <w:szCs w:val="18"/>
              </w:rPr>
            </w:pPr>
            <w:r w:rsidRPr="00191C3C">
              <w:rPr>
                <w:color w:val="000000"/>
                <w:sz w:val="18"/>
                <w:szCs w:val="18"/>
              </w:rPr>
              <w:t>143</w:t>
            </w:r>
          </w:p>
        </w:tc>
        <w:tc>
          <w:tcPr>
            <w:tcW w:w="1985" w:type="dxa"/>
            <w:vAlign w:val="bottom"/>
          </w:tcPr>
          <w:p w14:paraId="4AFFEF33" w14:textId="77777777" w:rsidR="00113DC0" w:rsidRPr="00191C3C" w:rsidRDefault="00113DC0" w:rsidP="00113DC0">
            <w:pPr>
              <w:rPr>
                <w:color w:val="000000"/>
                <w:sz w:val="18"/>
                <w:szCs w:val="18"/>
              </w:rPr>
            </w:pPr>
            <w:r w:rsidRPr="00191C3C">
              <w:rPr>
                <w:color w:val="000000"/>
                <w:sz w:val="18"/>
                <w:szCs w:val="18"/>
              </w:rPr>
              <w:t xml:space="preserve">CD43 </w:t>
            </w:r>
          </w:p>
        </w:tc>
        <w:tc>
          <w:tcPr>
            <w:tcW w:w="2097" w:type="dxa"/>
            <w:gridSpan w:val="2"/>
            <w:vAlign w:val="bottom"/>
          </w:tcPr>
          <w:p w14:paraId="57884587"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288714DB" w14:textId="77777777" w:rsidTr="00191C3C">
        <w:trPr>
          <w:trHeight w:val="300"/>
        </w:trPr>
        <w:tc>
          <w:tcPr>
            <w:tcW w:w="1134" w:type="dxa"/>
            <w:shd w:val="clear" w:color="auto" w:fill="auto"/>
            <w:noWrap/>
            <w:vAlign w:val="bottom"/>
          </w:tcPr>
          <w:p w14:paraId="2F9B7AF4" w14:textId="77777777" w:rsidR="00113DC0" w:rsidRPr="00191C3C" w:rsidRDefault="00113DC0" w:rsidP="00113DC0">
            <w:pPr>
              <w:jc w:val="center"/>
              <w:rPr>
                <w:color w:val="000000"/>
                <w:sz w:val="18"/>
                <w:szCs w:val="18"/>
              </w:rPr>
            </w:pPr>
            <w:r w:rsidRPr="00191C3C">
              <w:rPr>
                <w:color w:val="000000"/>
                <w:sz w:val="18"/>
                <w:szCs w:val="18"/>
              </w:rPr>
              <w:t>103</w:t>
            </w:r>
          </w:p>
        </w:tc>
        <w:tc>
          <w:tcPr>
            <w:tcW w:w="1701" w:type="dxa"/>
            <w:shd w:val="clear" w:color="auto" w:fill="auto"/>
            <w:noWrap/>
            <w:vAlign w:val="bottom"/>
          </w:tcPr>
          <w:p w14:paraId="7AC8C265" w14:textId="77777777" w:rsidR="00113DC0" w:rsidRPr="00191C3C" w:rsidRDefault="00113DC0" w:rsidP="00113DC0">
            <w:pPr>
              <w:rPr>
                <w:color w:val="000000"/>
                <w:sz w:val="18"/>
                <w:szCs w:val="18"/>
              </w:rPr>
            </w:pPr>
            <w:r w:rsidRPr="00191C3C">
              <w:rPr>
                <w:color w:val="000000"/>
                <w:sz w:val="18"/>
                <w:szCs w:val="18"/>
              </w:rPr>
              <w:t xml:space="preserve">THYROGLOBULİN </w:t>
            </w:r>
          </w:p>
        </w:tc>
        <w:tc>
          <w:tcPr>
            <w:tcW w:w="2472" w:type="dxa"/>
            <w:gridSpan w:val="2"/>
            <w:shd w:val="clear" w:color="auto" w:fill="auto"/>
            <w:noWrap/>
            <w:vAlign w:val="bottom"/>
          </w:tcPr>
          <w:p w14:paraId="02D6A225" w14:textId="77777777" w:rsidR="00113DC0" w:rsidRPr="00191C3C" w:rsidRDefault="00113DC0" w:rsidP="00191C3C">
            <w:pPr>
              <w:rPr>
                <w:color w:val="000000"/>
                <w:sz w:val="18"/>
                <w:szCs w:val="18"/>
              </w:rPr>
            </w:pPr>
            <w:r w:rsidRPr="00191C3C">
              <w:rPr>
                <w:color w:val="000000"/>
                <w:sz w:val="18"/>
                <w:szCs w:val="18"/>
              </w:rPr>
              <w:t>tiroit</w:t>
            </w:r>
          </w:p>
        </w:tc>
        <w:tc>
          <w:tcPr>
            <w:tcW w:w="1072" w:type="dxa"/>
            <w:vAlign w:val="bottom"/>
          </w:tcPr>
          <w:p w14:paraId="7F1705E2" w14:textId="77777777" w:rsidR="00113DC0" w:rsidRPr="00191C3C" w:rsidRDefault="00113DC0" w:rsidP="00113DC0">
            <w:pPr>
              <w:jc w:val="center"/>
              <w:rPr>
                <w:color w:val="000000"/>
                <w:sz w:val="18"/>
                <w:szCs w:val="18"/>
              </w:rPr>
            </w:pPr>
            <w:r w:rsidRPr="00191C3C">
              <w:rPr>
                <w:color w:val="000000"/>
                <w:sz w:val="18"/>
                <w:szCs w:val="18"/>
              </w:rPr>
              <w:t>144</w:t>
            </w:r>
          </w:p>
        </w:tc>
        <w:tc>
          <w:tcPr>
            <w:tcW w:w="1985" w:type="dxa"/>
            <w:vAlign w:val="bottom"/>
          </w:tcPr>
          <w:p w14:paraId="3149A1E5" w14:textId="77777777" w:rsidR="00113DC0" w:rsidRPr="00191C3C" w:rsidRDefault="00113DC0" w:rsidP="00113DC0">
            <w:pPr>
              <w:rPr>
                <w:color w:val="000000"/>
                <w:sz w:val="18"/>
                <w:szCs w:val="18"/>
              </w:rPr>
            </w:pPr>
            <w:r w:rsidRPr="00191C3C">
              <w:rPr>
                <w:color w:val="000000"/>
                <w:sz w:val="18"/>
                <w:szCs w:val="18"/>
              </w:rPr>
              <w:t xml:space="preserve">OCT3/4 </w:t>
            </w:r>
          </w:p>
        </w:tc>
        <w:tc>
          <w:tcPr>
            <w:tcW w:w="2097" w:type="dxa"/>
            <w:gridSpan w:val="2"/>
            <w:vAlign w:val="bottom"/>
          </w:tcPr>
          <w:p w14:paraId="70D4A33B" w14:textId="77777777" w:rsidR="00113DC0" w:rsidRPr="00191C3C" w:rsidRDefault="00113DC0" w:rsidP="00113DC0">
            <w:pPr>
              <w:rPr>
                <w:color w:val="000000"/>
                <w:sz w:val="18"/>
                <w:szCs w:val="18"/>
              </w:rPr>
            </w:pPr>
            <w:r w:rsidRPr="00191C3C">
              <w:rPr>
                <w:color w:val="000000"/>
                <w:sz w:val="18"/>
                <w:szCs w:val="18"/>
              </w:rPr>
              <w:t>kas</w:t>
            </w:r>
          </w:p>
        </w:tc>
      </w:tr>
      <w:tr w:rsidR="00113DC0" w:rsidRPr="00113DC0" w14:paraId="13473EDB" w14:textId="77777777" w:rsidTr="00191C3C">
        <w:trPr>
          <w:trHeight w:val="300"/>
        </w:trPr>
        <w:tc>
          <w:tcPr>
            <w:tcW w:w="1134" w:type="dxa"/>
            <w:shd w:val="clear" w:color="auto" w:fill="auto"/>
            <w:noWrap/>
            <w:vAlign w:val="bottom"/>
          </w:tcPr>
          <w:p w14:paraId="6137EA4D" w14:textId="77777777" w:rsidR="00113DC0" w:rsidRPr="00191C3C" w:rsidRDefault="00113DC0" w:rsidP="00113DC0">
            <w:pPr>
              <w:jc w:val="center"/>
              <w:rPr>
                <w:color w:val="000000"/>
                <w:sz w:val="18"/>
                <w:szCs w:val="18"/>
              </w:rPr>
            </w:pPr>
            <w:r w:rsidRPr="00191C3C">
              <w:rPr>
                <w:color w:val="000000"/>
                <w:sz w:val="18"/>
                <w:szCs w:val="18"/>
              </w:rPr>
              <w:t>104</w:t>
            </w:r>
          </w:p>
        </w:tc>
        <w:tc>
          <w:tcPr>
            <w:tcW w:w="1701" w:type="dxa"/>
            <w:shd w:val="clear" w:color="auto" w:fill="auto"/>
            <w:noWrap/>
            <w:vAlign w:val="bottom"/>
          </w:tcPr>
          <w:p w14:paraId="39247685" w14:textId="77777777" w:rsidR="00113DC0" w:rsidRPr="00191C3C" w:rsidRDefault="00113DC0" w:rsidP="00113DC0">
            <w:pPr>
              <w:rPr>
                <w:color w:val="000000"/>
                <w:sz w:val="18"/>
                <w:szCs w:val="18"/>
              </w:rPr>
            </w:pPr>
            <w:r w:rsidRPr="00191C3C">
              <w:rPr>
                <w:color w:val="000000"/>
                <w:sz w:val="18"/>
                <w:szCs w:val="18"/>
              </w:rPr>
              <w:t xml:space="preserve">TRAP </w:t>
            </w:r>
          </w:p>
        </w:tc>
        <w:tc>
          <w:tcPr>
            <w:tcW w:w="2472" w:type="dxa"/>
            <w:gridSpan w:val="2"/>
            <w:shd w:val="clear" w:color="auto" w:fill="auto"/>
            <w:noWrap/>
            <w:vAlign w:val="bottom"/>
          </w:tcPr>
          <w:p w14:paraId="46E3B165" w14:textId="77777777" w:rsidR="00113DC0" w:rsidRPr="00191C3C" w:rsidRDefault="00113DC0" w:rsidP="00191C3C">
            <w:pPr>
              <w:rPr>
                <w:color w:val="000000"/>
                <w:sz w:val="18"/>
                <w:szCs w:val="18"/>
              </w:rPr>
            </w:pPr>
            <w:r w:rsidRPr="00191C3C">
              <w:rPr>
                <w:color w:val="000000"/>
                <w:sz w:val="18"/>
                <w:szCs w:val="18"/>
              </w:rPr>
              <w:t>lenf nodül</w:t>
            </w:r>
          </w:p>
        </w:tc>
        <w:tc>
          <w:tcPr>
            <w:tcW w:w="1072" w:type="dxa"/>
            <w:vAlign w:val="bottom"/>
          </w:tcPr>
          <w:p w14:paraId="28194ACE" w14:textId="77777777" w:rsidR="00113DC0" w:rsidRPr="00191C3C" w:rsidRDefault="00113DC0" w:rsidP="00113DC0">
            <w:pPr>
              <w:jc w:val="center"/>
              <w:rPr>
                <w:color w:val="000000"/>
                <w:sz w:val="18"/>
                <w:szCs w:val="18"/>
              </w:rPr>
            </w:pPr>
            <w:r w:rsidRPr="00191C3C">
              <w:rPr>
                <w:color w:val="000000"/>
                <w:sz w:val="18"/>
                <w:szCs w:val="18"/>
              </w:rPr>
              <w:t>145</w:t>
            </w:r>
          </w:p>
        </w:tc>
        <w:tc>
          <w:tcPr>
            <w:tcW w:w="1985" w:type="dxa"/>
            <w:vAlign w:val="bottom"/>
          </w:tcPr>
          <w:p w14:paraId="6D5795E1" w14:textId="77777777" w:rsidR="00113DC0" w:rsidRPr="00191C3C" w:rsidRDefault="00113DC0" w:rsidP="00113DC0">
            <w:pPr>
              <w:rPr>
                <w:color w:val="000000"/>
                <w:sz w:val="18"/>
                <w:szCs w:val="18"/>
              </w:rPr>
            </w:pPr>
            <w:r w:rsidRPr="00191C3C">
              <w:rPr>
                <w:color w:val="000000"/>
                <w:sz w:val="18"/>
                <w:szCs w:val="18"/>
              </w:rPr>
              <w:t xml:space="preserve">CK14 </w:t>
            </w:r>
          </w:p>
        </w:tc>
        <w:tc>
          <w:tcPr>
            <w:tcW w:w="2097" w:type="dxa"/>
            <w:gridSpan w:val="2"/>
            <w:vAlign w:val="bottom"/>
          </w:tcPr>
          <w:p w14:paraId="541DB8CC" w14:textId="77777777" w:rsidR="00113DC0" w:rsidRPr="00191C3C" w:rsidRDefault="00113DC0" w:rsidP="00113DC0">
            <w:pPr>
              <w:rPr>
                <w:color w:val="000000"/>
                <w:sz w:val="18"/>
                <w:szCs w:val="18"/>
              </w:rPr>
            </w:pPr>
            <w:r w:rsidRPr="00191C3C">
              <w:rPr>
                <w:color w:val="000000"/>
                <w:sz w:val="18"/>
                <w:szCs w:val="18"/>
              </w:rPr>
              <w:t>deri</w:t>
            </w:r>
          </w:p>
        </w:tc>
      </w:tr>
      <w:tr w:rsidR="00113DC0" w:rsidRPr="00113DC0" w14:paraId="6116CE91" w14:textId="77777777" w:rsidTr="00191C3C">
        <w:trPr>
          <w:trHeight w:val="300"/>
        </w:trPr>
        <w:tc>
          <w:tcPr>
            <w:tcW w:w="1134" w:type="dxa"/>
            <w:shd w:val="clear" w:color="auto" w:fill="auto"/>
            <w:noWrap/>
            <w:vAlign w:val="bottom"/>
          </w:tcPr>
          <w:p w14:paraId="2F431BBF" w14:textId="77777777" w:rsidR="00113DC0" w:rsidRPr="00191C3C" w:rsidRDefault="00113DC0" w:rsidP="00113DC0">
            <w:pPr>
              <w:jc w:val="center"/>
              <w:rPr>
                <w:color w:val="000000"/>
                <w:sz w:val="18"/>
                <w:szCs w:val="18"/>
              </w:rPr>
            </w:pPr>
            <w:r w:rsidRPr="00191C3C">
              <w:rPr>
                <w:color w:val="000000"/>
                <w:sz w:val="18"/>
                <w:szCs w:val="18"/>
              </w:rPr>
              <w:t>105</w:t>
            </w:r>
          </w:p>
        </w:tc>
        <w:tc>
          <w:tcPr>
            <w:tcW w:w="1701" w:type="dxa"/>
            <w:shd w:val="clear" w:color="auto" w:fill="auto"/>
            <w:noWrap/>
            <w:vAlign w:val="bottom"/>
          </w:tcPr>
          <w:p w14:paraId="3C8C2D1A" w14:textId="77777777" w:rsidR="00113DC0" w:rsidRPr="00191C3C" w:rsidRDefault="00113DC0" w:rsidP="00113DC0">
            <w:pPr>
              <w:rPr>
                <w:color w:val="000000"/>
                <w:sz w:val="18"/>
                <w:szCs w:val="18"/>
              </w:rPr>
            </w:pPr>
            <w:r w:rsidRPr="00191C3C">
              <w:rPr>
                <w:color w:val="000000"/>
                <w:sz w:val="18"/>
                <w:szCs w:val="18"/>
              </w:rPr>
              <w:t xml:space="preserve">TAU </w:t>
            </w:r>
          </w:p>
        </w:tc>
        <w:tc>
          <w:tcPr>
            <w:tcW w:w="2472" w:type="dxa"/>
            <w:gridSpan w:val="2"/>
            <w:shd w:val="clear" w:color="auto" w:fill="auto"/>
            <w:noWrap/>
            <w:vAlign w:val="bottom"/>
          </w:tcPr>
          <w:p w14:paraId="68AB198E" w14:textId="77777777" w:rsidR="00113DC0" w:rsidRPr="00191C3C" w:rsidRDefault="00113DC0" w:rsidP="00191C3C">
            <w:pPr>
              <w:rPr>
                <w:color w:val="000000"/>
                <w:sz w:val="18"/>
                <w:szCs w:val="18"/>
              </w:rPr>
            </w:pPr>
            <w:r w:rsidRPr="00191C3C">
              <w:rPr>
                <w:color w:val="000000"/>
                <w:sz w:val="18"/>
                <w:szCs w:val="18"/>
              </w:rPr>
              <w:t>human brain</w:t>
            </w:r>
          </w:p>
        </w:tc>
        <w:tc>
          <w:tcPr>
            <w:tcW w:w="1072" w:type="dxa"/>
            <w:vAlign w:val="bottom"/>
          </w:tcPr>
          <w:p w14:paraId="070057FF" w14:textId="77777777" w:rsidR="00113DC0" w:rsidRPr="00191C3C" w:rsidRDefault="00113DC0" w:rsidP="00113DC0">
            <w:pPr>
              <w:jc w:val="center"/>
              <w:rPr>
                <w:color w:val="000000"/>
                <w:sz w:val="18"/>
                <w:szCs w:val="18"/>
              </w:rPr>
            </w:pPr>
            <w:r w:rsidRPr="00191C3C">
              <w:rPr>
                <w:color w:val="000000"/>
                <w:sz w:val="18"/>
                <w:szCs w:val="18"/>
              </w:rPr>
              <w:t>146</w:t>
            </w:r>
          </w:p>
        </w:tc>
        <w:tc>
          <w:tcPr>
            <w:tcW w:w="1985" w:type="dxa"/>
            <w:vAlign w:val="bottom"/>
          </w:tcPr>
          <w:p w14:paraId="333C8B55" w14:textId="77777777" w:rsidR="00113DC0" w:rsidRPr="00191C3C" w:rsidRDefault="00113DC0" w:rsidP="00113DC0">
            <w:pPr>
              <w:rPr>
                <w:color w:val="000000"/>
                <w:sz w:val="18"/>
                <w:szCs w:val="18"/>
              </w:rPr>
            </w:pPr>
            <w:r w:rsidRPr="00191C3C">
              <w:rPr>
                <w:color w:val="000000"/>
                <w:sz w:val="18"/>
                <w:szCs w:val="18"/>
              </w:rPr>
              <w:t>CK13</w:t>
            </w:r>
          </w:p>
        </w:tc>
        <w:tc>
          <w:tcPr>
            <w:tcW w:w="2097" w:type="dxa"/>
            <w:gridSpan w:val="2"/>
            <w:vAlign w:val="bottom"/>
          </w:tcPr>
          <w:p w14:paraId="34BA1079" w14:textId="77777777" w:rsidR="00113DC0" w:rsidRPr="00191C3C" w:rsidRDefault="00113DC0" w:rsidP="00113DC0">
            <w:pPr>
              <w:rPr>
                <w:color w:val="000000"/>
                <w:sz w:val="18"/>
                <w:szCs w:val="18"/>
              </w:rPr>
            </w:pPr>
            <w:r w:rsidRPr="00191C3C">
              <w:rPr>
                <w:color w:val="000000"/>
                <w:sz w:val="18"/>
                <w:szCs w:val="18"/>
              </w:rPr>
              <w:t>mesane</w:t>
            </w:r>
          </w:p>
        </w:tc>
      </w:tr>
      <w:tr w:rsidR="00113DC0" w:rsidRPr="00113DC0" w14:paraId="44F6D74C" w14:textId="77777777" w:rsidTr="00191C3C">
        <w:trPr>
          <w:trHeight w:val="300"/>
        </w:trPr>
        <w:tc>
          <w:tcPr>
            <w:tcW w:w="1134" w:type="dxa"/>
            <w:shd w:val="clear" w:color="auto" w:fill="auto"/>
            <w:noWrap/>
            <w:vAlign w:val="bottom"/>
          </w:tcPr>
          <w:p w14:paraId="42FF7DFF" w14:textId="77777777" w:rsidR="00113DC0" w:rsidRPr="00191C3C" w:rsidRDefault="00113DC0" w:rsidP="00113DC0">
            <w:pPr>
              <w:jc w:val="center"/>
              <w:rPr>
                <w:color w:val="000000"/>
                <w:sz w:val="18"/>
                <w:szCs w:val="18"/>
              </w:rPr>
            </w:pPr>
            <w:r w:rsidRPr="00191C3C">
              <w:rPr>
                <w:color w:val="000000"/>
                <w:sz w:val="18"/>
                <w:szCs w:val="18"/>
              </w:rPr>
              <w:t>106</w:t>
            </w:r>
          </w:p>
        </w:tc>
        <w:tc>
          <w:tcPr>
            <w:tcW w:w="1701" w:type="dxa"/>
            <w:shd w:val="clear" w:color="auto" w:fill="auto"/>
            <w:noWrap/>
            <w:vAlign w:val="bottom"/>
          </w:tcPr>
          <w:p w14:paraId="5E917A00" w14:textId="77777777" w:rsidR="00113DC0" w:rsidRPr="00191C3C" w:rsidRDefault="00113DC0" w:rsidP="00113DC0">
            <w:pPr>
              <w:rPr>
                <w:color w:val="000000"/>
                <w:sz w:val="18"/>
                <w:szCs w:val="18"/>
              </w:rPr>
            </w:pPr>
            <w:r w:rsidRPr="00191C3C">
              <w:rPr>
                <w:color w:val="000000"/>
                <w:sz w:val="18"/>
                <w:szCs w:val="18"/>
              </w:rPr>
              <w:t>TOXOPLAZMA GONDİ</w:t>
            </w:r>
          </w:p>
        </w:tc>
        <w:tc>
          <w:tcPr>
            <w:tcW w:w="2472" w:type="dxa"/>
            <w:gridSpan w:val="2"/>
            <w:shd w:val="clear" w:color="auto" w:fill="auto"/>
            <w:noWrap/>
            <w:vAlign w:val="bottom"/>
          </w:tcPr>
          <w:p w14:paraId="0E022E17" w14:textId="77777777" w:rsidR="00113DC0" w:rsidRPr="00191C3C" w:rsidRDefault="00113DC0" w:rsidP="00191C3C">
            <w:pPr>
              <w:rPr>
                <w:color w:val="000000"/>
                <w:sz w:val="18"/>
                <w:szCs w:val="18"/>
              </w:rPr>
            </w:pPr>
            <w:r w:rsidRPr="00191C3C">
              <w:rPr>
                <w:color w:val="000000"/>
                <w:sz w:val="18"/>
                <w:szCs w:val="18"/>
              </w:rPr>
              <w:t>enfekte doku</w:t>
            </w:r>
          </w:p>
        </w:tc>
        <w:tc>
          <w:tcPr>
            <w:tcW w:w="1072" w:type="dxa"/>
            <w:vAlign w:val="bottom"/>
          </w:tcPr>
          <w:p w14:paraId="04AEE4E7" w14:textId="77777777" w:rsidR="00113DC0" w:rsidRPr="00191C3C" w:rsidRDefault="00113DC0" w:rsidP="00113DC0">
            <w:pPr>
              <w:jc w:val="center"/>
              <w:rPr>
                <w:color w:val="000000"/>
                <w:sz w:val="18"/>
                <w:szCs w:val="18"/>
              </w:rPr>
            </w:pPr>
            <w:r w:rsidRPr="00191C3C">
              <w:rPr>
                <w:color w:val="000000"/>
                <w:sz w:val="18"/>
                <w:szCs w:val="18"/>
              </w:rPr>
              <w:t>147</w:t>
            </w:r>
          </w:p>
        </w:tc>
        <w:tc>
          <w:tcPr>
            <w:tcW w:w="1985" w:type="dxa"/>
            <w:vAlign w:val="bottom"/>
          </w:tcPr>
          <w:p w14:paraId="44901C67" w14:textId="77777777" w:rsidR="00113DC0" w:rsidRPr="00191C3C" w:rsidRDefault="00113DC0" w:rsidP="00113DC0">
            <w:pPr>
              <w:rPr>
                <w:color w:val="000000"/>
                <w:sz w:val="18"/>
                <w:szCs w:val="18"/>
              </w:rPr>
            </w:pPr>
            <w:r w:rsidRPr="00191C3C">
              <w:rPr>
                <w:color w:val="000000"/>
                <w:sz w:val="18"/>
                <w:szCs w:val="18"/>
              </w:rPr>
              <w:t>CK17</w:t>
            </w:r>
          </w:p>
        </w:tc>
        <w:tc>
          <w:tcPr>
            <w:tcW w:w="2097" w:type="dxa"/>
            <w:gridSpan w:val="2"/>
            <w:vAlign w:val="bottom"/>
          </w:tcPr>
          <w:p w14:paraId="679E74E1" w14:textId="77777777" w:rsidR="00113DC0" w:rsidRPr="00191C3C" w:rsidRDefault="00113DC0" w:rsidP="00113DC0">
            <w:pPr>
              <w:rPr>
                <w:color w:val="000000"/>
                <w:sz w:val="18"/>
                <w:szCs w:val="18"/>
              </w:rPr>
            </w:pPr>
            <w:r w:rsidRPr="00191C3C">
              <w:rPr>
                <w:color w:val="000000"/>
                <w:sz w:val="18"/>
                <w:szCs w:val="18"/>
              </w:rPr>
              <w:t>serviks</w:t>
            </w:r>
          </w:p>
        </w:tc>
      </w:tr>
      <w:tr w:rsidR="00113DC0" w:rsidRPr="00113DC0" w14:paraId="13C3B5F2" w14:textId="77777777" w:rsidTr="00191C3C">
        <w:trPr>
          <w:trHeight w:val="300"/>
        </w:trPr>
        <w:tc>
          <w:tcPr>
            <w:tcW w:w="1134" w:type="dxa"/>
            <w:shd w:val="clear" w:color="auto" w:fill="auto"/>
            <w:noWrap/>
            <w:vAlign w:val="bottom"/>
          </w:tcPr>
          <w:p w14:paraId="4CAE463E" w14:textId="77777777" w:rsidR="00113DC0" w:rsidRPr="00191C3C" w:rsidRDefault="00113DC0" w:rsidP="00113DC0">
            <w:pPr>
              <w:jc w:val="center"/>
              <w:rPr>
                <w:color w:val="000000"/>
                <w:sz w:val="18"/>
                <w:szCs w:val="18"/>
              </w:rPr>
            </w:pPr>
            <w:r w:rsidRPr="00191C3C">
              <w:rPr>
                <w:color w:val="000000"/>
                <w:sz w:val="18"/>
                <w:szCs w:val="18"/>
              </w:rPr>
              <w:t>107</w:t>
            </w:r>
          </w:p>
        </w:tc>
        <w:tc>
          <w:tcPr>
            <w:tcW w:w="1701" w:type="dxa"/>
            <w:shd w:val="clear" w:color="auto" w:fill="auto"/>
            <w:noWrap/>
            <w:vAlign w:val="bottom"/>
          </w:tcPr>
          <w:p w14:paraId="54C984E0" w14:textId="77777777" w:rsidR="00113DC0" w:rsidRPr="00191C3C" w:rsidRDefault="00113DC0" w:rsidP="00113DC0">
            <w:pPr>
              <w:rPr>
                <w:color w:val="000000"/>
                <w:sz w:val="18"/>
                <w:szCs w:val="18"/>
              </w:rPr>
            </w:pPr>
            <w:r w:rsidRPr="00191C3C">
              <w:rPr>
                <w:color w:val="000000"/>
                <w:sz w:val="18"/>
                <w:szCs w:val="18"/>
              </w:rPr>
              <w:t>TIA-1</w:t>
            </w:r>
          </w:p>
        </w:tc>
        <w:tc>
          <w:tcPr>
            <w:tcW w:w="2472" w:type="dxa"/>
            <w:gridSpan w:val="2"/>
            <w:shd w:val="clear" w:color="auto" w:fill="auto"/>
            <w:noWrap/>
            <w:vAlign w:val="bottom"/>
          </w:tcPr>
          <w:p w14:paraId="51FB62BC" w14:textId="77777777" w:rsidR="00113DC0" w:rsidRPr="00191C3C" w:rsidRDefault="00113DC0" w:rsidP="00191C3C">
            <w:pPr>
              <w:rPr>
                <w:color w:val="000000"/>
                <w:sz w:val="18"/>
                <w:szCs w:val="18"/>
              </w:rPr>
            </w:pPr>
            <w:r w:rsidRPr="00191C3C">
              <w:rPr>
                <w:color w:val="000000"/>
                <w:sz w:val="18"/>
                <w:szCs w:val="18"/>
              </w:rPr>
              <w:t>dalak</w:t>
            </w:r>
          </w:p>
        </w:tc>
        <w:tc>
          <w:tcPr>
            <w:tcW w:w="1072" w:type="dxa"/>
            <w:vAlign w:val="bottom"/>
          </w:tcPr>
          <w:p w14:paraId="3407AC93" w14:textId="77777777" w:rsidR="00113DC0" w:rsidRPr="00191C3C" w:rsidRDefault="00113DC0" w:rsidP="00113DC0">
            <w:pPr>
              <w:jc w:val="center"/>
              <w:rPr>
                <w:color w:val="000000"/>
                <w:sz w:val="18"/>
                <w:szCs w:val="18"/>
              </w:rPr>
            </w:pPr>
            <w:r w:rsidRPr="00191C3C">
              <w:rPr>
                <w:color w:val="000000"/>
                <w:sz w:val="18"/>
                <w:szCs w:val="18"/>
              </w:rPr>
              <w:t>148</w:t>
            </w:r>
          </w:p>
        </w:tc>
        <w:tc>
          <w:tcPr>
            <w:tcW w:w="1985" w:type="dxa"/>
            <w:vAlign w:val="bottom"/>
          </w:tcPr>
          <w:p w14:paraId="25745AEC" w14:textId="77777777" w:rsidR="00113DC0" w:rsidRPr="00191C3C" w:rsidRDefault="00113DC0" w:rsidP="00113DC0">
            <w:pPr>
              <w:rPr>
                <w:color w:val="000000"/>
                <w:sz w:val="18"/>
                <w:szCs w:val="18"/>
              </w:rPr>
            </w:pPr>
            <w:r w:rsidRPr="00191C3C">
              <w:rPr>
                <w:color w:val="000000"/>
                <w:sz w:val="18"/>
                <w:szCs w:val="18"/>
              </w:rPr>
              <w:t>CKPAN</w:t>
            </w:r>
          </w:p>
        </w:tc>
        <w:tc>
          <w:tcPr>
            <w:tcW w:w="2097" w:type="dxa"/>
            <w:gridSpan w:val="2"/>
            <w:vAlign w:val="bottom"/>
          </w:tcPr>
          <w:p w14:paraId="7BD0C933"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6C026985" w14:textId="77777777" w:rsidTr="00191C3C">
        <w:trPr>
          <w:trHeight w:val="300"/>
        </w:trPr>
        <w:tc>
          <w:tcPr>
            <w:tcW w:w="1134" w:type="dxa"/>
            <w:shd w:val="clear" w:color="auto" w:fill="auto"/>
            <w:noWrap/>
            <w:vAlign w:val="bottom"/>
          </w:tcPr>
          <w:p w14:paraId="5627C7AD" w14:textId="77777777" w:rsidR="00113DC0" w:rsidRPr="00191C3C" w:rsidRDefault="00113DC0" w:rsidP="00113DC0">
            <w:pPr>
              <w:jc w:val="center"/>
              <w:rPr>
                <w:color w:val="000000"/>
                <w:sz w:val="18"/>
                <w:szCs w:val="18"/>
              </w:rPr>
            </w:pPr>
            <w:r w:rsidRPr="00191C3C">
              <w:rPr>
                <w:color w:val="000000"/>
                <w:sz w:val="18"/>
                <w:szCs w:val="18"/>
              </w:rPr>
              <w:t>108</w:t>
            </w:r>
          </w:p>
        </w:tc>
        <w:tc>
          <w:tcPr>
            <w:tcW w:w="1701" w:type="dxa"/>
            <w:shd w:val="clear" w:color="auto" w:fill="auto"/>
            <w:noWrap/>
            <w:vAlign w:val="bottom"/>
          </w:tcPr>
          <w:p w14:paraId="4F240B9E" w14:textId="77777777" w:rsidR="00113DC0" w:rsidRPr="00191C3C" w:rsidRDefault="00113DC0" w:rsidP="00113DC0">
            <w:pPr>
              <w:rPr>
                <w:color w:val="000000"/>
                <w:sz w:val="18"/>
                <w:szCs w:val="18"/>
              </w:rPr>
            </w:pPr>
            <w:r w:rsidRPr="00191C3C">
              <w:rPr>
                <w:color w:val="000000"/>
                <w:sz w:val="18"/>
                <w:szCs w:val="18"/>
              </w:rPr>
              <w:t>CYMİC</w:t>
            </w:r>
          </w:p>
        </w:tc>
        <w:tc>
          <w:tcPr>
            <w:tcW w:w="2472" w:type="dxa"/>
            <w:gridSpan w:val="2"/>
            <w:shd w:val="clear" w:color="auto" w:fill="auto"/>
            <w:noWrap/>
            <w:vAlign w:val="bottom"/>
          </w:tcPr>
          <w:p w14:paraId="34DE8916" w14:textId="77777777" w:rsidR="00113DC0" w:rsidRPr="00191C3C" w:rsidRDefault="00113DC0" w:rsidP="00191C3C">
            <w:pPr>
              <w:rPr>
                <w:color w:val="000000"/>
                <w:sz w:val="18"/>
                <w:szCs w:val="18"/>
              </w:rPr>
            </w:pPr>
          </w:p>
        </w:tc>
        <w:tc>
          <w:tcPr>
            <w:tcW w:w="1072" w:type="dxa"/>
            <w:vAlign w:val="bottom"/>
          </w:tcPr>
          <w:p w14:paraId="583DDEEB" w14:textId="77777777" w:rsidR="00113DC0" w:rsidRPr="00191C3C" w:rsidRDefault="00113DC0" w:rsidP="00113DC0">
            <w:pPr>
              <w:jc w:val="center"/>
              <w:rPr>
                <w:color w:val="000000"/>
                <w:sz w:val="18"/>
                <w:szCs w:val="18"/>
              </w:rPr>
            </w:pPr>
            <w:r w:rsidRPr="00191C3C">
              <w:rPr>
                <w:color w:val="000000"/>
                <w:sz w:val="18"/>
                <w:szCs w:val="18"/>
              </w:rPr>
              <w:t>149</w:t>
            </w:r>
          </w:p>
        </w:tc>
        <w:tc>
          <w:tcPr>
            <w:tcW w:w="1985" w:type="dxa"/>
            <w:vAlign w:val="bottom"/>
          </w:tcPr>
          <w:p w14:paraId="589DB39D" w14:textId="77777777" w:rsidR="00113DC0" w:rsidRPr="00191C3C" w:rsidRDefault="00113DC0" w:rsidP="00113DC0">
            <w:pPr>
              <w:rPr>
                <w:color w:val="000000"/>
                <w:sz w:val="18"/>
                <w:szCs w:val="18"/>
              </w:rPr>
            </w:pPr>
            <w:r w:rsidRPr="00191C3C">
              <w:rPr>
                <w:color w:val="000000"/>
                <w:sz w:val="18"/>
                <w:szCs w:val="18"/>
              </w:rPr>
              <w:t>CA19-9</w:t>
            </w:r>
          </w:p>
        </w:tc>
        <w:tc>
          <w:tcPr>
            <w:tcW w:w="2097" w:type="dxa"/>
            <w:gridSpan w:val="2"/>
            <w:vAlign w:val="bottom"/>
          </w:tcPr>
          <w:p w14:paraId="35006A7F" w14:textId="77777777" w:rsidR="00113DC0" w:rsidRPr="00191C3C" w:rsidRDefault="00113DC0" w:rsidP="00113DC0">
            <w:pPr>
              <w:rPr>
                <w:color w:val="000000"/>
                <w:sz w:val="18"/>
                <w:szCs w:val="18"/>
              </w:rPr>
            </w:pPr>
            <w:r w:rsidRPr="00191C3C">
              <w:rPr>
                <w:color w:val="000000"/>
                <w:sz w:val="18"/>
                <w:szCs w:val="18"/>
              </w:rPr>
              <w:t>pankreas</w:t>
            </w:r>
          </w:p>
        </w:tc>
      </w:tr>
      <w:tr w:rsidR="00113DC0" w:rsidRPr="00113DC0" w14:paraId="2C84834D" w14:textId="77777777" w:rsidTr="00191C3C">
        <w:trPr>
          <w:trHeight w:val="300"/>
        </w:trPr>
        <w:tc>
          <w:tcPr>
            <w:tcW w:w="1134" w:type="dxa"/>
            <w:shd w:val="clear" w:color="auto" w:fill="auto"/>
            <w:noWrap/>
            <w:vAlign w:val="bottom"/>
          </w:tcPr>
          <w:p w14:paraId="3396F5EC" w14:textId="77777777" w:rsidR="00113DC0" w:rsidRPr="00191C3C" w:rsidRDefault="00113DC0" w:rsidP="00113DC0">
            <w:pPr>
              <w:jc w:val="center"/>
              <w:rPr>
                <w:color w:val="000000"/>
                <w:sz w:val="18"/>
                <w:szCs w:val="18"/>
              </w:rPr>
            </w:pPr>
            <w:r w:rsidRPr="00191C3C">
              <w:rPr>
                <w:color w:val="000000"/>
                <w:sz w:val="18"/>
                <w:szCs w:val="18"/>
              </w:rPr>
              <w:t>109</w:t>
            </w:r>
          </w:p>
        </w:tc>
        <w:tc>
          <w:tcPr>
            <w:tcW w:w="1701" w:type="dxa"/>
            <w:shd w:val="clear" w:color="auto" w:fill="auto"/>
            <w:noWrap/>
            <w:vAlign w:val="bottom"/>
          </w:tcPr>
          <w:p w14:paraId="41653A12" w14:textId="77777777" w:rsidR="00113DC0" w:rsidRPr="00191C3C" w:rsidRDefault="00113DC0" w:rsidP="00113DC0">
            <w:pPr>
              <w:rPr>
                <w:color w:val="000000"/>
                <w:sz w:val="18"/>
                <w:szCs w:val="18"/>
              </w:rPr>
            </w:pPr>
            <w:r w:rsidRPr="00191C3C">
              <w:rPr>
                <w:color w:val="000000"/>
                <w:sz w:val="18"/>
                <w:szCs w:val="18"/>
              </w:rPr>
              <w:t xml:space="preserve">VİMENTİN </w:t>
            </w:r>
          </w:p>
        </w:tc>
        <w:tc>
          <w:tcPr>
            <w:tcW w:w="2472" w:type="dxa"/>
            <w:gridSpan w:val="2"/>
            <w:shd w:val="clear" w:color="auto" w:fill="auto"/>
            <w:noWrap/>
            <w:vAlign w:val="bottom"/>
          </w:tcPr>
          <w:p w14:paraId="6371AE7C" w14:textId="77777777" w:rsidR="00113DC0" w:rsidRPr="00191C3C" w:rsidRDefault="00113DC0" w:rsidP="00191C3C">
            <w:pPr>
              <w:rPr>
                <w:color w:val="000000"/>
                <w:sz w:val="18"/>
                <w:szCs w:val="18"/>
              </w:rPr>
            </w:pPr>
            <w:r w:rsidRPr="00191C3C">
              <w:rPr>
                <w:color w:val="000000"/>
                <w:sz w:val="18"/>
                <w:szCs w:val="18"/>
              </w:rPr>
              <w:t>sarcomas</w:t>
            </w:r>
          </w:p>
        </w:tc>
        <w:tc>
          <w:tcPr>
            <w:tcW w:w="1072" w:type="dxa"/>
            <w:vAlign w:val="bottom"/>
          </w:tcPr>
          <w:p w14:paraId="1B3FC51C" w14:textId="77777777" w:rsidR="00113DC0" w:rsidRPr="00191C3C" w:rsidRDefault="00113DC0" w:rsidP="00113DC0">
            <w:pPr>
              <w:jc w:val="center"/>
              <w:rPr>
                <w:color w:val="000000"/>
                <w:sz w:val="18"/>
                <w:szCs w:val="18"/>
              </w:rPr>
            </w:pPr>
            <w:r w:rsidRPr="00191C3C">
              <w:rPr>
                <w:color w:val="000000"/>
                <w:sz w:val="18"/>
                <w:szCs w:val="18"/>
              </w:rPr>
              <w:t>150</w:t>
            </w:r>
          </w:p>
        </w:tc>
        <w:tc>
          <w:tcPr>
            <w:tcW w:w="1985" w:type="dxa"/>
            <w:vAlign w:val="bottom"/>
          </w:tcPr>
          <w:p w14:paraId="78797286" w14:textId="77777777" w:rsidR="00113DC0" w:rsidRPr="00191C3C" w:rsidRDefault="00113DC0" w:rsidP="00113DC0">
            <w:pPr>
              <w:rPr>
                <w:color w:val="000000"/>
                <w:sz w:val="18"/>
                <w:szCs w:val="18"/>
              </w:rPr>
            </w:pPr>
            <w:r w:rsidRPr="00191C3C">
              <w:rPr>
                <w:color w:val="000000"/>
                <w:sz w:val="18"/>
                <w:szCs w:val="18"/>
              </w:rPr>
              <w:t>P120 CATANİN</w:t>
            </w:r>
          </w:p>
        </w:tc>
        <w:tc>
          <w:tcPr>
            <w:tcW w:w="2097" w:type="dxa"/>
            <w:gridSpan w:val="2"/>
            <w:vAlign w:val="bottom"/>
          </w:tcPr>
          <w:p w14:paraId="662B7716" w14:textId="77777777" w:rsidR="00113DC0" w:rsidRPr="00191C3C" w:rsidRDefault="00113DC0" w:rsidP="00113DC0">
            <w:pPr>
              <w:rPr>
                <w:color w:val="000000"/>
                <w:sz w:val="18"/>
                <w:szCs w:val="18"/>
              </w:rPr>
            </w:pPr>
            <w:r w:rsidRPr="00191C3C">
              <w:rPr>
                <w:color w:val="000000"/>
                <w:sz w:val="18"/>
                <w:szCs w:val="18"/>
              </w:rPr>
              <w:t>meme</w:t>
            </w:r>
          </w:p>
        </w:tc>
      </w:tr>
      <w:tr w:rsidR="00113DC0" w:rsidRPr="00113DC0" w14:paraId="48F969E0" w14:textId="77777777" w:rsidTr="00191C3C">
        <w:trPr>
          <w:trHeight w:val="300"/>
        </w:trPr>
        <w:tc>
          <w:tcPr>
            <w:tcW w:w="1134" w:type="dxa"/>
            <w:shd w:val="clear" w:color="auto" w:fill="auto"/>
            <w:noWrap/>
            <w:vAlign w:val="bottom"/>
          </w:tcPr>
          <w:p w14:paraId="72ADE18F" w14:textId="77777777" w:rsidR="00113DC0" w:rsidRPr="00191C3C" w:rsidRDefault="00113DC0" w:rsidP="00113DC0">
            <w:pPr>
              <w:jc w:val="center"/>
              <w:rPr>
                <w:color w:val="000000"/>
                <w:sz w:val="18"/>
                <w:szCs w:val="18"/>
              </w:rPr>
            </w:pPr>
            <w:r w:rsidRPr="00191C3C">
              <w:rPr>
                <w:color w:val="000000"/>
                <w:sz w:val="18"/>
                <w:szCs w:val="18"/>
              </w:rPr>
              <w:t>110</w:t>
            </w:r>
          </w:p>
        </w:tc>
        <w:tc>
          <w:tcPr>
            <w:tcW w:w="1701" w:type="dxa"/>
            <w:shd w:val="clear" w:color="auto" w:fill="auto"/>
            <w:noWrap/>
            <w:vAlign w:val="bottom"/>
          </w:tcPr>
          <w:p w14:paraId="13B31AD2" w14:textId="77777777" w:rsidR="00113DC0" w:rsidRPr="00191C3C" w:rsidRDefault="00113DC0" w:rsidP="00113DC0">
            <w:pPr>
              <w:rPr>
                <w:color w:val="000000"/>
                <w:sz w:val="18"/>
                <w:szCs w:val="18"/>
              </w:rPr>
            </w:pPr>
            <w:r w:rsidRPr="00191C3C">
              <w:rPr>
                <w:color w:val="000000"/>
                <w:sz w:val="18"/>
                <w:szCs w:val="18"/>
              </w:rPr>
              <w:t xml:space="preserve">VİLLİN </w:t>
            </w:r>
          </w:p>
        </w:tc>
        <w:tc>
          <w:tcPr>
            <w:tcW w:w="2472" w:type="dxa"/>
            <w:gridSpan w:val="2"/>
            <w:shd w:val="clear" w:color="auto" w:fill="auto"/>
            <w:noWrap/>
            <w:vAlign w:val="bottom"/>
          </w:tcPr>
          <w:p w14:paraId="5918A51B" w14:textId="77777777" w:rsidR="00113DC0" w:rsidRPr="00191C3C" w:rsidRDefault="00113DC0" w:rsidP="00191C3C">
            <w:pPr>
              <w:rPr>
                <w:color w:val="000000"/>
                <w:sz w:val="18"/>
                <w:szCs w:val="18"/>
              </w:rPr>
            </w:pPr>
            <w:r w:rsidRPr="00191C3C">
              <w:rPr>
                <w:color w:val="000000"/>
                <w:sz w:val="18"/>
                <w:szCs w:val="18"/>
              </w:rPr>
              <w:t>small bowel</w:t>
            </w:r>
          </w:p>
        </w:tc>
        <w:tc>
          <w:tcPr>
            <w:tcW w:w="1072" w:type="dxa"/>
            <w:vAlign w:val="bottom"/>
          </w:tcPr>
          <w:p w14:paraId="2182ED34" w14:textId="77777777" w:rsidR="00113DC0" w:rsidRPr="00191C3C" w:rsidRDefault="00113DC0" w:rsidP="00113DC0">
            <w:pPr>
              <w:jc w:val="center"/>
              <w:rPr>
                <w:color w:val="000000"/>
                <w:sz w:val="18"/>
                <w:szCs w:val="18"/>
              </w:rPr>
            </w:pPr>
            <w:r w:rsidRPr="00191C3C">
              <w:rPr>
                <w:color w:val="000000"/>
                <w:sz w:val="18"/>
                <w:szCs w:val="18"/>
              </w:rPr>
              <w:t>151</w:t>
            </w:r>
          </w:p>
        </w:tc>
        <w:tc>
          <w:tcPr>
            <w:tcW w:w="1985" w:type="dxa"/>
            <w:vAlign w:val="bottom"/>
          </w:tcPr>
          <w:p w14:paraId="36D2A90D" w14:textId="77777777" w:rsidR="00113DC0" w:rsidRPr="00191C3C" w:rsidRDefault="00113DC0" w:rsidP="00113DC0">
            <w:pPr>
              <w:rPr>
                <w:color w:val="000000"/>
                <w:sz w:val="18"/>
                <w:szCs w:val="18"/>
              </w:rPr>
            </w:pPr>
            <w:r w:rsidRPr="00191C3C">
              <w:rPr>
                <w:color w:val="000000"/>
                <w:sz w:val="18"/>
                <w:szCs w:val="18"/>
              </w:rPr>
              <w:t>P504s</w:t>
            </w:r>
          </w:p>
        </w:tc>
        <w:tc>
          <w:tcPr>
            <w:tcW w:w="2097" w:type="dxa"/>
            <w:gridSpan w:val="2"/>
            <w:vAlign w:val="bottom"/>
          </w:tcPr>
          <w:p w14:paraId="4AAC244D" w14:textId="77777777" w:rsidR="00113DC0" w:rsidRPr="00191C3C" w:rsidRDefault="00113DC0" w:rsidP="00113DC0">
            <w:pPr>
              <w:rPr>
                <w:color w:val="000000"/>
                <w:sz w:val="18"/>
                <w:szCs w:val="18"/>
              </w:rPr>
            </w:pPr>
            <w:r w:rsidRPr="00191C3C">
              <w:rPr>
                <w:color w:val="000000"/>
                <w:sz w:val="18"/>
                <w:szCs w:val="18"/>
              </w:rPr>
              <w:t>prostat</w:t>
            </w:r>
          </w:p>
        </w:tc>
      </w:tr>
      <w:tr w:rsidR="00113DC0" w:rsidRPr="00113DC0" w14:paraId="00FC8DC6" w14:textId="77777777" w:rsidTr="00191C3C">
        <w:trPr>
          <w:trHeight w:val="300"/>
        </w:trPr>
        <w:tc>
          <w:tcPr>
            <w:tcW w:w="1134" w:type="dxa"/>
            <w:shd w:val="clear" w:color="auto" w:fill="auto"/>
            <w:noWrap/>
            <w:vAlign w:val="bottom"/>
          </w:tcPr>
          <w:p w14:paraId="235F904B" w14:textId="77777777" w:rsidR="00113DC0" w:rsidRPr="00191C3C" w:rsidRDefault="00113DC0" w:rsidP="00113DC0">
            <w:pPr>
              <w:jc w:val="center"/>
              <w:rPr>
                <w:color w:val="000000"/>
                <w:sz w:val="18"/>
                <w:szCs w:val="18"/>
              </w:rPr>
            </w:pPr>
            <w:r w:rsidRPr="00191C3C">
              <w:rPr>
                <w:color w:val="000000"/>
                <w:sz w:val="18"/>
                <w:szCs w:val="18"/>
              </w:rPr>
              <w:t>111</w:t>
            </w:r>
          </w:p>
        </w:tc>
        <w:tc>
          <w:tcPr>
            <w:tcW w:w="1701" w:type="dxa"/>
            <w:shd w:val="clear" w:color="auto" w:fill="auto"/>
            <w:noWrap/>
            <w:vAlign w:val="bottom"/>
          </w:tcPr>
          <w:p w14:paraId="242F3F86" w14:textId="77777777" w:rsidR="00113DC0" w:rsidRPr="00191C3C" w:rsidRDefault="00113DC0" w:rsidP="00113DC0">
            <w:pPr>
              <w:rPr>
                <w:color w:val="000000"/>
                <w:sz w:val="18"/>
                <w:szCs w:val="18"/>
              </w:rPr>
            </w:pPr>
            <w:r w:rsidRPr="00191C3C">
              <w:rPr>
                <w:color w:val="000000"/>
                <w:sz w:val="18"/>
                <w:szCs w:val="18"/>
              </w:rPr>
              <w:t>VEGFR</w:t>
            </w:r>
          </w:p>
        </w:tc>
        <w:tc>
          <w:tcPr>
            <w:tcW w:w="2472" w:type="dxa"/>
            <w:gridSpan w:val="2"/>
            <w:shd w:val="clear" w:color="auto" w:fill="auto"/>
            <w:noWrap/>
            <w:vAlign w:val="bottom"/>
          </w:tcPr>
          <w:p w14:paraId="43A4CCF3" w14:textId="77777777" w:rsidR="00113DC0" w:rsidRPr="00191C3C" w:rsidRDefault="00113DC0" w:rsidP="00191C3C">
            <w:pPr>
              <w:rPr>
                <w:color w:val="000000"/>
                <w:sz w:val="18"/>
                <w:szCs w:val="18"/>
              </w:rPr>
            </w:pPr>
            <w:r w:rsidRPr="00191C3C">
              <w:rPr>
                <w:color w:val="000000"/>
                <w:sz w:val="18"/>
                <w:szCs w:val="18"/>
              </w:rPr>
              <w:t>plasenta</w:t>
            </w:r>
          </w:p>
        </w:tc>
        <w:tc>
          <w:tcPr>
            <w:tcW w:w="1072" w:type="dxa"/>
            <w:vAlign w:val="bottom"/>
          </w:tcPr>
          <w:p w14:paraId="245754E1" w14:textId="77777777" w:rsidR="00113DC0" w:rsidRPr="00191C3C" w:rsidRDefault="00113DC0" w:rsidP="00113DC0">
            <w:pPr>
              <w:jc w:val="center"/>
              <w:rPr>
                <w:color w:val="000000"/>
                <w:sz w:val="18"/>
                <w:szCs w:val="18"/>
              </w:rPr>
            </w:pPr>
            <w:r w:rsidRPr="00191C3C">
              <w:rPr>
                <w:color w:val="000000"/>
                <w:sz w:val="18"/>
                <w:szCs w:val="18"/>
              </w:rPr>
              <w:t>152</w:t>
            </w:r>
          </w:p>
        </w:tc>
        <w:tc>
          <w:tcPr>
            <w:tcW w:w="1985" w:type="dxa"/>
            <w:vAlign w:val="bottom"/>
          </w:tcPr>
          <w:p w14:paraId="456003F8" w14:textId="77777777" w:rsidR="00113DC0" w:rsidRPr="00191C3C" w:rsidRDefault="00113DC0" w:rsidP="00113DC0">
            <w:pPr>
              <w:rPr>
                <w:color w:val="000000"/>
                <w:sz w:val="18"/>
                <w:szCs w:val="18"/>
              </w:rPr>
            </w:pPr>
            <w:r w:rsidRPr="00191C3C">
              <w:rPr>
                <w:color w:val="000000"/>
                <w:sz w:val="18"/>
                <w:szCs w:val="18"/>
              </w:rPr>
              <w:t>PS2</w:t>
            </w:r>
          </w:p>
        </w:tc>
        <w:tc>
          <w:tcPr>
            <w:tcW w:w="2097" w:type="dxa"/>
            <w:gridSpan w:val="2"/>
            <w:vAlign w:val="bottom"/>
          </w:tcPr>
          <w:p w14:paraId="0F851ED5" w14:textId="77777777" w:rsidR="00113DC0" w:rsidRPr="00191C3C" w:rsidRDefault="00113DC0" w:rsidP="00113DC0">
            <w:pPr>
              <w:rPr>
                <w:color w:val="000000"/>
                <w:sz w:val="18"/>
                <w:szCs w:val="18"/>
              </w:rPr>
            </w:pPr>
            <w:r w:rsidRPr="00191C3C">
              <w:rPr>
                <w:color w:val="000000"/>
                <w:sz w:val="18"/>
                <w:szCs w:val="18"/>
              </w:rPr>
              <w:t>over, meme</w:t>
            </w:r>
          </w:p>
        </w:tc>
      </w:tr>
      <w:tr w:rsidR="00113DC0" w:rsidRPr="00113DC0" w14:paraId="3D31990C" w14:textId="77777777" w:rsidTr="00191C3C">
        <w:trPr>
          <w:trHeight w:val="300"/>
        </w:trPr>
        <w:tc>
          <w:tcPr>
            <w:tcW w:w="1134" w:type="dxa"/>
            <w:shd w:val="clear" w:color="auto" w:fill="auto"/>
            <w:noWrap/>
            <w:vAlign w:val="bottom"/>
          </w:tcPr>
          <w:p w14:paraId="73D7A7D6" w14:textId="77777777" w:rsidR="00113DC0" w:rsidRPr="00191C3C" w:rsidRDefault="00113DC0" w:rsidP="00113DC0">
            <w:pPr>
              <w:jc w:val="center"/>
              <w:rPr>
                <w:color w:val="000000"/>
                <w:sz w:val="18"/>
                <w:szCs w:val="18"/>
              </w:rPr>
            </w:pPr>
            <w:r w:rsidRPr="00191C3C">
              <w:rPr>
                <w:color w:val="000000"/>
                <w:sz w:val="18"/>
                <w:szCs w:val="18"/>
              </w:rPr>
              <w:t>112</w:t>
            </w:r>
          </w:p>
        </w:tc>
        <w:tc>
          <w:tcPr>
            <w:tcW w:w="1701" w:type="dxa"/>
            <w:shd w:val="clear" w:color="auto" w:fill="auto"/>
            <w:noWrap/>
            <w:vAlign w:val="bottom"/>
          </w:tcPr>
          <w:p w14:paraId="334EC4D0" w14:textId="77777777" w:rsidR="00113DC0" w:rsidRPr="00191C3C" w:rsidRDefault="00113DC0" w:rsidP="00113DC0">
            <w:pPr>
              <w:rPr>
                <w:color w:val="000000"/>
                <w:sz w:val="18"/>
                <w:szCs w:val="18"/>
              </w:rPr>
            </w:pPr>
            <w:r w:rsidRPr="00191C3C">
              <w:rPr>
                <w:color w:val="000000"/>
                <w:sz w:val="18"/>
                <w:szCs w:val="18"/>
              </w:rPr>
              <w:t xml:space="preserve">GASTRİN </w:t>
            </w:r>
          </w:p>
        </w:tc>
        <w:tc>
          <w:tcPr>
            <w:tcW w:w="2472" w:type="dxa"/>
            <w:gridSpan w:val="2"/>
            <w:shd w:val="clear" w:color="auto" w:fill="auto"/>
            <w:noWrap/>
            <w:vAlign w:val="bottom"/>
          </w:tcPr>
          <w:p w14:paraId="6FE13F8B" w14:textId="77777777" w:rsidR="00113DC0" w:rsidRPr="00191C3C" w:rsidRDefault="00113DC0" w:rsidP="00191C3C">
            <w:pPr>
              <w:rPr>
                <w:color w:val="000000"/>
                <w:sz w:val="18"/>
                <w:szCs w:val="18"/>
              </w:rPr>
            </w:pPr>
            <w:r w:rsidRPr="00191C3C">
              <w:rPr>
                <w:color w:val="000000"/>
                <w:sz w:val="18"/>
                <w:szCs w:val="18"/>
              </w:rPr>
              <w:t>stomach</w:t>
            </w:r>
          </w:p>
        </w:tc>
        <w:tc>
          <w:tcPr>
            <w:tcW w:w="1072" w:type="dxa"/>
            <w:vAlign w:val="bottom"/>
          </w:tcPr>
          <w:p w14:paraId="2F4FAB7D" w14:textId="77777777" w:rsidR="00113DC0" w:rsidRPr="00191C3C" w:rsidRDefault="00113DC0" w:rsidP="00113DC0">
            <w:pPr>
              <w:jc w:val="center"/>
              <w:rPr>
                <w:color w:val="000000"/>
                <w:sz w:val="18"/>
                <w:szCs w:val="18"/>
              </w:rPr>
            </w:pPr>
            <w:r w:rsidRPr="00191C3C">
              <w:rPr>
                <w:color w:val="000000"/>
                <w:sz w:val="18"/>
                <w:szCs w:val="18"/>
              </w:rPr>
              <w:t>153</w:t>
            </w:r>
          </w:p>
        </w:tc>
        <w:tc>
          <w:tcPr>
            <w:tcW w:w="1985" w:type="dxa"/>
            <w:vAlign w:val="bottom"/>
          </w:tcPr>
          <w:p w14:paraId="1E7294C8" w14:textId="77777777" w:rsidR="00113DC0" w:rsidRPr="00191C3C" w:rsidRDefault="00113DC0" w:rsidP="00113DC0">
            <w:pPr>
              <w:rPr>
                <w:color w:val="000000"/>
                <w:sz w:val="18"/>
                <w:szCs w:val="18"/>
              </w:rPr>
            </w:pPr>
            <w:r w:rsidRPr="00191C3C">
              <w:rPr>
                <w:color w:val="000000"/>
                <w:sz w:val="18"/>
                <w:szCs w:val="18"/>
              </w:rPr>
              <w:t>P27</w:t>
            </w:r>
          </w:p>
        </w:tc>
        <w:tc>
          <w:tcPr>
            <w:tcW w:w="2097" w:type="dxa"/>
            <w:gridSpan w:val="2"/>
            <w:vAlign w:val="bottom"/>
          </w:tcPr>
          <w:p w14:paraId="2CC2833D" w14:textId="77777777" w:rsidR="00113DC0" w:rsidRPr="00191C3C" w:rsidRDefault="00113DC0" w:rsidP="00113DC0">
            <w:pPr>
              <w:rPr>
                <w:color w:val="000000"/>
                <w:sz w:val="18"/>
                <w:szCs w:val="18"/>
              </w:rPr>
            </w:pPr>
            <w:r w:rsidRPr="00191C3C">
              <w:rPr>
                <w:color w:val="000000"/>
                <w:sz w:val="18"/>
                <w:szCs w:val="18"/>
              </w:rPr>
              <w:t>kolon, beyin</w:t>
            </w:r>
          </w:p>
        </w:tc>
      </w:tr>
      <w:tr w:rsidR="00113DC0" w:rsidRPr="00113DC0" w14:paraId="014AE055" w14:textId="77777777" w:rsidTr="00191C3C">
        <w:trPr>
          <w:trHeight w:val="300"/>
        </w:trPr>
        <w:tc>
          <w:tcPr>
            <w:tcW w:w="1134" w:type="dxa"/>
            <w:shd w:val="clear" w:color="auto" w:fill="auto"/>
            <w:noWrap/>
            <w:vAlign w:val="bottom"/>
          </w:tcPr>
          <w:p w14:paraId="32C92BB0" w14:textId="77777777" w:rsidR="00113DC0" w:rsidRPr="00191C3C" w:rsidRDefault="00113DC0" w:rsidP="00113DC0">
            <w:pPr>
              <w:jc w:val="center"/>
              <w:rPr>
                <w:color w:val="000000"/>
                <w:sz w:val="18"/>
                <w:szCs w:val="18"/>
              </w:rPr>
            </w:pPr>
            <w:r w:rsidRPr="00191C3C">
              <w:rPr>
                <w:color w:val="000000"/>
                <w:sz w:val="18"/>
                <w:szCs w:val="18"/>
              </w:rPr>
              <w:t>113</w:t>
            </w:r>
          </w:p>
        </w:tc>
        <w:tc>
          <w:tcPr>
            <w:tcW w:w="1701" w:type="dxa"/>
            <w:shd w:val="clear" w:color="auto" w:fill="auto"/>
            <w:noWrap/>
            <w:vAlign w:val="bottom"/>
          </w:tcPr>
          <w:p w14:paraId="6A9DDFF8" w14:textId="77777777" w:rsidR="00113DC0" w:rsidRPr="00191C3C" w:rsidRDefault="00113DC0" w:rsidP="00113DC0">
            <w:pPr>
              <w:rPr>
                <w:color w:val="000000"/>
                <w:sz w:val="18"/>
                <w:szCs w:val="18"/>
              </w:rPr>
            </w:pPr>
            <w:r w:rsidRPr="00191C3C">
              <w:rPr>
                <w:color w:val="000000"/>
                <w:sz w:val="18"/>
                <w:szCs w:val="18"/>
              </w:rPr>
              <w:t xml:space="preserve">BCL-6 </w:t>
            </w:r>
          </w:p>
        </w:tc>
        <w:tc>
          <w:tcPr>
            <w:tcW w:w="2472" w:type="dxa"/>
            <w:gridSpan w:val="2"/>
            <w:shd w:val="clear" w:color="auto" w:fill="auto"/>
            <w:noWrap/>
            <w:vAlign w:val="bottom"/>
          </w:tcPr>
          <w:p w14:paraId="45A60F8D" w14:textId="77777777" w:rsidR="00113DC0" w:rsidRPr="00191C3C" w:rsidRDefault="00113DC0" w:rsidP="00191C3C">
            <w:pPr>
              <w:rPr>
                <w:color w:val="000000"/>
                <w:sz w:val="18"/>
                <w:szCs w:val="18"/>
              </w:rPr>
            </w:pPr>
            <w:r w:rsidRPr="00191C3C">
              <w:rPr>
                <w:color w:val="000000"/>
                <w:sz w:val="18"/>
                <w:szCs w:val="18"/>
              </w:rPr>
              <w:t>tonsil</w:t>
            </w:r>
          </w:p>
        </w:tc>
        <w:tc>
          <w:tcPr>
            <w:tcW w:w="1072" w:type="dxa"/>
            <w:vAlign w:val="bottom"/>
          </w:tcPr>
          <w:p w14:paraId="0EAF61A0" w14:textId="77777777" w:rsidR="00113DC0" w:rsidRPr="00191C3C" w:rsidRDefault="00113DC0" w:rsidP="00113DC0">
            <w:pPr>
              <w:jc w:val="center"/>
              <w:rPr>
                <w:color w:val="000000"/>
                <w:sz w:val="18"/>
                <w:szCs w:val="18"/>
              </w:rPr>
            </w:pPr>
            <w:r w:rsidRPr="00191C3C">
              <w:rPr>
                <w:color w:val="000000"/>
                <w:sz w:val="18"/>
                <w:szCs w:val="18"/>
              </w:rPr>
              <w:t>154</w:t>
            </w:r>
          </w:p>
        </w:tc>
        <w:tc>
          <w:tcPr>
            <w:tcW w:w="1985" w:type="dxa"/>
            <w:vAlign w:val="bottom"/>
          </w:tcPr>
          <w:p w14:paraId="794102F3" w14:textId="77777777" w:rsidR="00113DC0" w:rsidRPr="00191C3C" w:rsidRDefault="00113DC0" w:rsidP="00113DC0">
            <w:pPr>
              <w:rPr>
                <w:color w:val="000000"/>
                <w:sz w:val="18"/>
                <w:szCs w:val="18"/>
              </w:rPr>
            </w:pPr>
            <w:r w:rsidRPr="00191C3C">
              <w:rPr>
                <w:color w:val="000000"/>
                <w:sz w:val="18"/>
                <w:szCs w:val="18"/>
              </w:rPr>
              <w:t xml:space="preserve">PSA </w:t>
            </w:r>
          </w:p>
        </w:tc>
        <w:tc>
          <w:tcPr>
            <w:tcW w:w="2097" w:type="dxa"/>
            <w:gridSpan w:val="2"/>
            <w:vAlign w:val="bottom"/>
          </w:tcPr>
          <w:p w14:paraId="4E1B1D96" w14:textId="77777777" w:rsidR="00113DC0" w:rsidRPr="00191C3C" w:rsidRDefault="00113DC0" w:rsidP="00113DC0">
            <w:pPr>
              <w:rPr>
                <w:color w:val="000000"/>
                <w:sz w:val="18"/>
                <w:szCs w:val="18"/>
              </w:rPr>
            </w:pPr>
            <w:r w:rsidRPr="00191C3C">
              <w:rPr>
                <w:color w:val="000000"/>
                <w:sz w:val="18"/>
                <w:szCs w:val="18"/>
              </w:rPr>
              <w:t>prostat</w:t>
            </w:r>
          </w:p>
        </w:tc>
      </w:tr>
      <w:tr w:rsidR="00113DC0" w:rsidRPr="00113DC0" w14:paraId="41E8ED77" w14:textId="77777777" w:rsidTr="00191C3C">
        <w:trPr>
          <w:trHeight w:val="300"/>
        </w:trPr>
        <w:tc>
          <w:tcPr>
            <w:tcW w:w="1134" w:type="dxa"/>
            <w:shd w:val="clear" w:color="auto" w:fill="auto"/>
            <w:noWrap/>
            <w:vAlign w:val="bottom"/>
          </w:tcPr>
          <w:p w14:paraId="308CD261" w14:textId="77777777" w:rsidR="00113DC0" w:rsidRPr="00191C3C" w:rsidRDefault="00113DC0" w:rsidP="00113DC0">
            <w:pPr>
              <w:jc w:val="center"/>
              <w:rPr>
                <w:color w:val="000000"/>
                <w:sz w:val="18"/>
                <w:szCs w:val="18"/>
              </w:rPr>
            </w:pPr>
            <w:r w:rsidRPr="00191C3C">
              <w:rPr>
                <w:color w:val="000000"/>
                <w:sz w:val="18"/>
                <w:szCs w:val="18"/>
              </w:rPr>
              <w:t>114</w:t>
            </w:r>
          </w:p>
        </w:tc>
        <w:tc>
          <w:tcPr>
            <w:tcW w:w="1701" w:type="dxa"/>
            <w:shd w:val="clear" w:color="auto" w:fill="auto"/>
            <w:noWrap/>
            <w:vAlign w:val="bottom"/>
          </w:tcPr>
          <w:p w14:paraId="256FA13E" w14:textId="77777777" w:rsidR="00113DC0" w:rsidRPr="00191C3C" w:rsidRDefault="00113DC0" w:rsidP="00113DC0">
            <w:pPr>
              <w:rPr>
                <w:color w:val="000000"/>
                <w:sz w:val="18"/>
                <w:szCs w:val="18"/>
              </w:rPr>
            </w:pPr>
            <w:r w:rsidRPr="00191C3C">
              <w:rPr>
                <w:color w:val="000000"/>
                <w:sz w:val="18"/>
                <w:szCs w:val="18"/>
              </w:rPr>
              <w:t>SURFACTAN</w:t>
            </w:r>
          </w:p>
        </w:tc>
        <w:tc>
          <w:tcPr>
            <w:tcW w:w="2472" w:type="dxa"/>
            <w:gridSpan w:val="2"/>
            <w:shd w:val="clear" w:color="auto" w:fill="auto"/>
            <w:noWrap/>
            <w:vAlign w:val="bottom"/>
          </w:tcPr>
          <w:p w14:paraId="468989DF" w14:textId="77777777" w:rsidR="00113DC0" w:rsidRPr="00191C3C" w:rsidRDefault="00113DC0" w:rsidP="00191C3C">
            <w:pPr>
              <w:rPr>
                <w:color w:val="000000"/>
                <w:sz w:val="18"/>
                <w:szCs w:val="18"/>
              </w:rPr>
            </w:pPr>
            <w:r w:rsidRPr="00191C3C">
              <w:rPr>
                <w:color w:val="000000"/>
                <w:sz w:val="18"/>
                <w:szCs w:val="18"/>
              </w:rPr>
              <w:t>lung</w:t>
            </w:r>
          </w:p>
        </w:tc>
        <w:tc>
          <w:tcPr>
            <w:tcW w:w="1072" w:type="dxa"/>
            <w:vAlign w:val="bottom"/>
          </w:tcPr>
          <w:p w14:paraId="257B1701" w14:textId="77777777" w:rsidR="00113DC0" w:rsidRPr="00191C3C" w:rsidRDefault="00113DC0" w:rsidP="00113DC0">
            <w:pPr>
              <w:jc w:val="center"/>
              <w:rPr>
                <w:color w:val="000000"/>
                <w:sz w:val="18"/>
                <w:szCs w:val="18"/>
              </w:rPr>
            </w:pPr>
            <w:r w:rsidRPr="00191C3C">
              <w:rPr>
                <w:color w:val="000000"/>
                <w:sz w:val="18"/>
                <w:szCs w:val="18"/>
              </w:rPr>
              <w:t>155</w:t>
            </w:r>
          </w:p>
        </w:tc>
        <w:tc>
          <w:tcPr>
            <w:tcW w:w="1985" w:type="dxa"/>
            <w:vAlign w:val="bottom"/>
          </w:tcPr>
          <w:p w14:paraId="7E2E3B34" w14:textId="77777777" w:rsidR="00113DC0" w:rsidRPr="00191C3C" w:rsidRDefault="00113DC0" w:rsidP="00113DC0">
            <w:pPr>
              <w:rPr>
                <w:color w:val="000000"/>
                <w:sz w:val="18"/>
                <w:szCs w:val="18"/>
              </w:rPr>
            </w:pPr>
            <w:r w:rsidRPr="00191C3C">
              <w:rPr>
                <w:color w:val="000000"/>
                <w:sz w:val="18"/>
                <w:szCs w:val="18"/>
              </w:rPr>
              <w:t>MESOT.CELL(HMBE-1)</w:t>
            </w:r>
          </w:p>
        </w:tc>
        <w:tc>
          <w:tcPr>
            <w:tcW w:w="2097" w:type="dxa"/>
            <w:gridSpan w:val="2"/>
            <w:vAlign w:val="bottom"/>
          </w:tcPr>
          <w:p w14:paraId="4EA242C9" w14:textId="77777777" w:rsidR="00113DC0" w:rsidRPr="00191C3C" w:rsidRDefault="00113DC0" w:rsidP="00113DC0">
            <w:pPr>
              <w:rPr>
                <w:color w:val="000000"/>
                <w:sz w:val="18"/>
                <w:szCs w:val="18"/>
              </w:rPr>
            </w:pPr>
            <w:r w:rsidRPr="00191C3C">
              <w:rPr>
                <w:color w:val="000000"/>
                <w:sz w:val="18"/>
                <w:szCs w:val="18"/>
              </w:rPr>
              <w:t>over</w:t>
            </w:r>
          </w:p>
        </w:tc>
      </w:tr>
      <w:tr w:rsidR="00113DC0" w:rsidRPr="00113DC0" w14:paraId="32955AFE" w14:textId="77777777" w:rsidTr="00191C3C">
        <w:trPr>
          <w:trHeight w:val="300"/>
        </w:trPr>
        <w:tc>
          <w:tcPr>
            <w:tcW w:w="1134" w:type="dxa"/>
            <w:shd w:val="clear" w:color="auto" w:fill="auto"/>
            <w:noWrap/>
            <w:vAlign w:val="bottom"/>
          </w:tcPr>
          <w:p w14:paraId="1FEABCE8" w14:textId="77777777" w:rsidR="00113DC0" w:rsidRPr="00191C3C" w:rsidRDefault="00113DC0" w:rsidP="00113DC0">
            <w:pPr>
              <w:jc w:val="center"/>
              <w:rPr>
                <w:color w:val="000000"/>
                <w:sz w:val="18"/>
                <w:szCs w:val="18"/>
              </w:rPr>
            </w:pPr>
            <w:r w:rsidRPr="00191C3C">
              <w:rPr>
                <w:color w:val="000000"/>
                <w:sz w:val="18"/>
                <w:szCs w:val="18"/>
              </w:rPr>
              <w:t>115</w:t>
            </w:r>
          </w:p>
        </w:tc>
        <w:tc>
          <w:tcPr>
            <w:tcW w:w="1701" w:type="dxa"/>
            <w:shd w:val="clear" w:color="auto" w:fill="auto"/>
            <w:noWrap/>
            <w:vAlign w:val="bottom"/>
          </w:tcPr>
          <w:p w14:paraId="0B5DDF7C" w14:textId="77777777" w:rsidR="00113DC0" w:rsidRPr="00191C3C" w:rsidRDefault="00113DC0" w:rsidP="00113DC0">
            <w:pPr>
              <w:rPr>
                <w:color w:val="000000"/>
                <w:sz w:val="18"/>
                <w:szCs w:val="18"/>
              </w:rPr>
            </w:pPr>
            <w:r w:rsidRPr="00191C3C">
              <w:rPr>
                <w:color w:val="000000"/>
                <w:sz w:val="18"/>
                <w:szCs w:val="18"/>
              </w:rPr>
              <w:t xml:space="preserve">CK7 </w:t>
            </w:r>
          </w:p>
        </w:tc>
        <w:tc>
          <w:tcPr>
            <w:tcW w:w="2472" w:type="dxa"/>
            <w:gridSpan w:val="2"/>
            <w:shd w:val="clear" w:color="auto" w:fill="auto"/>
            <w:noWrap/>
            <w:vAlign w:val="bottom"/>
          </w:tcPr>
          <w:p w14:paraId="2B534B4D" w14:textId="77777777" w:rsidR="00113DC0" w:rsidRPr="00191C3C" w:rsidRDefault="00113DC0" w:rsidP="00191C3C">
            <w:pPr>
              <w:rPr>
                <w:color w:val="000000"/>
                <w:sz w:val="18"/>
                <w:szCs w:val="18"/>
              </w:rPr>
            </w:pPr>
            <w:r w:rsidRPr="00191C3C">
              <w:rPr>
                <w:color w:val="000000"/>
                <w:sz w:val="18"/>
                <w:szCs w:val="18"/>
              </w:rPr>
              <w:t>over ca</w:t>
            </w:r>
          </w:p>
        </w:tc>
        <w:tc>
          <w:tcPr>
            <w:tcW w:w="1072" w:type="dxa"/>
            <w:vAlign w:val="bottom"/>
          </w:tcPr>
          <w:p w14:paraId="357C85BE" w14:textId="77777777" w:rsidR="00113DC0" w:rsidRPr="00191C3C" w:rsidRDefault="00113DC0" w:rsidP="00113DC0">
            <w:pPr>
              <w:jc w:val="center"/>
              <w:rPr>
                <w:color w:val="000000"/>
                <w:sz w:val="18"/>
                <w:szCs w:val="18"/>
              </w:rPr>
            </w:pPr>
            <w:r w:rsidRPr="00191C3C">
              <w:rPr>
                <w:color w:val="000000"/>
                <w:sz w:val="18"/>
                <w:szCs w:val="18"/>
              </w:rPr>
              <w:t>156</w:t>
            </w:r>
          </w:p>
        </w:tc>
        <w:tc>
          <w:tcPr>
            <w:tcW w:w="1985" w:type="dxa"/>
            <w:vAlign w:val="bottom"/>
          </w:tcPr>
          <w:p w14:paraId="0523896B" w14:textId="77777777" w:rsidR="00113DC0" w:rsidRPr="00191C3C" w:rsidRDefault="00113DC0" w:rsidP="00113DC0">
            <w:pPr>
              <w:rPr>
                <w:color w:val="000000"/>
                <w:sz w:val="18"/>
                <w:szCs w:val="18"/>
              </w:rPr>
            </w:pPr>
            <w:r w:rsidRPr="00191C3C">
              <w:rPr>
                <w:color w:val="000000"/>
                <w:sz w:val="18"/>
                <w:szCs w:val="18"/>
              </w:rPr>
              <w:t xml:space="preserve">IGA </w:t>
            </w:r>
          </w:p>
        </w:tc>
        <w:tc>
          <w:tcPr>
            <w:tcW w:w="2097" w:type="dxa"/>
            <w:gridSpan w:val="2"/>
            <w:vAlign w:val="bottom"/>
          </w:tcPr>
          <w:p w14:paraId="3F5B749C"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0CFA9BC5" w14:textId="77777777" w:rsidTr="00191C3C">
        <w:trPr>
          <w:trHeight w:val="300"/>
        </w:trPr>
        <w:tc>
          <w:tcPr>
            <w:tcW w:w="1134" w:type="dxa"/>
            <w:shd w:val="clear" w:color="auto" w:fill="auto"/>
            <w:noWrap/>
            <w:vAlign w:val="bottom"/>
          </w:tcPr>
          <w:p w14:paraId="26D07F58" w14:textId="77777777" w:rsidR="00113DC0" w:rsidRPr="00191C3C" w:rsidRDefault="00113DC0" w:rsidP="00113DC0">
            <w:pPr>
              <w:jc w:val="center"/>
              <w:rPr>
                <w:color w:val="000000"/>
                <w:sz w:val="18"/>
                <w:szCs w:val="18"/>
              </w:rPr>
            </w:pPr>
            <w:r w:rsidRPr="00191C3C">
              <w:rPr>
                <w:color w:val="000000"/>
                <w:sz w:val="18"/>
                <w:szCs w:val="18"/>
              </w:rPr>
              <w:t>116</w:t>
            </w:r>
          </w:p>
        </w:tc>
        <w:tc>
          <w:tcPr>
            <w:tcW w:w="1701" w:type="dxa"/>
            <w:shd w:val="clear" w:color="auto" w:fill="auto"/>
            <w:noWrap/>
            <w:vAlign w:val="bottom"/>
          </w:tcPr>
          <w:p w14:paraId="27B207DF" w14:textId="77777777" w:rsidR="00113DC0" w:rsidRPr="00191C3C" w:rsidRDefault="00113DC0" w:rsidP="00113DC0">
            <w:pPr>
              <w:rPr>
                <w:color w:val="000000"/>
                <w:sz w:val="18"/>
                <w:szCs w:val="18"/>
              </w:rPr>
            </w:pPr>
            <w:r w:rsidRPr="00191C3C">
              <w:rPr>
                <w:color w:val="000000"/>
                <w:sz w:val="18"/>
                <w:szCs w:val="18"/>
              </w:rPr>
              <w:t xml:space="preserve">P53 </w:t>
            </w:r>
          </w:p>
        </w:tc>
        <w:tc>
          <w:tcPr>
            <w:tcW w:w="2472" w:type="dxa"/>
            <w:gridSpan w:val="2"/>
            <w:shd w:val="clear" w:color="auto" w:fill="auto"/>
            <w:noWrap/>
            <w:vAlign w:val="bottom"/>
          </w:tcPr>
          <w:p w14:paraId="73E4B2A0" w14:textId="77777777" w:rsidR="00113DC0" w:rsidRPr="00191C3C" w:rsidRDefault="00113DC0" w:rsidP="00191C3C">
            <w:pPr>
              <w:rPr>
                <w:color w:val="000000"/>
                <w:sz w:val="18"/>
                <w:szCs w:val="18"/>
              </w:rPr>
            </w:pPr>
            <w:r w:rsidRPr="00191C3C">
              <w:rPr>
                <w:color w:val="000000"/>
                <w:sz w:val="18"/>
                <w:szCs w:val="18"/>
              </w:rPr>
              <w:t>colon ca</w:t>
            </w:r>
          </w:p>
        </w:tc>
        <w:tc>
          <w:tcPr>
            <w:tcW w:w="1072" w:type="dxa"/>
            <w:vAlign w:val="bottom"/>
          </w:tcPr>
          <w:p w14:paraId="27A5A24E" w14:textId="77777777" w:rsidR="00113DC0" w:rsidRPr="00191C3C" w:rsidRDefault="00113DC0" w:rsidP="00113DC0">
            <w:pPr>
              <w:jc w:val="center"/>
              <w:rPr>
                <w:color w:val="000000"/>
                <w:sz w:val="18"/>
                <w:szCs w:val="18"/>
              </w:rPr>
            </w:pPr>
            <w:r w:rsidRPr="00191C3C">
              <w:rPr>
                <w:color w:val="000000"/>
                <w:sz w:val="18"/>
                <w:szCs w:val="18"/>
              </w:rPr>
              <w:t>157</w:t>
            </w:r>
          </w:p>
        </w:tc>
        <w:tc>
          <w:tcPr>
            <w:tcW w:w="1985" w:type="dxa"/>
            <w:vAlign w:val="bottom"/>
          </w:tcPr>
          <w:p w14:paraId="18505FAF" w14:textId="77777777" w:rsidR="00113DC0" w:rsidRPr="00191C3C" w:rsidRDefault="00113DC0" w:rsidP="00113DC0">
            <w:pPr>
              <w:rPr>
                <w:color w:val="000000"/>
                <w:sz w:val="18"/>
                <w:szCs w:val="18"/>
              </w:rPr>
            </w:pPr>
            <w:r w:rsidRPr="00191C3C">
              <w:rPr>
                <w:color w:val="000000"/>
                <w:sz w:val="18"/>
                <w:szCs w:val="18"/>
              </w:rPr>
              <w:t xml:space="preserve">IGG </w:t>
            </w:r>
          </w:p>
        </w:tc>
        <w:tc>
          <w:tcPr>
            <w:tcW w:w="2097" w:type="dxa"/>
            <w:gridSpan w:val="2"/>
            <w:vAlign w:val="bottom"/>
          </w:tcPr>
          <w:p w14:paraId="5E736BC7"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444E53E3" w14:textId="77777777" w:rsidTr="00191C3C">
        <w:trPr>
          <w:trHeight w:val="300"/>
        </w:trPr>
        <w:tc>
          <w:tcPr>
            <w:tcW w:w="1134" w:type="dxa"/>
            <w:shd w:val="clear" w:color="auto" w:fill="auto"/>
            <w:noWrap/>
            <w:vAlign w:val="bottom"/>
          </w:tcPr>
          <w:p w14:paraId="05368C51" w14:textId="77777777" w:rsidR="00113DC0" w:rsidRPr="00191C3C" w:rsidRDefault="00113DC0" w:rsidP="00113DC0">
            <w:pPr>
              <w:jc w:val="center"/>
              <w:rPr>
                <w:color w:val="000000"/>
                <w:sz w:val="18"/>
                <w:szCs w:val="18"/>
              </w:rPr>
            </w:pPr>
            <w:r w:rsidRPr="00191C3C">
              <w:rPr>
                <w:color w:val="000000"/>
                <w:sz w:val="18"/>
                <w:szCs w:val="18"/>
              </w:rPr>
              <w:t>117</w:t>
            </w:r>
          </w:p>
        </w:tc>
        <w:tc>
          <w:tcPr>
            <w:tcW w:w="1701" w:type="dxa"/>
            <w:shd w:val="clear" w:color="auto" w:fill="auto"/>
            <w:noWrap/>
            <w:vAlign w:val="bottom"/>
          </w:tcPr>
          <w:p w14:paraId="18B1B84D" w14:textId="77777777" w:rsidR="00113DC0" w:rsidRPr="00191C3C" w:rsidRDefault="00113DC0" w:rsidP="00113DC0">
            <w:pPr>
              <w:rPr>
                <w:color w:val="000000"/>
                <w:sz w:val="18"/>
                <w:szCs w:val="18"/>
              </w:rPr>
            </w:pPr>
            <w:r w:rsidRPr="00191C3C">
              <w:rPr>
                <w:color w:val="000000"/>
                <w:sz w:val="18"/>
                <w:szCs w:val="18"/>
              </w:rPr>
              <w:t xml:space="preserve">CK8/18 </w:t>
            </w:r>
          </w:p>
        </w:tc>
        <w:tc>
          <w:tcPr>
            <w:tcW w:w="2472" w:type="dxa"/>
            <w:gridSpan w:val="2"/>
            <w:shd w:val="clear" w:color="auto" w:fill="auto"/>
            <w:noWrap/>
            <w:vAlign w:val="bottom"/>
          </w:tcPr>
          <w:p w14:paraId="74F81047" w14:textId="77777777" w:rsidR="00113DC0" w:rsidRPr="00191C3C" w:rsidRDefault="00113DC0" w:rsidP="00191C3C">
            <w:pPr>
              <w:rPr>
                <w:color w:val="000000"/>
                <w:sz w:val="18"/>
                <w:szCs w:val="18"/>
              </w:rPr>
            </w:pPr>
            <w:r w:rsidRPr="00191C3C">
              <w:rPr>
                <w:color w:val="000000"/>
                <w:sz w:val="18"/>
                <w:szCs w:val="18"/>
              </w:rPr>
              <w:t>deri</w:t>
            </w:r>
          </w:p>
        </w:tc>
        <w:tc>
          <w:tcPr>
            <w:tcW w:w="1072" w:type="dxa"/>
            <w:vAlign w:val="bottom"/>
          </w:tcPr>
          <w:p w14:paraId="6B95575F" w14:textId="77777777" w:rsidR="00113DC0" w:rsidRPr="00191C3C" w:rsidRDefault="00113DC0" w:rsidP="00113DC0">
            <w:pPr>
              <w:jc w:val="center"/>
              <w:rPr>
                <w:color w:val="000000"/>
                <w:sz w:val="18"/>
                <w:szCs w:val="18"/>
              </w:rPr>
            </w:pPr>
            <w:r w:rsidRPr="00191C3C">
              <w:rPr>
                <w:color w:val="000000"/>
                <w:sz w:val="18"/>
                <w:szCs w:val="18"/>
              </w:rPr>
              <w:t>158</w:t>
            </w:r>
          </w:p>
        </w:tc>
        <w:tc>
          <w:tcPr>
            <w:tcW w:w="1985" w:type="dxa"/>
            <w:vAlign w:val="bottom"/>
          </w:tcPr>
          <w:p w14:paraId="5B45C0C9" w14:textId="77777777" w:rsidR="00113DC0" w:rsidRPr="00191C3C" w:rsidRDefault="00113DC0" w:rsidP="00113DC0">
            <w:pPr>
              <w:rPr>
                <w:color w:val="000000"/>
                <w:sz w:val="18"/>
                <w:szCs w:val="18"/>
              </w:rPr>
            </w:pPr>
            <w:r w:rsidRPr="00191C3C">
              <w:rPr>
                <w:color w:val="000000"/>
                <w:sz w:val="18"/>
                <w:szCs w:val="18"/>
              </w:rPr>
              <w:t>ANDROJEN RESEPTÖR</w:t>
            </w:r>
          </w:p>
        </w:tc>
        <w:tc>
          <w:tcPr>
            <w:tcW w:w="2097" w:type="dxa"/>
            <w:gridSpan w:val="2"/>
            <w:vAlign w:val="bottom"/>
          </w:tcPr>
          <w:p w14:paraId="1E01C0CE" w14:textId="77777777" w:rsidR="00113DC0" w:rsidRPr="00191C3C" w:rsidRDefault="00113DC0" w:rsidP="00113DC0">
            <w:pPr>
              <w:rPr>
                <w:color w:val="000000"/>
                <w:sz w:val="18"/>
                <w:szCs w:val="18"/>
              </w:rPr>
            </w:pPr>
            <w:r w:rsidRPr="00191C3C">
              <w:rPr>
                <w:color w:val="000000"/>
                <w:sz w:val="18"/>
                <w:szCs w:val="18"/>
              </w:rPr>
              <w:t>meme,testis</w:t>
            </w:r>
          </w:p>
        </w:tc>
      </w:tr>
      <w:tr w:rsidR="00113DC0" w:rsidRPr="00113DC0" w14:paraId="400CCD5B" w14:textId="77777777" w:rsidTr="00191C3C">
        <w:trPr>
          <w:trHeight w:val="300"/>
        </w:trPr>
        <w:tc>
          <w:tcPr>
            <w:tcW w:w="1134" w:type="dxa"/>
            <w:shd w:val="clear" w:color="auto" w:fill="auto"/>
            <w:noWrap/>
            <w:vAlign w:val="bottom"/>
          </w:tcPr>
          <w:p w14:paraId="0BF4F606" w14:textId="77777777" w:rsidR="00113DC0" w:rsidRPr="00191C3C" w:rsidRDefault="00113DC0" w:rsidP="00113DC0">
            <w:pPr>
              <w:jc w:val="center"/>
              <w:rPr>
                <w:color w:val="000000"/>
                <w:sz w:val="18"/>
                <w:szCs w:val="18"/>
              </w:rPr>
            </w:pPr>
            <w:r w:rsidRPr="00191C3C">
              <w:rPr>
                <w:color w:val="000000"/>
                <w:sz w:val="18"/>
                <w:szCs w:val="18"/>
              </w:rPr>
              <w:t>118</w:t>
            </w:r>
          </w:p>
        </w:tc>
        <w:tc>
          <w:tcPr>
            <w:tcW w:w="1701" w:type="dxa"/>
            <w:shd w:val="clear" w:color="auto" w:fill="auto"/>
            <w:noWrap/>
            <w:vAlign w:val="bottom"/>
          </w:tcPr>
          <w:p w14:paraId="4F8EED64" w14:textId="77777777" w:rsidR="00113DC0" w:rsidRPr="00191C3C" w:rsidRDefault="00113DC0" w:rsidP="00113DC0">
            <w:pPr>
              <w:rPr>
                <w:color w:val="000000"/>
                <w:sz w:val="18"/>
                <w:szCs w:val="18"/>
              </w:rPr>
            </w:pPr>
            <w:r w:rsidRPr="00191C3C">
              <w:rPr>
                <w:color w:val="000000"/>
                <w:sz w:val="18"/>
                <w:szCs w:val="18"/>
              </w:rPr>
              <w:t xml:space="preserve">CD1a </w:t>
            </w:r>
          </w:p>
        </w:tc>
        <w:tc>
          <w:tcPr>
            <w:tcW w:w="2472" w:type="dxa"/>
            <w:gridSpan w:val="2"/>
            <w:shd w:val="clear" w:color="auto" w:fill="auto"/>
            <w:noWrap/>
            <w:vAlign w:val="bottom"/>
          </w:tcPr>
          <w:p w14:paraId="3935EB6C" w14:textId="77777777" w:rsidR="00113DC0" w:rsidRPr="00191C3C" w:rsidRDefault="00113DC0" w:rsidP="00191C3C">
            <w:pPr>
              <w:rPr>
                <w:color w:val="000000"/>
                <w:sz w:val="18"/>
                <w:szCs w:val="18"/>
              </w:rPr>
            </w:pPr>
            <w:r w:rsidRPr="00191C3C">
              <w:rPr>
                <w:color w:val="000000"/>
                <w:sz w:val="18"/>
                <w:szCs w:val="18"/>
              </w:rPr>
              <w:t>tonsil</w:t>
            </w:r>
          </w:p>
        </w:tc>
        <w:tc>
          <w:tcPr>
            <w:tcW w:w="1072" w:type="dxa"/>
            <w:vAlign w:val="bottom"/>
          </w:tcPr>
          <w:p w14:paraId="64955CC2" w14:textId="77777777" w:rsidR="00113DC0" w:rsidRPr="00191C3C" w:rsidRDefault="00113DC0" w:rsidP="00113DC0">
            <w:pPr>
              <w:jc w:val="center"/>
              <w:rPr>
                <w:color w:val="000000"/>
                <w:sz w:val="18"/>
                <w:szCs w:val="18"/>
              </w:rPr>
            </w:pPr>
            <w:r w:rsidRPr="00191C3C">
              <w:rPr>
                <w:color w:val="000000"/>
                <w:sz w:val="18"/>
                <w:szCs w:val="18"/>
              </w:rPr>
              <w:t>159</w:t>
            </w:r>
          </w:p>
        </w:tc>
        <w:tc>
          <w:tcPr>
            <w:tcW w:w="1985" w:type="dxa"/>
            <w:vAlign w:val="bottom"/>
          </w:tcPr>
          <w:p w14:paraId="5114661A" w14:textId="77777777" w:rsidR="00113DC0" w:rsidRPr="00191C3C" w:rsidRDefault="00113DC0" w:rsidP="00113DC0">
            <w:pPr>
              <w:rPr>
                <w:color w:val="000000"/>
                <w:sz w:val="18"/>
                <w:szCs w:val="18"/>
              </w:rPr>
            </w:pPr>
            <w:r w:rsidRPr="00191C3C">
              <w:rPr>
                <w:color w:val="000000"/>
                <w:sz w:val="18"/>
                <w:szCs w:val="18"/>
              </w:rPr>
              <w:t xml:space="preserve">BETA-HCG </w:t>
            </w:r>
          </w:p>
        </w:tc>
        <w:tc>
          <w:tcPr>
            <w:tcW w:w="2097" w:type="dxa"/>
            <w:gridSpan w:val="2"/>
            <w:vAlign w:val="bottom"/>
          </w:tcPr>
          <w:p w14:paraId="169DD54E" w14:textId="77777777" w:rsidR="00113DC0" w:rsidRPr="00191C3C" w:rsidRDefault="00113DC0" w:rsidP="00113DC0">
            <w:pPr>
              <w:rPr>
                <w:color w:val="000000"/>
                <w:sz w:val="18"/>
                <w:szCs w:val="18"/>
              </w:rPr>
            </w:pPr>
            <w:r w:rsidRPr="00191C3C">
              <w:rPr>
                <w:color w:val="000000"/>
                <w:sz w:val="18"/>
                <w:szCs w:val="18"/>
              </w:rPr>
              <w:t>plasenta</w:t>
            </w:r>
          </w:p>
        </w:tc>
      </w:tr>
      <w:tr w:rsidR="00113DC0" w:rsidRPr="00113DC0" w14:paraId="1EF9ED98" w14:textId="77777777" w:rsidTr="00191C3C">
        <w:trPr>
          <w:trHeight w:val="300"/>
        </w:trPr>
        <w:tc>
          <w:tcPr>
            <w:tcW w:w="1134" w:type="dxa"/>
            <w:shd w:val="clear" w:color="auto" w:fill="auto"/>
            <w:noWrap/>
            <w:vAlign w:val="bottom"/>
          </w:tcPr>
          <w:p w14:paraId="462EE27E" w14:textId="77777777" w:rsidR="00113DC0" w:rsidRPr="00191C3C" w:rsidRDefault="00113DC0" w:rsidP="00113DC0">
            <w:pPr>
              <w:jc w:val="center"/>
              <w:rPr>
                <w:color w:val="000000"/>
                <w:sz w:val="18"/>
                <w:szCs w:val="18"/>
              </w:rPr>
            </w:pPr>
            <w:r w:rsidRPr="00191C3C">
              <w:rPr>
                <w:color w:val="000000"/>
                <w:sz w:val="18"/>
                <w:szCs w:val="18"/>
              </w:rPr>
              <w:t>119</w:t>
            </w:r>
          </w:p>
        </w:tc>
        <w:tc>
          <w:tcPr>
            <w:tcW w:w="1701" w:type="dxa"/>
            <w:shd w:val="clear" w:color="auto" w:fill="auto"/>
            <w:noWrap/>
            <w:vAlign w:val="bottom"/>
          </w:tcPr>
          <w:p w14:paraId="0FB3CBBA" w14:textId="77777777" w:rsidR="00113DC0" w:rsidRPr="00191C3C" w:rsidRDefault="00113DC0" w:rsidP="00113DC0">
            <w:pPr>
              <w:rPr>
                <w:color w:val="000000"/>
                <w:sz w:val="18"/>
                <w:szCs w:val="18"/>
              </w:rPr>
            </w:pPr>
            <w:r w:rsidRPr="00191C3C">
              <w:rPr>
                <w:color w:val="000000"/>
                <w:sz w:val="18"/>
                <w:szCs w:val="18"/>
              </w:rPr>
              <w:t xml:space="preserve">CD10 </w:t>
            </w:r>
          </w:p>
        </w:tc>
        <w:tc>
          <w:tcPr>
            <w:tcW w:w="2472" w:type="dxa"/>
            <w:gridSpan w:val="2"/>
            <w:shd w:val="clear" w:color="auto" w:fill="auto"/>
            <w:noWrap/>
            <w:vAlign w:val="bottom"/>
          </w:tcPr>
          <w:p w14:paraId="7F9B4AC6" w14:textId="77777777" w:rsidR="00113DC0" w:rsidRPr="00191C3C" w:rsidRDefault="00113DC0" w:rsidP="00191C3C">
            <w:pPr>
              <w:rPr>
                <w:color w:val="000000"/>
                <w:sz w:val="18"/>
                <w:szCs w:val="18"/>
              </w:rPr>
            </w:pPr>
            <w:r w:rsidRPr="00191C3C">
              <w:rPr>
                <w:color w:val="000000"/>
                <w:sz w:val="18"/>
                <w:szCs w:val="18"/>
              </w:rPr>
              <w:t>lenf nodül</w:t>
            </w:r>
          </w:p>
        </w:tc>
        <w:tc>
          <w:tcPr>
            <w:tcW w:w="1072" w:type="dxa"/>
            <w:vAlign w:val="bottom"/>
          </w:tcPr>
          <w:p w14:paraId="03909494" w14:textId="77777777" w:rsidR="00113DC0" w:rsidRPr="00191C3C" w:rsidRDefault="00113DC0" w:rsidP="00113DC0">
            <w:pPr>
              <w:jc w:val="center"/>
              <w:rPr>
                <w:color w:val="000000"/>
                <w:sz w:val="18"/>
                <w:szCs w:val="18"/>
              </w:rPr>
            </w:pPr>
            <w:r w:rsidRPr="00191C3C">
              <w:rPr>
                <w:color w:val="000000"/>
                <w:sz w:val="18"/>
                <w:szCs w:val="18"/>
              </w:rPr>
              <w:t>160</w:t>
            </w:r>
          </w:p>
        </w:tc>
        <w:tc>
          <w:tcPr>
            <w:tcW w:w="1985" w:type="dxa"/>
            <w:vAlign w:val="bottom"/>
          </w:tcPr>
          <w:p w14:paraId="5CA0B4FA" w14:textId="77777777" w:rsidR="00113DC0" w:rsidRPr="00191C3C" w:rsidRDefault="00113DC0" w:rsidP="00113DC0">
            <w:pPr>
              <w:rPr>
                <w:color w:val="000000"/>
                <w:sz w:val="18"/>
                <w:szCs w:val="18"/>
              </w:rPr>
            </w:pPr>
            <w:r w:rsidRPr="00191C3C">
              <w:rPr>
                <w:color w:val="000000"/>
                <w:sz w:val="18"/>
                <w:szCs w:val="18"/>
              </w:rPr>
              <w:t>CA125</w:t>
            </w:r>
          </w:p>
        </w:tc>
        <w:tc>
          <w:tcPr>
            <w:tcW w:w="2097" w:type="dxa"/>
            <w:gridSpan w:val="2"/>
            <w:vAlign w:val="bottom"/>
          </w:tcPr>
          <w:p w14:paraId="1C4BB20A" w14:textId="77777777" w:rsidR="00113DC0" w:rsidRPr="00191C3C" w:rsidRDefault="00113DC0" w:rsidP="00113DC0">
            <w:pPr>
              <w:rPr>
                <w:color w:val="000000"/>
                <w:sz w:val="18"/>
                <w:szCs w:val="18"/>
              </w:rPr>
            </w:pPr>
            <w:r w:rsidRPr="00191C3C">
              <w:rPr>
                <w:color w:val="000000"/>
                <w:sz w:val="18"/>
                <w:szCs w:val="18"/>
              </w:rPr>
              <w:t xml:space="preserve">over, </w:t>
            </w:r>
          </w:p>
        </w:tc>
      </w:tr>
      <w:tr w:rsidR="00113DC0" w:rsidRPr="00113DC0" w14:paraId="11C74707" w14:textId="77777777" w:rsidTr="00191C3C">
        <w:trPr>
          <w:trHeight w:val="300"/>
        </w:trPr>
        <w:tc>
          <w:tcPr>
            <w:tcW w:w="1134" w:type="dxa"/>
            <w:shd w:val="clear" w:color="auto" w:fill="auto"/>
            <w:noWrap/>
            <w:vAlign w:val="bottom"/>
          </w:tcPr>
          <w:p w14:paraId="751CB064" w14:textId="77777777" w:rsidR="00113DC0" w:rsidRPr="00191C3C" w:rsidRDefault="00113DC0" w:rsidP="00113DC0">
            <w:pPr>
              <w:jc w:val="center"/>
              <w:rPr>
                <w:color w:val="000000"/>
                <w:sz w:val="18"/>
                <w:szCs w:val="18"/>
              </w:rPr>
            </w:pPr>
            <w:r w:rsidRPr="00191C3C">
              <w:rPr>
                <w:color w:val="000000"/>
                <w:sz w:val="18"/>
                <w:szCs w:val="18"/>
              </w:rPr>
              <w:t>120</w:t>
            </w:r>
          </w:p>
        </w:tc>
        <w:tc>
          <w:tcPr>
            <w:tcW w:w="1701" w:type="dxa"/>
            <w:shd w:val="clear" w:color="auto" w:fill="auto"/>
            <w:noWrap/>
            <w:vAlign w:val="bottom"/>
          </w:tcPr>
          <w:p w14:paraId="68A7D3CD" w14:textId="77777777" w:rsidR="00113DC0" w:rsidRPr="00191C3C" w:rsidRDefault="00113DC0" w:rsidP="00113DC0">
            <w:pPr>
              <w:rPr>
                <w:color w:val="000000"/>
                <w:sz w:val="18"/>
                <w:szCs w:val="18"/>
              </w:rPr>
            </w:pPr>
            <w:r w:rsidRPr="00191C3C">
              <w:rPr>
                <w:color w:val="000000"/>
                <w:sz w:val="18"/>
                <w:szCs w:val="18"/>
              </w:rPr>
              <w:t xml:space="preserve">CD30 </w:t>
            </w:r>
          </w:p>
        </w:tc>
        <w:tc>
          <w:tcPr>
            <w:tcW w:w="2472" w:type="dxa"/>
            <w:gridSpan w:val="2"/>
            <w:shd w:val="clear" w:color="auto" w:fill="auto"/>
            <w:noWrap/>
            <w:vAlign w:val="bottom"/>
          </w:tcPr>
          <w:p w14:paraId="097559D6" w14:textId="77777777" w:rsidR="00113DC0" w:rsidRPr="00191C3C" w:rsidRDefault="00113DC0" w:rsidP="00191C3C">
            <w:pPr>
              <w:rPr>
                <w:color w:val="000000"/>
                <w:sz w:val="18"/>
                <w:szCs w:val="18"/>
              </w:rPr>
            </w:pPr>
            <w:r w:rsidRPr="00191C3C">
              <w:rPr>
                <w:color w:val="000000"/>
                <w:sz w:val="18"/>
                <w:szCs w:val="18"/>
              </w:rPr>
              <w:t>Hodgkins enfoma</w:t>
            </w:r>
          </w:p>
        </w:tc>
        <w:tc>
          <w:tcPr>
            <w:tcW w:w="1072" w:type="dxa"/>
            <w:vAlign w:val="bottom"/>
          </w:tcPr>
          <w:p w14:paraId="76040B9B" w14:textId="77777777" w:rsidR="00113DC0" w:rsidRPr="00191C3C" w:rsidRDefault="00113DC0" w:rsidP="00113DC0">
            <w:pPr>
              <w:jc w:val="center"/>
              <w:rPr>
                <w:color w:val="000000"/>
                <w:sz w:val="18"/>
                <w:szCs w:val="18"/>
              </w:rPr>
            </w:pPr>
            <w:r w:rsidRPr="00191C3C">
              <w:rPr>
                <w:color w:val="000000"/>
                <w:sz w:val="18"/>
                <w:szCs w:val="18"/>
              </w:rPr>
              <w:t>161</w:t>
            </w:r>
          </w:p>
        </w:tc>
        <w:tc>
          <w:tcPr>
            <w:tcW w:w="1985" w:type="dxa"/>
            <w:vAlign w:val="bottom"/>
          </w:tcPr>
          <w:p w14:paraId="143E213D" w14:textId="77777777" w:rsidR="00113DC0" w:rsidRPr="00191C3C" w:rsidRDefault="00113DC0" w:rsidP="00113DC0">
            <w:pPr>
              <w:rPr>
                <w:color w:val="000000"/>
                <w:sz w:val="18"/>
                <w:szCs w:val="18"/>
              </w:rPr>
            </w:pPr>
            <w:r w:rsidRPr="00191C3C">
              <w:rPr>
                <w:color w:val="000000"/>
                <w:sz w:val="18"/>
                <w:szCs w:val="18"/>
              </w:rPr>
              <w:t xml:space="preserve">ESA(BER-EP4) </w:t>
            </w:r>
          </w:p>
        </w:tc>
        <w:tc>
          <w:tcPr>
            <w:tcW w:w="2097" w:type="dxa"/>
            <w:gridSpan w:val="2"/>
            <w:vAlign w:val="bottom"/>
          </w:tcPr>
          <w:p w14:paraId="2E8DD23D" w14:textId="77777777" w:rsidR="00113DC0" w:rsidRPr="00191C3C" w:rsidRDefault="00113DC0" w:rsidP="00113DC0">
            <w:pPr>
              <w:rPr>
                <w:color w:val="000000"/>
                <w:sz w:val="18"/>
                <w:szCs w:val="18"/>
              </w:rPr>
            </w:pPr>
            <w:r w:rsidRPr="00191C3C">
              <w:rPr>
                <w:color w:val="000000"/>
                <w:sz w:val="18"/>
                <w:szCs w:val="18"/>
              </w:rPr>
              <w:t>breast ca</w:t>
            </w:r>
          </w:p>
        </w:tc>
      </w:tr>
      <w:tr w:rsidR="00113DC0" w:rsidRPr="00113DC0" w14:paraId="7EB82D59" w14:textId="77777777" w:rsidTr="00191C3C">
        <w:trPr>
          <w:trHeight w:val="300"/>
        </w:trPr>
        <w:tc>
          <w:tcPr>
            <w:tcW w:w="1134" w:type="dxa"/>
            <w:shd w:val="clear" w:color="auto" w:fill="auto"/>
            <w:noWrap/>
            <w:vAlign w:val="bottom"/>
          </w:tcPr>
          <w:p w14:paraId="24FC9B5B" w14:textId="77777777" w:rsidR="00113DC0" w:rsidRPr="00191C3C" w:rsidRDefault="00113DC0" w:rsidP="00113DC0">
            <w:pPr>
              <w:jc w:val="center"/>
              <w:rPr>
                <w:color w:val="000000"/>
                <w:sz w:val="18"/>
                <w:szCs w:val="18"/>
              </w:rPr>
            </w:pPr>
            <w:r w:rsidRPr="00191C3C">
              <w:rPr>
                <w:color w:val="000000"/>
                <w:sz w:val="18"/>
                <w:szCs w:val="18"/>
              </w:rPr>
              <w:t>121</w:t>
            </w:r>
          </w:p>
        </w:tc>
        <w:tc>
          <w:tcPr>
            <w:tcW w:w="1701" w:type="dxa"/>
            <w:shd w:val="clear" w:color="auto" w:fill="auto"/>
            <w:noWrap/>
            <w:vAlign w:val="bottom"/>
          </w:tcPr>
          <w:p w14:paraId="09E0B44D" w14:textId="77777777" w:rsidR="00113DC0" w:rsidRPr="00191C3C" w:rsidRDefault="00113DC0" w:rsidP="00113DC0">
            <w:pPr>
              <w:rPr>
                <w:color w:val="000000"/>
                <w:sz w:val="18"/>
                <w:szCs w:val="18"/>
              </w:rPr>
            </w:pPr>
            <w:r w:rsidRPr="00191C3C">
              <w:rPr>
                <w:color w:val="000000"/>
                <w:sz w:val="18"/>
                <w:szCs w:val="18"/>
              </w:rPr>
              <w:t xml:space="preserve">CD34 </w:t>
            </w:r>
          </w:p>
        </w:tc>
        <w:tc>
          <w:tcPr>
            <w:tcW w:w="2472" w:type="dxa"/>
            <w:gridSpan w:val="2"/>
            <w:shd w:val="clear" w:color="auto" w:fill="auto"/>
            <w:noWrap/>
            <w:vAlign w:val="bottom"/>
          </w:tcPr>
          <w:p w14:paraId="0C7190F8" w14:textId="77777777" w:rsidR="00113DC0" w:rsidRPr="00191C3C" w:rsidRDefault="00113DC0" w:rsidP="00191C3C">
            <w:pPr>
              <w:rPr>
                <w:color w:val="000000"/>
                <w:sz w:val="18"/>
                <w:szCs w:val="18"/>
              </w:rPr>
            </w:pPr>
            <w:r w:rsidRPr="00191C3C">
              <w:rPr>
                <w:color w:val="000000"/>
                <w:sz w:val="18"/>
                <w:szCs w:val="18"/>
              </w:rPr>
              <w:t>tonsil</w:t>
            </w:r>
          </w:p>
        </w:tc>
        <w:tc>
          <w:tcPr>
            <w:tcW w:w="1072" w:type="dxa"/>
            <w:vAlign w:val="bottom"/>
          </w:tcPr>
          <w:p w14:paraId="7BD326E6" w14:textId="77777777" w:rsidR="00113DC0" w:rsidRPr="00191C3C" w:rsidRDefault="00113DC0" w:rsidP="00113DC0">
            <w:pPr>
              <w:jc w:val="center"/>
              <w:rPr>
                <w:color w:val="000000"/>
                <w:sz w:val="18"/>
                <w:szCs w:val="18"/>
              </w:rPr>
            </w:pPr>
            <w:r w:rsidRPr="00191C3C">
              <w:rPr>
                <w:color w:val="000000"/>
                <w:sz w:val="18"/>
                <w:szCs w:val="18"/>
              </w:rPr>
              <w:t>162</w:t>
            </w:r>
          </w:p>
        </w:tc>
        <w:tc>
          <w:tcPr>
            <w:tcW w:w="1985" w:type="dxa"/>
            <w:vAlign w:val="bottom"/>
          </w:tcPr>
          <w:p w14:paraId="6E883738" w14:textId="77777777" w:rsidR="00113DC0" w:rsidRPr="00191C3C" w:rsidRDefault="00113DC0" w:rsidP="00113DC0">
            <w:pPr>
              <w:rPr>
                <w:color w:val="000000"/>
                <w:sz w:val="18"/>
                <w:szCs w:val="18"/>
              </w:rPr>
            </w:pPr>
            <w:r w:rsidRPr="00191C3C">
              <w:rPr>
                <w:color w:val="000000"/>
                <w:sz w:val="18"/>
                <w:szCs w:val="18"/>
              </w:rPr>
              <w:t>FSH</w:t>
            </w:r>
          </w:p>
        </w:tc>
        <w:tc>
          <w:tcPr>
            <w:tcW w:w="2097" w:type="dxa"/>
            <w:gridSpan w:val="2"/>
            <w:vAlign w:val="bottom"/>
          </w:tcPr>
          <w:p w14:paraId="7ABB4E4F" w14:textId="77777777" w:rsidR="00113DC0" w:rsidRPr="00191C3C" w:rsidRDefault="00113DC0" w:rsidP="00113DC0">
            <w:pPr>
              <w:rPr>
                <w:color w:val="000000"/>
                <w:sz w:val="18"/>
                <w:szCs w:val="18"/>
              </w:rPr>
            </w:pPr>
            <w:r w:rsidRPr="00191C3C">
              <w:rPr>
                <w:color w:val="000000"/>
                <w:sz w:val="18"/>
                <w:szCs w:val="18"/>
              </w:rPr>
              <w:t>hipofiz</w:t>
            </w:r>
          </w:p>
        </w:tc>
      </w:tr>
      <w:tr w:rsidR="00113DC0" w:rsidRPr="00113DC0" w14:paraId="13E118CA" w14:textId="77777777" w:rsidTr="00191C3C">
        <w:trPr>
          <w:trHeight w:val="300"/>
        </w:trPr>
        <w:tc>
          <w:tcPr>
            <w:tcW w:w="1134" w:type="dxa"/>
            <w:shd w:val="clear" w:color="auto" w:fill="auto"/>
            <w:noWrap/>
            <w:vAlign w:val="bottom"/>
          </w:tcPr>
          <w:p w14:paraId="7AB0AAE3" w14:textId="77777777" w:rsidR="00113DC0" w:rsidRPr="00191C3C" w:rsidRDefault="00113DC0" w:rsidP="00113DC0">
            <w:pPr>
              <w:jc w:val="center"/>
              <w:rPr>
                <w:color w:val="000000"/>
                <w:sz w:val="18"/>
                <w:szCs w:val="18"/>
              </w:rPr>
            </w:pPr>
            <w:r w:rsidRPr="00191C3C">
              <w:rPr>
                <w:color w:val="000000"/>
                <w:sz w:val="18"/>
                <w:szCs w:val="18"/>
              </w:rPr>
              <w:t>122</w:t>
            </w:r>
          </w:p>
        </w:tc>
        <w:tc>
          <w:tcPr>
            <w:tcW w:w="1701" w:type="dxa"/>
            <w:shd w:val="clear" w:color="auto" w:fill="auto"/>
            <w:noWrap/>
            <w:vAlign w:val="bottom"/>
          </w:tcPr>
          <w:p w14:paraId="6698B488" w14:textId="77777777" w:rsidR="00113DC0" w:rsidRPr="00191C3C" w:rsidRDefault="00113DC0" w:rsidP="00113DC0">
            <w:pPr>
              <w:rPr>
                <w:color w:val="000000"/>
                <w:sz w:val="18"/>
                <w:szCs w:val="18"/>
              </w:rPr>
            </w:pPr>
            <w:r w:rsidRPr="00191C3C">
              <w:rPr>
                <w:color w:val="000000"/>
                <w:sz w:val="18"/>
                <w:szCs w:val="18"/>
              </w:rPr>
              <w:t>CD141(TROMBOMODÜLİN)</w:t>
            </w:r>
          </w:p>
        </w:tc>
        <w:tc>
          <w:tcPr>
            <w:tcW w:w="2472" w:type="dxa"/>
            <w:gridSpan w:val="2"/>
            <w:shd w:val="clear" w:color="auto" w:fill="auto"/>
            <w:noWrap/>
            <w:vAlign w:val="bottom"/>
          </w:tcPr>
          <w:p w14:paraId="0B52BF2B" w14:textId="77777777" w:rsidR="00113DC0" w:rsidRPr="00191C3C" w:rsidRDefault="00113DC0" w:rsidP="00191C3C">
            <w:pPr>
              <w:rPr>
                <w:color w:val="000000"/>
                <w:sz w:val="18"/>
                <w:szCs w:val="18"/>
              </w:rPr>
            </w:pPr>
            <w:r w:rsidRPr="00191C3C">
              <w:rPr>
                <w:color w:val="000000"/>
                <w:sz w:val="18"/>
                <w:szCs w:val="18"/>
              </w:rPr>
              <w:t>plasenta</w:t>
            </w:r>
          </w:p>
        </w:tc>
        <w:tc>
          <w:tcPr>
            <w:tcW w:w="1072" w:type="dxa"/>
            <w:vAlign w:val="bottom"/>
          </w:tcPr>
          <w:p w14:paraId="007C8E78" w14:textId="77777777" w:rsidR="00113DC0" w:rsidRPr="00191C3C" w:rsidRDefault="00113DC0" w:rsidP="00113DC0">
            <w:pPr>
              <w:jc w:val="center"/>
              <w:rPr>
                <w:color w:val="000000"/>
                <w:sz w:val="18"/>
                <w:szCs w:val="18"/>
              </w:rPr>
            </w:pPr>
            <w:r w:rsidRPr="00191C3C">
              <w:rPr>
                <w:color w:val="000000"/>
                <w:sz w:val="18"/>
                <w:szCs w:val="18"/>
              </w:rPr>
              <w:t>163</w:t>
            </w:r>
          </w:p>
        </w:tc>
        <w:tc>
          <w:tcPr>
            <w:tcW w:w="1985" w:type="dxa"/>
            <w:vAlign w:val="bottom"/>
          </w:tcPr>
          <w:p w14:paraId="45724DC3" w14:textId="77777777" w:rsidR="00113DC0" w:rsidRPr="00191C3C" w:rsidRDefault="00113DC0" w:rsidP="00113DC0">
            <w:pPr>
              <w:rPr>
                <w:color w:val="000000"/>
                <w:sz w:val="18"/>
                <w:szCs w:val="18"/>
              </w:rPr>
            </w:pPr>
            <w:r w:rsidRPr="00191C3C">
              <w:rPr>
                <w:color w:val="000000"/>
                <w:sz w:val="18"/>
                <w:szCs w:val="18"/>
              </w:rPr>
              <w:t>LH</w:t>
            </w:r>
          </w:p>
        </w:tc>
        <w:tc>
          <w:tcPr>
            <w:tcW w:w="2097" w:type="dxa"/>
            <w:gridSpan w:val="2"/>
            <w:vAlign w:val="bottom"/>
          </w:tcPr>
          <w:p w14:paraId="4D1E0636" w14:textId="77777777" w:rsidR="00113DC0" w:rsidRPr="00191C3C" w:rsidRDefault="00113DC0" w:rsidP="00113DC0">
            <w:pPr>
              <w:rPr>
                <w:color w:val="000000"/>
                <w:sz w:val="18"/>
                <w:szCs w:val="18"/>
              </w:rPr>
            </w:pPr>
            <w:r w:rsidRPr="00191C3C">
              <w:rPr>
                <w:color w:val="000000"/>
                <w:sz w:val="18"/>
                <w:szCs w:val="18"/>
              </w:rPr>
              <w:t>hipofiz</w:t>
            </w:r>
          </w:p>
        </w:tc>
      </w:tr>
      <w:tr w:rsidR="00113DC0" w:rsidRPr="00113DC0" w14:paraId="5329BED9" w14:textId="77777777" w:rsidTr="00191C3C">
        <w:trPr>
          <w:trHeight w:val="300"/>
        </w:trPr>
        <w:tc>
          <w:tcPr>
            <w:tcW w:w="1134" w:type="dxa"/>
            <w:shd w:val="clear" w:color="auto" w:fill="auto"/>
            <w:noWrap/>
            <w:vAlign w:val="bottom"/>
          </w:tcPr>
          <w:p w14:paraId="3D80C8B0" w14:textId="77777777" w:rsidR="00113DC0" w:rsidRPr="00191C3C" w:rsidRDefault="00113DC0" w:rsidP="00113DC0">
            <w:pPr>
              <w:jc w:val="center"/>
              <w:rPr>
                <w:color w:val="000000"/>
                <w:sz w:val="18"/>
                <w:szCs w:val="18"/>
              </w:rPr>
            </w:pPr>
            <w:r w:rsidRPr="00191C3C">
              <w:rPr>
                <w:color w:val="000000"/>
                <w:sz w:val="18"/>
                <w:szCs w:val="18"/>
              </w:rPr>
              <w:t>123</w:t>
            </w:r>
          </w:p>
        </w:tc>
        <w:tc>
          <w:tcPr>
            <w:tcW w:w="1701" w:type="dxa"/>
            <w:shd w:val="clear" w:color="auto" w:fill="auto"/>
            <w:noWrap/>
            <w:vAlign w:val="bottom"/>
          </w:tcPr>
          <w:p w14:paraId="109FD079" w14:textId="77777777" w:rsidR="00113DC0" w:rsidRPr="00191C3C" w:rsidRDefault="00113DC0" w:rsidP="00113DC0">
            <w:pPr>
              <w:rPr>
                <w:color w:val="000000"/>
                <w:sz w:val="18"/>
                <w:szCs w:val="18"/>
              </w:rPr>
            </w:pPr>
            <w:r w:rsidRPr="00191C3C">
              <w:rPr>
                <w:color w:val="000000"/>
                <w:sz w:val="18"/>
                <w:szCs w:val="18"/>
              </w:rPr>
              <w:t>TTF-1tiroit</w:t>
            </w:r>
          </w:p>
        </w:tc>
        <w:tc>
          <w:tcPr>
            <w:tcW w:w="2472" w:type="dxa"/>
            <w:gridSpan w:val="2"/>
            <w:shd w:val="clear" w:color="auto" w:fill="auto"/>
            <w:noWrap/>
            <w:vAlign w:val="bottom"/>
          </w:tcPr>
          <w:p w14:paraId="5E0D5ED6" w14:textId="77777777" w:rsidR="00113DC0" w:rsidRPr="00191C3C" w:rsidRDefault="00113DC0" w:rsidP="00191C3C">
            <w:pPr>
              <w:rPr>
                <w:color w:val="000000"/>
                <w:sz w:val="18"/>
                <w:szCs w:val="18"/>
              </w:rPr>
            </w:pPr>
            <w:r w:rsidRPr="00191C3C">
              <w:rPr>
                <w:color w:val="000000"/>
                <w:sz w:val="18"/>
                <w:szCs w:val="18"/>
              </w:rPr>
              <w:t>akciğer, tiroid</w:t>
            </w:r>
          </w:p>
        </w:tc>
        <w:tc>
          <w:tcPr>
            <w:tcW w:w="1072" w:type="dxa"/>
            <w:vAlign w:val="bottom"/>
          </w:tcPr>
          <w:p w14:paraId="41FC3060" w14:textId="77777777" w:rsidR="00113DC0" w:rsidRPr="00191C3C" w:rsidRDefault="00113DC0" w:rsidP="00113DC0">
            <w:pPr>
              <w:jc w:val="center"/>
              <w:rPr>
                <w:color w:val="000000"/>
                <w:sz w:val="18"/>
                <w:szCs w:val="18"/>
              </w:rPr>
            </w:pPr>
            <w:r w:rsidRPr="00191C3C">
              <w:rPr>
                <w:color w:val="000000"/>
                <w:sz w:val="18"/>
                <w:szCs w:val="18"/>
              </w:rPr>
              <w:t>164</w:t>
            </w:r>
          </w:p>
        </w:tc>
        <w:tc>
          <w:tcPr>
            <w:tcW w:w="1985" w:type="dxa"/>
            <w:vAlign w:val="bottom"/>
          </w:tcPr>
          <w:p w14:paraId="02D8BDA7" w14:textId="77777777" w:rsidR="00113DC0" w:rsidRPr="00191C3C" w:rsidRDefault="00113DC0" w:rsidP="00113DC0">
            <w:pPr>
              <w:rPr>
                <w:color w:val="000000"/>
                <w:sz w:val="18"/>
                <w:szCs w:val="18"/>
              </w:rPr>
            </w:pPr>
            <w:r w:rsidRPr="00191C3C">
              <w:rPr>
                <w:color w:val="000000"/>
                <w:sz w:val="18"/>
                <w:szCs w:val="18"/>
              </w:rPr>
              <w:t xml:space="preserve">LAMİNİN </w:t>
            </w:r>
          </w:p>
        </w:tc>
        <w:tc>
          <w:tcPr>
            <w:tcW w:w="2097" w:type="dxa"/>
            <w:gridSpan w:val="2"/>
            <w:vAlign w:val="bottom"/>
          </w:tcPr>
          <w:p w14:paraId="4FF05CED" w14:textId="77777777" w:rsidR="00113DC0" w:rsidRPr="00191C3C" w:rsidRDefault="00113DC0" w:rsidP="00113DC0">
            <w:pPr>
              <w:rPr>
                <w:color w:val="000000"/>
                <w:sz w:val="18"/>
                <w:szCs w:val="18"/>
              </w:rPr>
            </w:pPr>
            <w:r w:rsidRPr="00191C3C">
              <w:rPr>
                <w:color w:val="000000"/>
                <w:sz w:val="18"/>
                <w:szCs w:val="18"/>
              </w:rPr>
              <w:t>deri</w:t>
            </w:r>
          </w:p>
        </w:tc>
      </w:tr>
      <w:tr w:rsidR="00113DC0" w:rsidRPr="00113DC0" w14:paraId="2E8144E5" w14:textId="77777777" w:rsidTr="00191C3C">
        <w:trPr>
          <w:trHeight w:val="300"/>
        </w:trPr>
        <w:tc>
          <w:tcPr>
            <w:tcW w:w="1134" w:type="dxa"/>
            <w:shd w:val="clear" w:color="auto" w:fill="auto"/>
            <w:noWrap/>
            <w:vAlign w:val="bottom"/>
          </w:tcPr>
          <w:p w14:paraId="038B7802" w14:textId="77777777" w:rsidR="00113DC0" w:rsidRPr="00191C3C" w:rsidRDefault="00113DC0" w:rsidP="00113DC0">
            <w:pPr>
              <w:jc w:val="center"/>
              <w:rPr>
                <w:color w:val="000000"/>
                <w:sz w:val="18"/>
                <w:szCs w:val="18"/>
              </w:rPr>
            </w:pPr>
            <w:r w:rsidRPr="00191C3C">
              <w:rPr>
                <w:color w:val="000000"/>
                <w:sz w:val="18"/>
                <w:szCs w:val="18"/>
              </w:rPr>
              <w:t>124</w:t>
            </w:r>
          </w:p>
        </w:tc>
        <w:tc>
          <w:tcPr>
            <w:tcW w:w="1701" w:type="dxa"/>
            <w:shd w:val="clear" w:color="auto" w:fill="auto"/>
            <w:noWrap/>
            <w:vAlign w:val="bottom"/>
          </w:tcPr>
          <w:p w14:paraId="18878ACB" w14:textId="77777777" w:rsidR="00113DC0" w:rsidRPr="00191C3C" w:rsidRDefault="00113DC0" w:rsidP="00113DC0">
            <w:pPr>
              <w:rPr>
                <w:color w:val="000000"/>
                <w:sz w:val="18"/>
                <w:szCs w:val="18"/>
              </w:rPr>
            </w:pPr>
            <w:r w:rsidRPr="00191C3C">
              <w:rPr>
                <w:color w:val="000000"/>
                <w:sz w:val="18"/>
                <w:szCs w:val="18"/>
              </w:rPr>
              <w:t>İNHİBİN ALFA</w:t>
            </w:r>
          </w:p>
        </w:tc>
        <w:tc>
          <w:tcPr>
            <w:tcW w:w="2472" w:type="dxa"/>
            <w:gridSpan w:val="2"/>
            <w:shd w:val="clear" w:color="auto" w:fill="auto"/>
            <w:noWrap/>
            <w:vAlign w:val="bottom"/>
          </w:tcPr>
          <w:p w14:paraId="22E44BB7" w14:textId="77777777" w:rsidR="00113DC0" w:rsidRPr="00191C3C" w:rsidRDefault="00113DC0" w:rsidP="00191C3C">
            <w:pPr>
              <w:rPr>
                <w:color w:val="000000"/>
                <w:sz w:val="18"/>
                <w:szCs w:val="18"/>
              </w:rPr>
            </w:pPr>
            <w:r w:rsidRPr="00191C3C">
              <w:rPr>
                <w:color w:val="000000"/>
                <w:sz w:val="18"/>
                <w:szCs w:val="18"/>
              </w:rPr>
              <w:t>testis, plesenta</w:t>
            </w:r>
          </w:p>
        </w:tc>
        <w:tc>
          <w:tcPr>
            <w:tcW w:w="1072" w:type="dxa"/>
            <w:vAlign w:val="bottom"/>
          </w:tcPr>
          <w:p w14:paraId="2B396746" w14:textId="77777777" w:rsidR="00113DC0" w:rsidRPr="00191C3C" w:rsidRDefault="00113DC0" w:rsidP="00113DC0">
            <w:pPr>
              <w:jc w:val="center"/>
              <w:rPr>
                <w:color w:val="000000"/>
                <w:sz w:val="18"/>
                <w:szCs w:val="18"/>
              </w:rPr>
            </w:pPr>
            <w:r w:rsidRPr="00191C3C">
              <w:rPr>
                <w:color w:val="000000"/>
                <w:sz w:val="18"/>
                <w:szCs w:val="18"/>
              </w:rPr>
              <w:t>165</w:t>
            </w:r>
          </w:p>
        </w:tc>
        <w:tc>
          <w:tcPr>
            <w:tcW w:w="1985" w:type="dxa"/>
            <w:vAlign w:val="bottom"/>
          </w:tcPr>
          <w:p w14:paraId="543BC052" w14:textId="77777777" w:rsidR="00113DC0" w:rsidRPr="00191C3C" w:rsidRDefault="00113DC0" w:rsidP="00113DC0">
            <w:pPr>
              <w:rPr>
                <w:color w:val="000000"/>
                <w:sz w:val="18"/>
                <w:szCs w:val="18"/>
              </w:rPr>
            </w:pPr>
            <w:r w:rsidRPr="00191C3C">
              <w:rPr>
                <w:color w:val="000000"/>
                <w:sz w:val="18"/>
                <w:szCs w:val="18"/>
              </w:rPr>
              <w:t>MYOD1</w:t>
            </w:r>
          </w:p>
        </w:tc>
        <w:tc>
          <w:tcPr>
            <w:tcW w:w="2097" w:type="dxa"/>
            <w:gridSpan w:val="2"/>
            <w:vAlign w:val="bottom"/>
          </w:tcPr>
          <w:p w14:paraId="134DE61B" w14:textId="77777777" w:rsidR="00113DC0" w:rsidRPr="00191C3C" w:rsidRDefault="00113DC0" w:rsidP="00113DC0">
            <w:pPr>
              <w:rPr>
                <w:color w:val="000000"/>
                <w:sz w:val="18"/>
                <w:szCs w:val="18"/>
              </w:rPr>
            </w:pPr>
            <w:r w:rsidRPr="00191C3C">
              <w:rPr>
                <w:color w:val="000000"/>
                <w:sz w:val="18"/>
                <w:szCs w:val="18"/>
              </w:rPr>
              <w:t>kas,yumuşak doku</w:t>
            </w:r>
          </w:p>
        </w:tc>
      </w:tr>
      <w:tr w:rsidR="00191C3C" w:rsidRPr="00113DC0" w14:paraId="67FC0C5D" w14:textId="77777777" w:rsidTr="00191C3C">
        <w:trPr>
          <w:trHeight w:val="300"/>
        </w:trPr>
        <w:tc>
          <w:tcPr>
            <w:tcW w:w="1134" w:type="dxa"/>
            <w:shd w:val="clear" w:color="auto" w:fill="auto"/>
            <w:noWrap/>
            <w:vAlign w:val="bottom"/>
          </w:tcPr>
          <w:p w14:paraId="345126DF" w14:textId="77777777" w:rsidR="00191C3C" w:rsidRPr="00191C3C" w:rsidRDefault="00191C3C" w:rsidP="00113DC0">
            <w:pPr>
              <w:jc w:val="center"/>
              <w:rPr>
                <w:color w:val="000000"/>
                <w:sz w:val="18"/>
                <w:szCs w:val="18"/>
              </w:rPr>
            </w:pPr>
          </w:p>
        </w:tc>
        <w:tc>
          <w:tcPr>
            <w:tcW w:w="1701" w:type="dxa"/>
            <w:shd w:val="clear" w:color="auto" w:fill="auto"/>
            <w:noWrap/>
            <w:vAlign w:val="bottom"/>
          </w:tcPr>
          <w:p w14:paraId="284D0E35" w14:textId="77777777" w:rsidR="00191C3C" w:rsidRPr="00191C3C" w:rsidRDefault="00191C3C" w:rsidP="00113DC0">
            <w:pPr>
              <w:rPr>
                <w:color w:val="000000"/>
                <w:sz w:val="18"/>
                <w:szCs w:val="18"/>
              </w:rPr>
            </w:pPr>
          </w:p>
        </w:tc>
        <w:tc>
          <w:tcPr>
            <w:tcW w:w="2472" w:type="dxa"/>
            <w:gridSpan w:val="2"/>
            <w:shd w:val="clear" w:color="auto" w:fill="auto"/>
            <w:noWrap/>
            <w:vAlign w:val="bottom"/>
          </w:tcPr>
          <w:p w14:paraId="2F26CEE3" w14:textId="77777777" w:rsidR="00191C3C" w:rsidRPr="00191C3C" w:rsidRDefault="00191C3C" w:rsidP="00191C3C">
            <w:pPr>
              <w:rPr>
                <w:color w:val="000000"/>
                <w:sz w:val="18"/>
                <w:szCs w:val="18"/>
              </w:rPr>
            </w:pPr>
          </w:p>
        </w:tc>
        <w:tc>
          <w:tcPr>
            <w:tcW w:w="1072" w:type="dxa"/>
            <w:vAlign w:val="bottom"/>
          </w:tcPr>
          <w:p w14:paraId="7EDBA6D0" w14:textId="77777777" w:rsidR="00191C3C" w:rsidRPr="00191C3C" w:rsidRDefault="00191C3C" w:rsidP="00113DC0">
            <w:pPr>
              <w:jc w:val="center"/>
              <w:rPr>
                <w:color w:val="000000"/>
                <w:sz w:val="18"/>
                <w:szCs w:val="18"/>
              </w:rPr>
            </w:pPr>
          </w:p>
        </w:tc>
        <w:tc>
          <w:tcPr>
            <w:tcW w:w="1985" w:type="dxa"/>
            <w:vAlign w:val="bottom"/>
          </w:tcPr>
          <w:p w14:paraId="4B9B7D49" w14:textId="77777777" w:rsidR="00191C3C" w:rsidRPr="00191C3C" w:rsidRDefault="00191C3C" w:rsidP="00113DC0">
            <w:pPr>
              <w:rPr>
                <w:color w:val="000000"/>
                <w:sz w:val="18"/>
                <w:szCs w:val="18"/>
              </w:rPr>
            </w:pPr>
          </w:p>
        </w:tc>
        <w:tc>
          <w:tcPr>
            <w:tcW w:w="2097" w:type="dxa"/>
            <w:gridSpan w:val="2"/>
            <w:vAlign w:val="bottom"/>
          </w:tcPr>
          <w:p w14:paraId="27223FF3" w14:textId="77777777" w:rsidR="00191C3C" w:rsidRPr="00191C3C" w:rsidRDefault="00191C3C" w:rsidP="00113DC0">
            <w:pPr>
              <w:rPr>
                <w:color w:val="000000"/>
                <w:sz w:val="18"/>
                <w:szCs w:val="18"/>
              </w:rPr>
            </w:pPr>
          </w:p>
        </w:tc>
      </w:tr>
      <w:tr w:rsidR="00191C3C" w:rsidRPr="00113DC0" w14:paraId="52C2A8C7" w14:textId="77777777" w:rsidTr="00191C3C">
        <w:trPr>
          <w:trHeight w:val="300"/>
        </w:trPr>
        <w:tc>
          <w:tcPr>
            <w:tcW w:w="1134" w:type="dxa"/>
            <w:shd w:val="clear" w:color="auto" w:fill="auto"/>
            <w:noWrap/>
            <w:vAlign w:val="bottom"/>
          </w:tcPr>
          <w:p w14:paraId="10A38D73" w14:textId="77777777" w:rsidR="00191C3C" w:rsidRPr="00191C3C" w:rsidRDefault="00191C3C" w:rsidP="00113DC0">
            <w:pPr>
              <w:jc w:val="center"/>
              <w:rPr>
                <w:color w:val="000000"/>
                <w:sz w:val="18"/>
                <w:szCs w:val="18"/>
              </w:rPr>
            </w:pPr>
          </w:p>
        </w:tc>
        <w:tc>
          <w:tcPr>
            <w:tcW w:w="1701" w:type="dxa"/>
            <w:shd w:val="clear" w:color="auto" w:fill="auto"/>
            <w:noWrap/>
            <w:vAlign w:val="bottom"/>
          </w:tcPr>
          <w:p w14:paraId="6D7637C3" w14:textId="77777777" w:rsidR="00191C3C" w:rsidRPr="00191C3C" w:rsidRDefault="00191C3C" w:rsidP="00113DC0">
            <w:pPr>
              <w:rPr>
                <w:color w:val="000000"/>
                <w:sz w:val="18"/>
                <w:szCs w:val="18"/>
              </w:rPr>
            </w:pPr>
          </w:p>
        </w:tc>
        <w:tc>
          <w:tcPr>
            <w:tcW w:w="2472" w:type="dxa"/>
            <w:gridSpan w:val="2"/>
            <w:shd w:val="clear" w:color="auto" w:fill="auto"/>
            <w:noWrap/>
            <w:vAlign w:val="bottom"/>
          </w:tcPr>
          <w:p w14:paraId="6B461C83" w14:textId="77777777" w:rsidR="00191C3C" w:rsidRPr="00191C3C" w:rsidRDefault="00191C3C" w:rsidP="00191C3C">
            <w:pPr>
              <w:rPr>
                <w:color w:val="000000"/>
                <w:sz w:val="18"/>
                <w:szCs w:val="18"/>
              </w:rPr>
            </w:pPr>
          </w:p>
        </w:tc>
        <w:tc>
          <w:tcPr>
            <w:tcW w:w="1072" w:type="dxa"/>
            <w:vAlign w:val="bottom"/>
          </w:tcPr>
          <w:p w14:paraId="7BC0C459" w14:textId="77777777" w:rsidR="00191C3C" w:rsidRPr="00191C3C" w:rsidRDefault="00191C3C" w:rsidP="00113DC0">
            <w:pPr>
              <w:jc w:val="center"/>
              <w:rPr>
                <w:color w:val="000000"/>
                <w:sz w:val="18"/>
                <w:szCs w:val="18"/>
              </w:rPr>
            </w:pPr>
          </w:p>
        </w:tc>
        <w:tc>
          <w:tcPr>
            <w:tcW w:w="1985" w:type="dxa"/>
            <w:vAlign w:val="bottom"/>
          </w:tcPr>
          <w:p w14:paraId="2D3986CA" w14:textId="77777777" w:rsidR="00191C3C" w:rsidRPr="00191C3C" w:rsidRDefault="00191C3C" w:rsidP="00113DC0">
            <w:pPr>
              <w:rPr>
                <w:color w:val="000000"/>
                <w:sz w:val="18"/>
                <w:szCs w:val="18"/>
              </w:rPr>
            </w:pPr>
          </w:p>
        </w:tc>
        <w:tc>
          <w:tcPr>
            <w:tcW w:w="2097" w:type="dxa"/>
            <w:gridSpan w:val="2"/>
            <w:vAlign w:val="bottom"/>
          </w:tcPr>
          <w:p w14:paraId="12F4C1FC" w14:textId="77777777" w:rsidR="00191C3C" w:rsidRPr="00191C3C" w:rsidRDefault="00191C3C" w:rsidP="00113DC0">
            <w:pPr>
              <w:rPr>
                <w:color w:val="000000"/>
                <w:sz w:val="18"/>
                <w:szCs w:val="18"/>
              </w:rPr>
            </w:pPr>
          </w:p>
        </w:tc>
      </w:tr>
      <w:tr w:rsidR="00191C3C" w:rsidRPr="00113DC0" w14:paraId="37125B6A" w14:textId="77777777" w:rsidTr="00191C3C">
        <w:trPr>
          <w:trHeight w:val="300"/>
        </w:trPr>
        <w:tc>
          <w:tcPr>
            <w:tcW w:w="1134" w:type="dxa"/>
            <w:shd w:val="clear" w:color="auto" w:fill="auto"/>
            <w:noWrap/>
            <w:vAlign w:val="bottom"/>
          </w:tcPr>
          <w:p w14:paraId="501DC6FD" w14:textId="77777777" w:rsidR="00191C3C" w:rsidRPr="00191C3C" w:rsidRDefault="00191C3C" w:rsidP="00113DC0">
            <w:pPr>
              <w:jc w:val="center"/>
              <w:rPr>
                <w:color w:val="000000"/>
                <w:sz w:val="18"/>
                <w:szCs w:val="18"/>
              </w:rPr>
            </w:pPr>
          </w:p>
        </w:tc>
        <w:tc>
          <w:tcPr>
            <w:tcW w:w="1701" w:type="dxa"/>
            <w:shd w:val="clear" w:color="auto" w:fill="auto"/>
            <w:noWrap/>
            <w:vAlign w:val="bottom"/>
          </w:tcPr>
          <w:p w14:paraId="2167A6D0" w14:textId="77777777" w:rsidR="00191C3C" w:rsidRPr="00191C3C" w:rsidRDefault="00191C3C" w:rsidP="00113DC0">
            <w:pPr>
              <w:rPr>
                <w:color w:val="000000"/>
                <w:sz w:val="18"/>
                <w:szCs w:val="18"/>
              </w:rPr>
            </w:pPr>
          </w:p>
        </w:tc>
        <w:tc>
          <w:tcPr>
            <w:tcW w:w="2472" w:type="dxa"/>
            <w:gridSpan w:val="2"/>
            <w:shd w:val="clear" w:color="auto" w:fill="auto"/>
            <w:noWrap/>
            <w:vAlign w:val="bottom"/>
          </w:tcPr>
          <w:p w14:paraId="2077374E" w14:textId="77777777" w:rsidR="00191C3C" w:rsidRPr="00191C3C" w:rsidRDefault="00191C3C" w:rsidP="00191C3C">
            <w:pPr>
              <w:rPr>
                <w:color w:val="000000"/>
                <w:sz w:val="18"/>
                <w:szCs w:val="18"/>
              </w:rPr>
            </w:pPr>
          </w:p>
        </w:tc>
        <w:tc>
          <w:tcPr>
            <w:tcW w:w="1072" w:type="dxa"/>
            <w:vAlign w:val="bottom"/>
          </w:tcPr>
          <w:p w14:paraId="18917897" w14:textId="77777777" w:rsidR="00191C3C" w:rsidRPr="00191C3C" w:rsidRDefault="00191C3C" w:rsidP="00113DC0">
            <w:pPr>
              <w:jc w:val="center"/>
              <w:rPr>
                <w:color w:val="000000"/>
                <w:sz w:val="18"/>
                <w:szCs w:val="18"/>
              </w:rPr>
            </w:pPr>
          </w:p>
        </w:tc>
        <w:tc>
          <w:tcPr>
            <w:tcW w:w="1985" w:type="dxa"/>
            <w:vAlign w:val="bottom"/>
          </w:tcPr>
          <w:p w14:paraId="1FCBF6C0" w14:textId="77777777" w:rsidR="00191C3C" w:rsidRPr="00191C3C" w:rsidRDefault="00191C3C" w:rsidP="00113DC0">
            <w:pPr>
              <w:rPr>
                <w:color w:val="000000"/>
                <w:sz w:val="18"/>
                <w:szCs w:val="18"/>
              </w:rPr>
            </w:pPr>
          </w:p>
        </w:tc>
        <w:tc>
          <w:tcPr>
            <w:tcW w:w="2097" w:type="dxa"/>
            <w:gridSpan w:val="2"/>
            <w:vAlign w:val="bottom"/>
          </w:tcPr>
          <w:p w14:paraId="6EC5D892" w14:textId="77777777" w:rsidR="00191C3C" w:rsidRPr="00191C3C" w:rsidRDefault="00191C3C" w:rsidP="00113DC0">
            <w:pPr>
              <w:rPr>
                <w:color w:val="000000"/>
                <w:sz w:val="18"/>
                <w:szCs w:val="18"/>
              </w:rPr>
            </w:pPr>
          </w:p>
        </w:tc>
      </w:tr>
      <w:tr w:rsidR="00191C3C" w:rsidRPr="00113DC0" w14:paraId="08FD560A" w14:textId="77777777" w:rsidTr="00191C3C">
        <w:trPr>
          <w:trHeight w:val="300"/>
        </w:trPr>
        <w:tc>
          <w:tcPr>
            <w:tcW w:w="1134" w:type="dxa"/>
            <w:shd w:val="clear" w:color="auto" w:fill="auto"/>
            <w:noWrap/>
            <w:vAlign w:val="bottom"/>
          </w:tcPr>
          <w:p w14:paraId="5D70C1FE" w14:textId="77777777" w:rsidR="00191C3C" w:rsidRPr="00191C3C" w:rsidRDefault="00191C3C" w:rsidP="00113DC0">
            <w:pPr>
              <w:jc w:val="center"/>
              <w:rPr>
                <w:color w:val="000000"/>
                <w:sz w:val="18"/>
                <w:szCs w:val="18"/>
              </w:rPr>
            </w:pPr>
          </w:p>
        </w:tc>
        <w:tc>
          <w:tcPr>
            <w:tcW w:w="1701" w:type="dxa"/>
            <w:shd w:val="clear" w:color="auto" w:fill="auto"/>
            <w:noWrap/>
            <w:vAlign w:val="bottom"/>
          </w:tcPr>
          <w:p w14:paraId="49CF1E31" w14:textId="77777777" w:rsidR="00191C3C" w:rsidRPr="00191C3C" w:rsidRDefault="00191C3C" w:rsidP="00113DC0">
            <w:pPr>
              <w:rPr>
                <w:color w:val="000000"/>
                <w:sz w:val="18"/>
                <w:szCs w:val="18"/>
              </w:rPr>
            </w:pPr>
          </w:p>
        </w:tc>
        <w:tc>
          <w:tcPr>
            <w:tcW w:w="2472" w:type="dxa"/>
            <w:gridSpan w:val="2"/>
            <w:shd w:val="clear" w:color="auto" w:fill="auto"/>
            <w:noWrap/>
            <w:vAlign w:val="bottom"/>
          </w:tcPr>
          <w:p w14:paraId="29C60D60" w14:textId="77777777" w:rsidR="00191C3C" w:rsidRPr="00191C3C" w:rsidRDefault="00191C3C" w:rsidP="00191C3C">
            <w:pPr>
              <w:rPr>
                <w:color w:val="000000"/>
                <w:sz w:val="18"/>
                <w:szCs w:val="18"/>
              </w:rPr>
            </w:pPr>
          </w:p>
        </w:tc>
        <w:tc>
          <w:tcPr>
            <w:tcW w:w="1072" w:type="dxa"/>
            <w:vAlign w:val="bottom"/>
          </w:tcPr>
          <w:p w14:paraId="2DFBF1F8" w14:textId="77777777" w:rsidR="00191C3C" w:rsidRPr="00191C3C" w:rsidRDefault="00191C3C" w:rsidP="00113DC0">
            <w:pPr>
              <w:jc w:val="center"/>
              <w:rPr>
                <w:color w:val="000000"/>
                <w:sz w:val="18"/>
                <w:szCs w:val="18"/>
              </w:rPr>
            </w:pPr>
          </w:p>
        </w:tc>
        <w:tc>
          <w:tcPr>
            <w:tcW w:w="1985" w:type="dxa"/>
            <w:vAlign w:val="bottom"/>
          </w:tcPr>
          <w:p w14:paraId="357E859F" w14:textId="77777777" w:rsidR="00191C3C" w:rsidRPr="00191C3C" w:rsidRDefault="00191C3C" w:rsidP="00113DC0">
            <w:pPr>
              <w:rPr>
                <w:color w:val="000000"/>
                <w:sz w:val="18"/>
                <w:szCs w:val="18"/>
              </w:rPr>
            </w:pPr>
          </w:p>
        </w:tc>
        <w:tc>
          <w:tcPr>
            <w:tcW w:w="2097" w:type="dxa"/>
            <w:gridSpan w:val="2"/>
            <w:vAlign w:val="bottom"/>
          </w:tcPr>
          <w:p w14:paraId="51D8E606" w14:textId="77777777" w:rsidR="00191C3C" w:rsidRPr="00191C3C" w:rsidRDefault="00191C3C" w:rsidP="00113DC0">
            <w:pPr>
              <w:rPr>
                <w:color w:val="000000"/>
                <w:sz w:val="18"/>
                <w:szCs w:val="18"/>
              </w:rPr>
            </w:pPr>
          </w:p>
        </w:tc>
      </w:tr>
      <w:tr w:rsidR="00113DC0" w:rsidRPr="00113DC0" w14:paraId="7E4FCDE5" w14:textId="77777777" w:rsidTr="00191C3C">
        <w:trPr>
          <w:trHeight w:val="300"/>
        </w:trPr>
        <w:tc>
          <w:tcPr>
            <w:tcW w:w="1134" w:type="dxa"/>
            <w:shd w:val="clear" w:color="auto" w:fill="auto"/>
            <w:noWrap/>
            <w:vAlign w:val="center"/>
            <w:hideMark/>
          </w:tcPr>
          <w:p w14:paraId="303CC9AD" w14:textId="77777777" w:rsidR="00113DC0" w:rsidRPr="00191C3C" w:rsidRDefault="00113DC0" w:rsidP="00113DC0">
            <w:pPr>
              <w:jc w:val="center"/>
              <w:rPr>
                <w:b/>
                <w:color w:val="000000"/>
                <w:sz w:val="18"/>
                <w:szCs w:val="18"/>
              </w:rPr>
            </w:pPr>
            <w:r w:rsidRPr="00191C3C">
              <w:rPr>
                <w:b/>
                <w:color w:val="000000"/>
                <w:sz w:val="18"/>
                <w:szCs w:val="18"/>
              </w:rPr>
              <w:lastRenderedPageBreak/>
              <w:t>ANTİKOR</w:t>
            </w:r>
          </w:p>
        </w:tc>
        <w:tc>
          <w:tcPr>
            <w:tcW w:w="1701" w:type="dxa"/>
            <w:shd w:val="clear" w:color="auto" w:fill="auto"/>
            <w:noWrap/>
            <w:vAlign w:val="center"/>
            <w:hideMark/>
          </w:tcPr>
          <w:p w14:paraId="2711CC70" w14:textId="77777777" w:rsidR="00113DC0" w:rsidRPr="00191C3C" w:rsidRDefault="00113DC0" w:rsidP="00113DC0">
            <w:pPr>
              <w:rPr>
                <w:b/>
                <w:color w:val="000000"/>
                <w:sz w:val="18"/>
                <w:szCs w:val="18"/>
              </w:rPr>
            </w:pPr>
          </w:p>
        </w:tc>
        <w:tc>
          <w:tcPr>
            <w:tcW w:w="2472" w:type="dxa"/>
            <w:gridSpan w:val="2"/>
            <w:shd w:val="clear" w:color="auto" w:fill="auto"/>
            <w:noWrap/>
            <w:vAlign w:val="center"/>
            <w:hideMark/>
          </w:tcPr>
          <w:p w14:paraId="70DCAF50" w14:textId="77777777" w:rsidR="00113DC0" w:rsidRPr="00191C3C" w:rsidRDefault="00113DC0" w:rsidP="00113DC0">
            <w:pPr>
              <w:rPr>
                <w:b/>
                <w:color w:val="000000"/>
                <w:sz w:val="18"/>
                <w:szCs w:val="18"/>
              </w:rPr>
            </w:pPr>
            <w:r w:rsidRPr="00191C3C">
              <w:rPr>
                <w:b/>
                <w:color w:val="000000"/>
                <w:sz w:val="18"/>
                <w:szCs w:val="18"/>
              </w:rPr>
              <w:t>(+)  KONTROL</w:t>
            </w:r>
          </w:p>
        </w:tc>
        <w:tc>
          <w:tcPr>
            <w:tcW w:w="1072" w:type="dxa"/>
            <w:vAlign w:val="center"/>
          </w:tcPr>
          <w:p w14:paraId="5D3E8CF7" w14:textId="77777777" w:rsidR="00113DC0" w:rsidRPr="00191C3C" w:rsidRDefault="00113DC0" w:rsidP="00113DC0">
            <w:pPr>
              <w:jc w:val="center"/>
              <w:rPr>
                <w:b/>
                <w:color w:val="000000"/>
                <w:sz w:val="18"/>
                <w:szCs w:val="18"/>
              </w:rPr>
            </w:pPr>
            <w:r w:rsidRPr="00191C3C">
              <w:rPr>
                <w:b/>
                <w:color w:val="000000"/>
                <w:sz w:val="18"/>
                <w:szCs w:val="18"/>
              </w:rPr>
              <w:t>ANTİKOR</w:t>
            </w:r>
          </w:p>
        </w:tc>
        <w:tc>
          <w:tcPr>
            <w:tcW w:w="1985" w:type="dxa"/>
            <w:vAlign w:val="center"/>
          </w:tcPr>
          <w:p w14:paraId="43B2D824" w14:textId="77777777" w:rsidR="00113DC0" w:rsidRPr="00191C3C" w:rsidRDefault="00113DC0" w:rsidP="00113DC0">
            <w:pPr>
              <w:rPr>
                <w:b/>
                <w:color w:val="000000"/>
                <w:sz w:val="18"/>
                <w:szCs w:val="18"/>
              </w:rPr>
            </w:pPr>
          </w:p>
        </w:tc>
        <w:tc>
          <w:tcPr>
            <w:tcW w:w="2097" w:type="dxa"/>
            <w:gridSpan w:val="2"/>
            <w:vAlign w:val="center"/>
          </w:tcPr>
          <w:p w14:paraId="3F1AB2F2" w14:textId="77777777" w:rsidR="00113DC0" w:rsidRPr="00191C3C" w:rsidRDefault="00113DC0" w:rsidP="00113DC0">
            <w:pPr>
              <w:rPr>
                <w:b/>
                <w:color w:val="000000"/>
                <w:sz w:val="18"/>
                <w:szCs w:val="18"/>
              </w:rPr>
            </w:pPr>
            <w:r w:rsidRPr="00191C3C">
              <w:rPr>
                <w:b/>
                <w:color w:val="000000"/>
                <w:sz w:val="18"/>
                <w:szCs w:val="18"/>
              </w:rPr>
              <w:t>(+)  KONTROL</w:t>
            </w:r>
          </w:p>
        </w:tc>
      </w:tr>
      <w:tr w:rsidR="00113DC0" w:rsidRPr="00113DC0" w14:paraId="29A582EF" w14:textId="77777777" w:rsidTr="00191C3C">
        <w:trPr>
          <w:trHeight w:val="300"/>
        </w:trPr>
        <w:tc>
          <w:tcPr>
            <w:tcW w:w="1134" w:type="dxa"/>
            <w:shd w:val="clear" w:color="auto" w:fill="auto"/>
            <w:noWrap/>
            <w:vAlign w:val="bottom"/>
          </w:tcPr>
          <w:p w14:paraId="569ABE2E" w14:textId="77777777" w:rsidR="00113DC0" w:rsidRPr="00191C3C" w:rsidRDefault="00113DC0" w:rsidP="00113DC0">
            <w:pPr>
              <w:jc w:val="center"/>
              <w:rPr>
                <w:color w:val="000000"/>
                <w:sz w:val="18"/>
                <w:szCs w:val="18"/>
              </w:rPr>
            </w:pPr>
            <w:r w:rsidRPr="00191C3C">
              <w:rPr>
                <w:color w:val="000000"/>
                <w:sz w:val="18"/>
                <w:szCs w:val="18"/>
              </w:rPr>
              <w:t>166</w:t>
            </w:r>
          </w:p>
        </w:tc>
        <w:tc>
          <w:tcPr>
            <w:tcW w:w="1701" w:type="dxa"/>
            <w:shd w:val="clear" w:color="auto" w:fill="auto"/>
            <w:noWrap/>
            <w:vAlign w:val="bottom"/>
          </w:tcPr>
          <w:p w14:paraId="097ECB72" w14:textId="77777777" w:rsidR="00113DC0" w:rsidRPr="00191C3C" w:rsidRDefault="00113DC0" w:rsidP="00113DC0">
            <w:pPr>
              <w:rPr>
                <w:color w:val="000000"/>
                <w:sz w:val="18"/>
                <w:szCs w:val="18"/>
              </w:rPr>
            </w:pPr>
            <w:r w:rsidRPr="00191C3C">
              <w:rPr>
                <w:color w:val="000000"/>
                <w:sz w:val="18"/>
                <w:szCs w:val="18"/>
              </w:rPr>
              <w:t>MYOGENİN</w:t>
            </w:r>
          </w:p>
        </w:tc>
        <w:tc>
          <w:tcPr>
            <w:tcW w:w="2472" w:type="dxa"/>
            <w:gridSpan w:val="2"/>
            <w:shd w:val="clear" w:color="auto" w:fill="auto"/>
            <w:noWrap/>
            <w:vAlign w:val="bottom"/>
          </w:tcPr>
          <w:p w14:paraId="604F9AFF" w14:textId="77777777" w:rsidR="00113DC0" w:rsidRPr="00191C3C" w:rsidRDefault="00113DC0" w:rsidP="00113DC0">
            <w:pPr>
              <w:rPr>
                <w:color w:val="000000"/>
                <w:sz w:val="18"/>
                <w:szCs w:val="18"/>
              </w:rPr>
            </w:pPr>
            <w:r w:rsidRPr="00191C3C">
              <w:rPr>
                <w:color w:val="000000"/>
                <w:sz w:val="18"/>
                <w:szCs w:val="18"/>
              </w:rPr>
              <w:t>yumuşak doku</w:t>
            </w:r>
          </w:p>
        </w:tc>
        <w:tc>
          <w:tcPr>
            <w:tcW w:w="1072" w:type="dxa"/>
            <w:vAlign w:val="bottom"/>
          </w:tcPr>
          <w:p w14:paraId="68FA0685" w14:textId="77777777" w:rsidR="00113DC0" w:rsidRPr="00191C3C" w:rsidRDefault="00113DC0" w:rsidP="00113DC0">
            <w:pPr>
              <w:jc w:val="center"/>
              <w:rPr>
                <w:color w:val="000000"/>
                <w:sz w:val="18"/>
                <w:szCs w:val="18"/>
              </w:rPr>
            </w:pPr>
            <w:r w:rsidRPr="00191C3C">
              <w:rPr>
                <w:color w:val="000000"/>
                <w:sz w:val="18"/>
                <w:szCs w:val="18"/>
              </w:rPr>
              <w:t>207</w:t>
            </w:r>
          </w:p>
        </w:tc>
        <w:tc>
          <w:tcPr>
            <w:tcW w:w="1985" w:type="dxa"/>
            <w:vAlign w:val="bottom"/>
          </w:tcPr>
          <w:p w14:paraId="5AD90D02" w14:textId="77777777" w:rsidR="00113DC0" w:rsidRPr="00191C3C" w:rsidRDefault="00113DC0" w:rsidP="00113DC0">
            <w:pPr>
              <w:rPr>
                <w:color w:val="000000"/>
                <w:sz w:val="18"/>
                <w:szCs w:val="18"/>
              </w:rPr>
            </w:pPr>
            <w:r w:rsidRPr="00191C3C">
              <w:rPr>
                <w:color w:val="000000"/>
                <w:sz w:val="18"/>
                <w:szCs w:val="18"/>
              </w:rPr>
              <w:t>SOX10</w:t>
            </w:r>
          </w:p>
        </w:tc>
        <w:tc>
          <w:tcPr>
            <w:tcW w:w="2097" w:type="dxa"/>
            <w:gridSpan w:val="2"/>
            <w:vAlign w:val="bottom"/>
          </w:tcPr>
          <w:p w14:paraId="53D4E6C2" w14:textId="77777777" w:rsidR="00113DC0" w:rsidRPr="00191C3C" w:rsidRDefault="00113DC0" w:rsidP="00113DC0">
            <w:pPr>
              <w:rPr>
                <w:color w:val="000000"/>
                <w:sz w:val="18"/>
                <w:szCs w:val="18"/>
              </w:rPr>
            </w:pPr>
            <w:r w:rsidRPr="00191C3C">
              <w:rPr>
                <w:color w:val="000000"/>
                <w:sz w:val="18"/>
                <w:szCs w:val="18"/>
              </w:rPr>
              <w:t xml:space="preserve">meme.melanoma </w:t>
            </w:r>
          </w:p>
        </w:tc>
      </w:tr>
      <w:tr w:rsidR="00113DC0" w:rsidRPr="00113DC0" w14:paraId="2ECCE335" w14:textId="77777777" w:rsidTr="00191C3C">
        <w:trPr>
          <w:trHeight w:val="300"/>
        </w:trPr>
        <w:tc>
          <w:tcPr>
            <w:tcW w:w="1134" w:type="dxa"/>
            <w:shd w:val="clear" w:color="auto" w:fill="auto"/>
            <w:noWrap/>
            <w:vAlign w:val="bottom"/>
          </w:tcPr>
          <w:p w14:paraId="4D9CD83A" w14:textId="77777777" w:rsidR="00113DC0" w:rsidRPr="00191C3C" w:rsidRDefault="00113DC0" w:rsidP="00113DC0">
            <w:pPr>
              <w:jc w:val="center"/>
              <w:rPr>
                <w:color w:val="000000"/>
                <w:sz w:val="18"/>
                <w:szCs w:val="18"/>
              </w:rPr>
            </w:pPr>
            <w:r w:rsidRPr="00191C3C">
              <w:rPr>
                <w:color w:val="000000"/>
                <w:sz w:val="18"/>
                <w:szCs w:val="18"/>
              </w:rPr>
              <w:t>167</w:t>
            </w:r>
          </w:p>
        </w:tc>
        <w:tc>
          <w:tcPr>
            <w:tcW w:w="1701" w:type="dxa"/>
            <w:shd w:val="clear" w:color="auto" w:fill="auto"/>
            <w:noWrap/>
            <w:vAlign w:val="bottom"/>
          </w:tcPr>
          <w:p w14:paraId="151FF4E7" w14:textId="77777777" w:rsidR="00113DC0" w:rsidRPr="00191C3C" w:rsidRDefault="00113DC0" w:rsidP="00113DC0">
            <w:pPr>
              <w:rPr>
                <w:color w:val="000000"/>
                <w:sz w:val="18"/>
                <w:szCs w:val="18"/>
              </w:rPr>
            </w:pPr>
            <w:r w:rsidRPr="00191C3C">
              <w:rPr>
                <w:color w:val="000000"/>
                <w:sz w:val="18"/>
                <w:szCs w:val="18"/>
              </w:rPr>
              <w:t xml:space="preserve">TAG72(B72-3) </w:t>
            </w:r>
          </w:p>
        </w:tc>
        <w:tc>
          <w:tcPr>
            <w:tcW w:w="2472" w:type="dxa"/>
            <w:gridSpan w:val="2"/>
            <w:shd w:val="clear" w:color="auto" w:fill="auto"/>
            <w:noWrap/>
            <w:vAlign w:val="bottom"/>
          </w:tcPr>
          <w:p w14:paraId="0602EE81" w14:textId="77777777" w:rsidR="00113DC0" w:rsidRPr="00191C3C" w:rsidRDefault="00113DC0" w:rsidP="00113DC0">
            <w:pPr>
              <w:rPr>
                <w:color w:val="000000"/>
                <w:sz w:val="18"/>
                <w:szCs w:val="18"/>
              </w:rPr>
            </w:pPr>
            <w:r w:rsidRPr="00191C3C">
              <w:rPr>
                <w:color w:val="000000"/>
                <w:sz w:val="18"/>
                <w:szCs w:val="18"/>
              </w:rPr>
              <w:t>colon ca</w:t>
            </w:r>
          </w:p>
        </w:tc>
        <w:tc>
          <w:tcPr>
            <w:tcW w:w="1072" w:type="dxa"/>
            <w:vAlign w:val="bottom"/>
          </w:tcPr>
          <w:p w14:paraId="39848143" w14:textId="77777777" w:rsidR="00113DC0" w:rsidRPr="00191C3C" w:rsidRDefault="00113DC0" w:rsidP="00113DC0">
            <w:pPr>
              <w:jc w:val="center"/>
              <w:rPr>
                <w:color w:val="000000"/>
                <w:sz w:val="18"/>
                <w:szCs w:val="18"/>
              </w:rPr>
            </w:pPr>
            <w:r w:rsidRPr="00191C3C">
              <w:rPr>
                <w:color w:val="000000"/>
                <w:sz w:val="18"/>
                <w:szCs w:val="18"/>
              </w:rPr>
              <w:t>208</w:t>
            </w:r>
          </w:p>
        </w:tc>
        <w:tc>
          <w:tcPr>
            <w:tcW w:w="1985" w:type="dxa"/>
            <w:vAlign w:val="bottom"/>
          </w:tcPr>
          <w:p w14:paraId="2B5FBC3C" w14:textId="77777777" w:rsidR="00113DC0" w:rsidRPr="00191C3C" w:rsidRDefault="00113DC0" w:rsidP="00113DC0">
            <w:pPr>
              <w:rPr>
                <w:color w:val="000000"/>
                <w:sz w:val="18"/>
                <w:szCs w:val="18"/>
              </w:rPr>
            </w:pPr>
            <w:r w:rsidRPr="00191C3C">
              <w:rPr>
                <w:color w:val="000000"/>
                <w:sz w:val="18"/>
                <w:szCs w:val="18"/>
              </w:rPr>
              <w:t>GATA3</w:t>
            </w:r>
          </w:p>
        </w:tc>
        <w:tc>
          <w:tcPr>
            <w:tcW w:w="2097" w:type="dxa"/>
            <w:gridSpan w:val="2"/>
            <w:vAlign w:val="bottom"/>
          </w:tcPr>
          <w:p w14:paraId="12C51BEC" w14:textId="77777777" w:rsidR="00113DC0" w:rsidRPr="00191C3C" w:rsidRDefault="00113DC0" w:rsidP="00113DC0">
            <w:pPr>
              <w:rPr>
                <w:color w:val="000000"/>
                <w:sz w:val="18"/>
                <w:szCs w:val="18"/>
              </w:rPr>
            </w:pPr>
            <w:r w:rsidRPr="00191C3C">
              <w:rPr>
                <w:color w:val="000000"/>
                <w:sz w:val="18"/>
                <w:szCs w:val="18"/>
              </w:rPr>
              <w:t>plasenta</w:t>
            </w:r>
          </w:p>
        </w:tc>
      </w:tr>
      <w:tr w:rsidR="00113DC0" w:rsidRPr="00113DC0" w14:paraId="65680080" w14:textId="77777777" w:rsidTr="00191C3C">
        <w:trPr>
          <w:trHeight w:val="300"/>
        </w:trPr>
        <w:tc>
          <w:tcPr>
            <w:tcW w:w="1134" w:type="dxa"/>
            <w:shd w:val="clear" w:color="auto" w:fill="auto"/>
            <w:noWrap/>
            <w:vAlign w:val="bottom"/>
          </w:tcPr>
          <w:p w14:paraId="0535441F" w14:textId="77777777" w:rsidR="00113DC0" w:rsidRPr="00191C3C" w:rsidRDefault="00113DC0" w:rsidP="00113DC0">
            <w:pPr>
              <w:jc w:val="center"/>
              <w:rPr>
                <w:color w:val="000000"/>
                <w:sz w:val="18"/>
                <w:szCs w:val="18"/>
              </w:rPr>
            </w:pPr>
            <w:r w:rsidRPr="00191C3C">
              <w:rPr>
                <w:color w:val="000000"/>
                <w:sz w:val="18"/>
                <w:szCs w:val="18"/>
              </w:rPr>
              <w:t>168</w:t>
            </w:r>
          </w:p>
        </w:tc>
        <w:tc>
          <w:tcPr>
            <w:tcW w:w="1701" w:type="dxa"/>
            <w:shd w:val="clear" w:color="auto" w:fill="auto"/>
            <w:noWrap/>
            <w:vAlign w:val="bottom"/>
          </w:tcPr>
          <w:p w14:paraId="678300E6" w14:textId="77777777" w:rsidR="00113DC0" w:rsidRPr="00191C3C" w:rsidRDefault="00113DC0" w:rsidP="00113DC0">
            <w:pPr>
              <w:rPr>
                <w:color w:val="000000"/>
                <w:sz w:val="18"/>
                <w:szCs w:val="18"/>
              </w:rPr>
            </w:pPr>
            <w:r w:rsidRPr="00191C3C">
              <w:rPr>
                <w:color w:val="000000"/>
                <w:sz w:val="18"/>
                <w:szCs w:val="18"/>
              </w:rPr>
              <w:t xml:space="preserve">WT-1 </w:t>
            </w:r>
          </w:p>
        </w:tc>
        <w:tc>
          <w:tcPr>
            <w:tcW w:w="2472" w:type="dxa"/>
            <w:gridSpan w:val="2"/>
            <w:shd w:val="clear" w:color="auto" w:fill="auto"/>
            <w:noWrap/>
            <w:vAlign w:val="bottom"/>
          </w:tcPr>
          <w:p w14:paraId="27C654C4"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7EAEBB8A" w14:textId="77777777" w:rsidR="00113DC0" w:rsidRPr="00191C3C" w:rsidRDefault="00113DC0" w:rsidP="00113DC0">
            <w:pPr>
              <w:jc w:val="center"/>
              <w:rPr>
                <w:color w:val="000000"/>
                <w:sz w:val="18"/>
                <w:szCs w:val="18"/>
              </w:rPr>
            </w:pPr>
            <w:r w:rsidRPr="00191C3C">
              <w:rPr>
                <w:color w:val="000000"/>
                <w:sz w:val="18"/>
                <w:szCs w:val="18"/>
              </w:rPr>
              <w:t>209</w:t>
            </w:r>
          </w:p>
        </w:tc>
        <w:tc>
          <w:tcPr>
            <w:tcW w:w="1985" w:type="dxa"/>
            <w:vAlign w:val="bottom"/>
          </w:tcPr>
          <w:p w14:paraId="105DA342" w14:textId="77777777" w:rsidR="00113DC0" w:rsidRPr="00191C3C" w:rsidRDefault="00113DC0" w:rsidP="00113DC0">
            <w:pPr>
              <w:rPr>
                <w:color w:val="000000"/>
                <w:sz w:val="18"/>
                <w:szCs w:val="18"/>
              </w:rPr>
            </w:pPr>
            <w:r w:rsidRPr="00191C3C">
              <w:rPr>
                <w:color w:val="000000"/>
                <w:sz w:val="18"/>
                <w:szCs w:val="18"/>
              </w:rPr>
              <w:t>ATRX</w:t>
            </w:r>
          </w:p>
        </w:tc>
        <w:tc>
          <w:tcPr>
            <w:tcW w:w="2097" w:type="dxa"/>
            <w:gridSpan w:val="2"/>
            <w:vAlign w:val="bottom"/>
          </w:tcPr>
          <w:p w14:paraId="734CD3D8" w14:textId="77777777" w:rsidR="00113DC0" w:rsidRPr="00191C3C" w:rsidRDefault="00113DC0" w:rsidP="00113DC0">
            <w:pPr>
              <w:rPr>
                <w:color w:val="000000"/>
                <w:sz w:val="18"/>
                <w:szCs w:val="18"/>
              </w:rPr>
            </w:pPr>
            <w:r w:rsidRPr="00191C3C">
              <w:rPr>
                <w:color w:val="000000"/>
                <w:sz w:val="18"/>
                <w:szCs w:val="18"/>
              </w:rPr>
              <w:t xml:space="preserve">prostat </w:t>
            </w:r>
          </w:p>
        </w:tc>
      </w:tr>
      <w:tr w:rsidR="00113DC0" w:rsidRPr="00113DC0" w14:paraId="62289D21" w14:textId="77777777" w:rsidTr="00191C3C">
        <w:trPr>
          <w:trHeight w:val="300"/>
        </w:trPr>
        <w:tc>
          <w:tcPr>
            <w:tcW w:w="1134" w:type="dxa"/>
            <w:shd w:val="clear" w:color="auto" w:fill="auto"/>
            <w:noWrap/>
            <w:vAlign w:val="bottom"/>
          </w:tcPr>
          <w:p w14:paraId="61E8123A" w14:textId="77777777" w:rsidR="00113DC0" w:rsidRPr="00191C3C" w:rsidRDefault="00113DC0" w:rsidP="00113DC0">
            <w:pPr>
              <w:jc w:val="center"/>
              <w:rPr>
                <w:color w:val="000000"/>
                <w:sz w:val="18"/>
                <w:szCs w:val="18"/>
              </w:rPr>
            </w:pPr>
            <w:r w:rsidRPr="00191C3C">
              <w:rPr>
                <w:color w:val="000000"/>
                <w:sz w:val="18"/>
                <w:szCs w:val="18"/>
              </w:rPr>
              <w:t>169</w:t>
            </w:r>
          </w:p>
        </w:tc>
        <w:tc>
          <w:tcPr>
            <w:tcW w:w="1701" w:type="dxa"/>
            <w:shd w:val="clear" w:color="auto" w:fill="auto"/>
            <w:noWrap/>
            <w:vAlign w:val="bottom"/>
          </w:tcPr>
          <w:p w14:paraId="1F103235" w14:textId="77777777" w:rsidR="00113DC0" w:rsidRPr="00191C3C" w:rsidRDefault="00113DC0" w:rsidP="00113DC0">
            <w:pPr>
              <w:rPr>
                <w:color w:val="000000"/>
                <w:sz w:val="18"/>
                <w:szCs w:val="18"/>
              </w:rPr>
            </w:pPr>
            <w:r w:rsidRPr="00191C3C">
              <w:rPr>
                <w:color w:val="000000"/>
                <w:sz w:val="18"/>
                <w:szCs w:val="18"/>
              </w:rPr>
              <w:t>MELAN-A(MART)</w:t>
            </w:r>
          </w:p>
        </w:tc>
        <w:tc>
          <w:tcPr>
            <w:tcW w:w="2472" w:type="dxa"/>
            <w:gridSpan w:val="2"/>
            <w:shd w:val="clear" w:color="auto" w:fill="auto"/>
            <w:noWrap/>
            <w:vAlign w:val="bottom"/>
          </w:tcPr>
          <w:p w14:paraId="4B62EDC0" w14:textId="77777777" w:rsidR="00113DC0" w:rsidRPr="00191C3C" w:rsidRDefault="00113DC0" w:rsidP="00113DC0">
            <w:pPr>
              <w:rPr>
                <w:color w:val="000000"/>
                <w:sz w:val="18"/>
                <w:szCs w:val="18"/>
              </w:rPr>
            </w:pPr>
            <w:r w:rsidRPr="00191C3C">
              <w:rPr>
                <w:color w:val="000000"/>
                <w:sz w:val="18"/>
                <w:szCs w:val="18"/>
              </w:rPr>
              <w:t>deri</w:t>
            </w:r>
          </w:p>
        </w:tc>
        <w:tc>
          <w:tcPr>
            <w:tcW w:w="1072" w:type="dxa"/>
            <w:vAlign w:val="bottom"/>
          </w:tcPr>
          <w:p w14:paraId="2D47B811" w14:textId="77777777" w:rsidR="00113DC0" w:rsidRPr="00191C3C" w:rsidRDefault="00113DC0" w:rsidP="00113DC0">
            <w:pPr>
              <w:jc w:val="center"/>
              <w:rPr>
                <w:color w:val="000000"/>
                <w:sz w:val="18"/>
                <w:szCs w:val="18"/>
              </w:rPr>
            </w:pPr>
            <w:r w:rsidRPr="00191C3C">
              <w:rPr>
                <w:color w:val="000000"/>
                <w:sz w:val="18"/>
                <w:szCs w:val="18"/>
              </w:rPr>
              <w:t>210</w:t>
            </w:r>
          </w:p>
        </w:tc>
        <w:tc>
          <w:tcPr>
            <w:tcW w:w="1985" w:type="dxa"/>
            <w:vAlign w:val="bottom"/>
          </w:tcPr>
          <w:p w14:paraId="336D2B6F" w14:textId="77777777" w:rsidR="00113DC0" w:rsidRPr="00191C3C" w:rsidRDefault="00113DC0" w:rsidP="00113DC0">
            <w:pPr>
              <w:rPr>
                <w:color w:val="000000"/>
                <w:sz w:val="18"/>
                <w:szCs w:val="18"/>
              </w:rPr>
            </w:pPr>
            <w:r w:rsidRPr="00191C3C">
              <w:rPr>
                <w:color w:val="000000"/>
                <w:sz w:val="18"/>
                <w:szCs w:val="18"/>
              </w:rPr>
              <w:t>OLIG2</w:t>
            </w:r>
          </w:p>
        </w:tc>
        <w:tc>
          <w:tcPr>
            <w:tcW w:w="2097" w:type="dxa"/>
            <w:gridSpan w:val="2"/>
            <w:vAlign w:val="bottom"/>
          </w:tcPr>
          <w:p w14:paraId="7E281132" w14:textId="77777777" w:rsidR="00113DC0" w:rsidRPr="00191C3C" w:rsidRDefault="00113DC0" w:rsidP="00113DC0">
            <w:pPr>
              <w:rPr>
                <w:color w:val="000000"/>
                <w:sz w:val="18"/>
                <w:szCs w:val="18"/>
              </w:rPr>
            </w:pPr>
            <w:r w:rsidRPr="00191C3C">
              <w:rPr>
                <w:color w:val="000000"/>
                <w:sz w:val="18"/>
                <w:szCs w:val="18"/>
              </w:rPr>
              <w:t xml:space="preserve">fetal beyin </w:t>
            </w:r>
          </w:p>
        </w:tc>
      </w:tr>
      <w:tr w:rsidR="00113DC0" w:rsidRPr="00113DC0" w14:paraId="769AA6E1" w14:textId="77777777" w:rsidTr="00191C3C">
        <w:trPr>
          <w:trHeight w:val="300"/>
        </w:trPr>
        <w:tc>
          <w:tcPr>
            <w:tcW w:w="1134" w:type="dxa"/>
            <w:shd w:val="clear" w:color="auto" w:fill="auto"/>
            <w:noWrap/>
            <w:vAlign w:val="bottom"/>
          </w:tcPr>
          <w:p w14:paraId="4B20DF77" w14:textId="77777777" w:rsidR="00113DC0" w:rsidRPr="00191C3C" w:rsidRDefault="00113DC0" w:rsidP="00113DC0">
            <w:pPr>
              <w:jc w:val="center"/>
              <w:rPr>
                <w:color w:val="000000"/>
                <w:sz w:val="18"/>
                <w:szCs w:val="18"/>
              </w:rPr>
            </w:pPr>
            <w:r w:rsidRPr="00191C3C">
              <w:rPr>
                <w:color w:val="000000"/>
                <w:sz w:val="18"/>
                <w:szCs w:val="18"/>
              </w:rPr>
              <w:t>170</w:t>
            </w:r>
          </w:p>
        </w:tc>
        <w:tc>
          <w:tcPr>
            <w:tcW w:w="1701" w:type="dxa"/>
            <w:shd w:val="clear" w:color="auto" w:fill="auto"/>
            <w:noWrap/>
            <w:vAlign w:val="bottom"/>
          </w:tcPr>
          <w:p w14:paraId="4729C853" w14:textId="77777777" w:rsidR="00113DC0" w:rsidRPr="00191C3C" w:rsidRDefault="00113DC0" w:rsidP="00113DC0">
            <w:pPr>
              <w:rPr>
                <w:color w:val="000000"/>
                <w:sz w:val="18"/>
                <w:szCs w:val="18"/>
              </w:rPr>
            </w:pPr>
            <w:r w:rsidRPr="00191C3C">
              <w:rPr>
                <w:color w:val="000000"/>
                <w:sz w:val="18"/>
                <w:szCs w:val="18"/>
              </w:rPr>
              <w:t>GH</w:t>
            </w:r>
          </w:p>
        </w:tc>
        <w:tc>
          <w:tcPr>
            <w:tcW w:w="2472" w:type="dxa"/>
            <w:gridSpan w:val="2"/>
            <w:shd w:val="clear" w:color="auto" w:fill="auto"/>
            <w:noWrap/>
            <w:vAlign w:val="bottom"/>
          </w:tcPr>
          <w:p w14:paraId="28F6E7CE" w14:textId="77777777" w:rsidR="00113DC0" w:rsidRPr="00191C3C" w:rsidRDefault="00113DC0" w:rsidP="00113DC0">
            <w:pPr>
              <w:rPr>
                <w:color w:val="000000"/>
                <w:sz w:val="18"/>
                <w:szCs w:val="18"/>
              </w:rPr>
            </w:pPr>
            <w:r w:rsidRPr="00191C3C">
              <w:rPr>
                <w:color w:val="000000"/>
                <w:sz w:val="18"/>
                <w:szCs w:val="18"/>
              </w:rPr>
              <w:t>hipofiz</w:t>
            </w:r>
          </w:p>
        </w:tc>
        <w:tc>
          <w:tcPr>
            <w:tcW w:w="1072" w:type="dxa"/>
            <w:vAlign w:val="bottom"/>
          </w:tcPr>
          <w:p w14:paraId="23278089" w14:textId="77777777" w:rsidR="00113DC0" w:rsidRPr="00191C3C" w:rsidRDefault="00113DC0" w:rsidP="00113DC0">
            <w:pPr>
              <w:jc w:val="center"/>
              <w:rPr>
                <w:color w:val="000000"/>
                <w:sz w:val="18"/>
                <w:szCs w:val="18"/>
              </w:rPr>
            </w:pPr>
            <w:r w:rsidRPr="00191C3C">
              <w:rPr>
                <w:color w:val="000000"/>
                <w:sz w:val="18"/>
                <w:szCs w:val="18"/>
              </w:rPr>
              <w:t>211</w:t>
            </w:r>
          </w:p>
        </w:tc>
        <w:tc>
          <w:tcPr>
            <w:tcW w:w="1985" w:type="dxa"/>
            <w:vAlign w:val="bottom"/>
          </w:tcPr>
          <w:p w14:paraId="3D7AD22C" w14:textId="77777777" w:rsidR="00113DC0" w:rsidRPr="00191C3C" w:rsidRDefault="00113DC0" w:rsidP="00113DC0">
            <w:pPr>
              <w:rPr>
                <w:color w:val="000000"/>
                <w:sz w:val="18"/>
                <w:szCs w:val="18"/>
              </w:rPr>
            </w:pPr>
            <w:r w:rsidRPr="00191C3C">
              <w:rPr>
                <w:color w:val="000000"/>
                <w:sz w:val="18"/>
                <w:szCs w:val="18"/>
              </w:rPr>
              <w:t>CARBONİC ANHYDRASE IX</w:t>
            </w:r>
          </w:p>
        </w:tc>
        <w:tc>
          <w:tcPr>
            <w:tcW w:w="2097" w:type="dxa"/>
            <w:gridSpan w:val="2"/>
            <w:vAlign w:val="bottom"/>
          </w:tcPr>
          <w:p w14:paraId="2BDDC9FD" w14:textId="77777777" w:rsidR="00113DC0" w:rsidRPr="00191C3C" w:rsidRDefault="00113DC0" w:rsidP="00113DC0">
            <w:pPr>
              <w:rPr>
                <w:color w:val="000000"/>
                <w:sz w:val="18"/>
                <w:szCs w:val="18"/>
              </w:rPr>
            </w:pPr>
            <w:r w:rsidRPr="00191C3C">
              <w:rPr>
                <w:color w:val="000000"/>
                <w:sz w:val="18"/>
                <w:szCs w:val="18"/>
              </w:rPr>
              <w:t>kolon,pankreas</w:t>
            </w:r>
          </w:p>
        </w:tc>
      </w:tr>
      <w:tr w:rsidR="00113DC0" w:rsidRPr="00113DC0" w14:paraId="01B519BB" w14:textId="77777777" w:rsidTr="00191C3C">
        <w:trPr>
          <w:trHeight w:val="300"/>
        </w:trPr>
        <w:tc>
          <w:tcPr>
            <w:tcW w:w="1134" w:type="dxa"/>
            <w:shd w:val="clear" w:color="auto" w:fill="auto"/>
            <w:noWrap/>
            <w:vAlign w:val="bottom"/>
          </w:tcPr>
          <w:p w14:paraId="2600F9E1" w14:textId="77777777" w:rsidR="00113DC0" w:rsidRPr="00191C3C" w:rsidRDefault="00113DC0" w:rsidP="00113DC0">
            <w:pPr>
              <w:jc w:val="center"/>
              <w:rPr>
                <w:color w:val="000000"/>
                <w:sz w:val="18"/>
                <w:szCs w:val="18"/>
              </w:rPr>
            </w:pPr>
            <w:r w:rsidRPr="00191C3C">
              <w:rPr>
                <w:color w:val="000000"/>
                <w:sz w:val="18"/>
                <w:szCs w:val="18"/>
              </w:rPr>
              <w:t>171</w:t>
            </w:r>
          </w:p>
        </w:tc>
        <w:tc>
          <w:tcPr>
            <w:tcW w:w="1701" w:type="dxa"/>
            <w:shd w:val="clear" w:color="auto" w:fill="auto"/>
            <w:noWrap/>
            <w:vAlign w:val="bottom"/>
          </w:tcPr>
          <w:p w14:paraId="0E7EF533" w14:textId="77777777" w:rsidR="00113DC0" w:rsidRPr="00191C3C" w:rsidRDefault="00113DC0" w:rsidP="00113DC0">
            <w:pPr>
              <w:rPr>
                <w:color w:val="000000"/>
                <w:sz w:val="18"/>
                <w:szCs w:val="18"/>
              </w:rPr>
            </w:pPr>
            <w:r w:rsidRPr="00191C3C">
              <w:rPr>
                <w:color w:val="000000"/>
                <w:sz w:val="18"/>
                <w:szCs w:val="18"/>
              </w:rPr>
              <w:t xml:space="preserve">FASCİN </w:t>
            </w:r>
          </w:p>
        </w:tc>
        <w:tc>
          <w:tcPr>
            <w:tcW w:w="2472" w:type="dxa"/>
            <w:gridSpan w:val="2"/>
            <w:shd w:val="clear" w:color="auto" w:fill="auto"/>
            <w:noWrap/>
            <w:vAlign w:val="bottom"/>
          </w:tcPr>
          <w:p w14:paraId="37914B71"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5C080471" w14:textId="77777777" w:rsidR="00113DC0" w:rsidRPr="00191C3C" w:rsidRDefault="00113DC0" w:rsidP="00113DC0">
            <w:pPr>
              <w:jc w:val="center"/>
              <w:rPr>
                <w:color w:val="000000"/>
                <w:sz w:val="18"/>
                <w:szCs w:val="18"/>
              </w:rPr>
            </w:pPr>
            <w:r w:rsidRPr="00191C3C">
              <w:rPr>
                <w:color w:val="000000"/>
                <w:sz w:val="18"/>
                <w:szCs w:val="18"/>
              </w:rPr>
              <w:t>212</w:t>
            </w:r>
          </w:p>
        </w:tc>
        <w:tc>
          <w:tcPr>
            <w:tcW w:w="1985" w:type="dxa"/>
            <w:vAlign w:val="bottom"/>
          </w:tcPr>
          <w:p w14:paraId="3A9F4D73" w14:textId="77777777" w:rsidR="00113DC0" w:rsidRPr="00191C3C" w:rsidRDefault="00113DC0" w:rsidP="00113DC0">
            <w:pPr>
              <w:rPr>
                <w:color w:val="000000"/>
                <w:sz w:val="18"/>
                <w:szCs w:val="18"/>
              </w:rPr>
            </w:pPr>
            <w:r w:rsidRPr="00191C3C">
              <w:rPr>
                <w:color w:val="000000"/>
                <w:sz w:val="18"/>
                <w:szCs w:val="18"/>
              </w:rPr>
              <w:t>ÜROPLAKİN III</w:t>
            </w:r>
          </w:p>
        </w:tc>
        <w:tc>
          <w:tcPr>
            <w:tcW w:w="2097" w:type="dxa"/>
            <w:gridSpan w:val="2"/>
            <w:vAlign w:val="bottom"/>
          </w:tcPr>
          <w:p w14:paraId="0C6B0BEC" w14:textId="77777777" w:rsidR="00113DC0" w:rsidRPr="00191C3C" w:rsidRDefault="00113DC0" w:rsidP="00113DC0">
            <w:pPr>
              <w:rPr>
                <w:color w:val="000000"/>
                <w:sz w:val="18"/>
                <w:szCs w:val="18"/>
              </w:rPr>
            </w:pPr>
            <w:r w:rsidRPr="00191C3C">
              <w:rPr>
                <w:color w:val="000000"/>
                <w:sz w:val="18"/>
                <w:szCs w:val="18"/>
              </w:rPr>
              <w:t>ürothelial carcinoma</w:t>
            </w:r>
          </w:p>
        </w:tc>
      </w:tr>
      <w:tr w:rsidR="00113DC0" w:rsidRPr="00113DC0" w14:paraId="4E743B5A" w14:textId="77777777" w:rsidTr="00191C3C">
        <w:trPr>
          <w:trHeight w:val="300"/>
        </w:trPr>
        <w:tc>
          <w:tcPr>
            <w:tcW w:w="1134" w:type="dxa"/>
            <w:shd w:val="clear" w:color="auto" w:fill="auto"/>
            <w:noWrap/>
            <w:vAlign w:val="bottom"/>
          </w:tcPr>
          <w:p w14:paraId="1BA8C8DE" w14:textId="77777777" w:rsidR="00113DC0" w:rsidRPr="00191C3C" w:rsidRDefault="00113DC0" w:rsidP="00113DC0">
            <w:pPr>
              <w:jc w:val="center"/>
              <w:rPr>
                <w:color w:val="000000"/>
                <w:sz w:val="18"/>
                <w:szCs w:val="18"/>
              </w:rPr>
            </w:pPr>
            <w:r w:rsidRPr="00191C3C">
              <w:rPr>
                <w:color w:val="000000"/>
                <w:sz w:val="18"/>
                <w:szCs w:val="18"/>
              </w:rPr>
              <w:t>172</w:t>
            </w:r>
          </w:p>
        </w:tc>
        <w:tc>
          <w:tcPr>
            <w:tcW w:w="1701" w:type="dxa"/>
            <w:shd w:val="clear" w:color="auto" w:fill="auto"/>
            <w:noWrap/>
            <w:vAlign w:val="bottom"/>
          </w:tcPr>
          <w:p w14:paraId="352EAD64" w14:textId="77777777" w:rsidR="00113DC0" w:rsidRPr="00191C3C" w:rsidRDefault="00113DC0" w:rsidP="00113DC0">
            <w:pPr>
              <w:rPr>
                <w:color w:val="000000"/>
                <w:sz w:val="18"/>
                <w:szCs w:val="18"/>
              </w:rPr>
            </w:pPr>
            <w:r w:rsidRPr="00191C3C">
              <w:rPr>
                <w:color w:val="000000"/>
                <w:sz w:val="18"/>
                <w:szCs w:val="18"/>
              </w:rPr>
              <w:t>GALACTİN</w:t>
            </w:r>
          </w:p>
        </w:tc>
        <w:tc>
          <w:tcPr>
            <w:tcW w:w="2472" w:type="dxa"/>
            <w:gridSpan w:val="2"/>
            <w:shd w:val="clear" w:color="auto" w:fill="auto"/>
            <w:noWrap/>
            <w:vAlign w:val="bottom"/>
          </w:tcPr>
          <w:p w14:paraId="5ABE9D68" w14:textId="77777777" w:rsidR="00113DC0" w:rsidRPr="00191C3C" w:rsidRDefault="00113DC0" w:rsidP="00113DC0">
            <w:pPr>
              <w:rPr>
                <w:color w:val="000000"/>
                <w:sz w:val="18"/>
                <w:szCs w:val="18"/>
              </w:rPr>
            </w:pPr>
            <w:r w:rsidRPr="00191C3C">
              <w:rPr>
                <w:color w:val="000000"/>
                <w:sz w:val="18"/>
                <w:szCs w:val="18"/>
              </w:rPr>
              <w:t>kolon epiteli</w:t>
            </w:r>
          </w:p>
        </w:tc>
        <w:tc>
          <w:tcPr>
            <w:tcW w:w="1072" w:type="dxa"/>
            <w:vAlign w:val="bottom"/>
          </w:tcPr>
          <w:p w14:paraId="5DA994F1" w14:textId="77777777" w:rsidR="00113DC0" w:rsidRPr="00191C3C" w:rsidRDefault="00113DC0" w:rsidP="00113DC0">
            <w:pPr>
              <w:jc w:val="center"/>
              <w:rPr>
                <w:color w:val="000000"/>
                <w:sz w:val="18"/>
                <w:szCs w:val="18"/>
              </w:rPr>
            </w:pPr>
            <w:r w:rsidRPr="00191C3C">
              <w:rPr>
                <w:color w:val="000000"/>
                <w:sz w:val="18"/>
                <w:szCs w:val="18"/>
              </w:rPr>
              <w:t>213</w:t>
            </w:r>
          </w:p>
        </w:tc>
        <w:tc>
          <w:tcPr>
            <w:tcW w:w="1985" w:type="dxa"/>
            <w:vAlign w:val="bottom"/>
          </w:tcPr>
          <w:p w14:paraId="4DC3CC8C" w14:textId="77777777" w:rsidR="00113DC0" w:rsidRPr="00191C3C" w:rsidRDefault="00113DC0" w:rsidP="00113DC0">
            <w:pPr>
              <w:rPr>
                <w:color w:val="000000"/>
                <w:sz w:val="18"/>
                <w:szCs w:val="18"/>
              </w:rPr>
            </w:pPr>
            <w:r w:rsidRPr="00191C3C">
              <w:rPr>
                <w:color w:val="000000"/>
                <w:sz w:val="18"/>
                <w:szCs w:val="18"/>
              </w:rPr>
              <w:t>CLAUDİN 7</w:t>
            </w:r>
          </w:p>
        </w:tc>
        <w:tc>
          <w:tcPr>
            <w:tcW w:w="2097" w:type="dxa"/>
            <w:gridSpan w:val="2"/>
            <w:vAlign w:val="bottom"/>
          </w:tcPr>
          <w:p w14:paraId="6B8AFF62" w14:textId="77777777" w:rsidR="00113DC0" w:rsidRPr="00191C3C" w:rsidRDefault="00113DC0" w:rsidP="00113DC0">
            <w:pPr>
              <w:rPr>
                <w:color w:val="000000"/>
                <w:sz w:val="18"/>
                <w:szCs w:val="18"/>
              </w:rPr>
            </w:pPr>
            <w:r w:rsidRPr="00191C3C">
              <w:rPr>
                <w:color w:val="000000"/>
                <w:sz w:val="18"/>
                <w:szCs w:val="18"/>
              </w:rPr>
              <w:t>endometrial ca</w:t>
            </w:r>
          </w:p>
        </w:tc>
      </w:tr>
      <w:tr w:rsidR="00113DC0" w:rsidRPr="00113DC0" w14:paraId="440A7D8D" w14:textId="77777777" w:rsidTr="00191C3C">
        <w:trPr>
          <w:trHeight w:val="300"/>
        </w:trPr>
        <w:tc>
          <w:tcPr>
            <w:tcW w:w="1134" w:type="dxa"/>
            <w:shd w:val="clear" w:color="auto" w:fill="auto"/>
            <w:noWrap/>
            <w:vAlign w:val="bottom"/>
          </w:tcPr>
          <w:p w14:paraId="5C15C323" w14:textId="77777777" w:rsidR="00113DC0" w:rsidRPr="00191C3C" w:rsidRDefault="00113DC0" w:rsidP="00113DC0">
            <w:pPr>
              <w:jc w:val="center"/>
              <w:rPr>
                <w:color w:val="000000"/>
                <w:sz w:val="18"/>
                <w:szCs w:val="18"/>
              </w:rPr>
            </w:pPr>
            <w:r w:rsidRPr="00191C3C">
              <w:rPr>
                <w:color w:val="000000"/>
                <w:sz w:val="18"/>
                <w:szCs w:val="18"/>
              </w:rPr>
              <w:t>173</w:t>
            </w:r>
          </w:p>
        </w:tc>
        <w:tc>
          <w:tcPr>
            <w:tcW w:w="1701" w:type="dxa"/>
            <w:shd w:val="clear" w:color="auto" w:fill="auto"/>
            <w:noWrap/>
            <w:vAlign w:val="bottom"/>
          </w:tcPr>
          <w:p w14:paraId="49EBEE94" w14:textId="77777777" w:rsidR="00113DC0" w:rsidRPr="00191C3C" w:rsidRDefault="00113DC0" w:rsidP="00113DC0">
            <w:pPr>
              <w:rPr>
                <w:color w:val="000000"/>
                <w:sz w:val="18"/>
                <w:szCs w:val="18"/>
              </w:rPr>
            </w:pPr>
            <w:r w:rsidRPr="00191C3C">
              <w:rPr>
                <w:color w:val="000000"/>
                <w:sz w:val="18"/>
                <w:szCs w:val="18"/>
              </w:rPr>
              <w:t>MEL-5</w:t>
            </w:r>
          </w:p>
        </w:tc>
        <w:tc>
          <w:tcPr>
            <w:tcW w:w="2472" w:type="dxa"/>
            <w:gridSpan w:val="2"/>
            <w:shd w:val="clear" w:color="auto" w:fill="auto"/>
            <w:noWrap/>
            <w:vAlign w:val="bottom"/>
          </w:tcPr>
          <w:p w14:paraId="7B2C8DF0" w14:textId="77777777" w:rsidR="00113DC0" w:rsidRPr="00191C3C" w:rsidRDefault="00113DC0" w:rsidP="00113DC0">
            <w:pPr>
              <w:rPr>
                <w:color w:val="000000"/>
                <w:sz w:val="18"/>
                <w:szCs w:val="18"/>
              </w:rPr>
            </w:pPr>
            <w:r w:rsidRPr="00191C3C">
              <w:rPr>
                <w:color w:val="000000"/>
                <w:sz w:val="18"/>
                <w:szCs w:val="18"/>
              </w:rPr>
              <w:t xml:space="preserve">jurkat </w:t>
            </w:r>
          </w:p>
        </w:tc>
        <w:tc>
          <w:tcPr>
            <w:tcW w:w="1072" w:type="dxa"/>
            <w:vAlign w:val="bottom"/>
          </w:tcPr>
          <w:p w14:paraId="774E18C9" w14:textId="77777777" w:rsidR="00113DC0" w:rsidRPr="00191C3C" w:rsidRDefault="00113DC0" w:rsidP="00113DC0">
            <w:pPr>
              <w:jc w:val="center"/>
              <w:rPr>
                <w:color w:val="000000"/>
                <w:sz w:val="18"/>
                <w:szCs w:val="18"/>
              </w:rPr>
            </w:pPr>
            <w:r w:rsidRPr="00191C3C">
              <w:rPr>
                <w:color w:val="000000"/>
                <w:sz w:val="18"/>
                <w:szCs w:val="18"/>
              </w:rPr>
              <w:t>214</w:t>
            </w:r>
          </w:p>
        </w:tc>
        <w:tc>
          <w:tcPr>
            <w:tcW w:w="1985" w:type="dxa"/>
            <w:vAlign w:val="bottom"/>
          </w:tcPr>
          <w:p w14:paraId="0A19C6BE" w14:textId="77777777" w:rsidR="00113DC0" w:rsidRPr="00191C3C" w:rsidRDefault="00113DC0" w:rsidP="00113DC0">
            <w:pPr>
              <w:rPr>
                <w:color w:val="000000"/>
                <w:sz w:val="18"/>
                <w:szCs w:val="18"/>
              </w:rPr>
            </w:pPr>
            <w:r w:rsidRPr="00191C3C">
              <w:rPr>
                <w:color w:val="000000"/>
                <w:sz w:val="18"/>
                <w:szCs w:val="18"/>
              </w:rPr>
              <w:t>PARVAALBUMİN</w:t>
            </w:r>
          </w:p>
        </w:tc>
        <w:tc>
          <w:tcPr>
            <w:tcW w:w="2097" w:type="dxa"/>
            <w:gridSpan w:val="2"/>
            <w:vAlign w:val="bottom"/>
          </w:tcPr>
          <w:p w14:paraId="19EA13E8" w14:textId="77777777" w:rsidR="00113DC0" w:rsidRPr="00191C3C" w:rsidRDefault="00113DC0" w:rsidP="00113DC0">
            <w:pPr>
              <w:rPr>
                <w:color w:val="000000"/>
                <w:sz w:val="18"/>
                <w:szCs w:val="18"/>
              </w:rPr>
            </w:pPr>
            <w:r w:rsidRPr="00191C3C">
              <w:rPr>
                <w:color w:val="000000"/>
                <w:sz w:val="18"/>
                <w:szCs w:val="18"/>
              </w:rPr>
              <w:t>böbrek</w:t>
            </w:r>
          </w:p>
        </w:tc>
      </w:tr>
      <w:tr w:rsidR="00113DC0" w:rsidRPr="00113DC0" w14:paraId="1A7EC0EC" w14:textId="77777777" w:rsidTr="00191C3C">
        <w:trPr>
          <w:trHeight w:val="300"/>
        </w:trPr>
        <w:tc>
          <w:tcPr>
            <w:tcW w:w="1134" w:type="dxa"/>
            <w:shd w:val="clear" w:color="auto" w:fill="auto"/>
            <w:noWrap/>
            <w:vAlign w:val="bottom"/>
          </w:tcPr>
          <w:p w14:paraId="617F74FE" w14:textId="77777777" w:rsidR="00113DC0" w:rsidRPr="00191C3C" w:rsidRDefault="00113DC0" w:rsidP="00113DC0">
            <w:pPr>
              <w:jc w:val="center"/>
              <w:rPr>
                <w:color w:val="000000"/>
                <w:sz w:val="18"/>
                <w:szCs w:val="18"/>
              </w:rPr>
            </w:pPr>
            <w:r w:rsidRPr="00191C3C">
              <w:rPr>
                <w:color w:val="000000"/>
                <w:sz w:val="18"/>
                <w:szCs w:val="18"/>
              </w:rPr>
              <w:t>174</w:t>
            </w:r>
          </w:p>
        </w:tc>
        <w:tc>
          <w:tcPr>
            <w:tcW w:w="1701" w:type="dxa"/>
            <w:shd w:val="clear" w:color="auto" w:fill="auto"/>
            <w:noWrap/>
            <w:vAlign w:val="bottom"/>
          </w:tcPr>
          <w:p w14:paraId="71B82E41" w14:textId="77777777" w:rsidR="00113DC0" w:rsidRPr="00191C3C" w:rsidRDefault="00113DC0" w:rsidP="00113DC0">
            <w:pPr>
              <w:rPr>
                <w:color w:val="000000"/>
                <w:sz w:val="18"/>
                <w:szCs w:val="18"/>
              </w:rPr>
            </w:pPr>
            <w:r w:rsidRPr="00191C3C">
              <w:rPr>
                <w:color w:val="000000"/>
                <w:sz w:val="18"/>
                <w:szCs w:val="18"/>
              </w:rPr>
              <w:t>AFP</w:t>
            </w:r>
          </w:p>
        </w:tc>
        <w:tc>
          <w:tcPr>
            <w:tcW w:w="2472" w:type="dxa"/>
            <w:gridSpan w:val="2"/>
            <w:shd w:val="clear" w:color="auto" w:fill="auto"/>
            <w:noWrap/>
            <w:vAlign w:val="bottom"/>
          </w:tcPr>
          <w:p w14:paraId="41D368BA" w14:textId="77777777" w:rsidR="00113DC0" w:rsidRPr="00191C3C" w:rsidRDefault="00113DC0" w:rsidP="00113DC0">
            <w:pPr>
              <w:rPr>
                <w:color w:val="000000"/>
                <w:sz w:val="18"/>
                <w:szCs w:val="18"/>
              </w:rPr>
            </w:pPr>
            <w:r w:rsidRPr="00191C3C">
              <w:rPr>
                <w:color w:val="000000"/>
                <w:sz w:val="18"/>
                <w:szCs w:val="18"/>
              </w:rPr>
              <w:t>testis</w:t>
            </w:r>
          </w:p>
        </w:tc>
        <w:tc>
          <w:tcPr>
            <w:tcW w:w="1072" w:type="dxa"/>
            <w:vAlign w:val="bottom"/>
          </w:tcPr>
          <w:p w14:paraId="66657DD0" w14:textId="77777777" w:rsidR="00113DC0" w:rsidRPr="00191C3C" w:rsidRDefault="00113DC0" w:rsidP="00113DC0">
            <w:pPr>
              <w:jc w:val="center"/>
              <w:rPr>
                <w:color w:val="000000"/>
                <w:sz w:val="18"/>
                <w:szCs w:val="18"/>
              </w:rPr>
            </w:pPr>
            <w:r w:rsidRPr="00191C3C">
              <w:rPr>
                <w:color w:val="000000"/>
                <w:sz w:val="18"/>
                <w:szCs w:val="18"/>
              </w:rPr>
              <w:t>215</w:t>
            </w:r>
          </w:p>
        </w:tc>
        <w:tc>
          <w:tcPr>
            <w:tcW w:w="1985" w:type="dxa"/>
            <w:vAlign w:val="bottom"/>
          </w:tcPr>
          <w:p w14:paraId="5E987106" w14:textId="77777777" w:rsidR="00113DC0" w:rsidRPr="00191C3C" w:rsidRDefault="00113DC0" w:rsidP="00113DC0">
            <w:pPr>
              <w:rPr>
                <w:color w:val="000000"/>
                <w:sz w:val="18"/>
                <w:szCs w:val="18"/>
              </w:rPr>
            </w:pPr>
            <w:r w:rsidRPr="00191C3C">
              <w:rPr>
                <w:color w:val="000000"/>
                <w:sz w:val="18"/>
                <w:szCs w:val="18"/>
              </w:rPr>
              <w:t>MSH2</w:t>
            </w:r>
          </w:p>
        </w:tc>
        <w:tc>
          <w:tcPr>
            <w:tcW w:w="2097" w:type="dxa"/>
            <w:gridSpan w:val="2"/>
            <w:vAlign w:val="bottom"/>
          </w:tcPr>
          <w:p w14:paraId="1934D291" w14:textId="77777777" w:rsidR="00113DC0" w:rsidRPr="00191C3C" w:rsidRDefault="00113DC0" w:rsidP="00113DC0">
            <w:pPr>
              <w:rPr>
                <w:color w:val="000000"/>
                <w:sz w:val="18"/>
                <w:szCs w:val="18"/>
              </w:rPr>
            </w:pPr>
            <w:r w:rsidRPr="00191C3C">
              <w:rPr>
                <w:color w:val="000000"/>
                <w:sz w:val="18"/>
                <w:szCs w:val="18"/>
              </w:rPr>
              <w:t>kolon,tonsil</w:t>
            </w:r>
          </w:p>
        </w:tc>
      </w:tr>
      <w:tr w:rsidR="00113DC0" w:rsidRPr="00113DC0" w14:paraId="41D3599C" w14:textId="77777777" w:rsidTr="00191C3C">
        <w:trPr>
          <w:trHeight w:val="300"/>
        </w:trPr>
        <w:tc>
          <w:tcPr>
            <w:tcW w:w="1134" w:type="dxa"/>
            <w:shd w:val="clear" w:color="auto" w:fill="auto"/>
            <w:noWrap/>
            <w:vAlign w:val="bottom"/>
          </w:tcPr>
          <w:p w14:paraId="0BBBD2B6" w14:textId="77777777" w:rsidR="00113DC0" w:rsidRPr="00191C3C" w:rsidRDefault="00113DC0" w:rsidP="00113DC0">
            <w:pPr>
              <w:jc w:val="center"/>
              <w:rPr>
                <w:color w:val="000000"/>
                <w:sz w:val="18"/>
                <w:szCs w:val="18"/>
              </w:rPr>
            </w:pPr>
            <w:r w:rsidRPr="00191C3C">
              <w:rPr>
                <w:color w:val="000000"/>
                <w:sz w:val="18"/>
                <w:szCs w:val="18"/>
              </w:rPr>
              <w:t>175</w:t>
            </w:r>
          </w:p>
        </w:tc>
        <w:tc>
          <w:tcPr>
            <w:tcW w:w="1701" w:type="dxa"/>
            <w:shd w:val="clear" w:color="auto" w:fill="auto"/>
            <w:noWrap/>
            <w:vAlign w:val="bottom"/>
          </w:tcPr>
          <w:p w14:paraId="3F8F53B4" w14:textId="77777777" w:rsidR="00113DC0" w:rsidRPr="00191C3C" w:rsidRDefault="00113DC0" w:rsidP="00113DC0">
            <w:pPr>
              <w:rPr>
                <w:color w:val="000000"/>
                <w:sz w:val="18"/>
                <w:szCs w:val="18"/>
              </w:rPr>
            </w:pPr>
            <w:r w:rsidRPr="00191C3C">
              <w:rPr>
                <w:color w:val="000000"/>
                <w:sz w:val="18"/>
                <w:szCs w:val="18"/>
              </w:rPr>
              <w:t>CD31</w:t>
            </w:r>
          </w:p>
        </w:tc>
        <w:tc>
          <w:tcPr>
            <w:tcW w:w="2472" w:type="dxa"/>
            <w:gridSpan w:val="2"/>
            <w:shd w:val="clear" w:color="auto" w:fill="auto"/>
            <w:noWrap/>
            <w:vAlign w:val="bottom"/>
          </w:tcPr>
          <w:p w14:paraId="788AF415" w14:textId="77777777" w:rsidR="00113DC0" w:rsidRPr="00191C3C" w:rsidRDefault="00113DC0" w:rsidP="00113DC0">
            <w:pPr>
              <w:rPr>
                <w:color w:val="000000"/>
                <w:sz w:val="18"/>
                <w:szCs w:val="18"/>
              </w:rPr>
            </w:pPr>
            <w:r w:rsidRPr="00191C3C">
              <w:rPr>
                <w:color w:val="000000"/>
                <w:sz w:val="18"/>
                <w:szCs w:val="18"/>
              </w:rPr>
              <w:t>testis ,over,beyin</w:t>
            </w:r>
          </w:p>
        </w:tc>
        <w:tc>
          <w:tcPr>
            <w:tcW w:w="1072" w:type="dxa"/>
            <w:vAlign w:val="bottom"/>
          </w:tcPr>
          <w:p w14:paraId="05C2C5B7" w14:textId="77777777" w:rsidR="00113DC0" w:rsidRPr="00191C3C" w:rsidRDefault="00113DC0" w:rsidP="00113DC0">
            <w:pPr>
              <w:jc w:val="center"/>
              <w:rPr>
                <w:color w:val="000000"/>
                <w:sz w:val="18"/>
                <w:szCs w:val="18"/>
              </w:rPr>
            </w:pPr>
            <w:r w:rsidRPr="00191C3C">
              <w:rPr>
                <w:color w:val="000000"/>
                <w:sz w:val="18"/>
                <w:szCs w:val="18"/>
              </w:rPr>
              <w:t>216</w:t>
            </w:r>
          </w:p>
        </w:tc>
        <w:tc>
          <w:tcPr>
            <w:tcW w:w="1985" w:type="dxa"/>
            <w:vAlign w:val="bottom"/>
          </w:tcPr>
          <w:p w14:paraId="1C27A92B" w14:textId="77777777" w:rsidR="00113DC0" w:rsidRPr="00191C3C" w:rsidRDefault="00113DC0" w:rsidP="00113DC0">
            <w:pPr>
              <w:rPr>
                <w:color w:val="000000"/>
                <w:sz w:val="18"/>
                <w:szCs w:val="18"/>
              </w:rPr>
            </w:pPr>
            <w:r w:rsidRPr="00191C3C">
              <w:rPr>
                <w:color w:val="000000"/>
                <w:sz w:val="18"/>
                <w:szCs w:val="18"/>
              </w:rPr>
              <w:t>MSH6</w:t>
            </w:r>
          </w:p>
        </w:tc>
        <w:tc>
          <w:tcPr>
            <w:tcW w:w="2097" w:type="dxa"/>
            <w:gridSpan w:val="2"/>
            <w:vAlign w:val="bottom"/>
          </w:tcPr>
          <w:p w14:paraId="38918620" w14:textId="77777777" w:rsidR="00113DC0" w:rsidRPr="00191C3C" w:rsidRDefault="00113DC0" w:rsidP="00113DC0">
            <w:pPr>
              <w:rPr>
                <w:color w:val="000000"/>
                <w:sz w:val="18"/>
                <w:szCs w:val="18"/>
              </w:rPr>
            </w:pPr>
            <w:r w:rsidRPr="00191C3C">
              <w:rPr>
                <w:color w:val="000000"/>
                <w:sz w:val="18"/>
                <w:szCs w:val="18"/>
              </w:rPr>
              <w:t>kolon</w:t>
            </w:r>
          </w:p>
        </w:tc>
      </w:tr>
      <w:tr w:rsidR="00113DC0" w:rsidRPr="00113DC0" w14:paraId="5325C344" w14:textId="77777777" w:rsidTr="00191C3C">
        <w:trPr>
          <w:trHeight w:val="300"/>
        </w:trPr>
        <w:tc>
          <w:tcPr>
            <w:tcW w:w="1134" w:type="dxa"/>
            <w:shd w:val="clear" w:color="auto" w:fill="auto"/>
            <w:noWrap/>
            <w:vAlign w:val="bottom"/>
          </w:tcPr>
          <w:p w14:paraId="6421834C" w14:textId="77777777" w:rsidR="00113DC0" w:rsidRPr="00191C3C" w:rsidRDefault="00113DC0" w:rsidP="00113DC0">
            <w:pPr>
              <w:jc w:val="center"/>
              <w:rPr>
                <w:color w:val="000000"/>
                <w:sz w:val="18"/>
                <w:szCs w:val="18"/>
              </w:rPr>
            </w:pPr>
            <w:r w:rsidRPr="00191C3C">
              <w:rPr>
                <w:color w:val="000000"/>
                <w:sz w:val="18"/>
                <w:szCs w:val="18"/>
              </w:rPr>
              <w:t>176</w:t>
            </w:r>
          </w:p>
        </w:tc>
        <w:tc>
          <w:tcPr>
            <w:tcW w:w="1701" w:type="dxa"/>
            <w:shd w:val="clear" w:color="auto" w:fill="auto"/>
            <w:noWrap/>
            <w:vAlign w:val="bottom"/>
          </w:tcPr>
          <w:p w14:paraId="74B6DB57" w14:textId="77777777" w:rsidR="00113DC0" w:rsidRPr="00191C3C" w:rsidRDefault="00113DC0" w:rsidP="00113DC0">
            <w:pPr>
              <w:rPr>
                <w:color w:val="000000"/>
                <w:sz w:val="18"/>
                <w:szCs w:val="18"/>
              </w:rPr>
            </w:pPr>
            <w:r w:rsidRPr="00191C3C">
              <w:rPr>
                <w:color w:val="000000"/>
                <w:sz w:val="18"/>
                <w:szCs w:val="18"/>
              </w:rPr>
              <w:t>IDH-1</w:t>
            </w:r>
          </w:p>
        </w:tc>
        <w:tc>
          <w:tcPr>
            <w:tcW w:w="2472" w:type="dxa"/>
            <w:gridSpan w:val="2"/>
            <w:shd w:val="clear" w:color="auto" w:fill="auto"/>
            <w:noWrap/>
            <w:vAlign w:val="bottom"/>
          </w:tcPr>
          <w:p w14:paraId="2609858E" w14:textId="77777777" w:rsidR="00113DC0" w:rsidRPr="00191C3C" w:rsidRDefault="00113DC0" w:rsidP="00113DC0">
            <w:pPr>
              <w:rPr>
                <w:color w:val="000000"/>
                <w:sz w:val="18"/>
                <w:szCs w:val="18"/>
              </w:rPr>
            </w:pPr>
            <w:r w:rsidRPr="00191C3C">
              <w:rPr>
                <w:color w:val="000000"/>
                <w:sz w:val="18"/>
                <w:szCs w:val="18"/>
              </w:rPr>
              <w:t>beyin</w:t>
            </w:r>
          </w:p>
        </w:tc>
        <w:tc>
          <w:tcPr>
            <w:tcW w:w="1072" w:type="dxa"/>
            <w:vAlign w:val="bottom"/>
          </w:tcPr>
          <w:p w14:paraId="56555042" w14:textId="77777777" w:rsidR="00113DC0" w:rsidRPr="00191C3C" w:rsidRDefault="00113DC0" w:rsidP="00113DC0">
            <w:pPr>
              <w:jc w:val="center"/>
              <w:rPr>
                <w:color w:val="000000"/>
                <w:sz w:val="18"/>
                <w:szCs w:val="18"/>
              </w:rPr>
            </w:pPr>
            <w:r w:rsidRPr="00191C3C">
              <w:rPr>
                <w:color w:val="000000"/>
                <w:sz w:val="18"/>
                <w:szCs w:val="18"/>
              </w:rPr>
              <w:t>217</w:t>
            </w:r>
          </w:p>
        </w:tc>
        <w:tc>
          <w:tcPr>
            <w:tcW w:w="1985" w:type="dxa"/>
            <w:vAlign w:val="bottom"/>
          </w:tcPr>
          <w:p w14:paraId="21F4CC3F" w14:textId="77777777" w:rsidR="00113DC0" w:rsidRPr="00191C3C" w:rsidRDefault="00113DC0" w:rsidP="00113DC0">
            <w:pPr>
              <w:rPr>
                <w:color w:val="000000"/>
                <w:sz w:val="18"/>
                <w:szCs w:val="18"/>
              </w:rPr>
            </w:pPr>
            <w:r w:rsidRPr="00191C3C">
              <w:rPr>
                <w:color w:val="000000"/>
                <w:sz w:val="18"/>
                <w:szCs w:val="18"/>
              </w:rPr>
              <w:t>PMS2</w:t>
            </w:r>
          </w:p>
        </w:tc>
        <w:tc>
          <w:tcPr>
            <w:tcW w:w="2097" w:type="dxa"/>
            <w:gridSpan w:val="2"/>
            <w:vAlign w:val="bottom"/>
          </w:tcPr>
          <w:p w14:paraId="474C3F50" w14:textId="77777777" w:rsidR="00113DC0" w:rsidRPr="00191C3C" w:rsidRDefault="00113DC0" w:rsidP="00113DC0">
            <w:pPr>
              <w:rPr>
                <w:color w:val="000000"/>
                <w:sz w:val="18"/>
                <w:szCs w:val="18"/>
              </w:rPr>
            </w:pPr>
            <w:r w:rsidRPr="00191C3C">
              <w:rPr>
                <w:color w:val="000000"/>
                <w:sz w:val="18"/>
                <w:szCs w:val="18"/>
              </w:rPr>
              <w:t>kolon</w:t>
            </w:r>
          </w:p>
        </w:tc>
      </w:tr>
      <w:tr w:rsidR="00113DC0" w:rsidRPr="00113DC0" w14:paraId="698E25BE" w14:textId="77777777" w:rsidTr="00191C3C">
        <w:trPr>
          <w:trHeight w:val="300"/>
        </w:trPr>
        <w:tc>
          <w:tcPr>
            <w:tcW w:w="1134" w:type="dxa"/>
            <w:shd w:val="clear" w:color="auto" w:fill="auto"/>
            <w:noWrap/>
            <w:vAlign w:val="bottom"/>
          </w:tcPr>
          <w:p w14:paraId="6AC0F46C" w14:textId="77777777" w:rsidR="00113DC0" w:rsidRPr="00191C3C" w:rsidRDefault="00113DC0" w:rsidP="00113DC0">
            <w:pPr>
              <w:jc w:val="center"/>
              <w:rPr>
                <w:color w:val="000000"/>
                <w:sz w:val="18"/>
                <w:szCs w:val="18"/>
              </w:rPr>
            </w:pPr>
            <w:r w:rsidRPr="00191C3C">
              <w:rPr>
                <w:color w:val="000000"/>
                <w:sz w:val="18"/>
                <w:szCs w:val="18"/>
              </w:rPr>
              <w:t>177</w:t>
            </w:r>
          </w:p>
        </w:tc>
        <w:tc>
          <w:tcPr>
            <w:tcW w:w="1701" w:type="dxa"/>
            <w:shd w:val="clear" w:color="auto" w:fill="auto"/>
            <w:noWrap/>
            <w:vAlign w:val="bottom"/>
          </w:tcPr>
          <w:p w14:paraId="076DC295" w14:textId="77777777" w:rsidR="00113DC0" w:rsidRPr="00191C3C" w:rsidRDefault="00113DC0" w:rsidP="00113DC0">
            <w:pPr>
              <w:rPr>
                <w:color w:val="000000"/>
                <w:sz w:val="18"/>
                <w:szCs w:val="18"/>
              </w:rPr>
            </w:pPr>
            <w:r w:rsidRPr="00191C3C">
              <w:rPr>
                <w:color w:val="000000"/>
                <w:sz w:val="18"/>
                <w:szCs w:val="18"/>
              </w:rPr>
              <w:t>EMERİN</w:t>
            </w:r>
          </w:p>
        </w:tc>
        <w:tc>
          <w:tcPr>
            <w:tcW w:w="2472" w:type="dxa"/>
            <w:gridSpan w:val="2"/>
            <w:shd w:val="clear" w:color="auto" w:fill="auto"/>
            <w:noWrap/>
            <w:vAlign w:val="bottom"/>
          </w:tcPr>
          <w:p w14:paraId="18CE7E76" w14:textId="77777777" w:rsidR="00113DC0" w:rsidRPr="00191C3C" w:rsidRDefault="00113DC0" w:rsidP="00113DC0">
            <w:pPr>
              <w:rPr>
                <w:color w:val="000000"/>
                <w:sz w:val="18"/>
                <w:szCs w:val="18"/>
              </w:rPr>
            </w:pPr>
            <w:r w:rsidRPr="00191C3C">
              <w:rPr>
                <w:color w:val="000000"/>
                <w:sz w:val="18"/>
                <w:szCs w:val="18"/>
              </w:rPr>
              <w:t>meme ,tiroid</w:t>
            </w:r>
          </w:p>
        </w:tc>
        <w:tc>
          <w:tcPr>
            <w:tcW w:w="1072" w:type="dxa"/>
            <w:vAlign w:val="bottom"/>
          </w:tcPr>
          <w:p w14:paraId="44D62E6A" w14:textId="77777777" w:rsidR="00113DC0" w:rsidRPr="00191C3C" w:rsidRDefault="00113DC0" w:rsidP="00113DC0">
            <w:pPr>
              <w:jc w:val="center"/>
              <w:rPr>
                <w:color w:val="000000"/>
                <w:sz w:val="18"/>
                <w:szCs w:val="18"/>
              </w:rPr>
            </w:pPr>
            <w:r w:rsidRPr="00191C3C">
              <w:rPr>
                <w:color w:val="000000"/>
                <w:sz w:val="18"/>
                <w:szCs w:val="18"/>
              </w:rPr>
              <w:t>218</w:t>
            </w:r>
          </w:p>
        </w:tc>
        <w:tc>
          <w:tcPr>
            <w:tcW w:w="1985" w:type="dxa"/>
            <w:vAlign w:val="bottom"/>
          </w:tcPr>
          <w:p w14:paraId="67BF5F2A" w14:textId="77777777" w:rsidR="00113DC0" w:rsidRPr="00191C3C" w:rsidRDefault="00113DC0" w:rsidP="00113DC0">
            <w:pPr>
              <w:rPr>
                <w:color w:val="000000"/>
                <w:sz w:val="18"/>
                <w:szCs w:val="18"/>
              </w:rPr>
            </w:pPr>
            <w:r w:rsidRPr="00191C3C">
              <w:rPr>
                <w:color w:val="000000"/>
                <w:sz w:val="18"/>
                <w:szCs w:val="18"/>
              </w:rPr>
              <w:t>BAP1</w:t>
            </w:r>
          </w:p>
        </w:tc>
        <w:tc>
          <w:tcPr>
            <w:tcW w:w="2097" w:type="dxa"/>
            <w:gridSpan w:val="2"/>
            <w:vAlign w:val="bottom"/>
          </w:tcPr>
          <w:p w14:paraId="33B2B31D" w14:textId="77777777" w:rsidR="00113DC0" w:rsidRPr="00191C3C" w:rsidRDefault="00113DC0" w:rsidP="00113DC0">
            <w:pPr>
              <w:rPr>
                <w:color w:val="000000"/>
                <w:sz w:val="18"/>
                <w:szCs w:val="18"/>
              </w:rPr>
            </w:pPr>
            <w:r w:rsidRPr="00191C3C">
              <w:rPr>
                <w:color w:val="000000"/>
                <w:sz w:val="18"/>
                <w:szCs w:val="18"/>
              </w:rPr>
              <w:t>akciğer,kolon carsinoma</w:t>
            </w:r>
          </w:p>
        </w:tc>
      </w:tr>
      <w:tr w:rsidR="00113DC0" w:rsidRPr="00113DC0" w14:paraId="128AF252" w14:textId="77777777" w:rsidTr="00191C3C">
        <w:trPr>
          <w:trHeight w:val="300"/>
        </w:trPr>
        <w:tc>
          <w:tcPr>
            <w:tcW w:w="1134" w:type="dxa"/>
            <w:shd w:val="clear" w:color="auto" w:fill="auto"/>
            <w:noWrap/>
            <w:vAlign w:val="bottom"/>
          </w:tcPr>
          <w:p w14:paraId="0D4ACB6F" w14:textId="77777777" w:rsidR="00113DC0" w:rsidRPr="00191C3C" w:rsidRDefault="00113DC0" w:rsidP="00113DC0">
            <w:pPr>
              <w:jc w:val="center"/>
              <w:rPr>
                <w:color w:val="000000"/>
                <w:sz w:val="18"/>
                <w:szCs w:val="18"/>
              </w:rPr>
            </w:pPr>
            <w:r w:rsidRPr="00191C3C">
              <w:rPr>
                <w:color w:val="000000"/>
                <w:sz w:val="18"/>
                <w:szCs w:val="18"/>
              </w:rPr>
              <w:t>178</w:t>
            </w:r>
          </w:p>
        </w:tc>
        <w:tc>
          <w:tcPr>
            <w:tcW w:w="1701" w:type="dxa"/>
            <w:shd w:val="clear" w:color="auto" w:fill="auto"/>
            <w:noWrap/>
            <w:vAlign w:val="bottom"/>
          </w:tcPr>
          <w:p w14:paraId="096B19E6" w14:textId="77777777" w:rsidR="00113DC0" w:rsidRPr="00191C3C" w:rsidRDefault="00113DC0" w:rsidP="00113DC0">
            <w:pPr>
              <w:rPr>
                <w:color w:val="000000"/>
                <w:sz w:val="18"/>
                <w:szCs w:val="18"/>
              </w:rPr>
            </w:pPr>
            <w:r w:rsidRPr="00191C3C">
              <w:rPr>
                <w:color w:val="000000"/>
                <w:sz w:val="18"/>
                <w:szCs w:val="18"/>
              </w:rPr>
              <w:t>ALFA SARCOGLİKAN</w:t>
            </w:r>
          </w:p>
        </w:tc>
        <w:tc>
          <w:tcPr>
            <w:tcW w:w="2472" w:type="dxa"/>
            <w:gridSpan w:val="2"/>
            <w:shd w:val="clear" w:color="auto" w:fill="auto"/>
            <w:noWrap/>
            <w:vAlign w:val="bottom"/>
          </w:tcPr>
          <w:p w14:paraId="6CCD4559" w14:textId="77777777" w:rsidR="00113DC0" w:rsidRPr="00191C3C" w:rsidRDefault="00113DC0" w:rsidP="00113DC0">
            <w:pPr>
              <w:rPr>
                <w:color w:val="000000"/>
                <w:sz w:val="18"/>
                <w:szCs w:val="18"/>
              </w:rPr>
            </w:pPr>
            <w:r w:rsidRPr="00191C3C">
              <w:rPr>
                <w:color w:val="000000"/>
                <w:sz w:val="18"/>
                <w:szCs w:val="18"/>
              </w:rPr>
              <w:t>kas,yumuşak doku</w:t>
            </w:r>
          </w:p>
        </w:tc>
        <w:tc>
          <w:tcPr>
            <w:tcW w:w="1072" w:type="dxa"/>
            <w:vAlign w:val="bottom"/>
          </w:tcPr>
          <w:p w14:paraId="19EA5B66" w14:textId="77777777" w:rsidR="00113DC0" w:rsidRPr="00191C3C" w:rsidRDefault="00113DC0" w:rsidP="00113DC0">
            <w:pPr>
              <w:jc w:val="center"/>
              <w:rPr>
                <w:color w:val="000000"/>
                <w:sz w:val="18"/>
                <w:szCs w:val="18"/>
              </w:rPr>
            </w:pPr>
            <w:r w:rsidRPr="00191C3C">
              <w:rPr>
                <w:color w:val="000000"/>
                <w:sz w:val="18"/>
                <w:szCs w:val="18"/>
              </w:rPr>
              <w:t>219</w:t>
            </w:r>
          </w:p>
        </w:tc>
        <w:tc>
          <w:tcPr>
            <w:tcW w:w="1985" w:type="dxa"/>
            <w:vAlign w:val="bottom"/>
          </w:tcPr>
          <w:p w14:paraId="4EC11977" w14:textId="77777777" w:rsidR="00113DC0" w:rsidRPr="00191C3C" w:rsidRDefault="00113DC0" w:rsidP="00113DC0">
            <w:pPr>
              <w:rPr>
                <w:color w:val="000000"/>
                <w:sz w:val="18"/>
                <w:szCs w:val="18"/>
              </w:rPr>
            </w:pPr>
            <w:r w:rsidRPr="00191C3C">
              <w:rPr>
                <w:color w:val="000000"/>
                <w:sz w:val="18"/>
                <w:szCs w:val="18"/>
              </w:rPr>
              <w:t>DOG1</w:t>
            </w:r>
          </w:p>
        </w:tc>
        <w:tc>
          <w:tcPr>
            <w:tcW w:w="2097" w:type="dxa"/>
            <w:gridSpan w:val="2"/>
            <w:vAlign w:val="bottom"/>
          </w:tcPr>
          <w:p w14:paraId="60FADA06" w14:textId="77777777" w:rsidR="00113DC0" w:rsidRPr="00191C3C" w:rsidRDefault="00113DC0" w:rsidP="00113DC0">
            <w:pPr>
              <w:rPr>
                <w:color w:val="000000"/>
                <w:sz w:val="18"/>
                <w:szCs w:val="18"/>
              </w:rPr>
            </w:pPr>
            <w:r w:rsidRPr="00191C3C">
              <w:rPr>
                <w:color w:val="000000"/>
                <w:sz w:val="18"/>
                <w:szCs w:val="18"/>
              </w:rPr>
              <w:t>apendiks</w:t>
            </w:r>
          </w:p>
        </w:tc>
      </w:tr>
      <w:tr w:rsidR="00113DC0" w:rsidRPr="00113DC0" w14:paraId="45D75CB4" w14:textId="77777777" w:rsidTr="00191C3C">
        <w:trPr>
          <w:trHeight w:val="300"/>
        </w:trPr>
        <w:tc>
          <w:tcPr>
            <w:tcW w:w="1134" w:type="dxa"/>
            <w:shd w:val="clear" w:color="auto" w:fill="auto"/>
            <w:noWrap/>
            <w:vAlign w:val="bottom"/>
          </w:tcPr>
          <w:p w14:paraId="777EFAF8" w14:textId="77777777" w:rsidR="00113DC0" w:rsidRPr="00191C3C" w:rsidRDefault="00113DC0" w:rsidP="00113DC0">
            <w:pPr>
              <w:jc w:val="center"/>
              <w:rPr>
                <w:color w:val="000000"/>
                <w:sz w:val="18"/>
                <w:szCs w:val="18"/>
              </w:rPr>
            </w:pPr>
            <w:r w:rsidRPr="00191C3C">
              <w:rPr>
                <w:color w:val="000000"/>
                <w:sz w:val="18"/>
                <w:szCs w:val="18"/>
              </w:rPr>
              <w:t>179</w:t>
            </w:r>
          </w:p>
        </w:tc>
        <w:tc>
          <w:tcPr>
            <w:tcW w:w="1701" w:type="dxa"/>
            <w:shd w:val="clear" w:color="auto" w:fill="auto"/>
            <w:noWrap/>
            <w:vAlign w:val="bottom"/>
          </w:tcPr>
          <w:p w14:paraId="5D6EEB5C" w14:textId="77777777" w:rsidR="00113DC0" w:rsidRPr="00191C3C" w:rsidRDefault="00113DC0" w:rsidP="00113DC0">
            <w:pPr>
              <w:rPr>
                <w:color w:val="000000"/>
                <w:sz w:val="18"/>
                <w:szCs w:val="18"/>
              </w:rPr>
            </w:pPr>
            <w:r w:rsidRPr="00191C3C">
              <w:rPr>
                <w:color w:val="000000"/>
                <w:sz w:val="18"/>
                <w:szCs w:val="18"/>
              </w:rPr>
              <w:t>BETA SARCOGLİKAN</w:t>
            </w:r>
          </w:p>
        </w:tc>
        <w:tc>
          <w:tcPr>
            <w:tcW w:w="2472" w:type="dxa"/>
            <w:gridSpan w:val="2"/>
            <w:shd w:val="clear" w:color="auto" w:fill="auto"/>
            <w:noWrap/>
            <w:vAlign w:val="bottom"/>
          </w:tcPr>
          <w:p w14:paraId="03481E96" w14:textId="77777777" w:rsidR="00113DC0" w:rsidRPr="00191C3C" w:rsidRDefault="00113DC0" w:rsidP="00113DC0">
            <w:pPr>
              <w:rPr>
                <w:color w:val="000000"/>
                <w:sz w:val="18"/>
                <w:szCs w:val="18"/>
              </w:rPr>
            </w:pPr>
            <w:r w:rsidRPr="00191C3C">
              <w:rPr>
                <w:color w:val="000000"/>
                <w:sz w:val="18"/>
                <w:szCs w:val="18"/>
              </w:rPr>
              <w:t>kas,yumuşak doku</w:t>
            </w:r>
          </w:p>
        </w:tc>
        <w:tc>
          <w:tcPr>
            <w:tcW w:w="1072" w:type="dxa"/>
            <w:vAlign w:val="bottom"/>
          </w:tcPr>
          <w:p w14:paraId="00CA2521" w14:textId="77777777" w:rsidR="00113DC0" w:rsidRPr="00191C3C" w:rsidRDefault="00113DC0" w:rsidP="00113DC0">
            <w:pPr>
              <w:jc w:val="center"/>
              <w:rPr>
                <w:color w:val="000000"/>
                <w:sz w:val="18"/>
                <w:szCs w:val="18"/>
              </w:rPr>
            </w:pPr>
            <w:r w:rsidRPr="00191C3C">
              <w:rPr>
                <w:color w:val="000000"/>
                <w:sz w:val="18"/>
                <w:szCs w:val="18"/>
              </w:rPr>
              <w:t>220</w:t>
            </w:r>
          </w:p>
        </w:tc>
        <w:tc>
          <w:tcPr>
            <w:tcW w:w="1985" w:type="dxa"/>
            <w:vAlign w:val="bottom"/>
          </w:tcPr>
          <w:p w14:paraId="65FF2526" w14:textId="77777777" w:rsidR="00113DC0" w:rsidRPr="00191C3C" w:rsidRDefault="00113DC0" w:rsidP="00113DC0">
            <w:pPr>
              <w:rPr>
                <w:color w:val="000000"/>
                <w:sz w:val="18"/>
                <w:szCs w:val="18"/>
              </w:rPr>
            </w:pPr>
            <w:r w:rsidRPr="00191C3C">
              <w:rPr>
                <w:color w:val="000000"/>
                <w:sz w:val="18"/>
                <w:szCs w:val="18"/>
              </w:rPr>
              <w:t>PDL 22C3</w:t>
            </w:r>
          </w:p>
        </w:tc>
        <w:tc>
          <w:tcPr>
            <w:tcW w:w="2097" w:type="dxa"/>
            <w:gridSpan w:val="2"/>
            <w:vAlign w:val="bottom"/>
          </w:tcPr>
          <w:p w14:paraId="0841228E"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0EB9D53F" w14:textId="77777777" w:rsidTr="00191C3C">
        <w:trPr>
          <w:trHeight w:val="300"/>
        </w:trPr>
        <w:tc>
          <w:tcPr>
            <w:tcW w:w="1134" w:type="dxa"/>
            <w:shd w:val="clear" w:color="auto" w:fill="auto"/>
            <w:noWrap/>
            <w:vAlign w:val="bottom"/>
          </w:tcPr>
          <w:p w14:paraId="720C4B4A" w14:textId="77777777" w:rsidR="00113DC0" w:rsidRPr="00191C3C" w:rsidRDefault="00113DC0" w:rsidP="00113DC0">
            <w:pPr>
              <w:jc w:val="center"/>
              <w:rPr>
                <w:color w:val="000000"/>
                <w:sz w:val="18"/>
                <w:szCs w:val="18"/>
              </w:rPr>
            </w:pPr>
            <w:r w:rsidRPr="00191C3C">
              <w:rPr>
                <w:color w:val="000000"/>
                <w:sz w:val="18"/>
                <w:szCs w:val="18"/>
              </w:rPr>
              <w:t>180</w:t>
            </w:r>
          </w:p>
        </w:tc>
        <w:tc>
          <w:tcPr>
            <w:tcW w:w="1701" w:type="dxa"/>
            <w:shd w:val="clear" w:color="auto" w:fill="auto"/>
            <w:noWrap/>
            <w:vAlign w:val="bottom"/>
          </w:tcPr>
          <w:p w14:paraId="5CB15748" w14:textId="77777777" w:rsidR="00113DC0" w:rsidRPr="00191C3C" w:rsidRDefault="00113DC0" w:rsidP="00113DC0">
            <w:pPr>
              <w:rPr>
                <w:color w:val="000000"/>
                <w:sz w:val="18"/>
                <w:szCs w:val="18"/>
              </w:rPr>
            </w:pPr>
            <w:r w:rsidRPr="00191C3C">
              <w:rPr>
                <w:color w:val="000000"/>
                <w:sz w:val="18"/>
                <w:szCs w:val="18"/>
              </w:rPr>
              <w:t>GAMA SARCOGLİCAN</w:t>
            </w:r>
          </w:p>
        </w:tc>
        <w:tc>
          <w:tcPr>
            <w:tcW w:w="2472" w:type="dxa"/>
            <w:gridSpan w:val="2"/>
            <w:shd w:val="clear" w:color="auto" w:fill="auto"/>
            <w:noWrap/>
            <w:vAlign w:val="bottom"/>
          </w:tcPr>
          <w:p w14:paraId="1A6E59AC" w14:textId="77777777" w:rsidR="00113DC0" w:rsidRPr="00191C3C" w:rsidRDefault="00113DC0" w:rsidP="00113DC0">
            <w:pPr>
              <w:rPr>
                <w:color w:val="000000"/>
                <w:sz w:val="18"/>
                <w:szCs w:val="18"/>
              </w:rPr>
            </w:pPr>
            <w:r w:rsidRPr="00191C3C">
              <w:rPr>
                <w:color w:val="000000"/>
                <w:sz w:val="18"/>
                <w:szCs w:val="18"/>
              </w:rPr>
              <w:t>kas,yumuşak doku</w:t>
            </w:r>
          </w:p>
        </w:tc>
        <w:tc>
          <w:tcPr>
            <w:tcW w:w="1072" w:type="dxa"/>
            <w:vAlign w:val="bottom"/>
          </w:tcPr>
          <w:p w14:paraId="1672E045" w14:textId="77777777" w:rsidR="00113DC0" w:rsidRPr="00191C3C" w:rsidRDefault="00113DC0" w:rsidP="00113DC0">
            <w:pPr>
              <w:jc w:val="center"/>
              <w:rPr>
                <w:color w:val="000000"/>
                <w:sz w:val="18"/>
                <w:szCs w:val="18"/>
              </w:rPr>
            </w:pPr>
            <w:r w:rsidRPr="00191C3C">
              <w:rPr>
                <w:color w:val="000000"/>
                <w:sz w:val="18"/>
                <w:szCs w:val="18"/>
              </w:rPr>
              <w:t>221</w:t>
            </w:r>
          </w:p>
        </w:tc>
        <w:tc>
          <w:tcPr>
            <w:tcW w:w="1985" w:type="dxa"/>
            <w:vAlign w:val="bottom"/>
          </w:tcPr>
          <w:p w14:paraId="5012872A" w14:textId="77777777" w:rsidR="00113DC0" w:rsidRPr="00191C3C" w:rsidRDefault="00113DC0" w:rsidP="00113DC0">
            <w:pPr>
              <w:rPr>
                <w:color w:val="000000"/>
                <w:sz w:val="18"/>
                <w:szCs w:val="18"/>
              </w:rPr>
            </w:pPr>
            <w:r w:rsidRPr="00191C3C">
              <w:rPr>
                <w:color w:val="000000"/>
                <w:sz w:val="18"/>
                <w:szCs w:val="18"/>
              </w:rPr>
              <w:t>TSH</w:t>
            </w:r>
          </w:p>
        </w:tc>
        <w:tc>
          <w:tcPr>
            <w:tcW w:w="2097" w:type="dxa"/>
            <w:gridSpan w:val="2"/>
            <w:vAlign w:val="bottom"/>
          </w:tcPr>
          <w:p w14:paraId="71D836C3" w14:textId="77777777" w:rsidR="00113DC0" w:rsidRPr="00191C3C" w:rsidRDefault="00113DC0" w:rsidP="00113DC0">
            <w:pPr>
              <w:rPr>
                <w:color w:val="000000"/>
                <w:sz w:val="18"/>
                <w:szCs w:val="18"/>
              </w:rPr>
            </w:pPr>
            <w:r w:rsidRPr="00191C3C">
              <w:rPr>
                <w:color w:val="000000"/>
                <w:sz w:val="18"/>
                <w:szCs w:val="18"/>
              </w:rPr>
              <w:t>tiroid ca</w:t>
            </w:r>
          </w:p>
        </w:tc>
      </w:tr>
      <w:tr w:rsidR="00113DC0" w:rsidRPr="00113DC0" w14:paraId="25F41083" w14:textId="77777777" w:rsidTr="00191C3C">
        <w:trPr>
          <w:trHeight w:val="300"/>
        </w:trPr>
        <w:tc>
          <w:tcPr>
            <w:tcW w:w="1134" w:type="dxa"/>
            <w:shd w:val="clear" w:color="auto" w:fill="auto"/>
            <w:noWrap/>
            <w:vAlign w:val="bottom"/>
          </w:tcPr>
          <w:p w14:paraId="0A3695DA" w14:textId="77777777" w:rsidR="00113DC0" w:rsidRPr="00191C3C" w:rsidRDefault="00113DC0" w:rsidP="00113DC0">
            <w:pPr>
              <w:jc w:val="center"/>
              <w:rPr>
                <w:color w:val="000000"/>
                <w:sz w:val="18"/>
                <w:szCs w:val="18"/>
              </w:rPr>
            </w:pPr>
            <w:r w:rsidRPr="00191C3C">
              <w:rPr>
                <w:color w:val="000000"/>
                <w:sz w:val="18"/>
                <w:szCs w:val="18"/>
              </w:rPr>
              <w:t>181</w:t>
            </w:r>
          </w:p>
        </w:tc>
        <w:tc>
          <w:tcPr>
            <w:tcW w:w="1701" w:type="dxa"/>
            <w:shd w:val="clear" w:color="auto" w:fill="auto"/>
            <w:noWrap/>
            <w:vAlign w:val="bottom"/>
          </w:tcPr>
          <w:p w14:paraId="6B1F7601" w14:textId="77777777" w:rsidR="00113DC0" w:rsidRPr="00191C3C" w:rsidRDefault="00113DC0" w:rsidP="00113DC0">
            <w:pPr>
              <w:rPr>
                <w:color w:val="000000"/>
                <w:sz w:val="18"/>
                <w:szCs w:val="18"/>
              </w:rPr>
            </w:pPr>
            <w:r w:rsidRPr="00191C3C">
              <w:rPr>
                <w:color w:val="000000"/>
                <w:sz w:val="18"/>
                <w:szCs w:val="18"/>
              </w:rPr>
              <w:t>DELTA SARCOGLİCAN</w:t>
            </w:r>
          </w:p>
        </w:tc>
        <w:tc>
          <w:tcPr>
            <w:tcW w:w="2472" w:type="dxa"/>
            <w:gridSpan w:val="2"/>
            <w:shd w:val="clear" w:color="auto" w:fill="auto"/>
            <w:noWrap/>
            <w:vAlign w:val="bottom"/>
          </w:tcPr>
          <w:p w14:paraId="30FEEBD7" w14:textId="77777777" w:rsidR="00113DC0" w:rsidRPr="00191C3C" w:rsidRDefault="00113DC0" w:rsidP="00113DC0">
            <w:pPr>
              <w:rPr>
                <w:color w:val="000000"/>
                <w:sz w:val="18"/>
                <w:szCs w:val="18"/>
              </w:rPr>
            </w:pPr>
            <w:r w:rsidRPr="00191C3C">
              <w:rPr>
                <w:color w:val="000000"/>
                <w:sz w:val="18"/>
                <w:szCs w:val="18"/>
              </w:rPr>
              <w:t>kas,yumuşak doku</w:t>
            </w:r>
          </w:p>
        </w:tc>
        <w:tc>
          <w:tcPr>
            <w:tcW w:w="1072" w:type="dxa"/>
            <w:vAlign w:val="bottom"/>
          </w:tcPr>
          <w:p w14:paraId="3EAA6B1A" w14:textId="77777777" w:rsidR="00113DC0" w:rsidRPr="00191C3C" w:rsidRDefault="00113DC0" w:rsidP="00113DC0">
            <w:pPr>
              <w:jc w:val="center"/>
              <w:rPr>
                <w:color w:val="000000"/>
                <w:sz w:val="18"/>
                <w:szCs w:val="18"/>
              </w:rPr>
            </w:pPr>
            <w:r w:rsidRPr="00191C3C">
              <w:rPr>
                <w:color w:val="000000"/>
                <w:sz w:val="18"/>
                <w:szCs w:val="18"/>
              </w:rPr>
              <w:t>222</w:t>
            </w:r>
          </w:p>
        </w:tc>
        <w:tc>
          <w:tcPr>
            <w:tcW w:w="1985" w:type="dxa"/>
            <w:vAlign w:val="bottom"/>
          </w:tcPr>
          <w:p w14:paraId="2ADB8FAD" w14:textId="77777777" w:rsidR="00113DC0" w:rsidRPr="00191C3C" w:rsidRDefault="00113DC0" w:rsidP="00113DC0">
            <w:pPr>
              <w:rPr>
                <w:color w:val="000000"/>
                <w:sz w:val="18"/>
                <w:szCs w:val="18"/>
              </w:rPr>
            </w:pPr>
            <w:r w:rsidRPr="00191C3C">
              <w:rPr>
                <w:color w:val="000000"/>
                <w:sz w:val="18"/>
                <w:szCs w:val="18"/>
              </w:rPr>
              <w:t>TFE3</w:t>
            </w:r>
          </w:p>
        </w:tc>
        <w:tc>
          <w:tcPr>
            <w:tcW w:w="2097" w:type="dxa"/>
            <w:gridSpan w:val="2"/>
            <w:vAlign w:val="bottom"/>
          </w:tcPr>
          <w:p w14:paraId="4423A169" w14:textId="77777777" w:rsidR="00113DC0" w:rsidRPr="00191C3C" w:rsidRDefault="00113DC0" w:rsidP="00113DC0">
            <w:pPr>
              <w:rPr>
                <w:color w:val="000000"/>
                <w:sz w:val="18"/>
                <w:szCs w:val="18"/>
              </w:rPr>
            </w:pPr>
            <w:r w:rsidRPr="00191C3C">
              <w:rPr>
                <w:color w:val="000000"/>
                <w:sz w:val="18"/>
                <w:szCs w:val="18"/>
              </w:rPr>
              <w:t>renal hücreli carcinoma</w:t>
            </w:r>
          </w:p>
        </w:tc>
      </w:tr>
      <w:tr w:rsidR="00113DC0" w:rsidRPr="00113DC0" w14:paraId="75CF157C" w14:textId="77777777" w:rsidTr="00191C3C">
        <w:trPr>
          <w:trHeight w:val="300"/>
        </w:trPr>
        <w:tc>
          <w:tcPr>
            <w:tcW w:w="1134" w:type="dxa"/>
            <w:shd w:val="clear" w:color="auto" w:fill="auto"/>
            <w:noWrap/>
            <w:vAlign w:val="bottom"/>
          </w:tcPr>
          <w:p w14:paraId="1F2A437D" w14:textId="77777777" w:rsidR="00113DC0" w:rsidRPr="00191C3C" w:rsidRDefault="00113DC0" w:rsidP="00113DC0">
            <w:pPr>
              <w:jc w:val="center"/>
              <w:rPr>
                <w:color w:val="000000"/>
                <w:sz w:val="18"/>
                <w:szCs w:val="18"/>
              </w:rPr>
            </w:pPr>
            <w:r w:rsidRPr="00191C3C">
              <w:rPr>
                <w:color w:val="000000"/>
                <w:sz w:val="18"/>
                <w:szCs w:val="18"/>
              </w:rPr>
              <w:t>182</w:t>
            </w:r>
          </w:p>
        </w:tc>
        <w:tc>
          <w:tcPr>
            <w:tcW w:w="1701" w:type="dxa"/>
            <w:shd w:val="clear" w:color="auto" w:fill="auto"/>
            <w:noWrap/>
            <w:vAlign w:val="bottom"/>
          </w:tcPr>
          <w:p w14:paraId="336BDA58" w14:textId="77777777" w:rsidR="00113DC0" w:rsidRPr="00191C3C" w:rsidRDefault="00113DC0" w:rsidP="00113DC0">
            <w:pPr>
              <w:rPr>
                <w:color w:val="000000"/>
                <w:sz w:val="18"/>
                <w:szCs w:val="18"/>
              </w:rPr>
            </w:pPr>
            <w:r w:rsidRPr="00191C3C">
              <w:rPr>
                <w:color w:val="000000"/>
                <w:sz w:val="18"/>
                <w:szCs w:val="18"/>
              </w:rPr>
              <w:t>DİSFERLİN</w:t>
            </w:r>
          </w:p>
        </w:tc>
        <w:tc>
          <w:tcPr>
            <w:tcW w:w="2472" w:type="dxa"/>
            <w:gridSpan w:val="2"/>
            <w:shd w:val="clear" w:color="auto" w:fill="auto"/>
            <w:noWrap/>
            <w:vAlign w:val="bottom"/>
          </w:tcPr>
          <w:p w14:paraId="4BA423D5" w14:textId="77777777" w:rsidR="00113DC0" w:rsidRPr="00191C3C" w:rsidRDefault="00113DC0" w:rsidP="00113DC0">
            <w:pPr>
              <w:rPr>
                <w:color w:val="000000"/>
                <w:sz w:val="18"/>
                <w:szCs w:val="18"/>
              </w:rPr>
            </w:pPr>
            <w:r w:rsidRPr="00191C3C">
              <w:rPr>
                <w:color w:val="000000"/>
                <w:sz w:val="18"/>
                <w:szCs w:val="18"/>
              </w:rPr>
              <w:t>kas,yumuşak doku</w:t>
            </w:r>
          </w:p>
        </w:tc>
        <w:tc>
          <w:tcPr>
            <w:tcW w:w="1072" w:type="dxa"/>
            <w:vAlign w:val="bottom"/>
          </w:tcPr>
          <w:p w14:paraId="72FF6F41" w14:textId="77777777" w:rsidR="00113DC0" w:rsidRPr="00191C3C" w:rsidRDefault="00113DC0" w:rsidP="00113DC0">
            <w:pPr>
              <w:jc w:val="center"/>
              <w:rPr>
                <w:color w:val="000000"/>
                <w:sz w:val="18"/>
                <w:szCs w:val="18"/>
              </w:rPr>
            </w:pPr>
            <w:r w:rsidRPr="00191C3C">
              <w:rPr>
                <w:color w:val="000000"/>
                <w:sz w:val="18"/>
                <w:szCs w:val="18"/>
              </w:rPr>
              <w:t>223</w:t>
            </w:r>
          </w:p>
        </w:tc>
        <w:tc>
          <w:tcPr>
            <w:tcW w:w="1985" w:type="dxa"/>
            <w:vAlign w:val="bottom"/>
          </w:tcPr>
          <w:p w14:paraId="4C5BF863" w14:textId="77777777" w:rsidR="00113DC0" w:rsidRPr="00191C3C" w:rsidRDefault="00113DC0" w:rsidP="00113DC0">
            <w:pPr>
              <w:rPr>
                <w:color w:val="000000"/>
                <w:sz w:val="18"/>
                <w:szCs w:val="18"/>
              </w:rPr>
            </w:pPr>
            <w:r w:rsidRPr="00191C3C">
              <w:rPr>
                <w:color w:val="000000"/>
                <w:sz w:val="18"/>
                <w:szCs w:val="18"/>
              </w:rPr>
              <w:t>GAB1</w:t>
            </w:r>
          </w:p>
        </w:tc>
        <w:tc>
          <w:tcPr>
            <w:tcW w:w="2097" w:type="dxa"/>
            <w:gridSpan w:val="2"/>
            <w:vAlign w:val="bottom"/>
          </w:tcPr>
          <w:p w14:paraId="7F54DDD4" w14:textId="77777777" w:rsidR="00113DC0" w:rsidRPr="00191C3C" w:rsidRDefault="00113DC0" w:rsidP="00113DC0">
            <w:pPr>
              <w:rPr>
                <w:color w:val="000000"/>
                <w:sz w:val="18"/>
                <w:szCs w:val="18"/>
              </w:rPr>
            </w:pPr>
            <w:r w:rsidRPr="00191C3C">
              <w:rPr>
                <w:color w:val="000000"/>
                <w:sz w:val="18"/>
                <w:szCs w:val="18"/>
              </w:rPr>
              <w:t>tonsil</w:t>
            </w:r>
          </w:p>
        </w:tc>
      </w:tr>
      <w:tr w:rsidR="00113DC0" w:rsidRPr="00113DC0" w14:paraId="24ECD257" w14:textId="77777777" w:rsidTr="00191C3C">
        <w:trPr>
          <w:trHeight w:val="300"/>
        </w:trPr>
        <w:tc>
          <w:tcPr>
            <w:tcW w:w="1134" w:type="dxa"/>
            <w:shd w:val="clear" w:color="auto" w:fill="auto"/>
            <w:noWrap/>
            <w:vAlign w:val="bottom"/>
          </w:tcPr>
          <w:p w14:paraId="24781F79" w14:textId="77777777" w:rsidR="00113DC0" w:rsidRPr="00191C3C" w:rsidRDefault="00113DC0" w:rsidP="00113DC0">
            <w:pPr>
              <w:jc w:val="center"/>
              <w:rPr>
                <w:color w:val="000000"/>
                <w:sz w:val="18"/>
                <w:szCs w:val="18"/>
              </w:rPr>
            </w:pPr>
            <w:r w:rsidRPr="00191C3C">
              <w:rPr>
                <w:color w:val="000000"/>
                <w:sz w:val="18"/>
                <w:szCs w:val="18"/>
              </w:rPr>
              <w:t>183</w:t>
            </w:r>
          </w:p>
        </w:tc>
        <w:tc>
          <w:tcPr>
            <w:tcW w:w="1701" w:type="dxa"/>
            <w:shd w:val="clear" w:color="auto" w:fill="auto"/>
            <w:noWrap/>
            <w:vAlign w:val="bottom"/>
          </w:tcPr>
          <w:p w14:paraId="2F5C2E50" w14:textId="77777777" w:rsidR="00113DC0" w:rsidRPr="00191C3C" w:rsidRDefault="00113DC0" w:rsidP="00113DC0">
            <w:pPr>
              <w:rPr>
                <w:color w:val="000000"/>
                <w:sz w:val="18"/>
                <w:szCs w:val="18"/>
              </w:rPr>
            </w:pPr>
            <w:r w:rsidRPr="00191C3C">
              <w:rPr>
                <w:color w:val="000000"/>
                <w:sz w:val="18"/>
                <w:szCs w:val="18"/>
              </w:rPr>
              <w:t>HHV-8</w:t>
            </w:r>
          </w:p>
        </w:tc>
        <w:tc>
          <w:tcPr>
            <w:tcW w:w="2472" w:type="dxa"/>
            <w:gridSpan w:val="2"/>
            <w:shd w:val="clear" w:color="auto" w:fill="auto"/>
            <w:noWrap/>
            <w:vAlign w:val="bottom"/>
          </w:tcPr>
          <w:p w14:paraId="7E69863B" w14:textId="77777777" w:rsidR="00113DC0" w:rsidRPr="00191C3C" w:rsidRDefault="00113DC0" w:rsidP="00113DC0">
            <w:pPr>
              <w:rPr>
                <w:color w:val="000000"/>
                <w:sz w:val="18"/>
                <w:szCs w:val="18"/>
              </w:rPr>
            </w:pPr>
            <w:r w:rsidRPr="00191C3C">
              <w:rPr>
                <w:color w:val="000000"/>
                <w:sz w:val="18"/>
                <w:szCs w:val="18"/>
              </w:rPr>
              <w:t>deri</w:t>
            </w:r>
          </w:p>
        </w:tc>
        <w:tc>
          <w:tcPr>
            <w:tcW w:w="1072" w:type="dxa"/>
            <w:vAlign w:val="bottom"/>
          </w:tcPr>
          <w:p w14:paraId="314F771A" w14:textId="77777777" w:rsidR="00113DC0" w:rsidRPr="00191C3C" w:rsidRDefault="00113DC0" w:rsidP="00113DC0">
            <w:pPr>
              <w:jc w:val="center"/>
              <w:rPr>
                <w:color w:val="000000"/>
                <w:sz w:val="18"/>
                <w:szCs w:val="18"/>
              </w:rPr>
            </w:pPr>
            <w:r w:rsidRPr="00191C3C">
              <w:rPr>
                <w:color w:val="000000"/>
                <w:sz w:val="18"/>
                <w:szCs w:val="18"/>
              </w:rPr>
              <w:t>224</w:t>
            </w:r>
          </w:p>
        </w:tc>
        <w:tc>
          <w:tcPr>
            <w:tcW w:w="1985" w:type="dxa"/>
            <w:vAlign w:val="bottom"/>
          </w:tcPr>
          <w:p w14:paraId="5098E90D" w14:textId="77777777" w:rsidR="00113DC0" w:rsidRPr="00191C3C" w:rsidRDefault="00113DC0" w:rsidP="00113DC0">
            <w:pPr>
              <w:rPr>
                <w:color w:val="000000"/>
                <w:sz w:val="18"/>
                <w:szCs w:val="18"/>
              </w:rPr>
            </w:pPr>
            <w:r w:rsidRPr="00191C3C">
              <w:rPr>
                <w:color w:val="000000"/>
                <w:sz w:val="18"/>
                <w:szCs w:val="18"/>
              </w:rPr>
              <w:t>CAMTA1</w:t>
            </w:r>
          </w:p>
        </w:tc>
        <w:tc>
          <w:tcPr>
            <w:tcW w:w="2097" w:type="dxa"/>
            <w:gridSpan w:val="2"/>
            <w:vAlign w:val="bottom"/>
          </w:tcPr>
          <w:p w14:paraId="153171F0" w14:textId="77777777" w:rsidR="00113DC0" w:rsidRPr="00191C3C" w:rsidRDefault="00113DC0" w:rsidP="00113DC0">
            <w:pPr>
              <w:rPr>
                <w:color w:val="000000"/>
                <w:sz w:val="18"/>
                <w:szCs w:val="18"/>
              </w:rPr>
            </w:pPr>
            <w:r w:rsidRPr="00191C3C">
              <w:rPr>
                <w:color w:val="000000"/>
                <w:sz w:val="18"/>
                <w:szCs w:val="18"/>
              </w:rPr>
              <w:t>tiroid ca</w:t>
            </w:r>
          </w:p>
        </w:tc>
      </w:tr>
      <w:tr w:rsidR="00113DC0" w:rsidRPr="00113DC0" w14:paraId="4D1E76BD" w14:textId="77777777" w:rsidTr="00191C3C">
        <w:trPr>
          <w:trHeight w:val="300"/>
        </w:trPr>
        <w:tc>
          <w:tcPr>
            <w:tcW w:w="1134" w:type="dxa"/>
            <w:shd w:val="clear" w:color="auto" w:fill="auto"/>
            <w:noWrap/>
            <w:vAlign w:val="bottom"/>
          </w:tcPr>
          <w:p w14:paraId="2C4E1864" w14:textId="77777777" w:rsidR="00113DC0" w:rsidRPr="00191C3C" w:rsidRDefault="00113DC0" w:rsidP="00113DC0">
            <w:pPr>
              <w:jc w:val="center"/>
              <w:rPr>
                <w:color w:val="000000"/>
                <w:sz w:val="18"/>
                <w:szCs w:val="18"/>
              </w:rPr>
            </w:pPr>
            <w:r w:rsidRPr="00191C3C">
              <w:rPr>
                <w:color w:val="000000"/>
                <w:sz w:val="18"/>
                <w:szCs w:val="18"/>
              </w:rPr>
              <w:t>184</w:t>
            </w:r>
          </w:p>
        </w:tc>
        <w:tc>
          <w:tcPr>
            <w:tcW w:w="1701" w:type="dxa"/>
            <w:shd w:val="clear" w:color="auto" w:fill="auto"/>
            <w:noWrap/>
            <w:vAlign w:val="bottom"/>
          </w:tcPr>
          <w:p w14:paraId="4B0A846D" w14:textId="77777777" w:rsidR="00113DC0" w:rsidRPr="00191C3C" w:rsidRDefault="00113DC0" w:rsidP="00113DC0">
            <w:pPr>
              <w:rPr>
                <w:color w:val="000000"/>
                <w:sz w:val="18"/>
                <w:szCs w:val="18"/>
              </w:rPr>
            </w:pPr>
            <w:r w:rsidRPr="00191C3C">
              <w:rPr>
                <w:color w:val="000000"/>
                <w:sz w:val="18"/>
                <w:szCs w:val="18"/>
              </w:rPr>
              <w:t>D240</w:t>
            </w:r>
          </w:p>
        </w:tc>
        <w:tc>
          <w:tcPr>
            <w:tcW w:w="2472" w:type="dxa"/>
            <w:gridSpan w:val="2"/>
            <w:shd w:val="clear" w:color="auto" w:fill="auto"/>
            <w:noWrap/>
            <w:vAlign w:val="bottom"/>
          </w:tcPr>
          <w:p w14:paraId="6D872A1A"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756725D9" w14:textId="77777777" w:rsidR="00113DC0" w:rsidRPr="00191C3C" w:rsidRDefault="00113DC0" w:rsidP="00113DC0">
            <w:pPr>
              <w:jc w:val="center"/>
              <w:rPr>
                <w:color w:val="000000"/>
                <w:sz w:val="18"/>
                <w:szCs w:val="18"/>
              </w:rPr>
            </w:pPr>
            <w:r w:rsidRPr="00191C3C">
              <w:rPr>
                <w:color w:val="000000"/>
                <w:sz w:val="18"/>
                <w:szCs w:val="18"/>
              </w:rPr>
              <w:t>225</w:t>
            </w:r>
          </w:p>
        </w:tc>
        <w:tc>
          <w:tcPr>
            <w:tcW w:w="1985" w:type="dxa"/>
            <w:vAlign w:val="bottom"/>
          </w:tcPr>
          <w:p w14:paraId="1123E029" w14:textId="77777777" w:rsidR="00113DC0" w:rsidRPr="00191C3C" w:rsidRDefault="00113DC0" w:rsidP="00113DC0">
            <w:pPr>
              <w:rPr>
                <w:color w:val="000000"/>
                <w:sz w:val="18"/>
                <w:szCs w:val="18"/>
              </w:rPr>
            </w:pPr>
            <w:r w:rsidRPr="00191C3C">
              <w:rPr>
                <w:color w:val="000000"/>
                <w:sz w:val="18"/>
                <w:szCs w:val="18"/>
              </w:rPr>
              <w:t>PTH</w:t>
            </w:r>
          </w:p>
        </w:tc>
        <w:tc>
          <w:tcPr>
            <w:tcW w:w="2097" w:type="dxa"/>
            <w:gridSpan w:val="2"/>
            <w:vAlign w:val="bottom"/>
          </w:tcPr>
          <w:p w14:paraId="285B2EC8" w14:textId="77777777" w:rsidR="00113DC0" w:rsidRPr="00191C3C" w:rsidRDefault="00113DC0" w:rsidP="00113DC0">
            <w:pPr>
              <w:rPr>
                <w:color w:val="000000"/>
                <w:sz w:val="18"/>
                <w:szCs w:val="18"/>
              </w:rPr>
            </w:pPr>
            <w:r w:rsidRPr="00191C3C">
              <w:rPr>
                <w:color w:val="000000"/>
                <w:sz w:val="18"/>
                <w:szCs w:val="18"/>
              </w:rPr>
              <w:t>tiroid ca</w:t>
            </w:r>
          </w:p>
        </w:tc>
      </w:tr>
      <w:tr w:rsidR="00113DC0" w:rsidRPr="00113DC0" w14:paraId="329059EC" w14:textId="77777777" w:rsidTr="00191C3C">
        <w:trPr>
          <w:trHeight w:val="300"/>
        </w:trPr>
        <w:tc>
          <w:tcPr>
            <w:tcW w:w="1134" w:type="dxa"/>
            <w:shd w:val="clear" w:color="auto" w:fill="auto"/>
            <w:noWrap/>
            <w:vAlign w:val="bottom"/>
          </w:tcPr>
          <w:p w14:paraId="24BE0076" w14:textId="77777777" w:rsidR="00113DC0" w:rsidRPr="00191C3C" w:rsidRDefault="00113DC0" w:rsidP="00113DC0">
            <w:pPr>
              <w:jc w:val="center"/>
              <w:rPr>
                <w:color w:val="000000"/>
                <w:sz w:val="18"/>
                <w:szCs w:val="18"/>
              </w:rPr>
            </w:pPr>
            <w:r w:rsidRPr="00191C3C">
              <w:rPr>
                <w:color w:val="000000"/>
                <w:sz w:val="18"/>
                <w:szCs w:val="18"/>
              </w:rPr>
              <w:t>185</w:t>
            </w:r>
          </w:p>
        </w:tc>
        <w:tc>
          <w:tcPr>
            <w:tcW w:w="1701" w:type="dxa"/>
            <w:shd w:val="clear" w:color="auto" w:fill="auto"/>
            <w:noWrap/>
            <w:vAlign w:val="bottom"/>
          </w:tcPr>
          <w:p w14:paraId="28247381" w14:textId="77777777" w:rsidR="00113DC0" w:rsidRPr="00191C3C" w:rsidRDefault="00113DC0" w:rsidP="00113DC0">
            <w:pPr>
              <w:rPr>
                <w:color w:val="000000"/>
                <w:sz w:val="18"/>
                <w:szCs w:val="18"/>
              </w:rPr>
            </w:pPr>
            <w:r w:rsidRPr="00191C3C">
              <w:rPr>
                <w:color w:val="000000"/>
                <w:sz w:val="18"/>
                <w:szCs w:val="18"/>
              </w:rPr>
              <w:t>P21</w:t>
            </w:r>
          </w:p>
        </w:tc>
        <w:tc>
          <w:tcPr>
            <w:tcW w:w="2472" w:type="dxa"/>
            <w:gridSpan w:val="2"/>
            <w:shd w:val="clear" w:color="auto" w:fill="auto"/>
            <w:noWrap/>
            <w:vAlign w:val="bottom"/>
          </w:tcPr>
          <w:p w14:paraId="196FDE07" w14:textId="77777777" w:rsidR="00113DC0" w:rsidRPr="00191C3C" w:rsidRDefault="00113DC0" w:rsidP="00113DC0">
            <w:pPr>
              <w:rPr>
                <w:color w:val="000000"/>
                <w:sz w:val="18"/>
                <w:szCs w:val="18"/>
              </w:rPr>
            </w:pPr>
            <w:r w:rsidRPr="00191C3C">
              <w:rPr>
                <w:color w:val="000000"/>
                <w:sz w:val="18"/>
                <w:szCs w:val="18"/>
              </w:rPr>
              <w:t>serviks</w:t>
            </w:r>
          </w:p>
        </w:tc>
        <w:tc>
          <w:tcPr>
            <w:tcW w:w="1072" w:type="dxa"/>
            <w:vAlign w:val="bottom"/>
          </w:tcPr>
          <w:p w14:paraId="73A574ED" w14:textId="77777777" w:rsidR="00113DC0" w:rsidRPr="00191C3C" w:rsidRDefault="00113DC0" w:rsidP="00113DC0">
            <w:pPr>
              <w:jc w:val="center"/>
              <w:rPr>
                <w:color w:val="000000"/>
                <w:sz w:val="18"/>
                <w:szCs w:val="18"/>
              </w:rPr>
            </w:pPr>
            <w:r w:rsidRPr="00191C3C">
              <w:rPr>
                <w:color w:val="000000"/>
                <w:sz w:val="18"/>
                <w:szCs w:val="18"/>
              </w:rPr>
              <w:t>226</w:t>
            </w:r>
          </w:p>
        </w:tc>
        <w:tc>
          <w:tcPr>
            <w:tcW w:w="1985" w:type="dxa"/>
            <w:vAlign w:val="bottom"/>
          </w:tcPr>
          <w:p w14:paraId="2D83A5C1" w14:textId="77777777" w:rsidR="00113DC0" w:rsidRPr="00191C3C" w:rsidRDefault="00113DC0" w:rsidP="00113DC0">
            <w:pPr>
              <w:rPr>
                <w:color w:val="000000"/>
                <w:sz w:val="18"/>
                <w:szCs w:val="18"/>
              </w:rPr>
            </w:pPr>
            <w:r w:rsidRPr="00191C3C">
              <w:rPr>
                <w:color w:val="000000"/>
                <w:sz w:val="18"/>
                <w:szCs w:val="18"/>
              </w:rPr>
              <w:t>FOSB</w:t>
            </w:r>
          </w:p>
        </w:tc>
        <w:tc>
          <w:tcPr>
            <w:tcW w:w="2097" w:type="dxa"/>
            <w:gridSpan w:val="2"/>
            <w:vAlign w:val="bottom"/>
          </w:tcPr>
          <w:p w14:paraId="2E7AA81E" w14:textId="77777777" w:rsidR="00113DC0" w:rsidRPr="00191C3C" w:rsidRDefault="00113DC0" w:rsidP="00113DC0">
            <w:pPr>
              <w:rPr>
                <w:color w:val="000000"/>
                <w:sz w:val="18"/>
                <w:szCs w:val="18"/>
              </w:rPr>
            </w:pPr>
            <w:r w:rsidRPr="00191C3C">
              <w:rPr>
                <w:color w:val="000000"/>
                <w:sz w:val="18"/>
                <w:szCs w:val="18"/>
              </w:rPr>
              <w:t>çalışılmıyor</w:t>
            </w:r>
          </w:p>
        </w:tc>
      </w:tr>
      <w:tr w:rsidR="00113DC0" w:rsidRPr="00113DC0" w14:paraId="028FF7E9" w14:textId="77777777" w:rsidTr="00191C3C">
        <w:trPr>
          <w:trHeight w:val="300"/>
        </w:trPr>
        <w:tc>
          <w:tcPr>
            <w:tcW w:w="1134" w:type="dxa"/>
            <w:shd w:val="clear" w:color="auto" w:fill="auto"/>
            <w:noWrap/>
            <w:vAlign w:val="bottom"/>
          </w:tcPr>
          <w:p w14:paraId="66D67019" w14:textId="77777777" w:rsidR="00113DC0" w:rsidRPr="00191C3C" w:rsidRDefault="00113DC0" w:rsidP="00113DC0">
            <w:pPr>
              <w:jc w:val="center"/>
              <w:rPr>
                <w:color w:val="000000"/>
                <w:sz w:val="18"/>
                <w:szCs w:val="18"/>
              </w:rPr>
            </w:pPr>
            <w:r w:rsidRPr="00191C3C">
              <w:rPr>
                <w:color w:val="000000"/>
                <w:sz w:val="18"/>
                <w:szCs w:val="18"/>
              </w:rPr>
              <w:t>186</w:t>
            </w:r>
          </w:p>
        </w:tc>
        <w:tc>
          <w:tcPr>
            <w:tcW w:w="1701" w:type="dxa"/>
            <w:shd w:val="clear" w:color="auto" w:fill="auto"/>
            <w:noWrap/>
            <w:vAlign w:val="bottom"/>
          </w:tcPr>
          <w:p w14:paraId="4B976638" w14:textId="77777777" w:rsidR="00113DC0" w:rsidRPr="00191C3C" w:rsidRDefault="00113DC0" w:rsidP="00113DC0">
            <w:pPr>
              <w:rPr>
                <w:color w:val="000000"/>
                <w:sz w:val="18"/>
                <w:szCs w:val="18"/>
              </w:rPr>
            </w:pPr>
            <w:r w:rsidRPr="00191C3C">
              <w:rPr>
                <w:color w:val="000000"/>
                <w:sz w:val="18"/>
                <w:szCs w:val="18"/>
              </w:rPr>
              <w:t>ANNEXİN</w:t>
            </w:r>
          </w:p>
        </w:tc>
        <w:tc>
          <w:tcPr>
            <w:tcW w:w="2472" w:type="dxa"/>
            <w:gridSpan w:val="2"/>
            <w:shd w:val="clear" w:color="auto" w:fill="auto"/>
            <w:noWrap/>
            <w:vAlign w:val="bottom"/>
          </w:tcPr>
          <w:p w14:paraId="0A3944D8" w14:textId="77777777" w:rsidR="00113DC0" w:rsidRPr="00191C3C" w:rsidRDefault="00113DC0" w:rsidP="00113DC0">
            <w:pPr>
              <w:rPr>
                <w:color w:val="000000"/>
                <w:sz w:val="18"/>
                <w:szCs w:val="18"/>
              </w:rPr>
            </w:pPr>
            <w:r w:rsidRPr="00191C3C">
              <w:rPr>
                <w:color w:val="000000"/>
                <w:sz w:val="18"/>
                <w:szCs w:val="18"/>
              </w:rPr>
              <w:t>testis prostat</w:t>
            </w:r>
          </w:p>
        </w:tc>
        <w:tc>
          <w:tcPr>
            <w:tcW w:w="1072" w:type="dxa"/>
            <w:vAlign w:val="bottom"/>
          </w:tcPr>
          <w:p w14:paraId="5212C56B" w14:textId="77777777" w:rsidR="00113DC0" w:rsidRPr="00191C3C" w:rsidRDefault="00113DC0" w:rsidP="00113DC0">
            <w:pPr>
              <w:jc w:val="center"/>
              <w:rPr>
                <w:color w:val="000000"/>
                <w:sz w:val="18"/>
                <w:szCs w:val="18"/>
              </w:rPr>
            </w:pPr>
            <w:r w:rsidRPr="00191C3C">
              <w:rPr>
                <w:color w:val="000000"/>
                <w:sz w:val="18"/>
                <w:szCs w:val="18"/>
              </w:rPr>
              <w:t>227</w:t>
            </w:r>
          </w:p>
        </w:tc>
        <w:tc>
          <w:tcPr>
            <w:tcW w:w="1985" w:type="dxa"/>
            <w:vAlign w:val="bottom"/>
          </w:tcPr>
          <w:p w14:paraId="352C877E" w14:textId="77777777" w:rsidR="00113DC0" w:rsidRPr="00191C3C" w:rsidRDefault="00113DC0" w:rsidP="00113DC0">
            <w:pPr>
              <w:rPr>
                <w:color w:val="000000"/>
                <w:sz w:val="18"/>
                <w:szCs w:val="18"/>
              </w:rPr>
            </w:pPr>
            <w:r w:rsidRPr="00191C3C">
              <w:rPr>
                <w:color w:val="000000"/>
                <w:sz w:val="18"/>
                <w:szCs w:val="18"/>
              </w:rPr>
              <w:t>FL1</w:t>
            </w:r>
          </w:p>
        </w:tc>
        <w:tc>
          <w:tcPr>
            <w:tcW w:w="2097" w:type="dxa"/>
            <w:gridSpan w:val="2"/>
            <w:vAlign w:val="bottom"/>
          </w:tcPr>
          <w:p w14:paraId="0856BCA7" w14:textId="77777777" w:rsidR="00113DC0" w:rsidRPr="00191C3C" w:rsidRDefault="00113DC0" w:rsidP="00113DC0">
            <w:pPr>
              <w:rPr>
                <w:color w:val="000000"/>
                <w:sz w:val="18"/>
                <w:szCs w:val="18"/>
              </w:rPr>
            </w:pPr>
            <w:r w:rsidRPr="00191C3C">
              <w:rPr>
                <w:color w:val="000000"/>
                <w:sz w:val="18"/>
                <w:szCs w:val="18"/>
              </w:rPr>
              <w:t>kemik,yumuşak doku</w:t>
            </w:r>
          </w:p>
        </w:tc>
      </w:tr>
      <w:tr w:rsidR="00113DC0" w:rsidRPr="00113DC0" w14:paraId="3E660855" w14:textId="77777777" w:rsidTr="00191C3C">
        <w:trPr>
          <w:trHeight w:val="300"/>
        </w:trPr>
        <w:tc>
          <w:tcPr>
            <w:tcW w:w="1134" w:type="dxa"/>
            <w:shd w:val="clear" w:color="auto" w:fill="auto"/>
            <w:noWrap/>
            <w:vAlign w:val="bottom"/>
          </w:tcPr>
          <w:p w14:paraId="682663AF" w14:textId="77777777" w:rsidR="00113DC0" w:rsidRPr="00191C3C" w:rsidRDefault="00113DC0" w:rsidP="00113DC0">
            <w:pPr>
              <w:jc w:val="center"/>
              <w:rPr>
                <w:color w:val="000000"/>
                <w:sz w:val="18"/>
                <w:szCs w:val="18"/>
              </w:rPr>
            </w:pPr>
            <w:r w:rsidRPr="00191C3C">
              <w:rPr>
                <w:color w:val="000000"/>
                <w:sz w:val="18"/>
                <w:szCs w:val="18"/>
              </w:rPr>
              <w:t>187</w:t>
            </w:r>
          </w:p>
        </w:tc>
        <w:tc>
          <w:tcPr>
            <w:tcW w:w="1701" w:type="dxa"/>
            <w:shd w:val="clear" w:color="auto" w:fill="auto"/>
            <w:noWrap/>
            <w:vAlign w:val="bottom"/>
          </w:tcPr>
          <w:p w14:paraId="23CB19B4" w14:textId="77777777" w:rsidR="00113DC0" w:rsidRPr="00191C3C" w:rsidRDefault="00113DC0" w:rsidP="00113DC0">
            <w:pPr>
              <w:rPr>
                <w:color w:val="000000"/>
                <w:sz w:val="18"/>
                <w:szCs w:val="18"/>
              </w:rPr>
            </w:pPr>
            <w:r w:rsidRPr="00191C3C">
              <w:rPr>
                <w:color w:val="000000"/>
                <w:sz w:val="18"/>
                <w:szCs w:val="18"/>
              </w:rPr>
              <w:t>BETA DİSTROGLİCAN</w:t>
            </w:r>
          </w:p>
        </w:tc>
        <w:tc>
          <w:tcPr>
            <w:tcW w:w="2472" w:type="dxa"/>
            <w:gridSpan w:val="2"/>
            <w:shd w:val="clear" w:color="auto" w:fill="auto"/>
            <w:noWrap/>
            <w:vAlign w:val="bottom"/>
          </w:tcPr>
          <w:p w14:paraId="41A5D2CD" w14:textId="77777777" w:rsidR="00113DC0" w:rsidRPr="00191C3C" w:rsidRDefault="00113DC0" w:rsidP="00113DC0">
            <w:pPr>
              <w:rPr>
                <w:color w:val="000000"/>
                <w:sz w:val="18"/>
                <w:szCs w:val="18"/>
              </w:rPr>
            </w:pPr>
            <w:r w:rsidRPr="00191C3C">
              <w:rPr>
                <w:color w:val="000000"/>
                <w:sz w:val="18"/>
                <w:szCs w:val="18"/>
              </w:rPr>
              <w:t>kas</w:t>
            </w:r>
          </w:p>
        </w:tc>
        <w:tc>
          <w:tcPr>
            <w:tcW w:w="1072" w:type="dxa"/>
            <w:vAlign w:val="bottom"/>
          </w:tcPr>
          <w:p w14:paraId="1194D619" w14:textId="77777777" w:rsidR="00113DC0" w:rsidRPr="00191C3C" w:rsidRDefault="00113DC0" w:rsidP="00113DC0">
            <w:pPr>
              <w:jc w:val="center"/>
              <w:rPr>
                <w:color w:val="000000"/>
                <w:sz w:val="18"/>
                <w:szCs w:val="18"/>
              </w:rPr>
            </w:pPr>
            <w:r w:rsidRPr="00191C3C">
              <w:rPr>
                <w:color w:val="000000"/>
                <w:sz w:val="18"/>
                <w:szCs w:val="18"/>
              </w:rPr>
              <w:t>228</w:t>
            </w:r>
          </w:p>
        </w:tc>
        <w:tc>
          <w:tcPr>
            <w:tcW w:w="1985" w:type="dxa"/>
            <w:vAlign w:val="bottom"/>
          </w:tcPr>
          <w:p w14:paraId="15E62579" w14:textId="77777777" w:rsidR="00113DC0" w:rsidRPr="00191C3C" w:rsidRDefault="00113DC0" w:rsidP="00113DC0">
            <w:pPr>
              <w:rPr>
                <w:color w:val="000000"/>
                <w:sz w:val="18"/>
                <w:szCs w:val="18"/>
              </w:rPr>
            </w:pPr>
            <w:r w:rsidRPr="00191C3C">
              <w:rPr>
                <w:color w:val="000000"/>
                <w:sz w:val="18"/>
                <w:szCs w:val="18"/>
              </w:rPr>
              <w:t>LICAM</w:t>
            </w:r>
          </w:p>
        </w:tc>
        <w:tc>
          <w:tcPr>
            <w:tcW w:w="2097" w:type="dxa"/>
            <w:gridSpan w:val="2"/>
            <w:vAlign w:val="bottom"/>
          </w:tcPr>
          <w:p w14:paraId="393842C3" w14:textId="77777777" w:rsidR="00113DC0" w:rsidRPr="00191C3C" w:rsidRDefault="00113DC0" w:rsidP="00113DC0">
            <w:pPr>
              <w:rPr>
                <w:color w:val="000000"/>
                <w:sz w:val="18"/>
                <w:szCs w:val="18"/>
              </w:rPr>
            </w:pPr>
            <w:r w:rsidRPr="00191C3C">
              <w:rPr>
                <w:color w:val="000000"/>
                <w:sz w:val="18"/>
                <w:szCs w:val="18"/>
              </w:rPr>
              <w:t>beyin</w:t>
            </w:r>
          </w:p>
        </w:tc>
      </w:tr>
      <w:tr w:rsidR="00113DC0" w:rsidRPr="00113DC0" w14:paraId="304C9382" w14:textId="77777777" w:rsidTr="00191C3C">
        <w:trPr>
          <w:trHeight w:val="300"/>
        </w:trPr>
        <w:tc>
          <w:tcPr>
            <w:tcW w:w="1134" w:type="dxa"/>
            <w:shd w:val="clear" w:color="auto" w:fill="auto"/>
            <w:noWrap/>
            <w:vAlign w:val="bottom"/>
          </w:tcPr>
          <w:p w14:paraId="6B5A8862" w14:textId="77777777" w:rsidR="00113DC0" w:rsidRPr="00191C3C" w:rsidRDefault="00113DC0" w:rsidP="00113DC0">
            <w:pPr>
              <w:jc w:val="center"/>
              <w:rPr>
                <w:color w:val="000000"/>
                <w:sz w:val="18"/>
                <w:szCs w:val="18"/>
              </w:rPr>
            </w:pPr>
            <w:r w:rsidRPr="00191C3C">
              <w:rPr>
                <w:color w:val="000000"/>
                <w:sz w:val="18"/>
                <w:szCs w:val="18"/>
              </w:rPr>
              <w:t>188</w:t>
            </w:r>
          </w:p>
        </w:tc>
        <w:tc>
          <w:tcPr>
            <w:tcW w:w="1701" w:type="dxa"/>
            <w:shd w:val="clear" w:color="auto" w:fill="auto"/>
            <w:noWrap/>
            <w:vAlign w:val="bottom"/>
          </w:tcPr>
          <w:p w14:paraId="0B2EF9D6" w14:textId="77777777" w:rsidR="00113DC0" w:rsidRPr="00191C3C" w:rsidRDefault="00113DC0" w:rsidP="00113DC0">
            <w:pPr>
              <w:rPr>
                <w:color w:val="000000"/>
                <w:sz w:val="18"/>
                <w:szCs w:val="18"/>
              </w:rPr>
            </w:pPr>
            <w:r w:rsidRPr="00191C3C">
              <w:rPr>
                <w:color w:val="000000"/>
                <w:sz w:val="18"/>
                <w:szCs w:val="18"/>
              </w:rPr>
              <w:t>GLUTAMİNE SENTETAZ</w:t>
            </w:r>
          </w:p>
        </w:tc>
        <w:tc>
          <w:tcPr>
            <w:tcW w:w="2472" w:type="dxa"/>
            <w:gridSpan w:val="2"/>
            <w:shd w:val="clear" w:color="auto" w:fill="auto"/>
            <w:noWrap/>
            <w:vAlign w:val="bottom"/>
          </w:tcPr>
          <w:p w14:paraId="24333F51" w14:textId="77777777" w:rsidR="00113DC0" w:rsidRPr="00191C3C" w:rsidRDefault="00113DC0" w:rsidP="00113DC0">
            <w:pPr>
              <w:rPr>
                <w:color w:val="000000"/>
                <w:sz w:val="18"/>
                <w:szCs w:val="18"/>
              </w:rPr>
            </w:pPr>
            <w:r w:rsidRPr="00191C3C">
              <w:rPr>
                <w:color w:val="000000"/>
                <w:sz w:val="18"/>
                <w:szCs w:val="18"/>
              </w:rPr>
              <w:t>dalak</w:t>
            </w:r>
          </w:p>
        </w:tc>
        <w:tc>
          <w:tcPr>
            <w:tcW w:w="1072" w:type="dxa"/>
            <w:vAlign w:val="bottom"/>
          </w:tcPr>
          <w:p w14:paraId="5D10BF38" w14:textId="77777777" w:rsidR="00113DC0" w:rsidRPr="00191C3C" w:rsidRDefault="00113DC0" w:rsidP="00113DC0">
            <w:pPr>
              <w:jc w:val="center"/>
              <w:rPr>
                <w:color w:val="000000"/>
                <w:sz w:val="18"/>
                <w:szCs w:val="18"/>
              </w:rPr>
            </w:pPr>
            <w:r w:rsidRPr="00191C3C">
              <w:rPr>
                <w:color w:val="000000"/>
                <w:sz w:val="18"/>
                <w:szCs w:val="18"/>
              </w:rPr>
              <w:t>229</w:t>
            </w:r>
          </w:p>
        </w:tc>
        <w:tc>
          <w:tcPr>
            <w:tcW w:w="1985" w:type="dxa"/>
            <w:vAlign w:val="bottom"/>
          </w:tcPr>
          <w:p w14:paraId="6684BB68" w14:textId="77777777" w:rsidR="00113DC0" w:rsidRPr="00191C3C" w:rsidRDefault="00113DC0" w:rsidP="00113DC0">
            <w:pPr>
              <w:rPr>
                <w:color w:val="000000"/>
                <w:sz w:val="18"/>
                <w:szCs w:val="18"/>
              </w:rPr>
            </w:pPr>
            <w:r w:rsidRPr="00191C3C">
              <w:rPr>
                <w:color w:val="000000"/>
                <w:sz w:val="18"/>
                <w:szCs w:val="18"/>
              </w:rPr>
              <w:t>TLE1</w:t>
            </w:r>
          </w:p>
        </w:tc>
        <w:tc>
          <w:tcPr>
            <w:tcW w:w="2097" w:type="dxa"/>
            <w:gridSpan w:val="2"/>
            <w:vAlign w:val="bottom"/>
          </w:tcPr>
          <w:p w14:paraId="0D166C7C" w14:textId="77777777" w:rsidR="00113DC0" w:rsidRPr="00191C3C" w:rsidRDefault="00113DC0" w:rsidP="00113DC0">
            <w:pPr>
              <w:rPr>
                <w:color w:val="000000"/>
                <w:sz w:val="18"/>
                <w:szCs w:val="18"/>
              </w:rPr>
            </w:pPr>
            <w:r w:rsidRPr="00191C3C">
              <w:rPr>
                <w:color w:val="000000"/>
                <w:sz w:val="18"/>
                <w:szCs w:val="18"/>
              </w:rPr>
              <w:t>Schwann hücreleri ca</w:t>
            </w:r>
          </w:p>
        </w:tc>
      </w:tr>
      <w:tr w:rsidR="00113DC0" w:rsidRPr="00113DC0" w14:paraId="4A5B7F18" w14:textId="77777777" w:rsidTr="00191C3C">
        <w:trPr>
          <w:trHeight w:val="300"/>
        </w:trPr>
        <w:tc>
          <w:tcPr>
            <w:tcW w:w="1134" w:type="dxa"/>
            <w:shd w:val="clear" w:color="auto" w:fill="auto"/>
            <w:noWrap/>
            <w:vAlign w:val="bottom"/>
          </w:tcPr>
          <w:p w14:paraId="04C3C07E" w14:textId="77777777" w:rsidR="00113DC0" w:rsidRPr="00191C3C" w:rsidRDefault="00113DC0" w:rsidP="00113DC0">
            <w:pPr>
              <w:jc w:val="center"/>
              <w:rPr>
                <w:color w:val="000000"/>
                <w:sz w:val="18"/>
                <w:szCs w:val="18"/>
              </w:rPr>
            </w:pPr>
            <w:r w:rsidRPr="00191C3C">
              <w:rPr>
                <w:color w:val="000000"/>
                <w:sz w:val="18"/>
                <w:szCs w:val="18"/>
              </w:rPr>
              <w:t>189</w:t>
            </w:r>
          </w:p>
        </w:tc>
        <w:tc>
          <w:tcPr>
            <w:tcW w:w="1701" w:type="dxa"/>
            <w:shd w:val="clear" w:color="auto" w:fill="auto"/>
            <w:noWrap/>
            <w:vAlign w:val="bottom"/>
          </w:tcPr>
          <w:p w14:paraId="64BC4237" w14:textId="77777777" w:rsidR="00113DC0" w:rsidRPr="00191C3C" w:rsidRDefault="00113DC0" w:rsidP="00113DC0">
            <w:pPr>
              <w:rPr>
                <w:color w:val="000000"/>
                <w:sz w:val="18"/>
                <w:szCs w:val="18"/>
              </w:rPr>
            </w:pPr>
            <w:r w:rsidRPr="00191C3C">
              <w:rPr>
                <w:color w:val="000000"/>
                <w:sz w:val="18"/>
                <w:szCs w:val="18"/>
              </w:rPr>
              <w:t>UBİQUİTİN</w:t>
            </w:r>
          </w:p>
        </w:tc>
        <w:tc>
          <w:tcPr>
            <w:tcW w:w="2472" w:type="dxa"/>
            <w:gridSpan w:val="2"/>
            <w:shd w:val="clear" w:color="auto" w:fill="auto"/>
            <w:noWrap/>
            <w:vAlign w:val="bottom"/>
          </w:tcPr>
          <w:p w14:paraId="25452AC6" w14:textId="77777777" w:rsidR="00113DC0" w:rsidRPr="00191C3C" w:rsidRDefault="00113DC0" w:rsidP="00113DC0">
            <w:pPr>
              <w:rPr>
                <w:color w:val="000000"/>
                <w:sz w:val="18"/>
                <w:szCs w:val="18"/>
              </w:rPr>
            </w:pPr>
            <w:r w:rsidRPr="00191C3C">
              <w:rPr>
                <w:color w:val="000000"/>
                <w:sz w:val="18"/>
                <w:szCs w:val="18"/>
              </w:rPr>
              <w:t>meme</w:t>
            </w:r>
          </w:p>
        </w:tc>
        <w:tc>
          <w:tcPr>
            <w:tcW w:w="1072" w:type="dxa"/>
            <w:vAlign w:val="bottom"/>
          </w:tcPr>
          <w:p w14:paraId="6986ABE5" w14:textId="77777777" w:rsidR="00113DC0" w:rsidRPr="00191C3C" w:rsidRDefault="00113DC0" w:rsidP="00113DC0">
            <w:pPr>
              <w:jc w:val="center"/>
              <w:rPr>
                <w:color w:val="000000"/>
                <w:sz w:val="18"/>
                <w:szCs w:val="18"/>
              </w:rPr>
            </w:pPr>
            <w:r w:rsidRPr="00191C3C">
              <w:rPr>
                <w:color w:val="000000"/>
                <w:sz w:val="18"/>
                <w:szCs w:val="18"/>
              </w:rPr>
              <w:t>230</w:t>
            </w:r>
          </w:p>
        </w:tc>
        <w:tc>
          <w:tcPr>
            <w:tcW w:w="1985" w:type="dxa"/>
            <w:vAlign w:val="bottom"/>
          </w:tcPr>
          <w:p w14:paraId="6E7D5258" w14:textId="77777777" w:rsidR="00113DC0" w:rsidRPr="00191C3C" w:rsidRDefault="00113DC0" w:rsidP="00113DC0">
            <w:pPr>
              <w:rPr>
                <w:color w:val="000000"/>
                <w:sz w:val="18"/>
                <w:szCs w:val="18"/>
              </w:rPr>
            </w:pPr>
            <w:r w:rsidRPr="00191C3C">
              <w:rPr>
                <w:color w:val="000000"/>
                <w:sz w:val="18"/>
                <w:szCs w:val="18"/>
              </w:rPr>
              <w:t>BRG1</w:t>
            </w:r>
          </w:p>
        </w:tc>
        <w:tc>
          <w:tcPr>
            <w:tcW w:w="2097" w:type="dxa"/>
            <w:gridSpan w:val="2"/>
            <w:vAlign w:val="bottom"/>
          </w:tcPr>
          <w:p w14:paraId="58CCF839" w14:textId="77777777" w:rsidR="00113DC0" w:rsidRPr="00191C3C" w:rsidRDefault="00113DC0" w:rsidP="00113DC0">
            <w:pPr>
              <w:rPr>
                <w:color w:val="000000"/>
                <w:sz w:val="18"/>
                <w:szCs w:val="18"/>
              </w:rPr>
            </w:pPr>
            <w:r w:rsidRPr="00191C3C">
              <w:rPr>
                <w:color w:val="000000"/>
                <w:sz w:val="18"/>
                <w:szCs w:val="18"/>
              </w:rPr>
              <w:t>böbrek,testis</w:t>
            </w:r>
          </w:p>
        </w:tc>
      </w:tr>
      <w:tr w:rsidR="00113DC0" w:rsidRPr="00113DC0" w14:paraId="473EDA09" w14:textId="77777777" w:rsidTr="00191C3C">
        <w:trPr>
          <w:trHeight w:val="300"/>
        </w:trPr>
        <w:tc>
          <w:tcPr>
            <w:tcW w:w="1134" w:type="dxa"/>
            <w:shd w:val="clear" w:color="auto" w:fill="auto"/>
            <w:noWrap/>
            <w:vAlign w:val="bottom"/>
          </w:tcPr>
          <w:p w14:paraId="33279423" w14:textId="77777777" w:rsidR="00113DC0" w:rsidRPr="00191C3C" w:rsidRDefault="00113DC0" w:rsidP="00113DC0">
            <w:pPr>
              <w:jc w:val="center"/>
              <w:rPr>
                <w:color w:val="000000"/>
                <w:sz w:val="18"/>
                <w:szCs w:val="18"/>
              </w:rPr>
            </w:pPr>
            <w:r w:rsidRPr="00191C3C">
              <w:rPr>
                <w:color w:val="000000"/>
                <w:sz w:val="18"/>
                <w:szCs w:val="18"/>
              </w:rPr>
              <w:t>190</w:t>
            </w:r>
          </w:p>
        </w:tc>
        <w:tc>
          <w:tcPr>
            <w:tcW w:w="1701" w:type="dxa"/>
            <w:shd w:val="clear" w:color="auto" w:fill="auto"/>
            <w:noWrap/>
            <w:vAlign w:val="bottom"/>
          </w:tcPr>
          <w:p w14:paraId="106AC315" w14:textId="77777777" w:rsidR="00113DC0" w:rsidRPr="00191C3C" w:rsidRDefault="00113DC0" w:rsidP="00113DC0">
            <w:pPr>
              <w:rPr>
                <w:color w:val="000000"/>
                <w:sz w:val="18"/>
                <w:szCs w:val="18"/>
              </w:rPr>
            </w:pPr>
            <w:r w:rsidRPr="00191C3C">
              <w:rPr>
                <w:color w:val="000000"/>
                <w:sz w:val="18"/>
                <w:szCs w:val="18"/>
              </w:rPr>
              <w:t>IGM</w:t>
            </w:r>
          </w:p>
        </w:tc>
        <w:tc>
          <w:tcPr>
            <w:tcW w:w="2472" w:type="dxa"/>
            <w:gridSpan w:val="2"/>
            <w:shd w:val="clear" w:color="auto" w:fill="auto"/>
            <w:noWrap/>
            <w:vAlign w:val="bottom"/>
          </w:tcPr>
          <w:p w14:paraId="6ACAB13A"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7CFDEB8A" w14:textId="77777777" w:rsidR="00113DC0" w:rsidRPr="00191C3C" w:rsidRDefault="00113DC0" w:rsidP="00113DC0">
            <w:pPr>
              <w:jc w:val="center"/>
              <w:rPr>
                <w:color w:val="000000"/>
                <w:sz w:val="18"/>
                <w:szCs w:val="18"/>
              </w:rPr>
            </w:pPr>
            <w:r w:rsidRPr="00191C3C">
              <w:rPr>
                <w:color w:val="000000"/>
                <w:sz w:val="18"/>
                <w:szCs w:val="18"/>
              </w:rPr>
              <w:t>231</w:t>
            </w:r>
          </w:p>
        </w:tc>
        <w:tc>
          <w:tcPr>
            <w:tcW w:w="1985" w:type="dxa"/>
            <w:vAlign w:val="bottom"/>
          </w:tcPr>
          <w:p w14:paraId="3441F582" w14:textId="77777777" w:rsidR="00113DC0" w:rsidRPr="00191C3C" w:rsidRDefault="00113DC0" w:rsidP="00113DC0">
            <w:pPr>
              <w:rPr>
                <w:color w:val="000000"/>
                <w:sz w:val="18"/>
                <w:szCs w:val="18"/>
              </w:rPr>
            </w:pPr>
            <w:r w:rsidRPr="00191C3C">
              <w:rPr>
                <w:color w:val="000000"/>
                <w:sz w:val="18"/>
                <w:szCs w:val="18"/>
              </w:rPr>
              <w:t>STAT6</w:t>
            </w:r>
          </w:p>
        </w:tc>
        <w:tc>
          <w:tcPr>
            <w:tcW w:w="2097" w:type="dxa"/>
            <w:gridSpan w:val="2"/>
            <w:vAlign w:val="bottom"/>
          </w:tcPr>
          <w:p w14:paraId="6174571D" w14:textId="77777777" w:rsidR="00113DC0" w:rsidRPr="00191C3C" w:rsidRDefault="00113DC0" w:rsidP="00113DC0">
            <w:pPr>
              <w:rPr>
                <w:color w:val="000000"/>
                <w:sz w:val="18"/>
                <w:szCs w:val="18"/>
              </w:rPr>
            </w:pPr>
            <w:r w:rsidRPr="00191C3C">
              <w:rPr>
                <w:color w:val="000000"/>
                <w:sz w:val="18"/>
                <w:szCs w:val="18"/>
              </w:rPr>
              <w:t>Hela ve Raji hücreleri</w:t>
            </w:r>
          </w:p>
        </w:tc>
      </w:tr>
      <w:tr w:rsidR="00113DC0" w:rsidRPr="00113DC0" w14:paraId="30D0CE49" w14:textId="77777777" w:rsidTr="00191C3C">
        <w:trPr>
          <w:trHeight w:val="300"/>
        </w:trPr>
        <w:tc>
          <w:tcPr>
            <w:tcW w:w="1134" w:type="dxa"/>
            <w:shd w:val="clear" w:color="auto" w:fill="auto"/>
            <w:noWrap/>
            <w:vAlign w:val="bottom"/>
          </w:tcPr>
          <w:p w14:paraId="513F77B1" w14:textId="77777777" w:rsidR="00113DC0" w:rsidRPr="00191C3C" w:rsidRDefault="00113DC0" w:rsidP="00113DC0">
            <w:pPr>
              <w:jc w:val="center"/>
              <w:rPr>
                <w:color w:val="000000"/>
                <w:sz w:val="18"/>
                <w:szCs w:val="18"/>
              </w:rPr>
            </w:pPr>
            <w:r w:rsidRPr="00191C3C">
              <w:rPr>
                <w:color w:val="000000"/>
                <w:sz w:val="18"/>
                <w:szCs w:val="18"/>
              </w:rPr>
              <w:t>191</w:t>
            </w:r>
          </w:p>
        </w:tc>
        <w:tc>
          <w:tcPr>
            <w:tcW w:w="1701" w:type="dxa"/>
            <w:shd w:val="clear" w:color="auto" w:fill="auto"/>
            <w:noWrap/>
            <w:vAlign w:val="bottom"/>
          </w:tcPr>
          <w:p w14:paraId="0ADF94C6" w14:textId="77777777" w:rsidR="00113DC0" w:rsidRPr="00191C3C" w:rsidRDefault="00113DC0" w:rsidP="00113DC0">
            <w:pPr>
              <w:rPr>
                <w:color w:val="000000"/>
                <w:sz w:val="18"/>
                <w:szCs w:val="18"/>
              </w:rPr>
            </w:pPr>
            <w:r w:rsidRPr="00191C3C">
              <w:rPr>
                <w:color w:val="000000"/>
                <w:sz w:val="18"/>
                <w:szCs w:val="18"/>
              </w:rPr>
              <w:t>NAPSİN A</w:t>
            </w:r>
          </w:p>
        </w:tc>
        <w:tc>
          <w:tcPr>
            <w:tcW w:w="2472" w:type="dxa"/>
            <w:gridSpan w:val="2"/>
            <w:shd w:val="clear" w:color="auto" w:fill="auto"/>
            <w:noWrap/>
            <w:vAlign w:val="bottom"/>
          </w:tcPr>
          <w:p w14:paraId="3E5B30BE" w14:textId="77777777" w:rsidR="00113DC0" w:rsidRPr="00191C3C" w:rsidRDefault="00113DC0" w:rsidP="00113DC0">
            <w:pPr>
              <w:rPr>
                <w:color w:val="000000"/>
                <w:sz w:val="18"/>
                <w:szCs w:val="18"/>
              </w:rPr>
            </w:pPr>
            <w:r w:rsidRPr="00191C3C">
              <w:rPr>
                <w:color w:val="000000"/>
                <w:sz w:val="18"/>
                <w:szCs w:val="18"/>
              </w:rPr>
              <w:t>akciğer</w:t>
            </w:r>
          </w:p>
        </w:tc>
        <w:tc>
          <w:tcPr>
            <w:tcW w:w="1072" w:type="dxa"/>
            <w:vAlign w:val="bottom"/>
          </w:tcPr>
          <w:p w14:paraId="4B69C76F" w14:textId="77777777" w:rsidR="00113DC0" w:rsidRPr="00191C3C" w:rsidRDefault="00113DC0" w:rsidP="00113DC0">
            <w:pPr>
              <w:jc w:val="center"/>
              <w:rPr>
                <w:color w:val="000000"/>
                <w:sz w:val="18"/>
                <w:szCs w:val="18"/>
              </w:rPr>
            </w:pPr>
            <w:r w:rsidRPr="00191C3C">
              <w:rPr>
                <w:color w:val="000000"/>
                <w:sz w:val="18"/>
                <w:szCs w:val="18"/>
              </w:rPr>
              <w:t>232</w:t>
            </w:r>
          </w:p>
        </w:tc>
        <w:tc>
          <w:tcPr>
            <w:tcW w:w="1985" w:type="dxa"/>
            <w:vAlign w:val="bottom"/>
          </w:tcPr>
          <w:p w14:paraId="3414C212" w14:textId="77777777" w:rsidR="00113DC0" w:rsidRPr="00191C3C" w:rsidRDefault="00113DC0" w:rsidP="00113DC0">
            <w:pPr>
              <w:rPr>
                <w:color w:val="000000"/>
                <w:sz w:val="18"/>
                <w:szCs w:val="18"/>
              </w:rPr>
            </w:pPr>
            <w:r w:rsidRPr="00191C3C">
              <w:rPr>
                <w:color w:val="000000"/>
                <w:sz w:val="18"/>
                <w:szCs w:val="18"/>
              </w:rPr>
              <w:t>PANTRK</w:t>
            </w:r>
          </w:p>
        </w:tc>
        <w:tc>
          <w:tcPr>
            <w:tcW w:w="2097" w:type="dxa"/>
            <w:gridSpan w:val="2"/>
            <w:vAlign w:val="bottom"/>
          </w:tcPr>
          <w:p w14:paraId="1B65F0BA" w14:textId="77777777" w:rsidR="00113DC0" w:rsidRPr="00191C3C" w:rsidRDefault="00113DC0" w:rsidP="00113DC0">
            <w:pPr>
              <w:rPr>
                <w:color w:val="000000"/>
                <w:sz w:val="18"/>
                <w:szCs w:val="18"/>
              </w:rPr>
            </w:pPr>
            <w:r w:rsidRPr="00191C3C">
              <w:rPr>
                <w:color w:val="000000"/>
                <w:sz w:val="18"/>
                <w:szCs w:val="18"/>
              </w:rPr>
              <w:t>beyin</w:t>
            </w:r>
          </w:p>
        </w:tc>
      </w:tr>
      <w:tr w:rsidR="00113DC0" w:rsidRPr="00113DC0" w14:paraId="347033DB" w14:textId="77777777" w:rsidTr="00191C3C">
        <w:trPr>
          <w:trHeight w:val="300"/>
        </w:trPr>
        <w:tc>
          <w:tcPr>
            <w:tcW w:w="1134" w:type="dxa"/>
            <w:shd w:val="clear" w:color="auto" w:fill="auto"/>
            <w:noWrap/>
            <w:vAlign w:val="bottom"/>
          </w:tcPr>
          <w:p w14:paraId="5586A1A2" w14:textId="77777777" w:rsidR="00113DC0" w:rsidRPr="00191C3C" w:rsidRDefault="00113DC0" w:rsidP="00113DC0">
            <w:pPr>
              <w:jc w:val="center"/>
              <w:rPr>
                <w:color w:val="000000"/>
                <w:sz w:val="18"/>
                <w:szCs w:val="18"/>
              </w:rPr>
            </w:pPr>
            <w:r w:rsidRPr="00191C3C">
              <w:rPr>
                <w:color w:val="000000"/>
                <w:sz w:val="18"/>
                <w:szCs w:val="18"/>
              </w:rPr>
              <w:t>192</w:t>
            </w:r>
          </w:p>
        </w:tc>
        <w:tc>
          <w:tcPr>
            <w:tcW w:w="1701" w:type="dxa"/>
            <w:shd w:val="clear" w:color="auto" w:fill="auto"/>
            <w:noWrap/>
            <w:vAlign w:val="bottom"/>
          </w:tcPr>
          <w:p w14:paraId="28F398E6" w14:textId="77777777" w:rsidR="00113DC0" w:rsidRPr="00191C3C" w:rsidRDefault="00113DC0" w:rsidP="00113DC0">
            <w:pPr>
              <w:rPr>
                <w:color w:val="000000"/>
                <w:sz w:val="18"/>
                <w:szCs w:val="18"/>
              </w:rPr>
            </w:pPr>
            <w:r w:rsidRPr="00191C3C">
              <w:rPr>
                <w:color w:val="000000"/>
                <w:sz w:val="18"/>
                <w:szCs w:val="18"/>
              </w:rPr>
              <w:t>GLYPİCAN 3</w:t>
            </w:r>
          </w:p>
        </w:tc>
        <w:tc>
          <w:tcPr>
            <w:tcW w:w="2472" w:type="dxa"/>
            <w:gridSpan w:val="2"/>
            <w:shd w:val="clear" w:color="auto" w:fill="auto"/>
            <w:noWrap/>
            <w:vAlign w:val="bottom"/>
          </w:tcPr>
          <w:p w14:paraId="243D6940" w14:textId="77777777" w:rsidR="00113DC0" w:rsidRPr="00191C3C" w:rsidRDefault="00113DC0" w:rsidP="00113DC0">
            <w:pPr>
              <w:rPr>
                <w:color w:val="000000"/>
                <w:sz w:val="18"/>
                <w:szCs w:val="18"/>
              </w:rPr>
            </w:pPr>
            <w:r w:rsidRPr="00191C3C">
              <w:rPr>
                <w:color w:val="000000"/>
                <w:sz w:val="18"/>
                <w:szCs w:val="18"/>
              </w:rPr>
              <w:t>karaciğer</w:t>
            </w:r>
          </w:p>
        </w:tc>
        <w:tc>
          <w:tcPr>
            <w:tcW w:w="1072" w:type="dxa"/>
            <w:vAlign w:val="bottom"/>
          </w:tcPr>
          <w:p w14:paraId="62FB90D8" w14:textId="77777777" w:rsidR="00113DC0" w:rsidRPr="00191C3C" w:rsidRDefault="00113DC0" w:rsidP="00113DC0">
            <w:pPr>
              <w:jc w:val="center"/>
              <w:rPr>
                <w:color w:val="000000"/>
                <w:sz w:val="18"/>
                <w:szCs w:val="18"/>
              </w:rPr>
            </w:pPr>
            <w:r w:rsidRPr="00191C3C">
              <w:rPr>
                <w:color w:val="000000"/>
                <w:sz w:val="18"/>
                <w:szCs w:val="18"/>
              </w:rPr>
              <w:t>233</w:t>
            </w:r>
          </w:p>
        </w:tc>
        <w:tc>
          <w:tcPr>
            <w:tcW w:w="1985" w:type="dxa"/>
            <w:vAlign w:val="bottom"/>
          </w:tcPr>
          <w:p w14:paraId="67F08B14" w14:textId="77777777" w:rsidR="00113DC0" w:rsidRPr="00191C3C" w:rsidRDefault="00113DC0" w:rsidP="00113DC0">
            <w:pPr>
              <w:rPr>
                <w:color w:val="000000"/>
                <w:sz w:val="18"/>
                <w:szCs w:val="18"/>
              </w:rPr>
            </w:pPr>
            <w:r w:rsidRPr="00191C3C">
              <w:rPr>
                <w:color w:val="000000"/>
                <w:sz w:val="18"/>
                <w:szCs w:val="18"/>
              </w:rPr>
              <w:t>NKX2</w:t>
            </w:r>
          </w:p>
        </w:tc>
        <w:tc>
          <w:tcPr>
            <w:tcW w:w="2097" w:type="dxa"/>
            <w:gridSpan w:val="2"/>
            <w:vAlign w:val="bottom"/>
          </w:tcPr>
          <w:p w14:paraId="12146B97" w14:textId="77777777" w:rsidR="00113DC0" w:rsidRPr="00191C3C" w:rsidRDefault="00113DC0" w:rsidP="00113DC0">
            <w:pPr>
              <w:rPr>
                <w:color w:val="000000"/>
                <w:sz w:val="18"/>
                <w:szCs w:val="18"/>
              </w:rPr>
            </w:pPr>
            <w:r w:rsidRPr="00191C3C">
              <w:rPr>
                <w:color w:val="000000"/>
                <w:sz w:val="18"/>
                <w:szCs w:val="18"/>
              </w:rPr>
              <w:t>kalp kası</w:t>
            </w:r>
          </w:p>
        </w:tc>
      </w:tr>
      <w:tr w:rsidR="00113DC0" w:rsidRPr="00113DC0" w14:paraId="1BE958D8" w14:textId="77777777" w:rsidTr="00191C3C">
        <w:trPr>
          <w:trHeight w:val="300"/>
        </w:trPr>
        <w:tc>
          <w:tcPr>
            <w:tcW w:w="1134" w:type="dxa"/>
            <w:shd w:val="clear" w:color="auto" w:fill="auto"/>
            <w:noWrap/>
            <w:vAlign w:val="bottom"/>
          </w:tcPr>
          <w:p w14:paraId="4F8234A5" w14:textId="77777777" w:rsidR="00113DC0" w:rsidRPr="00191C3C" w:rsidRDefault="00113DC0" w:rsidP="00113DC0">
            <w:pPr>
              <w:jc w:val="center"/>
              <w:rPr>
                <w:color w:val="000000"/>
                <w:sz w:val="18"/>
                <w:szCs w:val="18"/>
              </w:rPr>
            </w:pPr>
            <w:r w:rsidRPr="00191C3C">
              <w:rPr>
                <w:color w:val="000000"/>
                <w:sz w:val="18"/>
                <w:szCs w:val="18"/>
              </w:rPr>
              <w:t>193</w:t>
            </w:r>
          </w:p>
        </w:tc>
        <w:tc>
          <w:tcPr>
            <w:tcW w:w="1701" w:type="dxa"/>
            <w:shd w:val="clear" w:color="auto" w:fill="auto"/>
            <w:noWrap/>
            <w:vAlign w:val="bottom"/>
          </w:tcPr>
          <w:p w14:paraId="512A80D9" w14:textId="77777777" w:rsidR="00113DC0" w:rsidRPr="00191C3C" w:rsidRDefault="00113DC0" w:rsidP="00113DC0">
            <w:pPr>
              <w:rPr>
                <w:color w:val="000000"/>
                <w:sz w:val="18"/>
                <w:szCs w:val="18"/>
              </w:rPr>
            </w:pPr>
            <w:r w:rsidRPr="00191C3C">
              <w:rPr>
                <w:color w:val="000000"/>
                <w:sz w:val="18"/>
                <w:szCs w:val="18"/>
              </w:rPr>
              <w:t>BOB-1</w:t>
            </w:r>
          </w:p>
        </w:tc>
        <w:tc>
          <w:tcPr>
            <w:tcW w:w="2472" w:type="dxa"/>
            <w:gridSpan w:val="2"/>
            <w:shd w:val="clear" w:color="auto" w:fill="auto"/>
            <w:noWrap/>
            <w:vAlign w:val="bottom"/>
          </w:tcPr>
          <w:p w14:paraId="669DD5AD"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501B4DAD" w14:textId="77777777" w:rsidR="00113DC0" w:rsidRPr="00191C3C" w:rsidRDefault="00113DC0" w:rsidP="00113DC0">
            <w:pPr>
              <w:jc w:val="center"/>
              <w:rPr>
                <w:color w:val="000000"/>
                <w:sz w:val="18"/>
                <w:szCs w:val="18"/>
              </w:rPr>
            </w:pPr>
            <w:r w:rsidRPr="00191C3C">
              <w:rPr>
                <w:color w:val="000000"/>
                <w:sz w:val="18"/>
                <w:szCs w:val="18"/>
              </w:rPr>
              <w:t>234</w:t>
            </w:r>
          </w:p>
        </w:tc>
        <w:tc>
          <w:tcPr>
            <w:tcW w:w="1985" w:type="dxa"/>
            <w:vAlign w:val="bottom"/>
          </w:tcPr>
          <w:p w14:paraId="427FBB0B" w14:textId="77777777" w:rsidR="00113DC0" w:rsidRPr="00191C3C" w:rsidRDefault="00113DC0" w:rsidP="00113DC0">
            <w:pPr>
              <w:rPr>
                <w:color w:val="000000"/>
                <w:sz w:val="18"/>
                <w:szCs w:val="18"/>
              </w:rPr>
            </w:pPr>
            <w:r w:rsidRPr="00191C3C">
              <w:rPr>
                <w:color w:val="000000"/>
                <w:sz w:val="18"/>
                <w:szCs w:val="18"/>
              </w:rPr>
              <w:t>SDHB</w:t>
            </w:r>
          </w:p>
        </w:tc>
        <w:tc>
          <w:tcPr>
            <w:tcW w:w="2097" w:type="dxa"/>
            <w:gridSpan w:val="2"/>
            <w:vAlign w:val="bottom"/>
          </w:tcPr>
          <w:p w14:paraId="39375CA1" w14:textId="77777777" w:rsidR="00113DC0" w:rsidRPr="00191C3C" w:rsidRDefault="00113DC0" w:rsidP="00113DC0">
            <w:pPr>
              <w:rPr>
                <w:color w:val="000000"/>
                <w:sz w:val="18"/>
                <w:szCs w:val="18"/>
              </w:rPr>
            </w:pPr>
            <w:r w:rsidRPr="00191C3C">
              <w:rPr>
                <w:color w:val="000000"/>
                <w:sz w:val="18"/>
                <w:szCs w:val="18"/>
              </w:rPr>
              <w:t>kalp(fetal)</w:t>
            </w:r>
          </w:p>
        </w:tc>
      </w:tr>
      <w:tr w:rsidR="00113DC0" w:rsidRPr="00113DC0" w14:paraId="01A9A7E2" w14:textId="77777777" w:rsidTr="00191C3C">
        <w:trPr>
          <w:trHeight w:val="300"/>
        </w:trPr>
        <w:tc>
          <w:tcPr>
            <w:tcW w:w="1134" w:type="dxa"/>
            <w:shd w:val="clear" w:color="auto" w:fill="auto"/>
            <w:noWrap/>
            <w:vAlign w:val="bottom"/>
          </w:tcPr>
          <w:p w14:paraId="62020D77" w14:textId="77777777" w:rsidR="00113DC0" w:rsidRPr="00191C3C" w:rsidRDefault="00113DC0" w:rsidP="00113DC0">
            <w:pPr>
              <w:jc w:val="center"/>
              <w:rPr>
                <w:color w:val="000000"/>
                <w:sz w:val="18"/>
                <w:szCs w:val="18"/>
              </w:rPr>
            </w:pPr>
            <w:r w:rsidRPr="00191C3C">
              <w:rPr>
                <w:color w:val="000000"/>
                <w:sz w:val="18"/>
                <w:szCs w:val="18"/>
              </w:rPr>
              <w:t>194</w:t>
            </w:r>
          </w:p>
        </w:tc>
        <w:tc>
          <w:tcPr>
            <w:tcW w:w="1701" w:type="dxa"/>
            <w:shd w:val="clear" w:color="auto" w:fill="auto"/>
            <w:noWrap/>
            <w:vAlign w:val="bottom"/>
          </w:tcPr>
          <w:p w14:paraId="03CB7483" w14:textId="77777777" w:rsidR="00113DC0" w:rsidRPr="00191C3C" w:rsidRDefault="00113DC0" w:rsidP="00113DC0">
            <w:pPr>
              <w:rPr>
                <w:color w:val="000000"/>
                <w:sz w:val="18"/>
                <w:szCs w:val="18"/>
              </w:rPr>
            </w:pPr>
            <w:r w:rsidRPr="00191C3C">
              <w:rPr>
                <w:color w:val="000000"/>
                <w:sz w:val="18"/>
                <w:szCs w:val="18"/>
              </w:rPr>
              <w:t>MAMOGLOBİN</w:t>
            </w:r>
          </w:p>
        </w:tc>
        <w:tc>
          <w:tcPr>
            <w:tcW w:w="2472" w:type="dxa"/>
            <w:gridSpan w:val="2"/>
            <w:shd w:val="clear" w:color="auto" w:fill="auto"/>
            <w:noWrap/>
            <w:vAlign w:val="bottom"/>
          </w:tcPr>
          <w:p w14:paraId="2F4176BF" w14:textId="77777777" w:rsidR="00113DC0" w:rsidRPr="00191C3C" w:rsidRDefault="00113DC0" w:rsidP="00113DC0">
            <w:pPr>
              <w:rPr>
                <w:color w:val="000000"/>
                <w:sz w:val="18"/>
                <w:szCs w:val="18"/>
              </w:rPr>
            </w:pPr>
            <w:r w:rsidRPr="00191C3C">
              <w:rPr>
                <w:color w:val="000000"/>
                <w:sz w:val="18"/>
                <w:szCs w:val="18"/>
              </w:rPr>
              <w:t>meme</w:t>
            </w:r>
          </w:p>
        </w:tc>
        <w:tc>
          <w:tcPr>
            <w:tcW w:w="1072" w:type="dxa"/>
            <w:vAlign w:val="bottom"/>
          </w:tcPr>
          <w:p w14:paraId="7D7536DA" w14:textId="77777777" w:rsidR="00113DC0" w:rsidRPr="00191C3C" w:rsidRDefault="00113DC0" w:rsidP="00113DC0">
            <w:pPr>
              <w:jc w:val="center"/>
              <w:rPr>
                <w:color w:val="000000"/>
                <w:sz w:val="18"/>
                <w:szCs w:val="18"/>
              </w:rPr>
            </w:pPr>
            <w:r w:rsidRPr="00191C3C">
              <w:rPr>
                <w:color w:val="000000"/>
                <w:sz w:val="18"/>
                <w:szCs w:val="18"/>
              </w:rPr>
              <w:t>235</w:t>
            </w:r>
          </w:p>
        </w:tc>
        <w:tc>
          <w:tcPr>
            <w:tcW w:w="1985" w:type="dxa"/>
            <w:vAlign w:val="bottom"/>
          </w:tcPr>
          <w:p w14:paraId="14C6559D" w14:textId="77777777" w:rsidR="00113DC0" w:rsidRPr="00191C3C" w:rsidRDefault="00113DC0" w:rsidP="00113DC0">
            <w:pPr>
              <w:rPr>
                <w:color w:val="000000"/>
                <w:sz w:val="18"/>
                <w:szCs w:val="18"/>
              </w:rPr>
            </w:pPr>
            <w:r w:rsidRPr="00191C3C">
              <w:rPr>
                <w:color w:val="000000"/>
                <w:sz w:val="18"/>
                <w:szCs w:val="18"/>
              </w:rPr>
              <w:t>BCOR</w:t>
            </w:r>
          </w:p>
        </w:tc>
        <w:tc>
          <w:tcPr>
            <w:tcW w:w="2097" w:type="dxa"/>
            <w:gridSpan w:val="2"/>
            <w:vAlign w:val="bottom"/>
          </w:tcPr>
          <w:p w14:paraId="17CF2ACD" w14:textId="77777777" w:rsidR="00113DC0" w:rsidRPr="00191C3C" w:rsidRDefault="00113DC0" w:rsidP="00113DC0">
            <w:pPr>
              <w:rPr>
                <w:color w:val="000000"/>
                <w:sz w:val="18"/>
                <w:szCs w:val="18"/>
              </w:rPr>
            </w:pPr>
            <w:r w:rsidRPr="00191C3C">
              <w:rPr>
                <w:color w:val="000000"/>
                <w:sz w:val="18"/>
                <w:szCs w:val="18"/>
              </w:rPr>
              <w:t>Hela hücreleri</w:t>
            </w:r>
          </w:p>
        </w:tc>
      </w:tr>
      <w:tr w:rsidR="00113DC0" w:rsidRPr="00113DC0" w14:paraId="74347019" w14:textId="77777777" w:rsidTr="00191C3C">
        <w:trPr>
          <w:trHeight w:val="300"/>
        </w:trPr>
        <w:tc>
          <w:tcPr>
            <w:tcW w:w="1134" w:type="dxa"/>
            <w:shd w:val="clear" w:color="auto" w:fill="auto"/>
            <w:noWrap/>
            <w:vAlign w:val="bottom"/>
          </w:tcPr>
          <w:p w14:paraId="649A3F6C" w14:textId="77777777" w:rsidR="00113DC0" w:rsidRPr="00191C3C" w:rsidRDefault="00113DC0" w:rsidP="00113DC0">
            <w:pPr>
              <w:jc w:val="center"/>
              <w:rPr>
                <w:color w:val="000000"/>
                <w:sz w:val="18"/>
                <w:szCs w:val="18"/>
              </w:rPr>
            </w:pPr>
            <w:r w:rsidRPr="00191C3C">
              <w:rPr>
                <w:color w:val="000000"/>
                <w:sz w:val="18"/>
                <w:szCs w:val="18"/>
              </w:rPr>
              <w:t>195</w:t>
            </w:r>
          </w:p>
        </w:tc>
        <w:tc>
          <w:tcPr>
            <w:tcW w:w="1701" w:type="dxa"/>
            <w:shd w:val="clear" w:color="auto" w:fill="auto"/>
            <w:noWrap/>
            <w:vAlign w:val="bottom"/>
          </w:tcPr>
          <w:p w14:paraId="0C800687" w14:textId="77777777" w:rsidR="00113DC0" w:rsidRPr="00191C3C" w:rsidRDefault="00113DC0" w:rsidP="00113DC0">
            <w:pPr>
              <w:rPr>
                <w:color w:val="000000"/>
                <w:sz w:val="18"/>
                <w:szCs w:val="18"/>
              </w:rPr>
            </w:pPr>
            <w:r w:rsidRPr="00191C3C">
              <w:rPr>
                <w:color w:val="000000"/>
                <w:sz w:val="18"/>
                <w:szCs w:val="18"/>
              </w:rPr>
              <w:t>P40</w:t>
            </w:r>
          </w:p>
        </w:tc>
        <w:tc>
          <w:tcPr>
            <w:tcW w:w="2472" w:type="dxa"/>
            <w:gridSpan w:val="2"/>
            <w:shd w:val="clear" w:color="auto" w:fill="auto"/>
            <w:noWrap/>
            <w:vAlign w:val="bottom"/>
          </w:tcPr>
          <w:p w14:paraId="26872463" w14:textId="77777777" w:rsidR="00113DC0" w:rsidRPr="00191C3C" w:rsidRDefault="00113DC0" w:rsidP="00113DC0">
            <w:pPr>
              <w:rPr>
                <w:color w:val="000000"/>
                <w:sz w:val="18"/>
                <w:szCs w:val="18"/>
              </w:rPr>
            </w:pPr>
            <w:r w:rsidRPr="00191C3C">
              <w:rPr>
                <w:color w:val="000000"/>
                <w:sz w:val="18"/>
                <w:szCs w:val="18"/>
              </w:rPr>
              <w:t>akciğer</w:t>
            </w:r>
          </w:p>
        </w:tc>
        <w:tc>
          <w:tcPr>
            <w:tcW w:w="1072" w:type="dxa"/>
            <w:vAlign w:val="bottom"/>
          </w:tcPr>
          <w:p w14:paraId="298BBE69" w14:textId="77777777" w:rsidR="00113DC0" w:rsidRPr="00191C3C" w:rsidRDefault="00113DC0" w:rsidP="00113DC0">
            <w:pPr>
              <w:jc w:val="center"/>
              <w:rPr>
                <w:color w:val="000000"/>
                <w:sz w:val="18"/>
                <w:szCs w:val="18"/>
              </w:rPr>
            </w:pPr>
            <w:r w:rsidRPr="00191C3C">
              <w:rPr>
                <w:color w:val="000000"/>
                <w:sz w:val="18"/>
                <w:szCs w:val="18"/>
              </w:rPr>
              <w:t>236</w:t>
            </w:r>
          </w:p>
        </w:tc>
        <w:tc>
          <w:tcPr>
            <w:tcW w:w="1985" w:type="dxa"/>
            <w:vAlign w:val="bottom"/>
          </w:tcPr>
          <w:p w14:paraId="711490D1" w14:textId="77777777" w:rsidR="00113DC0" w:rsidRPr="00191C3C" w:rsidRDefault="00113DC0" w:rsidP="00113DC0">
            <w:pPr>
              <w:rPr>
                <w:color w:val="000000"/>
                <w:sz w:val="18"/>
                <w:szCs w:val="18"/>
              </w:rPr>
            </w:pPr>
            <w:r w:rsidRPr="00191C3C">
              <w:rPr>
                <w:color w:val="000000"/>
                <w:sz w:val="18"/>
                <w:szCs w:val="18"/>
              </w:rPr>
              <w:t>ETV4</w:t>
            </w:r>
          </w:p>
        </w:tc>
        <w:tc>
          <w:tcPr>
            <w:tcW w:w="2097" w:type="dxa"/>
            <w:gridSpan w:val="2"/>
            <w:vAlign w:val="bottom"/>
          </w:tcPr>
          <w:p w14:paraId="3D04977D" w14:textId="77777777" w:rsidR="00113DC0" w:rsidRPr="00191C3C" w:rsidRDefault="00113DC0" w:rsidP="00113DC0">
            <w:pPr>
              <w:rPr>
                <w:color w:val="000000"/>
                <w:sz w:val="18"/>
                <w:szCs w:val="18"/>
              </w:rPr>
            </w:pPr>
            <w:r w:rsidRPr="00191C3C">
              <w:rPr>
                <w:color w:val="000000"/>
                <w:sz w:val="18"/>
                <w:szCs w:val="18"/>
              </w:rPr>
              <w:t>beyin</w:t>
            </w:r>
          </w:p>
        </w:tc>
      </w:tr>
      <w:tr w:rsidR="00113DC0" w:rsidRPr="00113DC0" w14:paraId="615A694A" w14:textId="77777777" w:rsidTr="00191C3C">
        <w:trPr>
          <w:trHeight w:val="300"/>
        </w:trPr>
        <w:tc>
          <w:tcPr>
            <w:tcW w:w="1134" w:type="dxa"/>
            <w:shd w:val="clear" w:color="auto" w:fill="auto"/>
            <w:noWrap/>
            <w:vAlign w:val="bottom"/>
          </w:tcPr>
          <w:p w14:paraId="1ABD592F" w14:textId="77777777" w:rsidR="00113DC0" w:rsidRPr="00191C3C" w:rsidRDefault="00113DC0" w:rsidP="00113DC0">
            <w:pPr>
              <w:jc w:val="center"/>
              <w:rPr>
                <w:color w:val="000000"/>
                <w:sz w:val="18"/>
                <w:szCs w:val="18"/>
              </w:rPr>
            </w:pPr>
            <w:r w:rsidRPr="00191C3C">
              <w:rPr>
                <w:color w:val="000000"/>
                <w:sz w:val="18"/>
                <w:szCs w:val="18"/>
              </w:rPr>
              <w:t>196</w:t>
            </w:r>
          </w:p>
        </w:tc>
        <w:tc>
          <w:tcPr>
            <w:tcW w:w="1701" w:type="dxa"/>
            <w:shd w:val="clear" w:color="auto" w:fill="auto"/>
            <w:noWrap/>
            <w:vAlign w:val="bottom"/>
          </w:tcPr>
          <w:p w14:paraId="6D131B57" w14:textId="77777777" w:rsidR="00113DC0" w:rsidRPr="00191C3C" w:rsidRDefault="00113DC0" w:rsidP="00113DC0">
            <w:pPr>
              <w:rPr>
                <w:color w:val="000000"/>
                <w:sz w:val="18"/>
                <w:szCs w:val="18"/>
              </w:rPr>
            </w:pPr>
            <w:r w:rsidRPr="00191C3C">
              <w:rPr>
                <w:color w:val="000000"/>
                <w:sz w:val="18"/>
                <w:szCs w:val="18"/>
              </w:rPr>
              <w:t>COX2</w:t>
            </w:r>
          </w:p>
        </w:tc>
        <w:tc>
          <w:tcPr>
            <w:tcW w:w="2472" w:type="dxa"/>
            <w:gridSpan w:val="2"/>
            <w:shd w:val="clear" w:color="auto" w:fill="auto"/>
            <w:noWrap/>
            <w:vAlign w:val="bottom"/>
          </w:tcPr>
          <w:p w14:paraId="110CCC73" w14:textId="77777777" w:rsidR="00113DC0" w:rsidRPr="00191C3C" w:rsidRDefault="00113DC0" w:rsidP="00113DC0">
            <w:pPr>
              <w:rPr>
                <w:color w:val="000000"/>
                <w:sz w:val="18"/>
                <w:szCs w:val="18"/>
              </w:rPr>
            </w:pPr>
            <w:r w:rsidRPr="00191C3C">
              <w:rPr>
                <w:color w:val="000000"/>
                <w:sz w:val="18"/>
                <w:szCs w:val="18"/>
              </w:rPr>
              <w:t>dalak</w:t>
            </w:r>
          </w:p>
        </w:tc>
        <w:tc>
          <w:tcPr>
            <w:tcW w:w="1072" w:type="dxa"/>
            <w:vAlign w:val="bottom"/>
          </w:tcPr>
          <w:p w14:paraId="330C045C" w14:textId="77777777" w:rsidR="00113DC0" w:rsidRPr="00191C3C" w:rsidRDefault="00113DC0" w:rsidP="00113DC0">
            <w:pPr>
              <w:jc w:val="center"/>
              <w:rPr>
                <w:color w:val="000000"/>
                <w:sz w:val="18"/>
                <w:szCs w:val="18"/>
              </w:rPr>
            </w:pPr>
            <w:r w:rsidRPr="00191C3C">
              <w:rPr>
                <w:color w:val="000000"/>
                <w:sz w:val="18"/>
                <w:szCs w:val="18"/>
              </w:rPr>
              <w:t>237</w:t>
            </w:r>
          </w:p>
        </w:tc>
        <w:tc>
          <w:tcPr>
            <w:tcW w:w="1985" w:type="dxa"/>
            <w:vAlign w:val="bottom"/>
          </w:tcPr>
          <w:p w14:paraId="6F101A2E" w14:textId="77777777" w:rsidR="00113DC0" w:rsidRPr="00191C3C" w:rsidRDefault="00113DC0" w:rsidP="00113DC0">
            <w:pPr>
              <w:rPr>
                <w:color w:val="000000"/>
                <w:sz w:val="18"/>
                <w:szCs w:val="18"/>
              </w:rPr>
            </w:pPr>
            <w:r w:rsidRPr="00191C3C">
              <w:rPr>
                <w:color w:val="000000"/>
                <w:sz w:val="18"/>
                <w:szCs w:val="18"/>
              </w:rPr>
              <w:t>ALPHA SUBUNİT</w:t>
            </w:r>
          </w:p>
        </w:tc>
        <w:tc>
          <w:tcPr>
            <w:tcW w:w="2097" w:type="dxa"/>
            <w:gridSpan w:val="2"/>
            <w:vAlign w:val="bottom"/>
          </w:tcPr>
          <w:p w14:paraId="57C951F8" w14:textId="77777777" w:rsidR="00113DC0" w:rsidRPr="00191C3C" w:rsidRDefault="00113DC0" w:rsidP="00113DC0">
            <w:pPr>
              <w:rPr>
                <w:color w:val="000000"/>
                <w:sz w:val="18"/>
                <w:szCs w:val="18"/>
              </w:rPr>
            </w:pPr>
            <w:r w:rsidRPr="00191C3C">
              <w:rPr>
                <w:color w:val="000000"/>
                <w:sz w:val="18"/>
                <w:szCs w:val="18"/>
              </w:rPr>
              <w:t>Hela ve Jurkat hücreleri</w:t>
            </w:r>
          </w:p>
        </w:tc>
      </w:tr>
      <w:tr w:rsidR="00113DC0" w:rsidRPr="00113DC0" w14:paraId="15764BDC" w14:textId="77777777" w:rsidTr="00191C3C">
        <w:trPr>
          <w:trHeight w:val="300"/>
        </w:trPr>
        <w:tc>
          <w:tcPr>
            <w:tcW w:w="1134" w:type="dxa"/>
            <w:shd w:val="clear" w:color="auto" w:fill="auto"/>
            <w:noWrap/>
            <w:vAlign w:val="bottom"/>
          </w:tcPr>
          <w:p w14:paraId="64861FAF" w14:textId="77777777" w:rsidR="00113DC0" w:rsidRPr="00191C3C" w:rsidRDefault="00113DC0" w:rsidP="00113DC0">
            <w:pPr>
              <w:jc w:val="center"/>
              <w:rPr>
                <w:color w:val="000000"/>
                <w:sz w:val="18"/>
                <w:szCs w:val="18"/>
              </w:rPr>
            </w:pPr>
            <w:r w:rsidRPr="00191C3C">
              <w:rPr>
                <w:color w:val="000000"/>
                <w:sz w:val="18"/>
                <w:szCs w:val="18"/>
              </w:rPr>
              <w:t>197</w:t>
            </w:r>
          </w:p>
        </w:tc>
        <w:tc>
          <w:tcPr>
            <w:tcW w:w="1701" w:type="dxa"/>
            <w:shd w:val="clear" w:color="auto" w:fill="auto"/>
            <w:noWrap/>
            <w:vAlign w:val="bottom"/>
          </w:tcPr>
          <w:p w14:paraId="087A7AAF" w14:textId="77777777" w:rsidR="00113DC0" w:rsidRPr="00191C3C" w:rsidRDefault="00113DC0" w:rsidP="00113DC0">
            <w:pPr>
              <w:rPr>
                <w:color w:val="000000"/>
                <w:sz w:val="18"/>
                <w:szCs w:val="18"/>
              </w:rPr>
            </w:pPr>
            <w:r w:rsidRPr="00191C3C">
              <w:rPr>
                <w:color w:val="000000"/>
                <w:sz w:val="18"/>
                <w:szCs w:val="18"/>
              </w:rPr>
              <w:t>PHH3</w:t>
            </w:r>
          </w:p>
        </w:tc>
        <w:tc>
          <w:tcPr>
            <w:tcW w:w="2472" w:type="dxa"/>
            <w:gridSpan w:val="2"/>
            <w:shd w:val="clear" w:color="auto" w:fill="auto"/>
            <w:noWrap/>
            <w:vAlign w:val="bottom"/>
          </w:tcPr>
          <w:p w14:paraId="5DC13396"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57E4DB2E" w14:textId="77777777" w:rsidR="00113DC0" w:rsidRPr="00191C3C" w:rsidRDefault="00113DC0" w:rsidP="00113DC0">
            <w:pPr>
              <w:jc w:val="center"/>
              <w:rPr>
                <w:color w:val="000000"/>
                <w:sz w:val="18"/>
                <w:szCs w:val="18"/>
              </w:rPr>
            </w:pPr>
            <w:r w:rsidRPr="00191C3C">
              <w:rPr>
                <w:color w:val="000000"/>
                <w:sz w:val="18"/>
                <w:szCs w:val="18"/>
              </w:rPr>
              <w:t>238</w:t>
            </w:r>
          </w:p>
        </w:tc>
        <w:tc>
          <w:tcPr>
            <w:tcW w:w="1985" w:type="dxa"/>
            <w:vAlign w:val="bottom"/>
          </w:tcPr>
          <w:p w14:paraId="01B95DD0" w14:textId="77777777" w:rsidR="00113DC0" w:rsidRPr="00191C3C" w:rsidRDefault="00113DC0" w:rsidP="00113DC0">
            <w:pPr>
              <w:rPr>
                <w:color w:val="000000"/>
                <w:sz w:val="18"/>
                <w:szCs w:val="18"/>
              </w:rPr>
            </w:pPr>
            <w:r w:rsidRPr="00191C3C">
              <w:rPr>
                <w:color w:val="000000"/>
                <w:sz w:val="18"/>
                <w:szCs w:val="18"/>
              </w:rPr>
              <w:t>BRAF-V600E</w:t>
            </w:r>
          </w:p>
        </w:tc>
        <w:tc>
          <w:tcPr>
            <w:tcW w:w="2097" w:type="dxa"/>
            <w:gridSpan w:val="2"/>
            <w:vAlign w:val="bottom"/>
          </w:tcPr>
          <w:p w14:paraId="3F50AFD5" w14:textId="77777777" w:rsidR="00113DC0" w:rsidRPr="00191C3C" w:rsidRDefault="00113DC0" w:rsidP="00113DC0">
            <w:pPr>
              <w:rPr>
                <w:color w:val="000000"/>
                <w:sz w:val="18"/>
                <w:szCs w:val="18"/>
              </w:rPr>
            </w:pPr>
            <w:r w:rsidRPr="00191C3C">
              <w:rPr>
                <w:color w:val="000000"/>
                <w:sz w:val="18"/>
                <w:szCs w:val="18"/>
              </w:rPr>
              <w:t>meme,prostat</w:t>
            </w:r>
          </w:p>
        </w:tc>
      </w:tr>
      <w:tr w:rsidR="00113DC0" w:rsidRPr="00113DC0" w14:paraId="75478479" w14:textId="77777777" w:rsidTr="00191C3C">
        <w:trPr>
          <w:trHeight w:val="300"/>
        </w:trPr>
        <w:tc>
          <w:tcPr>
            <w:tcW w:w="1134" w:type="dxa"/>
            <w:shd w:val="clear" w:color="auto" w:fill="auto"/>
            <w:noWrap/>
            <w:vAlign w:val="bottom"/>
          </w:tcPr>
          <w:p w14:paraId="7648FA5B" w14:textId="77777777" w:rsidR="00113DC0" w:rsidRPr="00191C3C" w:rsidRDefault="00113DC0" w:rsidP="00113DC0">
            <w:pPr>
              <w:jc w:val="center"/>
              <w:rPr>
                <w:color w:val="000000"/>
                <w:sz w:val="18"/>
                <w:szCs w:val="18"/>
              </w:rPr>
            </w:pPr>
            <w:r w:rsidRPr="00191C3C">
              <w:rPr>
                <w:color w:val="000000"/>
                <w:sz w:val="18"/>
                <w:szCs w:val="18"/>
              </w:rPr>
              <w:t>198</w:t>
            </w:r>
          </w:p>
        </w:tc>
        <w:tc>
          <w:tcPr>
            <w:tcW w:w="1701" w:type="dxa"/>
            <w:shd w:val="clear" w:color="auto" w:fill="auto"/>
            <w:noWrap/>
            <w:vAlign w:val="bottom"/>
          </w:tcPr>
          <w:p w14:paraId="68B9612E" w14:textId="77777777" w:rsidR="00113DC0" w:rsidRPr="00191C3C" w:rsidRDefault="00113DC0" w:rsidP="00113DC0">
            <w:pPr>
              <w:rPr>
                <w:color w:val="000000"/>
                <w:sz w:val="18"/>
                <w:szCs w:val="18"/>
              </w:rPr>
            </w:pPr>
            <w:r w:rsidRPr="00191C3C">
              <w:rPr>
                <w:color w:val="000000"/>
                <w:sz w:val="18"/>
                <w:szCs w:val="18"/>
              </w:rPr>
              <w:t>MİYELİN</w:t>
            </w:r>
          </w:p>
        </w:tc>
        <w:tc>
          <w:tcPr>
            <w:tcW w:w="2472" w:type="dxa"/>
            <w:gridSpan w:val="2"/>
            <w:shd w:val="clear" w:color="auto" w:fill="auto"/>
            <w:noWrap/>
            <w:vAlign w:val="bottom"/>
          </w:tcPr>
          <w:p w14:paraId="2AD1FFBF" w14:textId="77777777" w:rsidR="00113DC0" w:rsidRPr="00191C3C" w:rsidRDefault="00113DC0" w:rsidP="00113DC0">
            <w:pPr>
              <w:rPr>
                <w:color w:val="000000"/>
                <w:sz w:val="18"/>
                <w:szCs w:val="18"/>
              </w:rPr>
            </w:pPr>
            <w:r w:rsidRPr="00191C3C">
              <w:rPr>
                <w:color w:val="000000"/>
                <w:sz w:val="18"/>
                <w:szCs w:val="18"/>
              </w:rPr>
              <w:t>beyin</w:t>
            </w:r>
          </w:p>
        </w:tc>
        <w:tc>
          <w:tcPr>
            <w:tcW w:w="1072" w:type="dxa"/>
            <w:vAlign w:val="bottom"/>
          </w:tcPr>
          <w:p w14:paraId="554D1AA7" w14:textId="77777777" w:rsidR="00113DC0" w:rsidRPr="00191C3C" w:rsidRDefault="00113DC0" w:rsidP="00113DC0">
            <w:pPr>
              <w:jc w:val="center"/>
              <w:rPr>
                <w:color w:val="000000"/>
                <w:sz w:val="18"/>
                <w:szCs w:val="18"/>
              </w:rPr>
            </w:pPr>
            <w:r w:rsidRPr="00191C3C">
              <w:rPr>
                <w:color w:val="000000"/>
                <w:sz w:val="18"/>
                <w:szCs w:val="18"/>
              </w:rPr>
              <w:t>239</w:t>
            </w:r>
          </w:p>
        </w:tc>
        <w:tc>
          <w:tcPr>
            <w:tcW w:w="1985" w:type="dxa"/>
            <w:vAlign w:val="bottom"/>
          </w:tcPr>
          <w:p w14:paraId="0A045176" w14:textId="77777777" w:rsidR="00113DC0" w:rsidRPr="00191C3C" w:rsidRDefault="00113DC0" w:rsidP="00113DC0">
            <w:pPr>
              <w:rPr>
                <w:color w:val="000000"/>
                <w:sz w:val="18"/>
                <w:szCs w:val="18"/>
              </w:rPr>
            </w:pPr>
            <w:r w:rsidRPr="00191C3C">
              <w:rPr>
                <w:color w:val="000000"/>
                <w:sz w:val="18"/>
                <w:szCs w:val="18"/>
              </w:rPr>
              <w:t>H3K27M</w:t>
            </w:r>
          </w:p>
        </w:tc>
        <w:tc>
          <w:tcPr>
            <w:tcW w:w="2097" w:type="dxa"/>
            <w:gridSpan w:val="2"/>
            <w:vAlign w:val="bottom"/>
          </w:tcPr>
          <w:p w14:paraId="62B5D8B5" w14:textId="77777777" w:rsidR="00113DC0" w:rsidRPr="00191C3C" w:rsidRDefault="00113DC0" w:rsidP="00113DC0">
            <w:pPr>
              <w:rPr>
                <w:color w:val="000000"/>
                <w:sz w:val="18"/>
                <w:szCs w:val="18"/>
              </w:rPr>
            </w:pPr>
            <w:r w:rsidRPr="00191C3C">
              <w:rPr>
                <w:color w:val="000000"/>
                <w:sz w:val="18"/>
                <w:szCs w:val="18"/>
              </w:rPr>
              <w:t>beyin</w:t>
            </w:r>
          </w:p>
        </w:tc>
      </w:tr>
      <w:tr w:rsidR="00113DC0" w:rsidRPr="00113DC0" w14:paraId="11F42F9C" w14:textId="77777777" w:rsidTr="00191C3C">
        <w:trPr>
          <w:trHeight w:val="300"/>
        </w:trPr>
        <w:tc>
          <w:tcPr>
            <w:tcW w:w="1134" w:type="dxa"/>
            <w:shd w:val="clear" w:color="auto" w:fill="auto"/>
            <w:noWrap/>
            <w:vAlign w:val="bottom"/>
          </w:tcPr>
          <w:p w14:paraId="53B2054D" w14:textId="77777777" w:rsidR="00113DC0" w:rsidRPr="00191C3C" w:rsidRDefault="00113DC0" w:rsidP="00113DC0">
            <w:pPr>
              <w:jc w:val="center"/>
              <w:rPr>
                <w:color w:val="000000"/>
                <w:sz w:val="18"/>
                <w:szCs w:val="18"/>
              </w:rPr>
            </w:pPr>
            <w:r w:rsidRPr="00191C3C">
              <w:rPr>
                <w:color w:val="000000"/>
                <w:sz w:val="18"/>
                <w:szCs w:val="18"/>
              </w:rPr>
              <w:t>199</w:t>
            </w:r>
          </w:p>
        </w:tc>
        <w:tc>
          <w:tcPr>
            <w:tcW w:w="1701" w:type="dxa"/>
            <w:shd w:val="clear" w:color="auto" w:fill="auto"/>
            <w:noWrap/>
            <w:vAlign w:val="bottom"/>
          </w:tcPr>
          <w:p w14:paraId="6F8231D0" w14:textId="77777777" w:rsidR="00113DC0" w:rsidRPr="00191C3C" w:rsidRDefault="00113DC0" w:rsidP="00113DC0">
            <w:pPr>
              <w:rPr>
                <w:color w:val="000000"/>
                <w:sz w:val="18"/>
                <w:szCs w:val="18"/>
              </w:rPr>
            </w:pPr>
            <w:r w:rsidRPr="00191C3C">
              <w:rPr>
                <w:color w:val="000000"/>
                <w:sz w:val="18"/>
                <w:szCs w:val="18"/>
              </w:rPr>
              <w:t>RENAL CELL(RCC)</w:t>
            </w:r>
          </w:p>
        </w:tc>
        <w:tc>
          <w:tcPr>
            <w:tcW w:w="2472" w:type="dxa"/>
            <w:gridSpan w:val="2"/>
            <w:shd w:val="clear" w:color="auto" w:fill="auto"/>
            <w:noWrap/>
            <w:vAlign w:val="bottom"/>
          </w:tcPr>
          <w:p w14:paraId="70BDE668"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403D08B6" w14:textId="77777777" w:rsidR="00113DC0" w:rsidRPr="00191C3C" w:rsidRDefault="00113DC0" w:rsidP="00113DC0">
            <w:pPr>
              <w:jc w:val="center"/>
              <w:rPr>
                <w:color w:val="000000"/>
                <w:sz w:val="18"/>
                <w:szCs w:val="18"/>
              </w:rPr>
            </w:pPr>
            <w:r w:rsidRPr="00191C3C">
              <w:rPr>
                <w:color w:val="000000"/>
                <w:sz w:val="18"/>
                <w:szCs w:val="18"/>
              </w:rPr>
              <w:t>240</w:t>
            </w:r>
          </w:p>
        </w:tc>
        <w:tc>
          <w:tcPr>
            <w:tcW w:w="1985" w:type="dxa"/>
            <w:vAlign w:val="bottom"/>
          </w:tcPr>
          <w:p w14:paraId="0083FB5F" w14:textId="77777777" w:rsidR="00113DC0" w:rsidRPr="00191C3C" w:rsidRDefault="00113DC0" w:rsidP="00113DC0">
            <w:pPr>
              <w:rPr>
                <w:color w:val="000000"/>
                <w:sz w:val="18"/>
                <w:szCs w:val="18"/>
              </w:rPr>
            </w:pPr>
            <w:r w:rsidRPr="00191C3C">
              <w:rPr>
                <w:color w:val="000000"/>
                <w:sz w:val="18"/>
                <w:szCs w:val="18"/>
              </w:rPr>
              <w:t>H3K27me3</w:t>
            </w:r>
          </w:p>
        </w:tc>
        <w:tc>
          <w:tcPr>
            <w:tcW w:w="2097" w:type="dxa"/>
            <w:gridSpan w:val="2"/>
            <w:vAlign w:val="bottom"/>
          </w:tcPr>
          <w:p w14:paraId="624F2967" w14:textId="77777777" w:rsidR="00113DC0" w:rsidRPr="00191C3C" w:rsidRDefault="00113DC0" w:rsidP="00113DC0">
            <w:pPr>
              <w:rPr>
                <w:color w:val="000000"/>
                <w:sz w:val="18"/>
                <w:szCs w:val="18"/>
              </w:rPr>
            </w:pPr>
            <w:r w:rsidRPr="00191C3C">
              <w:rPr>
                <w:color w:val="000000"/>
                <w:sz w:val="18"/>
                <w:szCs w:val="18"/>
              </w:rPr>
              <w:t>kolon</w:t>
            </w:r>
          </w:p>
        </w:tc>
      </w:tr>
      <w:tr w:rsidR="00113DC0" w:rsidRPr="00113DC0" w14:paraId="36BF5712" w14:textId="77777777" w:rsidTr="00191C3C">
        <w:trPr>
          <w:trHeight w:val="300"/>
        </w:trPr>
        <w:tc>
          <w:tcPr>
            <w:tcW w:w="1134" w:type="dxa"/>
            <w:shd w:val="clear" w:color="auto" w:fill="auto"/>
            <w:noWrap/>
            <w:vAlign w:val="bottom"/>
          </w:tcPr>
          <w:p w14:paraId="5FD334C8" w14:textId="77777777" w:rsidR="00113DC0" w:rsidRPr="00191C3C" w:rsidRDefault="00113DC0" w:rsidP="00113DC0">
            <w:pPr>
              <w:jc w:val="center"/>
              <w:rPr>
                <w:color w:val="000000"/>
                <w:sz w:val="18"/>
                <w:szCs w:val="18"/>
              </w:rPr>
            </w:pPr>
            <w:r w:rsidRPr="00191C3C">
              <w:rPr>
                <w:color w:val="000000"/>
                <w:sz w:val="18"/>
                <w:szCs w:val="18"/>
              </w:rPr>
              <w:t>200</w:t>
            </w:r>
          </w:p>
        </w:tc>
        <w:tc>
          <w:tcPr>
            <w:tcW w:w="1701" w:type="dxa"/>
            <w:shd w:val="clear" w:color="auto" w:fill="auto"/>
            <w:noWrap/>
            <w:vAlign w:val="bottom"/>
          </w:tcPr>
          <w:p w14:paraId="449CD6F0" w14:textId="77777777" w:rsidR="00113DC0" w:rsidRPr="00191C3C" w:rsidRDefault="00113DC0" w:rsidP="00113DC0">
            <w:pPr>
              <w:rPr>
                <w:color w:val="000000"/>
                <w:sz w:val="18"/>
                <w:szCs w:val="18"/>
              </w:rPr>
            </w:pPr>
            <w:r w:rsidRPr="00191C3C">
              <w:rPr>
                <w:color w:val="000000"/>
                <w:sz w:val="18"/>
                <w:szCs w:val="18"/>
              </w:rPr>
              <w:t>BCL-10</w:t>
            </w:r>
          </w:p>
        </w:tc>
        <w:tc>
          <w:tcPr>
            <w:tcW w:w="2472" w:type="dxa"/>
            <w:gridSpan w:val="2"/>
            <w:shd w:val="clear" w:color="auto" w:fill="auto"/>
            <w:noWrap/>
            <w:vAlign w:val="bottom"/>
          </w:tcPr>
          <w:p w14:paraId="4FEE9FCF" w14:textId="77777777" w:rsidR="00113DC0" w:rsidRPr="00191C3C" w:rsidRDefault="00113DC0" w:rsidP="00113DC0">
            <w:pPr>
              <w:rPr>
                <w:color w:val="000000"/>
                <w:sz w:val="18"/>
                <w:szCs w:val="18"/>
              </w:rPr>
            </w:pPr>
            <w:r w:rsidRPr="00191C3C">
              <w:rPr>
                <w:color w:val="000000"/>
                <w:sz w:val="18"/>
                <w:szCs w:val="18"/>
              </w:rPr>
              <w:t>akciğer</w:t>
            </w:r>
          </w:p>
        </w:tc>
        <w:tc>
          <w:tcPr>
            <w:tcW w:w="1072" w:type="dxa"/>
            <w:vAlign w:val="bottom"/>
          </w:tcPr>
          <w:p w14:paraId="1075B440" w14:textId="77777777" w:rsidR="00113DC0" w:rsidRPr="00191C3C" w:rsidRDefault="00113DC0" w:rsidP="00113DC0">
            <w:pPr>
              <w:jc w:val="center"/>
              <w:rPr>
                <w:color w:val="000000"/>
                <w:sz w:val="18"/>
                <w:szCs w:val="18"/>
              </w:rPr>
            </w:pPr>
            <w:r w:rsidRPr="00191C3C">
              <w:rPr>
                <w:color w:val="000000"/>
                <w:sz w:val="18"/>
                <w:szCs w:val="18"/>
              </w:rPr>
              <w:t>241</w:t>
            </w:r>
          </w:p>
        </w:tc>
        <w:tc>
          <w:tcPr>
            <w:tcW w:w="1985" w:type="dxa"/>
            <w:vAlign w:val="bottom"/>
          </w:tcPr>
          <w:p w14:paraId="0E90ABE2" w14:textId="77777777" w:rsidR="00113DC0" w:rsidRPr="00191C3C" w:rsidRDefault="00113DC0" w:rsidP="00113DC0">
            <w:pPr>
              <w:rPr>
                <w:color w:val="000000"/>
                <w:sz w:val="18"/>
                <w:szCs w:val="18"/>
              </w:rPr>
            </w:pPr>
            <w:r w:rsidRPr="00191C3C">
              <w:rPr>
                <w:color w:val="000000"/>
                <w:sz w:val="18"/>
                <w:szCs w:val="18"/>
              </w:rPr>
              <w:t>KATEPSİNK</w:t>
            </w:r>
          </w:p>
        </w:tc>
        <w:tc>
          <w:tcPr>
            <w:tcW w:w="2097" w:type="dxa"/>
            <w:gridSpan w:val="2"/>
            <w:vAlign w:val="bottom"/>
          </w:tcPr>
          <w:p w14:paraId="5F1EAC28" w14:textId="77777777" w:rsidR="00113DC0" w:rsidRPr="00191C3C" w:rsidRDefault="00113DC0" w:rsidP="00113DC0">
            <w:pPr>
              <w:rPr>
                <w:color w:val="000000"/>
                <w:sz w:val="18"/>
                <w:szCs w:val="18"/>
              </w:rPr>
            </w:pPr>
            <w:r w:rsidRPr="00191C3C">
              <w:rPr>
                <w:color w:val="000000"/>
                <w:sz w:val="18"/>
                <w:szCs w:val="18"/>
              </w:rPr>
              <w:t>fare kemik</w:t>
            </w:r>
          </w:p>
        </w:tc>
      </w:tr>
      <w:tr w:rsidR="00113DC0" w:rsidRPr="00113DC0" w14:paraId="575FBB6E" w14:textId="77777777" w:rsidTr="00191C3C">
        <w:trPr>
          <w:trHeight w:val="300"/>
        </w:trPr>
        <w:tc>
          <w:tcPr>
            <w:tcW w:w="1134" w:type="dxa"/>
            <w:shd w:val="clear" w:color="auto" w:fill="auto"/>
            <w:noWrap/>
            <w:vAlign w:val="bottom"/>
          </w:tcPr>
          <w:p w14:paraId="657C0D87" w14:textId="77777777" w:rsidR="00113DC0" w:rsidRPr="00191C3C" w:rsidRDefault="00113DC0" w:rsidP="00113DC0">
            <w:pPr>
              <w:jc w:val="center"/>
              <w:rPr>
                <w:color w:val="000000"/>
                <w:sz w:val="18"/>
                <w:szCs w:val="18"/>
              </w:rPr>
            </w:pPr>
            <w:r w:rsidRPr="00191C3C">
              <w:rPr>
                <w:color w:val="000000"/>
                <w:sz w:val="18"/>
                <w:szCs w:val="18"/>
              </w:rPr>
              <w:t>201</w:t>
            </w:r>
          </w:p>
        </w:tc>
        <w:tc>
          <w:tcPr>
            <w:tcW w:w="1701" w:type="dxa"/>
            <w:shd w:val="clear" w:color="auto" w:fill="auto"/>
            <w:noWrap/>
            <w:vAlign w:val="bottom"/>
          </w:tcPr>
          <w:p w14:paraId="631FD287" w14:textId="77777777" w:rsidR="00113DC0" w:rsidRPr="00191C3C" w:rsidRDefault="00113DC0" w:rsidP="00113DC0">
            <w:pPr>
              <w:rPr>
                <w:color w:val="000000"/>
                <w:sz w:val="18"/>
                <w:szCs w:val="18"/>
              </w:rPr>
            </w:pPr>
            <w:r w:rsidRPr="00191C3C">
              <w:rPr>
                <w:color w:val="000000"/>
                <w:sz w:val="18"/>
                <w:szCs w:val="18"/>
              </w:rPr>
              <w:t>MUC-4</w:t>
            </w:r>
          </w:p>
        </w:tc>
        <w:tc>
          <w:tcPr>
            <w:tcW w:w="2472" w:type="dxa"/>
            <w:gridSpan w:val="2"/>
            <w:shd w:val="clear" w:color="auto" w:fill="auto"/>
            <w:noWrap/>
            <w:vAlign w:val="bottom"/>
          </w:tcPr>
          <w:p w14:paraId="56DC60C1" w14:textId="77777777" w:rsidR="00113DC0" w:rsidRPr="00191C3C" w:rsidRDefault="00113DC0" w:rsidP="00113DC0">
            <w:pPr>
              <w:rPr>
                <w:color w:val="000000"/>
                <w:sz w:val="18"/>
                <w:szCs w:val="18"/>
              </w:rPr>
            </w:pPr>
            <w:r w:rsidRPr="00191C3C">
              <w:rPr>
                <w:color w:val="000000"/>
                <w:sz w:val="18"/>
                <w:szCs w:val="18"/>
              </w:rPr>
              <w:t>kolon</w:t>
            </w:r>
          </w:p>
        </w:tc>
        <w:tc>
          <w:tcPr>
            <w:tcW w:w="1072" w:type="dxa"/>
            <w:vAlign w:val="bottom"/>
          </w:tcPr>
          <w:p w14:paraId="5F78B28A" w14:textId="77777777" w:rsidR="00113DC0" w:rsidRPr="00191C3C" w:rsidRDefault="00113DC0" w:rsidP="00113DC0">
            <w:pPr>
              <w:jc w:val="center"/>
              <w:rPr>
                <w:color w:val="000000"/>
                <w:sz w:val="18"/>
                <w:szCs w:val="18"/>
              </w:rPr>
            </w:pPr>
            <w:r w:rsidRPr="00191C3C">
              <w:rPr>
                <w:color w:val="000000"/>
                <w:sz w:val="18"/>
                <w:szCs w:val="18"/>
              </w:rPr>
              <w:t>242</w:t>
            </w:r>
          </w:p>
        </w:tc>
        <w:tc>
          <w:tcPr>
            <w:tcW w:w="1985" w:type="dxa"/>
            <w:vAlign w:val="bottom"/>
          </w:tcPr>
          <w:p w14:paraId="34663D96" w14:textId="77777777" w:rsidR="00113DC0" w:rsidRPr="00191C3C" w:rsidRDefault="00113DC0" w:rsidP="00113DC0">
            <w:pPr>
              <w:rPr>
                <w:color w:val="000000"/>
                <w:sz w:val="18"/>
                <w:szCs w:val="18"/>
              </w:rPr>
            </w:pPr>
            <w:r w:rsidRPr="00191C3C">
              <w:rPr>
                <w:color w:val="000000"/>
                <w:sz w:val="18"/>
                <w:szCs w:val="18"/>
              </w:rPr>
              <w:t>SİTOKROMC OKSİDAZ</w:t>
            </w:r>
          </w:p>
        </w:tc>
        <w:tc>
          <w:tcPr>
            <w:tcW w:w="2097" w:type="dxa"/>
            <w:gridSpan w:val="2"/>
            <w:vAlign w:val="bottom"/>
          </w:tcPr>
          <w:p w14:paraId="51557B15" w14:textId="77777777" w:rsidR="00113DC0" w:rsidRPr="00191C3C" w:rsidRDefault="00113DC0" w:rsidP="00113DC0">
            <w:pPr>
              <w:rPr>
                <w:color w:val="000000"/>
                <w:sz w:val="18"/>
                <w:szCs w:val="18"/>
              </w:rPr>
            </w:pPr>
            <w:r w:rsidRPr="00191C3C">
              <w:rPr>
                <w:color w:val="000000"/>
                <w:sz w:val="18"/>
                <w:szCs w:val="18"/>
              </w:rPr>
              <w:t>çalışılmıyor</w:t>
            </w:r>
          </w:p>
        </w:tc>
      </w:tr>
      <w:tr w:rsidR="00113DC0" w:rsidRPr="00113DC0" w14:paraId="39386119" w14:textId="77777777" w:rsidTr="00191C3C">
        <w:trPr>
          <w:trHeight w:val="300"/>
        </w:trPr>
        <w:tc>
          <w:tcPr>
            <w:tcW w:w="1134" w:type="dxa"/>
            <w:shd w:val="clear" w:color="auto" w:fill="auto"/>
            <w:noWrap/>
            <w:vAlign w:val="bottom"/>
          </w:tcPr>
          <w:p w14:paraId="0EA64CE5" w14:textId="77777777" w:rsidR="00113DC0" w:rsidRPr="00191C3C" w:rsidRDefault="00113DC0" w:rsidP="00113DC0">
            <w:pPr>
              <w:jc w:val="center"/>
              <w:rPr>
                <w:color w:val="000000"/>
                <w:sz w:val="18"/>
                <w:szCs w:val="18"/>
              </w:rPr>
            </w:pPr>
            <w:r w:rsidRPr="00191C3C">
              <w:rPr>
                <w:color w:val="000000"/>
                <w:sz w:val="18"/>
                <w:szCs w:val="18"/>
              </w:rPr>
              <w:t>202</w:t>
            </w:r>
          </w:p>
        </w:tc>
        <w:tc>
          <w:tcPr>
            <w:tcW w:w="1701" w:type="dxa"/>
            <w:shd w:val="clear" w:color="auto" w:fill="auto"/>
            <w:noWrap/>
            <w:vAlign w:val="bottom"/>
          </w:tcPr>
          <w:p w14:paraId="1CE0B02E" w14:textId="77777777" w:rsidR="00113DC0" w:rsidRPr="00191C3C" w:rsidRDefault="00113DC0" w:rsidP="00113DC0">
            <w:pPr>
              <w:rPr>
                <w:color w:val="000000"/>
                <w:sz w:val="18"/>
                <w:szCs w:val="18"/>
              </w:rPr>
            </w:pPr>
            <w:r w:rsidRPr="00191C3C">
              <w:rPr>
                <w:color w:val="000000"/>
                <w:sz w:val="18"/>
                <w:szCs w:val="18"/>
              </w:rPr>
              <w:t>PAX-2</w:t>
            </w:r>
          </w:p>
        </w:tc>
        <w:tc>
          <w:tcPr>
            <w:tcW w:w="2472" w:type="dxa"/>
            <w:gridSpan w:val="2"/>
            <w:shd w:val="clear" w:color="auto" w:fill="auto"/>
            <w:noWrap/>
            <w:vAlign w:val="bottom"/>
          </w:tcPr>
          <w:p w14:paraId="72D39705"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3A559181" w14:textId="77777777" w:rsidR="00113DC0" w:rsidRPr="00191C3C" w:rsidRDefault="00113DC0" w:rsidP="00113DC0">
            <w:pPr>
              <w:jc w:val="center"/>
              <w:rPr>
                <w:color w:val="000000"/>
                <w:sz w:val="18"/>
                <w:szCs w:val="18"/>
              </w:rPr>
            </w:pPr>
            <w:r w:rsidRPr="00191C3C">
              <w:rPr>
                <w:color w:val="000000"/>
                <w:sz w:val="18"/>
                <w:szCs w:val="18"/>
              </w:rPr>
              <w:t>243</w:t>
            </w:r>
          </w:p>
        </w:tc>
        <w:tc>
          <w:tcPr>
            <w:tcW w:w="1985" w:type="dxa"/>
            <w:vAlign w:val="bottom"/>
          </w:tcPr>
          <w:p w14:paraId="7FBBD0E9" w14:textId="77777777" w:rsidR="00113DC0" w:rsidRPr="00191C3C" w:rsidRDefault="00113DC0" w:rsidP="00113DC0">
            <w:pPr>
              <w:rPr>
                <w:color w:val="000000"/>
                <w:sz w:val="18"/>
                <w:szCs w:val="18"/>
              </w:rPr>
            </w:pPr>
            <w:r w:rsidRPr="00191C3C">
              <w:rPr>
                <w:color w:val="000000"/>
                <w:sz w:val="18"/>
                <w:szCs w:val="18"/>
              </w:rPr>
              <w:t>SALL4</w:t>
            </w:r>
          </w:p>
        </w:tc>
        <w:tc>
          <w:tcPr>
            <w:tcW w:w="2097" w:type="dxa"/>
            <w:gridSpan w:val="2"/>
            <w:vAlign w:val="bottom"/>
          </w:tcPr>
          <w:p w14:paraId="634A6CAF" w14:textId="77777777" w:rsidR="00113DC0" w:rsidRPr="00191C3C" w:rsidRDefault="00113DC0" w:rsidP="00113DC0">
            <w:pPr>
              <w:rPr>
                <w:color w:val="000000"/>
                <w:sz w:val="18"/>
                <w:szCs w:val="18"/>
              </w:rPr>
            </w:pPr>
            <w:r w:rsidRPr="00191C3C">
              <w:rPr>
                <w:color w:val="000000"/>
                <w:sz w:val="18"/>
                <w:szCs w:val="18"/>
              </w:rPr>
              <w:t>testis</w:t>
            </w:r>
          </w:p>
        </w:tc>
      </w:tr>
      <w:tr w:rsidR="00113DC0" w:rsidRPr="00113DC0" w14:paraId="4D83D0F4" w14:textId="77777777" w:rsidTr="00191C3C">
        <w:trPr>
          <w:trHeight w:val="300"/>
        </w:trPr>
        <w:tc>
          <w:tcPr>
            <w:tcW w:w="1134" w:type="dxa"/>
            <w:shd w:val="clear" w:color="auto" w:fill="auto"/>
            <w:noWrap/>
            <w:vAlign w:val="bottom"/>
          </w:tcPr>
          <w:p w14:paraId="42F1C8A9" w14:textId="77777777" w:rsidR="00113DC0" w:rsidRPr="00191C3C" w:rsidRDefault="00113DC0" w:rsidP="00113DC0">
            <w:pPr>
              <w:jc w:val="center"/>
              <w:rPr>
                <w:color w:val="000000"/>
                <w:sz w:val="18"/>
                <w:szCs w:val="18"/>
              </w:rPr>
            </w:pPr>
            <w:r w:rsidRPr="00191C3C">
              <w:rPr>
                <w:color w:val="000000"/>
                <w:sz w:val="18"/>
                <w:szCs w:val="18"/>
              </w:rPr>
              <w:t>203</w:t>
            </w:r>
          </w:p>
        </w:tc>
        <w:tc>
          <w:tcPr>
            <w:tcW w:w="1701" w:type="dxa"/>
            <w:shd w:val="clear" w:color="auto" w:fill="auto"/>
            <w:noWrap/>
            <w:vAlign w:val="bottom"/>
          </w:tcPr>
          <w:p w14:paraId="50ABC74C" w14:textId="77777777" w:rsidR="00113DC0" w:rsidRPr="00191C3C" w:rsidRDefault="00113DC0" w:rsidP="00113DC0">
            <w:pPr>
              <w:rPr>
                <w:color w:val="000000"/>
                <w:sz w:val="18"/>
                <w:szCs w:val="18"/>
              </w:rPr>
            </w:pPr>
            <w:r w:rsidRPr="00191C3C">
              <w:rPr>
                <w:color w:val="000000"/>
                <w:sz w:val="18"/>
                <w:szCs w:val="18"/>
              </w:rPr>
              <w:t>GLUT-1</w:t>
            </w:r>
          </w:p>
        </w:tc>
        <w:tc>
          <w:tcPr>
            <w:tcW w:w="2472" w:type="dxa"/>
            <w:gridSpan w:val="2"/>
            <w:shd w:val="clear" w:color="auto" w:fill="auto"/>
            <w:noWrap/>
            <w:vAlign w:val="bottom"/>
          </w:tcPr>
          <w:p w14:paraId="69098885" w14:textId="77777777" w:rsidR="00113DC0" w:rsidRPr="00191C3C" w:rsidRDefault="00113DC0" w:rsidP="00113DC0">
            <w:pPr>
              <w:rPr>
                <w:color w:val="000000"/>
                <w:sz w:val="18"/>
                <w:szCs w:val="18"/>
              </w:rPr>
            </w:pPr>
            <w:r w:rsidRPr="00191C3C">
              <w:rPr>
                <w:color w:val="000000"/>
                <w:sz w:val="18"/>
                <w:szCs w:val="18"/>
              </w:rPr>
              <w:t>karaciğer,kolon</w:t>
            </w:r>
          </w:p>
        </w:tc>
        <w:tc>
          <w:tcPr>
            <w:tcW w:w="1072" w:type="dxa"/>
            <w:vAlign w:val="bottom"/>
          </w:tcPr>
          <w:p w14:paraId="2DC75552" w14:textId="77777777" w:rsidR="00113DC0" w:rsidRPr="00191C3C" w:rsidRDefault="00113DC0" w:rsidP="00113DC0">
            <w:pPr>
              <w:jc w:val="center"/>
              <w:rPr>
                <w:color w:val="000000"/>
                <w:sz w:val="18"/>
                <w:szCs w:val="18"/>
              </w:rPr>
            </w:pPr>
            <w:r w:rsidRPr="00191C3C">
              <w:rPr>
                <w:color w:val="000000"/>
                <w:sz w:val="18"/>
                <w:szCs w:val="18"/>
              </w:rPr>
              <w:t>244</w:t>
            </w:r>
          </w:p>
        </w:tc>
        <w:tc>
          <w:tcPr>
            <w:tcW w:w="1985" w:type="dxa"/>
            <w:vAlign w:val="bottom"/>
          </w:tcPr>
          <w:p w14:paraId="5321000E" w14:textId="77777777" w:rsidR="00113DC0" w:rsidRPr="00191C3C" w:rsidRDefault="00113DC0" w:rsidP="00113DC0">
            <w:pPr>
              <w:rPr>
                <w:color w:val="000000"/>
                <w:sz w:val="18"/>
                <w:szCs w:val="18"/>
              </w:rPr>
            </w:pPr>
            <w:r w:rsidRPr="00191C3C">
              <w:rPr>
                <w:color w:val="000000"/>
                <w:sz w:val="18"/>
                <w:szCs w:val="18"/>
              </w:rPr>
              <w:t>SATB2</w:t>
            </w:r>
          </w:p>
        </w:tc>
        <w:tc>
          <w:tcPr>
            <w:tcW w:w="2097" w:type="dxa"/>
            <w:gridSpan w:val="2"/>
            <w:vAlign w:val="bottom"/>
          </w:tcPr>
          <w:p w14:paraId="340C0E0D" w14:textId="77777777" w:rsidR="00113DC0" w:rsidRPr="00191C3C" w:rsidRDefault="00113DC0" w:rsidP="00113DC0">
            <w:pPr>
              <w:rPr>
                <w:color w:val="000000"/>
                <w:sz w:val="18"/>
                <w:szCs w:val="18"/>
              </w:rPr>
            </w:pPr>
            <w:r w:rsidRPr="00191C3C">
              <w:rPr>
                <w:color w:val="000000"/>
                <w:sz w:val="18"/>
                <w:szCs w:val="18"/>
              </w:rPr>
              <w:t>kolon</w:t>
            </w:r>
          </w:p>
        </w:tc>
      </w:tr>
      <w:tr w:rsidR="00113DC0" w:rsidRPr="00113DC0" w14:paraId="594B5629" w14:textId="77777777" w:rsidTr="00191C3C">
        <w:trPr>
          <w:trHeight w:val="300"/>
        </w:trPr>
        <w:tc>
          <w:tcPr>
            <w:tcW w:w="1134" w:type="dxa"/>
            <w:shd w:val="clear" w:color="auto" w:fill="auto"/>
            <w:noWrap/>
            <w:vAlign w:val="bottom"/>
          </w:tcPr>
          <w:p w14:paraId="54F3FE60" w14:textId="77777777" w:rsidR="00113DC0" w:rsidRPr="00191C3C" w:rsidRDefault="00113DC0" w:rsidP="00113DC0">
            <w:pPr>
              <w:jc w:val="center"/>
              <w:rPr>
                <w:color w:val="000000"/>
                <w:sz w:val="18"/>
                <w:szCs w:val="18"/>
              </w:rPr>
            </w:pPr>
            <w:r w:rsidRPr="00191C3C">
              <w:rPr>
                <w:color w:val="000000"/>
                <w:sz w:val="18"/>
                <w:szCs w:val="18"/>
              </w:rPr>
              <w:t>204</w:t>
            </w:r>
          </w:p>
        </w:tc>
        <w:tc>
          <w:tcPr>
            <w:tcW w:w="1701" w:type="dxa"/>
            <w:shd w:val="clear" w:color="auto" w:fill="auto"/>
            <w:noWrap/>
            <w:vAlign w:val="bottom"/>
          </w:tcPr>
          <w:p w14:paraId="2F728BA2" w14:textId="77777777" w:rsidR="00113DC0" w:rsidRPr="00191C3C" w:rsidRDefault="00113DC0" w:rsidP="00113DC0">
            <w:pPr>
              <w:rPr>
                <w:color w:val="000000"/>
                <w:sz w:val="18"/>
                <w:szCs w:val="18"/>
              </w:rPr>
            </w:pPr>
            <w:r w:rsidRPr="00191C3C">
              <w:rPr>
                <w:color w:val="000000"/>
                <w:sz w:val="18"/>
                <w:szCs w:val="18"/>
              </w:rPr>
              <w:t>MLH1</w:t>
            </w:r>
          </w:p>
        </w:tc>
        <w:tc>
          <w:tcPr>
            <w:tcW w:w="2472" w:type="dxa"/>
            <w:gridSpan w:val="2"/>
            <w:shd w:val="clear" w:color="auto" w:fill="auto"/>
            <w:noWrap/>
            <w:vAlign w:val="bottom"/>
          </w:tcPr>
          <w:p w14:paraId="586388C3" w14:textId="77777777" w:rsidR="00113DC0" w:rsidRPr="00191C3C" w:rsidRDefault="00113DC0" w:rsidP="00113DC0">
            <w:pPr>
              <w:rPr>
                <w:color w:val="000000"/>
                <w:sz w:val="18"/>
                <w:szCs w:val="18"/>
              </w:rPr>
            </w:pPr>
            <w:r w:rsidRPr="00191C3C">
              <w:rPr>
                <w:color w:val="000000"/>
                <w:sz w:val="18"/>
                <w:szCs w:val="18"/>
              </w:rPr>
              <w:t>kolon</w:t>
            </w:r>
          </w:p>
        </w:tc>
        <w:tc>
          <w:tcPr>
            <w:tcW w:w="1072" w:type="dxa"/>
            <w:vAlign w:val="bottom"/>
          </w:tcPr>
          <w:p w14:paraId="7D82828B" w14:textId="77777777" w:rsidR="00113DC0" w:rsidRPr="00191C3C" w:rsidRDefault="00113DC0" w:rsidP="00113DC0">
            <w:pPr>
              <w:jc w:val="center"/>
              <w:rPr>
                <w:color w:val="000000"/>
                <w:sz w:val="18"/>
                <w:szCs w:val="18"/>
              </w:rPr>
            </w:pPr>
            <w:r w:rsidRPr="00191C3C">
              <w:rPr>
                <w:color w:val="000000"/>
                <w:sz w:val="18"/>
                <w:szCs w:val="18"/>
              </w:rPr>
              <w:t>245</w:t>
            </w:r>
          </w:p>
        </w:tc>
        <w:tc>
          <w:tcPr>
            <w:tcW w:w="1985" w:type="dxa"/>
            <w:vAlign w:val="bottom"/>
          </w:tcPr>
          <w:p w14:paraId="12D7094F" w14:textId="77777777" w:rsidR="00113DC0" w:rsidRPr="00191C3C" w:rsidRDefault="00113DC0" w:rsidP="00113DC0">
            <w:pPr>
              <w:rPr>
                <w:color w:val="000000"/>
                <w:sz w:val="18"/>
                <w:szCs w:val="18"/>
              </w:rPr>
            </w:pPr>
            <w:r w:rsidRPr="00191C3C">
              <w:rPr>
                <w:color w:val="000000"/>
                <w:sz w:val="18"/>
                <w:szCs w:val="18"/>
              </w:rPr>
              <w:t>BRACHURY</w:t>
            </w:r>
          </w:p>
        </w:tc>
        <w:tc>
          <w:tcPr>
            <w:tcW w:w="2097" w:type="dxa"/>
            <w:gridSpan w:val="2"/>
            <w:vAlign w:val="bottom"/>
          </w:tcPr>
          <w:p w14:paraId="5E8CC416" w14:textId="77777777" w:rsidR="00113DC0" w:rsidRPr="00191C3C" w:rsidRDefault="00113DC0" w:rsidP="00113DC0">
            <w:pPr>
              <w:rPr>
                <w:color w:val="000000"/>
                <w:sz w:val="18"/>
                <w:szCs w:val="18"/>
              </w:rPr>
            </w:pPr>
            <w:r w:rsidRPr="00191C3C">
              <w:rPr>
                <w:color w:val="000000"/>
                <w:sz w:val="18"/>
                <w:szCs w:val="18"/>
              </w:rPr>
              <w:t>serviks,rectum ca</w:t>
            </w:r>
          </w:p>
        </w:tc>
      </w:tr>
      <w:tr w:rsidR="00113DC0" w:rsidRPr="00113DC0" w14:paraId="17572DA6" w14:textId="77777777" w:rsidTr="00191C3C">
        <w:trPr>
          <w:trHeight w:val="300"/>
        </w:trPr>
        <w:tc>
          <w:tcPr>
            <w:tcW w:w="1134" w:type="dxa"/>
            <w:shd w:val="clear" w:color="auto" w:fill="auto"/>
            <w:noWrap/>
            <w:vAlign w:val="bottom"/>
          </w:tcPr>
          <w:p w14:paraId="3A353863" w14:textId="77777777" w:rsidR="00113DC0" w:rsidRPr="00191C3C" w:rsidRDefault="00113DC0" w:rsidP="00113DC0">
            <w:pPr>
              <w:jc w:val="center"/>
              <w:rPr>
                <w:color w:val="000000"/>
                <w:sz w:val="18"/>
                <w:szCs w:val="18"/>
              </w:rPr>
            </w:pPr>
            <w:r w:rsidRPr="00191C3C">
              <w:rPr>
                <w:color w:val="000000"/>
                <w:sz w:val="18"/>
                <w:szCs w:val="18"/>
              </w:rPr>
              <w:t>205</w:t>
            </w:r>
          </w:p>
        </w:tc>
        <w:tc>
          <w:tcPr>
            <w:tcW w:w="1701" w:type="dxa"/>
            <w:shd w:val="clear" w:color="auto" w:fill="auto"/>
            <w:noWrap/>
            <w:vAlign w:val="bottom"/>
          </w:tcPr>
          <w:p w14:paraId="26C11179" w14:textId="77777777" w:rsidR="00113DC0" w:rsidRPr="00191C3C" w:rsidRDefault="00113DC0" w:rsidP="00113DC0">
            <w:pPr>
              <w:rPr>
                <w:color w:val="000000"/>
                <w:sz w:val="18"/>
                <w:szCs w:val="18"/>
              </w:rPr>
            </w:pPr>
            <w:r w:rsidRPr="00191C3C">
              <w:rPr>
                <w:color w:val="000000"/>
                <w:sz w:val="18"/>
                <w:szCs w:val="18"/>
              </w:rPr>
              <w:t>ERG</w:t>
            </w:r>
          </w:p>
        </w:tc>
        <w:tc>
          <w:tcPr>
            <w:tcW w:w="2472" w:type="dxa"/>
            <w:gridSpan w:val="2"/>
            <w:shd w:val="clear" w:color="auto" w:fill="auto"/>
            <w:noWrap/>
            <w:vAlign w:val="bottom"/>
          </w:tcPr>
          <w:p w14:paraId="57C80AD3" w14:textId="77777777" w:rsidR="00113DC0" w:rsidRPr="00191C3C" w:rsidRDefault="00113DC0" w:rsidP="00113DC0">
            <w:pPr>
              <w:rPr>
                <w:color w:val="000000"/>
                <w:sz w:val="18"/>
                <w:szCs w:val="18"/>
              </w:rPr>
            </w:pPr>
            <w:r w:rsidRPr="00191C3C">
              <w:rPr>
                <w:color w:val="000000"/>
                <w:sz w:val="18"/>
                <w:szCs w:val="18"/>
              </w:rPr>
              <w:t>prostat</w:t>
            </w:r>
          </w:p>
        </w:tc>
        <w:tc>
          <w:tcPr>
            <w:tcW w:w="1072" w:type="dxa"/>
            <w:vAlign w:val="bottom"/>
          </w:tcPr>
          <w:p w14:paraId="30541F83" w14:textId="77777777" w:rsidR="00113DC0" w:rsidRPr="00191C3C" w:rsidRDefault="00113DC0" w:rsidP="00113DC0">
            <w:pPr>
              <w:jc w:val="center"/>
              <w:rPr>
                <w:color w:val="000000"/>
                <w:sz w:val="18"/>
                <w:szCs w:val="18"/>
              </w:rPr>
            </w:pPr>
            <w:r w:rsidRPr="00191C3C">
              <w:rPr>
                <w:color w:val="000000"/>
                <w:sz w:val="18"/>
                <w:szCs w:val="18"/>
              </w:rPr>
              <w:t>246</w:t>
            </w:r>
          </w:p>
        </w:tc>
        <w:tc>
          <w:tcPr>
            <w:tcW w:w="1985" w:type="dxa"/>
            <w:vAlign w:val="bottom"/>
          </w:tcPr>
          <w:p w14:paraId="2649BCC8" w14:textId="77777777" w:rsidR="00113DC0" w:rsidRPr="00191C3C" w:rsidRDefault="00113DC0" w:rsidP="00113DC0">
            <w:pPr>
              <w:rPr>
                <w:color w:val="000000"/>
                <w:sz w:val="18"/>
                <w:szCs w:val="18"/>
              </w:rPr>
            </w:pPr>
            <w:r w:rsidRPr="00191C3C">
              <w:rPr>
                <w:color w:val="000000"/>
                <w:sz w:val="18"/>
                <w:szCs w:val="18"/>
              </w:rPr>
              <w:t>APCS(AMYLOİD P)</w:t>
            </w:r>
          </w:p>
        </w:tc>
        <w:tc>
          <w:tcPr>
            <w:tcW w:w="2097" w:type="dxa"/>
            <w:gridSpan w:val="2"/>
            <w:vAlign w:val="bottom"/>
          </w:tcPr>
          <w:p w14:paraId="75DC167A" w14:textId="77777777" w:rsidR="00113DC0" w:rsidRPr="00191C3C" w:rsidRDefault="00113DC0" w:rsidP="00113DC0">
            <w:pPr>
              <w:rPr>
                <w:color w:val="000000"/>
                <w:sz w:val="18"/>
                <w:szCs w:val="18"/>
              </w:rPr>
            </w:pPr>
            <w:r w:rsidRPr="00191C3C">
              <w:rPr>
                <w:color w:val="000000"/>
                <w:sz w:val="18"/>
                <w:szCs w:val="18"/>
              </w:rPr>
              <w:t>endometrial ca</w:t>
            </w:r>
          </w:p>
        </w:tc>
      </w:tr>
      <w:tr w:rsidR="00113DC0" w:rsidRPr="00113DC0" w14:paraId="0E9CCE16" w14:textId="77777777" w:rsidTr="00191C3C">
        <w:trPr>
          <w:trHeight w:val="300"/>
        </w:trPr>
        <w:tc>
          <w:tcPr>
            <w:tcW w:w="1134" w:type="dxa"/>
            <w:shd w:val="clear" w:color="auto" w:fill="auto"/>
            <w:noWrap/>
            <w:vAlign w:val="bottom"/>
          </w:tcPr>
          <w:p w14:paraId="067EFF5E" w14:textId="77777777" w:rsidR="00113DC0" w:rsidRPr="00191C3C" w:rsidRDefault="00113DC0" w:rsidP="00113DC0">
            <w:pPr>
              <w:jc w:val="center"/>
              <w:rPr>
                <w:color w:val="000000"/>
                <w:sz w:val="18"/>
                <w:szCs w:val="18"/>
              </w:rPr>
            </w:pPr>
            <w:r w:rsidRPr="00191C3C">
              <w:rPr>
                <w:color w:val="000000"/>
                <w:sz w:val="18"/>
                <w:szCs w:val="18"/>
              </w:rPr>
              <w:t>206</w:t>
            </w:r>
          </w:p>
        </w:tc>
        <w:tc>
          <w:tcPr>
            <w:tcW w:w="1701" w:type="dxa"/>
            <w:shd w:val="clear" w:color="auto" w:fill="auto"/>
            <w:noWrap/>
            <w:vAlign w:val="bottom"/>
          </w:tcPr>
          <w:p w14:paraId="51176641" w14:textId="77777777" w:rsidR="00113DC0" w:rsidRPr="00191C3C" w:rsidRDefault="00113DC0" w:rsidP="00113DC0">
            <w:pPr>
              <w:rPr>
                <w:color w:val="000000"/>
                <w:sz w:val="18"/>
                <w:szCs w:val="18"/>
              </w:rPr>
            </w:pPr>
            <w:r w:rsidRPr="00191C3C">
              <w:rPr>
                <w:color w:val="000000"/>
                <w:sz w:val="18"/>
                <w:szCs w:val="18"/>
              </w:rPr>
              <w:t>MDM2</w:t>
            </w:r>
          </w:p>
        </w:tc>
        <w:tc>
          <w:tcPr>
            <w:tcW w:w="2472" w:type="dxa"/>
            <w:gridSpan w:val="2"/>
            <w:shd w:val="clear" w:color="auto" w:fill="auto"/>
            <w:noWrap/>
            <w:vAlign w:val="bottom"/>
          </w:tcPr>
          <w:p w14:paraId="09BAB2CB" w14:textId="77777777" w:rsidR="00113DC0" w:rsidRPr="00191C3C" w:rsidRDefault="00113DC0" w:rsidP="00113DC0">
            <w:pPr>
              <w:rPr>
                <w:color w:val="000000"/>
                <w:sz w:val="18"/>
                <w:szCs w:val="18"/>
              </w:rPr>
            </w:pPr>
            <w:r w:rsidRPr="00191C3C">
              <w:rPr>
                <w:color w:val="000000"/>
                <w:sz w:val="18"/>
                <w:szCs w:val="18"/>
              </w:rPr>
              <w:t>meme</w:t>
            </w:r>
          </w:p>
        </w:tc>
        <w:tc>
          <w:tcPr>
            <w:tcW w:w="1072" w:type="dxa"/>
            <w:vAlign w:val="bottom"/>
          </w:tcPr>
          <w:p w14:paraId="5A69CDCB" w14:textId="77777777" w:rsidR="00113DC0" w:rsidRPr="00191C3C" w:rsidRDefault="00113DC0" w:rsidP="00113DC0">
            <w:pPr>
              <w:jc w:val="center"/>
              <w:rPr>
                <w:color w:val="000000"/>
                <w:sz w:val="18"/>
                <w:szCs w:val="18"/>
              </w:rPr>
            </w:pPr>
            <w:r w:rsidRPr="00191C3C">
              <w:rPr>
                <w:color w:val="000000"/>
                <w:sz w:val="18"/>
                <w:szCs w:val="18"/>
              </w:rPr>
              <w:t>247</w:t>
            </w:r>
          </w:p>
        </w:tc>
        <w:tc>
          <w:tcPr>
            <w:tcW w:w="1985" w:type="dxa"/>
            <w:vAlign w:val="bottom"/>
          </w:tcPr>
          <w:p w14:paraId="2808B97E" w14:textId="77777777" w:rsidR="00113DC0" w:rsidRPr="00191C3C" w:rsidRDefault="00113DC0" w:rsidP="00113DC0">
            <w:pPr>
              <w:rPr>
                <w:color w:val="000000"/>
                <w:sz w:val="18"/>
                <w:szCs w:val="18"/>
              </w:rPr>
            </w:pPr>
            <w:r w:rsidRPr="00191C3C">
              <w:rPr>
                <w:color w:val="000000"/>
                <w:sz w:val="18"/>
                <w:szCs w:val="18"/>
              </w:rPr>
              <w:t>BRG1/SMARCA4</w:t>
            </w:r>
          </w:p>
        </w:tc>
        <w:tc>
          <w:tcPr>
            <w:tcW w:w="2097" w:type="dxa"/>
            <w:gridSpan w:val="2"/>
            <w:vAlign w:val="bottom"/>
          </w:tcPr>
          <w:p w14:paraId="71C0DAF5" w14:textId="77777777" w:rsidR="00113DC0" w:rsidRPr="00191C3C" w:rsidRDefault="00113DC0" w:rsidP="00113DC0">
            <w:pPr>
              <w:rPr>
                <w:color w:val="000000"/>
                <w:sz w:val="18"/>
                <w:szCs w:val="18"/>
              </w:rPr>
            </w:pPr>
            <w:r w:rsidRPr="00191C3C">
              <w:rPr>
                <w:color w:val="000000"/>
                <w:sz w:val="18"/>
                <w:szCs w:val="18"/>
              </w:rPr>
              <w:t>tonsil,kolon</w:t>
            </w:r>
          </w:p>
        </w:tc>
      </w:tr>
      <w:tr w:rsidR="00113DC0" w:rsidRPr="00113DC0" w14:paraId="0D3ECA99" w14:textId="77777777" w:rsidTr="0019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trHeight w:val="300"/>
        </w:trPr>
        <w:tc>
          <w:tcPr>
            <w:tcW w:w="1134" w:type="dxa"/>
            <w:tcBorders>
              <w:top w:val="nil"/>
              <w:left w:val="nil"/>
              <w:bottom w:val="nil"/>
              <w:right w:val="nil"/>
            </w:tcBorders>
            <w:shd w:val="clear" w:color="auto" w:fill="auto"/>
            <w:noWrap/>
            <w:vAlign w:val="bottom"/>
          </w:tcPr>
          <w:p w14:paraId="3EFF5032" w14:textId="77777777" w:rsidR="00113DC0" w:rsidRDefault="00113DC0" w:rsidP="00113DC0">
            <w:pPr>
              <w:jc w:val="center"/>
              <w:rPr>
                <w:color w:val="000000"/>
              </w:rPr>
            </w:pPr>
          </w:p>
          <w:p w14:paraId="30B60F55" w14:textId="77777777" w:rsidR="00191C3C" w:rsidRDefault="00191C3C" w:rsidP="00113DC0">
            <w:pPr>
              <w:jc w:val="center"/>
              <w:rPr>
                <w:color w:val="000000"/>
              </w:rPr>
            </w:pPr>
          </w:p>
          <w:p w14:paraId="309AD6D1" w14:textId="49828F08" w:rsidR="00191C3C" w:rsidRPr="00191C3C" w:rsidRDefault="00191C3C" w:rsidP="00113DC0">
            <w:pPr>
              <w:jc w:val="center"/>
              <w:rPr>
                <w:color w:val="000000"/>
              </w:rPr>
            </w:pPr>
          </w:p>
        </w:tc>
        <w:tc>
          <w:tcPr>
            <w:tcW w:w="3453" w:type="dxa"/>
            <w:gridSpan w:val="2"/>
            <w:tcBorders>
              <w:top w:val="nil"/>
              <w:left w:val="nil"/>
              <w:bottom w:val="nil"/>
              <w:right w:val="nil"/>
            </w:tcBorders>
            <w:shd w:val="clear" w:color="auto" w:fill="auto"/>
            <w:noWrap/>
            <w:vAlign w:val="bottom"/>
          </w:tcPr>
          <w:p w14:paraId="3F2FEBF0" w14:textId="77777777" w:rsidR="00113DC0" w:rsidRPr="00191C3C" w:rsidRDefault="00113DC0" w:rsidP="00113DC0">
            <w:pPr>
              <w:rPr>
                <w:color w:val="000000"/>
              </w:rPr>
            </w:pPr>
          </w:p>
        </w:tc>
        <w:tc>
          <w:tcPr>
            <w:tcW w:w="5857" w:type="dxa"/>
            <w:gridSpan w:val="4"/>
            <w:tcBorders>
              <w:top w:val="nil"/>
              <w:left w:val="nil"/>
              <w:bottom w:val="nil"/>
              <w:right w:val="nil"/>
            </w:tcBorders>
            <w:shd w:val="clear" w:color="auto" w:fill="auto"/>
            <w:noWrap/>
            <w:vAlign w:val="bottom"/>
          </w:tcPr>
          <w:p w14:paraId="2C7B3220" w14:textId="77777777" w:rsidR="00113DC0" w:rsidRPr="00191C3C" w:rsidRDefault="00113DC0" w:rsidP="00113DC0">
            <w:pPr>
              <w:jc w:val="center"/>
              <w:rPr>
                <w:color w:val="000000"/>
              </w:rPr>
            </w:pPr>
          </w:p>
        </w:tc>
      </w:tr>
      <w:tr w:rsidR="00113DC0" w:rsidRPr="00113DC0" w14:paraId="0DA2032B" w14:textId="77777777" w:rsidTr="00191C3C">
        <w:trPr>
          <w:trHeight w:val="300"/>
        </w:trPr>
        <w:tc>
          <w:tcPr>
            <w:tcW w:w="1134" w:type="dxa"/>
            <w:shd w:val="clear" w:color="auto" w:fill="auto"/>
            <w:noWrap/>
            <w:vAlign w:val="center"/>
            <w:hideMark/>
          </w:tcPr>
          <w:p w14:paraId="3CEF024F" w14:textId="77777777" w:rsidR="00113DC0" w:rsidRPr="00191C3C" w:rsidRDefault="00113DC0" w:rsidP="00113DC0">
            <w:pPr>
              <w:jc w:val="center"/>
              <w:rPr>
                <w:b/>
                <w:color w:val="000000"/>
                <w:sz w:val="18"/>
                <w:szCs w:val="18"/>
              </w:rPr>
            </w:pPr>
            <w:r w:rsidRPr="00191C3C">
              <w:rPr>
                <w:b/>
                <w:color w:val="000000"/>
                <w:sz w:val="18"/>
                <w:szCs w:val="18"/>
              </w:rPr>
              <w:lastRenderedPageBreak/>
              <w:t>ANTİKOR</w:t>
            </w:r>
          </w:p>
        </w:tc>
        <w:tc>
          <w:tcPr>
            <w:tcW w:w="1701" w:type="dxa"/>
            <w:shd w:val="clear" w:color="auto" w:fill="auto"/>
            <w:noWrap/>
            <w:vAlign w:val="center"/>
            <w:hideMark/>
          </w:tcPr>
          <w:p w14:paraId="3838696A" w14:textId="77777777" w:rsidR="00113DC0" w:rsidRPr="00191C3C" w:rsidRDefault="00113DC0" w:rsidP="00113DC0">
            <w:pPr>
              <w:rPr>
                <w:b/>
                <w:color w:val="000000"/>
                <w:sz w:val="18"/>
                <w:szCs w:val="18"/>
              </w:rPr>
            </w:pPr>
          </w:p>
        </w:tc>
        <w:tc>
          <w:tcPr>
            <w:tcW w:w="2472" w:type="dxa"/>
            <w:gridSpan w:val="2"/>
            <w:shd w:val="clear" w:color="auto" w:fill="auto"/>
            <w:noWrap/>
            <w:vAlign w:val="center"/>
            <w:hideMark/>
          </w:tcPr>
          <w:p w14:paraId="6730E3BE" w14:textId="77777777" w:rsidR="00113DC0" w:rsidRPr="00191C3C" w:rsidRDefault="00113DC0" w:rsidP="00113DC0">
            <w:pPr>
              <w:rPr>
                <w:b/>
                <w:color w:val="000000"/>
                <w:sz w:val="18"/>
                <w:szCs w:val="18"/>
              </w:rPr>
            </w:pPr>
            <w:r w:rsidRPr="00191C3C">
              <w:rPr>
                <w:b/>
                <w:color w:val="000000"/>
                <w:sz w:val="18"/>
                <w:szCs w:val="18"/>
              </w:rPr>
              <w:t>(+)  KONTROL</w:t>
            </w:r>
          </w:p>
        </w:tc>
        <w:tc>
          <w:tcPr>
            <w:tcW w:w="1072" w:type="dxa"/>
            <w:vAlign w:val="center"/>
          </w:tcPr>
          <w:p w14:paraId="599DE0DD" w14:textId="77777777" w:rsidR="00113DC0" w:rsidRPr="00191C3C" w:rsidRDefault="00113DC0" w:rsidP="00113DC0">
            <w:pPr>
              <w:jc w:val="center"/>
              <w:rPr>
                <w:b/>
                <w:color w:val="000000"/>
                <w:sz w:val="18"/>
                <w:szCs w:val="18"/>
              </w:rPr>
            </w:pPr>
            <w:r w:rsidRPr="00191C3C">
              <w:rPr>
                <w:b/>
                <w:color w:val="000000"/>
                <w:sz w:val="18"/>
                <w:szCs w:val="18"/>
              </w:rPr>
              <w:t>ANTİKOR</w:t>
            </w:r>
          </w:p>
        </w:tc>
        <w:tc>
          <w:tcPr>
            <w:tcW w:w="1985" w:type="dxa"/>
            <w:vAlign w:val="center"/>
          </w:tcPr>
          <w:p w14:paraId="18C86D42" w14:textId="77777777" w:rsidR="00113DC0" w:rsidRPr="00191C3C" w:rsidRDefault="00113DC0" w:rsidP="00113DC0">
            <w:pPr>
              <w:rPr>
                <w:b/>
                <w:color w:val="000000"/>
                <w:sz w:val="18"/>
                <w:szCs w:val="18"/>
              </w:rPr>
            </w:pPr>
          </w:p>
        </w:tc>
        <w:tc>
          <w:tcPr>
            <w:tcW w:w="2097" w:type="dxa"/>
            <w:gridSpan w:val="2"/>
            <w:vAlign w:val="center"/>
          </w:tcPr>
          <w:p w14:paraId="5C1430D3" w14:textId="77777777" w:rsidR="00113DC0" w:rsidRPr="00191C3C" w:rsidRDefault="00113DC0" w:rsidP="00113DC0">
            <w:pPr>
              <w:rPr>
                <w:b/>
                <w:color w:val="000000"/>
                <w:sz w:val="18"/>
                <w:szCs w:val="18"/>
              </w:rPr>
            </w:pPr>
            <w:r w:rsidRPr="00191C3C">
              <w:rPr>
                <w:b/>
                <w:color w:val="000000"/>
                <w:sz w:val="18"/>
                <w:szCs w:val="18"/>
              </w:rPr>
              <w:t>(+)  KONTROL</w:t>
            </w:r>
          </w:p>
        </w:tc>
      </w:tr>
      <w:tr w:rsidR="00113DC0" w:rsidRPr="00113DC0" w14:paraId="3DC39A5E" w14:textId="77777777" w:rsidTr="00191C3C">
        <w:trPr>
          <w:trHeight w:val="300"/>
        </w:trPr>
        <w:tc>
          <w:tcPr>
            <w:tcW w:w="1134" w:type="dxa"/>
            <w:shd w:val="clear" w:color="auto" w:fill="auto"/>
            <w:noWrap/>
            <w:vAlign w:val="bottom"/>
          </w:tcPr>
          <w:p w14:paraId="1B604D68" w14:textId="77777777" w:rsidR="00113DC0" w:rsidRPr="00191C3C" w:rsidRDefault="00113DC0" w:rsidP="00113DC0">
            <w:pPr>
              <w:jc w:val="center"/>
              <w:rPr>
                <w:color w:val="000000"/>
                <w:sz w:val="18"/>
                <w:szCs w:val="18"/>
              </w:rPr>
            </w:pPr>
            <w:r w:rsidRPr="00191C3C">
              <w:rPr>
                <w:color w:val="000000"/>
                <w:sz w:val="18"/>
                <w:szCs w:val="18"/>
              </w:rPr>
              <w:t>248</w:t>
            </w:r>
          </w:p>
        </w:tc>
        <w:tc>
          <w:tcPr>
            <w:tcW w:w="1701" w:type="dxa"/>
            <w:shd w:val="clear" w:color="auto" w:fill="auto"/>
            <w:noWrap/>
            <w:vAlign w:val="bottom"/>
          </w:tcPr>
          <w:p w14:paraId="58865EE1" w14:textId="77777777" w:rsidR="00113DC0" w:rsidRPr="00191C3C" w:rsidRDefault="00113DC0" w:rsidP="00113DC0">
            <w:pPr>
              <w:rPr>
                <w:color w:val="000000"/>
                <w:sz w:val="18"/>
                <w:szCs w:val="18"/>
              </w:rPr>
            </w:pPr>
            <w:r w:rsidRPr="00191C3C">
              <w:rPr>
                <w:color w:val="000000"/>
                <w:sz w:val="18"/>
                <w:szCs w:val="18"/>
              </w:rPr>
              <w:t>MAP2</w:t>
            </w:r>
          </w:p>
        </w:tc>
        <w:tc>
          <w:tcPr>
            <w:tcW w:w="2472" w:type="dxa"/>
            <w:gridSpan w:val="2"/>
            <w:shd w:val="clear" w:color="auto" w:fill="auto"/>
            <w:noWrap/>
            <w:vAlign w:val="bottom"/>
          </w:tcPr>
          <w:p w14:paraId="35F2BE3F" w14:textId="77777777" w:rsidR="00113DC0" w:rsidRPr="00191C3C" w:rsidRDefault="00113DC0" w:rsidP="00113DC0">
            <w:pPr>
              <w:rPr>
                <w:color w:val="000000"/>
                <w:sz w:val="18"/>
                <w:szCs w:val="18"/>
              </w:rPr>
            </w:pPr>
            <w:r w:rsidRPr="00191C3C">
              <w:rPr>
                <w:color w:val="000000"/>
                <w:sz w:val="18"/>
                <w:szCs w:val="18"/>
              </w:rPr>
              <w:t>beyin</w:t>
            </w:r>
          </w:p>
        </w:tc>
        <w:tc>
          <w:tcPr>
            <w:tcW w:w="1072" w:type="dxa"/>
            <w:vAlign w:val="bottom"/>
          </w:tcPr>
          <w:p w14:paraId="3C794EEE" w14:textId="77777777" w:rsidR="00113DC0" w:rsidRPr="00191C3C" w:rsidRDefault="00113DC0" w:rsidP="00113DC0">
            <w:pPr>
              <w:jc w:val="center"/>
              <w:rPr>
                <w:color w:val="000000"/>
                <w:sz w:val="18"/>
                <w:szCs w:val="18"/>
              </w:rPr>
            </w:pPr>
          </w:p>
        </w:tc>
        <w:tc>
          <w:tcPr>
            <w:tcW w:w="1985" w:type="dxa"/>
            <w:vAlign w:val="bottom"/>
          </w:tcPr>
          <w:p w14:paraId="14D5C459" w14:textId="77777777" w:rsidR="00113DC0" w:rsidRPr="00191C3C" w:rsidRDefault="00113DC0" w:rsidP="00113DC0">
            <w:pPr>
              <w:rPr>
                <w:color w:val="000000"/>
                <w:sz w:val="18"/>
                <w:szCs w:val="18"/>
              </w:rPr>
            </w:pPr>
          </w:p>
        </w:tc>
        <w:tc>
          <w:tcPr>
            <w:tcW w:w="2097" w:type="dxa"/>
            <w:gridSpan w:val="2"/>
            <w:vAlign w:val="bottom"/>
          </w:tcPr>
          <w:p w14:paraId="67DA5389" w14:textId="77777777" w:rsidR="00113DC0" w:rsidRPr="00191C3C" w:rsidRDefault="00113DC0" w:rsidP="00113DC0">
            <w:pPr>
              <w:rPr>
                <w:color w:val="000000"/>
                <w:sz w:val="18"/>
                <w:szCs w:val="18"/>
              </w:rPr>
            </w:pPr>
          </w:p>
        </w:tc>
      </w:tr>
      <w:tr w:rsidR="00113DC0" w:rsidRPr="00113DC0" w14:paraId="09A59CFB" w14:textId="77777777" w:rsidTr="00191C3C">
        <w:trPr>
          <w:trHeight w:val="300"/>
        </w:trPr>
        <w:tc>
          <w:tcPr>
            <w:tcW w:w="1134" w:type="dxa"/>
            <w:shd w:val="clear" w:color="auto" w:fill="auto"/>
            <w:noWrap/>
            <w:vAlign w:val="bottom"/>
          </w:tcPr>
          <w:p w14:paraId="1405DBB2" w14:textId="77777777" w:rsidR="00113DC0" w:rsidRPr="00191C3C" w:rsidRDefault="00113DC0" w:rsidP="00113DC0">
            <w:pPr>
              <w:jc w:val="center"/>
              <w:rPr>
                <w:color w:val="000000"/>
                <w:sz w:val="18"/>
                <w:szCs w:val="18"/>
              </w:rPr>
            </w:pPr>
            <w:r w:rsidRPr="00191C3C">
              <w:rPr>
                <w:color w:val="000000"/>
                <w:sz w:val="18"/>
                <w:szCs w:val="18"/>
              </w:rPr>
              <w:t>249</w:t>
            </w:r>
          </w:p>
        </w:tc>
        <w:tc>
          <w:tcPr>
            <w:tcW w:w="1701" w:type="dxa"/>
            <w:shd w:val="clear" w:color="auto" w:fill="auto"/>
            <w:noWrap/>
            <w:vAlign w:val="bottom"/>
          </w:tcPr>
          <w:p w14:paraId="3FCA0372" w14:textId="77777777" w:rsidR="00113DC0" w:rsidRPr="00191C3C" w:rsidRDefault="00113DC0" w:rsidP="00113DC0">
            <w:pPr>
              <w:rPr>
                <w:color w:val="000000"/>
                <w:sz w:val="18"/>
                <w:szCs w:val="18"/>
              </w:rPr>
            </w:pPr>
            <w:r w:rsidRPr="00191C3C">
              <w:rPr>
                <w:color w:val="000000"/>
                <w:sz w:val="18"/>
                <w:szCs w:val="18"/>
              </w:rPr>
              <w:t>NF-KB P65</w:t>
            </w:r>
          </w:p>
        </w:tc>
        <w:tc>
          <w:tcPr>
            <w:tcW w:w="2472" w:type="dxa"/>
            <w:gridSpan w:val="2"/>
            <w:shd w:val="clear" w:color="auto" w:fill="auto"/>
            <w:noWrap/>
            <w:vAlign w:val="bottom"/>
          </w:tcPr>
          <w:p w14:paraId="43F306B4" w14:textId="77777777" w:rsidR="00113DC0" w:rsidRPr="00191C3C" w:rsidRDefault="00113DC0" w:rsidP="00113DC0">
            <w:pPr>
              <w:rPr>
                <w:color w:val="000000"/>
                <w:sz w:val="18"/>
                <w:szCs w:val="18"/>
              </w:rPr>
            </w:pPr>
            <w:r w:rsidRPr="00191C3C">
              <w:rPr>
                <w:color w:val="000000"/>
                <w:sz w:val="18"/>
                <w:szCs w:val="18"/>
              </w:rPr>
              <w:t>meme,kolon ca</w:t>
            </w:r>
          </w:p>
        </w:tc>
        <w:tc>
          <w:tcPr>
            <w:tcW w:w="1072" w:type="dxa"/>
            <w:vAlign w:val="bottom"/>
          </w:tcPr>
          <w:p w14:paraId="5D54FC82" w14:textId="77777777" w:rsidR="00113DC0" w:rsidRPr="00191C3C" w:rsidRDefault="00113DC0" w:rsidP="00113DC0">
            <w:pPr>
              <w:jc w:val="center"/>
              <w:rPr>
                <w:color w:val="000000"/>
                <w:sz w:val="18"/>
                <w:szCs w:val="18"/>
              </w:rPr>
            </w:pPr>
          </w:p>
        </w:tc>
        <w:tc>
          <w:tcPr>
            <w:tcW w:w="1985" w:type="dxa"/>
            <w:vAlign w:val="bottom"/>
          </w:tcPr>
          <w:p w14:paraId="2067EE41" w14:textId="77777777" w:rsidR="00113DC0" w:rsidRPr="00191C3C" w:rsidRDefault="00113DC0" w:rsidP="00113DC0">
            <w:pPr>
              <w:rPr>
                <w:color w:val="000000"/>
                <w:sz w:val="18"/>
                <w:szCs w:val="18"/>
              </w:rPr>
            </w:pPr>
          </w:p>
        </w:tc>
        <w:tc>
          <w:tcPr>
            <w:tcW w:w="2097" w:type="dxa"/>
            <w:gridSpan w:val="2"/>
            <w:vAlign w:val="bottom"/>
          </w:tcPr>
          <w:p w14:paraId="4E2C0416" w14:textId="77777777" w:rsidR="00113DC0" w:rsidRPr="00191C3C" w:rsidRDefault="00113DC0" w:rsidP="00113DC0">
            <w:pPr>
              <w:rPr>
                <w:color w:val="000000"/>
                <w:sz w:val="18"/>
                <w:szCs w:val="18"/>
              </w:rPr>
            </w:pPr>
          </w:p>
        </w:tc>
      </w:tr>
      <w:tr w:rsidR="00113DC0" w:rsidRPr="00113DC0" w14:paraId="1710E5BA" w14:textId="77777777" w:rsidTr="00191C3C">
        <w:trPr>
          <w:trHeight w:val="300"/>
        </w:trPr>
        <w:tc>
          <w:tcPr>
            <w:tcW w:w="1134" w:type="dxa"/>
            <w:shd w:val="clear" w:color="auto" w:fill="auto"/>
            <w:noWrap/>
            <w:vAlign w:val="bottom"/>
          </w:tcPr>
          <w:p w14:paraId="31840C9F" w14:textId="77777777" w:rsidR="00113DC0" w:rsidRPr="00191C3C" w:rsidRDefault="00113DC0" w:rsidP="00113DC0">
            <w:pPr>
              <w:jc w:val="center"/>
              <w:rPr>
                <w:color w:val="000000"/>
                <w:sz w:val="18"/>
                <w:szCs w:val="18"/>
              </w:rPr>
            </w:pPr>
            <w:r w:rsidRPr="00191C3C">
              <w:rPr>
                <w:color w:val="000000"/>
                <w:sz w:val="18"/>
                <w:szCs w:val="18"/>
              </w:rPr>
              <w:t>250</w:t>
            </w:r>
          </w:p>
        </w:tc>
        <w:tc>
          <w:tcPr>
            <w:tcW w:w="1701" w:type="dxa"/>
            <w:shd w:val="clear" w:color="auto" w:fill="auto"/>
            <w:noWrap/>
            <w:vAlign w:val="bottom"/>
          </w:tcPr>
          <w:p w14:paraId="31E4F585" w14:textId="77777777" w:rsidR="00113DC0" w:rsidRPr="00191C3C" w:rsidRDefault="00113DC0" w:rsidP="00113DC0">
            <w:pPr>
              <w:rPr>
                <w:color w:val="000000"/>
                <w:sz w:val="18"/>
                <w:szCs w:val="18"/>
              </w:rPr>
            </w:pPr>
            <w:r w:rsidRPr="00191C3C">
              <w:rPr>
                <w:color w:val="000000"/>
                <w:sz w:val="18"/>
                <w:szCs w:val="18"/>
              </w:rPr>
              <w:t>HCG-ALPHA</w:t>
            </w:r>
          </w:p>
        </w:tc>
        <w:tc>
          <w:tcPr>
            <w:tcW w:w="2472" w:type="dxa"/>
            <w:gridSpan w:val="2"/>
            <w:shd w:val="clear" w:color="auto" w:fill="auto"/>
            <w:noWrap/>
            <w:vAlign w:val="bottom"/>
          </w:tcPr>
          <w:p w14:paraId="37ABCD47" w14:textId="77777777" w:rsidR="00113DC0" w:rsidRPr="00191C3C" w:rsidRDefault="00113DC0" w:rsidP="00113DC0">
            <w:pPr>
              <w:rPr>
                <w:color w:val="000000"/>
                <w:sz w:val="18"/>
                <w:szCs w:val="18"/>
              </w:rPr>
            </w:pPr>
            <w:r w:rsidRPr="00191C3C">
              <w:rPr>
                <w:color w:val="000000"/>
                <w:sz w:val="18"/>
                <w:szCs w:val="18"/>
              </w:rPr>
              <w:t>plasenta</w:t>
            </w:r>
          </w:p>
        </w:tc>
        <w:tc>
          <w:tcPr>
            <w:tcW w:w="1072" w:type="dxa"/>
            <w:vAlign w:val="bottom"/>
          </w:tcPr>
          <w:p w14:paraId="54EEEE17" w14:textId="77777777" w:rsidR="00113DC0" w:rsidRPr="00191C3C" w:rsidRDefault="00113DC0" w:rsidP="00113DC0">
            <w:pPr>
              <w:jc w:val="center"/>
              <w:rPr>
                <w:color w:val="000000"/>
                <w:sz w:val="18"/>
                <w:szCs w:val="18"/>
              </w:rPr>
            </w:pPr>
          </w:p>
        </w:tc>
        <w:tc>
          <w:tcPr>
            <w:tcW w:w="1985" w:type="dxa"/>
            <w:vAlign w:val="bottom"/>
          </w:tcPr>
          <w:p w14:paraId="6D30C544" w14:textId="77777777" w:rsidR="00113DC0" w:rsidRPr="00191C3C" w:rsidRDefault="00113DC0" w:rsidP="00113DC0">
            <w:pPr>
              <w:rPr>
                <w:color w:val="000000"/>
                <w:sz w:val="18"/>
                <w:szCs w:val="18"/>
              </w:rPr>
            </w:pPr>
          </w:p>
        </w:tc>
        <w:tc>
          <w:tcPr>
            <w:tcW w:w="2097" w:type="dxa"/>
            <w:gridSpan w:val="2"/>
            <w:vAlign w:val="bottom"/>
          </w:tcPr>
          <w:p w14:paraId="030CA48A" w14:textId="77777777" w:rsidR="00113DC0" w:rsidRPr="00191C3C" w:rsidRDefault="00113DC0" w:rsidP="00113DC0">
            <w:pPr>
              <w:rPr>
                <w:color w:val="000000"/>
                <w:sz w:val="18"/>
                <w:szCs w:val="18"/>
              </w:rPr>
            </w:pPr>
          </w:p>
        </w:tc>
      </w:tr>
      <w:tr w:rsidR="00113DC0" w:rsidRPr="00113DC0" w14:paraId="7112CFFB" w14:textId="77777777" w:rsidTr="00191C3C">
        <w:trPr>
          <w:trHeight w:val="300"/>
        </w:trPr>
        <w:tc>
          <w:tcPr>
            <w:tcW w:w="1134" w:type="dxa"/>
            <w:shd w:val="clear" w:color="auto" w:fill="auto"/>
            <w:noWrap/>
            <w:vAlign w:val="bottom"/>
          </w:tcPr>
          <w:p w14:paraId="7E49CEC2" w14:textId="77777777" w:rsidR="00113DC0" w:rsidRPr="00191C3C" w:rsidRDefault="00113DC0" w:rsidP="00113DC0">
            <w:pPr>
              <w:jc w:val="center"/>
              <w:rPr>
                <w:color w:val="000000"/>
                <w:sz w:val="18"/>
                <w:szCs w:val="18"/>
              </w:rPr>
            </w:pPr>
            <w:r w:rsidRPr="00191C3C">
              <w:rPr>
                <w:color w:val="000000"/>
                <w:sz w:val="18"/>
                <w:szCs w:val="18"/>
              </w:rPr>
              <w:t>251</w:t>
            </w:r>
          </w:p>
        </w:tc>
        <w:tc>
          <w:tcPr>
            <w:tcW w:w="1701" w:type="dxa"/>
            <w:shd w:val="clear" w:color="auto" w:fill="auto"/>
            <w:noWrap/>
            <w:vAlign w:val="bottom"/>
          </w:tcPr>
          <w:p w14:paraId="708DF68A" w14:textId="77777777" w:rsidR="00113DC0" w:rsidRPr="00191C3C" w:rsidRDefault="00113DC0" w:rsidP="00113DC0">
            <w:pPr>
              <w:rPr>
                <w:color w:val="000000"/>
                <w:sz w:val="18"/>
                <w:szCs w:val="18"/>
              </w:rPr>
            </w:pPr>
            <w:r w:rsidRPr="00191C3C">
              <w:rPr>
                <w:color w:val="000000"/>
                <w:sz w:val="18"/>
                <w:szCs w:val="18"/>
              </w:rPr>
              <w:t>SDHB</w:t>
            </w:r>
          </w:p>
        </w:tc>
        <w:tc>
          <w:tcPr>
            <w:tcW w:w="2472" w:type="dxa"/>
            <w:gridSpan w:val="2"/>
            <w:shd w:val="clear" w:color="auto" w:fill="auto"/>
            <w:noWrap/>
            <w:vAlign w:val="bottom"/>
          </w:tcPr>
          <w:p w14:paraId="1137F4F6" w14:textId="77777777" w:rsidR="00113DC0" w:rsidRPr="00191C3C" w:rsidRDefault="00113DC0" w:rsidP="00113DC0">
            <w:pPr>
              <w:rPr>
                <w:color w:val="000000"/>
                <w:sz w:val="18"/>
                <w:szCs w:val="18"/>
              </w:rPr>
            </w:pPr>
            <w:r w:rsidRPr="00191C3C">
              <w:rPr>
                <w:color w:val="000000"/>
                <w:sz w:val="18"/>
                <w:szCs w:val="18"/>
              </w:rPr>
              <w:t>böbrek,karaciğer</w:t>
            </w:r>
          </w:p>
        </w:tc>
        <w:tc>
          <w:tcPr>
            <w:tcW w:w="1072" w:type="dxa"/>
            <w:vAlign w:val="bottom"/>
          </w:tcPr>
          <w:p w14:paraId="2ABD3957" w14:textId="77777777" w:rsidR="00113DC0" w:rsidRPr="00191C3C" w:rsidRDefault="00113DC0" w:rsidP="00113DC0">
            <w:pPr>
              <w:jc w:val="center"/>
              <w:rPr>
                <w:color w:val="000000"/>
                <w:sz w:val="18"/>
                <w:szCs w:val="18"/>
              </w:rPr>
            </w:pPr>
          </w:p>
        </w:tc>
        <w:tc>
          <w:tcPr>
            <w:tcW w:w="1985" w:type="dxa"/>
            <w:vAlign w:val="bottom"/>
          </w:tcPr>
          <w:p w14:paraId="384D8C62" w14:textId="77777777" w:rsidR="00113DC0" w:rsidRPr="00191C3C" w:rsidRDefault="00113DC0" w:rsidP="00113DC0">
            <w:pPr>
              <w:rPr>
                <w:color w:val="000000"/>
                <w:sz w:val="18"/>
                <w:szCs w:val="18"/>
              </w:rPr>
            </w:pPr>
          </w:p>
        </w:tc>
        <w:tc>
          <w:tcPr>
            <w:tcW w:w="2097" w:type="dxa"/>
            <w:gridSpan w:val="2"/>
            <w:vAlign w:val="bottom"/>
          </w:tcPr>
          <w:p w14:paraId="120F53E9" w14:textId="77777777" w:rsidR="00113DC0" w:rsidRPr="00191C3C" w:rsidRDefault="00113DC0" w:rsidP="00113DC0">
            <w:pPr>
              <w:rPr>
                <w:color w:val="000000"/>
                <w:sz w:val="18"/>
                <w:szCs w:val="18"/>
              </w:rPr>
            </w:pPr>
          </w:p>
        </w:tc>
      </w:tr>
      <w:tr w:rsidR="00113DC0" w:rsidRPr="00113DC0" w14:paraId="46DEDD3E" w14:textId="77777777" w:rsidTr="00191C3C">
        <w:trPr>
          <w:trHeight w:val="300"/>
        </w:trPr>
        <w:tc>
          <w:tcPr>
            <w:tcW w:w="1134" w:type="dxa"/>
            <w:shd w:val="clear" w:color="auto" w:fill="auto"/>
            <w:noWrap/>
            <w:vAlign w:val="bottom"/>
          </w:tcPr>
          <w:p w14:paraId="79C1D52E" w14:textId="77777777" w:rsidR="00113DC0" w:rsidRPr="00191C3C" w:rsidRDefault="00113DC0" w:rsidP="00113DC0">
            <w:pPr>
              <w:jc w:val="center"/>
              <w:rPr>
                <w:color w:val="000000"/>
                <w:sz w:val="18"/>
                <w:szCs w:val="18"/>
              </w:rPr>
            </w:pPr>
            <w:r w:rsidRPr="00191C3C">
              <w:rPr>
                <w:color w:val="000000"/>
                <w:sz w:val="18"/>
                <w:szCs w:val="18"/>
              </w:rPr>
              <w:t>252</w:t>
            </w:r>
          </w:p>
        </w:tc>
        <w:tc>
          <w:tcPr>
            <w:tcW w:w="1701" w:type="dxa"/>
            <w:shd w:val="clear" w:color="auto" w:fill="auto"/>
            <w:noWrap/>
            <w:vAlign w:val="bottom"/>
          </w:tcPr>
          <w:p w14:paraId="1C1C2F70" w14:textId="77777777" w:rsidR="00113DC0" w:rsidRPr="00191C3C" w:rsidRDefault="00113DC0" w:rsidP="00113DC0">
            <w:pPr>
              <w:rPr>
                <w:color w:val="000000"/>
                <w:sz w:val="18"/>
                <w:szCs w:val="18"/>
              </w:rPr>
            </w:pPr>
            <w:r w:rsidRPr="00191C3C">
              <w:rPr>
                <w:color w:val="000000"/>
                <w:sz w:val="18"/>
                <w:szCs w:val="18"/>
              </w:rPr>
              <w:t>SSTR2</w:t>
            </w:r>
          </w:p>
        </w:tc>
        <w:tc>
          <w:tcPr>
            <w:tcW w:w="2472" w:type="dxa"/>
            <w:gridSpan w:val="2"/>
            <w:shd w:val="clear" w:color="auto" w:fill="auto"/>
            <w:noWrap/>
            <w:vAlign w:val="bottom"/>
          </w:tcPr>
          <w:p w14:paraId="00549A8E" w14:textId="77777777" w:rsidR="00113DC0" w:rsidRPr="00191C3C" w:rsidRDefault="00113DC0" w:rsidP="00113DC0">
            <w:pPr>
              <w:rPr>
                <w:color w:val="000000"/>
                <w:sz w:val="18"/>
                <w:szCs w:val="18"/>
              </w:rPr>
            </w:pPr>
            <w:r w:rsidRPr="00191C3C">
              <w:rPr>
                <w:color w:val="000000"/>
                <w:sz w:val="18"/>
                <w:szCs w:val="18"/>
              </w:rPr>
              <w:t>pankreas</w:t>
            </w:r>
          </w:p>
        </w:tc>
        <w:tc>
          <w:tcPr>
            <w:tcW w:w="1072" w:type="dxa"/>
            <w:vAlign w:val="bottom"/>
          </w:tcPr>
          <w:p w14:paraId="48B9FC46" w14:textId="77777777" w:rsidR="00113DC0" w:rsidRPr="00191C3C" w:rsidRDefault="00113DC0" w:rsidP="00113DC0">
            <w:pPr>
              <w:jc w:val="center"/>
              <w:rPr>
                <w:color w:val="000000"/>
                <w:sz w:val="18"/>
                <w:szCs w:val="18"/>
              </w:rPr>
            </w:pPr>
          </w:p>
        </w:tc>
        <w:tc>
          <w:tcPr>
            <w:tcW w:w="1985" w:type="dxa"/>
            <w:vAlign w:val="bottom"/>
          </w:tcPr>
          <w:p w14:paraId="220FD63C" w14:textId="77777777" w:rsidR="00113DC0" w:rsidRPr="00191C3C" w:rsidRDefault="00113DC0" w:rsidP="00113DC0">
            <w:pPr>
              <w:rPr>
                <w:color w:val="000000"/>
                <w:sz w:val="18"/>
                <w:szCs w:val="18"/>
              </w:rPr>
            </w:pPr>
          </w:p>
        </w:tc>
        <w:tc>
          <w:tcPr>
            <w:tcW w:w="2097" w:type="dxa"/>
            <w:gridSpan w:val="2"/>
            <w:vAlign w:val="bottom"/>
          </w:tcPr>
          <w:p w14:paraId="549A84A0" w14:textId="77777777" w:rsidR="00113DC0" w:rsidRPr="00191C3C" w:rsidRDefault="00113DC0" w:rsidP="00113DC0">
            <w:pPr>
              <w:rPr>
                <w:color w:val="000000"/>
                <w:sz w:val="18"/>
                <w:szCs w:val="18"/>
              </w:rPr>
            </w:pPr>
          </w:p>
        </w:tc>
      </w:tr>
      <w:tr w:rsidR="00113DC0" w:rsidRPr="00113DC0" w14:paraId="40707B59" w14:textId="77777777" w:rsidTr="00191C3C">
        <w:trPr>
          <w:trHeight w:val="300"/>
        </w:trPr>
        <w:tc>
          <w:tcPr>
            <w:tcW w:w="1134" w:type="dxa"/>
            <w:shd w:val="clear" w:color="auto" w:fill="auto"/>
            <w:noWrap/>
            <w:vAlign w:val="bottom"/>
          </w:tcPr>
          <w:p w14:paraId="6EDA7BAC" w14:textId="77777777" w:rsidR="00113DC0" w:rsidRPr="00191C3C" w:rsidRDefault="00113DC0" w:rsidP="00113DC0">
            <w:pPr>
              <w:jc w:val="center"/>
              <w:rPr>
                <w:color w:val="000000"/>
                <w:sz w:val="18"/>
                <w:szCs w:val="18"/>
              </w:rPr>
            </w:pPr>
            <w:r w:rsidRPr="00191C3C">
              <w:rPr>
                <w:color w:val="000000"/>
                <w:sz w:val="18"/>
                <w:szCs w:val="18"/>
              </w:rPr>
              <w:t>253</w:t>
            </w:r>
          </w:p>
        </w:tc>
        <w:tc>
          <w:tcPr>
            <w:tcW w:w="1701" w:type="dxa"/>
            <w:shd w:val="clear" w:color="auto" w:fill="auto"/>
            <w:noWrap/>
            <w:vAlign w:val="bottom"/>
          </w:tcPr>
          <w:p w14:paraId="4EC761C1" w14:textId="77777777" w:rsidR="00113DC0" w:rsidRPr="00191C3C" w:rsidRDefault="00113DC0" w:rsidP="00113DC0">
            <w:pPr>
              <w:rPr>
                <w:color w:val="000000"/>
                <w:sz w:val="18"/>
                <w:szCs w:val="18"/>
              </w:rPr>
            </w:pPr>
            <w:r w:rsidRPr="00191C3C">
              <w:rPr>
                <w:color w:val="000000"/>
                <w:sz w:val="18"/>
                <w:szCs w:val="18"/>
              </w:rPr>
              <w:t>NKX 2,2</w:t>
            </w:r>
          </w:p>
        </w:tc>
        <w:tc>
          <w:tcPr>
            <w:tcW w:w="2472" w:type="dxa"/>
            <w:gridSpan w:val="2"/>
            <w:shd w:val="clear" w:color="auto" w:fill="auto"/>
            <w:noWrap/>
            <w:vAlign w:val="bottom"/>
          </w:tcPr>
          <w:p w14:paraId="51FE1516" w14:textId="77777777" w:rsidR="00113DC0" w:rsidRPr="00191C3C" w:rsidRDefault="00113DC0" w:rsidP="00113DC0">
            <w:pPr>
              <w:rPr>
                <w:color w:val="000000"/>
                <w:sz w:val="18"/>
                <w:szCs w:val="18"/>
              </w:rPr>
            </w:pPr>
            <w:r w:rsidRPr="00191C3C">
              <w:rPr>
                <w:color w:val="000000"/>
                <w:sz w:val="18"/>
                <w:szCs w:val="18"/>
              </w:rPr>
              <w:t>pankreas</w:t>
            </w:r>
          </w:p>
        </w:tc>
        <w:tc>
          <w:tcPr>
            <w:tcW w:w="1072" w:type="dxa"/>
            <w:vAlign w:val="bottom"/>
          </w:tcPr>
          <w:p w14:paraId="1B7BBD05" w14:textId="77777777" w:rsidR="00113DC0" w:rsidRPr="00191C3C" w:rsidRDefault="00113DC0" w:rsidP="00113DC0">
            <w:pPr>
              <w:jc w:val="center"/>
              <w:rPr>
                <w:color w:val="000000"/>
                <w:sz w:val="18"/>
                <w:szCs w:val="18"/>
              </w:rPr>
            </w:pPr>
          </w:p>
        </w:tc>
        <w:tc>
          <w:tcPr>
            <w:tcW w:w="1985" w:type="dxa"/>
            <w:vAlign w:val="bottom"/>
          </w:tcPr>
          <w:p w14:paraId="750F1BFD" w14:textId="77777777" w:rsidR="00113DC0" w:rsidRPr="00191C3C" w:rsidRDefault="00113DC0" w:rsidP="00113DC0">
            <w:pPr>
              <w:rPr>
                <w:color w:val="000000"/>
                <w:sz w:val="18"/>
                <w:szCs w:val="18"/>
              </w:rPr>
            </w:pPr>
          </w:p>
        </w:tc>
        <w:tc>
          <w:tcPr>
            <w:tcW w:w="2097" w:type="dxa"/>
            <w:gridSpan w:val="2"/>
            <w:vAlign w:val="bottom"/>
          </w:tcPr>
          <w:p w14:paraId="5FB1BB6F" w14:textId="77777777" w:rsidR="00113DC0" w:rsidRPr="00191C3C" w:rsidRDefault="00113DC0" w:rsidP="00113DC0">
            <w:pPr>
              <w:rPr>
                <w:color w:val="000000"/>
                <w:sz w:val="18"/>
                <w:szCs w:val="18"/>
              </w:rPr>
            </w:pPr>
          </w:p>
        </w:tc>
      </w:tr>
      <w:tr w:rsidR="00113DC0" w:rsidRPr="00113DC0" w14:paraId="7A85BD71" w14:textId="77777777" w:rsidTr="00191C3C">
        <w:trPr>
          <w:trHeight w:val="300"/>
        </w:trPr>
        <w:tc>
          <w:tcPr>
            <w:tcW w:w="1134" w:type="dxa"/>
            <w:shd w:val="clear" w:color="auto" w:fill="auto"/>
            <w:noWrap/>
            <w:vAlign w:val="bottom"/>
          </w:tcPr>
          <w:p w14:paraId="3638DFFF" w14:textId="77777777" w:rsidR="00113DC0" w:rsidRPr="00191C3C" w:rsidRDefault="00113DC0" w:rsidP="00113DC0">
            <w:pPr>
              <w:jc w:val="center"/>
              <w:rPr>
                <w:color w:val="000000"/>
                <w:sz w:val="18"/>
                <w:szCs w:val="18"/>
              </w:rPr>
            </w:pPr>
            <w:r w:rsidRPr="00191C3C">
              <w:rPr>
                <w:color w:val="000000"/>
                <w:sz w:val="18"/>
                <w:szCs w:val="18"/>
              </w:rPr>
              <w:t>254</w:t>
            </w:r>
          </w:p>
        </w:tc>
        <w:tc>
          <w:tcPr>
            <w:tcW w:w="1701" w:type="dxa"/>
            <w:shd w:val="clear" w:color="auto" w:fill="auto"/>
            <w:noWrap/>
            <w:vAlign w:val="bottom"/>
          </w:tcPr>
          <w:p w14:paraId="3EF60B3C" w14:textId="77777777" w:rsidR="00113DC0" w:rsidRPr="00191C3C" w:rsidRDefault="00113DC0" w:rsidP="00113DC0">
            <w:pPr>
              <w:rPr>
                <w:color w:val="000000"/>
                <w:sz w:val="18"/>
                <w:szCs w:val="18"/>
              </w:rPr>
            </w:pPr>
            <w:r w:rsidRPr="00191C3C">
              <w:rPr>
                <w:color w:val="000000"/>
                <w:sz w:val="18"/>
                <w:szCs w:val="18"/>
              </w:rPr>
              <w:t>POU1F1(PIT1)</w:t>
            </w:r>
          </w:p>
        </w:tc>
        <w:tc>
          <w:tcPr>
            <w:tcW w:w="2472" w:type="dxa"/>
            <w:gridSpan w:val="2"/>
            <w:shd w:val="clear" w:color="auto" w:fill="auto"/>
            <w:noWrap/>
            <w:vAlign w:val="bottom"/>
          </w:tcPr>
          <w:p w14:paraId="0019CF39" w14:textId="77777777" w:rsidR="00113DC0" w:rsidRPr="00191C3C" w:rsidRDefault="00113DC0" w:rsidP="00113DC0">
            <w:pPr>
              <w:rPr>
                <w:color w:val="000000"/>
                <w:sz w:val="18"/>
                <w:szCs w:val="18"/>
              </w:rPr>
            </w:pPr>
            <w:r w:rsidRPr="00191C3C">
              <w:rPr>
                <w:color w:val="000000"/>
                <w:sz w:val="18"/>
                <w:szCs w:val="18"/>
              </w:rPr>
              <w:t>hipofiz</w:t>
            </w:r>
          </w:p>
        </w:tc>
        <w:tc>
          <w:tcPr>
            <w:tcW w:w="1072" w:type="dxa"/>
            <w:vAlign w:val="bottom"/>
          </w:tcPr>
          <w:p w14:paraId="792F69B0" w14:textId="77777777" w:rsidR="00113DC0" w:rsidRPr="00191C3C" w:rsidRDefault="00113DC0" w:rsidP="00113DC0">
            <w:pPr>
              <w:jc w:val="center"/>
              <w:rPr>
                <w:color w:val="000000"/>
                <w:sz w:val="18"/>
                <w:szCs w:val="18"/>
              </w:rPr>
            </w:pPr>
          </w:p>
        </w:tc>
        <w:tc>
          <w:tcPr>
            <w:tcW w:w="1985" w:type="dxa"/>
            <w:vAlign w:val="bottom"/>
          </w:tcPr>
          <w:p w14:paraId="2AF676AF" w14:textId="77777777" w:rsidR="00113DC0" w:rsidRPr="00191C3C" w:rsidRDefault="00113DC0" w:rsidP="00113DC0">
            <w:pPr>
              <w:rPr>
                <w:color w:val="000000"/>
                <w:sz w:val="18"/>
                <w:szCs w:val="18"/>
              </w:rPr>
            </w:pPr>
          </w:p>
        </w:tc>
        <w:tc>
          <w:tcPr>
            <w:tcW w:w="2097" w:type="dxa"/>
            <w:gridSpan w:val="2"/>
            <w:vAlign w:val="bottom"/>
          </w:tcPr>
          <w:p w14:paraId="4C33CE7F" w14:textId="77777777" w:rsidR="00113DC0" w:rsidRPr="00191C3C" w:rsidRDefault="00113DC0" w:rsidP="00113DC0">
            <w:pPr>
              <w:rPr>
                <w:color w:val="000000"/>
                <w:sz w:val="18"/>
                <w:szCs w:val="18"/>
              </w:rPr>
            </w:pPr>
          </w:p>
        </w:tc>
      </w:tr>
      <w:tr w:rsidR="00113DC0" w:rsidRPr="00113DC0" w14:paraId="44BAA85B" w14:textId="77777777" w:rsidTr="00191C3C">
        <w:trPr>
          <w:trHeight w:val="300"/>
        </w:trPr>
        <w:tc>
          <w:tcPr>
            <w:tcW w:w="1134" w:type="dxa"/>
            <w:shd w:val="clear" w:color="auto" w:fill="auto"/>
            <w:noWrap/>
            <w:vAlign w:val="bottom"/>
          </w:tcPr>
          <w:p w14:paraId="77C19A0C" w14:textId="77777777" w:rsidR="00113DC0" w:rsidRPr="00191C3C" w:rsidRDefault="00113DC0" w:rsidP="00113DC0">
            <w:pPr>
              <w:jc w:val="center"/>
              <w:rPr>
                <w:color w:val="000000"/>
                <w:sz w:val="18"/>
                <w:szCs w:val="18"/>
              </w:rPr>
            </w:pPr>
            <w:r w:rsidRPr="00191C3C">
              <w:rPr>
                <w:color w:val="000000"/>
                <w:sz w:val="18"/>
                <w:szCs w:val="18"/>
              </w:rPr>
              <w:t>255</w:t>
            </w:r>
          </w:p>
        </w:tc>
        <w:tc>
          <w:tcPr>
            <w:tcW w:w="1701" w:type="dxa"/>
            <w:shd w:val="clear" w:color="auto" w:fill="auto"/>
            <w:noWrap/>
            <w:vAlign w:val="bottom"/>
          </w:tcPr>
          <w:p w14:paraId="593FC441" w14:textId="77777777" w:rsidR="00113DC0" w:rsidRPr="00191C3C" w:rsidRDefault="00113DC0" w:rsidP="00113DC0">
            <w:pPr>
              <w:rPr>
                <w:color w:val="000000"/>
                <w:sz w:val="18"/>
                <w:szCs w:val="18"/>
              </w:rPr>
            </w:pPr>
            <w:r w:rsidRPr="00191C3C">
              <w:rPr>
                <w:color w:val="000000"/>
                <w:sz w:val="18"/>
                <w:szCs w:val="18"/>
              </w:rPr>
              <w:t>SDHA</w:t>
            </w:r>
          </w:p>
        </w:tc>
        <w:tc>
          <w:tcPr>
            <w:tcW w:w="2472" w:type="dxa"/>
            <w:gridSpan w:val="2"/>
            <w:shd w:val="clear" w:color="auto" w:fill="auto"/>
            <w:noWrap/>
            <w:vAlign w:val="bottom"/>
          </w:tcPr>
          <w:p w14:paraId="7E58E23A" w14:textId="77777777" w:rsidR="00113DC0" w:rsidRPr="00191C3C" w:rsidRDefault="00113DC0" w:rsidP="00113DC0">
            <w:pPr>
              <w:rPr>
                <w:color w:val="000000"/>
                <w:sz w:val="18"/>
                <w:szCs w:val="18"/>
              </w:rPr>
            </w:pPr>
            <w:r w:rsidRPr="00191C3C">
              <w:rPr>
                <w:color w:val="000000"/>
                <w:sz w:val="18"/>
                <w:szCs w:val="18"/>
              </w:rPr>
              <w:t>beyin</w:t>
            </w:r>
          </w:p>
        </w:tc>
        <w:tc>
          <w:tcPr>
            <w:tcW w:w="1072" w:type="dxa"/>
            <w:vAlign w:val="bottom"/>
          </w:tcPr>
          <w:p w14:paraId="32EBCB80" w14:textId="77777777" w:rsidR="00113DC0" w:rsidRPr="00191C3C" w:rsidRDefault="00113DC0" w:rsidP="00113DC0">
            <w:pPr>
              <w:jc w:val="center"/>
              <w:rPr>
                <w:color w:val="000000"/>
                <w:sz w:val="18"/>
                <w:szCs w:val="18"/>
              </w:rPr>
            </w:pPr>
          </w:p>
        </w:tc>
        <w:tc>
          <w:tcPr>
            <w:tcW w:w="1985" w:type="dxa"/>
            <w:vAlign w:val="bottom"/>
          </w:tcPr>
          <w:p w14:paraId="1AEAADDE" w14:textId="77777777" w:rsidR="00113DC0" w:rsidRPr="00191C3C" w:rsidRDefault="00113DC0" w:rsidP="00113DC0">
            <w:pPr>
              <w:rPr>
                <w:color w:val="000000"/>
                <w:sz w:val="18"/>
                <w:szCs w:val="18"/>
              </w:rPr>
            </w:pPr>
          </w:p>
        </w:tc>
        <w:tc>
          <w:tcPr>
            <w:tcW w:w="2097" w:type="dxa"/>
            <w:gridSpan w:val="2"/>
            <w:vAlign w:val="bottom"/>
          </w:tcPr>
          <w:p w14:paraId="381CD240" w14:textId="77777777" w:rsidR="00113DC0" w:rsidRPr="00191C3C" w:rsidRDefault="00113DC0" w:rsidP="00113DC0">
            <w:pPr>
              <w:rPr>
                <w:color w:val="000000"/>
                <w:sz w:val="18"/>
                <w:szCs w:val="18"/>
              </w:rPr>
            </w:pPr>
          </w:p>
        </w:tc>
      </w:tr>
      <w:tr w:rsidR="00113DC0" w:rsidRPr="00113DC0" w14:paraId="2968AEBF" w14:textId="77777777" w:rsidTr="00191C3C">
        <w:trPr>
          <w:trHeight w:val="300"/>
        </w:trPr>
        <w:tc>
          <w:tcPr>
            <w:tcW w:w="1134" w:type="dxa"/>
            <w:shd w:val="clear" w:color="auto" w:fill="auto"/>
            <w:noWrap/>
            <w:vAlign w:val="bottom"/>
          </w:tcPr>
          <w:p w14:paraId="47D9935C" w14:textId="77777777" w:rsidR="00113DC0" w:rsidRPr="00191C3C" w:rsidRDefault="00113DC0" w:rsidP="00113DC0">
            <w:pPr>
              <w:jc w:val="center"/>
              <w:rPr>
                <w:color w:val="000000"/>
                <w:sz w:val="18"/>
                <w:szCs w:val="18"/>
              </w:rPr>
            </w:pPr>
            <w:r w:rsidRPr="00191C3C">
              <w:rPr>
                <w:color w:val="000000"/>
                <w:sz w:val="18"/>
                <w:szCs w:val="18"/>
              </w:rPr>
              <w:t>256</w:t>
            </w:r>
          </w:p>
        </w:tc>
        <w:tc>
          <w:tcPr>
            <w:tcW w:w="1701" w:type="dxa"/>
            <w:shd w:val="clear" w:color="auto" w:fill="auto"/>
            <w:noWrap/>
            <w:vAlign w:val="bottom"/>
          </w:tcPr>
          <w:p w14:paraId="00F70445" w14:textId="77777777" w:rsidR="00113DC0" w:rsidRPr="00191C3C" w:rsidRDefault="00113DC0" w:rsidP="00113DC0">
            <w:pPr>
              <w:rPr>
                <w:color w:val="000000"/>
                <w:sz w:val="18"/>
                <w:szCs w:val="18"/>
              </w:rPr>
            </w:pPr>
            <w:r w:rsidRPr="00191C3C">
              <w:rPr>
                <w:color w:val="000000"/>
                <w:sz w:val="18"/>
                <w:szCs w:val="18"/>
              </w:rPr>
              <w:t>CDK4</w:t>
            </w:r>
          </w:p>
        </w:tc>
        <w:tc>
          <w:tcPr>
            <w:tcW w:w="2472" w:type="dxa"/>
            <w:gridSpan w:val="2"/>
            <w:shd w:val="clear" w:color="auto" w:fill="auto"/>
            <w:noWrap/>
            <w:vAlign w:val="bottom"/>
          </w:tcPr>
          <w:p w14:paraId="1F6B885C" w14:textId="77777777" w:rsidR="00113DC0" w:rsidRPr="00191C3C" w:rsidRDefault="00113DC0" w:rsidP="00113DC0">
            <w:pPr>
              <w:rPr>
                <w:color w:val="000000"/>
                <w:sz w:val="18"/>
                <w:szCs w:val="18"/>
              </w:rPr>
            </w:pPr>
            <w:r w:rsidRPr="00191C3C">
              <w:rPr>
                <w:color w:val="000000"/>
                <w:sz w:val="18"/>
                <w:szCs w:val="18"/>
              </w:rPr>
              <w:t>serviks ca</w:t>
            </w:r>
          </w:p>
        </w:tc>
        <w:tc>
          <w:tcPr>
            <w:tcW w:w="1072" w:type="dxa"/>
            <w:vAlign w:val="bottom"/>
          </w:tcPr>
          <w:p w14:paraId="7B5AFB39" w14:textId="77777777" w:rsidR="00113DC0" w:rsidRPr="00191C3C" w:rsidRDefault="00113DC0" w:rsidP="00113DC0">
            <w:pPr>
              <w:jc w:val="center"/>
              <w:rPr>
                <w:color w:val="000000"/>
                <w:sz w:val="18"/>
                <w:szCs w:val="18"/>
              </w:rPr>
            </w:pPr>
          </w:p>
        </w:tc>
        <w:tc>
          <w:tcPr>
            <w:tcW w:w="1985" w:type="dxa"/>
            <w:vAlign w:val="bottom"/>
          </w:tcPr>
          <w:p w14:paraId="6C64C230" w14:textId="77777777" w:rsidR="00113DC0" w:rsidRPr="00191C3C" w:rsidRDefault="00113DC0" w:rsidP="00113DC0">
            <w:pPr>
              <w:rPr>
                <w:color w:val="000000"/>
                <w:sz w:val="18"/>
                <w:szCs w:val="18"/>
              </w:rPr>
            </w:pPr>
          </w:p>
        </w:tc>
        <w:tc>
          <w:tcPr>
            <w:tcW w:w="2097" w:type="dxa"/>
            <w:gridSpan w:val="2"/>
            <w:vAlign w:val="bottom"/>
          </w:tcPr>
          <w:p w14:paraId="707A9310" w14:textId="77777777" w:rsidR="00113DC0" w:rsidRPr="00191C3C" w:rsidRDefault="00113DC0" w:rsidP="00113DC0">
            <w:pPr>
              <w:rPr>
                <w:color w:val="000000"/>
                <w:sz w:val="18"/>
                <w:szCs w:val="18"/>
              </w:rPr>
            </w:pPr>
          </w:p>
        </w:tc>
      </w:tr>
      <w:tr w:rsidR="00113DC0" w:rsidRPr="00113DC0" w14:paraId="432515F4" w14:textId="77777777" w:rsidTr="00191C3C">
        <w:trPr>
          <w:trHeight w:val="300"/>
        </w:trPr>
        <w:tc>
          <w:tcPr>
            <w:tcW w:w="1134" w:type="dxa"/>
            <w:shd w:val="clear" w:color="auto" w:fill="auto"/>
            <w:noWrap/>
            <w:vAlign w:val="bottom"/>
          </w:tcPr>
          <w:p w14:paraId="30049873" w14:textId="77777777" w:rsidR="00113DC0" w:rsidRPr="00191C3C" w:rsidRDefault="00113DC0" w:rsidP="00113DC0">
            <w:pPr>
              <w:jc w:val="center"/>
              <w:rPr>
                <w:color w:val="000000"/>
                <w:sz w:val="18"/>
                <w:szCs w:val="18"/>
              </w:rPr>
            </w:pPr>
            <w:r w:rsidRPr="00191C3C">
              <w:rPr>
                <w:color w:val="000000"/>
                <w:sz w:val="18"/>
                <w:szCs w:val="18"/>
              </w:rPr>
              <w:t>257</w:t>
            </w:r>
          </w:p>
        </w:tc>
        <w:tc>
          <w:tcPr>
            <w:tcW w:w="1701" w:type="dxa"/>
            <w:shd w:val="clear" w:color="auto" w:fill="auto"/>
            <w:noWrap/>
            <w:vAlign w:val="bottom"/>
          </w:tcPr>
          <w:p w14:paraId="3B593D0F" w14:textId="77777777" w:rsidR="00113DC0" w:rsidRPr="00191C3C" w:rsidRDefault="00113DC0" w:rsidP="00113DC0">
            <w:pPr>
              <w:rPr>
                <w:color w:val="000000"/>
                <w:sz w:val="18"/>
                <w:szCs w:val="18"/>
              </w:rPr>
            </w:pPr>
            <w:r w:rsidRPr="00191C3C">
              <w:rPr>
                <w:color w:val="000000"/>
                <w:sz w:val="18"/>
                <w:szCs w:val="18"/>
              </w:rPr>
              <w:t>H3.3G34V</w:t>
            </w:r>
          </w:p>
        </w:tc>
        <w:tc>
          <w:tcPr>
            <w:tcW w:w="2472" w:type="dxa"/>
            <w:gridSpan w:val="2"/>
            <w:shd w:val="clear" w:color="auto" w:fill="auto"/>
            <w:noWrap/>
            <w:vAlign w:val="bottom"/>
          </w:tcPr>
          <w:p w14:paraId="698834A6" w14:textId="77777777" w:rsidR="00113DC0" w:rsidRPr="00191C3C" w:rsidRDefault="00113DC0" w:rsidP="00113DC0">
            <w:pPr>
              <w:rPr>
                <w:color w:val="000000"/>
                <w:sz w:val="18"/>
                <w:szCs w:val="18"/>
              </w:rPr>
            </w:pPr>
            <w:r w:rsidRPr="00191C3C">
              <w:rPr>
                <w:color w:val="000000"/>
                <w:sz w:val="18"/>
                <w:szCs w:val="18"/>
              </w:rPr>
              <w:t>kemik</w:t>
            </w:r>
          </w:p>
        </w:tc>
        <w:tc>
          <w:tcPr>
            <w:tcW w:w="1072" w:type="dxa"/>
            <w:vAlign w:val="bottom"/>
          </w:tcPr>
          <w:p w14:paraId="2958BA18" w14:textId="77777777" w:rsidR="00113DC0" w:rsidRPr="00191C3C" w:rsidRDefault="00113DC0" w:rsidP="00113DC0">
            <w:pPr>
              <w:jc w:val="center"/>
              <w:rPr>
                <w:color w:val="000000"/>
                <w:sz w:val="18"/>
                <w:szCs w:val="18"/>
              </w:rPr>
            </w:pPr>
          </w:p>
        </w:tc>
        <w:tc>
          <w:tcPr>
            <w:tcW w:w="1985" w:type="dxa"/>
            <w:vAlign w:val="bottom"/>
          </w:tcPr>
          <w:p w14:paraId="4BE7F2E0" w14:textId="77777777" w:rsidR="00113DC0" w:rsidRPr="00191C3C" w:rsidRDefault="00113DC0" w:rsidP="00113DC0">
            <w:pPr>
              <w:rPr>
                <w:color w:val="000000"/>
                <w:sz w:val="18"/>
                <w:szCs w:val="18"/>
              </w:rPr>
            </w:pPr>
          </w:p>
        </w:tc>
        <w:tc>
          <w:tcPr>
            <w:tcW w:w="2097" w:type="dxa"/>
            <w:gridSpan w:val="2"/>
            <w:vAlign w:val="bottom"/>
          </w:tcPr>
          <w:p w14:paraId="1C5D5225" w14:textId="77777777" w:rsidR="00113DC0" w:rsidRPr="00191C3C" w:rsidRDefault="00113DC0" w:rsidP="00113DC0">
            <w:pPr>
              <w:rPr>
                <w:color w:val="000000"/>
                <w:sz w:val="18"/>
                <w:szCs w:val="18"/>
              </w:rPr>
            </w:pPr>
          </w:p>
        </w:tc>
      </w:tr>
      <w:tr w:rsidR="00113DC0" w:rsidRPr="00113DC0" w14:paraId="21257D5E" w14:textId="77777777" w:rsidTr="00191C3C">
        <w:trPr>
          <w:trHeight w:val="300"/>
        </w:trPr>
        <w:tc>
          <w:tcPr>
            <w:tcW w:w="1134" w:type="dxa"/>
            <w:shd w:val="clear" w:color="auto" w:fill="auto"/>
            <w:noWrap/>
            <w:vAlign w:val="bottom"/>
          </w:tcPr>
          <w:p w14:paraId="00C81A8B" w14:textId="77777777" w:rsidR="00113DC0" w:rsidRPr="00191C3C" w:rsidRDefault="00113DC0" w:rsidP="00113DC0">
            <w:pPr>
              <w:jc w:val="center"/>
              <w:rPr>
                <w:color w:val="000000"/>
                <w:sz w:val="18"/>
                <w:szCs w:val="18"/>
              </w:rPr>
            </w:pPr>
            <w:r w:rsidRPr="00191C3C">
              <w:rPr>
                <w:color w:val="000000"/>
                <w:sz w:val="18"/>
                <w:szCs w:val="18"/>
              </w:rPr>
              <w:t>258</w:t>
            </w:r>
          </w:p>
        </w:tc>
        <w:tc>
          <w:tcPr>
            <w:tcW w:w="1701" w:type="dxa"/>
            <w:shd w:val="clear" w:color="auto" w:fill="auto"/>
            <w:noWrap/>
            <w:vAlign w:val="bottom"/>
          </w:tcPr>
          <w:p w14:paraId="17AF055D" w14:textId="77777777" w:rsidR="00113DC0" w:rsidRPr="00191C3C" w:rsidRDefault="00113DC0" w:rsidP="00113DC0">
            <w:pPr>
              <w:rPr>
                <w:color w:val="000000"/>
                <w:sz w:val="18"/>
                <w:szCs w:val="18"/>
              </w:rPr>
            </w:pPr>
            <w:r w:rsidRPr="00191C3C">
              <w:rPr>
                <w:color w:val="000000"/>
                <w:sz w:val="18"/>
                <w:szCs w:val="18"/>
              </w:rPr>
              <w:t>GATA2</w:t>
            </w:r>
          </w:p>
        </w:tc>
        <w:tc>
          <w:tcPr>
            <w:tcW w:w="2472" w:type="dxa"/>
            <w:gridSpan w:val="2"/>
            <w:shd w:val="clear" w:color="auto" w:fill="auto"/>
            <w:noWrap/>
            <w:vAlign w:val="bottom"/>
          </w:tcPr>
          <w:p w14:paraId="306D8379" w14:textId="77777777" w:rsidR="00113DC0" w:rsidRPr="00191C3C" w:rsidRDefault="00113DC0" w:rsidP="00113DC0">
            <w:pPr>
              <w:rPr>
                <w:color w:val="000000"/>
                <w:sz w:val="18"/>
                <w:szCs w:val="18"/>
              </w:rPr>
            </w:pPr>
            <w:r w:rsidRPr="00191C3C">
              <w:rPr>
                <w:color w:val="000000"/>
                <w:sz w:val="18"/>
                <w:szCs w:val="18"/>
              </w:rPr>
              <w:t>plasenta</w:t>
            </w:r>
          </w:p>
        </w:tc>
        <w:tc>
          <w:tcPr>
            <w:tcW w:w="1072" w:type="dxa"/>
            <w:vAlign w:val="bottom"/>
          </w:tcPr>
          <w:p w14:paraId="74599142" w14:textId="77777777" w:rsidR="00113DC0" w:rsidRPr="00191C3C" w:rsidRDefault="00113DC0" w:rsidP="00113DC0">
            <w:pPr>
              <w:jc w:val="center"/>
              <w:rPr>
                <w:color w:val="000000"/>
                <w:sz w:val="18"/>
                <w:szCs w:val="18"/>
              </w:rPr>
            </w:pPr>
          </w:p>
        </w:tc>
        <w:tc>
          <w:tcPr>
            <w:tcW w:w="1985" w:type="dxa"/>
            <w:vAlign w:val="bottom"/>
          </w:tcPr>
          <w:p w14:paraId="2B26806F" w14:textId="77777777" w:rsidR="00113DC0" w:rsidRPr="00191C3C" w:rsidRDefault="00113DC0" w:rsidP="00113DC0">
            <w:pPr>
              <w:rPr>
                <w:color w:val="000000"/>
                <w:sz w:val="18"/>
                <w:szCs w:val="18"/>
              </w:rPr>
            </w:pPr>
          </w:p>
        </w:tc>
        <w:tc>
          <w:tcPr>
            <w:tcW w:w="2097" w:type="dxa"/>
            <w:gridSpan w:val="2"/>
            <w:vAlign w:val="bottom"/>
          </w:tcPr>
          <w:p w14:paraId="7F19F052" w14:textId="77777777" w:rsidR="00113DC0" w:rsidRPr="00191C3C" w:rsidRDefault="00113DC0" w:rsidP="00113DC0">
            <w:pPr>
              <w:rPr>
                <w:color w:val="000000"/>
                <w:sz w:val="18"/>
                <w:szCs w:val="18"/>
              </w:rPr>
            </w:pPr>
          </w:p>
        </w:tc>
      </w:tr>
      <w:tr w:rsidR="00113DC0" w:rsidRPr="00113DC0" w14:paraId="016CD6A8" w14:textId="77777777" w:rsidTr="00191C3C">
        <w:trPr>
          <w:trHeight w:val="300"/>
        </w:trPr>
        <w:tc>
          <w:tcPr>
            <w:tcW w:w="1134" w:type="dxa"/>
            <w:shd w:val="clear" w:color="auto" w:fill="auto"/>
            <w:noWrap/>
            <w:vAlign w:val="bottom"/>
          </w:tcPr>
          <w:p w14:paraId="36473120" w14:textId="77777777" w:rsidR="00113DC0" w:rsidRPr="00191C3C" w:rsidRDefault="00113DC0" w:rsidP="00113DC0">
            <w:pPr>
              <w:jc w:val="center"/>
              <w:rPr>
                <w:color w:val="000000"/>
                <w:sz w:val="18"/>
                <w:szCs w:val="18"/>
              </w:rPr>
            </w:pPr>
            <w:r w:rsidRPr="00191C3C">
              <w:rPr>
                <w:color w:val="000000"/>
                <w:sz w:val="18"/>
                <w:szCs w:val="18"/>
              </w:rPr>
              <w:t>259</w:t>
            </w:r>
          </w:p>
        </w:tc>
        <w:tc>
          <w:tcPr>
            <w:tcW w:w="1701" w:type="dxa"/>
            <w:shd w:val="clear" w:color="auto" w:fill="auto"/>
            <w:noWrap/>
            <w:vAlign w:val="bottom"/>
          </w:tcPr>
          <w:p w14:paraId="64347862" w14:textId="77777777" w:rsidR="00113DC0" w:rsidRPr="00191C3C" w:rsidRDefault="00113DC0" w:rsidP="00113DC0">
            <w:pPr>
              <w:rPr>
                <w:color w:val="000000"/>
                <w:sz w:val="18"/>
                <w:szCs w:val="18"/>
              </w:rPr>
            </w:pPr>
            <w:r w:rsidRPr="00191C3C">
              <w:rPr>
                <w:color w:val="000000"/>
                <w:sz w:val="18"/>
                <w:szCs w:val="18"/>
              </w:rPr>
              <w:t>PGP 9.5</w:t>
            </w:r>
          </w:p>
        </w:tc>
        <w:tc>
          <w:tcPr>
            <w:tcW w:w="2472" w:type="dxa"/>
            <w:gridSpan w:val="2"/>
            <w:shd w:val="clear" w:color="auto" w:fill="auto"/>
            <w:noWrap/>
            <w:vAlign w:val="bottom"/>
          </w:tcPr>
          <w:p w14:paraId="4BFB26AF" w14:textId="77777777" w:rsidR="00113DC0" w:rsidRPr="00191C3C" w:rsidRDefault="00113DC0" w:rsidP="00113DC0">
            <w:pPr>
              <w:rPr>
                <w:color w:val="000000"/>
                <w:sz w:val="18"/>
                <w:szCs w:val="18"/>
              </w:rPr>
            </w:pPr>
            <w:r w:rsidRPr="00191C3C">
              <w:rPr>
                <w:color w:val="000000"/>
                <w:sz w:val="18"/>
                <w:szCs w:val="18"/>
              </w:rPr>
              <w:t>beyin</w:t>
            </w:r>
          </w:p>
        </w:tc>
        <w:tc>
          <w:tcPr>
            <w:tcW w:w="1072" w:type="dxa"/>
            <w:vAlign w:val="bottom"/>
          </w:tcPr>
          <w:p w14:paraId="7D07F4AB" w14:textId="77777777" w:rsidR="00113DC0" w:rsidRPr="00191C3C" w:rsidRDefault="00113DC0" w:rsidP="00113DC0">
            <w:pPr>
              <w:jc w:val="center"/>
              <w:rPr>
                <w:color w:val="000000"/>
                <w:sz w:val="18"/>
                <w:szCs w:val="18"/>
              </w:rPr>
            </w:pPr>
          </w:p>
        </w:tc>
        <w:tc>
          <w:tcPr>
            <w:tcW w:w="1985" w:type="dxa"/>
            <w:vAlign w:val="bottom"/>
          </w:tcPr>
          <w:p w14:paraId="35422FF2" w14:textId="77777777" w:rsidR="00113DC0" w:rsidRPr="00191C3C" w:rsidRDefault="00113DC0" w:rsidP="00113DC0">
            <w:pPr>
              <w:rPr>
                <w:color w:val="000000"/>
                <w:sz w:val="18"/>
                <w:szCs w:val="18"/>
              </w:rPr>
            </w:pPr>
          </w:p>
        </w:tc>
        <w:tc>
          <w:tcPr>
            <w:tcW w:w="2097" w:type="dxa"/>
            <w:gridSpan w:val="2"/>
            <w:vAlign w:val="bottom"/>
          </w:tcPr>
          <w:p w14:paraId="47361913" w14:textId="77777777" w:rsidR="00113DC0" w:rsidRPr="00191C3C" w:rsidRDefault="00113DC0" w:rsidP="00113DC0">
            <w:pPr>
              <w:rPr>
                <w:color w:val="000000"/>
                <w:sz w:val="18"/>
                <w:szCs w:val="18"/>
              </w:rPr>
            </w:pPr>
          </w:p>
        </w:tc>
      </w:tr>
      <w:tr w:rsidR="00113DC0" w:rsidRPr="00113DC0" w14:paraId="1416BF0A" w14:textId="77777777" w:rsidTr="00191C3C">
        <w:trPr>
          <w:trHeight w:val="300"/>
        </w:trPr>
        <w:tc>
          <w:tcPr>
            <w:tcW w:w="1134" w:type="dxa"/>
            <w:shd w:val="clear" w:color="auto" w:fill="auto"/>
            <w:noWrap/>
            <w:vAlign w:val="bottom"/>
          </w:tcPr>
          <w:p w14:paraId="47739BF6" w14:textId="77777777" w:rsidR="00113DC0" w:rsidRPr="00191C3C" w:rsidRDefault="00113DC0" w:rsidP="00113DC0">
            <w:pPr>
              <w:jc w:val="center"/>
              <w:rPr>
                <w:color w:val="000000"/>
                <w:sz w:val="18"/>
                <w:szCs w:val="18"/>
              </w:rPr>
            </w:pPr>
            <w:r w:rsidRPr="00191C3C">
              <w:rPr>
                <w:color w:val="000000"/>
                <w:sz w:val="18"/>
                <w:szCs w:val="18"/>
              </w:rPr>
              <w:t>260</w:t>
            </w:r>
          </w:p>
        </w:tc>
        <w:tc>
          <w:tcPr>
            <w:tcW w:w="1701" w:type="dxa"/>
            <w:shd w:val="clear" w:color="auto" w:fill="auto"/>
            <w:noWrap/>
            <w:vAlign w:val="bottom"/>
          </w:tcPr>
          <w:p w14:paraId="3932F74C" w14:textId="77777777" w:rsidR="00113DC0" w:rsidRPr="00191C3C" w:rsidRDefault="00113DC0" w:rsidP="00113DC0">
            <w:pPr>
              <w:rPr>
                <w:color w:val="000000"/>
                <w:sz w:val="18"/>
                <w:szCs w:val="18"/>
              </w:rPr>
            </w:pPr>
            <w:r w:rsidRPr="00191C3C">
              <w:rPr>
                <w:color w:val="000000"/>
                <w:sz w:val="18"/>
                <w:szCs w:val="18"/>
              </w:rPr>
              <w:t>RETİNOBLASTM RECOMB.</w:t>
            </w:r>
          </w:p>
        </w:tc>
        <w:tc>
          <w:tcPr>
            <w:tcW w:w="2472" w:type="dxa"/>
            <w:gridSpan w:val="2"/>
            <w:shd w:val="clear" w:color="auto" w:fill="auto"/>
            <w:noWrap/>
            <w:vAlign w:val="bottom"/>
          </w:tcPr>
          <w:p w14:paraId="7345F61F" w14:textId="77777777" w:rsidR="00113DC0" w:rsidRPr="00191C3C" w:rsidRDefault="00113DC0" w:rsidP="00113DC0">
            <w:pPr>
              <w:rPr>
                <w:color w:val="000000"/>
                <w:sz w:val="18"/>
                <w:szCs w:val="18"/>
              </w:rPr>
            </w:pPr>
            <w:r w:rsidRPr="00191C3C">
              <w:rPr>
                <w:color w:val="000000"/>
                <w:sz w:val="18"/>
                <w:szCs w:val="18"/>
              </w:rPr>
              <w:t>meme,kolon</w:t>
            </w:r>
          </w:p>
        </w:tc>
        <w:tc>
          <w:tcPr>
            <w:tcW w:w="1072" w:type="dxa"/>
            <w:vAlign w:val="bottom"/>
          </w:tcPr>
          <w:p w14:paraId="5E000975" w14:textId="77777777" w:rsidR="00113DC0" w:rsidRPr="00191C3C" w:rsidRDefault="00113DC0" w:rsidP="00113DC0">
            <w:pPr>
              <w:jc w:val="center"/>
              <w:rPr>
                <w:color w:val="000000"/>
                <w:sz w:val="18"/>
                <w:szCs w:val="18"/>
              </w:rPr>
            </w:pPr>
          </w:p>
        </w:tc>
        <w:tc>
          <w:tcPr>
            <w:tcW w:w="1985" w:type="dxa"/>
            <w:vAlign w:val="bottom"/>
          </w:tcPr>
          <w:p w14:paraId="4277B3A2" w14:textId="77777777" w:rsidR="00113DC0" w:rsidRPr="00191C3C" w:rsidRDefault="00113DC0" w:rsidP="00113DC0">
            <w:pPr>
              <w:rPr>
                <w:color w:val="000000"/>
                <w:sz w:val="18"/>
                <w:szCs w:val="18"/>
              </w:rPr>
            </w:pPr>
          </w:p>
        </w:tc>
        <w:tc>
          <w:tcPr>
            <w:tcW w:w="2097" w:type="dxa"/>
            <w:gridSpan w:val="2"/>
            <w:vAlign w:val="bottom"/>
          </w:tcPr>
          <w:p w14:paraId="0533176F" w14:textId="77777777" w:rsidR="00113DC0" w:rsidRPr="00191C3C" w:rsidRDefault="00113DC0" w:rsidP="00113DC0">
            <w:pPr>
              <w:rPr>
                <w:color w:val="000000"/>
                <w:sz w:val="18"/>
                <w:szCs w:val="18"/>
              </w:rPr>
            </w:pPr>
          </w:p>
        </w:tc>
      </w:tr>
      <w:tr w:rsidR="00113DC0" w:rsidRPr="00113DC0" w14:paraId="717E489C" w14:textId="77777777" w:rsidTr="00191C3C">
        <w:trPr>
          <w:trHeight w:val="300"/>
        </w:trPr>
        <w:tc>
          <w:tcPr>
            <w:tcW w:w="1134" w:type="dxa"/>
            <w:shd w:val="clear" w:color="auto" w:fill="auto"/>
            <w:noWrap/>
            <w:vAlign w:val="bottom"/>
          </w:tcPr>
          <w:p w14:paraId="47ABA193" w14:textId="77777777" w:rsidR="00113DC0" w:rsidRPr="00191C3C" w:rsidRDefault="00113DC0" w:rsidP="00113DC0">
            <w:pPr>
              <w:jc w:val="center"/>
              <w:rPr>
                <w:color w:val="000000"/>
                <w:sz w:val="18"/>
                <w:szCs w:val="18"/>
              </w:rPr>
            </w:pPr>
            <w:r w:rsidRPr="00191C3C">
              <w:rPr>
                <w:color w:val="000000"/>
                <w:sz w:val="18"/>
                <w:szCs w:val="18"/>
              </w:rPr>
              <w:t>261</w:t>
            </w:r>
          </w:p>
        </w:tc>
        <w:tc>
          <w:tcPr>
            <w:tcW w:w="1701" w:type="dxa"/>
            <w:shd w:val="clear" w:color="auto" w:fill="auto"/>
            <w:noWrap/>
            <w:vAlign w:val="bottom"/>
          </w:tcPr>
          <w:p w14:paraId="1E624E0F" w14:textId="77777777" w:rsidR="00113DC0" w:rsidRPr="00191C3C" w:rsidRDefault="00113DC0" w:rsidP="00113DC0">
            <w:pPr>
              <w:rPr>
                <w:color w:val="000000"/>
                <w:sz w:val="18"/>
                <w:szCs w:val="18"/>
              </w:rPr>
            </w:pPr>
            <w:r w:rsidRPr="00191C3C">
              <w:rPr>
                <w:color w:val="000000"/>
                <w:sz w:val="18"/>
                <w:szCs w:val="18"/>
              </w:rPr>
              <w:t>TPIT/TBX19</w:t>
            </w:r>
          </w:p>
        </w:tc>
        <w:tc>
          <w:tcPr>
            <w:tcW w:w="2472" w:type="dxa"/>
            <w:gridSpan w:val="2"/>
            <w:shd w:val="clear" w:color="auto" w:fill="auto"/>
            <w:noWrap/>
            <w:vAlign w:val="bottom"/>
          </w:tcPr>
          <w:p w14:paraId="3C595E21"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4B7CF92B" w14:textId="77777777" w:rsidR="00113DC0" w:rsidRPr="00191C3C" w:rsidRDefault="00113DC0" w:rsidP="00113DC0">
            <w:pPr>
              <w:jc w:val="center"/>
              <w:rPr>
                <w:color w:val="000000"/>
                <w:sz w:val="18"/>
                <w:szCs w:val="18"/>
              </w:rPr>
            </w:pPr>
          </w:p>
        </w:tc>
        <w:tc>
          <w:tcPr>
            <w:tcW w:w="1985" w:type="dxa"/>
            <w:vAlign w:val="bottom"/>
          </w:tcPr>
          <w:p w14:paraId="146FD704" w14:textId="77777777" w:rsidR="00113DC0" w:rsidRPr="00191C3C" w:rsidRDefault="00113DC0" w:rsidP="00113DC0">
            <w:pPr>
              <w:rPr>
                <w:color w:val="000000"/>
                <w:sz w:val="18"/>
                <w:szCs w:val="18"/>
              </w:rPr>
            </w:pPr>
          </w:p>
        </w:tc>
        <w:tc>
          <w:tcPr>
            <w:tcW w:w="2097" w:type="dxa"/>
            <w:gridSpan w:val="2"/>
            <w:vAlign w:val="bottom"/>
          </w:tcPr>
          <w:p w14:paraId="2198799D" w14:textId="77777777" w:rsidR="00113DC0" w:rsidRPr="00191C3C" w:rsidRDefault="00113DC0" w:rsidP="00113DC0">
            <w:pPr>
              <w:rPr>
                <w:color w:val="000000"/>
                <w:sz w:val="18"/>
                <w:szCs w:val="18"/>
              </w:rPr>
            </w:pPr>
          </w:p>
        </w:tc>
      </w:tr>
      <w:tr w:rsidR="00113DC0" w:rsidRPr="00113DC0" w14:paraId="585D0C4C" w14:textId="77777777" w:rsidTr="00191C3C">
        <w:trPr>
          <w:trHeight w:val="300"/>
        </w:trPr>
        <w:tc>
          <w:tcPr>
            <w:tcW w:w="1134" w:type="dxa"/>
            <w:shd w:val="clear" w:color="auto" w:fill="auto"/>
            <w:noWrap/>
            <w:vAlign w:val="bottom"/>
          </w:tcPr>
          <w:p w14:paraId="14B47AF1" w14:textId="77777777" w:rsidR="00113DC0" w:rsidRPr="00191C3C" w:rsidRDefault="00113DC0" w:rsidP="00113DC0">
            <w:pPr>
              <w:jc w:val="center"/>
              <w:rPr>
                <w:color w:val="000000"/>
                <w:sz w:val="18"/>
                <w:szCs w:val="18"/>
              </w:rPr>
            </w:pPr>
            <w:r w:rsidRPr="00191C3C">
              <w:rPr>
                <w:color w:val="000000"/>
                <w:sz w:val="18"/>
                <w:szCs w:val="18"/>
              </w:rPr>
              <w:t>262</w:t>
            </w:r>
          </w:p>
        </w:tc>
        <w:tc>
          <w:tcPr>
            <w:tcW w:w="1701" w:type="dxa"/>
            <w:shd w:val="clear" w:color="auto" w:fill="auto"/>
            <w:noWrap/>
            <w:vAlign w:val="bottom"/>
          </w:tcPr>
          <w:p w14:paraId="6ADD232D" w14:textId="77777777" w:rsidR="00113DC0" w:rsidRPr="00191C3C" w:rsidRDefault="00113DC0" w:rsidP="00113DC0">
            <w:pPr>
              <w:rPr>
                <w:color w:val="000000"/>
                <w:sz w:val="18"/>
                <w:szCs w:val="18"/>
              </w:rPr>
            </w:pPr>
            <w:r w:rsidRPr="00191C3C">
              <w:rPr>
                <w:color w:val="000000"/>
                <w:sz w:val="18"/>
                <w:szCs w:val="18"/>
              </w:rPr>
              <w:t>H3.3G34R</w:t>
            </w:r>
          </w:p>
        </w:tc>
        <w:tc>
          <w:tcPr>
            <w:tcW w:w="2472" w:type="dxa"/>
            <w:gridSpan w:val="2"/>
            <w:shd w:val="clear" w:color="auto" w:fill="auto"/>
            <w:noWrap/>
            <w:vAlign w:val="bottom"/>
          </w:tcPr>
          <w:p w14:paraId="409B54F5" w14:textId="77777777" w:rsidR="00113DC0" w:rsidRPr="00191C3C" w:rsidRDefault="00113DC0" w:rsidP="00113DC0">
            <w:pPr>
              <w:rPr>
                <w:color w:val="000000"/>
                <w:sz w:val="18"/>
                <w:szCs w:val="18"/>
              </w:rPr>
            </w:pPr>
            <w:r w:rsidRPr="00191C3C">
              <w:rPr>
                <w:color w:val="000000"/>
                <w:sz w:val="18"/>
                <w:szCs w:val="18"/>
              </w:rPr>
              <w:t>kemik</w:t>
            </w:r>
          </w:p>
        </w:tc>
        <w:tc>
          <w:tcPr>
            <w:tcW w:w="1072" w:type="dxa"/>
            <w:vAlign w:val="bottom"/>
          </w:tcPr>
          <w:p w14:paraId="22170C27" w14:textId="77777777" w:rsidR="00113DC0" w:rsidRPr="00191C3C" w:rsidRDefault="00113DC0" w:rsidP="00113DC0">
            <w:pPr>
              <w:jc w:val="center"/>
              <w:rPr>
                <w:color w:val="000000"/>
                <w:sz w:val="18"/>
                <w:szCs w:val="18"/>
              </w:rPr>
            </w:pPr>
          </w:p>
        </w:tc>
        <w:tc>
          <w:tcPr>
            <w:tcW w:w="1985" w:type="dxa"/>
            <w:vAlign w:val="bottom"/>
          </w:tcPr>
          <w:p w14:paraId="693A0324" w14:textId="77777777" w:rsidR="00113DC0" w:rsidRPr="00191C3C" w:rsidRDefault="00113DC0" w:rsidP="00113DC0">
            <w:pPr>
              <w:rPr>
                <w:color w:val="000000"/>
                <w:sz w:val="18"/>
                <w:szCs w:val="18"/>
              </w:rPr>
            </w:pPr>
          </w:p>
        </w:tc>
        <w:tc>
          <w:tcPr>
            <w:tcW w:w="2097" w:type="dxa"/>
            <w:gridSpan w:val="2"/>
            <w:vAlign w:val="bottom"/>
          </w:tcPr>
          <w:p w14:paraId="71976726" w14:textId="77777777" w:rsidR="00113DC0" w:rsidRPr="00191C3C" w:rsidRDefault="00113DC0" w:rsidP="00113DC0">
            <w:pPr>
              <w:rPr>
                <w:color w:val="000000"/>
                <w:sz w:val="18"/>
                <w:szCs w:val="18"/>
              </w:rPr>
            </w:pPr>
          </w:p>
        </w:tc>
      </w:tr>
      <w:tr w:rsidR="00113DC0" w:rsidRPr="00113DC0" w14:paraId="45DF8AB8" w14:textId="77777777" w:rsidTr="00191C3C">
        <w:trPr>
          <w:trHeight w:val="300"/>
        </w:trPr>
        <w:tc>
          <w:tcPr>
            <w:tcW w:w="1134" w:type="dxa"/>
            <w:shd w:val="clear" w:color="auto" w:fill="auto"/>
            <w:noWrap/>
            <w:vAlign w:val="bottom"/>
          </w:tcPr>
          <w:p w14:paraId="04ADA43E" w14:textId="77777777" w:rsidR="00113DC0" w:rsidRPr="00191C3C" w:rsidRDefault="00113DC0" w:rsidP="00113DC0">
            <w:pPr>
              <w:jc w:val="center"/>
              <w:rPr>
                <w:color w:val="000000"/>
                <w:sz w:val="18"/>
                <w:szCs w:val="18"/>
              </w:rPr>
            </w:pPr>
            <w:r w:rsidRPr="00191C3C">
              <w:rPr>
                <w:color w:val="000000"/>
                <w:sz w:val="18"/>
                <w:szCs w:val="18"/>
              </w:rPr>
              <w:t>263</w:t>
            </w:r>
          </w:p>
        </w:tc>
        <w:tc>
          <w:tcPr>
            <w:tcW w:w="1701" w:type="dxa"/>
            <w:shd w:val="clear" w:color="auto" w:fill="auto"/>
            <w:noWrap/>
            <w:vAlign w:val="bottom"/>
          </w:tcPr>
          <w:p w14:paraId="14828FD4" w14:textId="77777777" w:rsidR="00113DC0" w:rsidRPr="00191C3C" w:rsidRDefault="00113DC0" w:rsidP="00113DC0">
            <w:pPr>
              <w:rPr>
                <w:color w:val="000000"/>
                <w:sz w:val="18"/>
                <w:szCs w:val="18"/>
              </w:rPr>
            </w:pPr>
            <w:r w:rsidRPr="00191C3C">
              <w:rPr>
                <w:color w:val="000000"/>
                <w:sz w:val="18"/>
                <w:szCs w:val="18"/>
              </w:rPr>
              <w:t>SF1</w:t>
            </w:r>
          </w:p>
        </w:tc>
        <w:tc>
          <w:tcPr>
            <w:tcW w:w="2472" w:type="dxa"/>
            <w:gridSpan w:val="2"/>
            <w:shd w:val="clear" w:color="auto" w:fill="auto"/>
            <w:noWrap/>
            <w:vAlign w:val="bottom"/>
          </w:tcPr>
          <w:p w14:paraId="6FD47F6B"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4629300B" w14:textId="77777777" w:rsidR="00113DC0" w:rsidRPr="00191C3C" w:rsidRDefault="00113DC0" w:rsidP="00113DC0">
            <w:pPr>
              <w:jc w:val="center"/>
              <w:rPr>
                <w:color w:val="000000"/>
                <w:sz w:val="18"/>
                <w:szCs w:val="18"/>
              </w:rPr>
            </w:pPr>
          </w:p>
        </w:tc>
        <w:tc>
          <w:tcPr>
            <w:tcW w:w="1985" w:type="dxa"/>
            <w:vAlign w:val="bottom"/>
          </w:tcPr>
          <w:p w14:paraId="3524FFB9" w14:textId="77777777" w:rsidR="00113DC0" w:rsidRPr="00191C3C" w:rsidRDefault="00113DC0" w:rsidP="00113DC0">
            <w:pPr>
              <w:rPr>
                <w:color w:val="000000"/>
                <w:sz w:val="18"/>
                <w:szCs w:val="18"/>
              </w:rPr>
            </w:pPr>
          </w:p>
        </w:tc>
        <w:tc>
          <w:tcPr>
            <w:tcW w:w="2097" w:type="dxa"/>
            <w:gridSpan w:val="2"/>
            <w:vAlign w:val="bottom"/>
          </w:tcPr>
          <w:p w14:paraId="67731AFF" w14:textId="77777777" w:rsidR="00113DC0" w:rsidRPr="00191C3C" w:rsidRDefault="00113DC0" w:rsidP="00113DC0">
            <w:pPr>
              <w:rPr>
                <w:color w:val="000000"/>
                <w:sz w:val="18"/>
                <w:szCs w:val="18"/>
              </w:rPr>
            </w:pPr>
          </w:p>
        </w:tc>
      </w:tr>
      <w:tr w:rsidR="00113DC0" w:rsidRPr="00113DC0" w14:paraId="048F1ECC" w14:textId="77777777" w:rsidTr="00191C3C">
        <w:trPr>
          <w:trHeight w:val="300"/>
        </w:trPr>
        <w:tc>
          <w:tcPr>
            <w:tcW w:w="1134" w:type="dxa"/>
            <w:shd w:val="clear" w:color="auto" w:fill="auto"/>
            <w:noWrap/>
            <w:vAlign w:val="bottom"/>
          </w:tcPr>
          <w:p w14:paraId="2BD985C5" w14:textId="77777777" w:rsidR="00113DC0" w:rsidRPr="00191C3C" w:rsidRDefault="00113DC0" w:rsidP="00113DC0">
            <w:pPr>
              <w:jc w:val="center"/>
              <w:rPr>
                <w:color w:val="000000"/>
                <w:sz w:val="18"/>
                <w:szCs w:val="18"/>
              </w:rPr>
            </w:pPr>
            <w:r w:rsidRPr="00191C3C">
              <w:rPr>
                <w:color w:val="000000"/>
                <w:sz w:val="18"/>
                <w:szCs w:val="18"/>
              </w:rPr>
              <w:t>264</w:t>
            </w:r>
          </w:p>
        </w:tc>
        <w:tc>
          <w:tcPr>
            <w:tcW w:w="1701" w:type="dxa"/>
            <w:shd w:val="clear" w:color="auto" w:fill="auto"/>
            <w:noWrap/>
            <w:vAlign w:val="bottom"/>
          </w:tcPr>
          <w:p w14:paraId="52ED90A3" w14:textId="77777777" w:rsidR="00113DC0" w:rsidRPr="00191C3C" w:rsidRDefault="00113DC0" w:rsidP="00113DC0">
            <w:pPr>
              <w:rPr>
                <w:color w:val="000000"/>
                <w:sz w:val="18"/>
                <w:szCs w:val="18"/>
              </w:rPr>
            </w:pPr>
            <w:r w:rsidRPr="00191C3C">
              <w:rPr>
                <w:color w:val="000000"/>
                <w:sz w:val="18"/>
                <w:szCs w:val="18"/>
              </w:rPr>
              <w:t>MTAP</w:t>
            </w:r>
          </w:p>
        </w:tc>
        <w:tc>
          <w:tcPr>
            <w:tcW w:w="2472" w:type="dxa"/>
            <w:gridSpan w:val="2"/>
            <w:shd w:val="clear" w:color="auto" w:fill="auto"/>
            <w:noWrap/>
            <w:vAlign w:val="bottom"/>
          </w:tcPr>
          <w:p w14:paraId="7ED28E49"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6EA974E3" w14:textId="77777777" w:rsidR="00113DC0" w:rsidRPr="00191C3C" w:rsidRDefault="00113DC0" w:rsidP="00113DC0">
            <w:pPr>
              <w:jc w:val="center"/>
              <w:rPr>
                <w:color w:val="000000"/>
                <w:sz w:val="18"/>
                <w:szCs w:val="18"/>
              </w:rPr>
            </w:pPr>
          </w:p>
        </w:tc>
        <w:tc>
          <w:tcPr>
            <w:tcW w:w="1985" w:type="dxa"/>
            <w:vAlign w:val="bottom"/>
          </w:tcPr>
          <w:p w14:paraId="75F617BB" w14:textId="77777777" w:rsidR="00113DC0" w:rsidRPr="00191C3C" w:rsidRDefault="00113DC0" w:rsidP="00113DC0">
            <w:pPr>
              <w:rPr>
                <w:color w:val="000000"/>
                <w:sz w:val="18"/>
                <w:szCs w:val="18"/>
              </w:rPr>
            </w:pPr>
          </w:p>
        </w:tc>
        <w:tc>
          <w:tcPr>
            <w:tcW w:w="2097" w:type="dxa"/>
            <w:gridSpan w:val="2"/>
            <w:vAlign w:val="bottom"/>
          </w:tcPr>
          <w:p w14:paraId="7CF95718" w14:textId="77777777" w:rsidR="00113DC0" w:rsidRPr="00191C3C" w:rsidRDefault="00113DC0" w:rsidP="00113DC0">
            <w:pPr>
              <w:rPr>
                <w:color w:val="000000"/>
                <w:sz w:val="18"/>
                <w:szCs w:val="18"/>
              </w:rPr>
            </w:pPr>
          </w:p>
        </w:tc>
      </w:tr>
      <w:tr w:rsidR="00113DC0" w:rsidRPr="00113DC0" w14:paraId="19C04122" w14:textId="77777777" w:rsidTr="00191C3C">
        <w:trPr>
          <w:trHeight w:val="300"/>
        </w:trPr>
        <w:tc>
          <w:tcPr>
            <w:tcW w:w="1134" w:type="dxa"/>
            <w:shd w:val="clear" w:color="auto" w:fill="auto"/>
            <w:noWrap/>
            <w:vAlign w:val="bottom"/>
          </w:tcPr>
          <w:p w14:paraId="019D1AF5" w14:textId="77777777" w:rsidR="00113DC0" w:rsidRPr="00191C3C" w:rsidRDefault="00113DC0" w:rsidP="00113DC0">
            <w:pPr>
              <w:jc w:val="center"/>
              <w:rPr>
                <w:color w:val="000000"/>
                <w:sz w:val="18"/>
                <w:szCs w:val="18"/>
              </w:rPr>
            </w:pPr>
            <w:r w:rsidRPr="00191C3C">
              <w:rPr>
                <w:color w:val="000000"/>
                <w:sz w:val="18"/>
                <w:szCs w:val="18"/>
              </w:rPr>
              <w:t>265</w:t>
            </w:r>
          </w:p>
        </w:tc>
        <w:tc>
          <w:tcPr>
            <w:tcW w:w="1701" w:type="dxa"/>
            <w:shd w:val="clear" w:color="auto" w:fill="auto"/>
            <w:noWrap/>
            <w:vAlign w:val="bottom"/>
          </w:tcPr>
          <w:p w14:paraId="031FC7E1" w14:textId="77777777" w:rsidR="00113DC0" w:rsidRPr="00191C3C" w:rsidRDefault="00113DC0" w:rsidP="00113DC0">
            <w:pPr>
              <w:rPr>
                <w:color w:val="000000"/>
                <w:sz w:val="18"/>
                <w:szCs w:val="18"/>
              </w:rPr>
            </w:pPr>
            <w:r w:rsidRPr="00191C3C">
              <w:rPr>
                <w:color w:val="000000"/>
                <w:sz w:val="18"/>
                <w:szCs w:val="18"/>
              </w:rPr>
              <w:t>NUT/NUTM1</w:t>
            </w:r>
          </w:p>
        </w:tc>
        <w:tc>
          <w:tcPr>
            <w:tcW w:w="2472" w:type="dxa"/>
            <w:gridSpan w:val="2"/>
            <w:shd w:val="clear" w:color="auto" w:fill="auto"/>
            <w:noWrap/>
            <w:vAlign w:val="bottom"/>
          </w:tcPr>
          <w:p w14:paraId="7543AFEB" w14:textId="77777777" w:rsidR="00113DC0" w:rsidRPr="00191C3C" w:rsidRDefault="00113DC0" w:rsidP="00113DC0">
            <w:pPr>
              <w:rPr>
                <w:color w:val="000000"/>
                <w:sz w:val="18"/>
                <w:szCs w:val="18"/>
              </w:rPr>
            </w:pPr>
            <w:r w:rsidRPr="00191C3C">
              <w:rPr>
                <w:color w:val="000000"/>
                <w:sz w:val="18"/>
                <w:szCs w:val="18"/>
              </w:rPr>
              <w:t>testis</w:t>
            </w:r>
          </w:p>
        </w:tc>
        <w:tc>
          <w:tcPr>
            <w:tcW w:w="1072" w:type="dxa"/>
            <w:vAlign w:val="bottom"/>
          </w:tcPr>
          <w:p w14:paraId="40C0C404" w14:textId="77777777" w:rsidR="00113DC0" w:rsidRPr="00191C3C" w:rsidRDefault="00113DC0" w:rsidP="00113DC0">
            <w:pPr>
              <w:jc w:val="center"/>
              <w:rPr>
                <w:color w:val="000000"/>
                <w:sz w:val="18"/>
                <w:szCs w:val="18"/>
              </w:rPr>
            </w:pPr>
          </w:p>
        </w:tc>
        <w:tc>
          <w:tcPr>
            <w:tcW w:w="1985" w:type="dxa"/>
            <w:vAlign w:val="bottom"/>
          </w:tcPr>
          <w:p w14:paraId="3E2C9F80" w14:textId="77777777" w:rsidR="00113DC0" w:rsidRPr="00191C3C" w:rsidRDefault="00113DC0" w:rsidP="00113DC0">
            <w:pPr>
              <w:rPr>
                <w:color w:val="000000"/>
                <w:sz w:val="18"/>
                <w:szCs w:val="18"/>
              </w:rPr>
            </w:pPr>
          </w:p>
        </w:tc>
        <w:tc>
          <w:tcPr>
            <w:tcW w:w="2097" w:type="dxa"/>
            <w:gridSpan w:val="2"/>
            <w:vAlign w:val="bottom"/>
          </w:tcPr>
          <w:p w14:paraId="50EFC75E" w14:textId="77777777" w:rsidR="00113DC0" w:rsidRPr="00191C3C" w:rsidRDefault="00113DC0" w:rsidP="00113DC0">
            <w:pPr>
              <w:rPr>
                <w:color w:val="000000"/>
                <w:sz w:val="18"/>
                <w:szCs w:val="18"/>
              </w:rPr>
            </w:pPr>
          </w:p>
        </w:tc>
      </w:tr>
      <w:tr w:rsidR="00113DC0" w:rsidRPr="00113DC0" w14:paraId="5E0F5239" w14:textId="77777777" w:rsidTr="00191C3C">
        <w:trPr>
          <w:trHeight w:val="300"/>
        </w:trPr>
        <w:tc>
          <w:tcPr>
            <w:tcW w:w="1134" w:type="dxa"/>
            <w:shd w:val="clear" w:color="auto" w:fill="auto"/>
            <w:noWrap/>
            <w:vAlign w:val="bottom"/>
          </w:tcPr>
          <w:p w14:paraId="7F8F82F9" w14:textId="77777777" w:rsidR="00113DC0" w:rsidRPr="00191C3C" w:rsidRDefault="00113DC0" w:rsidP="00113DC0">
            <w:pPr>
              <w:jc w:val="center"/>
              <w:rPr>
                <w:color w:val="000000"/>
                <w:sz w:val="18"/>
                <w:szCs w:val="18"/>
              </w:rPr>
            </w:pPr>
            <w:r w:rsidRPr="00191C3C">
              <w:rPr>
                <w:color w:val="000000"/>
                <w:sz w:val="18"/>
                <w:szCs w:val="18"/>
              </w:rPr>
              <w:t>266</w:t>
            </w:r>
          </w:p>
        </w:tc>
        <w:tc>
          <w:tcPr>
            <w:tcW w:w="1701" w:type="dxa"/>
            <w:shd w:val="clear" w:color="auto" w:fill="auto"/>
            <w:noWrap/>
            <w:vAlign w:val="bottom"/>
          </w:tcPr>
          <w:p w14:paraId="3FA0918E" w14:textId="77777777" w:rsidR="00113DC0" w:rsidRPr="00191C3C" w:rsidRDefault="00113DC0" w:rsidP="00113DC0">
            <w:pPr>
              <w:rPr>
                <w:color w:val="000000"/>
                <w:sz w:val="18"/>
                <w:szCs w:val="18"/>
              </w:rPr>
            </w:pPr>
            <w:r w:rsidRPr="00191C3C">
              <w:rPr>
                <w:color w:val="000000"/>
                <w:sz w:val="18"/>
                <w:szCs w:val="18"/>
              </w:rPr>
              <w:t>HNF1 BETA/TCF2</w:t>
            </w:r>
          </w:p>
        </w:tc>
        <w:tc>
          <w:tcPr>
            <w:tcW w:w="2472" w:type="dxa"/>
            <w:gridSpan w:val="2"/>
            <w:shd w:val="clear" w:color="auto" w:fill="auto"/>
            <w:noWrap/>
            <w:vAlign w:val="bottom"/>
          </w:tcPr>
          <w:p w14:paraId="0DFCBB3F" w14:textId="77777777" w:rsidR="00113DC0" w:rsidRPr="00191C3C" w:rsidRDefault="00113DC0" w:rsidP="00113DC0">
            <w:pPr>
              <w:rPr>
                <w:color w:val="000000"/>
                <w:sz w:val="18"/>
                <w:szCs w:val="18"/>
              </w:rPr>
            </w:pPr>
            <w:r w:rsidRPr="00191C3C">
              <w:rPr>
                <w:color w:val="000000"/>
                <w:sz w:val="18"/>
                <w:szCs w:val="18"/>
              </w:rPr>
              <w:t>pankreas</w:t>
            </w:r>
          </w:p>
        </w:tc>
        <w:tc>
          <w:tcPr>
            <w:tcW w:w="1072" w:type="dxa"/>
            <w:vAlign w:val="bottom"/>
          </w:tcPr>
          <w:p w14:paraId="33A81E61" w14:textId="77777777" w:rsidR="00113DC0" w:rsidRPr="00191C3C" w:rsidRDefault="00113DC0" w:rsidP="00113DC0">
            <w:pPr>
              <w:jc w:val="center"/>
              <w:rPr>
                <w:color w:val="000000"/>
                <w:sz w:val="18"/>
                <w:szCs w:val="18"/>
              </w:rPr>
            </w:pPr>
          </w:p>
        </w:tc>
        <w:tc>
          <w:tcPr>
            <w:tcW w:w="1985" w:type="dxa"/>
            <w:vAlign w:val="bottom"/>
          </w:tcPr>
          <w:p w14:paraId="53A23572" w14:textId="77777777" w:rsidR="00113DC0" w:rsidRPr="00191C3C" w:rsidRDefault="00113DC0" w:rsidP="00113DC0">
            <w:pPr>
              <w:rPr>
                <w:color w:val="000000"/>
                <w:sz w:val="18"/>
                <w:szCs w:val="18"/>
              </w:rPr>
            </w:pPr>
          </w:p>
        </w:tc>
        <w:tc>
          <w:tcPr>
            <w:tcW w:w="2097" w:type="dxa"/>
            <w:gridSpan w:val="2"/>
            <w:vAlign w:val="bottom"/>
          </w:tcPr>
          <w:p w14:paraId="10E937D3" w14:textId="77777777" w:rsidR="00113DC0" w:rsidRPr="00191C3C" w:rsidRDefault="00113DC0" w:rsidP="00113DC0">
            <w:pPr>
              <w:rPr>
                <w:color w:val="000000"/>
                <w:sz w:val="18"/>
                <w:szCs w:val="18"/>
              </w:rPr>
            </w:pPr>
          </w:p>
        </w:tc>
      </w:tr>
      <w:tr w:rsidR="00113DC0" w:rsidRPr="00113DC0" w14:paraId="13A89EE3" w14:textId="77777777" w:rsidTr="00191C3C">
        <w:trPr>
          <w:trHeight w:val="300"/>
        </w:trPr>
        <w:tc>
          <w:tcPr>
            <w:tcW w:w="1134" w:type="dxa"/>
            <w:shd w:val="clear" w:color="auto" w:fill="auto"/>
            <w:noWrap/>
            <w:vAlign w:val="bottom"/>
          </w:tcPr>
          <w:p w14:paraId="0CD233DF" w14:textId="77777777" w:rsidR="00113DC0" w:rsidRPr="00191C3C" w:rsidRDefault="00113DC0" w:rsidP="00113DC0">
            <w:pPr>
              <w:jc w:val="center"/>
              <w:rPr>
                <w:color w:val="000000"/>
                <w:sz w:val="18"/>
                <w:szCs w:val="18"/>
              </w:rPr>
            </w:pPr>
            <w:r w:rsidRPr="00191C3C">
              <w:rPr>
                <w:color w:val="000000"/>
                <w:sz w:val="18"/>
                <w:szCs w:val="18"/>
              </w:rPr>
              <w:t>267</w:t>
            </w:r>
          </w:p>
        </w:tc>
        <w:tc>
          <w:tcPr>
            <w:tcW w:w="1701" w:type="dxa"/>
            <w:shd w:val="clear" w:color="auto" w:fill="auto"/>
            <w:noWrap/>
            <w:vAlign w:val="bottom"/>
          </w:tcPr>
          <w:p w14:paraId="771C9959" w14:textId="77777777" w:rsidR="00113DC0" w:rsidRPr="00191C3C" w:rsidRDefault="00113DC0" w:rsidP="00113DC0">
            <w:pPr>
              <w:rPr>
                <w:color w:val="000000"/>
                <w:sz w:val="18"/>
                <w:szCs w:val="18"/>
              </w:rPr>
            </w:pPr>
            <w:r w:rsidRPr="00191C3C">
              <w:rPr>
                <w:color w:val="000000"/>
                <w:sz w:val="18"/>
                <w:szCs w:val="18"/>
              </w:rPr>
              <w:t>CLAUDİN4</w:t>
            </w:r>
          </w:p>
        </w:tc>
        <w:tc>
          <w:tcPr>
            <w:tcW w:w="2472" w:type="dxa"/>
            <w:gridSpan w:val="2"/>
            <w:shd w:val="clear" w:color="auto" w:fill="auto"/>
            <w:noWrap/>
            <w:vAlign w:val="bottom"/>
          </w:tcPr>
          <w:p w14:paraId="1F33D309" w14:textId="77777777" w:rsidR="00113DC0" w:rsidRPr="00191C3C" w:rsidRDefault="00113DC0" w:rsidP="00113DC0">
            <w:pPr>
              <w:rPr>
                <w:color w:val="000000"/>
                <w:sz w:val="18"/>
                <w:szCs w:val="18"/>
              </w:rPr>
            </w:pPr>
            <w:r w:rsidRPr="00191C3C">
              <w:rPr>
                <w:color w:val="000000"/>
                <w:sz w:val="18"/>
                <w:szCs w:val="18"/>
              </w:rPr>
              <w:t>apendiks</w:t>
            </w:r>
          </w:p>
        </w:tc>
        <w:tc>
          <w:tcPr>
            <w:tcW w:w="1072" w:type="dxa"/>
            <w:vAlign w:val="bottom"/>
          </w:tcPr>
          <w:p w14:paraId="2233C2BC" w14:textId="77777777" w:rsidR="00113DC0" w:rsidRPr="00191C3C" w:rsidRDefault="00113DC0" w:rsidP="00113DC0">
            <w:pPr>
              <w:jc w:val="center"/>
              <w:rPr>
                <w:color w:val="000000"/>
                <w:sz w:val="18"/>
                <w:szCs w:val="18"/>
              </w:rPr>
            </w:pPr>
          </w:p>
        </w:tc>
        <w:tc>
          <w:tcPr>
            <w:tcW w:w="1985" w:type="dxa"/>
            <w:vAlign w:val="bottom"/>
          </w:tcPr>
          <w:p w14:paraId="36C25E32" w14:textId="77777777" w:rsidR="00113DC0" w:rsidRPr="00191C3C" w:rsidRDefault="00113DC0" w:rsidP="00113DC0">
            <w:pPr>
              <w:rPr>
                <w:color w:val="000000"/>
                <w:sz w:val="18"/>
                <w:szCs w:val="18"/>
              </w:rPr>
            </w:pPr>
          </w:p>
        </w:tc>
        <w:tc>
          <w:tcPr>
            <w:tcW w:w="2097" w:type="dxa"/>
            <w:gridSpan w:val="2"/>
            <w:vAlign w:val="bottom"/>
          </w:tcPr>
          <w:p w14:paraId="59A46AF8" w14:textId="77777777" w:rsidR="00113DC0" w:rsidRPr="00191C3C" w:rsidRDefault="00113DC0" w:rsidP="00113DC0">
            <w:pPr>
              <w:rPr>
                <w:color w:val="000000"/>
                <w:sz w:val="18"/>
                <w:szCs w:val="18"/>
              </w:rPr>
            </w:pPr>
          </w:p>
        </w:tc>
      </w:tr>
      <w:tr w:rsidR="00113DC0" w:rsidRPr="00113DC0" w14:paraId="59FBDA67" w14:textId="77777777" w:rsidTr="00191C3C">
        <w:trPr>
          <w:trHeight w:val="300"/>
        </w:trPr>
        <w:tc>
          <w:tcPr>
            <w:tcW w:w="1134" w:type="dxa"/>
            <w:shd w:val="clear" w:color="auto" w:fill="auto"/>
            <w:noWrap/>
            <w:vAlign w:val="bottom"/>
          </w:tcPr>
          <w:p w14:paraId="46E4286E" w14:textId="77777777" w:rsidR="00113DC0" w:rsidRPr="00191C3C" w:rsidRDefault="00113DC0" w:rsidP="00113DC0">
            <w:pPr>
              <w:jc w:val="center"/>
              <w:rPr>
                <w:color w:val="000000"/>
                <w:sz w:val="18"/>
                <w:szCs w:val="18"/>
              </w:rPr>
            </w:pPr>
            <w:r w:rsidRPr="00191C3C">
              <w:rPr>
                <w:color w:val="000000"/>
                <w:sz w:val="18"/>
                <w:szCs w:val="18"/>
              </w:rPr>
              <w:t>268</w:t>
            </w:r>
          </w:p>
        </w:tc>
        <w:tc>
          <w:tcPr>
            <w:tcW w:w="1701" w:type="dxa"/>
            <w:shd w:val="clear" w:color="auto" w:fill="auto"/>
            <w:noWrap/>
            <w:vAlign w:val="bottom"/>
          </w:tcPr>
          <w:p w14:paraId="39EFE61E" w14:textId="77777777" w:rsidR="00113DC0" w:rsidRPr="00191C3C" w:rsidRDefault="00113DC0" w:rsidP="00113DC0">
            <w:pPr>
              <w:rPr>
                <w:color w:val="000000"/>
                <w:sz w:val="18"/>
                <w:szCs w:val="18"/>
              </w:rPr>
            </w:pPr>
            <w:r w:rsidRPr="00191C3C">
              <w:rPr>
                <w:color w:val="000000"/>
                <w:sz w:val="18"/>
                <w:szCs w:val="18"/>
              </w:rPr>
              <w:t>MOC-31</w:t>
            </w:r>
          </w:p>
        </w:tc>
        <w:tc>
          <w:tcPr>
            <w:tcW w:w="2472" w:type="dxa"/>
            <w:gridSpan w:val="2"/>
            <w:shd w:val="clear" w:color="auto" w:fill="auto"/>
            <w:noWrap/>
            <w:vAlign w:val="bottom"/>
          </w:tcPr>
          <w:p w14:paraId="435BE4CA" w14:textId="77777777" w:rsidR="00113DC0" w:rsidRPr="00191C3C" w:rsidRDefault="00113DC0" w:rsidP="00113DC0">
            <w:pPr>
              <w:rPr>
                <w:color w:val="000000"/>
                <w:sz w:val="18"/>
                <w:szCs w:val="18"/>
              </w:rPr>
            </w:pPr>
            <w:r w:rsidRPr="00191C3C">
              <w:rPr>
                <w:color w:val="000000"/>
                <w:sz w:val="18"/>
                <w:szCs w:val="18"/>
              </w:rPr>
              <w:t>beyin(alzheimer)</w:t>
            </w:r>
          </w:p>
        </w:tc>
        <w:tc>
          <w:tcPr>
            <w:tcW w:w="1072" w:type="dxa"/>
            <w:vAlign w:val="bottom"/>
          </w:tcPr>
          <w:p w14:paraId="3764F5B2" w14:textId="77777777" w:rsidR="00113DC0" w:rsidRPr="00191C3C" w:rsidRDefault="00113DC0" w:rsidP="00113DC0">
            <w:pPr>
              <w:jc w:val="center"/>
              <w:rPr>
                <w:color w:val="000000"/>
                <w:sz w:val="18"/>
                <w:szCs w:val="18"/>
              </w:rPr>
            </w:pPr>
          </w:p>
        </w:tc>
        <w:tc>
          <w:tcPr>
            <w:tcW w:w="1985" w:type="dxa"/>
            <w:vAlign w:val="bottom"/>
          </w:tcPr>
          <w:p w14:paraId="37327F1D" w14:textId="77777777" w:rsidR="00113DC0" w:rsidRPr="00191C3C" w:rsidRDefault="00113DC0" w:rsidP="00113DC0">
            <w:pPr>
              <w:rPr>
                <w:color w:val="000000"/>
                <w:sz w:val="18"/>
                <w:szCs w:val="18"/>
              </w:rPr>
            </w:pPr>
          </w:p>
        </w:tc>
        <w:tc>
          <w:tcPr>
            <w:tcW w:w="2097" w:type="dxa"/>
            <w:gridSpan w:val="2"/>
            <w:vAlign w:val="bottom"/>
          </w:tcPr>
          <w:p w14:paraId="27434005" w14:textId="77777777" w:rsidR="00113DC0" w:rsidRPr="00191C3C" w:rsidRDefault="00113DC0" w:rsidP="00113DC0">
            <w:pPr>
              <w:rPr>
                <w:color w:val="000000"/>
                <w:sz w:val="18"/>
                <w:szCs w:val="18"/>
              </w:rPr>
            </w:pPr>
          </w:p>
        </w:tc>
      </w:tr>
      <w:tr w:rsidR="00113DC0" w:rsidRPr="00113DC0" w14:paraId="1E60A16C" w14:textId="77777777" w:rsidTr="00191C3C">
        <w:trPr>
          <w:trHeight w:val="300"/>
        </w:trPr>
        <w:tc>
          <w:tcPr>
            <w:tcW w:w="1134" w:type="dxa"/>
            <w:shd w:val="clear" w:color="auto" w:fill="auto"/>
            <w:noWrap/>
            <w:vAlign w:val="bottom"/>
          </w:tcPr>
          <w:p w14:paraId="2DF69269" w14:textId="77777777" w:rsidR="00113DC0" w:rsidRPr="00191C3C" w:rsidRDefault="00113DC0" w:rsidP="00113DC0">
            <w:pPr>
              <w:jc w:val="center"/>
              <w:rPr>
                <w:color w:val="000000"/>
                <w:sz w:val="18"/>
                <w:szCs w:val="18"/>
              </w:rPr>
            </w:pPr>
            <w:r w:rsidRPr="00191C3C">
              <w:rPr>
                <w:color w:val="000000"/>
                <w:sz w:val="18"/>
                <w:szCs w:val="18"/>
              </w:rPr>
              <w:t>269</w:t>
            </w:r>
          </w:p>
        </w:tc>
        <w:tc>
          <w:tcPr>
            <w:tcW w:w="1701" w:type="dxa"/>
            <w:shd w:val="clear" w:color="auto" w:fill="auto"/>
            <w:noWrap/>
            <w:vAlign w:val="bottom"/>
          </w:tcPr>
          <w:p w14:paraId="675B9CAF" w14:textId="77777777" w:rsidR="00113DC0" w:rsidRPr="00191C3C" w:rsidRDefault="00113DC0" w:rsidP="00113DC0">
            <w:pPr>
              <w:rPr>
                <w:color w:val="000000"/>
                <w:sz w:val="18"/>
                <w:szCs w:val="18"/>
              </w:rPr>
            </w:pPr>
            <w:r w:rsidRPr="00191C3C">
              <w:rPr>
                <w:color w:val="000000"/>
                <w:sz w:val="18"/>
                <w:szCs w:val="18"/>
              </w:rPr>
              <w:t>IGD</w:t>
            </w:r>
          </w:p>
        </w:tc>
        <w:tc>
          <w:tcPr>
            <w:tcW w:w="2472" w:type="dxa"/>
            <w:gridSpan w:val="2"/>
            <w:shd w:val="clear" w:color="auto" w:fill="auto"/>
            <w:noWrap/>
            <w:vAlign w:val="bottom"/>
          </w:tcPr>
          <w:p w14:paraId="4096DDE9" w14:textId="77777777" w:rsidR="00113DC0" w:rsidRPr="00191C3C" w:rsidRDefault="00113DC0" w:rsidP="00113DC0">
            <w:pPr>
              <w:rPr>
                <w:color w:val="000000"/>
                <w:sz w:val="18"/>
                <w:szCs w:val="18"/>
              </w:rPr>
            </w:pPr>
            <w:r w:rsidRPr="00191C3C">
              <w:rPr>
                <w:color w:val="000000"/>
                <w:sz w:val="18"/>
                <w:szCs w:val="18"/>
              </w:rPr>
              <w:t>çalışılmıyor</w:t>
            </w:r>
          </w:p>
        </w:tc>
        <w:tc>
          <w:tcPr>
            <w:tcW w:w="1072" w:type="dxa"/>
            <w:vAlign w:val="bottom"/>
          </w:tcPr>
          <w:p w14:paraId="76CC028A" w14:textId="77777777" w:rsidR="00113DC0" w:rsidRPr="00191C3C" w:rsidRDefault="00113DC0" w:rsidP="00113DC0">
            <w:pPr>
              <w:jc w:val="center"/>
              <w:rPr>
                <w:color w:val="000000"/>
                <w:sz w:val="18"/>
                <w:szCs w:val="18"/>
              </w:rPr>
            </w:pPr>
          </w:p>
        </w:tc>
        <w:tc>
          <w:tcPr>
            <w:tcW w:w="1985" w:type="dxa"/>
            <w:vAlign w:val="bottom"/>
          </w:tcPr>
          <w:p w14:paraId="0B8A729B" w14:textId="77777777" w:rsidR="00113DC0" w:rsidRPr="00191C3C" w:rsidRDefault="00113DC0" w:rsidP="00113DC0">
            <w:pPr>
              <w:rPr>
                <w:color w:val="000000"/>
                <w:sz w:val="18"/>
                <w:szCs w:val="18"/>
              </w:rPr>
            </w:pPr>
          </w:p>
        </w:tc>
        <w:tc>
          <w:tcPr>
            <w:tcW w:w="2097" w:type="dxa"/>
            <w:gridSpan w:val="2"/>
            <w:vAlign w:val="bottom"/>
          </w:tcPr>
          <w:p w14:paraId="595B4B32" w14:textId="77777777" w:rsidR="00113DC0" w:rsidRPr="00191C3C" w:rsidRDefault="00113DC0" w:rsidP="00113DC0">
            <w:pPr>
              <w:rPr>
                <w:color w:val="000000"/>
                <w:sz w:val="18"/>
                <w:szCs w:val="18"/>
              </w:rPr>
            </w:pPr>
          </w:p>
        </w:tc>
      </w:tr>
      <w:tr w:rsidR="00113DC0" w:rsidRPr="00113DC0" w14:paraId="1178C3CD" w14:textId="77777777" w:rsidTr="00191C3C">
        <w:trPr>
          <w:trHeight w:val="300"/>
        </w:trPr>
        <w:tc>
          <w:tcPr>
            <w:tcW w:w="1134" w:type="dxa"/>
            <w:shd w:val="clear" w:color="auto" w:fill="auto"/>
            <w:noWrap/>
            <w:vAlign w:val="bottom"/>
          </w:tcPr>
          <w:p w14:paraId="7C1D610E" w14:textId="77777777" w:rsidR="00113DC0" w:rsidRPr="00191C3C" w:rsidRDefault="00113DC0" w:rsidP="00113DC0">
            <w:pPr>
              <w:jc w:val="center"/>
              <w:rPr>
                <w:color w:val="000000"/>
                <w:sz w:val="18"/>
                <w:szCs w:val="18"/>
              </w:rPr>
            </w:pPr>
            <w:r w:rsidRPr="00191C3C">
              <w:rPr>
                <w:color w:val="000000"/>
                <w:sz w:val="18"/>
                <w:szCs w:val="18"/>
              </w:rPr>
              <w:t>270</w:t>
            </w:r>
          </w:p>
        </w:tc>
        <w:tc>
          <w:tcPr>
            <w:tcW w:w="1701" w:type="dxa"/>
            <w:shd w:val="clear" w:color="auto" w:fill="auto"/>
            <w:noWrap/>
            <w:vAlign w:val="bottom"/>
          </w:tcPr>
          <w:p w14:paraId="0E215877" w14:textId="77777777" w:rsidR="00113DC0" w:rsidRPr="00191C3C" w:rsidRDefault="00113DC0" w:rsidP="00113DC0">
            <w:pPr>
              <w:rPr>
                <w:color w:val="000000"/>
                <w:sz w:val="18"/>
                <w:szCs w:val="18"/>
              </w:rPr>
            </w:pPr>
            <w:r w:rsidRPr="00191C3C">
              <w:rPr>
                <w:color w:val="000000"/>
                <w:sz w:val="18"/>
                <w:szCs w:val="18"/>
              </w:rPr>
              <w:t>NDRG1</w:t>
            </w:r>
          </w:p>
        </w:tc>
        <w:tc>
          <w:tcPr>
            <w:tcW w:w="2472" w:type="dxa"/>
            <w:gridSpan w:val="2"/>
            <w:shd w:val="clear" w:color="auto" w:fill="auto"/>
            <w:noWrap/>
            <w:vAlign w:val="bottom"/>
          </w:tcPr>
          <w:p w14:paraId="304B82CE" w14:textId="77777777" w:rsidR="00113DC0" w:rsidRPr="00191C3C" w:rsidRDefault="00113DC0" w:rsidP="00113DC0">
            <w:pPr>
              <w:rPr>
                <w:color w:val="000000"/>
                <w:sz w:val="18"/>
                <w:szCs w:val="18"/>
              </w:rPr>
            </w:pPr>
            <w:r w:rsidRPr="00191C3C">
              <w:rPr>
                <w:color w:val="000000"/>
                <w:sz w:val="18"/>
                <w:szCs w:val="18"/>
              </w:rPr>
              <w:t>kolon</w:t>
            </w:r>
          </w:p>
        </w:tc>
        <w:tc>
          <w:tcPr>
            <w:tcW w:w="1072" w:type="dxa"/>
            <w:vAlign w:val="bottom"/>
          </w:tcPr>
          <w:p w14:paraId="5BE5EDCE" w14:textId="77777777" w:rsidR="00113DC0" w:rsidRPr="00191C3C" w:rsidRDefault="00113DC0" w:rsidP="00113DC0">
            <w:pPr>
              <w:jc w:val="center"/>
              <w:rPr>
                <w:color w:val="000000"/>
                <w:sz w:val="18"/>
                <w:szCs w:val="18"/>
              </w:rPr>
            </w:pPr>
          </w:p>
        </w:tc>
        <w:tc>
          <w:tcPr>
            <w:tcW w:w="1985" w:type="dxa"/>
            <w:vAlign w:val="bottom"/>
          </w:tcPr>
          <w:p w14:paraId="1EE0D0EE" w14:textId="77777777" w:rsidR="00113DC0" w:rsidRPr="00191C3C" w:rsidRDefault="00113DC0" w:rsidP="00113DC0">
            <w:pPr>
              <w:rPr>
                <w:color w:val="000000"/>
                <w:sz w:val="18"/>
                <w:szCs w:val="18"/>
              </w:rPr>
            </w:pPr>
          </w:p>
        </w:tc>
        <w:tc>
          <w:tcPr>
            <w:tcW w:w="2097" w:type="dxa"/>
            <w:gridSpan w:val="2"/>
            <w:vAlign w:val="bottom"/>
          </w:tcPr>
          <w:p w14:paraId="31BBECD0" w14:textId="77777777" w:rsidR="00113DC0" w:rsidRPr="00191C3C" w:rsidRDefault="00113DC0" w:rsidP="00113DC0">
            <w:pPr>
              <w:rPr>
                <w:color w:val="000000"/>
                <w:sz w:val="18"/>
                <w:szCs w:val="18"/>
              </w:rPr>
            </w:pPr>
          </w:p>
        </w:tc>
      </w:tr>
      <w:tr w:rsidR="00113DC0" w:rsidRPr="00113DC0" w14:paraId="20FC7166" w14:textId="77777777" w:rsidTr="00191C3C">
        <w:trPr>
          <w:trHeight w:val="300"/>
        </w:trPr>
        <w:tc>
          <w:tcPr>
            <w:tcW w:w="1134" w:type="dxa"/>
            <w:shd w:val="clear" w:color="auto" w:fill="auto"/>
            <w:noWrap/>
            <w:vAlign w:val="bottom"/>
          </w:tcPr>
          <w:p w14:paraId="60FC59F3" w14:textId="77777777" w:rsidR="00113DC0" w:rsidRPr="00191C3C" w:rsidRDefault="00113DC0" w:rsidP="00113DC0">
            <w:pPr>
              <w:jc w:val="center"/>
              <w:rPr>
                <w:color w:val="000000"/>
                <w:sz w:val="18"/>
                <w:szCs w:val="18"/>
              </w:rPr>
            </w:pPr>
            <w:r w:rsidRPr="00191C3C">
              <w:rPr>
                <w:color w:val="000000"/>
                <w:sz w:val="18"/>
                <w:szCs w:val="18"/>
              </w:rPr>
              <w:t>271</w:t>
            </w:r>
          </w:p>
        </w:tc>
        <w:tc>
          <w:tcPr>
            <w:tcW w:w="1701" w:type="dxa"/>
            <w:shd w:val="clear" w:color="auto" w:fill="auto"/>
            <w:noWrap/>
            <w:vAlign w:val="bottom"/>
          </w:tcPr>
          <w:p w14:paraId="4C13AE3F" w14:textId="77777777" w:rsidR="00113DC0" w:rsidRPr="00191C3C" w:rsidRDefault="00113DC0" w:rsidP="00113DC0">
            <w:pPr>
              <w:rPr>
                <w:color w:val="000000"/>
                <w:sz w:val="18"/>
                <w:szCs w:val="18"/>
              </w:rPr>
            </w:pPr>
            <w:r w:rsidRPr="00191C3C">
              <w:rPr>
                <w:color w:val="000000"/>
                <w:sz w:val="18"/>
                <w:szCs w:val="18"/>
              </w:rPr>
              <w:t>CYP11B1</w:t>
            </w:r>
          </w:p>
        </w:tc>
        <w:tc>
          <w:tcPr>
            <w:tcW w:w="2472" w:type="dxa"/>
            <w:gridSpan w:val="2"/>
            <w:shd w:val="clear" w:color="auto" w:fill="auto"/>
            <w:noWrap/>
            <w:vAlign w:val="bottom"/>
          </w:tcPr>
          <w:p w14:paraId="2A10811A" w14:textId="77777777" w:rsidR="00113DC0" w:rsidRPr="00191C3C" w:rsidRDefault="00113DC0" w:rsidP="00113DC0">
            <w:pPr>
              <w:rPr>
                <w:color w:val="000000"/>
                <w:sz w:val="18"/>
                <w:szCs w:val="18"/>
              </w:rPr>
            </w:pPr>
            <w:r w:rsidRPr="00191C3C">
              <w:rPr>
                <w:color w:val="000000"/>
                <w:sz w:val="18"/>
                <w:szCs w:val="18"/>
              </w:rPr>
              <w:t>meme,tiroid</w:t>
            </w:r>
          </w:p>
        </w:tc>
        <w:tc>
          <w:tcPr>
            <w:tcW w:w="1072" w:type="dxa"/>
            <w:vAlign w:val="bottom"/>
          </w:tcPr>
          <w:p w14:paraId="56359098" w14:textId="77777777" w:rsidR="00113DC0" w:rsidRPr="00191C3C" w:rsidRDefault="00113DC0" w:rsidP="00113DC0">
            <w:pPr>
              <w:jc w:val="center"/>
              <w:rPr>
                <w:color w:val="000000"/>
                <w:sz w:val="18"/>
                <w:szCs w:val="18"/>
              </w:rPr>
            </w:pPr>
          </w:p>
        </w:tc>
        <w:tc>
          <w:tcPr>
            <w:tcW w:w="1985" w:type="dxa"/>
            <w:vAlign w:val="bottom"/>
          </w:tcPr>
          <w:p w14:paraId="5FF9025D" w14:textId="77777777" w:rsidR="00113DC0" w:rsidRPr="00191C3C" w:rsidRDefault="00113DC0" w:rsidP="00113DC0">
            <w:pPr>
              <w:rPr>
                <w:color w:val="000000"/>
                <w:sz w:val="18"/>
                <w:szCs w:val="18"/>
              </w:rPr>
            </w:pPr>
          </w:p>
        </w:tc>
        <w:tc>
          <w:tcPr>
            <w:tcW w:w="2097" w:type="dxa"/>
            <w:gridSpan w:val="2"/>
            <w:vAlign w:val="bottom"/>
          </w:tcPr>
          <w:p w14:paraId="6EDCA03F" w14:textId="77777777" w:rsidR="00113DC0" w:rsidRPr="00191C3C" w:rsidRDefault="00113DC0" w:rsidP="00113DC0">
            <w:pPr>
              <w:rPr>
                <w:color w:val="000000"/>
                <w:sz w:val="18"/>
                <w:szCs w:val="18"/>
              </w:rPr>
            </w:pPr>
          </w:p>
        </w:tc>
      </w:tr>
      <w:tr w:rsidR="00113DC0" w:rsidRPr="00113DC0" w14:paraId="3679EB1E" w14:textId="77777777" w:rsidTr="00191C3C">
        <w:trPr>
          <w:trHeight w:val="300"/>
        </w:trPr>
        <w:tc>
          <w:tcPr>
            <w:tcW w:w="1134" w:type="dxa"/>
            <w:shd w:val="clear" w:color="auto" w:fill="auto"/>
            <w:noWrap/>
            <w:vAlign w:val="bottom"/>
          </w:tcPr>
          <w:p w14:paraId="0F9707BC" w14:textId="77777777" w:rsidR="00113DC0" w:rsidRPr="00191C3C" w:rsidRDefault="00113DC0" w:rsidP="00113DC0">
            <w:pPr>
              <w:jc w:val="center"/>
              <w:rPr>
                <w:color w:val="000000"/>
                <w:sz w:val="18"/>
                <w:szCs w:val="18"/>
              </w:rPr>
            </w:pPr>
            <w:r w:rsidRPr="00191C3C">
              <w:rPr>
                <w:color w:val="000000"/>
                <w:sz w:val="18"/>
                <w:szCs w:val="18"/>
              </w:rPr>
              <w:t>272</w:t>
            </w:r>
          </w:p>
        </w:tc>
        <w:tc>
          <w:tcPr>
            <w:tcW w:w="1701" w:type="dxa"/>
            <w:shd w:val="clear" w:color="auto" w:fill="auto"/>
            <w:noWrap/>
            <w:vAlign w:val="bottom"/>
          </w:tcPr>
          <w:p w14:paraId="30107B2F" w14:textId="77777777" w:rsidR="00113DC0" w:rsidRPr="00191C3C" w:rsidRDefault="00113DC0" w:rsidP="00113DC0">
            <w:pPr>
              <w:rPr>
                <w:color w:val="000000"/>
                <w:sz w:val="18"/>
                <w:szCs w:val="18"/>
              </w:rPr>
            </w:pPr>
            <w:r w:rsidRPr="00191C3C">
              <w:rPr>
                <w:color w:val="000000"/>
                <w:sz w:val="18"/>
                <w:szCs w:val="18"/>
              </w:rPr>
              <w:t>CYP11B2</w:t>
            </w:r>
          </w:p>
        </w:tc>
        <w:tc>
          <w:tcPr>
            <w:tcW w:w="2472" w:type="dxa"/>
            <w:gridSpan w:val="2"/>
            <w:shd w:val="clear" w:color="auto" w:fill="auto"/>
            <w:noWrap/>
            <w:vAlign w:val="bottom"/>
          </w:tcPr>
          <w:p w14:paraId="03528348"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0F832665" w14:textId="77777777" w:rsidR="00113DC0" w:rsidRPr="00191C3C" w:rsidRDefault="00113DC0" w:rsidP="00113DC0">
            <w:pPr>
              <w:jc w:val="center"/>
              <w:rPr>
                <w:color w:val="000000"/>
                <w:sz w:val="18"/>
                <w:szCs w:val="18"/>
              </w:rPr>
            </w:pPr>
          </w:p>
        </w:tc>
        <w:tc>
          <w:tcPr>
            <w:tcW w:w="1985" w:type="dxa"/>
            <w:vAlign w:val="bottom"/>
          </w:tcPr>
          <w:p w14:paraId="35649DE0" w14:textId="77777777" w:rsidR="00113DC0" w:rsidRPr="00191C3C" w:rsidRDefault="00113DC0" w:rsidP="00113DC0">
            <w:pPr>
              <w:rPr>
                <w:color w:val="000000"/>
                <w:sz w:val="18"/>
                <w:szCs w:val="18"/>
              </w:rPr>
            </w:pPr>
          </w:p>
        </w:tc>
        <w:tc>
          <w:tcPr>
            <w:tcW w:w="2097" w:type="dxa"/>
            <w:gridSpan w:val="2"/>
            <w:vAlign w:val="bottom"/>
          </w:tcPr>
          <w:p w14:paraId="70097928" w14:textId="77777777" w:rsidR="00113DC0" w:rsidRPr="00191C3C" w:rsidRDefault="00113DC0" w:rsidP="00113DC0">
            <w:pPr>
              <w:rPr>
                <w:color w:val="000000"/>
                <w:sz w:val="18"/>
                <w:szCs w:val="18"/>
              </w:rPr>
            </w:pPr>
          </w:p>
        </w:tc>
      </w:tr>
      <w:tr w:rsidR="00113DC0" w:rsidRPr="00113DC0" w14:paraId="435F3069" w14:textId="77777777" w:rsidTr="00191C3C">
        <w:trPr>
          <w:trHeight w:val="300"/>
        </w:trPr>
        <w:tc>
          <w:tcPr>
            <w:tcW w:w="1134" w:type="dxa"/>
            <w:shd w:val="clear" w:color="auto" w:fill="auto"/>
            <w:noWrap/>
            <w:vAlign w:val="bottom"/>
          </w:tcPr>
          <w:p w14:paraId="7E3DB3D6" w14:textId="77777777" w:rsidR="00113DC0" w:rsidRPr="00191C3C" w:rsidRDefault="00113DC0" w:rsidP="00113DC0">
            <w:pPr>
              <w:jc w:val="center"/>
              <w:rPr>
                <w:color w:val="000000"/>
                <w:sz w:val="18"/>
                <w:szCs w:val="18"/>
              </w:rPr>
            </w:pPr>
            <w:r w:rsidRPr="00191C3C">
              <w:rPr>
                <w:color w:val="000000"/>
                <w:sz w:val="18"/>
                <w:szCs w:val="18"/>
              </w:rPr>
              <w:t>273</w:t>
            </w:r>
          </w:p>
        </w:tc>
        <w:tc>
          <w:tcPr>
            <w:tcW w:w="1701" w:type="dxa"/>
            <w:shd w:val="clear" w:color="auto" w:fill="auto"/>
            <w:noWrap/>
            <w:vAlign w:val="bottom"/>
          </w:tcPr>
          <w:p w14:paraId="2029260F" w14:textId="77777777" w:rsidR="00113DC0" w:rsidRPr="00191C3C" w:rsidRDefault="00113DC0" w:rsidP="00113DC0">
            <w:pPr>
              <w:rPr>
                <w:color w:val="000000"/>
                <w:sz w:val="18"/>
                <w:szCs w:val="18"/>
              </w:rPr>
            </w:pPr>
            <w:r w:rsidRPr="00191C3C">
              <w:rPr>
                <w:color w:val="000000"/>
                <w:sz w:val="18"/>
                <w:szCs w:val="18"/>
              </w:rPr>
              <w:t>PD-1</w:t>
            </w:r>
          </w:p>
        </w:tc>
        <w:tc>
          <w:tcPr>
            <w:tcW w:w="2472" w:type="dxa"/>
            <w:gridSpan w:val="2"/>
            <w:shd w:val="clear" w:color="auto" w:fill="auto"/>
            <w:noWrap/>
            <w:vAlign w:val="bottom"/>
          </w:tcPr>
          <w:p w14:paraId="65A5D71A" w14:textId="77777777" w:rsidR="00113DC0" w:rsidRPr="00191C3C" w:rsidRDefault="00113DC0" w:rsidP="00113DC0">
            <w:pPr>
              <w:rPr>
                <w:color w:val="000000"/>
                <w:sz w:val="18"/>
                <w:szCs w:val="18"/>
              </w:rPr>
            </w:pPr>
            <w:r w:rsidRPr="00191C3C">
              <w:rPr>
                <w:color w:val="000000"/>
                <w:sz w:val="18"/>
                <w:szCs w:val="18"/>
              </w:rPr>
              <w:t>tonsil</w:t>
            </w:r>
          </w:p>
        </w:tc>
        <w:tc>
          <w:tcPr>
            <w:tcW w:w="1072" w:type="dxa"/>
            <w:vAlign w:val="bottom"/>
          </w:tcPr>
          <w:p w14:paraId="2639EF7E" w14:textId="77777777" w:rsidR="00113DC0" w:rsidRPr="00191C3C" w:rsidRDefault="00113DC0" w:rsidP="00113DC0">
            <w:pPr>
              <w:jc w:val="center"/>
              <w:rPr>
                <w:color w:val="000000"/>
                <w:sz w:val="18"/>
                <w:szCs w:val="18"/>
              </w:rPr>
            </w:pPr>
          </w:p>
        </w:tc>
        <w:tc>
          <w:tcPr>
            <w:tcW w:w="1985" w:type="dxa"/>
            <w:vAlign w:val="bottom"/>
          </w:tcPr>
          <w:p w14:paraId="17A56F98" w14:textId="77777777" w:rsidR="00113DC0" w:rsidRPr="00191C3C" w:rsidRDefault="00113DC0" w:rsidP="00113DC0">
            <w:pPr>
              <w:rPr>
                <w:color w:val="000000"/>
                <w:sz w:val="18"/>
                <w:szCs w:val="18"/>
              </w:rPr>
            </w:pPr>
          </w:p>
        </w:tc>
        <w:tc>
          <w:tcPr>
            <w:tcW w:w="2097" w:type="dxa"/>
            <w:gridSpan w:val="2"/>
            <w:vAlign w:val="bottom"/>
          </w:tcPr>
          <w:p w14:paraId="40B6E440" w14:textId="77777777" w:rsidR="00113DC0" w:rsidRPr="00191C3C" w:rsidRDefault="00113DC0" w:rsidP="00113DC0">
            <w:pPr>
              <w:rPr>
                <w:color w:val="000000"/>
                <w:sz w:val="18"/>
                <w:szCs w:val="18"/>
              </w:rPr>
            </w:pPr>
          </w:p>
        </w:tc>
      </w:tr>
      <w:tr w:rsidR="00113DC0" w:rsidRPr="00113DC0" w14:paraId="14AC8298" w14:textId="77777777" w:rsidTr="00191C3C">
        <w:trPr>
          <w:trHeight w:val="300"/>
        </w:trPr>
        <w:tc>
          <w:tcPr>
            <w:tcW w:w="1134" w:type="dxa"/>
            <w:shd w:val="clear" w:color="auto" w:fill="auto"/>
            <w:noWrap/>
            <w:vAlign w:val="bottom"/>
          </w:tcPr>
          <w:p w14:paraId="35D0F8B9" w14:textId="77777777" w:rsidR="00113DC0" w:rsidRPr="00191C3C" w:rsidRDefault="00113DC0" w:rsidP="00113DC0">
            <w:pPr>
              <w:jc w:val="center"/>
              <w:rPr>
                <w:color w:val="000000"/>
                <w:sz w:val="18"/>
                <w:szCs w:val="18"/>
              </w:rPr>
            </w:pPr>
            <w:r w:rsidRPr="00191C3C">
              <w:rPr>
                <w:color w:val="000000"/>
                <w:sz w:val="18"/>
                <w:szCs w:val="18"/>
              </w:rPr>
              <w:t>274</w:t>
            </w:r>
          </w:p>
        </w:tc>
        <w:tc>
          <w:tcPr>
            <w:tcW w:w="1701" w:type="dxa"/>
            <w:shd w:val="clear" w:color="auto" w:fill="auto"/>
            <w:noWrap/>
            <w:vAlign w:val="bottom"/>
          </w:tcPr>
          <w:p w14:paraId="2CE29D1C" w14:textId="77777777" w:rsidR="00113DC0" w:rsidRPr="00191C3C" w:rsidRDefault="00113DC0" w:rsidP="00113DC0">
            <w:pPr>
              <w:rPr>
                <w:color w:val="000000"/>
                <w:sz w:val="18"/>
                <w:szCs w:val="18"/>
              </w:rPr>
            </w:pPr>
            <w:r w:rsidRPr="00191C3C">
              <w:rPr>
                <w:color w:val="000000"/>
                <w:sz w:val="18"/>
                <w:szCs w:val="18"/>
              </w:rPr>
              <w:t>IGF2</w:t>
            </w:r>
          </w:p>
        </w:tc>
        <w:tc>
          <w:tcPr>
            <w:tcW w:w="2472" w:type="dxa"/>
            <w:gridSpan w:val="2"/>
            <w:shd w:val="clear" w:color="auto" w:fill="auto"/>
            <w:noWrap/>
            <w:vAlign w:val="bottom"/>
          </w:tcPr>
          <w:p w14:paraId="0CB21517" w14:textId="77777777" w:rsidR="00113DC0" w:rsidRPr="00191C3C" w:rsidRDefault="00113DC0" w:rsidP="00113DC0">
            <w:pPr>
              <w:rPr>
                <w:color w:val="000000"/>
                <w:sz w:val="18"/>
                <w:szCs w:val="18"/>
              </w:rPr>
            </w:pPr>
            <w:r w:rsidRPr="00191C3C">
              <w:rPr>
                <w:color w:val="000000"/>
                <w:sz w:val="18"/>
                <w:szCs w:val="18"/>
              </w:rPr>
              <w:t>over</w:t>
            </w:r>
          </w:p>
        </w:tc>
        <w:tc>
          <w:tcPr>
            <w:tcW w:w="1072" w:type="dxa"/>
            <w:vAlign w:val="bottom"/>
          </w:tcPr>
          <w:p w14:paraId="26DFC5A2" w14:textId="77777777" w:rsidR="00113DC0" w:rsidRPr="00191C3C" w:rsidRDefault="00113DC0" w:rsidP="00113DC0">
            <w:pPr>
              <w:jc w:val="center"/>
              <w:rPr>
                <w:color w:val="000000"/>
                <w:sz w:val="18"/>
                <w:szCs w:val="18"/>
              </w:rPr>
            </w:pPr>
          </w:p>
        </w:tc>
        <w:tc>
          <w:tcPr>
            <w:tcW w:w="1985" w:type="dxa"/>
            <w:vAlign w:val="bottom"/>
          </w:tcPr>
          <w:p w14:paraId="71ADAD1E" w14:textId="77777777" w:rsidR="00113DC0" w:rsidRPr="00191C3C" w:rsidRDefault="00113DC0" w:rsidP="00113DC0">
            <w:pPr>
              <w:rPr>
                <w:color w:val="000000"/>
                <w:sz w:val="18"/>
                <w:szCs w:val="18"/>
              </w:rPr>
            </w:pPr>
          </w:p>
        </w:tc>
        <w:tc>
          <w:tcPr>
            <w:tcW w:w="2097" w:type="dxa"/>
            <w:gridSpan w:val="2"/>
            <w:vAlign w:val="bottom"/>
          </w:tcPr>
          <w:p w14:paraId="2ED74CDD" w14:textId="77777777" w:rsidR="00113DC0" w:rsidRPr="00191C3C" w:rsidRDefault="00113DC0" w:rsidP="00113DC0">
            <w:pPr>
              <w:rPr>
                <w:color w:val="000000"/>
                <w:sz w:val="18"/>
                <w:szCs w:val="18"/>
              </w:rPr>
            </w:pPr>
          </w:p>
        </w:tc>
      </w:tr>
      <w:tr w:rsidR="00113DC0" w:rsidRPr="00113DC0" w14:paraId="617A2406" w14:textId="77777777" w:rsidTr="00191C3C">
        <w:trPr>
          <w:trHeight w:val="300"/>
        </w:trPr>
        <w:tc>
          <w:tcPr>
            <w:tcW w:w="1134" w:type="dxa"/>
            <w:shd w:val="clear" w:color="auto" w:fill="auto"/>
            <w:noWrap/>
            <w:vAlign w:val="bottom"/>
          </w:tcPr>
          <w:p w14:paraId="391ABF8F" w14:textId="77777777" w:rsidR="00113DC0" w:rsidRPr="00191C3C" w:rsidRDefault="00113DC0" w:rsidP="00113DC0">
            <w:pPr>
              <w:jc w:val="center"/>
              <w:rPr>
                <w:color w:val="000000"/>
                <w:sz w:val="18"/>
                <w:szCs w:val="18"/>
              </w:rPr>
            </w:pPr>
            <w:r w:rsidRPr="00191C3C">
              <w:rPr>
                <w:color w:val="000000"/>
                <w:sz w:val="18"/>
                <w:szCs w:val="18"/>
              </w:rPr>
              <w:t>275</w:t>
            </w:r>
          </w:p>
        </w:tc>
        <w:tc>
          <w:tcPr>
            <w:tcW w:w="1701" w:type="dxa"/>
            <w:shd w:val="clear" w:color="auto" w:fill="auto"/>
            <w:noWrap/>
            <w:vAlign w:val="bottom"/>
          </w:tcPr>
          <w:p w14:paraId="5233AF95" w14:textId="77777777" w:rsidR="00113DC0" w:rsidRPr="00191C3C" w:rsidRDefault="00113DC0" w:rsidP="00113DC0">
            <w:pPr>
              <w:rPr>
                <w:color w:val="000000"/>
                <w:sz w:val="18"/>
                <w:szCs w:val="18"/>
              </w:rPr>
            </w:pPr>
            <w:r w:rsidRPr="00191C3C">
              <w:rPr>
                <w:color w:val="000000"/>
                <w:sz w:val="18"/>
                <w:szCs w:val="18"/>
              </w:rPr>
              <w:t>CXORF67</w:t>
            </w:r>
          </w:p>
        </w:tc>
        <w:tc>
          <w:tcPr>
            <w:tcW w:w="2472" w:type="dxa"/>
            <w:gridSpan w:val="2"/>
            <w:shd w:val="clear" w:color="auto" w:fill="auto"/>
            <w:noWrap/>
            <w:vAlign w:val="bottom"/>
          </w:tcPr>
          <w:p w14:paraId="23E3D0C8"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75CD407A" w14:textId="77777777" w:rsidR="00113DC0" w:rsidRPr="00191C3C" w:rsidRDefault="00113DC0" w:rsidP="00113DC0">
            <w:pPr>
              <w:jc w:val="center"/>
              <w:rPr>
                <w:color w:val="000000"/>
                <w:sz w:val="18"/>
                <w:szCs w:val="18"/>
              </w:rPr>
            </w:pPr>
          </w:p>
        </w:tc>
        <w:tc>
          <w:tcPr>
            <w:tcW w:w="1985" w:type="dxa"/>
            <w:vAlign w:val="bottom"/>
          </w:tcPr>
          <w:p w14:paraId="5E2F6E85" w14:textId="77777777" w:rsidR="00113DC0" w:rsidRPr="00191C3C" w:rsidRDefault="00113DC0" w:rsidP="00113DC0">
            <w:pPr>
              <w:rPr>
                <w:color w:val="000000"/>
                <w:sz w:val="18"/>
                <w:szCs w:val="18"/>
              </w:rPr>
            </w:pPr>
          </w:p>
        </w:tc>
        <w:tc>
          <w:tcPr>
            <w:tcW w:w="2097" w:type="dxa"/>
            <w:gridSpan w:val="2"/>
            <w:vAlign w:val="bottom"/>
          </w:tcPr>
          <w:p w14:paraId="5CAFDB3A" w14:textId="77777777" w:rsidR="00113DC0" w:rsidRPr="00191C3C" w:rsidRDefault="00113DC0" w:rsidP="00113DC0">
            <w:pPr>
              <w:rPr>
                <w:color w:val="000000"/>
                <w:sz w:val="18"/>
                <w:szCs w:val="18"/>
              </w:rPr>
            </w:pPr>
          </w:p>
        </w:tc>
      </w:tr>
      <w:tr w:rsidR="00113DC0" w:rsidRPr="00113DC0" w14:paraId="61B76523" w14:textId="77777777" w:rsidTr="00191C3C">
        <w:trPr>
          <w:trHeight w:val="300"/>
        </w:trPr>
        <w:tc>
          <w:tcPr>
            <w:tcW w:w="1134" w:type="dxa"/>
            <w:shd w:val="clear" w:color="auto" w:fill="auto"/>
            <w:noWrap/>
            <w:vAlign w:val="bottom"/>
          </w:tcPr>
          <w:p w14:paraId="25C4DFDC" w14:textId="77777777" w:rsidR="00113DC0" w:rsidRPr="00191C3C" w:rsidRDefault="00113DC0" w:rsidP="00113DC0">
            <w:pPr>
              <w:jc w:val="center"/>
              <w:rPr>
                <w:color w:val="000000"/>
                <w:sz w:val="18"/>
                <w:szCs w:val="18"/>
              </w:rPr>
            </w:pPr>
            <w:r w:rsidRPr="00191C3C">
              <w:rPr>
                <w:color w:val="000000"/>
                <w:sz w:val="18"/>
                <w:szCs w:val="18"/>
              </w:rPr>
              <w:t>276</w:t>
            </w:r>
          </w:p>
        </w:tc>
        <w:tc>
          <w:tcPr>
            <w:tcW w:w="1701" w:type="dxa"/>
            <w:shd w:val="clear" w:color="auto" w:fill="auto"/>
            <w:noWrap/>
            <w:vAlign w:val="bottom"/>
          </w:tcPr>
          <w:p w14:paraId="0CCCC10F" w14:textId="77777777" w:rsidR="00113DC0" w:rsidRPr="00191C3C" w:rsidRDefault="00113DC0" w:rsidP="00113DC0">
            <w:pPr>
              <w:rPr>
                <w:color w:val="000000"/>
                <w:sz w:val="18"/>
                <w:szCs w:val="18"/>
              </w:rPr>
            </w:pPr>
            <w:r w:rsidRPr="00191C3C">
              <w:rPr>
                <w:color w:val="000000"/>
                <w:sz w:val="18"/>
                <w:szCs w:val="18"/>
              </w:rPr>
              <w:t>TH</w:t>
            </w:r>
          </w:p>
        </w:tc>
        <w:tc>
          <w:tcPr>
            <w:tcW w:w="2472" w:type="dxa"/>
            <w:gridSpan w:val="2"/>
            <w:shd w:val="clear" w:color="auto" w:fill="auto"/>
            <w:noWrap/>
            <w:vAlign w:val="bottom"/>
          </w:tcPr>
          <w:p w14:paraId="26171087" w14:textId="77777777" w:rsidR="00113DC0" w:rsidRPr="00191C3C" w:rsidRDefault="00113DC0" w:rsidP="00113DC0">
            <w:pPr>
              <w:rPr>
                <w:color w:val="000000"/>
                <w:sz w:val="18"/>
                <w:szCs w:val="18"/>
              </w:rPr>
            </w:pPr>
            <w:r w:rsidRPr="00191C3C">
              <w:rPr>
                <w:color w:val="000000"/>
                <w:sz w:val="18"/>
                <w:szCs w:val="18"/>
              </w:rPr>
              <w:t>beyin</w:t>
            </w:r>
          </w:p>
        </w:tc>
        <w:tc>
          <w:tcPr>
            <w:tcW w:w="1072" w:type="dxa"/>
            <w:vAlign w:val="bottom"/>
          </w:tcPr>
          <w:p w14:paraId="5DE1C7BC" w14:textId="77777777" w:rsidR="00113DC0" w:rsidRPr="00191C3C" w:rsidRDefault="00113DC0" w:rsidP="00113DC0">
            <w:pPr>
              <w:jc w:val="center"/>
              <w:rPr>
                <w:color w:val="000000"/>
                <w:sz w:val="18"/>
                <w:szCs w:val="18"/>
              </w:rPr>
            </w:pPr>
          </w:p>
        </w:tc>
        <w:tc>
          <w:tcPr>
            <w:tcW w:w="1985" w:type="dxa"/>
            <w:vAlign w:val="bottom"/>
          </w:tcPr>
          <w:p w14:paraId="39B85615" w14:textId="77777777" w:rsidR="00113DC0" w:rsidRPr="00191C3C" w:rsidRDefault="00113DC0" w:rsidP="00113DC0">
            <w:pPr>
              <w:rPr>
                <w:color w:val="000000"/>
                <w:sz w:val="18"/>
                <w:szCs w:val="18"/>
              </w:rPr>
            </w:pPr>
          </w:p>
        </w:tc>
        <w:tc>
          <w:tcPr>
            <w:tcW w:w="2097" w:type="dxa"/>
            <w:gridSpan w:val="2"/>
            <w:vAlign w:val="bottom"/>
          </w:tcPr>
          <w:p w14:paraId="6FCB34D9" w14:textId="77777777" w:rsidR="00113DC0" w:rsidRPr="00191C3C" w:rsidRDefault="00113DC0" w:rsidP="00113DC0">
            <w:pPr>
              <w:rPr>
                <w:color w:val="000000"/>
                <w:sz w:val="18"/>
                <w:szCs w:val="18"/>
              </w:rPr>
            </w:pPr>
          </w:p>
        </w:tc>
      </w:tr>
      <w:tr w:rsidR="00113DC0" w:rsidRPr="00113DC0" w14:paraId="28CB324D" w14:textId="77777777" w:rsidTr="00191C3C">
        <w:trPr>
          <w:trHeight w:val="300"/>
        </w:trPr>
        <w:tc>
          <w:tcPr>
            <w:tcW w:w="1134" w:type="dxa"/>
            <w:shd w:val="clear" w:color="auto" w:fill="auto"/>
            <w:noWrap/>
            <w:vAlign w:val="bottom"/>
          </w:tcPr>
          <w:p w14:paraId="53AFD6BE" w14:textId="77777777" w:rsidR="00113DC0" w:rsidRPr="00191C3C" w:rsidRDefault="00113DC0" w:rsidP="00113DC0">
            <w:pPr>
              <w:jc w:val="center"/>
              <w:rPr>
                <w:color w:val="000000"/>
                <w:sz w:val="18"/>
                <w:szCs w:val="18"/>
              </w:rPr>
            </w:pPr>
            <w:r w:rsidRPr="00191C3C">
              <w:rPr>
                <w:color w:val="000000"/>
                <w:sz w:val="18"/>
                <w:szCs w:val="18"/>
              </w:rPr>
              <w:t>277</w:t>
            </w:r>
          </w:p>
        </w:tc>
        <w:tc>
          <w:tcPr>
            <w:tcW w:w="1701" w:type="dxa"/>
            <w:shd w:val="clear" w:color="auto" w:fill="auto"/>
            <w:noWrap/>
            <w:vAlign w:val="bottom"/>
          </w:tcPr>
          <w:p w14:paraId="1BCE0780" w14:textId="77777777" w:rsidR="00113DC0" w:rsidRPr="00191C3C" w:rsidRDefault="00113DC0" w:rsidP="00113DC0">
            <w:pPr>
              <w:rPr>
                <w:color w:val="000000"/>
                <w:sz w:val="18"/>
                <w:szCs w:val="18"/>
              </w:rPr>
            </w:pPr>
            <w:r w:rsidRPr="00191C3C">
              <w:rPr>
                <w:color w:val="000000"/>
                <w:sz w:val="18"/>
                <w:szCs w:val="18"/>
              </w:rPr>
              <w:t>FOXG1/BF-1</w:t>
            </w:r>
          </w:p>
        </w:tc>
        <w:tc>
          <w:tcPr>
            <w:tcW w:w="2472" w:type="dxa"/>
            <w:gridSpan w:val="2"/>
            <w:shd w:val="clear" w:color="auto" w:fill="auto"/>
            <w:noWrap/>
            <w:vAlign w:val="bottom"/>
          </w:tcPr>
          <w:p w14:paraId="4A02701F" w14:textId="77777777" w:rsidR="00113DC0" w:rsidRPr="00191C3C" w:rsidRDefault="00113DC0" w:rsidP="00113DC0">
            <w:pPr>
              <w:rPr>
                <w:color w:val="000000"/>
                <w:sz w:val="18"/>
                <w:szCs w:val="18"/>
              </w:rPr>
            </w:pPr>
            <w:r w:rsidRPr="00191C3C">
              <w:rPr>
                <w:color w:val="000000"/>
                <w:sz w:val="18"/>
                <w:szCs w:val="18"/>
              </w:rPr>
              <w:t>beyin</w:t>
            </w:r>
          </w:p>
        </w:tc>
        <w:tc>
          <w:tcPr>
            <w:tcW w:w="1072" w:type="dxa"/>
            <w:vAlign w:val="bottom"/>
          </w:tcPr>
          <w:p w14:paraId="5A943F0F" w14:textId="77777777" w:rsidR="00113DC0" w:rsidRPr="00191C3C" w:rsidRDefault="00113DC0" w:rsidP="00113DC0">
            <w:pPr>
              <w:jc w:val="center"/>
              <w:rPr>
                <w:color w:val="000000"/>
                <w:sz w:val="18"/>
                <w:szCs w:val="18"/>
              </w:rPr>
            </w:pPr>
          </w:p>
        </w:tc>
        <w:tc>
          <w:tcPr>
            <w:tcW w:w="1985" w:type="dxa"/>
            <w:vAlign w:val="bottom"/>
          </w:tcPr>
          <w:p w14:paraId="04440E93" w14:textId="77777777" w:rsidR="00113DC0" w:rsidRPr="00191C3C" w:rsidRDefault="00113DC0" w:rsidP="00113DC0">
            <w:pPr>
              <w:rPr>
                <w:color w:val="000000"/>
                <w:sz w:val="18"/>
                <w:szCs w:val="18"/>
              </w:rPr>
            </w:pPr>
          </w:p>
        </w:tc>
        <w:tc>
          <w:tcPr>
            <w:tcW w:w="2097" w:type="dxa"/>
            <w:gridSpan w:val="2"/>
            <w:vAlign w:val="bottom"/>
          </w:tcPr>
          <w:p w14:paraId="41EFD500" w14:textId="77777777" w:rsidR="00113DC0" w:rsidRPr="00191C3C" w:rsidRDefault="00113DC0" w:rsidP="00113DC0">
            <w:pPr>
              <w:rPr>
                <w:color w:val="000000"/>
                <w:sz w:val="18"/>
                <w:szCs w:val="18"/>
              </w:rPr>
            </w:pPr>
          </w:p>
        </w:tc>
      </w:tr>
      <w:tr w:rsidR="00113DC0" w:rsidRPr="00113DC0" w14:paraId="574958CF" w14:textId="77777777" w:rsidTr="00191C3C">
        <w:trPr>
          <w:trHeight w:val="300"/>
        </w:trPr>
        <w:tc>
          <w:tcPr>
            <w:tcW w:w="1134" w:type="dxa"/>
            <w:shd w:val="clear" w:color="auto" w:fill="auto"/>
            <w:noWrap/>
            <w:vAlign w:val="bottom"/>
          </w:tcPr>
          <w:p w14:paraId="16556A86" w14:textId="77777777" w:rsidR="00113DC0" w:rsidRPr="00191C3C" w:rsidRDefault="00113DC0" w:rsidP="00113DC0">
            <w:pPr>
              <w:jc w:val="center"/>
              <w:rPr>
                <w:color w:val="000000"/>
                <w:sz w:val="18"/>
                <w:szCs w:val="18"/>
              </w:rPr>
            </w:pPr>
            <w:r w:rsidRPr="00191C3C">
              <w:rPr>
                <w:color w:val="000000"/>
                <w:sz w:val="18"/>
                <w:szCs w:val="18"/>
              </w:rPr>
              <w:t>278</w:t>
            </w:r>
          </w:p>
        </w:tc>
        <w:tc>
          <w:tcPr>
            <w:tcW w:w="1701" w:type="dxa"/>
            <w:shd w:val="clear" w:color="auto" w:fill="auto"/>
            <w:noWrap/>
            <w:vAlign w:val="bottom"/>
          </w:tcPr>
          <w:p w14:paraId="65E45325" w14:textId="77777777" w:rsidR="00113DC0" w:rsidRPr="00191C3C" w:rsidRDefault="00113DC0" w:rsidP="00113DC0">
            <w:pPr>
              <w:rPr>
                <w:color w:val="000000"/>
                <w:sz w:val="18"/>
                <w:szCs w:val="18"/>
              </w:rPr>
            </w:pPr>
            <w:r w:rsidRPr="00191C3C">
              <w:rPr>
                <w:color w:val="000000"/>
                <w:sz w:val="18"/>
                <w:szCs w:val="18"/>
              </w:rPr>
              <w:t>PARAFİBROMİN</w:t>
            </w:r>
          </w:p>
        </w:tc>
        <w:tc>
          <w:tcPr>
            <w:tcW w:w="2472" w:type="dxa"/>
            <w:gridSpan w:val="2"/>
            <w:shd w:val="clear" w:color="auto" w:fill="auto"/>
            <w:noWrap/>
            <w:vAlign w:val="bottom"/>
          </w:tcPr>
          <w:p w14:paraId="0356A2B0"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2DABF129" w14:textId="77777777" w:rsidR="00113DC0" w:rsidRPr="00191C3C" w:rsidRDefault="00113DC0" w:rsidP="00113DC0">
            <w:pPr>
              <w:jc w:val="center"/>
              <w:rPr>
                <w:color w:val="000000"/>
                <w:sz w:val="18"/>
                <w:szCs w:val="18"/>
              </w:rPr>
            </w:pPr>
          </w:p>
        </w:tc>
        <w:tc>
          <w:tcPr>
            <w:tcW w:w="1985" w:type="dxa"/>
            <w:vAlign w:val="bottom"/>
          </w:tcPr>
          <w:p w14:paraId="384F86B7" w14:textId="77777777" w:rsidR="00113DC0" w:rsidRPr="00191C3C" w:rsidRDefault="00113DC0" w:rsidP="00113DC0">
            <w:pPr>
              <w:rPr>
                <w:color w:val="000000"/>
                <w:sz w:val="18"/>
                <w:szCs w:val="18"/>
              </w:rPr>
            </w:pPr>
          </w:p>
        </w:tc>
        <w:tc>
          <w:tcPr>
            <w:tcW w:w="2097" w:type="dxa"/>
            <w:gridSpan w:val="2"/>
            <w:vAlign w:val="bottom"/>
          </w:tcPr>
          <w:p w14:paraId="5DEFE5A2" w14:textId="77777777" w:rsidR="00113DC0" w:rsidRPr="00191C3C" w:rsidRDefault="00113DC0" w:rsidP="00113DC0">
            <w:pPr>
              <w:rPr>
                <w:color w:val="000000"/>
                <w:sz w:val="18"/>
                <w:szCs w:val="18"/>
              </w:rPr>
            </w:pPr>
          </w:p>
        </w:tc>
      </w:tr>
      <w:tr w:rsidR="00113DC0" w:rsidRPr="00113DC0" w14:paraId="2F7D8B7E" w14:textId="77777777" w:rsidTr="00191C3C">
        <w:trPr>
          <w:trHeight w:val="300"/>
        </w:trPr>
        <w:tc>
          <w:tcPr>
            <w:tcW w:w="1134" w:type="dxa"/>
            <w:shd w:val="clear" w:color="auto" w:fill="auto"/>
            <w:noWrap/>
            <w:vAlign w:val="bottom"/>
          </w:tcPr>
          <w:p w14:paraId="33E0D8B0" w14:textId="77777777" w:rsidR="00113DC0" w:rsidRPr="00191C3C" w:rsidRDefault="00113DC0" w:rsidP="00113DC0">
            <w:pPr>
              <w:jc w:val="center"/>
              <w:rPr>
                <w:color w:val="000000"/>
                <w:sz w:val="18"/>
                <w:szCs w:val="18"/>
              </w:rPr>
            </w:pPr>
            <w:r w:rsidRPr="00191C3C">
              <w:rPr>
                <w:color w:val="000000"/>
                <w:sz w:val="18"/>
                <w:szCs w:val="18"/>
              </w:rPr>
              <w:t>279</w:t>
            </w:r>
          </w:p>
        </w:tc>
        <w:tc>
          <w:tcPr>
            <w:tcW w:w="1701" w:type="dxa"/>
            <w:shd w:val="clear" w:color="auto" w:fill="auto"/>
            <w:noWrap/>
            <w:vAlign w:val="bottom"/>
          </w:tcPr>
          <w:p w14:paraId="53E5A975" w14:textId="77777777" w:rsidR="00113DC0" w:rsidRPr="00191C3C" w:rsidRDefault="00113DC0" w:rsidP="00113DC0">
            <w:pPr>
              <w:rPr>
                <w:color w:val="000000"/>
                <w:sz w:val="18"/>
                <w:szCs w:val="18"/>
              </w:rPr>
            </w:pPr>
            <w:r w:rsidRPr="00191C3C">
              <w:rPr>
                <w:color w:val="000000"/>
                <w:sz w:val="18"/>
                <w:szCs w:val="18"/>
              </w:rPr>
              <w:t>SMADA4</w:t>
            </w:r>
          </w:p>
        </w:tc>
        <w:tc>
          <w:tcPr>
            <w:tcW w:w="2472" w:type="dxa"/>
            <w:gridSpan w:val="2"/>
            <w:shd w:val="clear" w:color="auto" w:fill="auto"/>
            <w:noWrap/>
            <w:vAlign w:val="bottom"/>
          </w:tcPr>
          <w:p w14:paraId="2CA2DF52" w14:textId="77777777" w:rsidR="00113DC0" w:rsidRPr="00191C3C" w:rsidRDefault="00113DC0" w:rsidP="00113DC0">
            <w:pPr>
              <w:rPr>
                <w:color w:val="000000"/>
                <w:sz w:val="18"/>
                <w:szCs w:val="18"/>
              </w:rPr>
            </w:pPr>
            <w:r w:rsidRPr="00191C3C">
              <w:rPr>
                <w:color w:val="000000"/>
                <w:sz w:val="18"/>
                <w:szCs w:val="18"/>
              </w:rPr>
              <w:t>böbrek</w:t>
            </w:r>
          </w:p>
        </w:tc>
        <w:tc>
          <w:tcPr>
            <w:tcW w:w="1072" w:type="dxa"/>
            <w:vAlign w:val="bottom"/>
          </w:tcPr>
          <w:p w14:paraId="7F5E2341" w14:textId="77777777" w:rsidR="00113DC0" w:rsidRPr="00191C3C" w:rsidRDefault="00113DC0" w:rsidP="00113DC0">
            <w:pPr>
              <w:jc w:val="center"/>
              <w:rPr>
                <w:color w:val="000000"/>
                <w:sz w:val="18"/>
                <w:szCs w:val="18"/>
              </w:rPr>
            </w:pPr>
          </w:p>
        </w:tc>
        <w:tc>
          <w:tcPr>
            <w:tcW w:w="1985" w:type="dxa"/>
            <w:vAlign w:val="bottom"/>
          </w:tcPr>
          <w:p w14:paraId="597B65FB" w14:textId="77777777" w:rsidR="00113DC0" w:rsidRPr="00191C3C" w:rsidRDefault="00113DC0" w:rsidP="00113DC0">
            <w:pPr>
              <w:rPr>
                <w:color w:val="000000"/>
                <w:sz w:val="18"/>
                <w:szCs w:val="18"/>
              </w:rPr>
            </w:pPr>
          </w:p>
        </w:tc>
        <w:tc>
          <w:tcPr>
            <w:tcW w:w="2097" w:type="dxa"/>
            <w:gridSpan w:val="2"/>
            <w:vAlign w:val="bottom"/>
          </w:tcPr>
          <w:p w14:paraId="6E042147" w14:textId="77777777" w:rsidR="00113DC0" w:rsidRPr="00191C3C" w:rsidRDefault="00113DC0" w:rsidP="00113DC0">
            <w:pPr>
              <w:rPr>
                <w:color w:val="000000"/>
                <w:sz w:val="18"/>
                <w:szCs w:val="18"/>
              </w:rPr>
            </w:pPr>
          </w:p>
        </w:tc>
      </w:tr>
      <w:tr w:rsidR="00113DC0" w:rsidRPr="00113DC0" w14:paraId="411BE522" w14:textId="77777777" w:rsidTr="00191C3C">
        <w:trPr>
          <w:trHeight w:val="300"/>
        </w:trPr>
        <w:tc>
          <w:tcPr>
            <w:tcW w:w="1134" w:type="dxa"/>
            <w:shd w:val="clear" w:color="auto" w:fill="auto"/>
            <w:noWrap/>
            <w:vAlign w:val="bottom"/>
          </w:tcPr>
          <w:p w14:paraId="7E5D2D6C" w14:textId="77777777" w:rsidR="00113DC0" w:rsidRPr="00191C3C" w:rsidRDefault="00113DC0" w:rsidP="00113DC0">
            <w:pPr>
              <w:jc w:val="center"/>
              <w:rPr>
                <w:color w:val="000000"/>
                <w:sz w:val="18"/>
                <w:szCs w:val="18"/>
              </w:rPr>
            </w:pPr>
            <w:r w:rsidRPr="00191C3C">
              <w:rPr>
                <w:color w:val="000000"/>
                <w:sz w:val="18"/>
                <w:szCs w:val="18"/>
              </w:rPr>
              <w:t>280</w:t>
            </w:r>
          </w:p>
        </w:tc>
        <w:tc>
          <w:tcPr>
            <w:tcW w:w="1701" w:type="dxa"/>
            <w:shd w:val="clear" w:color="auto" w:fill="auto"/>
            <w:noWrap/>
            <w:vAlign w:val="bottom"/>
          </w:tcPr>
          <w:p w14:paraId="57A48178" w14:textId="77777777" w:rsidR="00113DC0" w:rsidRPr="00191C3C" w:rsidRDefault="00113DC0" w:rsidP="00113DC0">
            <w:pPr>
              <w:rPr>
                <w:color w:val="000000"/>
                <w:sz w:val="18"/>
                <w:szCs w:val="18"/>
              </w:rPr>
            </w:pPr>
            <w:r w:rsidRPr="00191C3C">
              <w:rPr>
                <w:color w:val="000000"/>
                <w:sz w:val="18"/>
                <w:szCs w:val="18"/>
              </w:rPr>
              <w:t>INSM-1</w:t>
            </w:r>
          </w:p>
        </w:tc>
        <w:tc>
          <w:tcPr>
            <w:tcW w:w="2472" w:type="dxa"/>
            <w:gridSpan w:val="2"/>
            <w:shd w:val="clear" w:color="auto" w:fill="auto"/>
            <w:noWrap/>
            <w:vAlign w:val="bottom"/>
          </w:tcPr>
          <w:p w14:paraId="5D07AE89" w14:textId="77777777" w:rsidR="00113DC0" w:rsidRPr="00191C3C" w:rsidRDefault="00113DC0" w:rsidP="00113DC0">
            <w:pPr>
              <w:rPr>
                <w:color w:val="000000"/>
                <w:sz w:val="18"/>
                <w:szCs w:val="18"/>
              </w:rPr>
            </w:pPr>
            <w:r w:rsidRPr="00191C3C">
              <w:rPr>
                <w:color w:val="000000"/>
                <w:sz w:val="18"/>
                <w:szCs w:val="18"/>
              </w:rPr>
              <w:t>hipofiz</w:t>
            </w:r>
          </w:p>
        </w:tc>
        <w:tc>
          <w:tcPr>
            <w:tcW w:w="1072" w:type="dxa"/>
            <w:vAlign w:val="bottom"/>
          </w:tcPr>
          <w:p w14:paraId="0ABFA4B9" w14:textId="77777777" w:rsidR="00113DC0" w:rsidRPr="00191C3C" w:rsidRDefault="00113DC0" w:rsidP="00113DC0">
            <w:pPr>
              <w:jc w:val="center"/>
              <w:rPr>
                <w:color w:val="000000"/>
                <w:sz w:val="18"/>
                <w:szCs w:val="18"/>
              </w:rPr>
            </w:pPr>
          </w:p>
        </w:tc>
        <w:tc>
          <w:tcPr>
            <w:tcW w:w="1985" w:type="dxa"/>
            <w:vAlign w:val="bottom"/>
          </w:tcPr>
          <w:p w14:paraId="751F16B5" w14:textId="77777777" w:rsidR="00113DC0" w:rsidRPr="00191C3C" w:rsidRDefault="00113DC0" w:rsidP="00113DC0">
            <w:pPr>
              <w:rPr>
                <w:color w:val="000000"/>
                <w:sz w:val="18"/>
                <w:szCs w:val="18"/>
              </w:rPr>
            </w:pPr>
          </w:p>
        </w:tc>
        <w:tc>
          <w:tcPr>
            <w:tcW w:w="2097" w:type="dxa"/>
            <w:gridSpan w:val="2"/>
            <w:vAlign w:val="bottom"/>
          </w:tcPr>
          <w:p w14:paraId="44B72539" w14:textId="77777777" w:rsidR="00113DC0" w:rsidRPr="00191C3C" w:rsidRDefault="00113DC0" w:rsidP="00113DC0">
            <w:pPr>
              <w:rPr>
                <w:color w:val="000000"/>
                <w:sz w:val="18"/>
                <w:szCs w:val="18"/>
              </w:rPr>
            </w:pPr>
          </w:p>
        </w:tc>
      </w:tr>
      <w:tr w:rsidR="00113DC0" w:rsidRPr="00113DC0" w14:paraId="76E125A2" w14:textId="77777777" w:rsidTr="00191C3C">
        <w:trPr>
          <w:trHeight w:val="300"/>
        </w:trPr>
        <w:tc>
          <w:tcPr>
            <w:tcW w:w="1134" w:type="dxa"/>
            <w:shd w:val="clear" w:color="auto" w:fill="auto"/>
            <w:noWrap/>
            <w:vAlign w:val="bottom"/>
          </w:tcPr>
          <w:p w14:paraId="663212A1" w14:textId="77777777" w:rsidR="00113DC0" w:rsidRPr="00191C3C" w:rsidRDefault="00113DC0" w:rsidP="00113DC0">
            <w:pPr>
              <w:jc w:val="center"/>
              <w:rPr>
                <w:color w:val="000000"/>
                <w:sz w:val="18"/>
                <w:szCs w:val="18"/>
              </w:rPr>
            </w:pPr>
            <w:r w:rsidRPr="00191C3C">
              <w:rPr>
                <w:color w:val="000000"/>
                <w:sz w:val="18"/>
                <w:szCs w:val="18"/>
              </w:rPr>
              <w:t>281</w:t>
            </w:r>
          </w:p>
        </w:tc>
        <w:tc>
          <w:tcPr>
            <w:tcW w:w="1701" w:type="dxa"/>
            <w:shd w:val="clear" w:color="auto" w:fill="auto"/>
            <w:noWrap/>
            <w:vAlign w:val="bottom"/>
          </w:tcPr>
          <w:p w14:paraId="2A019D0E" w14:textId="77777777" w:rsidR="00113DC0" w:rsidRPr="00191C3C" w:rsidRDefault="00113DC0" w:rsidP="00113DC0">
            <w:pPr>
              <w:rPr>
                <w:color w:val="000000"/>
                <w:sz w:val="18"/>
                <w:szCs w:val="18"/>
              </w:rPr>
            </w:pPr>
            <w:r w:rsidRPr="00191C3C">
              <w:rPr>
                <w:color w:val="000000"/>
                <w:sz w:val="18"/>
                <w:szCs w:val="18"/>
              </w:rPr>
              <w:t>NANOG</w:t>
            </w:r>
          </w:p>
        </w:tc>
        <w:tc>
          <w:tcPr>
            <w:tcW w:w="2472" w:type="dxa"/>
            <w:gridSpan w:val="2"/>
            <w:shd w:val="clear" w:color="auto" w:fill="auto"/>
            <w:noWrap/>
            <w:vAlign w:val="bottom"/>
          </w:tcPr>
          <w:p w14:paraId="1AF2F183" w14:textId="77777777" w:rsidR="00113DC0" w:rsidRPr="00191C3C" w:rsidRDefault="00113DC0" w:rsidP="00113DC0">
            <w:pPr>
              <w:rPr>
                <w:color w:val="000000"/>
                <w:sz w:val="18"/>
                <w:szCs w:val="18"/>
              </w:rPr>
            </w:pPr>
            <w:r w:rsidRPr="00191C3C">
              <w:rPr>
                <w:color w:val="000000"/>
                <w:sz w:val="18"/>
                <w:szCs w:val="18"/>
              </w:rPr>
              <w:t>testis</w:t>
            </w:r>
          </w:p>
        </w:tc>
        <w:tc>
          <w:tcPr>
            <w:tcW w:w="1072" w:type="dxa"/>
            <w:vAlign w:val="bottom"/>
          </w:tcPr>
          <w:p w14:paraId="7527F6BE" w14:textId="77777777" w:rsidR="00113DC0" w:rsidRPr="00191C3C" w:rsidRDefault="00113DC0" w:rsidP="00113DC0">
            <w:pPr>
              <w:jc w:val="center"/>
              <w:rPr>
                <w:color w:val="000000"/>
                <w:sz w:val="18"/>
                <w:szCs w:val="18"/>
              </w:rPr>
            </w:pPr>
          </w:p>
        </w:tc>
        <w:tc>
          <w:tcPr>
            <w:tcW w:w="1985" w:type="dxa"/>
            <w:vAlign w:val="bottom"/>
          </w:tcPr>
          <w:p w14:paraId="1931D428" w14:textId="77777777" w:rsidR="00113DC0" w:rsidRPr="00191C3C" w:rsidRDefault="00113DC0" w:rsidP="00113DC0">
            <w:pPr>
              <w:rPr>
                <w:color w:val="000000"/>
                <w:sz w:val="18"/>
                <w:szCs w:val="18"/>
              </w:rPr>
            </w:pPr>
          </w:p>
        </w:tc>
        <w:tc>
          <w:tcPr>
            <w:tcW w:w="2097" w:type="dxa"/>
            <w:gridSpan w:val="2"/>
            <w:vAlign w:val="bottom"/>
          </w:tcPr>
          <w:p w14:paraId="27A4C332" w14:textId="77777777" w:rsidR="00113DC0" w:rsidRPr="00191C3C" w:rsidRDefault="00113DC0" w:rsidP="00113DC0">
            <w:pPr>
              <w:rPr>
                <w:color w:val="000000"/>
                <w:sz w:val="18"/>
                <w:szCs w:val="18"/>
              </w:rPr>
            </w:pPr>
          </w:p>
        </w:tc>
      </w:tr>
      <w:tr w:rsidR="00113DC0" w:rsidRPr="00113DC0" w14:paraId="632EEABF" w14:textId="77777777" w:rsidTr="00191C3C">
        <w:trPr>
          <w:trHeight w:val="300"/>
        </w:trPr>
        <w:tc>
          <w:tcPr>
            <w:tcW w:w="1134" w:type="dxa"/>
            <w:shd w:val="clear" w:color="auto" w:fill="auto"/>
            <w:noWrap/>
            <w:vAlign w:val="bottom"/>
          </w:tcPr>
          <w:p w14:paraId="366DBB34" w14:textId="77777777" w:rsidR="00113DC0" w:rsidRPr="00191C3C" w:rsidRDefault="00113DC0" w:rsidP="00113DC0">
            <w:pPr>
              <w:jc w:val="center"/>
              <w:rPr>
                <w:color w:val="000000"/>
                <w:sz w:val="18"/>
                <w:szCs w:val="18"/>
              </w:rPr>
            </w:pPr>
            <w:r w:rsidRPr="00191C3C">
              <w:rPr>
                <w:color w:val="000000"/>
                <w:sz w:val="18"/>
                <w:szCs w:val="18"/>
              </w:rPr>
              <w:t>282</w:t>
            </w:r>
          </w:p>
        </w:tc>
        <w:tc>
          <w:tcPr>
            <w:tcW w:w="1701" w:type="dxa"/>
            <w:shd w:val="clear" w:color="auto" w:fill="auto"/>
            <w:noWrap/>
            <w:vAlign w:val="bottom"/>
          </w:tcPr>
          <w:p w14:paraId="2AB37D67" w14:textId="77777777" w:rsidR="00113DC0" w:rsidRPr="00191C3C" w:rsidRDefault="00113DC0" w:rsidP="00113DC0">
            <w:pPr>
              <w:rPr>
                <w:color w:val="000000"/>
                <w:sz w:val="18"/>
                <w:szCs w:val="18"/>
              </w:rPr>
            </w:pPr>
            <w:r w:rsidRPr="00191C3C">
              <w:rPr>
                <w:color w:val="000000"/>
                <w:sz w:val="18"/>
                <w:szCs w:val="18"/>
              </w:rPr>
              <w:t>PARVOVİRUS B19</w:t>
            </w:r>
          </w:p>
        </w:tc>
        <w:tc>
          <w:tcPr>
            <w:tcW w:w="2472" w:type="dxa"/>
            <w:gridSpan w:val="2"/>
            <w:shd w:val="clear" w:color="auto" w:fill="auto"/>
            <w:noWrap/>
            <w:vAlign w:val="bottom"/>
          </w:tcPr>
          <w:p w14:paraId="42DEA525" w14:textId="77777777" w:rsidR="00113DC0" w:rsidRPr="00191C3C" w:rsidRDefault="00113DC0" w:rsidP="00113DC0">
            <w:pPr>
              <w:rPr>
                <w:color w:val="000000"/>
                <w:sz w:val="18"/>
                <w:szCs w:val="18"/>
              </w:rPr>
            </w:pPr>
            <w:r w:rsidRPr="00191C3C">
              <w:rPr>
                <w:color w:val="000000"/>
                <w:sz w:val="18"/>
                <w:szCs w:val="18"/>
              </w:rPr>
              <w:t>colon,karaciğer</w:t>
            </w:r>
          </w:p>
        </w:tc>
        <w:tc>
          <w:tcPr>
            <w:tcW w:w="1072" w:type="dxa"/>
            <w:vAlign w:val="bottom"/>
          </w:tcPr>
          <w:p w14:paraId="72725647" w14:textId="77777777" w:rsidR="00113DC0" w:rsidRPr="00191C3C" w:rsidRDefault="00113DC0" w:rsidP="00113DC0">
            <w:pPr>
              <w:jc w:val="center"/>
              <w:rPr>
                <w:color w:val="000000"/>
                <w:sz w:val="18"/>
                <w:szCs w:val="18"/>
              </w:rPr>
            </w:pPr>
          </w:p>
        </w:tc>
        <w:tc>
          <w:tcPr>
            <w:tcW w:w="1985" w:type="dxa"/>
            <w:vAlign w:val="bottom"/>
          </w:tcPr>
          <w:p w14:paraId="2764D9D4" w14:textId="77777777" w:rsidR="00113DC0" w:rsidRPr="00191C3C" w:rsidRDefault="00113DC0" w:rsidP="00113DC0">
            <w:pPr>
              <w:rPr>
                <w:color w:val="000000"/>
                <w:sz w:val="18"/>
                <w:szCs w:val="18"/>
              </w:rPr>
            </w:pPr>
          </w:p>
        </w:tc>
        <w:tc>
          <w:tcPr>
            <w:tcW w:w="2097" w:type="dxa"/>
            <w:gridSpan w:val="2"/>
            <w:vAlign w:val="bottom"/>
          </w:tcPr>
          <w:p w14:paraId="6305738E" w14:textId="77777777" w:rsidR="00113DC0" w:rsidRPr="00191C3C" w:rsidRDefault="00113DC0" w:rsidP="00113DC0">
            <w:pPr>
              <w:rPr>
                <w:color w:val="000000"/>
                <w:sz w:val="18"/>
                <w:szCs w:val="18"/>
              </w:rPr>
            </w:pPr>
          </w:p>
        </w:tc>
      </w:tr>
      <w:tr w:rsidR="00113DC0" w:rsidRPr="00113DC0" w14:paraId="1575A5BF" w14:textId="77777777" w:rsidTr="00191C3C">
        <w:trPr>
          <w:trHeight w:val="300"/>
        </w:trPr>
        <w:tc>
          <w:tcPr>
            <w:tcW w:w="1134" w:type="dxa"/>
            <w:shd w:val="clear" w:color="auto" w:fill="auto"/>
            <w:noWrap/>
            <w:vAlign w:val="bottom"/>
          </w:tcPr>
          <w:p w14:paraId="19F08B43" w14:textId="77777777" w:rsidR="00113DC0" w:rsidRPr="00191C3C" w:rsidRDefault="00113DC0" w:rsidP="00113DC0">
            <w:pPr>
              <w:jc w:val="center"/>
              <w:rPr>
                <w:color w:val="000000"/>
                <w:sz w:val="18"/>
                <w:szCs w:val="18"/>
              </w:rPr>
            </w:pPr>
            <w:r w:rsidRPr="00191C3C">
              <w:rPr>
                <w:color w:val="000000"/>
                <w:sz w:val="18"/>
                <w:szCs w:val="18"/>
              </w:rPr>
              <w:t>283</w:t>
            </w:r>
          </w:p>
        </w:tc>
        <w:tc>
          <w:tcPr>
            <w:tcW w:w="1701" w:type="dxa"/>
            <w:shd w:val="clear" w:color="auto" w:fill="auto"/>
            <w:noWrap/>
            <w:vAlign w:val="bottom"/>
          </w:tcPr>
          <w:p w14:paraId="3C1B5611" w14:textId="77777777" w:rsidR="00113DC0" w:rsidRPr="00191C3C" w:rsidRDefault="00113DC0" w:rsidP="00113DC0">
            <w:pPr>
              <w:rPr>
                <w:color w:val="000000"/>
                <w:sz w:val="18"/>
                <w:szCs w:val="18"/>
              </w:rPr>
            </w:pPr>
            <w:r w:rsidRPr="00191C3C">
              <w:rPr>
                <w:color w:val="000000"/>
                <w:sz w:val="18"/>
                <w:szCs w:val="18"/>
              </w:rPr>
              <w:t>CD44</w:t>
            </w:r>
          </w:p>
        </w:tc>
        <w:tc>
          <w:tcPr>
            <w:tcW w:w="2472" w:type="dxa"/>
            <w:gridSpan w:val="2"/>
            <w:shd w:val="clear" w:color="auto" w:fill="auto"/>
            <w:noWrap/>
            <w:vAlign w:val="bottom"/>
          </w:tcPr>
          <w:p w14:paraId="7FC1A403" w14:textId="77777777" w:rsidR="00113DC0" w:rsidRPr="00191C3C" w:rsidRDefault="00113DC0" w:rsidP="00113DC0">
            <w:pPr>
              <w:rPr>
                <w:color w:val="000000"/>
                <w:sz w:val="18"/>
                <w:szCs w:val="18"/>
              </w:rPr>
            </w:pPr>
            <w:r w:rsidRPr="00191C3C">
              <w:rPr>
                <w:color w:val="000000"/>
                <w:sz w:val="18"/>
                <w:szCs w:val="18"/>
              </w:rPr>
              <w:t>meme,tonsil,böbrek</w:t>
            </w:r>
          </w:p>
        </w:tc>
        <w:tc>
          <w:tcPr>
            <w:tcW w:w="1072" w:type="dxa"/>
            <w:vAlign w:val="bottom"/>
          </w:tcPr>
          <w:p w14:paraId="42BDFF20" w14:textId="77777777" w:rsidR="00113DC0" w:rsidRPr="00191C3C" w:rsidRDefault="00113DC0" w:rsidP="00113DC0">
            <w:pPr>
              <w:jc w:val="center"/>
              <w:rPr>
                <w:color w:val="000000"/>
                <w:sz w:val="18"/>
                <w:szCs w:val="18"/>
              </w:rPr>
            </w:pPr>
          </w:p>
        </w:tc>
        <w:tc>
          <w:tcPr>
            <w:tcW w:w="1985" w:type="dxa"/>
            <w:vAlign w:val="bottom"/>
          </w:tcPr>
          <w:p w14:paraId="0DF1482B" w14:textId="77777777" w:rsidR="00113DC0" w:rsidRPr="00191C3C" w:rsidRDefault="00113DC0" w:rsidP="00113DC0">
            <w:pPr>
              <w:rPr>
                <w:color w:val="000000"/>
                <w:sz w:val="18"/>
                <w:szCs w:val="18"/>
              </w:rPr>
            </w:pPr>
          </w:p>
        </w:tc>
        <w:tc>
          <w:tcPr>
            <w:tcW w:w="2097" w:type="dxa"/>
            <w:gridSpan w:val="2"/>
            <w:vAlign w:val="bottom"/>
          </w:tcPr>
          <w:p w14:paraId="7C6A4F6B" w14:textId="77777777" w:rsidR="00113DC0" w:rsidRPr="00191C3C" w:rsidRDefault="00113DC0" w:rsidP="00113DC0">
            <w:pPr>
              <w:rPr>
                <w:color w:val="000000"/>
                <w:sz w:val="18"/>
                <w:szCs w:val="18"/>
              </w:rPr>
            </w:pPr>
          </w:p>
        </w:tc>
      </w:tr>
      <w:tr w:rsidR="00113DC0" w:rsidRPr="00113DC0" w14:paraId="24443D3D" w14:textId="77777777" w:rsidTr="00191C3C">
        <w:trPr>
          <w:trHeight w:val="300"/>
        </w:trPr>
        <w:tc>
          <w:tcPr>
            <w:tcW w:w="1134" w:type="dxa"/>
            <w:shd w:val="clear" w:color="auto" w:fill="auto"/>
            <w:noWrap/>
            <w:vAlign w:val="bottom"/>
          </w:tcPr>
          <w:p w14:paraId="5D645D30" w14:textId="77777777" w:rsidR="00113DC0" w:rsidRPr="00191C3C" w:rsidRDefault="00113DC0" w:rsidP="00113DC0">
            <w:pPr>
              <w:jc w:val="center"/>
              <w:rPr>
                <w:color w:val="000000"/>
                <w:sz w:val="18"/>
                <w:szCs w:val="18"/>
              </w:rPr>
            </w:pPr>
          </w:p>
        </w:tc>
        <w:tc>
          <w:tcPr>
            <w:tcW w:w="1701" w:type="dxa"/>
            <w:shd w:val="clear" w:color="auto" w:fill="auto"/>
            <w:noWrap/>
            <w:vAlign w:val="bottom"/>
          </w:tcPr>
          <w:p w14:paraId="6E57DB3E" w14:textId="77777777" w:rsidR="00113DC0" w:rsidRPr="00191C3C" w:rsidRDefault="00113DC0" w:rsidP="00113DC0">
            <w:pPr>
              <w:rPr>
                <w:color w:val="000000"/>
                <w:sz w:val="18"/>
                <w:szCs w:val="18"/>
              </w:rPr>
            </w:pPr>
          </w:p>
        </w:tc>
        <w:tc>
          <w:tcPr>
            <w:tcW w:w="2472" w:type="dxa"/>
            <w:gridSpan w:val="2"/>
            <w:shd w:val="clear" w:color="auto" w:fill="auto"/>
            <w:noWrap/>
            <w:vAlign w:val="bottom"/>
          </w:tcPr>
          <w:p w14:paraId="3B82CD70" w14:textId="77777777" w:rsidR="00113DC0" w:rsidRPr="00191C3C" w:rsidRDefault="00113DC0" w:rsidP="00113DC0">
            <w:pPr>
              <w:rPr>
                <w:color w:val="000000"/>
                <w:sz w:val="18"/>
                <w:szCs w:val="18"/>
              </w:rPr>
            </w:pPr>
          </w:p>
        </w:tc>
        <w:tc>
          <w:tcPr>
            <w:tcW w:w="1072" w:type="dxa"/>
            <w:vAlign w:val="bottom"/>
          </w:tcPr>
          <w:p w14:paraId="24101B87" w14:textId="77777777" w:rsidR="00113DC0" w:rsidRPr="00191C3C" w:rsidRDefault="00113DC0" w:rsidP="00113DC0">
            <w:pPr>
              <w:jc w:val="center"/>
              <w:rPr>
                <w:color w:val="000000"/>
                <w:sz w:val="18"/>
                <w:szCs w:val="18"/>
              </w:rPr>
            </w:pPr>
          </w:p>
        </w:tc>
        <w:tc>
          <w:tcPr>
            <w:tcW w:w="1985" w:type="dxa"/>
            <w:vAlign w:val="bottom"/>
          </w:tcPr>
          <w:p w14:paraId="18FCDBB8" w14:textId="77777777" w:rsidR="00113DC0" w:rsidRPr="00191C3C" w:rsidRDefault="00113DC0" w:rsidP="00113DC0">
            <w:pPr>
              <w:rPr>
                <w:color w:val="000000"/>
                <w:sz w:val="18"/>
                <w:szCs w:val="18"/>
              </w:rPr>
            </w:pPr>
          </w:p>
        </w:tc>
        <w:tc>
          <w:tcPr>
            <w:tcW w:w="2097" w:type="dxa"/>
            <w:gridSpan w:val="2"/>
            <w:vAlign w:val="bottom"/>
          </w:tcPr>
          <w:p w14:paraId="3785D4DF" w14:textId="77777777" w:rsidR="00113DC0" w:rsidRPr="00191C3C" w:rsidRDefault="00113DC0" w:rsidP="00113DC0">
            <w:pPr>
              <w:rPr>
                <w:color w:val="000000"/>
                <w:sz w:val="18"/>
                <w:szCs w:val="18"/>
              </w:rPr>
            </w:pPr>
          </w:p>
        </w:tc>
      </w:tr>
      <w:tr w:rsidR="00113DC0" w:rsidRPr="00113DC0" w14:paraId="4A87BA35" w14:textId="77777777" w:rsidTr="00191C3C">
        <w:trPr>
          <w:trHeight w:val="300"/>
        </w:trPr>
        <w:tc>
          <w:tcPr>
            <w:tcW w:w="1134" w:type="dxa"/>
            <w:shd w:val="clear" w:color="auto" w:fill="auto"/>
            <w:noWrap/>
            <w:vAlign w:val="bottom"/>
          </w:tcPr>
          <w:p w14:paraId="68EE18E9" w14:textId="77777777" w:rsidR="00113DC0" w:rsidRPr="00191C3C" w:rsidRDefault="00113DC0" w:rsidP="00113DC0">
            <w:pPr>
              <w:jc w:val="center"/>
              <w:rPr>
                <w:color w:val="000000"/>
                <w:sz w:val="18"/>
                <w:szCs w:val="18"/>
              </w:rPr>
            </w:pPr>
          </w:p>
        </w:tc>
        <w:tc>
          <w:tcPr>
            <w:tcW w:w="1701" w:type="dxa"/>
            <w:shd w:val="clear" w:color="auto" w:fill="auto"/>
            <w:noWrap/>
            <w:vAlign w:val="bottom"/>
          </w:tcPr>
          <w:p w14:paraId="113E94FD" w14:textId="77777777" w:rsidR="00113DC0" w:rsidRPr="00191C3C" w:rsidRDefault="00113DC0" w:rsidP="00113DC0">
            <w:pPr>
              <w:rPr>
                <w:color w:val="000000"/>
                <w:sz w:val="18"/>
                <w:szCs w:val="18"/>
              </w:rPr>
            </w:pPr>
          </w:p>
        </w:tc>
        <w:tc>
          <w:tcPr>
            <w:tcW w:w="2472" w:type="dxa"/>
            <w:gridSpan w:val="2"/>
            <w:shd w:val="clear" w:color="auto" w:fill="auto"/>
            <w:noWrap/>
            <w:vAlign w:val="bottom"/>
          </w:tcPr>
          <w:p w14:paraId="28E6686E" w14:textId="77777777" w:rsidR="00113DC0" w:rsidRPr="00191C3C" w:rsidRDefault="00113DC0" w:rsidP="00113DC0">
            <w:pPr>
              <w:rPr>
                <w:color w:val="000000"/>
                <w:sz w:val="18"/>
                <w:szCs w:val="18"/>
              </w:rPr>
            </w:pPr>
          </w:p>
        </w:tc>
        <w:tc>
          <w:tcPr>
            <w:tcW w:w="1072" w:type="dxa"/>
            <w:vAlign w:val="bottom"/>
          </w:tcPr>
          <w:p w14:paraId="2A41187B" w14:textId="77777777" w:rsidR="00113DC0" w:rsidRPr="00191C3C" w:rsidRDefault="00113DC0" w:rsidP="00113DC0">
            <w:pPr>
              <w:jc w:val="center"/>
              <w:rPr>
                <w:color w:val="000000"/>
                <w:sz w:val="18"/>
                <w:szCs w:val="18"/>
              </w:rPr>
            </w:pPr>
          </w:p>
        </w:tc>
        <w:tc>
          <w:tcPr>
            <w:tcW w:w="1985" w:type="dxa"/>
            <w:vAlign w:val="bottom"/>
          </w:tcPr>
          <w:p w14:paraId="1E54FC54" w14:textId="77777777" w:rsidR="00113DC0" w:rsidRPr="00191C3C" w:rsidRDefault="00113DC0" w:rsidP="00113DC0">
            <w:pPr>
              <w:rPr>
                <w:color w:val="000000"/>
                <w:sz w:val="18"/>
                <w:szCs w:val="18"/>
              </w:rPr>
            </w:pPr>
          </w:p>
        </w:tc>
        <w:tc>
          <w:tcPr>
            <w:tcW w:w="2097" w:type="dxa"/>
            <w:gridSpan w:val="2"/>
            <w:vAlign w:val="bottom"/>
          </w:tcPr>
          <w:p w14:paraId="3D60ED98" w14:textId="77777777" w:rsidR="00113DC0" w:rsidRPr="00191C3C" w:rsidRDefault="00113DC0" w:rsidP="00113DC0">
            <w:pPr>
              <w:rPr>
                <w:color w:val="000000"/>
                <w:sz w:val="18"/>
                <w:szCs w:val="18"/>
              </w:rPr>
            </w:pPr>
          </w:p>
        </w:tc>
      </w:tr>
      <w:tr w:rsidR="00113DC0" w:rsidRPr="00113DC0" w14:paraId="5E1C6B7B" w14:textId="77777777" w:rsidTr="00191C3C">
        <w:trPr>
          <w:trHeight w:val="300"/>
        </w:trPr>
        <w:tc>
          <w:tcPr>
            <w:tcW w:w="1134" w:type="dxa"/>
            <w:shd w:val="clear" w:color="auto" w:fill="auto"/>
            <w:noWrap/>
            <w:vAlign w:val="bottom"/>
          </w:tcPr>
          <w:p w14:paraId="53FF62DD" w14:textId="77777777" w:rsidR="00113DC0" w:rsidRPr="00191C3C" w:rsidRDefault="00113DC0" w:rsidP="00113DC0">
            <w:pPr>
              <w:jc w:val="center"/>
              <w:rPr>
                <w:color w:val="000000"/>
                <w:sz w:val="18"/>
                <w:szCs w:val="18"/>
              </w:rPr>
            </w:pPr>
          </w:p>
        </w:tc>
        <w:tc>
          <w:tcPr>
            <w:tcW w:w="1701" w:type="dxa"/>
            <w:shd w:val="clear" w:color="auto" w:fill="auto"/>
            <w:noWrap/>
            <w:vAlign w:val="bottom"/>
          </w:tcPr>
          <w:p w14:paraId="07808970" w14:textId="77777777" w:rsidR="00113DC0" w:rsidRPr="00191C3C" w:rsidRDefault="00113DC0" w:rsidP="00113DC0">
            <w:pPr>
              <w:rPr>
                <w:color w:val="000000"/>
                <w:sz w:val="18"/>
                <w:szCs w:val="18"/>
              </w:rPr>
            </w:pPr>
          </w:p>
        </w:tc>
        <w:tc>
          <w:tcPr>
            <w:tcW w:w="2472" w:type="dxa"/>
            <w:gridSpan w:val="2"/>
            <w:shd w:val="clear" w:color="auto" w:fill="auto"/>
            <w:noWrap/>
            <w:vAlign w:val="bottom"/>
          </w:tcPr>
          <w:p w14:paraId="6925364C" w14:textId="77777777" w:rsidR="00113DC0" w:rsidRPr="00191C3C" w:rsidRDefault="00113DC0" w:rsidP="00113DC0">
            <w:pPr>
              <w:rPr>
                <w:color w:val="000000"/>
                <w:sz w:val="18"/>
                <w:szCs w:val="18"/>
              </w:rPr>
            </w:pPr>
          </w:p>
        </w:tc>
        <w:tc>
          <w:tcPr>
            <w:tcW w:w="1072" w:type="dxa"/>
            <w:vAlign w:val="bottom"/>
          </w:tcPr>
          <w:p w14:paraId="53A0ECAE" w14:textId="77777777" w:rsidR="00113DC0" w:rsidRPr="00191C3C" w:rsidRDefault="00113DC0" w:rsidP="00113DC0">
            <w:pPr>
              <w:jc w:val="center"/>
              <w:rPr>
                <w:color w:val="000000"/>
                <w:sz w:val="18"/>
                <w:szCs w:val="18"/>
              </w:rPr>
            </w:pPr>
          </w:p>
        </w:tc>
        <w:tc>
          <w:tcPr>
            <w:tcW w:w="1985" w:type="dxa"/>
            <w:vAlign w:val="bottom"/>
          </w:tcPr>
          <w:p w14:paraId="5FA4BEB4" w14:textId="77777777" w:rsidR="00113DC0" w:rsidRPr="00191C3C" w:rsidRDefault="00113DC0" w:rsidP="00113DC0">
            <w:pPr>
              <w:rPr>
                <w:color w:val="000000"/>
                <w:sz w:val="18"/>
                <w:szCs w:val="18"/>
              </w:rPr>
            </w:pPr>
          </w:p>
        </w:tc>
        <w:tc>
          <w:tcPr>
            <w:tcW w:w="2097" w:type="dxa"/>
            <w:gridSpan w:val="2"/>
            <w:vAlign w:val="bottom"/>
          </w:tcPr>
          <w:p w14:paraId="4E34E405" w14:textId="77777777" w:rsidR="00113DC0" w:rsidRPr="00191C3C" w:rsidRDefault="00113DC0" w:rsidP="00113DC0">
            <w:pPr>
              <w:rPr>
                <w:color w:val="000000"/>
                <w:sz w:val="18"/>
                <w:szCs w:val="18"/>
              </w:rPr>
            </w:pPr>
          </w:p>
        </w:tc>
      </w:tr>
      <w:tr w:rsidR="00113DC0" w:rsidRPr="00113DC0" w14:paraId="07D99BAC" w14:textId="77777777" w:rsidTr="00191C3C">
        <w:trPr>
          <w:trHeight w:val="300"/>
        </w:trPr>
        <w:tc>
          <w:tcPr>
            <w:tcW w:w="1134" w:type="dxa"/>
            <w:shd w:val="clear" w:color="auto" w:fill="auto"/>
            <w:noWrap/>
            <w:vAlign w:val="bottom"/>
          </w:tcPr>
          <w:p w14:paraId="03543B75" w14:textId="77777777" w:rsidR="00113DC0" w:rsidRPr="00191C3C" w:rsidRDefault="00113DC0" w:rsidP="00113DC0">
            <w:pPr>
              <w:jc w:val="center"/>
              <w:rPr>
                <w:color w:val="000000"/>
                <w:sz w:val="18"/>
                <w:szCs w:val="18"/>
              </w:rPr>
            </w:pPr>
          </w:p>
        </w:tc>
        <w:tc>
          <w:tcPr>
            <w:tcW w:w="1701" w:type="dxa"/>
            <w:shd w:val="clear" w:color="auto" w:fill="auto"/>
            <w:noWrap/>
            <w:vAlign w:val="bottom"/>
          </w:tcPr>
          <w:p w14:paraId="5179AEF3" w14:textId="77777777" w:rsidR="00113DC0" w:rsidRPr="00191C3C" w:rsidRDefault="00113DC0" w:rsidP="00113DC0">
            <w:pPr>
              <w:rPr>
                <w:color w:val="000000"/>
                <w:sz w:val="18"/>
                <w:szCs w:val="18"/>
              </w:rPr>
            </w:pPr>
          </w:p>
        </w:tc>
        <w:tc>
          <w:tcPr>
            <w:tcW w:w="2472" w:type="dxa"/>
            <w:gridSpan w:val="2"/>
            <w:shd w:val="clear" w:color="auto" w:fill="auto"/>
            <w:noWrap/>
            <w:vAlign w:val="bottom"/>
          </w:tcPr>
          <w:p w14:paraId="44398A01" w14:textId="77777777" w:rsidR="00113DC0" w:rsidRPr="00191C3C" w:rsidRDefault="00113DC0" w:rsidP="00113DC0">
            <w:pPr>
              <w:rPr>
                <w:color w:val="000000"/>
                <w:sz w:val="18"/>
                <w:szCs w:val="18"/>
              </w:rPr>
            </w:pPr>
          </w:p>
        </w:tc>
        <w:tc>
          <w:tcPr>
            <w:tcW w:w="1072" w:type="dxa"/>
            <w:vAlign w:val="bottom"/>
          </w:tcPr>
          <w:p w14:paraId="6E701E27" w14:textId="77777777" w:rsidR="00113DC0" w:rsidRPr="00191C3C" w:rsidRDefault="00113DC0" w:rsidP="00113DC0">
            <w:pPr>
              <w:jc w:val="center"/>
              <w:rPr>
                <w:color w:val="000000"/>
                <w:sz w:val="18"/>
                <w:szCs w:val="18"/>
              </w:rPr>
            </w:pPr>
          </w:p>
        </w:tc>
        <w:tc>
          <w:tcPr>
            <w:tcW w:w="1985" w:type="dxa"/>
            <w:vAlign w:val="bottom"/>
          </w:tcPr>
          <w:p w14:paraId="5E41BD8B" w14:textId="77777777" w:rsidR="00113DC0" w:rsidRPr="00191C3C" w:rsidRDefault="00113DC0" w:rsidP="00113DC0">
            <w:pPr>
              <w:rPr>
                <w:color w:val="000000"/>
                <w:sz w:val="18"/>
                <w:szCs w:val="18"/>
              </w:rPr>
            </w:pPr>
          </w:p>
        </w:tc>
        <w:tc>
          <w:tcPr>
            <w:tcW w:w="2097" w:type="dxa"/>
            <w:gridSpan w:val="2"/>
            <w:vAlign w:val="bottom"/>
          </w:tcPr>
          <w:p w14:paraId="1B11759C" w14:textId="77777777" w:rsidR="00113DC0" w:rsidRPr="00191C3C" w:rsidRDefault="00113DC0" w:rsidP="00113DC0">
            <w:pPr>
              <w:rPr>
                <w:color w:val="000000"/>
                <w:sz w:val="18"/>
                <w:szCs w:val="18"/>
              </w:rPr>
            </w:pPr>
          </w:p>
        </w:tc>
      </w:tr>
      <w:tr w:rsidR="00113DC0" w:rsidRPr="00113DC0" w14:paraId="4F23E7D5" w14:textId="77777777" w:rsidTr="00191C3C">
        <w:trPr>
          <w:trHeight w:val="300"/>
        </w:trPr>
        <w:tc>
          <w:tcPr>
            <w:tcW w:w="1134" w:type="dxa"/>
            <w:shd w:val="clear" w:color="auto" w:fill="auto"/>
            <w:noWrap/>
            <w:vAlign w:val="bottom"/>
          </w:tcPr>
          <w:p w14:paraId="4235B93A" w14:textId="77777777" w:rsidR="00113DC0" w:rsidRPr="00191C3C" w:rsidRDefault="00113DC0" w:rsidP="00113DC0">
            <w:pPr>
              <w:jc w:val="center"/>
              <w:rPr>
                <w:color w:val="000000"/>
                <w:sz w:val="18"/>
                <w:szCs w:val="18"/>
              </w:rPr>
            </w:pPr>
          </w:p>
        </w:tc>
        <w:tc>
          <w:tcPr>
            <w:tcW w:w="1701" w:type="dxa"/>
            <w:shd w:val="clear" w:color="auto" w:fill="auto"/>
            <w:noWrap/>
            <w:vAlign w:val="bottom"/>
          </w:tcPr>
          <w:p w14:paraId="220FB233" w14:textId="77777777" w:rsidR="00113DC0" w:rsidRPr="00191C3C" w:rsidRDefault="00113DC0" w:rsidP="00113DC0">
            <w:pPr>
              <w:rPr>
                <w:color w:val="000000"/>
                <w:sz w:val="18"/>
                <w:szCs w:val="18"/>
              </w:rPr>
            </w:pPr>
          </w:p>
        </w:tc>
        <w:tc>
          <w:tcPr>
            <w:tcW w:w="2472" w:type="dxa"/>
            <w:gridSpan w:val="2"/>
            <w:shd w:val="clear" w:color="auto" w:fill="auto"/>
            <w:noWrap/>
            <w:vAlign w:val="bottom"/>
          </w:tcPr>
          <w:p w14:paraId="4F3416FB" w14:textId="77777777" w:rsidR="00113DC0" w:rsidRPr="00191C3C" w:rsidRDefault="00113DC0" w:rsidP="00113DC0">
            <w:pPr>
              <w:rPr>
                <w:color w:val="000000"/>
                <w:sz w:val="18"/>
                <w:szCs w:val="18"/>
              </w:rPr>
            </w:pPr>
          </w:p>
        </w:tc>
        <w:tc>
          <w:tcPr>
            <w:tcW w:w="1072" w:type="dxa"/>
            <w:vAlign w:val="bottom"/>
          </w:tcPr>
          <w:p w14:paraId="1C628DD4" w14:textId="77777777" w:rsidR="00113DC0" w:rsidRPr="00191C3C" w:rsidRDefault="00113DC0" w:rsidP="00113DC0">
            <w:pPr>
              <w:jc w:val="center"/>
              <w:rPr>
                <w:color w:val="000000"/>
                <w:sz w:val="18"/>
                <w:szCs w:val="18"/>
              </w:rPr>
            </w:pPr>
          </w:p>
        </w:tc>
        <w:tc>
          <w:tcPr>
            <w:tcW w:w="1985" w:type="dxa"/>
            <w:vAlign w:val="bottom"/>
          </w:tcPr>
          <w:p w14:paraId="0BE7AE0C" w14:textId="77777777" w:rsidR="00113DC0" w:rsidRPr="00191C3C" w:rsidRDefault="00113DC0" w:rsidP="00113DC0">
            <w:pPr>
              <w:rPr>
                <w:color w:val="000000"/>
                <w:sz w:val="18"/>
                <w:szCs w:val="18"/>
              </w:rPr>
            </w:pPr>
          </w:p>
        </w:tc>
        <w:tc>
          <w:tcPr>
            <w:tcW w:w="2097" w:type="dxa"/>
            <w:gridSpan w:val="2"/>
            <w:vAlign w:val="bottom"/>
          </w:tcPr>
          <w:p w14:paraId="520CC665" w14:textId="77777777" w:rsidR="00113DC0" w:rsidRPr="00191C3C" w:rsidRDefault="00113DC0" w:rsidP="00113DC0">
            <w:pPr>
              <w:rPr>
                <w:color w:val="000000"/>
                <w:sz w:val="18"/>
                <w:szCs w:val="18"/>
              </w:rPr>
            </w:pPr>
          </w:p>
        </w:tc>
      </w:tr>
      <w:tr w:rsidR="00113DC0" w:rsidRPr="00113DC0" w14:paraId="16653673" w14:textId="77777777" w:rsidTr="00191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7" w:type="dxa"/>
          <w:trHeight w:val="300"/>
        </w:trPr>
        <w:tc>
          <w:tcPr>
            <w:tcW w:w="1134" w:type="dxa"/>
            <w:tcBorders>
              <w:top w:val="nil"/>
              <w:left w:val="nil"/>
              <w:bottom w:val="nil"/>
              <w:right w:val="nil"/>
            </w:tcBorders>
            <w:shd w:val="clear" w:color="auto" w:fill="auto"/>
            <w:noWrap/>
            <w:vAlign w:val="bottom"/>
          </w:tcPr>
          <w:p w14:paraId="2F81B9BC" w14:textId="77777777" w:rsidR="00113DC0" w:rsidRPr="00191C3C" w:rsidRDefault="00113DC0" w:rsidP="00113DC0">
            <w:pPr>
              <w:jc w:val="center"/>
              <w:rPr>
                <w:color w:val="000000"/>
              </w:rPr>
            </w:pPr>
          </w:p>
        </w:tc>
        <w:tc>
          <w:tcPr>
            <w:tcW w:w="3453" w:type="dxa"/>
            <w:gridSpan w:val="2"/>
            <w:tcBorders>
              <w:top w:val="nil"/>
              <w:left w:val="nil"/>
              <w:bottom w:val="nil"/>
              <w:right w:val="nil"/>
            </w:tcBorders>
            <w:shd w:val="clear" w:color="auto" w:fill="auto"/>
            <w:noWrap/>
            <w:vAlign w:val="bottom"/>
          </w:tcPr>
          <w:p w14:paraId="1EBF3598" w14:textId="77777777" w:rsidR="00113DC0" w:rsidRPr="00191C3C" w:rsidRDefault="00113DC0" w:rsidP="00113DC0">
            <w:pPr>
              <w:rPr>
                <w:color w:val="000000"/>
              </w:rPr>
            </w:pPr>
          </w:p>
        </w:tc>
        <w:tc>
          <w:tcPr>
            <w:tcW w:w="5857" w:type="dxa"/>
            <w:gridSpan w:val="4"/>
            <w:tcBorders>
              <w:top w:val="nil"/>
              <w:left w:val="nil"/>
              <w:bottom w:val="nil"/>
              <w:right w:val="nil"/>
            </w:tcBorders>
            <w:shd w:val="clear" w:color="auto" w:fill="auto"/>
            <w:noWrap/>
            <w:vAlign w:val="bottom"/>
          </w:tcPr>
          <w:p w14:paraId="2877C8F5" w14:textId="77777777" w:rsidR="00113DC0" w:rsidRPr="00191C3C" w:rsidRDefault="00113DC0" w:rsidP="00113DC0">
            <w:pPr>
              <w:jc w:val="center"/>
              <w:rPr>
                <w:color w:val="000000"/>
              </w:rPr>
            </w:pPr>
          </w:p>
        </w:tc>
      </w:tr>
    </w:tbl>
    <w:p w14:paraId="43E68C47" w14:textId="77777777" w:rsidR="00113DC0" w:rsidRPr="00113DC0" w:rsidRDefault="00113DC0" w:rsidP="00113DC0"/>
    <w:p w14:paraId="7EA069F6" w14:textId="63CADDAD" w:rsidR="00113DC0" w:rsidRDefault="00113DC0" w:rsidP="00113DC0">
      <w:pPr>
        <w:spacing w:line="360" w:lineRule="auto"/>
        <w:rPr>
          <w:b/>
        </w:rPr>
      </w:pPr>
    </w:p>
    <w:p w14:paraId="172CAE8D" w14:textId="731FF28B" w:rsidR="00191C3C" w:rsidRPr="00113DC0" w:rsidRDefault="00191C3C" w:rsidP="00113DC0">
      <w:pPr>
        <w:spacing w:line="360" w:lineRule="auto"/>
        <w:rPr>
          <w:b/>
        </w:rPr>
      </w:pPr>
    </w:p>
    <w:p w14:paraId="6B0E1154" w14:textId="77777777" w:rsidR="00113DC0" w:rsidRPr="00113DC0" w:rsidRDefault="00113DC0" w:rsidP="00113DC0">
      <w:pPr>
        <w:spacing w:line="360" w:lineRule="auto"/>
        <w:rPr>
          <w:b/>
        </w:rPr>
      </w:pPr>
    </w:p>
    <w:p w14:paraId="7D194B79" w14:textId="0C175921" w:rsidR="00113DC0" w:rsidRPr="00107DF4" w:rsidRDefault="00113DC0" w:rsidP="007100BF">
      <w:pPr>
        <w:pStyle w:val="ListeParagraf"/>
        <w:numPr>
          <w:ilvl w:val="1"/>
          <w:numId w:val="99"/>
        </w:numPr>
        <w:spacing w:line="360" w:lineRule="auto"/>
        <w:rPr>
          <w:rFonts w:ascii="Times New Roman" w:hAnsi="Times New Roman"/>
          <w:b/>
          <w:sz w:val="40"/>
          <w:szCs w:val="28"/>
        </w:rPr>
      </w:pPr>
      <w:r w:rsidRPr="00107DF4">
        <w:rPr>
          <w:rFonts w:ascii="Times New Roman" w:hAnsi="Times New Roman"/>
          <w:b/>
          <w:sz w:val="40"/>
          <w:szCs w:val="28"/>
        </w:rPr>
        <w:lastRenderedPageBreak/>
        <w:t>Histokimyasal Boyalar</w:t>
      </w:r>
    </w:p>
    <w:p w14:paraId="6DBA9E4C" w14:textId="3669A547" w:rsidR="00113DC0" w:rsidRPr="00107DF4" w:rsidRDefault="00113DC0" w:rsidP="00107DF4">
      <w:pPr>
        <w:spacing w:line="360" w:lineRule="auto"/>
        <w:rPr>
          <w:b/>
        </w:rPr>
      </w:pPr>
      <w:r w:rsidRPr="00113DC0">
        <w:rPr>
          <w:b/>
        </w:rPr>
        <w:t>B</w:t>
      </w:r>
      <w:r w:rsidR="00107DF4">
        <w:rPr>
          <w:b/>
        </w:rPr>
        <w:t>ağ Doku</w:t>
      </w:r>
      <w:r w:rsidRPr="00113DC0">
        <w:rPr>
          <w:b/>
        </w:rPr>
        <w:t>:</w:t>
      </w:r>
    </w:p>
    <w:p w14:paraId="2B57C624" w14:textId="1013B7BD" w:rsidR="00113DC0" w:rsidRPr="00107DF4" w:rsidRDefault="00107DF4" w:rsidP="00863AB7">
      <w:pPr>
        <w:pStyle w:val="ListeParagraf"/>
        <w:numPr>
          <w:ilvl w:val="0"/>
          <w:numId w:val="40"/>
        </w:numPr>
        <w:spacing w:line="360" w:lineRule="auto"/>
        <w:rPr>
          <w:rFonts w:ascii="Times New Roman" w:hAnsi="Times New Roman"/>
          <w:sz w:val="24"/>
        </w:rPr>
      </w:pPr>
      <w:r w:rsidRPr="00107DF4">
        <w:rPr>
          <w:rFonts w:ascii="Times New Roman" w:hAnsi="Times New Roman"/>
          <w:sz w:val="24"/>
        </w:rPr>
        <w:t>Elastik Van Gieson, Fibrin</w:t>
      </w:r>
      <w:r w:rsidR="00113DC0" w:rsidRPr="00107DF4">
        <w:rPr>
          <w:rFonts w:ascii="Times New Roman" w:hAnsi="Times New Roman"/>
          <w:sz w:val="24"/>
        </w:rPr>
        <w:t>, Mall</w:t>
      </w:r>
      <w:r w:rsidRPr="00107DF4">
        <w:rPr>
          <w:rFonts w:ascii="Times New Roman" w:hAnsi="Times New Roman"/>
          <w:sz w:val="24"/>
        </w:rPr>
        <w:t>ory’s phosphotungustıc acid and</w:t>
      </w:r>
      <w:r w:rsidR="00113DC0" w:rsidRPr="00107DF4">
        <w:rPr>
          <w:rFonts w:ascii="Times New Roman" w:hAnsi="Times New Roman"/>
          <w:sz w:val="24"/>
        </w:rPr>
        <w:t xml:space="preserve"> hemat</w:t>
      </w:r>
      <w:r w:rsidR="00CC73F1">
        <w:rPr>
          <w:rFonts w:ascii="Times New Roman" w:hAnsi="Times New Roman"/>
          <w:sz w:val="24"/>
        </w:rPr>
        <w:t>oxylın metodu (PTAH)</w:t>
      </w:r>
      <w:r w:rsidRPr="00107DF4">
        <w:rPr>
          <w:rFonts w:ascii="Times New Roman" w:hAnsi="Times New Roman"/>
          <w:sz w:val="24"/>
        </w:rPr>
        <w:t>,</w:t>
      </w:r>
      <w:r w:rsidR="00CC73F1">
        <w:rPr>
          <w:rFonts w:ascii="Times New Roman" w:hAnsi="Times New Roman"/>
          <w:sz w:val="24"/>
        </w:rPr>
        <w:t xml:space="preserve"> </w:t>
      </w:r>
      <w:r w:rsidRPr="00107DF4">
        <w:rPr>
          <w:rFonts w:ascii="Times New Roman" w:hAnsi="Times New Roman"/>
          <w:sz w:val="24"/>
        </w:rPr>
        <w:t>Reticulum</w:t>
      </w:r>
      <w:r w:rsidR="00113DC0" w:rsidRPr="00107DF4">
        <w:rPr>
          <w:rFonts w:ascii="Times New Roman" w:hAnsi="Times New Roman"/>
          <w:sz w:val="24"/>
        </w:rPr>
        <w:t>, Masson’s Trichrome</w:t>
      </w:r>
    </w:p>
    <w:p w14:paraId="15F02683" w14:textId="213A2047" w:rsidR="00113DC0" w:rsidRPr="00CC73F1" w:rsidRDefault="00113DC0" w:rsidP="00107DF4">
      <w:pPr>
        <w:spacing w:line="360" w:lineRule="auto"/>
        <w:rPr>
          <w:b/>
        </w:rPr>
      </w:pPr>
      <w:r w:rsidRPr="00CC73F1">
        <w:rPr>
          <w:b/>
        </w:rPr>
        <w:t>Sto</w:t>
      </w:r>
      <w:r w:rsidR="00107DF4" w:rsidRPr="00CC73F1">
        <w:rPr>
          <w:b/>
        </w:rPr>
        <w:t>plazmik Granül:</w:t>
      </w:r>
    </w:p>
    <w:p w14:paraId="22E56AE4" w14:textId="59105BD6" w:rsidR="00113DC0" w:rsidRPr="00CC73F1" w:rsidRDefault="00113DC0" w:rsidP="00863AB7">
      <w:pPr>
        <w:pStyle w:val="ListeParagraf"/>
        <w:numPr>
          <w:ilvl w:val="0"/>
          <w:numId w:val="40"/>
        </w:numPr>
        <w:spacing w:line="360" w:lineRule="auto"/>
        <w:rPr>
          <w:rFonts w:ascii="Times New Roman" w:hAnsi="Times New Roman"/>
          <w:sz w:val="24"/>
          <w:szCs w:val="24"/>
        </w:rPr>
      </w:pPr>
      <w:r w:rsidRPr="00CC73F1">
        <w:rPr>
          <w:rFonts w:ascii="Times New Roman" w:hAnsi="Times New Roman"/>
          <w:sz w:val="24"/>
          <w:szCs w:val="24"/>
        </w:rPr>
        <w:t xml:space="preserve">Mason Fontana  </w:t>
      </w:r>
    </w:p>
    <w:p w14:paraId="4F94528B" w14:textId="376897C9" w:rsidR="00113DC0" w:rsidRPr="00CC73F1" w:rsidRDefault="00113DC0" w:rsidP="00107DF4">
      <w:pPr>
        <w:spacing w:line="360" w:lineRule="auto"/>
        <w:rPr>
          <w:b/>
        </w:rPr>
      </w:pPr>
      <w:r w:rsidRPr="00CC73F1">
        <w:rPr>
          <w:b/>
        </w:rPr>
        <w:t>He</w:t>
      </w:r>
      <w:r w:rsidR="00107DF4" w:rsidRPr="00CC73F1">
        <w:rPr>
          <w:b/>
        </w:rPr>
        <w:t>matolojik ve Nükleer Elementler:</w:t>
      </w:r>
    </w:p>
    <w:p w14:paraId="2367078A" w14:textId="7B077AAD" w:rsidR="00113DC0" w:rsidRPr="00CC73F1" w:rsidRDefault="00113DC0" w:rsidP="00863AB7">
      <w:pPr>
        <w:pStyle w:val="ListeParagraf"/>
        <w:numPr>
          <w:ilvl w:val="0"/>
          <w:numId w:val="40"/>
        </w:numPr>
        <w:spacing w:line="360" w:lineRule="auto"/>
        <w:rPr>
          <w:rFonts w:ascii="Times New Roman" w:hAnsi="Times New Roman"/>
          <w:sz w:val="24"/>
          <w:szCs w:val="24"/>
        </w:rPr>
      </w:pPr>
      <w:r w:rsidRPr="00CC73F1">
        <w:rPr>
          <w:rFonts w:ascii="Times New Roman" w:hAnsi="Times New Roman"/>
          <w:sz w:val="24"/>
          <w:szCs w:val="24"/>
        </w:rPr>
        <w:t xml:space="preserve">May Grunwald Giemsa </w:t>
      </w:r>
    </w:p>
    <w:p w14:paraId="05264FE2" w14:textId="0BB0F1A7" w:rsidR="00113DC0" w:rsidRPr="00CC73F1" w:rsidRDefault="00113DC0" w:rsidP="00107DF4">
      <w:pPr>
        <w:spacing w:line="360" w:lineRule="auto"/>
        <w:rPr>
          <w:b/>
        </w:rPr>
      </w:pPr>
      <w:r w:rsidRPr="00CC73F1">
        <w:rPr>
          <w:b/>
        </w:rPr>
        <w:t>Y</w:t>
      </w:r>
      <w:r w:rsidR="00107DF4" w:rsidRPr="00CC73F1">
        <w:rPr>
          <w:b/>
        </w:rPr>
        <w:t xml:space="preserve">ağ Boyası: </w:t>
      </w:r>
    </w:p>
    <w:p w14:paraId="29930C96" w14:textId="1A64E783" w:rsidR="00113DC0" w:rsidRPr="00CC73F1" w:rsidRDefault="00113DC0" w:rsidP="00863AB7">
      <w:pPr>
        <w:pStyle w:val="ListeParagraf"/>
        <w:numPr>
          <w:ilvl w:val="0"/>
          <w:numId w:val="40"/>
        </w:numPr>
        <w:spacing w:line="360" w:lineRule="auto"/>
        <w:rPr>
          <w:rFonts w:ascii="Times New Roman" w:hAnsi="Times New Roman"/>
          <w:sz w:val="24"/>
          <w:szCs w:val="24"/>
        </w:rPr>
      </w:pPr>
      <w:r w:rsidRPr="00CC73F1">
        <w:rPr>
          <w:rFonts w:ascii="Times New Roman" w:hAnsi="Times New Roman"/>
          <w:sz w:val="24"/>
          <w:szCs w:val="24"/>
        </w:rPr>
        <w:t xml:space="preserve">Oil Red </w:t>
      </w:r>
    </w:p>
    <w:p w14:paraId="59A9CD3C" w14:textId="7E938855" w:rsidR="00113DC0" w:rsidRPr="00CC73F1" w:rsidRDefault="00113DC0" w:rsidP="00107DF4">
      <w:pPr>
        <w:spacing w:line="360" w:lineRule="auto"/>
        <w:rPr>
          <w:b/>
        </w:rPr>
      </w:pPr>
      <w:r w:rsidRPr="00CC73F1">
        <w:rPr>
          <w:b/>
        </w:rPr>
        <w:t>K</w:t>
      </w:r>
      <w:r w:rsidR="00CC73F1" w:rsidRPr="00CC73F1">
        <w:rPr>
          <w:b/>
        </w:rPr>
        <w:t xml:space="preserve">arbonhidrat ve Mukoproteinler: </w:t>
      </w:r>
    </w:p>
    <w:p w14:paraId="6A12FC0F" w14:textId="7343AAD5" w:rsidR="00113DC0" w:rsidRPr="00CC73F1" w:rsidRDefault="00113DC0" w:rsidP="00863AB7">
      <w:pPr>
        <w:pStyle w:val="ListeParagraf"/>
        <w:numPr>
          <w:ilvl w:val="0"/>
          <w:numId w:val="40"/>
        </w:numPr>
        <w:spacing w:line="360" w:lineRule="auto"/>
        <w:rPr>
          <w:rFonts w:ascii="Times New Roman" w:hAnsi="Times New Roman"/>
          <w:sz w:val="24"/>
          <w:szCs w:val="24"/>
        </w:rPr>
      </w:pPr>
      <w:r w:rsidRPr="00CC73F1">
        <w:rPr>
          <w:rFonts w:ascii="Times New Roman" w:hAnsi="Times New Roman"/>
          <w:sz w:val="24"/>
          <w:szCs w:val="24"/>
        </w:rPr>
        <w:t>Periodic Acid Schiff (P</w:t>
      </w:r>
      <w:r w:rsidR="00BB0688" w:rsidRPr="00CC73F1">
        <w:rPr>
          <w:rFonts w:ascii="Times New Roman" w:hAnsi="Times New Roman"/>
          <w:sz w:val="24"/>
          <w:szCs w:val="24"/>
        </w:rPr>
        <w:t>AS</w:t>
      </w:r>
      <w:r w:rsidR="00CC73F1" w:rsidRPr="00CC73F1">
        <w:rPr>
          <w:rFonts w:ascii="Times New Roman" w:hAnsi="Times New Roman"/>
          <w:sz w:val="24"/>
          <w:szCs w:val="24"/>
        </w:rPr>
        <w:t>) , Congo Red, Crystal Violet, Musicarmen, Alcian Blue, Toluidine Blue</w:t>
      </w:r>
      <w:r w:rsidRPr="00CC73F1">
        <w:rPr>
          <w:rFonts w:ascii="Times New Roman" w:hAnsi="Times New Roman"/>
          <w:sz w:val="24"/>
          <w:szCs w:val="24"/>
        </w:rPr>
        <w:t>, Pas-Alcian Blue</w:t>
      </w:r>
    </w:p>
    <w:p w14:paraId="02AD467A" w14:textId="56095083" w:rsidR="00113DC0" w:rsidRPr="00CC73F1" w:rsidRDefault="00113DC0" w:rsidP="00107DF4">
      <w:pPr>
        <w:spacing w:line="360" w:lineRule="auto"/>
        <w:rPr>
          <w:b/>
        </w:rPr>
      </w:pPr>
      <w:r w:rsidRPr="00CC73F1">
        <w:rPr>
          <w:b/>
        </w:rPr>
        <w:t>P</w:t>
      </w:r>
      <w:r w:rsidR="00CC73F1" w:rsidRPr="00CC73F1">
        <w:rPr>
          <w:b/>
        </w:rPr>
        <w:t>igment ve Mineraller:</w:t>
      </w:r>
      <w:r w:rsidRPr="00CC73F1">
        <w:t xml:space="preserve"> </w:t>
      </w:r>
    </w:p>
    <w:p w14:paraId="4CDEE603" w14:textId="6824A056" w:rsidR="00113DC0" w:rsidRPr="00CC73F1" w:rsidRDefault="00CC73F1" w:rsidP="00863AB7">
      <w:pPr>
        <w:pStyle w:val="ListeParagraf"/>
        <w:numPr>
          <w:ilvl w:val="0"/>
          <w:numId w:val="40"/>
        </w:numPr>
        <w:spacing w:line="360" w:lineRule="auto"/>
        <w:rPr>
          <w:rFonts w:ascii="Times New Roman" w:hAnsi="Times New Roman"/>
          <w:sz w:val="24"/>
          <w:szCs w:val="24"/>
        </w:rPr>
      </w:pPr>
      <w:r w:rsidRPr="00CC73F1">
        <w:rPr>
          <w:rFonts w:ascii="Times New Roman" w:hAnsi="Times New Roman"/>
          <w:sz w:val="24"/>
          <w:szCs w:val="24"/>
        </w:rPr>
        <w:t>Van Cossa, Demir Boyası</w:t>
      </w:r>
      <w:r w:rsidR="00113DC0" w:rsidRPr="00CC73F1">
        <w:rPr>
          <w:rFonts w:ascii="Times New Roman" w:hAnsi="Times New Roman"/>
          <w:sz w:val="24"/>
          <w:szCs w:val="24"/>
        </w:rPr>
        <w:t xml:space="preserve">, Safra Boyası </w:t>
      </w:r>
    </w:p>
    <w:p w14:paraId="6C57570E" w14:textId="1C6F1180" w:rsidR="00113DC0" w:rsidRPr="00CC73F1" w:rsidRDefault="00113DC0" w:rsidP="00107DF4">
      <w:pPr>
        <w:spacing w:line="360" w:lineRule="auto"/>
        <w:rPr>
          <w:b/>
        </w:rPr>
      </w:pPr>
      <w:r w:rsidRPr="00CC73F1">
        <w:rPr>
          <w:b/>
        </w:rPr>
        <w:t>S</w:t>
      </w:r>
      <w:r w:rsidR="00CC73F1" w:rsidRPr="00CC73F1">
        <w:rPr>
          <w:b/>
        </w:rPr>
        <w:t>inir Hücreleri ve Fiber:</w:t>
      </w:r>
    </w:p>
    <w:p w14:paraId="1EA5D443" w14:textId="1B2B4892" w:rsidR="00113DC0" w:rsidRPr="00CC73F1" w:rsidRDefault="00113DC0" w:rsidP="00863AB7">
      <w:pPr>
        <w:pStyle w:val="ListeParagraf"/>
        <w:numPr>
          <w:ilvl w:val="0"/>
          <w:numId w:val="40"/>
        </w:numPr>
        <w:spacing w:line="360" w:lineRule="auto"/>
        <w:rPr>
          <w:rFonts w:ascii="Times New Roman" w:hAnsi="Times New Roman"/>
          <w:sz w:val="24"/>
          <w:szCs w:val="24"/>
        </w:rPr>
      </w:pPr>
      <w:r w:rsidRPr="00CC73F1">
        <w:rPr>
          <w:rFonts w:ascii="Times New Roman" w:hAnsi="Times New Roman"/>
          <w:sz w:val="24"/>
          <w:szCs w:val="24"/>
        </w:rPr>
        <w:t xml:space="preserve">Luxol Fast Blue </w:t>
      </w:r>
    </w:p>
    <w:p w14:paraId="7C0642AA" w14:textId="230823C7" w:rsidR="00113DC0" w:rsidRPr="00CC73F1" w:rsidRDefault="00113DC0" w:rsidP="00107DF4">
      <w:pPr>
        <w:spacing w:line="360" w:lineRule="auto"/>
        <w:rPr>
          <w:b/>
        </w:rPr>
      </w:pPr>
      <w:r w:rsidRPr="00CC73F1">
        <w:rPr>
          <w:b/>
        </w:rPr>
        <w:t>B</w:t>
      </w:r>
      <w:r w:rsidR="00CC73F1" w:rsidRPr="00CC73F1">
        <w:rPr>
          <w:b/>
        </w:rPr>
        <w:t>akteri, Fungus, Parazit :</w:t>
      </w:r>
    </w:p>
    <w:p w14:paraId="15E78895" w14:textId="3DF150B2" w:rsidR="0054789D" w:rsidRPr="00CC73F1" w:rsidRDefault="00CC73F1" w:rsidP="00863AB7">
      <w:pPr>
        <w:pStyle w:val="ListeParagraf"/>
        <w:numPr>
          <w:ilvl w:val="0"/>
          <w:numId w:val="40"/>
        </w:numPr>
        <w:spacing w:line="360" w:lineRule="auto"/>
        <w:rPr>
          <w:rFonts w:ascii="Times New Roman" w:hAnsi="Times New Roman"/>
          <w:sz w:val="24"/>
          <w:szCs w:val="24"/>
        </w:rPr>
      </w:pPr>
      <w:r w:rsidRPr="00CC73F1">
        <w:rPr>
          <w:rFonts w:ascii="Times New Roman" w:hAnsi="Times New Roman"/>
          <w:sz w:val="24"/>
          <w:szCs w:val="24"/>
        </w:rPr>
        <w:t>Ziehl-neelsen, Gram, Groccot’s methinamine silver, Giemsa, Warthin Starry</w:t>
      </w:r>
      <w:r w:rsidR="00113DC0" w:rsidRPr="00CC73F1">
        <w:rPr>
          <w:rFonts w:ascii="Times New Roman" w:hAnsi="Times New Roman"/>
          <w:sz w:val="24"/>
          <w:szCs w:val="24"/>
        </w:rPr>
        <w:t>, Leishman Stain</w:t>
      </w:r>
    </w:p>
    <w:p w14:paraId="43A66427" w14:textId="6DD3792D" w:rsidR="0054789D" w:rsidRPr="00113DC0" w:rsidRDefault="00F13E95" w:rsidP="00CC73F1">
      <w:pPr>
        <w:spacing w:line="360" w:lineRule="auto"/>
        <w:jc w:val="both"/>
      </w:pPr>
      <w:r>
        <w:t xml:space="preserve">Referans kitaplarda belirtilen </w:t>
      </w:r>
      <w:r w:rsidR="00CC4614">
        <w:t>kontrol dokuları</w:t>
      </w:r>
      <w:r w:rsidR="001D1DFB">
        <w:t xml:space="preserve"> için ilgili teknisyenler tarafından </w:t>
      </w:r>
      <w:r w:rsidR="00035255">
        <w:t xml:space="preserve">düzenli aralıklarla </w:t>
      </w:r>
      <w:r w:rsidR="001D1DFB">
        <w:t xml:space="preserve">kontrol blokları oluşturulmaktadır. </w:t>
      </w:r>
      <w:r w:rsidR="0054789D">
        <w:t xml:space="preserve">Daha önce pozitiflik görülen olguların listesi laboratuvar teknisyenleri tarafından tutulmakta olup gerekli kontrol çalışmaları </w:t>
      </w:r>
      <w:r w:rsidR="00F66DE5">
        <w:t xml:space="preserve">için </w:t>
      </w:r>
      <w:r w:rsidR="0054789D">
        <w:t xml:space="preserve">bu </w:t>
      </w:r>
      <w:r w:rsidR="00F66DE5">
        <w:t xml:space="preserve">olgulardan ayrıca hazırlanan kontrol blokları </w:t>
      </w:r>
      <w:r w:rsidR="00035255">
        <w:t xml:space="preserve">da </w:t>
      </w:r>
      <w:r w:rsidR="00F66DE5">
        <w:t>kullanıl</w:t>
      </w:r>
      <w:r w:rsidR="00035255">
        <w:t>abilmektedir.</w:t>
      </w:r>
      <w:r w:rsidR="00F66DE5">
        <w:t xml:space="preserve"> </w:t>
      </w:r>
    </w:p>
    <w:p w14:paraId="6A164983" w14:textId="77777777" w:rsidR="00113DC0" w:rsidRPr="00113DC0" w:rsidRDefault="00113DC0" w:rsidP="00113DC0"/>
    <w:p w14:paraId="740F0B4A" w14:textId="77777777" w:rsidR="00113DC0" w:rsidRPr="00113DC0" w:rsidRDefault="00113DC0" w:rsidP="00113DC0"/>
    <w:p w14:paraId="00311AE2" w14:textId="77777777" w:rsidR="00113DC0" w:rsidRPr="00113DC0" w:rsidRDefault="00113DC0" w:rsidP="00113DC0"/>
    <w:p w14:paraId="76E11376" w14:textId="77777777" w:rsidR="00113DC0" w:rsidRPr="00113DC0" w:rsidRDefault="00113DC0" w:rsidP="00113DC0">
      <w:pPr>
        <w:spacing w:line="360" w:lineRule="auto"/>
        <w:rPr>
          <w:b/>
        </w:rPr>
      </w:pPr>
    </w:p>
    <w:p w14:paraId="33B47B06" w14:textId="77777777" w:rsidR="00113DC0" w:rsidRPr="00113DC0" w:rsidRDefault="00113DC0" w:rsidP="00113DC0">
      <w:pPr>
        <w:spacing w:line="360" w:lineRule="auto"/>
        <w:rPr>
          <w:b/>
        </w:rPr>
      </w:pPr>
    </w:p>
    <w:p w14:paraId="2DE05F49" w14:textId="77777777" w:rsidR="00113DC0" w:rsidRPr="00113DC0" w:rsidRDefault="00113DC0" w:rsidP="00113DC0">
      <w:pPr>
        <w:spacing w:line="360" w:lineRule="auto"/>
        <w:rPr>
          <w:b/>
        </w:rPr>
      </w:pPr>
    </w:p>
    <w:p w14:paraId="13B43FA6" w14:textId="77777777" w:rsidR="00113DC0" w:rsidRPr="00113DC0" w:rsidRDefault="00113DC0" w:rsidP="00113DC0">
      <w:pPr>
        <w:spacing w:line="360" w:lineRule="auto"/>
        <w:rPr>
          <w:b/>
        </w:rPr>
      </w:pPr>
    </w:p>
    <w:p w14:paraId="04FA8BC4" w14:textId="77777777" w:rsidR="00113DC0" w:rsidRPr="00113DC0" w:rsidRDefault="00113DC0" w:rsidP="00113DC0">
      <w:pPr>
        <w:spacing w:line="360" w:lineRule="auto"/>
        <w:rPr>
          <w:b/>
        </w:rPr>
      </w:pPr>
    </w:p>
    <w:p w14:paraId="1AD0841F" w14:textId="77777777" w:rsidR="00113DC0" w:rsidRPr="00113DC0" w:rsidRDefault="00113DC0" w:rsidP="00113DC0">
      <w:pPr>
        <w:spacing w:line="360" w:lineRule="auto"/>
        <w:rPr>
          <w:b/>
        </w:rPr>
      </w:pPr>
    </w:p>
    <w:p w14:paraId="4C69494A" w14:textId="77777777" w:rsidR="00113DC0" w:rsidRPr="00113DC0" w:rsidRDefault="00113DC0" w:rsidP="00113DC0">
      <w:pPr>
        <w:spacing w:line="360" w:lineRule="auto"/>
        <w:rPr>
          <w:b/>
        </w:rPr>
      </w:pPr>
    </w:p>
    <w:p w14:paraId="7E2D8647" w14:textId="77777777" w:rsidR="00113DC0" w:rsidRPr="00113DC0" w:rsidRDefault="00113DC0" w:rsidP="00113DC0">
      <w:pPr>
        <w:spacing w:line="360" w:lineRule="auto"/>
        <w:rPr>
          <w:b/>
        </w:rPr>
      </w:pPr>
    </w:p>
    <w:p w14:paraId="33854F4D" w14:textId="77777777" w:rsidR="00113DC0" w:rsidRPr="00113DC0" w:rsidRDefault="00113DC0" w:rsidP="00113DC0">
      <w:pPr>
        <w:spacing w:line="360" w:lineRule="auto"/>
        <w:rPr>
          <w:b/>
        </w:rPr>
      </w:pPr>
    </w:p>
    <w:p w14:paraId="182FD5BE" w14:textId="77777777" w:rsidR="00696990" w:rsidRDefault="00696990" w:rsidP="004D1727">
      <w:pPr>
        <w:spacing w:line="360" w:lineRule="auto"/>
        <w:jc w:val="both"/>
        <w:rPr>
          <w:b/>
          <w:sz w:val="20"/>
          <w:szCs w:val="20"/>
        </w:rPr>
      </w:pPr>
    </w:p>
    <w:p w14:paraId="182FD5BF" w14:textId="77777777" w:rsidR="00696990" w:rsidRDefault="00696990" w:rsidP="004D1727">
      <w:pPr>
        <w:spacing w:line="360" w:lineRule="auto"/>
        <w:jc w:val="both"/>
        <w:rPr>
          <w:b/>
          <w:sz w:val="20"/>
          <w:szCs w:val="20"/>
        </w:rPr>
      </w:pPr>
    </w:p>
    <w:p w14:paraId="182FD5C0" w14:textId="77777777" w:rsidR="00696990" w:rsidRDefault="00696990" w:rsidP="004D1727">
      <w:pPr>
        <w:spacing w:line="360" w:lineRule="auto"/>
        <w:jc w:val="both"/>
        <w:rPr>
          <w:b/>
          <w:sz w:val="20"/>
          <w:szCs w:val="20"/>
        </w:rPr>
      </w:pPr>
    </w:p>
    <w:p w14:paraId="182FD5C1" w14:textId="77777777" w:rsidR="00696990" w:rsidRDefault="00696990" w:rsidP="004D1727">
      <w:pPr>
        <w:spacing w:line="360" w:lineRule="auto"/>
        <w:jc w:val="both"/>
        <w:rPr>
          <w:b/>
          <w:sz w:val="20"/>
          <w:szCs w:val="20"/>
        </w:rPr>
      </w:pPr>
    </w:p>
    <w:p w14:paraId="182FD5C2" w14:textId="77777777" w:rsidR="00696990" w:rsidRDefault="00696990" w:rsidP="004D1727">
      <w:pPr>
        <w:spacing w:line="360" w:lineRule="auto"/>
        <w:jc w:val="both"/>
        <w:rPr>
          <w:b/>
          <w:sz w:val="20"/>
          <w:szCs w:val="20"/>
        </w:rPr>
      </w:pPr>
    </w:p>
    <w:p w14:paraId="182FD5C3" w14:textId="77777777" w:rsidR="00696990" w:rsidRDefault="00696990" w:rsidP="004D1727">
      <w:pPr>
        <w:spacing w:line="360" w:lineRule="auto"/>
        <w:jc w:val="both"/>
        <w:rPr>
          <w:b/>
          <w:sz w:val="20"/>
          <w:szCs w:val="20"/>
        </w:rPr>
      </w:pPr>
    </w:p>
    <w:p w14:paraId="182FD5C4" w14:textId="77777777" w:rsidR="00696990" w:rsidRDefault="00696990" w:rsidP="004D1727">
      <w:pPr>
        <w:spacing w:line="360" w:lineRule="auto"/>
        <w:jc w:val="both"/>
        <w:rPr>
          <w:b/>
          <w:sz w:val="20"/>
          <w:szCs w:val="20"/>
        </w:rPr>
      </w:pPr>
    </w:p>
    <w:p w14:paraId="182FD5CD" w14:textId="7F320D87" w:rsidR="00696990" w:rsidRDefault="00696990" w:rsidP="004D1727">
      <w:pPr>
        <w:spacing w:line="360" w:lineRule="auto"/>
        <w:jc w:val="both"/>
        <w:rPr>
          <w:b/>
          <w:sz w:val="20"/>
          <w:szCs w:val="20"/>
        </w:rPr>
      </w:pPr>
    </w:p>
    <w:p w14:paraId="3E3DFE83" w14:textId="77777777" w:rsidR="00A77002" w:rsidRDefault="00A77002" w:rsidP="004D1727">
      <w:pPr>
        <w:spacing w:line="360" w:lineRule="auto"/>
        <w:jc w:val="both"/>
        <w:rPr>
          <w:b/>
          <w:sz w:val="20"/>
          <w:szCs w:val="20"/>
        </w:rPr>
      </w:pPr>
    </w:p>
    <w:p w14:paraId="182FD5CE" w14:textId="77777777" w:rsidR="00696990" w:rsidRDefault="00696990" w:rsidP="004D1727">
      <w:pPr>
        <w:spacing w:line="360" w:lineRule="auto"/>
        <w:jc w:val="both"/>
        <w:rPr>
          <w:b/>
          <w:sz w:val="20"/>
          <w:szCs w:val="20"/>
        </w:rPr>
      </w:pPr>
    </w:p>
    <w:p w14:paraId="182FD5CF" w14:textId="77777777" w:rsidR="00696990" w:rsidRDefault="00696990" w:rsidP="004D1727">
      <w:pPr>
        <w:spacing w:line="360" w:lineRule="auto"/>
        <w:jc w:val="both"/>
        <w:rPr>
          <w:b/>
          <w:sz w:val="20"/>
          <w:szCs w:val="20"/>
        </w:rPr>
      </w:pPr>
    </w:p>
    <w:p w14:paraId="182FD5D0" w14:textId="77777777" w:rsidR="00696990" w:rsidRDefault="00696990" w:rsidP="004D1727">
      <w:pPr>
        <w:spacing w:line="360" w:lineRule="auto"/>
        <w:jc w:val="both"/>
        <w:rPr>
          <w:b/>
          <w:sz w:val="20"/>
          <w:szCs w:val="20"/>
        </w:rPr>
      </w:pPr>
    </w:p>
    <w:p w14:paraId="182FD5D1" w14:textId="5210B3E8" w:rsidR="00696990" w:rsidRDefault="00696990" w:rsidP="007100BF">
      <w:pPr>
        <w:pStyle w:val="ListeParagraf"/>
        <w:numPr>
          <w:ilvl w:val="0"/>
          <w:numId w:val="99"/>
        </w:numPr>
        <w:tabs>
          <w:tab w:val="left" w:pos="0"/>
        </w:tabs>
        <w:spacing w:line="360" w:lineRule="auto"/>
        <w:ind w:hanging="720"/>
        <w:rPr>
          <w:rFonts w:ascii="Times New Roman" w:hAnsi="Times New Roman"/>
          <w:b/>
          <w:sz w:val="56"/>
          <w:szCs w:val="56"/>
        </w:rPr>
      </w:pPr>
      <w:r w:rsidRPr="002A430B">
        <w:rPr>
          <w:rFonts w:ascii="Times New Roman" w:hAnsi="Times New Roman"/>
          <w:b/>
          <w:sz w:val="56"/>
          <w:szCs w:val="56"/>
        </w:rPr>
        <w:t>İNT</w:t>
      </w:r>
      <w:r>
        <w:rPr>
          <w:rFonts w:ascii="Times New Roman" w:hAnsi="Times New Roman"/>
          <w:b/>
          <w:sz w:val="56"/>
          <w:szCs w:val="56"/>
        </w:rPr>
        <w:t>RAOPERATİF KONSÜLTASYON</w:t>
      </w:r>
    </w:p>
    <w:p w14:paraId="182FD5D2" w14:textId="644725EC" w:rsidR="00696990" w:rsidRDefault="00696990" w:rsidP="00191C3C">
      <w:pPr>
        <w:pStyle w:val="ListeParagraf"/>
        <w:tabs>
          <w:tab w:val="left" w:pos="0"/>
        </w:tabs>
        <w:spacing w:line="360" w:lineRule="auto"/>
        <w:ind w:left="0"/>
        <w:jc w:val="center"/>
        <w:rPr>
          <w:rFonts w:ascii="Times New Roman" w:hAnsi="Times New Roman"/>
          <w:b/>
          <w:sz w:val="56"/>
          <w:szCs w:val="56"/>
        </w:rPr>
      </w:pPr>
      <w:r>
        <w:rPr>
          <w:rFonts w:ascii="Times New Roman" w:hAnsi="Times New Roman"/>
          <w:b/>
          <w:sz w:val="56"/>
          <w:szCs w:val="56"/>
        </w:rPr>
        <w:t xml:space="preserve">(FROZEN </w:t>
      </w:r>
      <w:r w:rsidRPr="002A430B">
        <w:rPr>
          <w:rFonts w:ascii="Times New Roman" w:hAnsi="Times New Roman"/>
          <w:b/>
          <w:sz w:val="56"/>
          <w:szCs w:val="56"/>
        </w:rPr>
        <w:t>SECTION) SÜRECİ</w:t>
      </w:r>
    </w:p>
    <w:p w14:paraId="182FD5D3" w14:textId="14372D4B" w:rsidR="00696990" w:rsidRPr="00C63A86" w:rsidRDefault="00696990" w:rsidP="00191C3C">
      <w:pPr>
        <w:pStyle w:val="ListeParagraf"/>
        <w:tabs>
          <w:tab w:val="left" w:pos="0"/>
        </w:tabs>
        <w:spacing w:line="360" w:lineRule="auto"/>
        <w:ind w:left="360"/>
        <w:jc w:val="center"/>
        <w:rPr>
          <w:rFonts w:ascii="Times New Roman" w:hAnsi="Times New Roman"/>
          <w:b/>
          <w:sz w:val="56"/>
          <w:szCs w:val="56"/>
        </w:rPr>
      </w:pPr>
      <w:r w:rsidRPr="002A430B">
        <w:rPr>
          <w:rFonts w:ascii="Times New Roman" w:hAnsi="Times New Roman"/>
          <w:b/>
          <w:sz w:val="56"/>
          <w:szCs w:val="56"/>
        </w:rPr>
        <w:t xml:space="preserve">İLE İLGİLİ </w:t>
      </w:r>
      <w:r w:rsidR="009B24E7" w:rsidRPr="002A430B">
        <w:rPr>
          <w:rFonts w:ascii="Times New Roman" w:hAnsi="Times New Roman"/>
          <w:b/>
          <w:sz w:val="56"/>
          <w:szCs w:val="56"/>
        </w:rPr>
        <w:t>YAZILI DÜZENLEME</w:t>
      </w:r>
      <w:r w:rsidRPr="002A430B">
        <w:rPr>
          <w:rFonts w:ascii="Times New Roman" w:hAnsi="Times New Roman"/>
          <w:b/>
          <w:sz w:val="56"/>
          <w:szCs w:val="56"/>
        </w:rPr>
        <w:t xml:space="preserve"> YAPILMALIDIR (00.02.05.07.00)</w:t>
      </w:r>
    </w:p>
    <w:p w14:paraId="182FD5D4" w14:textId="77777777" w:rsidR="00696990" w:rsidRDefault="00696990" w:rsidP="00C63A86">
      <w:pPr>
        <w:rPr>
          <w:sz w:val="20"/>
          <w:szCs w:val="20"/>
        </w:rPr>
      </w:pPr>
    </w:p>
    <w:p w14:paraId="182FD5D5" w14:textId="77777777" w:rsidR="00696990" w:rsidRDefault="00696990" w:rsidP="00C63A86">
      <w:pPr>
        <w:rPr>
          <w:sz w:val="20"/>
          <w:szCs w:val="20"/>
        </w:rPr>
      </w:pPr>
    </w:p>
    <w:p w14:paraId="182FD5D6" w14:textId="77777777" w:rsidR="00420856" w:rsidRDefault="00420856" w:rsidP="00C63A86">
      <w:pPr>
        <w:rPr>
          <w:sz w:val="20"/>
          <w:szCs w:val="20"/>
        </w:rPr>
      </w:pPr>
    </w:p>
    <w:p w14:paraId="182FD5D7" w14:textId="77777777" w:rsidR="00420856" w:rsidRDefault="00420856" w:rsidP="00C63A86">
      <w:pPr>
        <w:rPr>
          <w:sz w:val="20"/>
          <w:szCs w:val="20"/>
        </w:rPr>
      </w:pPr>
    </w:p>
    <w:p w14:paraId="182FD5D8" w14:textId="77777777" w:rsidR="00420856" w:rsidRDefault="00420856" w:rsidP="00C63A86">
      <w:pPr>
        <w:rPr>
          <w:sz w:val="20"/>
          <w:szCs w:val="20"/>
        </w:rPr>
      </w:pPr>
    </w:p>
    <w:p w14:paraId="182FD5D9" w14:textId="77777777" w:rsidR="00420856" w:rsidRDefault="00420856" w:rsidP="00C63A86">
      <w:pPr>
        <w:rPr>
          <w:sz w:val="20"/>
          <w:szCs w:val="20"/>
        </w:rPr>
      </w:pPr>
    </w:p>
    <w:p w14:paraId="182FD5DA" w14:textId="77777777" w:rsidR="00420856" w:rsidRDefault="00420856" w:rsidP="00C63A86">
      <w:pPr>
        <w:rPr>
          <w:sz w:val="20"/>
          <w:szCs w:val="20"/>
        </w:rPr>
      </w:pPr>
    </w:p>
    <w:p w14:paraId="182FD5DB" w14:textId="77777777" w:rsidR="00420856" w:rsidRDefault="00420856" w:rsidP="00C63A86">
      <w:pPr>
        <w:rPr>
          <w:sz w:val="20"/>
          <w:szCs w:val="20"/>
        </w:rPr>
      </w:pPr>
    </w:p>
    <w:p w14:paraId="182FD5DC" w14:textId="77777777" w:rsidR="00420856" w:rsidRDefault="00420856" w:rsidP="00C63A86">
      <w:pPr>
        <w:rPr>
          <w:sz w:val="20"/>
          <w:szCs w:val="20"/>
        </w:rPr>
      </w:pPr>
    </w:p>
    <w:p w14:paraId="182FD5DD" w14:textId="77777777" w:rsidR="00420856" w:rsidRDefault="00420856" w:rsidP="00C63A86">
      <w:pPr>
        <w:rPr>
          <w:sz w:val="20"/>
          <w:szCs w:val="20"/>
        </w:rPr>
      </w:pPr>
    </w:p>
    <w:p w14:paraId="182FD5DE" w14:textId="77777777" w:rsidR="00420856" w:rsidRDefault="00420856" w:rsidP="00C63A86">
      <w:pPr>
        <w:rPr>
          <w:sz w:val="20"/>
          <w:szCs w:val="20"/>
        </w:rPr>
      </w:pPr>
    </w:p>
    <w:p w14:paraId="182FD5DF" w14:textId="77777777" w:rsidR="00420856" w:rsidRDefault="00420856" w:rsidP="00C63A86">
      <w:pPr>
        <w:rPr>
          <w:sz w:val="20"/>
          <w:szCs w:val="20"/>
        </w:rPr>
      </w:pPr>
    </w:p>
    <w:p w14:paraId="182FD5E0" w14:textId="7A20CAEF" w:rsidR="00420856" w:rsidRDefault="00420856" w:rsidP="00C63A86">
      <w:pPr>
        <w:rPr>
          <w:sz w:val="20"/>
          <w:szCs w:val="20"/>
        </w:rPr>
      </w:pPr>
    </w:p>
    <w:p w14:paraId="57161B33" w14:textId="6F670966" w:rsidR="00A77002" w:rsidRDefault="00A77002" w:rsidP="00C63A86">
      <w:pPr>
        <w:rPr>
          <w:sz w:val="20"/>
          <w:szCs w:val="20"/>
        </w:rPr>
      </w:pPr>
    </w:p>
    <w:p w14:paraId="5EE07920" w14:textId="2FAAB96F" w:rsidR="00A77002" w:rsidRDefault="00A77002" w:rsidP="00C63A86">
      <w:pPr>
        <w:rPr>
          <w:sz w:val="20"/>
          <w:szCs w:val="20"/>
        </w:rPr>
      </w:pPr>
    </w:p>
    <w:p w14:paraId="4398A852" w14:textId="4A06F789" w:rsidR="00A77002" w:rsidRDefault="00A77002" w:rsidP="00C63A86">
      <w:pPr>
        <w:rPr>
          <w:sz w:val="20"/>
          <w:szCs w:val="20"/>
        </w:rPr>
      </w:pPr>
    </w:p>
    <w:p w14:paraId="08532C6C" w14:textId="77777777" w:rsidR="00CC73F1" w:rsidRDefault="00CC73F1" w:rsidP="00C63A86">
      <w:pPr>
        <w:rPr>
          <w:sz w:val="20"/>
          <w:szCs w:val="20"/>
        </w:rPr>
      </w:pPr>
    </w:p>
    <w:p w14:paraId="182FD5E1" w14:textId="77777777" w:rsidR="00420856" w:rsidRDefault="00420856" w:rsidP="00C63A86">
      <w:pPr>
        <w:rPr>
          <w:sz w:val="20"/>
          <w:szCs w:val="20"/>
        </w:rPr>
      </w:pPr>
    </w:p>
    <w:p w14:paraId="182FD5E8" w14:textId="77777777" w:rsidR="00420856" w:rsidRDefault="00420856" w:rsidP="00C63A86">
      <w:pPr>
        <w:rPr>
          <w:sz w:val="20"/>
          <w:szCs w:val="20"/>
        </w:rPr>
      </w:pPr>
    </w:p>
    <w:p w14:paraId="182FD5ED" w14:textId="3F54E48A" w:rsidR="00696990" w:rsidRPr="00BF7201" w:rsidRDefault="00696990" w:rsidP="009E347D">
      <w:pPr>
        <w:autoSpaceDE w:val="0"/>
        <w:autoSpaceDN w:val="0"/>
        <w:adjustRightInd w:val="0"/>
        <w:spacing w:line="360" w:lineRule="auto"/>
        <w:rPr>
          <w:b/>
          <w:sz w:val="40"/>
          <w:szCs w:val="40"/>
        </w:rPr>
      </w:pPr>
      <w:r w:rsidRPr="00BF7201">
        <w:rPr>
          <w:b/>
          <w:sz w:val="40"/>
          <w:szCs w:val="40"/>
        </w:rPr>
        <w:lastRenderedPageBreak/>
        <w:t>İntraoperatif Konsültasyon (Frozen Section) Süreci İle İlgili Yazılı Düzenleme (00.02.05.07.00)</w:t>
      </w:r>
    </w:p>
    <w:p w14:paraId="182FD5EE" w14:textId="29CAE41F" w:rsidR="00696990" w:rsidRDefault="00696990" w:rsidP="00AD7360">
      <w:pPr>
        <w:autoSpaceDE w:val="0"/>
        <w:autoSpaceDN w:val="0"/>
        <w:adjustRightInd w:val="0"/>
        <w:spacing w:line="360" w:lineRule="auto"/>
        <w:jc w:val="both"/>
      </w:pPr>
      <w:r w:rsidRPr="003F3946">
        <w:t>Hastaya uygulanan cerrahi girişimin niteliğini değiştirebilecek verilerin hemen sağlanmasına yönelik intraoperatif patoloji konsültasyonu olan inceleme, her an yapılabilecek işlemler arasındadır.</w:t>
      </w:r>
    </w:p>
    <w:p w14:paraId="355D61C2" w14:textId="3DB89C0B" w:rsidR="001F1631" w:rsidRPr="00C71752" w:rsidRDefault="001F1631" w:rsidP="00AD7360">
      <w:pPr>
        <w:autoSpaceDE w:val="0"/>
        <w:autoSpaceDN w:val="0"/>
        <w:adjustRightInd w:val="0"/>
        <w:spacing w:line="360" w:lineRule="auto"/>
        <w:jc w:val="both"/>
      </w:pPr>
      <w:r w:rsidRPr="00C71752">
        <w:t>Frozen cihazının günlük bakım ve kontrolü ile ilgili sorumlu</w:t>
      </w:r>
      <w:r w:rsidR="0080395F" w:rsidRPr="00C71752">
        <w:t xml:space="preserve"> teknisyen listesi aylık olarak </w:t>
      </w:r>
      <w:r w:rsidR="0085717D" w:rsidRPr="00C71752">
        <w:t xml:space="preserve">başhekimliğe nöbetçi listesi olarak bildirilmektedir. Nöbetçi olan teknisyen </w:t>
      </w:r>
      <w:r w:rsidR="0018009A" w:rsidRPr="00C71752">
        <w:t>cihaz</w:t>
      </w:r>
      <w:r w:rsidRPr="00C71752">
        <w:t>lar</w:t>
      </w:r>
      <w:r w:rsidR="0018009A" w:rsidRPr="00C71752">
        <w:t xml:space="preserve"> ve frozen odasındaki işleyişten</w:t>
      </w:r>
      <w:r w:rsidR="00AD7631" w:rsidRPr="00C71752">
        <w:t>,</w:t>
      </w:r>
      <w:r w:rsidRPr="00C71752">
        <w:t xml:space="preserve"> bakım ve kontroller</w:t>
      </w:r>
      <w:r w:rsidR="00AD7631" w:rsidRPr="00C71752">
        <w:t>den sorumludur. Frozen cihazının sıcaklık ölçümü</w:t>
      </w:r>
      <w:r w:rsidR="007A57D1" w:rsidRPr="00C71752">
        <w:t xml:space="preserve"> ile ilgili olarak günlük </w:t>
      </w:r>
      <w:r w:rsidRPr="00C71752">
        <w:t>kayıt</w:t>
      </w:r>
      <w:r w:rsidR="009778B3" w:rsidRPr="00C71752">
        <w:t xml:space="preserve"> tutulmaktadır. Frozen cihazı sıcaklığı </w:t>
      </w:r>
      <w:r w:rsidR="00974FA3" w:rsidRPr="00C71752">
        <w:t>-25</w:t>
      </w:r>
      <w:r w:rsidR="00974FA3" w:rsidRPr="00436650">
        <w:rPr>
          <w:vertAlign w:val="superscript"/>
        </w:rPr>
        <w:t>0</w:t>
      </w:r>
      <w:r w:rsidR="00974FA3" w:rsidRPr="00C71752">
        <w:t xml:space="preserve"> ±3</w:t>
      </w:r>
      <w:r w:rsidR="00974FA3" w:rsidRPr="00436650">
        <w:rPr>
          <w:vertAlign w:val="superscript"/>
        </w:rPr>
        <w:t>0</w:t>
      </w:r>
      <w:r w:rsidRPr="00C71752">
        <w:t xml:space="preserve"> </w:t>
      </w:r>
      <w:r w:rsidR="00D51517" w:rsidRPr="00C71752">
        <w:t>olmalıdır.</w:t>
      </w:r>
    </w:p>
    <w:p w14:paraId="7AE153EA" w14:textId="77777777" w:rsidR="004A176E" w:rsidRDefault="00696990" w:rsidP="007100BF">
      <w:pPr>
        <w:pStyle w:val="ListeParagraf"/>
        <w:numPr>
          <w:ilvl w:val="1"/>
          <w:numId w:val="99"/>
        </w:numPr>
        <w:autoSpaceDE w:val="0"/>
        <w:autoSpaceDN w:val="0"/>
        <w:adjustRightInd w:val="0"/>
        <w:spacing w:line="360" w:lineRule="auto"/>
        <w:rPr>
          <w:rFonts w:ascii="Times New Roman" w:hAnsi="Times New Roman"/>
          <w:b/>
          <w:sz w:val="40"/>
          <w:szCs w:val="40"/>
        </w:rPr>
      </w:pPr>
      <w:r w:rsidRPr="004A176E">
        <w:rPr>
          <w:rFonts w:ascii="Times New Roman" w:hAnsi="Times New Roman"/>
          <w:b/>
          <w:sz w:val="40"/>
          <w:szCs w:val="40"/>
        </w:rPr>
        <w:t>Gönderilen materyal örnek kabul-red kriterlerine göre değerlendirilerek işleme alınır. (00.02.05.07.01)</w:t>
      </w:r>
    </w:p>
    <w:p w14:paraId="182FD5F2" w14:textId="7BB6D8C2" w:rsidR="00696990" w:rsidRPr="004A176E" w:rsidRDefault="00696990" w:rsidP="00863AB7">
      <w:pPr>
        <w:pStyle w:val="ListeParagraf"/>
        <w:numPr>
          <w:ilvl w:val="0"/>
          <w:numId w:val="41"/>
        </w:numPr>
        <w:autoSpaceDE w:val="0"/>
        <w:autoSpaceDN w:val="0"/>
        <w:adjustRightInd w:val="0"/>
        <w:spacing w:line="360" w:lineRule="auto"/>
        <w:jc w:val="both"/>
        <w:rPr>
          <w:rFonts w:ascii="Times New Roman" w:hAnsi="Times New Roman"/>
          <w:b/>
          <w:sz w:val="44"/>
          <w:szCs w:val="40"/>
        </w:rPr>
      </w:pPr>
      <w:r w:rsidRPr="004A176E">
        <w:rPr>
          <w:rFonts w:ascii="Times New Roman" w:hAnsi="Times New Roman"/>
          <w:sz w:val="24"/>
        </w:rPr>
        <w:t xml:space="preserve">İntraoperatif Konsültasyon istenen materyaller tespit solüsyonuna konulmadan gönderilmelidir. İntraoperatif Konsültasyon için gönderilen materyal tespit solüsyonu içerisindeyse, frozen cihazında kesilemeyecek sertlikteyse veya frozen işlemi sırasında kaybolabilecek nitelikte küçük boyutta ise intraoperatif konsültasyon işlemi için kabul edilmez, </w:t>
      </w:r>
      <w:r w:rsidR="00463395" w:rsidRPr="004A176E">
        <w:rPr>
          <w:rFonts w:ascii="Times New Roman" w:hAnsi="Times New Roman"/>
          <w:sz w:val="24"/>
        </w:rPr>
        <w:t xml:space="preserve">parafin blok oluşturmak için </w:t>
      </w:r>
      <w:r w:rsidR="00CA338F" w:rsidRPr="004A176E">
        <w:rPr>
          <w:rFonts w:ascii="Times New Roman" w:hAnsi="Times New Roman"/>
          <w:sz w:val="24"/>
        </w:rPr>
        <w:t>rutin takibe alınır</w:t>
      </w:r>
      <w:r w:rsidRPr="004A176E">
        <w:rPr>
          <w:rFonts w:ascii="Times New Roman" w:hAnsi="Times New Roman"/>
          <w:b/>
          <w:sz w:val="24"/>
        </w:rPr>
        <w:t>.</w:t>
      </w:r>
    </w:p>
    <w:p w14:paraId="182FD5F3" w14:textId="0B52D0C7" w:rsidR="00696990" w:rsidRPr="004A176E" w:rsidRDefault="00696990" w:rsidP="00863AB7">
      <w:pPr>
        <w:pStyle w:val="ListeParagraf"/>
        <w:numPr>
          <w:ilvl w:val="0"/>
          <w:numId w:val="41"/>
        </w:numPr>
        <w:autoSpaceDE w:val="0"/>
        <w:autoSpaceDN w:val="0"/>
        <w:adjustRightInd w:val="0"/>
        <w:spacing w:line="360" w:lineRule="auto"/>
        <w:jc w:val="both"/>
        <w:rPr>
          <w:rFonts w:ascii="Times New Roman" w:hAnsi="Times New Roman"/>
          <w:b/>
          <w:sz w:val="44"/>
          <w:szCs w:val="40"/>
        </w:rPr>
      </w:pPr>
      <w:r w:rsidRPr="004A176E">
        <w:rPr>
          <w:rFonts w:ascii="Times New Roman" w:hAnsi="Times New Roman"/>
          <w:sz w:val="24"/>
        </w:rPr>
        <w:t xml:space="preserve">Gönderilen materyal hastanın bilgilerinin, materyalin lokalizasyonunun ve klinik bulguların belirtildiği patoloji istem formu ile birlikte ameliyathane içinde bulunan İntraoperatif Konsültasyon odasında görevli patoloji teknisyeni tarafından kabul edilir. Doku örneği görevli Öğretim Üyesi/Arş. Gör. Dr. tarafından makroskopik olarak incelenir ve gönderilme amacına göre (malign/benign ayrımı, cerrahi sınırlar vb.) bir veya birkaç alandan örneklenir. Meme materyalleri gibi bazı dokularda cerrahi sınırların değerlendirilmesinde veya gerekli görülen durumlarda sitolojik inceleme de yapmak için dokundurma yöntemi ile yayma preparatlar hazırlanır. Beyin ameliyat materyalleri ezme yöntemi ile yayma preparatı şeklinde hazırlanır. </w:t>
      </w:r>
    </w:p>
    <w:p w14:paraId="182FD5F4" w14:textId="2B80802E" w:rsidR="00696990" w:rsidRPr="004A176E" w:rsidRDefault="00696990" w:rsidP="00863AB7">
      <w:pPr>
        <w:pStyle w:val="ListeParagraf"/>
        <w:numPr>
          <w:ilvl w:val="0"/>
          <w:numId w:val="41"/>
        </w:numPr>
        <w:autoSpaceDE w:val="0"/>
        <w:autoSpaceDN w:val="0"/>
        <w:adjustRightInd w:val="0"/>
        <w:spacing w:line="360" w:lineRule="auto"/>
        <w:jc w:val="both"/>
        <w:rPr>
          <w:rFonts w:ascii="Times New Roman" w:hAnsi="Times New Roman"/>
          <w:b/>
          <w:sz w:val="44"/>
          <w:szCs w:val="40"/>
        </w:rPr>
      </w:pPr>
      <w:r w:rsidRPr="004A176E">
        <w:rPr>
          <w:rFonts w:ascii="Times New Roman" w:hAnsi="Times New Roman"/>
          <w:sz w:val="24"/>
        </w:rPr>
        <w:t xml:space="preserve">İntraoperatif Konsültasyon için ayrılan doku örnekleri jel konulmuş özel kasetlere alınarak “frozen section” cihazına yerleştirilir, -20 ile -25 derece santigratta dondurulur. </w:t>
      </w:r>
    </w:p>
    <w:p w14:paraId="6E1FEE63" w14:textId="6540C49D" w:rsidR="007100BF" w:rsidRPr="007100BF" w:rsidRDefault="00696990" w:rsidP="007100BF">
      <w:pPr>
        <w:pStyle w:val="ListeParagraf"/>
        <w:numPr>
          <w:ilvl w:val="0"/>
          <w:numId w:val="41"/>
        </w:numPr>
        <w:autoSpaceDE w:val="0"/>
        <w:autoSpaceDN w:val="0"/>
        <w:adjustRightInd w:val="0"/>
        <w:spacing w:line="360" w:lineRule="auto"/>
        <w:jc w:val="both"/>
        <w:rPr>
          <w:rFonts w:ascii="Times New Roman" w:hAnsi="Times New Roman"/>
          <w:b/>
          <w:sz w:val="44"/>
          <w:szCs w:val="40"/>
        </w:rPr>
      </w:pPr>
      <w:r w:rsidRPr="004A176E">
        <w:rPr>
          <w:rFonts w:ascii="Times New Roman" w:hAnsi="Times New Roman"/>
          <w:sz w:val="24"/>
        </w:rPr>
        <w:t xml:space="preserve">Dondurulan parçalar frozen section cihazı içerisindeki kesit alınacak bölüme yerleştirilerek 3-4 mikron kalınlığında kesitler lam üzerine alınır. Doku örnekleri, dokundurma yöntemi ve ezme yöntemi ile hazırlanan yayma preparatlar frozen section boyama talimatına göre </w:t>
      </w:r>
      <w:r w:rsidR="0028008E" w:rsidRPr="004A176E">
        <w:rPr>
          <w:rFonts w:ascii="Times New Roman" w:hAnsi="Times New Roman"/>
          <w:sz w:val="24"/>
        </w:rPr>
        <w:t>H&amp;E</w:t>
      </w:r>
      <w:r w:rsidR="00ED18E5" w:rsidRPr="004A176E">
        <w:rPr>
          <w:rFonts w:ascii="Times New Roman" w:hAnsi="Times New Roman"/>
          <w:sz w:val="24"/>
        </w:rPr>
        <w:t xml:space="preserve"> ile</w:t>
      </w:r>
      <w:r w:rsidRPr="004A176E">
        <w:rPr>
          <w:rFonts w:ascii="Times New Roman" w:hAnsi="Times New Roman"/>
          <w:sz w:val="24"/>
        </w:rPr>
        <w:t xml:space="preserve"> boyanır. </w:t>
      </w:r>
    </w:p>
    <w:p w14:paraId="00C39674" w14:textId="77777777" w:rsidR="007100BF" w:rsidRPr="007100BF" w:rsidRDefault="007100BF" w:rsidP="007100BF">
      <w:pPr>
        <w:autoSpaceDE w:val="0"/>
        <w:autoSpaceDN w:val="0"/>
        <w:adjustRightInd w:val="0"/>
        <w:spacing w:line="360" w:lineRule="auto"/>
        <w:jc w:val="both"/>
        <w:rPr>
          <w:b/>
          <w:szCs w:val="40"/>
        </w:rPr>
      </w:pPr>
    </w:p>
    <w:p w14:paraId="182FD5FF" w14:textId="399B7716" w:rsidR="00696990" w:rsidRDefault="00696990" w:rsidP="007100BF">
      <w:pPr>
        <w:pStyle w:val="ListeParagraf"/>
        <w:numPr>
          <w:ilvl w:val="1"/>
          <w:numId w:val="99"/>
        </w:numPr>
        <w:spacing w:line="360" w:lineRule="auto"/>
        <w:rPr>
          <w:rFonts w:ascii="Times New Roman" w:hAnsi="Times New Roman"/>
          <w:b/>
          <w:sz w:val="40"/>
          <w:szCs w:val="40"/>
        </w:rPr>
      </w:pPr>
      <w:r w:rsidRPr="004A176E">
        <w:rPr>
          <w:rFonts w:ascii="Times New Roman" w:hAnsi="Times New Roman"/>
          <w:b/>
          <w:sz w:val="40"/>
          <w:szCs w:val="40"/>
        </w:rPr>
        <w:t>Sonuç Verme Süresi (00.02.05.07.02)</w:t>
      </w:r>
    </w:p>
    <w:p w14:paraId="5E086AB5" w14:textId="77777777" w:rsidR="00D77433" w:rsidRPr="00C71752" w:rsidRDefault="00D77433" w:rsidP="004A176E">
      <w:pPr>
        <w:autoSpaceDE w:val="0"/>
        <w:autoSpaceDN w:val="0"/>
        <w:adjustRightInd w:val="0"/>
        <w:spacing w:line="360" w:lineRule="auto"/>
        <w:jc w:val="both"/>
      </w:pPr>
      <w:r w:rsidRPr="00C71752">
        <w:t xml:space="preserve">Frozen çalışması yapıldıktan sonra sonuç hakkında bilgilendirme frozen gönderme kağıdında belirtilen dahili telefon numarası üzerinden frozen isteyen hekime bildirilmekte aynı zamanda frozen kayıt defterine </w:t>
      </w:r>
      <w:r w:rsidRPr="00C71752">
        <w:lastRenderedPageBreak/>
        <w:t>işlenmektedir. Frozen raporu hastaya ait giriş MİA-MED üzerinden yapılınca elektronik ortama da yazılarak onaylanmaktadır.</w:t>
      </w:r>
    </w:p>
    <w:p w14:paraId="182FD604" w14:textId="03F2978C" w:rsidR="00696990" w:rsidRDefault="00D77433" w:rsidP="004A176E">
      <w:pPr>
        <w:spacing w:line="360" w:lineRule="auto"/>
        <w:jc w:val="both"/>
      </w:pPr>
      <w:r w:rsidRPr="00B46EA6">
        <w:t>Sonuç verme süreleri randomize olarak aylık peryodlarda yapılmakta olup gönderilen materyalin türüne (yağlı doku vb.), gönderilen frozen materyallerinin büyülüğüne va sayısına göre optimal süreler belirlenmektedir. Küçük biopsi kapsamında olan örneklerde 20</w:t>
      </w:r>
      <w:r w:rsidRPr="00C71752">
        <w:t>±</w:t>
      </w:r>
      <w:r>
        <w:t xml:space="preserve">10 dakika, yağlı dokularda </w:t>
      </w:r>
      <w:r w:rsidRPr="00B46EA6">
        <w:t>30</w:t>
      </w:r>
      <w:r w:rsidRPr="00C71752">
        <w:t>±</w:t>
      </w:r>
      <w:r>
        <w:t>10 dakika, biopsi sayısı artıkça biopsi başına 10dk eklenmektedir. Rezeksiyon materyali gibi büyük organ gönderildiyse bu süre 40</w:t>
      </w:r>
      <w:r w:rsidRPr="00C71752">
        <w:t>±</w:t>
      </w:r>
      <w:r>
        <w:t xml:space="preserve">10 dakika, eğer alınan parça sayısı 1’den fazla ise her parça başına 10 dakika eklenmektedir. Aylık yapılan izlemlerde gönderilen küçük materyallerin yaklaşık </w:t>
      </w:r>
      <w:r w:rsidRPr="009D19CD">
        <w:t>%90’ı laboratuvara geldikten sonra 20 dakika içerisinde rapor edilmiyorsa sebepleri belirlenip düzenleyici, önleyici aksiyonlar alınmaktadır.</w:t>
      </w:r>
    </w:p>
    <w:p w14:paraId="255E2CBE" w14:textId="77777777" w:rsidR="00722C40" w:rsidRDefault="00722C40" w:rsidP="00D77433">
      <w:pPr>
        <w:spacing w:line="360" w:lineRule="auto"/>
        <w:rPr>
          <w:b/>
        </w:rPr>
      </w:pPr>
    </w:p>
    <w:p w14:paraId="182FD606" w14:textId="20F687A9" w:rsidR="00696990" w:rsidRPr="004A176E" w:rsidRDefault="00696990" w:rsidP="007100BF">
      <w:pPr>
        <w:pStyle w:val="ListeParagraf"/>
        <w:numPr>
          <w:ilvl w:val="1"/>
          <w:numId w:val="99"/>
        </w:numPr>
        <w:spacing w:line="360" w:lineRule="auto"/>
        <w:rPr>
          <w:rFonts w:ascii="Times New Roman" w:hAnsi="Times New Roman"/>
          <w:b/>
          <w:sz w:val="40"/>
          <w:szCs w:val="40"/>
        </w:rPr>
      </w:pPr>
      <w:r w:rsidRPr="004A176E">
        <w:rPr>
          <w:rFonts w:ascii="Times New Roman" w:hAnsi="Times New Roman"/>
          <w:b/>
          <w:sz w:val="40"/>
          <w:szCs w:val="40"/>
        </w:rPr>
        <w:t>İntraoperatif Konsültasyon Kesitlerinin Saklanması (00.02.05.07.03)</w:t>
      </w:r>
    </w:p>
    <w:p w14:paraId="68581D2A" w14:textId="443074DE" w:rsidR="00722C40" w:rsidRDefault="00722C40" w:rsidP="00722C40">
      <w:pPr>
        <w:autoSpaceDE w:val="0"/>
        <w:autoSpaceDN w:val="0"/>
        <w:adjustRightInd w:val="0"/>
        <w:spacing w:line="360" w:lineRule="auto"/>
        <w:jc w:val="both"/>
      </w:pPr>
      <w:r w:rsidRPr="009D19CD">
        <w:t>Kalıcı kesit değerlendirmesini içeren biyopsi raporuna intraoperatif konsültasyon (frozen section) sonucu dahil edilmektedir.</w:t>
      </w:r>
      <w:r>
        <w:t xml:space="preserve"> </w:t>
      </w:r>
      <w:r w:rsidRPr="009D19CD">
        <w:t>İntraoperatif konsültasyon (frozen section) kesitleri, preparat arşivinde olguya ait kalıcı kesitler ile birlikte saklanmaktadır.</w:t>
      </w:r>
    </w:p>
    <w:p w14:paraId="182FD615" w14:textId="1763C0FB" w:rsidR="00696990" w:rsidRPr="00122359" w:rsidRDefault="00696990" w:rsidP="00722C40">
      <w:pPr>
        <w:spacing w:line="360" w:lineRule="auto"/>
        <w:jc w:val="both"/>
        <w:rPr>
          <w:b/>
        </w:rPr>
      </w:pPr>
    </w:p>
    <w:p w14:paraId="182FD61A" w14:textId="77777777" w:rsidR="00696990" w:rsidRDefault="00696990" w:rsidP="00EA45D7">
      <w:pPr>
        <w:pStyle w:val="ListeParagraf"/>
        <w:spacing w:line="360" w:lineRule="auto"/>
        <w:ind w:left="0"/>
        <w:rPr>
          <w:rFonts w:ascii="Times New Roman" w:hAnsi="Times New Roman"/>
          <w:b/>
          <w:sz w:val="24"/>
          <w:szCs w:val="24"/>
        </w:rPr>
      </w:pPr>
      <w:r>
        <w:rPr>
          <w:rFonts w:ascii="Times New Roman" w:hAnsi="Times New Roman"/>
          <w:b/>
          <w:sz w:val="24"/>
          <w:szCs w:val="24"/>
        </w:rPr>
        <w:br w:type="page"/>
      </w:r>
    </w:p>
    <w:p w14:paraId="182FD61B" w14:textId="77777777" w:rsidR="00696990" w:rsidRDefault="00696990" w:rsidP="00EA45D7">
      <w:pPr>
        <w:pStyle w:val="ListeParagraf"/>
        <w:spacing w:line="360" w:lineRule="auto"/>
        <w:ind w:left="0"/>
        <w:rPr>
          <w:rFonts w:ascii="Times New Roman" w:hAnsi="Times New Roman"/>
          <w:b/>
          <w:sz w:val="24"/>
          <w:szCs w:val="24"/>
        </w:rPr>
      </w:pPr>
    </w:p>
    <w:p w14:paraId="182FD61C" w14:textId="77777777" w:rsidR="00696990" w:rsidRDefault="00696990" w:rsidP="00EA45D7">
      <w:pPr>
        <w:pStyle w:val="ListeParagraf"/>
        <w:spacing w:line="360" w:lineRule="auto"/>
        <w:ind w:left="0"/>
        <w:rPr>
          <w:rFonts w:ascii="Times New Roman" w:hAnsi="Times New Roman"/>
          <w:b/>
          <w:sz w:val="24"/>
          <w:szCs w:val="24"/>
        </w:rPr>
      </w:pPr>
    </w:p>
    <w:p w14:paraId="182FD61D" w14:textId="77777777" w:rsidR="00696990" w:rsidRDefault="00696990" w:rsidP="00EA45D7">
      <w:pPr>
        <w:pStyle w:val="ListeParagraf"/>
        <w:spacing w:line="360" w:lineRule="auto"/>
        <w:ind w:left="0"/>
        <w:rPr>
          <w:rFonts w:ascii="Times New Roman" w:hAnsi="Times New Roman"/>
          <w:b/>
          <w:sz w:val="24"/>
          <w:szCs w:val="24"/>
        </w:rPr>
      </w:pPr>
    </w:p>
    <w:p w14:paraId="182FD61E" w14:textId="77777777" w:rsidR="00696990" w:rsidRDefault="00696990" w:rsidP="00EA45D7">
      <w:pPr>
        <w:pStyle w:val="ListeParagraf"/>
        <w:spacing w:line="360" w:lineRule="auto"/>
        <w:ind w:left="0"/>
        <w:rPr>
          <w:rFonts w:ascii="Times New Roman" w:hAnsi="Times New Roman"/>
          <w:b/>
          <w:sz w:val="24"/>
          <w:szCs w:val="24"/>
        </w:rPr>
      </w:pPr>
    </w:p>
    <w:p w14:paraId="182FD61F" w14:textId="77777777" w:rsidR="00696990" w:rsidRDefault="00696990" w:rsidP="00EA45D7">
      <w:pPr>
        <w:pStyle w:val="ListeParagraf"/>
        <w:spacing w:line="360" w:lineRule="auto"/>
        <w:ind w:left="0"/>
        <w:rPr>
          <w:rFonts w:ascii="Times New Roman" w:hAnsi="Times New Roman"/>
          <w:b/>
          <w:sz w:val="24"/>
          <w:szCs w:val="24"/>
        </w:rPr>
      </w:pPr>
    </w:p>
    <w:p w14:paraId="182FD620" w14:textId="77777777" w:rsidR="00696990" w:rsidRDefault="00696990" w:rsidP="00EA45D7">
      <w:pPr>
        <w:pStyle w:val="ListeParagraf"/>
        <w:spacing w:line="360" w:lineRule="auto"/>
        <w:ind w:left="0"/>
        <w:rPr>
          <w:rFonts w:ascii="Times New Roman" w:hAnsi="Times New Roman"/>
          <w:b/>
          <w:sz w:val="56"/>
          <w:szCs w:val="56"/>
        </w:rPr>
      </w:pPr>
    </w:p>
    <w:p w14:paraId="182FD621" w14:textId="6AEC632B" w:rsidR="00696990" w:rsidRDefault="00696990" w:rsidP="00EA45D7">
      <w:pPr>
        <w:pStyle w:val="ListeParagraf"/>
        <w:spacing w:line="360" w:lineRule="auto"/>
        <w:ind w:left="0"/>
        <w:rPr>
          <w:rFonts w:ascii="Times New Roman" w:hAnsi="Times New Roman"/>
          <w:b/>
          <w:sz w:val="56"/>
          <w:szCs w:val="56"/>
        </w:rPr>
      </w:pPr>
    </w:p>
    <w:p w14:paraId="09A562C2" w14:textId="432DA046" w:rsidR="007100BF" w:rsidRDefault="007100BF" w:rsidP="00EA45D7">
      <w:pPr>
        <w:pStyle w:val="ListeParagraf"/>
        <w:spacing w:line="360" w:lineRule="auto"/>
        <w:ind w:left="0"/>
        <w:rPr>
          <w:rFonts w:ascii="Times New Roman" w:hAnsi="Times New Roman"/>
          <w:b/>
          <w:sz w:val="56"/>
          <w:szCs w:val="56"/>
        </w:rPr>
      </w:pPr>
    </w:p>
    <w:p w14:paraId="486A7000" w14:textId="77777777" w:rsidR="007100BF" w:rsidRDefault="007100BF" w:rsidP="00EA45D7">
      <w:pPr>
        <w:pStyle w:val="ListeParagraf"/>
        <w:spacing w:line="360" w:lineRule="auto"/>
        <w:ind w:left="0"/>
        <w:rPr>
          <w:rFonts w:ascii="Times New Roman" w:hAnsi="Times New Roman"/>
          <w:b/>
          <w:sz w:val="56"/>
          <w:szCs w:val="56"/>
        </w:rPr>
      </w:pPr>
    </w:p>
    <w:p w14:paraId="182FD622" w14:textId="3179E746" w:rsidR="00696990" w:rsidRPr="00EA45D7" w:rsidRDefault="004A176E" w:rsidP="007100BF">
      <w:pPr>
        <w:pStyle w:val="ListeParagraf"/>
        <w:numPr>
          <w:ilvl w:val="0"/>
          <w:numId w:val="99"/>
        </w:numPr>
        <w:tabs>
          <w:tab w:val="left" w:pos="0"/>
          <w:tab w:val="left" w:pos="709"/>
          <w:tab w:val="left" w:pos="2268"/>
        </w:tabs>
        <w:spacing w:line="360" w:lineRule="auto"/>
        <w:ind w:left="426" w:hanging="568"/>
        <w:jc w:val="center"/>
        <w:rPr>
          <w:rFonts w:ascii="Times New Roman" w:hAnsi="Times New Roman"/>
          <w:b/>
          <w:sz w:val="56"/>
          <w:szCs w:val="56"/>
        </w:rPr>
      </w:pPr>
      <w:r>
        <w:rPr>
          <w:rFonts w:ascii="Times New Roman" w:hAnsi="Times New Roman"/>
          <w:b/>
          <w:sz w:val="56"/>
          <w:szCs w:val="56"/>
        </w:rPr>
        <w:t xml:space="preserve">BÖLÜM </w:t>
      </w:r>
      <w:r w:rsidR="00722C40" w:rsidRPr="00EA45D7">
        <w:rPr>
          <w:rFonts w:ascii="Times New Roman" w:hAnsi="Times New Roman"/>
          <w:b/>
          <w:sz w:val="56"/>
          <w:szCs w:val="56"/>
        </w:rPr>
        <w:t>İÇİ VE</w:t>
      </w:r>
      <w:r>
        <w:rPr>
          <w:rFonts w:ascii="Times New Roman" w:hAnsi="Times New Roman"/>
          <w:b/>
          <w:sz w:val="56"/>
          <w:szCs w:val="56"/>
        </w:rPr>
        <w:t xml:space="preserve"> </w:t>
      </w:r>
      <w:r w:rsidR="00696990" w:rsidRPr="00EA45D7">
        <w:rPr>
          <w:rFonts w:ascii="Times New Roman" w:hAnsi="Times New Roman"/>
          <w:b/>
          <w:sz w:val="56"/>
          <w:szCs w:val="56"/>
        </w:rPr>
        <w:t>BÖ</w:t>
      </w:r>
      <w:r>
        <w:rPr>
          <w:rFonts w:ascii="Times New Roman" w:hAnsi="Times New Roman"/>
          <w:b/>
          <w:sz w:val="56"/>
          <w:szCs w:val="56"/>
        </w:rPr>
        <w:t>LÜM DIŞI</w:t>
      </w:r>
      <w:r w:rsidR="00696990" w:rsidRPr="00EA45D7">
        <w:rPr>
          <w:rFonts w:ascii="Times New Roman" w:hAnsi="Times New Roman"/>
          <w:b/>
          <w:sz w:val="56"/>
          <w:szCs w:val="56"/>
        </w:rPr>
        <w:t xml:space="preserve"> KONSÜLTASYONLARIN UYGULANMASI  (00.02.05.08.00)</w:t>
      </w:r>
    </w:p>
    <w:p w14:paraId="182FD623" w14:textId="77777777" w:rsidR="00696990" w:rsidRDefault="00696990" w:rsidP="00EA45D7">
      <w:pPr>
        <w:pStyle w:val="ListeParagraf"/>
        <w:spacing w:line="360" w:lineRule="auto"/>
        <w:ind w:left="0"/>
        <w:rPr>
          <w:rFonts w:ascii="Times New Roman" w:hAnsi="Times New Roman"/>
          <w:b/>
          <w:sz w:val="24"/>
          <w:szCs w:val="24"/>
        </w:rPr>
      </w:pPr>
      <w:r>
        <w:rPr>
          <w:rFonts w:ascii="Times New Roman" w:hAnsi="Times New Roman"/>
          <w:b/>
          <w:sz w:val="24"/>
          <w:szCs w:val="24"/>
        </w:rPr>
        <w:br w:type="page"/>
      </w:r>
    </w:p>
    <w:p w14:paraId="182FD626" w14:textId="6B520CC9" w:rsidR="00696990" w:rsidRPr="00F1165A" w:rsidRDefault="00C412F2" w:rsidP="00EA45D7">
      <w:pPr>
        <w:pStyle w:val="ListeParagraf"/>
        <w:spacing w:line="360" w:lineRule="auto"/>
        <w:ind w:left="0"/>
        <w:rPr>
          <w:rFonts w:ascii="Times New Roman" w:hAnsi="Times New Roman"/>
          <w:b/>
          <w:sz w:val="40"/>
          <w:szCs w:val="40"/>
        </w:rPr>
      </w:pPr>
      <w:r>
        <w:rPr>
          <w:rFonts w:ascii="Times New Roman" w:hAnsi="Times New Roman"/>
          <w:b/>
          <w:sz w:val="40"/>
          <w:szCs w:val="40"/>
        </w:rPr>
        <w:lastRenderedPageBreak/>
        <w:t xml:space="preserve">Bölüm İçi ve Bölüm Dışı </w:t>
      </w:r>
      <w:r w:rsidRPr="00F1165A">
        <w:rPr>
          <w:rFonts w:ascii="Times New Roman" w:hAnsi="Times New Roman"/>
          <w:b/>
          <w:sz w:val="40"/>
          <w:szCs w:val="40"/>
        </w:rPr>
        <w:t xml:space="preserve">Konsültasyonların Uygulanması  </w:t>
      </w:r>
      <w:r w:rsidR="00696990" w:rsidRPr="00F1165A">
        <w:rPr>
          <w:rFonts w:ascii="Times New Roman" w:hAnsi="Times New Roman"/>
          <w:b/>
          <w:sz w:val="40"/>
          <w:szCs w:val="40"/>
        </w:rPr>
        <w:t>(00.02.05.08.00)</w:t>
      </w:r>
    </w:p>
    <w:p w14:paraId="1A60D90F" w14:textId="442F609D" w:rsidR="001F1631" w:rsidRPr="00E7608F" w:rsidRDefault="00696990" w:rsidP="004D1727">
      <w:pPr>
        <w:spacing w:line="360" w:lineRule="auto"/>
        <w:jc w:val="both"/>
      </w:pPr>
      <w:r w:rsidRPr="003F3946">
        <w:t>Karar verilmesi zor veya başka bir görüşe gereksinim duyulan olgularda</w:t>
      </w:r>
      <w:r w:rsidR="004B3142">
        <w:t xml:space="preserve">, </w:t>
      </w:r>
      <w:r w:rsidR="004B3142" w:rsidRPr="004B3142">
        <w:t>önemli ve özellikli kanser tanılı olgular</w:t>
      </w:r>
      <w:r w:rsidR="004B3142">
        <w:t>da</w:t>
      </w:r>
      <w:r w:rsidRPr="003F3946">
        <w:t xml:space="preserve"> öncelikle bölüm içi konsültasyon </w:t>
      </w:r>
      <w:r w:rsidR="004B3142">
        <w:t xml:space="preserve">rutin olarak </w:t>
      </w:r>
      <w:r w:rsidRPr="003F3946">
        <w:t>uygulanmaktadır. Gerekli görüldüğü hallerde ise bölüm dışı alanında bilimsel anlamda önde gelen uzmanlara gönderilmektedir.</w:t>
      </w:r>
      <w:r w:rsidR="000E2041">
        <w:t xml:space="preserve"> </w:t>
      </w:r>
      <w:r w:rsidR="001F1631" w:rsidRPr="000E2041">
        <w:t>Konsültasyon istemleri ve sonuç bildirimi tanımlanmış standart formlar</w:t>
      </w:r>
      <w:r w:rsidR="000E2041" w:rsidRPr="000E2041">
        <w:t xml:space="preserve">la </w:t>
      </w:r>
      <w:r w:rsidR="001F1631" w:rsidRPr="000E2041">
        <w:t>yapılma</w:t>
      </w:r>
      <w:r w:rsidR="000E2041" w:rsidRPr="000E2041">
        <w:t>ktad</w:t>
      </w:r>
      <w:r w:rsidR="001F1631" w:rsidRPr="000E2041">
        <w:t>ır.</w:t>
      </w:r>
      <w:r w:rsidR="0013301D">
        <w:t xml:space="preserve"> </w:t>
      </w:r>
      <w:r w:rsidR="0013301D" w:rsidRPr="00485F63">
        <w:t>Dış konsültasyon için gönderilecek olan arşivdeki materyal, gönderilmeden önce rapor eden Öğretim Üyesi tarafından yeniden değerlendirilmekte ve konsültasyon formu ile birlikte hastaya teslim edilmektedir.</w:t>
      </w:r>
      <w:r w:rsidR="0013301D">
        <w:t xml:space="preserve"> </w:t>
      </w:r>
      <w:r w:rsidR="007326BF">
        <w:t xml:space="preserve"> </w:t>
      </w:r>
      <w:r w:rsidR="001F1631" w:rsidRPr="004B6E99">
        <w:t>Bölüm dışı konsültasyon sonucu</w:t>
      </w:r>
      <w:r w:rsidR="007326BF" w:rsidRPr="004B6E99">
        <w:t xml:space="preserve"> tarafımıza iletilirse (materyallerin</w:t>
      </w:r>
      <w:r w:rsidR="00E8775B" w:rsidRPr="004B6E99">
        <w:t>, blok ve preparatların gönderimi hasta tarafınca yapılmaktadır</w:t>
      </w:r>
      <w:r w:rsidR="007326BF" w:rsidRPr="004B6E99">
        <w:t>)</w:t>
      </w:r>
      <w:r w:rsidR="001F1631" w:rsidRPr="004B6E99">
        <w:t xml:space="preserve"> ek rapor olarak </w:t>
      </w:r>
      <w:r w:rsidR="004B6E99" w:rsidRPr="004B6E99">
        <w:t xml:space="preserve">ilgili protokol numaralı rapor içinde </w:t>
      </w:r>
      <w:r w:rsidR="001F1631" w:rsidRPr="004B6E99">
        <w:t>düzenlenme</w:t>
      </w:r>
      <w:r w:rsidR="004B6E99" w:rsidRPr="004B6E99">
        <w:t>kte</w:t>
      </w:r>
      <w:r w:rsidR="001F1631" w:rsidRPr="004B6E99">
        <w:t>dir.</w:t>
      </w:r>
      <w:r w:rsidR="00E7608F">
        <w:t xml:space="preserve"> </w:t>
      </w:r>
      <w:r w:rsidR="001F1631" w:rsidRPr="00485F63">
        <w:t>Bölüm dışı konsültasyon sonuçları ile laboratuvar sonuçları karşılaştırıl</w:t>
      </w:r>
      <w:r w:rsidR="00E7608F" w:rsidRPr="00485F63">
        <w:t xml:space="preserve">dığında </w:t>
      </w:r>
      <w:r w:rsidR="001F1631" w:rsidRPr="00485F63">
        <w:t xml:space="preserve">ikisi arasında uyumsuzluk </w:t>
      </w:r>
      <w:r w:rsidR="00E7608F" w:rsidRPr="00485F63">
        <w:t xml:space="preserve">tespit edilirse </w:t>
      </w:r>
      <w:r w:rsidR="001F1631" w:rsidRPr="00485F63">
        <w:t>yeniden değerlendirme yapıl</w:t>
      </w:r>
      <w:r w:rsidR="00E7608F" w:rsidRPr="00485F63">
        <w:t xml:space="preserve">makta ve </w:t>
      </w:r>
      <w:r w:rsidR="001F1631" w:rsidRPr="00485F63">
        <w:t>nedenleri araştırıl</w:t>
      </w:r>
      <w:r w:rsidR="00E7608F" w:rsidRPr="00485F63">
        <w:t xml:space="preserve">arak düzenleyici ve önleyici </w:t>
      </w:r>
      <w:r w:rsidR="00485F63" w:rsidRPr="00485F63">
        <w:t>aksiyonlar alınmaktadır</w:t>
      </w:r>
      <w:r w:rsidR="001F1631" w:rsidRPr="00485F63">
        <w:t>.</w:t>
      </w:r>
    </w:p>
    <w:p w14:paraId="182FD628" w14:textId="56BB6E68" w:rsidR="00696990" w:rsidRDefault="00696990" w:rsidP="007100BF">
      <w:pPr>
        <w:pStyle w:val="ListeParagraf"/>
        <w:numPr>
          <w:ilvl w:val="1"/>
          <w:numId w:val="99"/>
        </w:numPr>
        <w:spacing w:line="360" w:lineRule="auto"/>
        <w:jc w:val="both"/>
        <w:rPr>
          <w:rFonts w:ascii="Times New Roman" w:hAnsi="Times New Roman"/>
          <w:b/>
          <w:sz w:val="40"/>
          <w:szCs w:val="36"/>
        </w:rPr>
      </w:pPr>
      <w:r w:rsidRPr="00C412F2">
        <w:rPr>
          <w:rFonts w:ascii="Times New Roman" w:hAnsi="Times New Roman"/>
          <w:b/>
          <w:sz w:val="40"/>
          <w:szCs w:val="36"/>
        </w:rPr>
        <w:t>Anabilim Dalımızdan Giden</w:t>
      </w:r>
    </w:p>
    <w:p w14:paraId="182FD629" w14:textId="411F18EC" w:rsidR="00696990" w:rsidRPr="00C412F2" w:rsidRDefault="00696990" w:rsidP="00863AB7">
      <w:pPr>
        <w:pStyle w:val="ListeParagraf"/>
        <w:numPr>
          <w:ilvl w:val="0"/>
          <w:numId w:val="42"/>
        </w:numPr>
        <w:spacing w:line="360" w:lineRule="auto"/>
        <w:jc w:val="both"/>
        <w:rPr>
          <w:rFonts w:ascii="Times New Roman" w:hAnsi="Times New Roman"/>
          <w:sz w:val="24"/>
        </w:rPr>
      </w:pPr>
      <w:r w:rsidRPr="00C412F2">
        <w:rPr>
          <w:rFonts w:ascii="Times New Roman" w:hAnsi="Times New Roman"/>
          <w:sz w:val="24"/>
        </w:rPr>
        <w:t xml:space="preserve">Hastanın kendi isteği veya laboratuvarımızda yapılamayan ancak hastanın daha sonraki tedavisinin planlanmasında prognostik değer taşıyan ileri ve moleküler tetkiklerin gerektiği durumlarda, </w:t>
      </w:r>
      <w:r w:rsidR="00A15B70" w:rsidRPr="00C412F2">
        <w:rPr>
          <w:rFonts w:ascii="Times New Roman" w:hAnsi="Times New Roman"/>
          <w:sz w:val="24"/>
        </w:rPr>
        <w:t>ilgili bölüm</w:t>
      </w:r>
      <w:r w:rsidRPr="00C412F2">
        <w:rPr>
          <w:rFonts w:ascii="Times New Roman" w:hAnsi="Times New Roman"/>
          <w:sz w:val="24"/>
        </w:rPr>
        <w:t xml:space="preserve"> tarafından talep edilmesi halinde, hastaya ait </w:t>
      </w:r>
      <w:r w:rsidR="00A15B70" w:rsidRPr="00C412F2">
        <w:rPr>
          <w:rFonts w:ascii="Times New Roman" w:hAnsi="Times New Roman"/>
          <w:sz w:val="24"/>
        </w:rPr>
        <w:t xml:space="preserve">varsa materyalin geri kalanı, </w:t>
      </w:r>
      <w:r w:rsidRPr="00C412F2">
        <w:rPr>
          <w:rFonts w:ascii="Times New Roman" w:hAnsi="Times New Roman"/>
          <w:sz w:val="24"/>
        </w:rPr>
        <w:t xml:space="preserve">parafin bloklar ve/veya preparatlar transfere uygun koşullarda hazırlanarak, patoloji raporunun bir örneği </w:t>
      </w:r>
      <w:r w:rsidR="008678D0" w:rsidRPr="00C412F2">
        <w:rPr>
          <w:rFonts w:ascii="Times New Roman" w:hAnsi="Times New Roman"/>
          <w:sz w:val="24"/>
        </w:rPr>
        <w:t xml:space="preserve">ve konsültasyon formu </w:t>
      </w:r>
      <w:r w:rsidRPr="00C412F2">
        <w:rPr>
          <w:rFonts w:ascii="Times New Roman" w:hAnsi="Times New Roman"/>
          <w:sz w:val="24"/>
        </w:rPr>
        <w:t xml:space="preserve">ile hasta veya yakınına teslim edilir. Verilen materyaller </w:t>
      </w:r>
      <w:r w:rsidR="008678D0" w:rsidRPr="00C412F2">
        <w:rPr>
          <w:rFonts w:ascii="Times New Roman" w:hAnsi="Times New Roman"/>
          <w:sz w:val="24"/>
        </w:rPr>
        <w:t>kaydedilerek</w:t>
      </w:r>
      <w:r w:rsidRPr="00C412F2">
        <w:rPr>
          <w:rFonts w:ascii="Times New Roman" w:hAnsi="Times New Roman"/>
          <w:sz w:val="24"/>
        </w:rPr>
        <w:t>, teslim alan kişiden imza ve nüfus cüzdanı fotokopisi alın</w:t>
      </w:r>
      <w:r w:rsidR="008678D0" w:rsidRPr="00C412F2">
        <w:rPr>
          <w:rFonts w:ascii="Times New Roman" w:hAnsi="Times New Roman"/>
          <w:sz w:val="24"/>
        </w:rPr>
        <w:t>maktadır.</w:t>
      </w:r>
      <w:r w:rsidRPr="00C412F2">
        <w:rPr>
          <w:rFonts w:ascii="Times New Roman" w:hAnsi="Times New Roman"/>
          <w:sz w:val="24"/>
        </w:rPr>
        <w:t xml:space="preserve">  </w:t>
      </w:r>
    </w:p>
    <w:p w14:paraId="182FD62A" w14:textId="75927D4C" w:rsidR="00696990" w:rsidRPr="00C412F2" w:rsidRDefault="00BA075D" w:rsidP="00863AB7">
      <w:pPr>
        <w:pStyle w:val="ListeParagraf"/>
        <w:numPr>
          <w:ilvl w:val="0"/>
          <w:numId w:val="42"/>
        </w:numPr>
        <w:spacing w:line="360" w:lineRule="auto"/>
        <w:jc w:val="both"/>
        <w:rPr>
          <w:rFonts w:ascii="Times New Roman" w:hAnsi="Times New Roman"/>
          <w:sz w:val="24"/>
        </w:rPr>
      </w:pPr>
      <w:r w:rsidRPr="00C412F2">
        <w:rPr>
          <w:rFonts w:ascii="Times New Roman" w:hAnsi="Times New Roman"/>
          <w:sz w:val="24"/>
        </w:rPr>
        <w:t>K</w:t>
      </w:r>
      <w:r w:rsidR="00FE186B" w:rsidRPr="00C412F2">
        <w:rPr>
          <w:rFonts w:ascii="Times New Roman" w:hAnsi="Times New Roman"/>
          <w:sz w:val="24"/>
        </w:rPr>
        <w:t>onsültasyon talebi vakayı değerlendiren Patoloji Öğretim Üyesinden geliyorsa ö</w:t>
      </w:r>
      <w:r w:rsidR="00696990" w:rsidRPr="00C412F2">
        <w:rPr>
          <w:rFonts w:ascii="Times New Roman" w:hAnsi="Times New Roman"/>
          <w:sz w:val="24"/>
        </w:rPr>
        <w:t>ncelikle hasta ile iletişime geçilerek konu hakkında bilgi verilir. Hastanın kendisi veya kendi götüremeyecek durumda ise ilgili öğretim üyesince gerekli bilgileri içeren bir epikriz, Patoloji Dernekleri Federasyonuna ait Patoloji konsültasyon formu hazırlanır ve güvenli bir biçimde ambalajlanmış hastaya ait materyal (</w:t>
      </w:r>
      <w:r w:rsidRPr="00C412F2">
        <w:rPr>
          <w:rFonts w:ascii="Times New Roman" w:hAnsi="Times New Roman"/>
          <w:sz w:val="24"/>
        </w:rPr>
        <w:t xml:space="preserve">arta kalan materyal, </w:t>
      </w:r>
      <w:r w:rsidR="00696990" w:rsidRPr="00C412F2">
        <w:rPr>
          <w:rFonts w:ascii="Times New Roman" w:hAnsi="Times New Roman"/>
          <w:sz w:val="24"/>
        </w:rPr>
        <w:t>parafin bloklar, preparatlar vb.) kargo ile konsülte edilecek merkeze gönderilir.</w:t>
      </w:r>
    </w:p>
    <w:p w14:paraId="182FD62B" w14:textId="1427A67D" w:rsidR="00696990" w:rsidRPr="00C412F2" w:rsidRDefault="00696990" w:rsidP="00863AB7">
      <w:pPr>
        <w:pStyle w:val="ListeParagraf"/>
        <w:numPr>
          <w:ilvl w:val="0"/>
          <w:numId w:val="42"/>
        </w:numPr>
        <w:spacing w:line="360" w:lineRule="auto"/>
        <w:jc w:val="both"/>
        <w:rPr>
          <w:rFonts w:ascii="Times New Roman" w:hAnsi="Times New Roman"/>
          <w:sz w:val="24"/>
        </w:rPr>
      </w:pPr>
      <w:r w:rsidRPr="00C412F2">
        <w:rPr>
          <w:rFonts w:ascii="Times New Roman" w:hAnsi="Times New Roman"/>
          <w:sz w:val="24"/>
        </w:rPr>
        <w:t xml:space="preserve">Hastaya materyalleri taşırken dikkat etmesi gereken hususlar ve laboratuvarımıza ait parafin blok ve hazır boyalı preparatların arşivinin devamlılığının sağlanması ve hukuki sorunlara yol açmaması için materyallerin konsültasyon işlemi tamamlandıktan sonra geri getirilmesi gerektiği anlatılır. </w:t>
      </w:r>
    </w:p>
    <w:p w14:paraId="09CD0A75" w14:textId="2BD696F0" w:rsidR="00BA075D" w:rsidRDefault="00BA075D" w:rsidP="004D1727">
      <w:pPr>
        <w:spacing w:line="360" w:lineRule="auto"/>
        <w:jc w:val="both"/>
      </w:pPr>
    </w:p>
    <w:p w14:paraId="62693E04" w14:textId="7D49EB13" w:rsidR="00C412F2" w:rsidRDefault="00C412F2" w:rsidP="004D1727">
      <w:pPr>
        <w:spacing w:line="360" w:lineRule="auto"/>
        <w:jc w:val="both"/>
      </w:pPr>
    </w:p>
    <w:p w14:paraId="17CC23F4" w14:textId="4A31E89D" w:rsidR="00C412F2" w:rsidRDefault="00C412F2" w:rsidP="004D1727">
      <w:pPr>
        <w:spacing w:line="360" w:lineRule="auto"/>
        <w:jc w:val="both"/>
      </w:pPr>
    </w:p>
    <w:p w14:paraId="77B5B7A2" w14:textId="4473D16B" w:rsidR="00C412F2" w:rsidRDefault="00C412F2" w:rsidP="004D1727">
      <w:pPr>
        <w:spacing w:line="360" w:lineRule="auto"/>
        <w:jc w:val="both"/>
      </w:pPr>
    </w:p>
    <w:p w14:paraId="2A35CC6A" w14:textId="33256E46" w:rsidR="00C412F2" w:rsidRDefault="00C412F2" w:rsidP="004D1727">
      <w:pPr>
        <w:spacing w:line="360" w:lineRule="auto"/>
        <w:jc w:val="both"/>
      </w:pPr>
    </w:p>
    <w:p w14:paraId="3E043285" w14:textId="77777777" w:rsidR="00C412F2" w:rsidRPr="003F3946" w:rsidRDefault="00C412F2" w:rsidP="004D1727">
      <w:pPr>
        <w:spacing w:line="360" w:lineRule="auto"/>
        <w:jc w:val="both"/>
      </w:pPr>
    </w:p>
    <w:p w14:paraId="182FD62C" w14:textId="40443C70" w:rsidR="00696990" w:rsidRPr="00C412F2" w:rsidRDefault="00696990" w:rsidP="007100BF">
      <w:pPr>
        <w:pStyle w:val="ListeParagraf"/>
        <w:numPr>
          <w:ilvl w:val="1"/>
          <w:numId w:val="99"/>
        </w:numPr>
        <w:spacing w:line="360" w:lineRule="auto"/>
        <w:jc w:val="both"/>
        <w:rPr>
          <w:rFonts w:ascii="Times New Roman" w:hAnsi="Times New Roman"/>
          <w:b/>
          <w:sz w:val="44"/>
          <w:szCs w:val="36"/>
        </w:rPr>
      </w:pPr>
      <w:r w:rsidRPr="00C412F2">
        <w:rPr>
          <w:rFonts w:ascii="Times New Roman" w:hAnsi="Times New Roman"/>
          <w:b/>
          <w:sz w:val="40"/>
          <w:szCs w:val="36"/>
        </w:rPr>
        <w:lastRenderedPageBreak/>
        <w:t>Anabilim Dalımıza Gelen</w:t>
      </w:r>
    </w:p>
    <w:p w14:paraId="182FD62D" w14:textId="6D2AF308" w:rsidR="00696990" w:rsidRPr="00C412F2" w:rsidRDefault="00696990" w:rsidP="00863AB7">
      <w:pPr>
        <w:pStyle w:val="ListeParagraf"/>
        <w:numPr>
          <w:ilvl w:val="0"/>
          <w:numId w:val="43"/>
        </w:numPr>
        <w:spacing w:line="360" w:lineRule="auto"/>
        <w:jc w:val="both"/>
        <w:rPr>
          <w:rFonts w:ascii="Times New Roman" w:hAnsi="Times New Roman"/>
          <w:sz w:val="24"/>
          <w:szCs w:val="24"/>
        </w:rPr>
      </w:pPr>
      <w:r w:rsidRPr="00C412F2">
        <w:rPr>
          <w:rFonts w:ascii="Times New Roman" w:hAnsi="Times New Roman"/>
          <w:sz w:val="24"/>
          <w:szCs w:val="24"/>
        </w:rPr>
        <w:t>Konsültasyon olgularında konsültasyon istem kodu girilmiş olmalı ve beraberinde tanı aldığı merkeze ait patoloji raporu,</w:t>
      </w:r>
      <w:r w:rsidR="00BA075D" w:rsidRPr="00C412F2">
        <w:rPr>
          <w:rFonts w:ascii="Times New Roman" w:hAnsi="Times New Roman"/>
          <w:sz w:val="24"/>
          <w:szCs w:val="24"/>
        </w:rPr>
        <w:t xml:space="preserve"> gönderen merkezce hazırlanan</w:t>
      </w:r>
      <w:r w:rsidRPr="00C412F2">
        <w:rPr>
          <w:rFonts w:ascii="Times New Roman" w:hAnsi="Times New Roman"/>
          <w:sz w:val="24"/>
          <w:szCs w:val="24"/>
        </w:rPr>
        <w:t xml:space="preserve"> </w:t>
      </w:r>
      <w:r w:rsidR="00BA075D" w:rsidRPr="00C412F2">
        <w:rPr>
          <w:rFonts w:ascii="Times New Roman" w:hAnsi="Times New Roman"/>
          <w:sz w:val="24"/>
          <w:szCs w:val="24"/>
        </w:rPr>
        <w:t xml:space="preserve">konsültasyon formu, </w:t>
      </w:r>
      <w:r w:rsidRPr="00C412F2">
        <w:rPr>
          <w:rFonts w:ascii="Times New Roman" w:hAnsi="Times New Roman"/>
          <w:sz w:val="24"/>
          <w:szCs w:val="24"/>
        </w:rPr>
        <w:t>hazır boyalı/boyasız preparatlar ve/veya parafin bloklar tarafımıza teslim edilmelidir. Parafin blokları veya uygun hazır kesit gönderilmeyen olgularda ileri tetkikler yapılamayabilir.</w:t>
      </w:r>
    </w:p>
    <w:p w14:paraId="182FD62E" w14:textId="455F9D23" w:rsidR="001F744A" w:rsidRPr="00C412F2" w:rsidRDefault="00696990" w:rsidP="00863AB7">
      <w:pPr>
        <w:pStyle w:val="ListeParagraf"/>
        <w:numPr>
          <w:ilvl w:val="0"/>
          <w:numId w:val="43"/>
        </w:numPr>
        <w:spacing w:line="360" w:lineRule="auto"/>
        <w:jc w:val="both"/>
        <w:rPr>
          <w:rFonts w:ascii="Times New Roman" w:hAnsi="Times New Roman"/>
          <w:sz w:val="24"/>
          <w:szCs w:val="24"/>
        </w:rPr>
      </w:pPr>
      <w:r w:rsidRPr="00C412F2">
        <w:rPr>
          <w:rFonts w:ascii="Times New Roman" w:hAnsi="Times New Roman"/>
          <w:sz w:val="24"/>
          <w:szCs w:val="24"/>
        </w:rPr>
        <w:t>Patoloji raporunda konsültasyon sonucu, konsültasyon</w:t>
      </w:r>
      <w:r w:rsidR="007841C5" w:rsidRPr="00C412F2">
        <w:rPr>
          <w:rFonts w:ascii="Times New Roman" w:hAnsi="Times New Roman"/>
          <w:sz w:val="24"/>
          <w:szCs w:val="24"/>
        </w:rPr>
        <w:t xml:space="preserve">a gönderen </w:t>
      </w:r>
      <w:r w:rsidRPr="00C412F2">
        <w:rPr>
          <w:rFonts w:ascii="Times New Roman" w:hAnsi="Times New Roman"/>
          <w:sz w:val="24"/>
          <w:szCs w:val="24"/>
        </w:rPr>
        <w:t xml:space="preserve">merkez </w:t>
      </w:r>
      <w:r w:rsidR="00BA7A89" w:rsidRPr="00C412F2">
        <w:rPr>
          <w:rFonts w:ascii="Times New Roman" w:hAnsi="Times New Roman"/>
          <w:sz w:val="24"/>
          <w:szCs w:val="24"/>
        </w:rPr>
        <w:t xml:space="preserve">ve protokol numarası </w:t>
      </w:r>
      <w:r w:rsidRPr="00C412F2">
        <w:rPr>
          <w:rFonts w:ascii="Times New Roman" w:hAnsi="Times New Roman"/>
          <w:sz w:val="24"/>
          <w:szCs w:val="24"/>
        </w:rPr>
        <w:t>ayrıca belirtilir. Konsülte edilen merkezden patoloji raporu alınmışsa arşivlenmek üzere tarafımızca çıkarılan rapora eklenir.</w:t>
      </w:r>
      <w:r w:rsidR="001F744A" w:rsidRPr="00C412F2">
        <w:rPr>
          <w:rFonts w:ascii="Times New Roman" w:hAnsi="Times New Roman"/>
          <w:sz w:val="24"/>
          <w:szCs w:val="24"/>
        </w:rPr>
        <w:t xml:space="preserve"> </w:t>
      </w:r>
    </w:p>
    <w:p w14:paraId="182FD62F" w14:textId="53DAD36A" w:rsidR="00696990" w:rsidRPr="00C412F2" w:rsidRDefault="001F744A" w:rsidP="00863AB7">
      <w:pPr>
        <w:pStyle w:val="ListeParagraf"/>
        <w:numPr>
          <w:ilvl w:val="0"/>
          <w:numId w:val="43"/>
        </w:numPr>
        <w:spacing w:line="360" w:lineRule="auto"/>
        <w:jc w:val="both"/>
        <w:rPr>
          <w:rFonts w:ascii="Times New Roman" w:hAnsi="Times New Roman"/>
          <w:sz w:val="24"/>
          <w:szCs w:val="24"/>
        </w:rPr>
      </w:pPr>
      <w:r w:rsidRPr="00C412F2">
        <w:rPr>
          <w:rFonts w:ascii="Times New Roman" w:hAnsi="Times New Roman"/>
          <w:sz w:val="24"/>
          <w:szCs w:val="24"/>
        </w:rPr>
        <w:t xml:space="preserve">Patoloji raporu sonucu </w:t>
      </w:r>
      <w:r w:rsidR="00BA7A89" w:rsidRPr="00C412F2">
        <w:rPr>
          <w:rFonts w:ascii="Times New Roman" w:hAnsi="Times New Roman"/>
          <w:sz w:val="24"/>
          <w:szCs w:val="24"/>
        </w:rPr>
        <w:t xml:space="preserve">talep edilmesi halinde </w:t>
      </w:r>
      <w:r w:rsidRPr="00C412F2">
        <w:rPr>
          <w:rFonts w:ascii="Times New Roman" w:hAnsi="Times New Roman"/>
          <w:sz w:val="24"/>
          <w:szCs w:val="24"/>
        </w:rPr>
        <w:t>elektronik ortamda</w:t>
      </w:r>
      <w:r w:rsidR="00627632" w:rsidRPr="00C412F2">
        <w:rPr>
          <w:rFonts w:ascii="Times New Roman" w:hAnsi="Times New Roman"/>
          <w:sz w:val="24"/>
          <w:szCs w:val="24"/>
        </w:rPr>
        <w:t xml:space="preserve"> yanı sıra basılı olarak da</w:t>
      </w:r>
      <w:r w:rsidRPr="00C412F2">
        <w:rPr>
          <w:rFonts w:ascii="Times New Roman" w:hAnsi="Times New Roman"/>
          <w:sz w:val="24"/>
          <w:szCs w:val="24"/>
        </w:rPr>
        <w:t xml:space="preserve"> ilgili hekime veya hastaya patoloji örnek kabul sekreteri tarafınca verilir.</w:t>
      </w:r>
    </w:p>
    <w:p w14:paraId="1F40A04D" w14:textId="77777777" w:rsidR="00627632" w:rsidRDefault="00627632" w:rsidP="004D1727">
      <w:pPr>
        <w:spacing w:line="360" w:lineRule="auto"/>
        <w:jc w:val="both"/>
      </w:pPr>
    </w:p>
    <w:p w14:paraId="30E55C41" w14:textId="77777777" w:rsidR="00627632" w:rsidRDefault="00627632" w:rsidP="004D1727">
      <w:pPr>
        <w:spacing w:line="360" w:lineRule="auto"/>
        <w:jc w:val="both"/>
      </w:pPr>
    </w:p>
    <w:p w14:paraId="27B8E218" w14:textId="77777777" w:rsidR="00627632" w:rsidRDefault="00627632" w:rsidP="004D1727">
      <w:pPr>
        <w:spacing w:line="360" w:lineRule="auto"/>
        <w:jc w:val="both"/>
      </w:pPr>
    </w:p>
    <w:p w14:paraId="2A28885F" w14:textId="77777777" w:rsidR="00627632" w:rsidRDefault="00627632" w:rsidP="004D1727">
      <w:pPr>
        <w:spacing w:line="360" w:lineRule="auto"/>
        <w:jc w:val="both"/>
      </w:pPr>
    </w:p>
    <w:p w14:paraId="72964C3C" w14:textId="77777777" w:rsidR="00627632" w:rsidRDefault="00627632" w:rsidP="004D1727">
      <w:pPr>
        <w:spacing w:line="360" w:lineRule="auto"/>
        <w:jc w:val="both"/>
      </w:pPr>
    </w:p>
    <w:p w14:paraId="54666B94" w14:textId="77777777" w:rsidR="00627632" w:rsidRDefault="00627632" w:rsidP="004D1727">
      <w:pPr>
        <w:spacing w:line="360" w:lineRule="auto"/>
        <w:jc w:val="both"/>
      </w:pPr>
    </w:p>
    <w:p w14:paraId="61C92909" w14:textId="77777777" w:rsidR="00627632" w:rsidRDefault="00627632" w:rsidP="004D1727">
      <w:pPr>
        <w:spacing w:line="360" w:lineRule="auto"/>
        <w:jc w:val="both"/>
      </w:pPr>
    </w:p>
    <w:p w14:paraId="7148BF0F" w14:textId="77777777" w:rsidR="00627632" w:rsidRDefault="00627632" w:rsidP="004D1727">
      <w:pPr>
        <w:spacing w:line="360" w:lineRule="auto"/>
        <w:jc w:val="both"/>
      </w:pPr>
    </w:p>
    <w:p w14:paraId="584AD385" w14:textId="77777777" w:rsidR="00627632" w:rsidRDefault="00627632" w:rsidP="004D1727">
      <w:pPr>
        <w:spacing w:line="360" w:lineRule="auto"/>
        <w:jc w:val="both"/>
      </w:pPr>
    </w:p>
    <w:p w14:paraId="550C16D8" w14:textId="77777777" w:rsidR="00627632" w:rsidRDefault="00627632" w:rsidP="004D1727">
      <w:pPr>
        <w:spacing w:line="360" w:lineRule="auto"/>
        <w:jc w:val="both"/>
      </w:pPr>
    </w:p>
    <w:p w14:paraId="4E631CEE" w14:textId="77777777" w:rsidR="00627632" w:rsidRDefault="00627632" w:rsidP="004D1727">
      <w:pPr>
        <w:spacing w:line="360" w:lineRule="auto"/>
        <w:jc w:val="both"/>
      </w:pPr>
    </w:p>
    <w:p w14:paraId="4BA4E1F2" w14:textId="77777777" w:rsidR="00627632" w:rsidRDefault="00627632" w:rsidP="004D1727">
      <w:pPr>
        <w:spacing w:line="360" w:lineRule="auto"/>
        <w:jc w:val="both"/>
      </w:pPr>
    </w:p>
    <w:p w14:paraId="437C5450" w14:textId="77777777" w:rsidR="00627632" w:rsidRDefault="00627632" w:rsidP="004D1727">
      <w:pPr>
        <w:spacing w:line="360" w:lineRule="auto"/>
        <w:jc w:val="both"/>
      </w:pPr>
    </w:p>
    <w:p w14:paraId="14285247" w14:textId="77777777" w:rsidR="00627632" w:rsidRDefault="00627632" w:rsidP="004D1727">
      <w:pPr>
        <w:spacing w:line="360" w:lineRule="auto"/>
        <w:jc w:val="both"/>
      </w:pPr>
    </w:p>
    <w:p w14:paraId="2ECB0FF5" w14:textId="77777777" w:rsidR="00627632" w:rsidRDefault="00627632" w:rsidP="004D1727">
      <w:pPr>
        <w:spacing w:line="360" w:lineRule="auto"/>
        <w:jc w:val="both"/>
      </w:pPr>
    </w:p>
    <w:p w14:paraId="2D0B09EE" w14:textId="77777777" w:rsidR="00627632" w:rsidRDefault="00627632" w:rsidP="004D1727">
      <w:pPr>
        <w:spacing w:line="360" w:lineRule="auto"/>
        <w:jc w:val="both"/>
      </w:pPr>
    </w:p>
    <w:p w14:paraId="44A0CFB9" w14:textId="77777777" w:rsidR="00627632" w:rsidRDefault="00627632" w:rsidP="004D1727">
      <w:pPr>
        <w:spacing w:line="360" w:lineRule="auto"/>
        <w:jc w:val="both"/>
      </w:pPr>
    </w:p>
    <w:p w14:paraId="0B37C616" w14:textId="77777777" w:rsidR="00627632" w:rsidRDefault="00627632" w:rsidP="004D1727">
      <w:pPr>
        <w:spacing w:line="360" w:lineRule="auto"/>
        <w:jc w:val="both"/>
      </w:pPr>
    </w:p>
    <w:p w14:paraId="0605E32A" w14:textId="77777777" w:rsidR="00627632" w:rsidRDefault="00627632" w:rsidP="004D1727">
      <w:pPr>
        <w:spacing w:line="360" w:lineRule="auto"/>
        <w:jc w:val="both"/>
      </w:pPr>
    </w:p>
    <w:p w14:paraId="355AE38D" w14:textId="77777777" w:rsidR="00627632" w:rsidRDefault="00627632" w:rsidP="004D1727">
      <w:pPr>
        <w:spacing w:line="360" w:lineRule="auto"/>
        <w:jc w:val="both"/>
      </w:pPr>
    </w:p>
    <w:p w14:paraId="5DD8D342" w14:textId="77777777" w:rsidR="00627632" w:rsidRDefault="00627632" w:rsidP="004D1727">
      <w:pPr>
        <w:spacing w:line="360" w:lineRule="auto"/>
        <w:jc w:val="both"/>
      </w:pPr>
    </w:p>
    <w:p w14:paraId="037E6C39" w14:textId="77777777" w:rsidR="00627632" w:rsidRDefault="00627632" w:rsidP="004D1727">
      <w:pPr>
        <w:spacing w:line="360" w:lineRule="auto"/>
        <w:jc w:val="both"/>
      </w:pPr>
    </w:p>
    <w:p w14:paraId="3E520D87" w14:textId="77777777" w:rsidR="00627632" w:rsidRDefault="00627632" w:rsidP="004D1727">
      <w:pPr>
        <w:spacing w:line="360" w:lineRule="auto"/>
        <w:jc w:val="both"/>
      </w:pPr>
    </w:p>
    <w:p w14:paraId="11A0C643" w14:textId="77777777" w:rsidR="00627632" w:rsidRDefault="00627632" w:rsidP="004D1727">
      <w:pPr>
        <w:spacing w:line="360" w:lineRule="auto"/>
        <w:jc w:val="both"/>
      </w:pPr>
    </w:p>
    <w:p w14:paraId="7FA2DCEC" w14:textId="5E704583" w:rsidR="00C412F2" w:rsidRDefault="00C412F2" w:rsidP="004D1727">
      <w:pPr>
        <w:spacing w:line="360" w:lineRule="auto"/>
        <w:jc w:val="both"/>
      </w:pPr>
    </w:p>
    <w:p w14:paraId="182FD631" w14:textId="77777777" w:rsidR="00696990" w:rsidRDefault="00696990" w:rsidP="00F90D69">
      <w:pPr>
        <w:jc w:val="center"/>
        <w:rPr>
          <w:b/>
          <w:sz w:val="18"/>
          <w:szCs w:val="18"/>
        </w:rPr>
      </w:pPr>
    </w:p>
    <w:p w14:paraId="182FD632" w14:textId="77777777" w:rsidR="00696990" w:rsidRPr="00C412F2" w:rsidRDefault="00696990" w:rsidP="00F90D69">
      <w:pPr>
        <w:jc w:val="center"/>
        <w:rPr>
          <w:b/>
          <w:sz w:val="20"/>
          <w:szCs w:val="18"/>
        </w:rPr>
      </w:pPr>
      <w:r w:rsidRPr="00C412F2">
        <w:rPr>
          <w:b/>
          <w:sz w:val="20"/>
          <w:szCs w:val="18"/>
        </w:rPr>
        <w:t>PATOLOJİ KONSÜLTASYON İSTEK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25"/>
      </w:tblGrid>
      <w:tr w:rsidR="00696990" w:rsidRPr="00C412F2" w14:paraId="182FD635" w14:textId="77777777" w:rsidTr="002052CB">
        <w:trPr>
          <w:trHeight w:val="376"/>
        </w:trPr>
        <w:tc>
          <w:tcPr>
            <w:tcW w:w="3652" w:type="dxa"/>
          </w:tcPr>
          <w:p w14:paraId="182FD633" w14:textId="77777777" w:rsidR="00696990" w:rsidRPr="00C412F2" w:rsidRDefault="00696990" w:rsidP="002052CB">
            <w:pPr>
              <w:spacing w:after="200" w:line="276" w:lineRule="auto"/>
              <w:rPr>
                <w:sz w:val="20"/>
                <w:szCs w:val="18"/>
              </w:rPr>
            </w:pPr>
            <w:r w:rsidRPr="00C412F2">
              <w:rPr>
                <w:sz w:val="20"/>
                <w:szCs w:val="18"/>
              </w:rPr>
              <w:t xml:space="preserve">Hastanın Adı, Soyadı                                    </w:t>
            </w:r>
          </w:p>
        </w:tc>
        <w:tc>
          <w:tcPr>
            <w:tcW w:w="5625" w:type="dxa"/>
          </w:tcPr>
          <w:p w14:paraId="182FD634" w14:textId="77777777" w:rsidR="00696990" w:rsidRPr="00C412F2" w:rsidRDefault="00696990" w:rsidP="002052CB">
            <w:pPr>
              <w:spacing w:after="200" w:line="276" w:lineRule="auto"/>
              <w:rPr>
                <w:sz w:val="20"/>
                <w:szCs w:val="18"/>
              </w:rPr>
            </w:pPr>
          </w:p>
        </w:tc>
      </w:tr>
      <w:tr w:rsidR="00696990" w:rsidRPr="00C412F2" w14:paraId="182FD638" w14:textId="77777777" w:rsidTr="002052CB">
        <w:trPr>
          <w:trHeight w:val="358"/>
        </w:trPr>
        <w:tc>
          <w:tcPr>
            <w:tcW w:w="3652" w:type="dxa"/>
          </w:tcPr>
          <w:p w14:paraId="182FD636" w14:textId="77777777" w:rsidR="00696990" w:rsidRPr="00C412F2" w:rsidRDefault="00696990" w:rsidP="002052CB">
            <w:pPr>
              <w:spacing w:after="200" w:line="276" w:lineRule="auto"/>
              <w:rPr>
                <w:sz w:val="20"/>
                <w:szCs w:val="18"/>
              </w:rPr>
            </w:pPr>
            <w:r w:rsidRPr="00C412F2">
              <w:rPr>
                <w:sz w:val="20"/>
                <w:szCs w:val="18"/>
              </w:rPr>
              <w:t xml:space="preserve">Yaşı                                                               </w:t>
            </w:r>
          </w:p>
        </w:tc>
        <w:tc>
          <w:tcPr>
            <w:tcW w:w="5625" w:type="dxa"/>
          </w:tcPr>
          <w:p w14:paraId="182FD637" w14:textId="77777777" w:rsidR="00696990" w:rsidRPr="00C412F2" w:rsidRDefault="00696990" w:rsidP="002052CB">
            <w:pPr>
              <w:spacing w:after="200" w:line="276" w:lineRule="auto"/>
              <w:rPr>
                <w:sz w:val="20"/>
                <w:szCs w:val="18"/>
              </w:rPr>
            </w:pPr>
          </w:p>
        </w:tc>
      </w:tr>
      <w:tr w:rsidR="00696990" w:rsidRPr="00C412F2" w14:paraId="182FD63B" w14:textId="77777777" w:rsidTr="002052CB">
        <w:trPr>
          <w:trHeight w:val="376"/>
        </w:trPr>
        <w:tc>
          <w:tcPr>
            <w:tcW w:w="3652" w:type="dxa"/>
          </w:tcPr>
          <w:p w14:paraId="182FD639" w14:textId="77777777" w:rsidR="00696990" w:rsidRPr="00C412F2" w:rsidRDefault="00696990" w:rsidP="002052CB">
            <w:pPr>
              <w:spacing w:after="200" w:line="276" w:lineRule="auto"/>
              <w:rPr>
                <w:sz w:val="20"/>
                <w:szCs w:val="18"/>
              </w:rPr>
            </w:pPr>
            <w:r w:rsidRPr="00C412F2">
              <w:rPr>
                <w:sz w:val="20"/>
                <w:szCs w:val="18"/>
              </w:rPr>
              <w:t xml:space="preserve">Cinsiyeti                                                        </w:t>
            </w:r>
          </w:p>
        </w:tc>
        <w:tc>
          <w:tcPr>
            <w:tcW w:w="5625" w:type="dxa"/>
          </w:tcPr>
          <w:p w14:paraId="182FD63A" w14:textId="77777777" w:rsidR="00696990" w:rsidRPr="00C412F2" w:rsidRDefault="00696990" w:rsidP="002052CB">
            <w:pPr>
              <w:spacing w:after="200" w:line="276" w:lineRule="auto"/>
              <w:rPr>
                <w:sz w:val="20"/>
                <w:szCs w:val="18"/>
              </w:rPr>
            </w:pPr>
          </w:p>
        </w:tc>
      </w:tr>
      <w:tr w:rsidR="00696990" w:rsidRPr="00C412F2" w14:paraId="182FD63E" w14:textId="77777777" w:rsidTr="002052CB">
        <w:trPr>
          <w:trHeight w:val="376"/>
        </w:trPr>
        <w:tc>
          <w:tcPr>
            <w:tcW w:w="3652" w:type="dxa"/>
          </w:tcPr>
          <w:p w14:paraId="182FD63C" w14:textId="77777777" w:rsidR="00696990" w:rsidRPr="00C412F2" w:rsidRDefault="00696990" w:rsidP="002052CB">
            <w:pPr>
              <w:spacing w:after="200" w:line="276" w:lineRule="auto"/>
              <w:rPr>
                <w:sz w:val="20"/>
                <w:szCs w:val="18"/>
              </w:rPr>
            </w:pPr>
            <w:r w:rsidRPr="00C412F2">
              <w:rPr>
                <w:sz w:val="20"/>
                <w:szCs w:val="18"/>
              </w:rPr>
              <w:t xml:space="preserve">T.C. Kimlik No                                             </w:t>
            </w:r>
          </w:p>
        </w:tc>
        <w:tc>
          <w:tcPr>
            <w:tcW w:w="5625" w:type="dxa"/>
          </w:tcPr>
          <w:p w14:paraId="182FD63D" w14:textId="77777777" w:rsidR="00696990" w:rsidRPr="00C412F2" w:rsidRDefault="00696990" w:rsidP="002052CB">
            <w:pPr>
              <w:spacing w:after="200" w:line="276" w:lineRule="auto"/>
              <w:rPr>
                <w:sz w:val="20"/>
                <w:szCs w:val="18"/>
              </w:rPr>
            </w:pPr>
          </w:p>
        </w:tc>
      </w:tr>
      <w:tr w:rsidR="00696990" w:rsidRPr="00C412F2" w14:paraId="182FD641" w14:textId="77777777" w:rsidTr="002052CB">
        <w:trPr>
          <w:trHeight w:val="358"/>
        </w:trPr>
        <w:tc>
          <w:tcPr>
            <w:tcW w:w="3652" w:type="dxa"/>
          </w:tcPr>
          <w:p w14:paraId="182FD63F" w14:textId="77777777" w:rsidR="00696990" w:rsidRPr="00C412F2" w:rsidRDefault="00696990" w:rsidP="002052CB">
            <w:pPr>
              <w:spacing w:after="200" w:line="276" w:lineRule="auto"/>
              <w:rPr>
                <w:sz w:val="20"/>
                <w:szCs w:val="18"/>
              </w:rPr>
            </w:pPr>
            <w:r w:rsidRPr="00C412F2">
              <w:rPr>
                <w:sz w:val="20"/>
                <w:szCs w:val="18"/>
              </w:rPr>
              <w:t xml:space="preserve">Telefon No                                                    </w:t>
            </w:r>
          </w:p>
        </w:tc>
        <w:tc>
          <w:tcPr>
            <w:tcW w:w="5625" w:type="dxa"/>
          </w:tcPr>
          <w:p w14:paraId="182FD640" w14:textId="77777777" w:rsidR="00696990" w:rsidRPr="00C412F2" w:rsidRDefault="00696990" w:rsidP="002052CB">
            <w:pPr>
              <w:spacing w:after="200" w:line="276" w:lineRule="auto"/>
              <w:rPr>
                <w:sz w:val="20"/>
                <w:szCs w:val="18"/>
              </w:rPr>
            </w:pPr>
          </w:p>
        </w:tc>
      </w:tr>
      <w:tr w:rsidR="00696990" w:rsidRPr="00C412F2" w14:paraId="182FD644" w14:textId="77777777" w:rsidTr="002052CB">
        <w:trPr>
          <w:trHeight w:val="358"/>
        </w:trPr>
        <w:tc>
          <w:tcPr>
            <w:tcW w:w="3652" w:type="dxa"/>
          </w:tcPr>
          <w:p w14:paraId="182FD642" w14:textId="77777777" w:rsidR="00696990" w:rsidRPr="00C412F2" w:rsidRDefault="00696990" w:rsidP="002052CB">
            <w:pPr>
              <w:spacing w:after="200" w:line="276" w:lineRule="auto"/>
              <w:rPr>
                <w:sz w:val="20"/>
                <w:szCs w:val="18"/>
              </w:rPr>
            </w:pPr>
            <w:r w:rsidRPr="00C412F2">
              <w:rPr>
                <w:sz w:val="20"/>
                <w:szCs w:val="18"/>
              </w:rPr>
              <w:t xml:space="preserve">Patoloji Protokol No                                     </w:t>
            </w:r>
          </w:p>
        </w:tc>
        <w:tc>
          <w:tcPr>
            <w:tcW w:w="5625" w:type="dxa"/>
          </w:tcPr>
          <w:p w14:paraId="182FD643" w14:textId="77777777" w:rsidR="00696990" w:rsidRPr="00C412F2" w:rsidRDefault="00696990" w:rsidP="002052CB">
            <w:pPr>
              <w:spacing w:after="200" w:line="276" w:lineRule="auto"/>
              <w:rPr>
                <w:sz w:val="20"/>
                <w:szCs w:val="18"/>
              </w:rPr>
            </w:pPr>
          </w:p>
        </w:tc>
      </w:tr>
      <w:tr w:rsidR="00696990" w:rsidRPr="00C412F2" w14:paraId="182FD647" w14:textId="77777777" w:rsidTr="002052CB">
        <w:trPr>
          <w:trHeight w:val="376"/>
        </w:trPr>
        <w:tc>
          <w:tcPr>
            <w:tcW w:w="3652" w:type="dxa"/>
          </w:tcPr>
          <w:p w14:paraId="182FD645" w14:textId="77777777" w:rsidR="00696990" w:rsidRPr="00C412F2" w:rsidRDefault="00696990" w:rsidP="002052CB">
            <w:pPr>
              <w:spacing w:after="200" w:line="276" w:lineRule="auto"/>
              <w:rPr>
                <w:sz w:val="20"/>
                <w:szCs w:val="18"/>
              </w:rPr>
            </w:pPr>
            <w:r w:rsidRPr="00C412F2">
              <w:rPr>
                <w:sz w:val="20"/>
                <w:szCs w:val="18"/>
              </w:rPr>
              <w:t>Klinik/Radyolojik Bulgular ve Klinik Ön Tanı</w:t>
            </w:r>
          </w:p>
        </w:tc>
        <w:tc>
          <w:tcPr>
            <w:tcW w:w="5625" w:type="dxa"/>
          </w:tcPr>
          <w:p w14:paraId="182FD646" w14:textId="77777777" w:rsidR="00696990" w:rsidRPr="00C412F2" w:rsidRDefault="00696990" w:rsidP="002052CB">
            <w:pPr>
              <w:spacing w:after="200" w:line="276" w:lineRule="auto"/>
              <w:rPr>
                <w:sz w:val="20"/>
                <w:szCs w:val="18"/>
              </w:rPr>
            </w:pPr>
          </w:p>
        </w:tc>
      </w:tr>
    </w:tbl>
    <w:p w14:paraId="182FD648" w14:textId="77777777" w:rsidR="00696990" w:rsidRPr="00C412F2" w:rsidRDefault="00696990" w:rsidP="00F90D69">
      <w:pPr>
        <w:rPr>
          <w:sz w:val="10"/>
          <w:szCs w:val="18"/>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58"/>
      </w:tblGrid>
      <w:tr w:rsidR="00696990" w:rsidRPr="00C412F2" w14:paraId="182FD64A" w14:textId="77777777" w:rsidTr="002052CB">
        <w:trPr>
          <w:trHeight w:val="359"/>
        </w:trPr>
        <w:tc>
          <w:tcPr>
            <w:tcW w:w="9310" w:type="dxa"/>
            <w:gridSpan w:val="2"/>
          </w:tcPr>
          <w:p w14:paraId="182FD649" w14:textId="77777777" w:rsidR="00696990" w:rsidRPr="00C412F2" w:rsidRDefault="00696990" w:rsidP="002052CB">
            <w:pPr>
              <w:spacing w:after="200" w:line="276" w:lineRule="auto"/>
              <w:jc w:val="center"/>
              <w:rPr>
                <w:sz w:val="20"/>
                <w:szCs w:val="18"/>
              </w:rPr>
            </w:pPr>
            <w:r w:rsidRPr="00C412F2">
              <w:rPr>
                <w:sz w:val="20"/>
                <w:szCs w:val="18"/>
              </w:rPr>
              <w:t>Teslim alan yakını ise;</w:t>
            </w:r>
          </w:p>
        </w:tc>
      </w:tr>
      <w:tr w:rsidR="00696990" w:rsidRPr="00C412F2" w14:paraId="182FD64D" w14:textId="77777777" w:rsidTr="002052CB">
        <w:trPr>
          <w:trHeight w:val="359"/>
        </w:trPr>
        <w:tc>
          <w:tcPr>
            <w:tcW w:w="3652" w:type="dxa"/>
          </w:tcPr>
          <w:p w14:paraId="182FD64B" w14:textId="77777777" w:rsidR="00696990" w:rsidRPr="00C412F2" w:rsidRDefault="00696990" w:rsidP="002052CB">
            <w:pPr>
              <w:spacing w:after="200" w:line="276" w:lineRule="auto"/>
              <w:rPr>
                <w:sz w:val="20"/>
                <w:szCs w:val="18"/>
              </w:rPr>
            </w:pPr>
            <w:r w:rsidRPr="00C412F2">
              <w:rPr>
                <w:sz w:val="20"/>
                <w:szCs w:val="18"/>
              </w:rPr>
              <w:t>Telefon No</w:t>
            </w:r>
          </w:p>
        </w:tc>
        <w:tc>
          <w:tcPr>
            <w:tcW w:w="5658" w:type="dxa"/>
          </w:tcPr>
          <w:p w14:paraId="182FD64C" w14:textId="77777777" w:rsidR="00696990" w:rsidRPr="00C412F2" w:rsidRDefault="00696990" w:rsidP="002052CB">
            <w:pPr>
              <w:pStyle w:val="msonormalcxsporta"/>
              <w:rPr>
                <w:sz w:val="20"/>
                <w:szCs w:val="18"/>
              </w:rPr>
            </w:pPr>
          </w:p>
        </w:tc>
      </w:tr>
      <w:tr w:rsidR="00696990" w:rsidRPr="00C412F2" w14:paraId="182FD650" w14:textId="77777777" w:rsidTr="002052CB">
        <w:trPr>
          <w:trHeight w:val="359"/>
        </w:trPr>
        <w:tc>
          <w:tcPr>
            <w:tcW w:w="3652" w:type="dxa"/>
          </w:tcPr>
          <w:p w14:paraId="182FD64E" w14:textId="77777777" w:rsidR="00696990" w:rsidRPr="00C412F2" w:rsidRDefault="00696990" w:rsidP="002052CB">
            <w:pPr>
              <w:spacing w:after="200" w:line="276" w:lineRule="auto"/>
              <w:rPr>
                <w:sz w:val="20"/>
                <w:szCs w:val="18"/>
              </w:rPr>
            </w:pPr>
            <w:r w:rsidRPr="00C412F2">
              <w:rPr>
                <w:sz w:val="20"/>
                <w:szCs w:val="18"/>
              </w:rPr>
              <w:t>Adı Soyadı</w:t>
            </w:r>
          </w:p>
        </w:tc>
        <w:tc>
          <w:tcPr>
            <w:tcW w:w="5658" w:type="dxa"/>
          </w:tcPr>
          <w:p w14:paraId="182FD64F" w14:textId="77777777" w:rsidR="00696990" w:rsidRPr="00C412F2" w:rsidRDefault="00696990" w:rsidP="002052CB">
            <w:pPr>
              <w:pStyle w:val="msonormalcxsporta"/>
              <w:rPr>
                <w:sz w:val="20"/>
                <w:szCs w:val="18"/>
              </w:rPr>
            </w:pPr>
          </w:p>
        </w:tc>
      </w:tr>
      <w:tr w:rsidR="00696990" w:rsidRPr="00C412F2" w14:paraId="182FD653" w14:textId="77777777" w:rsidTr="002052CB">
        <w:trPr>
          <w:trHeight w:val="379"/>
        </w:trPr>
        <w:tc>
          <w:tcPr>
            <w:tcW w:w="3652" w:type="dxa"/>
          </w:tcPr>
          <w:p w14:paraId="182FD651" w14:textId="77777777" w:rsidR="00696990" w:rsidRPr="00C412F2" w:rsidRDefault="00696990" w:rsidP="002052CB">
            <w:pPr>
              <w:pStyle w:val="msonormalcxsporta"/>
              <w:rPr>
                <w:sz w:val="20"/>
                <w:szCs w:val="18"/>
              </w:rPr>
            </w:pPr>
            <w:r w:rsidRPr="00C412F2">
              <w:rPr>
                <w:sz w:val="20"/>
                <w:szCs w:val="18"/>
              </w:rPr>
              <w:t xml:space="preserve">T.C. Kimlik No                                             </w:t>
            </w:r>
          </w:p>
        </w:tc>
        <w:tc>
          <w:tcPr>
            <w:tcW w:w="5658" w:type="dxa"/>
          </w:tcPr>
          <w:p w14:paraId="182FD652" w14:textId="77777777" w:rsidR="00696990" w:rsidRPr="00C412F2" w:rsidRDefault="00696990" w:rsidP="002052CB">
            <w:pPr>
              <w:pStyle w:val="msonormalcxsporta"/>
              <w:rPr>
                <w:sz w:val="20"/>
                <w:szCs w:val="18"/>
              </w:rPr>
            </w:pPr>
          </w:p>
        </w:tc>
      </w:tr>
    </w:tbl>
    <w:p w14:paraId="182FD654" w14:textId="77777777" w:rsidR="00696990" w:rsidRDefault="00696990" w:rsidP="00F90D69">
      <w:pPr>
        <w:rPr>
          <w:sz w:val="18"/>
          <w:szCs w:val="18"/>
        </w:rPr>
      </w:pPr>
      <w:r>
        <w:rPr>
          <w:sz w:val="18"/>
          <w:szCs w:val="18"/>
        </w:rPr>
        <w:t>Gönderme tarihi:</w:t>
      </w:r>
    </w:p>
    <w:p w14:paraId="182FD655" w14:textId="77777777" w:rsidR="00696990" w:rsidRDefault="00696990" w:rsidP="006C6D4F">
      <w:pPr>
        <w:pStyle w:val="msonormalcxsporta"/>
        <w:widowControl w:val="0"/>
        <w:numPr>
          <w:ilvl w:val="0"/>
          <w:numId w:val="9"/>
        </w:numPr>
        <w:contextualSpacing/>
        <w:rPr>
          <w:sz w:val="18"/>
          <w:szCs w:val="18"/>
        </w:rPr>
      </w:pPr>
      <w:r>
        <w:rPr>
          <w:sz w:val="18"/>
          <w:szCs w:val="18"/>
        </w:rPr>
        <w:t>Patoloji raporu ektedir.</w:t>
      </w:r>
    </w:p>
    <w:p w14:paraId="182FD656" w14:textId="77777777" w:rsidR="00696990" w:rsidRDefault="00696990" w:rsidP="006C6D4F">
      <w:pPr>
        <w:pStyle w:val="msonormalcxsporta"/>
        <w:widowControl w:val="0"/>
        <w:numPr>
          <w:ilvl w:val="0"/>
          <w:numId w:val="9"/>
        </w:numPr>
        <w:contextualSpacing/>
        <w:rPr>
          <w:sz w:val="18"/>
          <w:szCs w:val="18"/>
        </w:rPr>
      </w:pPr>
      <w:r>
        <w:rPr>
          <w:sz w:val="18"/>
          <w:szCs w:val="18"/>
        </w:rPr>
        <w:t>Patolojik inceleme tamamlanmamış olup varılan olası tanılar:</w:t>
      </w:r>
    </w:p>
    <w:p w14:paraId="182FD657" w14:textId="77777777" w:rsidR="00696990" w:rsidRDefault="00696990" w:rsidP="00F90D69">
      <w:pPr>
        <w:rPr>
          <w:sz w:val="2"/>
          <w:szCs w:val="18"/>
        </w:rPr>
      </w:pPr>
    </w:p>
    <w:p w14:paraId="182FD658" w14:textId="77777777" w:rsidR="00696990" w:rsidRDefault="00696990" w:rsidP="00F90D69">
      <w:pPr>
        <w:rPr>
          <w:sz w:val="18"/>
          <w:szCs w:val="18"/>
        </w:rPr>
      </w:pPr>
      <w:r>
        <w:rPr>
          <w:sz w:val="18"/>
          <w:szCs w:val="18"/>
        </w:rPr>
        <w:t>Konsültasyon için gönderilen materyalin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7"/>
        <w:gridCol w:w="4023"/>
        <w:gridCol w:w="3192"/>
      </w:tblGrid>
      <w:tr w:rsidR="00696990" w14:paraId="182FD65C" w14:textId="77777777" w:rsidTr="002052CB">
        <w:trPr>
          <w:trHeight w:val="381"/>
        </w:trPr>
        <w:tc>
          <w:tcPr>
            <w:tcW w:w="2107" w:type="dxa"/>
          </w:tcPr>
          <w:p w14:paraId="182FD659" w14:textId="77777777" w:rsidR="00696990" w:rsidRPr="00C412F2" w:rsidRDefault="00696990" w:rsidP="002052CB">
            <w:pPr>
              <w:spacing w:after="200" w:line="276" w:lineRule="auto"/>
              <w:jc w:val="center"/>
              <w:rPr>
                <w:sz w:val="20"/>
                <w:szCs w:val="18"/>
                <w:lang w:eastAsia="en-US"/>
              </w:rPr>
            </w:pPr>
            <w:r w:rsidRPr="00C412F2">
              <w:rPr>
                <w:sz w:val="20"/>
                <w:szCs w:val="18"/>
                <w:lang w:eastAsia="en-US"/>
              </w:rPr>
              <w:t>Cinsi</w:t>
            </w:r>
          </w:p>
        </w:tc>
        <w:tc>
          <w:tcPr>
            <w:tcW w:w="4023" w:type="dxa"/>
          </w:tcPr>
          <w:p w14:paraId="182FD65A" w14:textId="77777777" w:rsidR="00696990" w:rsidRPr="00C412F2" w:rsidRDefault="00696990" w:rsidP="002052CB">
            <w:pPr>
              <w:spacing w:after="200" w:line="276" w:lineRule="auto"/>
              <w:jc w:val="center"/>
              <w:rPr>
                <w:sz w:val="20"/>
                <w:szCs w:val="18"/>
                <w:lang w:eastAsia="en-US"/>
              </w:rPr>
            </w:pPr>
            <w:r w:rsidRPr="00C412F2">
              <w:rPr>
                <w:sz w:val="20"/>
                <w:szCs w:val="18"/>
                <w:lang w:eastAsia="en-US"/>
              </w:rPr>
              <w:t>Adedi / Numarası</w:t>
            </w:r>
          </w:p>
        </w:tc>
        <w:tc>
          <w:tcPr>
            <w:tcW w:w="3192" w:type="dxa"/>
          </w:tcPr>
          <w:p w14:paraId="182FD65B" w14:textId="77777777" w:rsidR="00696990" w:rsidRPr="00C412F2" w:rsidRDefault="00696990" w:rsidP="002052CB">
            <w:pPr>
              <w:spacing w:after="200" w:line="276" w:lineRule="auto"/>
              <w:jc w:val="center"/>
              <w:rPr>
                <w:sz w:val="20"/>
                <w:szCs w:val="18"/>
                <w:lang w:eastAsia="en-US"/>
              </w:rPr>
            </w:pPr>
            <w:r w:rsidRPr="00C412F2">
              <w:rPr>
                <w:sz w:val="20"/>
                <w:szCs w:val="18"/>
                <w:lang w:eastAsia="en-US"/>
              </w:rPr>
              <w:t>Açıklama (Gerekiyorsa)</w:t>
            </w:r>
          </w:p>
        </w:tc>
      </w:tr>
      <w:tr w:rsidR="00696990" w14:paraId="182FD660" w14:textId="77777777" w:rsidTr="002052CB">
        <w:trPr>
          <w:trHeight w:val="440"/>
        </w:trPr>
        <w:tc>
          <w:tcPr>
            <w:tcW w:w="2107" w:type="dxa"/>
            <w:vAlign w:val="center"/>
          </w:tcPr>
          <w:p w14:paraId="182FD65D" w14:textId="77777777" w:rsidR="00696990" w:rsidRPr="00C412F2" w:rsidRDefault="00696990" w:rsidP="002052CB">
            <w:pPr>
              <w:spacing w:after="200" w:line="276" w:lineRule="auto"/>
              <w:rPr>
                <w:sz w:val="20"/>
                <w:szCs w:val="18"/>
                <w:lang w:eastAsia="en-US"/>
              </w:rPr>
            </w:pPr>
            <w:r w:rsidRPr="00C412F2">
              <w:rPr>
                <w:sz w:val="20"/>
                <w:szCs w:val="18"/>
                <w:lang w:eastAsia="en-US"/>
              </w:rPr>
              <w:t xml:space="preserve">Doku </w:t>
            </w:r>
          </w:p>
        </w:tc>
        <w:tc>
          <w:tcPr>
            <w:tcW w:w="4023" w:type="dxa"/>
          </w:tcPr>
          <w:p w14:paraId="182FD65E" w14:textId="77777777" w:rsidR="00696990" w:rsidRPr="00C412F2" w:rsidRDefault="00696990" w:rsidP="002052CB">
            <w:pPr>
              <w:spacing w:after="200" w:line="276" w:lineRule="auto"/>
              <w:rPr>
                <w:sz w:val="20"/>
                <w:szCs w:val="18"/>
                <w:lang w:eastAsia="en-US"/>
              </w:rPr>
            </w:pPr>
          </w:p>
        </w:tc>
        <w:tc>
          <w:tcPr>
            <w:tcW w:w="3192" w:type="dxa"/>
          </w:tcPr>
          <w:p w14:paraId="182FD65F" w14:textId="77777777" w:rsidR="00696990" w:rsidRPr="00C412F2" w:rsidRDefault="00696990" w:rsidP="002052CB">
            <w:pPr>
              <w:spacing w:after="200" w:line="276" w:lineRule="auto"/>
              <w:rPr>
                <w:sz w:val="20"/>
                <w:szCs w:val="18"/>
                <w:lang w:eastAsia="en-US"/>
              </w:rPr>
            </w:pPr>
          </w:p>
        </w:tc>
      </w:tr>
      <w:tr w:rsidR="00696990" w14:paraId="182FD664" w14:textId="77777777" w:rsidTr="002052CB">
        <w:trPr>
          <w:trHeight w:val="419"/>
        </w:trPr>
        <w:tc>
          <w:tcPr>
            <w:tcW w:w="2107" w:type="dxa"/>
            <w:vAlign w:val="center"/>
          </w:tcPr>
          <w:p w14:paraId="182FD661" w14:textId="77777777" w:rsidR="00696990" w:rsidRPr="00C412F2" w:rsidRDefault="00696990" w:rsidP="002052CB">
            <w:pPr>
              <w:spacing w:after="200" w:line="276" w:lineRule="auto"/>
              <w:rPr>
                <w:sz w:val="20"/>
                <w:szCs w:val="18"/>
                <w:lang w:eastAsia="en-US"/>
              </w:rPr>
            </w:pPr>
            <w:r w:rsidRPr="00C412F2">
              <w:rPr>
                <w:sz w:val="20"/>
                <w:szCs w:val="18"/>
                <w:lang w:eastAsia="en-US"/>
              </w:rPr>
              <w:t xml:space="preserve">Parafin blok </w:t>
            </w:r>
          </w:p>
        </w:tc>
        <w:tc>
          <w:tcPr>
            <w:tcW w:w="4023" w:type="dxa"/>
          </w:tcPr>
          <w:p w14:paraId="182FD662" w14:textId="77777777" w:rsidR="00696990" w:rsidRPr="00C412F2" w:rsidRDefault="00696990" w:rsidP="002052CB">
            <w:pPr>
              <w:spacing w:after="200" w:line="276" w:lineRule="auto"/>
              <w:rPr>
                <w:sz w:val="20"/>
                <w:szCs w:val="18"/>
                <w:lang w:eastAsia="en-US"/>
              </w:rPr>
            </w:pPr>
          </w:p>
        </w:tc>
        <w:tc>
          <w:tcPr>
            <w:tcW w:w="3192" w:type="dxa"/>
          </w:tcPr>
          <w:p w14:paraId="182FD663" w14:textId="77777777" w:rsidR="00696990" w:rsidRPr="00C412F2" w:rsidRDefault="00696990" w:rsidP="002052CB">
            <w:pPr>
              <w:spacing w:after="200" w:line="276" w:lineRule="auto"/>
              <w:rPr>
                <w:sz w:val="20"/>
                <w:szCs w:val="18"/>
                <w:lang w:eastAsia="en-US"/>
              </w:rPr>
            </w:pPr>
          </w:p>
        </w:tc>
      </w:tr>
      <w:tr w:rsidR="00696990" w14:paraId="182FD668" w14:textId="77777777" w:rsidTr="002052CB">
        <w:trPr>
          <w:trHeight w:val="487"/>
        </w:trPr>
        <w:tc>
          <w:tcPr>
            <w:tcW w:w="2107" w:type="dxa"/>
            <w:vAlign w:val="center"/>
          </w:tcPr>
          <w:p w14:paraId="182FD665" w14:textId="77777777" w:rsidR="00696990" w:rsidRPr="00C412F2" w:rsidRDefault="00696990" w:rsidP="002052CB">
            <w:pPr>
              <w:spacing w:after="200" w:line="276" w:lineRule="auto"/>
              <w:rPr>
                <w:sz w:val="20"/>
                <w:szCs w:val="18"/>
                <w:lang w:eastAsia="en-US"/>
              </w:rPr>
            </w:pPr>
            <w:r w:rsidRPr="00C412F2">
              <w:rPr>
                <w:sz w:val="20"/>
                <w:szCs w:val="18"/>
                <w:lang w:eastAsia="en-US"/>
              </w:rPr>
              <w:t xml:space="preserve">Boyasız preparat </w:t>
            </w:r>
          </w:p>
        </w:tc>
        <w:tc>
          <w:tcPr>
            <w:tcW w:w="4023" w:type="dxa"/>
          </w:tcPr>
          <w:p w14:paraId="182FD666" w14:textId="77777777" w:rsidR="00696990" w:rsidRPr="00C412F2" w:rsidRDefault="00696990" w:rsidP="002052CB">
            <w:pPr>
              <w:spacing w:after="200" w:line="276" w:lineRule="auto"/>
              <w:rPr>
                <w:sz w:val="20"/>
                <w:szCs w:val="18"/>
                <w:lang w:eastAsia="en-US"/>
              </w:rPr>
            </w:pPr>
          </w:p>
        </w:tc>
        <w:tc>
          <w:tcPr>
            <w:tcW w:w="3192" w:type="dxa"/>
          </w:tcPr>
          <w:p w14:paraId="182FD667" w14:textId="77777777" w:rsidR="00696990" w:rsidRPr="00C412F2" w:rsidRDefault="00696990" w:rsidP="002052CB">
            <w:pPr>
              <w:spacing w:after="200" w:line="276" w:lineRule="auto"/>
              <w:rPr>
                <w:sz w:val="20"/>
                <w:szCs w:val="18"/>
                <w:lang w:eastAsia="en-US"/>
              </w:rPr>
            </w:pPr>
          </w:p>
        </w:tc>
      </w:tr>
      <w:tr w:rsidR="00696990" w14:paraId="182FD66C" w14:textId="77777777" w:rsidTr="002052CB">
        <w:trPr>
          <w:trHeight w:val="461"/>
        </w:trPr>
        <w:tc>
          <w:tcPr>
            <w:tcW w:w="2107" w:type="dxa"/>
            <w:vAlign w:val="center"/>
          </w:tcPr>
          <w:p w14:paraId="182FD669" w14:textId="77777777" w:rsidR="00696990" w:rsidRPr="00C412F2" w:rsidRDefault="00696990" w:rsidP="002052CB">
            <w:pPr>
              <w:spacing w:after="200" w:line="276" w:lineRule="auto"/>
              <w:rPr>
                <w:sz w:val="20"/>
                <w:szCs w:val="18"/>
                <w:lang w:eastAsia="en-US"/>
              </w:rPr>
            </w:pPr>
            <w:r w:rsidRPr="00C412F2">
              <w:rPr>
                <w:sz w:val="20"/>
                <w:szCs w:val="18"/>
                <w:lang w:eastAsia="en-US"/>
              </w:rPr>
              <w:t xml:space="preserve">Boyalı preparat </w:t>
            </w:r>
          </w:p>
        </w:tc>
        <w:tc>
          <w:tcPr>
            <w:tcW w:w="4023" w:type="dxa"/>
          </w:tcPr>
          <w:p w14:paraId="182FD66A" w14:textId="77777777" w:rsidR="00696990" w:rsidRPr="00C412F2" w:rsidRDefault="00696990" w:rsidP="002052CB">
            <w:pPr>
              <w:spacing w:after="200" w:line="276" w:lineRule="auto"/>
              <w:rPr>
                <w:sz w:val="20"/>
                <w:szCs w:val="18"/>
                <w:lang w:eastAsia="en-US"/>
              </w:rPr>
            </w:pPr>
          </w:p>
        </w:tc>
        <w:tc>
          <w:tcPr>
            <w:tcW w:w="3192" w:type="dxa"/>
          </w:tcPr>
          <w:p w14:paraId="182FD66B" w14:textId="77777777" w:rsidR="00696990" w:rsidRPr="00C412F2" w:rsidRDefault="00696990" w:rsidP="002052CB">
            <w:pPr>
              <w:spacing w:after="200" w:line="276" w:lineRule="auto"/>
              <w:rPr>
                <w:sz w:val="20"/>
                <w:szCs w:val="18"/>
                <w:lang w:eastAsia="en-US"/>
              </w:rPr>
            </w:pPr>
          </w:p>
        </w:tc>
      </w:tr>
      <w:tr w:rsidR="00696990" w14:paraId="182FD670" w14:textId="77777777" w:rsidTr="002052CB">
        <w:trPr>
          <w:trHeight w:val="461"/>
        </w:trPr>
        <w:tc>
          <w:tcPr>
            <w:tcW w:w="2107" w:type="dxa"/>
            <w:vAlign w:val="center"/>
          </w:tcPr>
          <w:p w14:paraId="182FD66D" w14:textId="77777777" w:rsidR="00696990" w:rsidRPr="00C412F2" w:rsidRDefault="00696990" w:rsidP="002052CB">
            <w:pPr>
              <w:spacing w:after="200" w:line="276" w:lineRule="auto"/>
              <w:rPr>
                <w:sz w:val="20"/>
                <w:szCs w:val="18"/>
                <w:lang w:eastAsia="en-US"/>
              </w:rPr>
            </w:pPr>
            <w:r w:rsidRPr="00C412F2">
              <w:rPr>
                <w:sz w:val="20"/>
                <w:szCs w:val="18"/>
                <w:lang w:eastAsia="en-US"/>
              </w:rPr>
              <w:t>Diğer</w:t>
            </w:r>
          </w:p>
        </w:tc>
        <w:tc>
          <w:tcPr>
            <w:tcW w:w="4023" w:type="dxa"/>
          </w:tcPr>
          <w:p w14:paraId="182FD66E" w14:textId="77777777" w:rsidR="00696990" w:rsidRPr="00C412F2" w:rsidRDefault="00696990" w:rsidP="002052CB">
            <w:pPr>
              <w:spacing w:after="200" w:line="276" w:lineRule="auto"/>
              <w:rPr>
                <w:sz w:val="20"/>
                <w:szCs w:val="18"/>
                <w:lang w:eastAsia="en-US"/>
              </w:rPr>
            </w:pPr>
          </w:p>
        </w:tc>
        <w:tc>
          <w:tcPr>
            <w:tcW w:w="3192" w:type="dxa"/>
          </w:tcPr>
          <w:p w14:paraId="182FD66F" w14:textId="77777777" w:rsidR="00696990" w:rsidRPr="00C412F2" w:rsidRDefault="00696990" w:rsidP="002052CB">
            <w:pPr>
              <w:spacing w:after="200" w:line="276" w:lineRule="auto"/>
              <w:rPr>
                <w:sz w:val="20"/>
                <w:szCs w:val="18"/>
                <w:lang w:eastAsia="en-US"/>
              </w:rPr>
            </w:pPr>
          </w:p>
        </w:tc>
      </w:tr>
    </w:tbl>
    <w:p w14:paraId="182FD671" w14:textId="77777777" w:rsidR="00696990" w:rsidRDefault="00696990" w:rsidP="006C6D4F">
      <w:pPr>
        <w:pStyle w:val="msonormalcxsporta"/>
        <w:widowControl w:val="0"/>
        <w:numPr>
          <w:ilvl w:val="0"/>
          <w:numId w:val="10"/>
        </w:numPr>
        <w:contextualSpacing/>
        <w:rPr>
          <w:b/>
          <w:sz w:val="18"/>
          <w:szCs w:val="18"/>
        </w:rPr>
      </w:pPr>
      <w:r>
        <w:rPr>
          <w:rFonts w:eastAsia="MS Mincho"/>
          <w:sz w:val="18"/>
          <w:szCs w:val="18"/>
        </w:rPr>
        <w:t>Gönderilen materyal biriminizde kalabilir.</w:t>
      </w:r>
    </w:p>
    <w:p w14:paraId="182FD672" w14:textId="77777777" w:rsidR="00696990" w:rsidRDefault="00696990" w:rsidP="006C6D4F">
      <w:pPr>
        <w:pStyle w:val="msonormalcxsporta"/>
        <w:widowControl w:val="0"/>
        <w:numPr>
          <w:ilvl w:val="0"/>
          <w:numId w:val="10"/>
        </w:numPr>
        <w:spacing w:before="0" w:beforeAutospacing="0" w:after="0" w:afterAutospacing="0"/>
        <w:contextualSpacing/>
        <w:rPr>
          <w:b/>
          <w:sz w:val="18"/>
          <w:szCs w:val="18"/>
        </w:rPr>
      </w:pPr>
      <w:r>
        <w:rPr>
          <w:rFonts w:eastAsia="MS Mincho"/>
          <w:sz w:val="18"/>
          <w:szCs w:val="18"/>
        </w:rPr>
        <w:t>Gönderilen materyalin iadesini rica ederiz.</w:t>
      </w:r>
    </w:p>
    <w:p w14:paraId="182FD673" w14:textId="77777777" w:rsidR="00696990" w:rsidRDefault="00696990" w:rsidP="00F90D69">
      <w:pPr>
        <w:rPr>
          <w:rFonts w:eastAsia="MS Mincho"/>
          <w:sz w:val="18"/>
          <w:szCs w:val="18"/>
        </w:rPr>
      </w:pPr>
      <w:r>
        <w:rPr>
          <w:rFonts w:eastAsia="MS Mincho"/>
          <w:sz w:val="18"/>
          <w:szCs w:val="18"/>
        </w:rPr>
        <w:t>Gerekçe:</w:t>
      </w:r>
    </w:p>
    <w:p w14:paraId="182FD674" w14:textId="77777777" w:rsidR="00696990" w:rsidRDefault="00696990" w:rsidP="00F90D69">
      <w:pPr>
        <w:spacing w:line="360" w:lineRule="auto"/>
        <w:rPr>
          <w:sz w:val="18"/>
          <w:szCs w:val="18"/>
        </w:rPr>
      </w:pPr>
      <w:r>
        <w:rPr>
          <w:sz w:val="18"/>
          <w:szCs w:val="18"/>
        </w:rPr>
        <w:t>Konsültasyonu isteyen:</w:t>
      </w:r>
    </w:p>
    <w:p w14:paraId="182FD675" w14:textId="77777777" w:rsidR="00696990" w:rsidRDefault="00696990" w:rsidP="00F90D69">
      <w:pPr>
        <w:spacing w:line="360" w:lineRule="auto"/>
        <w:rPr>
          <w:sz w:val="18"/>
          <w:szCs w:val="18"/>
        </w:rPr>
      </w:pPr>
      <w:r>
        <w:rPr>
          <w:sz w:val="18"/>
          <w:szCs w:val="18"/>
        </w:rPr>
        <w:t>Kurum/kuruluş adı:</w:t>
      </w:r>
    </w:p>
    <w:p w14:paraId="182FD676" w14:textId="77777777" w:rsidR="00696990" w:rsidRDefault="00696990" w:rsidP="00F90D69">
      <w:pPr>
        <w:pStyle w:val="msonormalcxsporta"/>
        <w:widowControl w:val="0"/>
        <w:spacing w:line="360" w:lineRule="auto"/>
        <w:rPr>
          <w:sz w:val="18"/>
          <w:szCs w:val="18"/>
        </w:rPr>
      </w:pPr>
      <w:r>
        <w:rPr>
          <w:sz w:val="18"/>
          <w:szCs w:val="18"/>
        </w:rPr>
        <w:t>Patoloji uzmanının adı soyadı:…….............</w:t>
      </w:r>
    </w:p>
    <w:p w14:paraId="182FD677" w14:textId="77777777" w:rsidR="00696990" w:rsidRDefault="00696990" w:rsidP="00F90D69">
      <w:pPr>
        <w:pStyle w:val="msonormalcxsporta"/>
        <w:widowControl w:val="0"/>
        <w:spacing w:line="360" w:lineRule="auto"/>
        <w:rPr>
          <w:sz w:val="18"/>
          <w:szCs w:val="18"/>
        </w:rPr>
      </w:pPr>
      <w:r>
        <w:rPr>
          <w:sz w:val="18"/>
          <w:szCs w:val="18"/>
        </w:rPr>
        <w:t>Kliniğin adı:……………………..</w:t>
      </w:r>
    </w:p>
    <w:p w14:paraId="182FD678" w14:textId="77777777" w:rsidR="00696990" w:rsidRDefault="00696990" w:rsidP="00F90D69">
      <w:pPr>
        <w:pStyle w:val="msonormalcxsporta"/>
        <w:widowControl w:val="0"/>
        <w:spacing w:line="360" w:lineRule="auto"/>
        <w:rPr>
          <w:sz w:val="14"/>
          <w:szCs w:val="18"/>
        </w:rPr>
      </w:pPr>
    </w:p>
    <w:p w14:paraId="182FD679" w14:textId="73559AF4" w:rsidR="00696990" w:rsidRDefault="00C3148E" w:rsidP="00F90D69">
      <w:pPr>
        <w:spacing w:line="360" w:lineRule="auto"/>
        <w:rPr>
          <w:sz w:val="18"/>
          <w:szCs w:val="18"/>
        </w:rPr>
      </w:pPr>
      <w:r>
        <w:rPr>
          <w:sz w:val="18"/>
          <w:szCs w:val="18"/>
          <w:lang w:eastAsia="en-US"/>
        </w:rPr>
        <w:t>Tıbbi</w:t>
      </w:r>
      <w:r w:rsidR="00696990">
        <w:rPr>
          <w:sz w:val="18"/>
          <w:szCs w:val="18"/>
        </w:rPr>
        <w:t xml:space="preserve"> laboratuvarımıza ulaşmak için;</w:t>
      </w:r>
    </w:p>
    <w:p w14:paraId="182FD67A" w14:textId="77777777" w:rsidR="00696990" w:rsidRDefault="00696990" w:rsidP="00F90D69">
      <w:pPr>
        <w:spacing w:line="360" w:lineRule="auto"/>
        <w:rPr>
          <w:sz w:val="18"/>
          <w:szCs w:val="18"/>
        </w:rPr>
      </w:pPr>
      <w:r>
        <w:rPr>
          <w:sz w:val="18"/>
          <w:szCs w:val="18"/>
        </w:rPr>
        <w:t xml:space="preserve">Tel: </w:t>
      </w:r>
      <w:r>
        <w:rPr>
          <w:sz w:val="18"/>
          <w:szCs w:val="18"/>
        </w:rPr>
        <w:tab/>
      </w:r>
      <w:r>
        <w:rPr>
          <w:sz w:val="18"/>
          <w:szCs w:val="18"/>
        </w:rPr>
        <w:tab/>
      </w:r>
      <w:r>
        <w:rPr>
          <w:sz w:val="18"/>
          <w:szCs w:val="18"/>
        </w:rPr>
        <w:tab/>
      </w:r>
      <w:r>
        <w:rPr>
          <w:sz w:val="18"/>
          <w:szCs w:val="18"/>
        </w:rPr>
        <w:tab/>
      </w:r>
    </w:p>
    <w:p w14:paraId="182FD67B" w14:textId="77777777" w:rsidR="00696990" w:rsidRDefault="00696990" w:rsidP="00F90D69">
      <w:pPr>
        <w:spacing w:line="360" w:lineRule="auto"/>
        <w:rPr>
          <w:sz w:val="18"/>
          <w:szCs w:val="18"/>
        </w:rPr>
      </w:pPr>
      <w:r>
        <w:rPr>
          <w:sz w:val="18"/>
          <w:szCs w:val="18"/>
        </w:rPr>
        <w:t>Faks:</w:t>
      </w:r>
    </w:p>
    <w:p w14:paraId="182FD67C" w14:textId="77777777" w:rsidR="00696990" w:rsidRDefault="00696990" w:rsidP="00F90D69">
      <w:pPr>
        <w:spacing w:line="360" w:lineRule="auto"/>
        <w:rPr>
          <w:b/>
          <w:bCs/>
          <w:sz w:val="18"/>
          <w:szCs w:val="18"/>
          <w:lang w:eastAsia="ar-SA"/>
        </w:rPr>
      </w:pPr>
      <w:r>
        <w:rPr>
          <w:sz w:val="18"/>
          <w:szCs w:val="18"/>
        </w:rPr>
        <w:t>E-posta:</w:t>
      </w:r>
    </w:p>
    <w:p w14:paraId="182FD67D" w14:textId="77777777" w:rsidR="00696990" w:rsidRDefault="00696990" w:rsidP="004D1727">
      <w:pPr>
        <w:spacing w:line="360" w:lineRule="auto"/>
        <w:jc w:val="both"/>
      </w:pPr>
    </w:p>
    <w:p w14:paraId="182FD67E" w14:textId="77777777" w:rsidR="00696990" w:rsidRDefault="00696990" w:rsidP="004D1727">
      <w:pPr>
        <w:spacing w:line="360" w:lineRule="auto"/>
        <w:jc w:val="both"/>
      </w:pPr>
    </w:p>
    <w:p w14:paraId="182FD67F" w14:textId="77777777" w:rsidR="00696990" w:rsidRDefault="00696990" w:rsidP="004D1727">
      <w:pPr>
        <w:spacing w:line="360" w:lineRule="auto"/>
        <w:jc w:val="both"/>
      </w:pPr>
    </w:p>
    <w:p w14:paraId="182FD680" w14:textId="77777777" w:rsidR="00696990" w:rsidRDefault="00696990" w:rsidP="008571EE">
      <w:pPr>
        <w:pStyle w:val="ListeParagraf"/>
        <w:spacing w:line="360" w:lineRule="auto"/>
        <w:ind w:left="360"/>
        <w:rPr>
          <w:rFonts w:ascii="Times New Roman" w:hAnsi="Times New Roman"/>
          <w:b/>
          <w:sz w:val="24"/>
          <w:szCs w:val="24"/>
        </w:rPr>
      </w:pPr>
    </w:p>
    <w:p w14:paraId="182FD681" w14:textId="77777777" w:rsidR="00696990" w:rsidRDefault="00696990" w:rsidP="008571EE">
      <w:pPr>
        <w:pStyle w:val="ListeParagraf"/>
        <w:spacing w:line="360" w:lineRule="auto"/>
        <w:ind w:left="360"/>
        <w:rPr>
          <w:rFonts w:ascii="Times New Roman" w:hAnsi="Times New Roman"/>
          <w:b/>
          <w:sz w:val="24"/>
          <w:szCs w:val="24"/>
        </w:rPr>
      </w:pPr>
    </w:p>
    <w:p w14:paraId="182FD682" w14:textId="77777777" w:rsidR="00696990" w:rsidRDefault="00696990" w:rsidP="008571EE">
      <w:pPr>
        <w:pStyle w:val="ListeParagraf"/>
        <w:spacing w:line="360" w:lineRule="auto"/>
        <w:ind w:left="360"/>
        <w:rPr>
          <w:rFonts w:ascii="Times New Roman" w:hAnsi="Times New Roman"/>
          <w:b/>
          <w:sz w:val="24"/>
          <w:szCs w:val="24"/>
        </w:rPr>
      </w:pPr>
    </w:p>
    <w:p w14:paraId="182FD683" w14:textId="77777777" w:rsidR="00696990" w:rsidRDefault="00696990" w:rsidP="008571EE">
      <w:pPr>
        <w:pStyle w:val="ListeParagraf"/>
        <w:spacing w:line="360" w:lineRule="auto"/>
        <w:ind w:left="360"/>
        <w:rPr>
          <w:rFonts w:ascii="Times New Roman" w:hAnsi="Times New Roman"/>
          <w:b/>
          <w:sz w:val="24"/>
          <w:szCs w:val="24"/>
        </w:rPr>
      </w:pPr>
    </w:p>
    <w:p w14:paraId="182FD684" w14:textId="77777777" w:rsidR="00696990" w:rsidRDefault="00696990" w:rsidP="008571EE">
      <w:pPr>
        <w:pStyle w:val="ListeParagraf"/>
        <w:spacing w:line="360" w:lineRule="auto"/>
        <w:ind w:left="360"/>
        <w:rPr>
          <w:rFonts w:ascii="Times New Roman" w:hAnsi="Times New Roman"/>
          <w:b/>
          <w:sz w:val="24"/>
          <w:szCs w:val="24"/>
        </w:rPr>
      </w:pPr>
    </w:p>
    <w:p w14:paraId="182FD685" w14:textId="77777777" w:rsidR="00696990" w:rsidRDefault="00696990" w:rsidP="008571EE">
      <w:pPr>
        <w:pStyle w:val="ListeParagraf"/>
        <w:spacing w:line="360" w:lineRule="auto"/>
        <w:ind w:left="360"/>
        <w:rPr>
          <w:rFonts w:ascii="Times New Roman" w:hAnsi="Times New Roman"/>
          <w:b/>
          <w:sz w:val="24"/>
          <w:szCs w:val="24"/>
        </w:rPr>
      </w:pPr>
    </w:p>
    <w:p w14:paraId="182FD686" w14:textId="77777777" w:rsidR="00696990" w:rsidRDefault="00696990" w:rsidP="008571EE">
      <w:pPr>
        <w:pStyle w:val="ListeParagraf"/>
        <w:spacing w:line="360" w:lineRule="auto"/>
        <w:ind w:left="360"/>
        <w:rPr>
          <w:rFonts w:ascii="Times New Roman" w:hAnsi="Times New Roman"/>
          <w:b/>
          <w:sz w:val="24"/>
          <w:szCs w:val="24"/>
        </w:rPr>
      </w:pPr>
    </w:p>
    <w:p w14:paraId="182FD687" w14:textId="77777777" w:rsidR="00696990" w:rsidRDefault="00696990" w:rsidP="008571EE">
      <w:pPr>
        <w:pStyle w:val="ListeParagraf"/>
        <w:spacing w:line="360" w:lineRule="auto"/>
        <w:ind w:left="360"/>
        <w:rPr>
          <w:rFonts w:ascii="Times New Roman" w:hAnsi="Times New Roman"/>
          <w:b/>
          <w:sz w:val="24"/>
          <w:szCs w:val="24"/>
        </w:rPr>
      </w:pPr>
    </w:p>
    <w:p w14:paraId="182FD688" w14:textId="77777777" w:rsidR="00696990" w:rsidRDefault="00696990" w:rsidP="008571EE">
      <w:pPr>
        <w:pStyle w:val="ListeParagraf"/>
        <w:spacing w:line="360" w:lineRule="auto"/>
        <w:ind w:left="360"/>
        <w:rPr>
          <w:rFonts w:ascii="Times New Roman" w:hAnsi="Times New Roman"/>
          <w:b/>
          <w:sz w:val="24"/>
          <w:szCs w:val="24"/>
        </w:rPr>
      </w:pPr>
    </w:p>
    <w:p w14:paraId="182FD689" w14:textId="77777777" w:rsidR="00696990" w:rsidRDefault="00696990" w:rsidP="008571EE">
      <w:pPr>
        <w:pStyle w:val="ListeParagraf"/>
        <w:spacing w:line="360" w:lineRule="auto"/>
        <w:ind w:left="360"/>
        <w:rPr>
          <w:rFonts w:ascii="Times New Roman" w:hAnsi="Times New Roman"/>
          <w:b/>
          <w:sz w:val="24"/>
          <w:szCs w:val="24"/>
        </w:rPr>
      </w:pPr>
    </w:p>
    <w:p w14:paraId="182FD68A" w14:textId="6DEB02F8" w:rsidR="00696990" w:rsidRDefault="00696990" w:rsidP="007100BF">
      <w:pPr>
        <w:pStyle w:val="ListeParagraf"/>
        <w:numPr>
          <w:ilvl w:val="0"/>
          <w:numId w:val="99"/>
        </w:numPr>
        <w:tabs>
          <w:tab w:val="left" w:pos="567"/>
        </w:tabs>
        <w:spacing w:line="360" w:lineRule="auto"/>
        <w:ind w:left="0" w:hanging="142"/>
        <w:jc w:val="center"/>
        <w:rPr>
          <w:rFonts w:ascii="Times New Roman" w:hAnsi="Times New Roman"/>
          <w:b/>
          <w:sz w:val="56"/>
          <w:szCs w:val="56"/>
        </w:rPr>
      </w:pPr>
      <w:r w:rsidRPr="006822E9">
        <w:rPr>
          <w:rFonts w:ascii="Times New Roman" w:hAnsi="Times New Roman"/>
          <w:b/>
          <w:sz w:val="56"/>
          <w:szCs w:val="56"/>
        </w:rPr>
        <w:t>PANİK TANI KRİTERLERİNE</w:t>
      </w:r>
    </w:p>
    <w:p w14:paraId="182FD68B" w14:textId="39109A6E" w:rsidR="00696990" w:rsidRDefault="00696990" w:rsidP="00C412F2">
      <w:pPr>
        <w:pStyle w:val="ListeParagraf"/>
        <w:spacing w:line="360" w:lineRule="auto"/>
        <w:ind w:left="0"/>
        <w:jc w:val="center"/>
        <w:rPr>
          <w:rFonts w:ascii="Times New Roman" w:hAnsi="Times New Roman"/>
          <w:b/>
          <w:sz w:val="56"/>
          <w:szCs w:val="56"/>
        </w:rPr>
      </w:pPr>
      <w:r w:rsidRPr="006822E9">
        <w:rPr>
          <w:rFonts w:ascii="Times New Roman" w:hAnsi="Times New Roman"/>
          <w:b/>
          <w:sz w:val="56"/>
          <w:szCs w:val="56"/>
        </w:rPr>
        <w:t>YÖNELİK DÜZENLEME</w:t>
      </w:r>
    </w:p>
    <w:p w14:paraId="182FD68C" w14:textId="4D012EEC" w:rsidR="00696990" w:rsidRPr="006822E9" w:rsidRDefault="00696990" w:rsidP="00C412F2">
      <w:pPr>
        <w:pStyle w:val="ListeParagraf"/>
        <w:spacing w:line="360" w:lineRule="auto"/>
        <w:ind w:left="360"/>
        <w:jc w:val="center"/>
        <w:rPr>
          <w:rFonts w:ascii="Times New Roman" w:hAnsi="Times New Roman"/>
          <w:b/>
          <w:sz w:val="56"/>
          <w:szCs w:val="56"/>
        </w:rPr>
      </w:pPr>
      <w:r w:rsidRPr="006822E9">
        <w:rPr>
          <w:rFonts w:ascii="Times New Roman" w:hAnsi="Times New Roman"/>
          <w:b/>
          <w:sz w:val="56"/>
          <w:szCs w:val="56"/>
        </w:rPr>
        <w:t>(00.02.05.09.00)</w:t>
      </w:r>
    </w:p>
    <w:p w14:paraId="182FD68F" w14:textId="4D280F8B" w:rsidR="00696990" w:rsidRDefault="00696990" w:rsidP="004D1727">
      <w:pPr>
        <w:spacing w:line="360" w:lineRule="auto"/>
        <w:jc w:val="both"/>
      </w:pPr>
      <w:r>
        <w:br w:type="page"/>
      </w:r>
    </w:p>
    <w:p w14:paraId="182FD690" w14:textId="2A1A2886" w:rsidR="00696990" w:rsidRPr="00195D30" w:rsidRDefault="00627632" w:rsidP="004D1727">
      <w:pPr>
        <w:tabs>
          <w:tab w:val="left" w:pos="-3060"/>
          <w:tab w:val="left" w:pos="3240"/>
          <w:tab w:val="left" w:pos="4140"/>
          <w:tab w:val="left" w:pos="4680"/>
          <w:tab w:val="left" w:pos="5220"/>
          <w:tab w:val="left" w:pos="5760"/>
          <w:tab w:val="left" w:pos="6300"/>
          <w:tab w:val="left" w:pos="6840"/>
          <w:tab w:val="left" w:pos="7020"/>
          <w:tab w:val="left" w:pos="7560"/>
        </w:tabs>
        <w:spacing w:line="360" w:lineRule="auto"/>
        <w:jc w:val="both"/>
        <w:rPr>
          <w:b/>
          <w:sz w:val="40"/>
          <w:szCs w:val="40"/>
        </w:rPr>
      </w:pPr>
      <w:r w:rsidRPr="00195D30">
        <w:rPr>
          <w:b/>
          <w:sz w:val="40"/>
          <w:szCs w:val="40"/>
        </w:rPr>
        <w:lastRenderedPageBreak/>
        <w:t>9.1. Panik</w:t>
      </w:r>
      <w:r w:rsidR="00696990" w:rsidRPr="00195D30">
        <w:rPr>
          <w:b/>
          <w:sz w:val="40"/>
          <w:szCs w:val="40"/>
        </w:rPr>
        <w:t xml:space="preserve"> Tanı Kriterleri Listesi (00.02.05.09.01)</w:t>
      </w:r>
    </w:p>
    <w:p w14:paraId="182FD692" w14:textId="4631D1BF" w:rsidR="00696990" w:rsidRPr="00D37DFF" w:rsidRDefault="00696990" w:rsidP="004D1727">
      <w:pPr>
        <w:spacing w:line="360" w:lineRule="auto"/>
        <w:jc w:val="both"/>
      </w:pPr>
      <w:r w:rsidRPr="003F3946">
        <w:t>Panik tanı, klinik olarak öngörülmeyen ancak hastanın tedavi ve izlemini ciddi ve akut şekilde etkileyecek durumları kapsayan ve acil olarak klinik doktoruna iletilmesi gereken tanıları tanımlar. Amaç, bu kapsama giren bir bulgu ya da tanı saptandığında en hızlı şekilde hastadan sorumlu klinisyen doktora bilgi vermektir. Bu iletinin Panik tanı bildirim form</w:t>
      </w:r>
      <w:r w:rsidR="00D37DFF">
        <w:t>una yazılması da gerekmektedir.</w:t>
      </w:r>
    </w:p>
    <w:p w14:paraId="182FD693" w14:textId="77777777" w:rsidR="00696990" w:rsidRPr="003226BE" w:rsidRDefault="00696990" w:rsidP="004D1727">
      <w:pPr>
        <w:spacing w:line="360" w:lineRule="auto"/>
        <w:jc w:val="both"/>
        <w:rPr>
          <w:sz w:val="36"/>
          <w:szCs w:val="36"/>
        </w:rPr>
      </w:pPr>
      <w:r w:rsidRPr="003226BE">
        <w:rPr>
          <w:b/>
          <w:sz w:val="36"/>
          <w:szCs w:val="36"/>
        </w:rPr>
        <w:t xml:space="preserve">Panik Tanılar </w:t>
      </w:r>
    </w:p>
    <w:p w14:paraId="182FD694" w14:textId="2C32702F"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 xml:space="preserve">Böbrek biyopsilerinde </w:t>
      </w:r>
      <w:r w:rsidR="00627632" w:rsidRPr="00D37DFF">
        <w:rPr>
          <w:rFonts w:ascii="Times New Roman" w:hAnsi="Times New Roman"/>
          <w:sz w:val="24"/>
          <w:szCs w:val="24"/>
        </w:rPr>
        <w:t>%50</w:t>
      </w:r>
      <w:r w:rsidRPr="00D37DFF">
        <w:rPr>
          <w:rFonts w:ascii="Times New Roman" w:hAnsi="Times New Roman"/>
          <w:sz w:val="24"/>
          <w:szCs w:val="24"/>
        </w:rPr>
        <w:t>’den daha fazla kresent oluşumu.</w:t>
      </w:r>
    </w:p>
    <w:p w14:paraId="182FD695" w14:textId="427961B9"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Lökositoklastik vaskülit.</w:t>
      </w:r>
    </w:p>
    <w:p w14:paraId="182FD696" w14:textId="6F9F9F03"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Villus veya trofoblast içermeyen küretaj örnekleri.</w:t>
      </w:r>
    </w:p>
    <w:p w14:paraId="182FD697" w14:textId="0A9C3C65"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 xml:space="preserve">Endometrial küretajlarda yağ dokusu. </w:t>
      </w:r>
    </w:p>
    <w:p w14:paraId="182FD698" w14:textId="36945164"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 xml:space="preserve">Kalp biyopsisinde mezotelyal hücreler bulunması. </w:t>
      </w:r>
    </w:p>
    <w:p w14:paraId="182FD699" w14:textId="6815E87F"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Kolonik endoskopik polipektomilerde yağ dokusu bulunması.</w:t>
      </w:r>
    </w:p>
    <w:p w14:paraId="182FD69A" w14:textId="1417FA59"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 xml:space="preserve">Plevra ve akciğer biyopsisinde başka organ parçası bulunması. </w:t>
      </w:r>
    </w:p>
    <w:p w14:paraId="182FD69B" w14:textId="0C2B41DF"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 xml:space="preserve">Transplant rejeksiyonu. </w:t>
      </w:r>
    </w:p>
    <w:p w14:paraId="182FD69C" w14:textId="42A5389F"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Maligniteye bağlı Vena Kava Süperior Sendromu.</w:t>
      </w:r>
    </w:p>
    <w:p w14:paraId="182FD69D" w14:textId="6DD79335"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Felce neden olmuş neoplaziler.</w:t>
      </w:r>
    </w:p>
    <w:p w14:paraId="182FD69E" w14:textId="6F8D952C"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İntraoperatif konsültasyon kesitler ile parafin tanı arasında önemli farklılıklar.</w:t>
      </w:r>
    </w:p>
    <w:p w14:paraId="182FD6A0" w14:textId="563E5E30"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İmmünsuprese hastalarda Beyin omurilik sıvısı bronkoalveolar lavaj, bronşial yıkama veya fırça sitolojisi ve cerrahi</w:t>
      </w:r>
      <w:r w:rsidR="000D1137" w:rsidRPr="00D37DFF">
        <w:rPr>
          <w:rFonts w:ascii="Times New Roman" w:hAnsi="Times New Roman"/>
          <w:sz w:val="24"/>
          <w:szCs w:val="24"/>
        </w:rPr>
        <w:t xml:space="preserve"> </w:t>
      </w:r>
      <w:r w:rsidRPr="00D37DFF">
        <w:rPr>
          <w:rFonts w:ascii="Times New Roman" w:hAnsi="Times New Roman"/>
          <w:sz w:val="24"/>
          <w:szCs w:val="24"/>
        </w:rPr>
        <w:t>patoloji örneklerinde enfeksiyona (mantar, viral veya bakteriyel enfeksiyona) bağlı bulguların tespit edilmesi.</w:t>
      </w:r>
    </w:p>
    <w:p w14:paraId="182FD6A1" w14:textId="7C8A8352"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Kemik iliği veya kalp kapağı örneklerinde bakteri görülmesi.</w:t>
      </w:r>
    </w:p>
    <w:p w14:paraId="182FD6A2" w14:textId="3358577D"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Doğuma yakın hamilelerde vajinal smear testinde Herpes Virus belirtileri görülmesi.</w:t>
      </w:r>
    </w:p>
    <w:p w14:paraId="182FD6A3" w14:textId="1C8B0553"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Konsültasyon sonucunun orijinal tanıdan farklı olması.</w:t>
      </w:r>
    </w:p>
    <w:p w14:paraId="182FD6A4" w14:textId="4901D27A"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Gebelik sonlandırılması.</w:t>
      </w:r>
    </w:p>
    <w:p w14:paraId="182FD6A5" w14:textId="3490A838" w:rsidR="00696990" w:rsidRPr="00D37DFF" w:rsidRDefault="00696990" w:rsidP="00863AB7">
      <w:pPr>
        <w:pStyle w:val="ListeParagraf"/>
        <w:numPr>
          <w:ilvl w:val="0"/>
          <w:numId w:val="44"/>
        </w:numPr>
        <w:spacing w:line="360" w:lineRule="auto"/>
        <w:jc w:val="both"/>
        <w:rPr>
          <w:rFonts w:ascii="Times New Roman" w:hAnsi="Times New Roman"/>
          <w:sz w:val="24"/>
          <w:szCs w:val="24"/>
        </w:rPr>
      </w:pPr>
      <w:r w:rsidRPr="00D37DFF">
        <w:rPr>
          <w:rFonts w:ascii="Times New Roman" w:hAnsi="Times New Roman"/>
          <w:sz w:val="24"/>
          <w:szCs w:val="24"/>
        </w:rPr>
        <w:t>Beklenmeyen malignite.</w:t>
      </w:r>
    </w:p>
    <w:p w14:paraId="182FD6A6" w14:textId="77777777" w:rsidR="00696990" w:rsidRDefault="00696990" w:rsidP="004D1727">
      <w:pPr>
        <w:spacing w:line="360" w:lineRule="auto"/>
        <w:jc w:val="both"/>
        <w:rPr>
          <w:b/>
          <w:highlight w:val="yellow"/>
        </w:rPr>
      </w:pPr>
    </w:p>
    <w:p w14:paraId="182FD6A7" w14:textId="77777777" w:rsidR="00696990" w:rsidRDefault="00696990" w:rsidP="004D1727">
      <w:pPr>
        <w:spacing w:line="360" w:lineRule="auto"/>
        <w:jc w:val="both"/>
        <w:rPr>
          <w:b/>
          <w:highlight w:val="yellow"/>
        </w:rPr>
      </w:pPr>
    </w:p>
    <w:p w14:paraId="182FD6A8" w14:textId="77777777" w:rsidR="00696990" w:rsidRDefault="00696990" w:rsidP="004D1727">
      <w:pPr>
        <w:spacing w:line="360" w:lineRule="auto"/>
        <w:jc w:val="both"/>
        <w:rPr>
          <w:b/>
          <w:highlight w:val="yellow"/>
        </w:rPr>
      </w:pPr>
    </w:p>
    <w:p w14:paraId="182FD6A9" w14:textId="77777777" w:rsidR="00696990" w:rsidRDefault="00696990" w:rsidP="004D1727">
      <w:pPr>
        <w:spacing w:line="360" w:lineRule="auto"/>
        <w:jc w:val="both"/>
        <w:rPr>
          <w:b/>
          <w:highlight w:val="yellow"/>
        </w:rPr>
      </w:pPr>
    </w:p>
    <w:p w14:paraId="182FD6AA" w14:textId="77777777" w:rsidR="00696990" w:rsidRDefault="00696990" w:rsidP="004D1727">
      <w:pPr>
        <w:spacing w:line="360" w:lineRule="auto"/>
        <w:jc w:val="both"/>
        <w:rPr>
          <w:b/>
          <w:highlight w:val="yellow"/>
        </w:rPr>
      </w:pPr>
    </w:p>
    <w:p w14:paraId="182FD6AB" w14:textId="77777777" w:rsidR="00696990" w:rsidRDefault="00696990" w:rsidP="004D1727">
      <w:pPr>
        <w:spacing w:line="360" w:lineRule="auto"/>
        <w:jc w:val="both"/>
        <w:rPr>
          <w:b/>
          <w:highlight w:val="yellow"/>
        </w:rPr>
      </w:pPr>
    </w:p>
    <w:p w14:paraId="182FD6AD" w14:textId="54C0BE22" w:rsidR="00696990" w:rsidRDefault="00696990" w:rsidP="004D1727">
      <w:pPr>
        <w:spacing w:line="360" w:lineRule="auto"/>
        <w:jc w:val="both"/>
        <w:rPr>
          <w:b/>
          <w:highlight w:val="yellow"/>
        </w:rPr>
      </w:pPr>
    </w:p>
    <w:p w14:paraId="014B0F6C" w14:textId="33FB6505" w:rsidR="00D37DFF" w:rsidRDefault="00D37DFF" w:rsidP="004D1727">
      <w:pPr>
        <w:spacing w:line="360" w:lineRule="auto"/>
        <w:jc w:val="both"/>
        <w:rPr>
          <w:b/>
          <w:highlight w:val="yellow"/>
        </w:rPr>
      </w:pPr>
    </w:p>
    <w:p w14:paraId="4E5F360D" w14:textId="041BC8A8" w:rsidR="00D37DFF" w:rsidRDefault="00D37DFF" w:rsidP="004D1727">
      <w:pPr>
        <w:spacing w:line="360" w:lineRule="auto"/>
        <w:jc w:val="both"/>
        <w:rPr>
          <w:b/>
          <w:highlight w:val="yellow"/>
        </w:rPr>
      </w:pPr>
    </w:p>
    <w:p w14:paraId="068D7A6B" w14:textId="6E6E2A37" w:rsidR="00D37DFF" w:rsidRDefault="00D37DFF" w:rsidP="004D1727">
      <w:pPr>
        <w:spacing w:line="360" w:lineRule="auto"/>
        <w:jc w:val="both"/>
        <w:rPr>
          <w:b/>
          <w:highlight w:val="yellow"/>
        </w:rPr>
      </w:pPr>
    </w:p>
    <w:p w14:paraId="4D66115E" w14:textId="77777777" w:rsidR="00D37DFF" w:rsidRDefault="00D37DFF" w:rsidP="004D1727">
      <w:pPr>
        <w:spacing w:line="360" w:lineRule="auto"/>
        <w:jc w:val="both"/>
        <w:rPr>
          <w:b/>
          <w:highlight w:val="yellow"/>
        </w:rPr>
      </w:pPr>
    </w:p>
    <w:p w14:paraId="182FD6AF" w14:textId="01515F16" w:rsidR="007F16F8" w:rsidRDefault="007F16F8" w:rsidP="007F16F8">
      <w:pPr>
        <w:spacing w:line="360" w:lineRule="auto"/>
        <w:jc w:val="both"/>
        <w:rPr>
          <w:b/>
          <w:sz w:val="36"/>
          <w:szCs w:val="36"/>
        </w:rPr>
      </w:pPr>
      <w:r w:rsidRPr="003C3A0E">
        <w:rPr>
          <w:b/>
          <w:sz w:val="36"/>
          <w:szCs w:val="36"/>
        </w:rPr>
        <w:t>PANİK TANI BİLDİRİM FORMU</w:t>
      </w:r>
      <w:r>
        <w:rPr>
          <w:b/>
          <w:sz w:val="36"/>
          <w:szCs w:val="36"/>
        </w:rPr>
        <w:t xml:space="preserve"> </w:t>
      </w:r>
      <w:r w:rsidRPr="00286B44">
        <w:rPr>
          <w:b/>
          <w:sz w:val="40"/>
          <w:szCs w:val="40"/>
        </w:rPr>
        <w:t>(00.02.05.09.02)</w:t>
      </w:r>
    </w:p>
    <w:p w14:paraId="182FD6B1" w14:textId="588D1F1C" w:rsidR="007F16F8" w:rsidRDefault="007F16F8" w:rsidP="007F16F8">
      <w:pPr>
        <w:spacing w:line="360" w:lineRule="auto"/>
        <w:jc w:val="both"/>
        <w:rPr>
          <w:b/>
          <w:sz w:val="36"/>
          <w:szCs w:val="36"/>
        </w:rPr>
      </w:pPr>
    </w:p>
    <w:p w14:paraId="38EF6C4F" w14:textId="77777777" w:rsidR="00D37DFF" w:rsidRPr="003C3A0E" w:rsidRDefault="00D37DFF" w:rsidP="007F16F8">
      <w:pPr>
        <w:spacing w:line="360" w:lineRule="auto"/>
        <w:jc w:val="both"/>
        <w:rPr>
          <w:b/>
          <w:sz w:val="36"/>
          <w:szCs w:val="36"/>
        </w:rPr>
      </w:pPr>
    </w:p>
    <w:p w14:paraId="182FD6B2" w14:textId="77777777" w:rsidR="007F16F8" w:rsidRDefault="007F16F8" w:rsidP="007F16F8">
      <w:pPr>
        <w:spacing w:line="360" w:lineRule="auto"/>
        <w:jc w:val="both"/>
        <w:rPr>
          <w:b/>
        </w:rPr>
      </w:pPr>
      <w:r>
        <w:rPr>
          <w:b/>
        </w:rPr>
        <w:t>Hastanın Adı-Soyadı</w:t>
      </w:r>
      <w:r>
        <w:rPr>
          <w:b/>
        </w:rPr>
        <w:tab/>
      </w:r>
      <w:r w:rsidRPr="00A562EC">
        <w:rPr>
          <w:b/>
        </w:rPr>
        <w:t>: ……………………………………………………</w:t>
      </w:r>
    </w:p>
    <w:p w14:paraId="182FD6B3" w14:textId="77777777" w:rsidR="007F16F8" w:rsidRPr="00A562EC" w:rsidRDefault="007F16F8" w:rsidP="007F16F8">
      <w:pPr>
        <w:spacing w:line="360" w:lineRule="auto"/>
        <w:jc w:val="both"/>
        <w:rPr>
          <w:b/>
        </w:rPr>
      </w:pPr>
    </w:p>
    <w:p w14:paraId="182FD6B4" w14:textId="77777777" w:rsidR="007F16F8" w:rsidRDefault="007F16F8" w:rsidP="007F16F8">
      <w:pPr>
        <w:spacing w:line="360" w:lineRule="auto"/>
        <w:jc w:val="both"/>
        <w:rPr>
          <w:b/>
        </w:rPr>
      </w:pPr>
      <w:r>
        <w:rPr>
          <w:b/>
        </w:rPr>
        <w:t>TC No/Dosya No/Biopsi No</w:t>
      </w:r>
      <w:r w:rsidRPr="00A562EC">
        <w:rPr>
          <w:b/>
        </w:rPr>
        <w:tab/>
        <w:t>: ……………………………………………………</w:t>
      </w:r>
    </w:p>
    <w:p w14:paraId="182FD6B5" w14:textId="77777777" w:rsidR="007F16F8" w:rsidRPr="00A562EC" w:rsidRDefault="007F16F8" w:rsidP="007F16F8">
      <w:pPr>
        <w:spacing w:line="360" w:lineRule="auto"/>
        <w:jc w:val="both"/>
        <w:rPr>
          <w:b/>
        </w:rPr>
      </w:pPr>
    </w:p>
    <w:p w14:paraId="182FD6B6" w14:textId="77777777" w:rsidR="007F16F8" w:rsidRDefault="007F16F8" w:rsidP="007F16F8">
      <w:pPr>
        <w:spacing w:line="360" w:lineRule="auto"/>
        <w:jc w:val="both"/>
        <w:rPr>
          <w:b/>
        </w:rPr>
      </w:pPr>
      <w:r>
        <w:rPr>
          <w:b/>
        </w:rPr>
        <w:t>Gönderen Servis</w:t>
      </w:r>
      <w:r w:rsidRPr="00A562EC">
        <w:rPr>
          <w:b/>
        </w:rPr>
        <w:t xml:space="preserve"> </w:t>
      </w:r>
      <w:r w:rsidRPr="00A562EC">
        <w:rPr>
          <w:b/>
        </w:rPr>
        <w:tab/>
      </w:r>
      <w:r w:rsidRPr="00A562EC">
        <w:rPr>
          <w:b/>
        </w:rPr>
        <w:tab/>
        <w:t>: ……………………………………………………</w:t>
      </w:r>
    </w:p>
    <w:p w14:paraId="182FD6B7" w14:textId="77777777" w:rsidR="007F16F8" w:rsidRDefault="007F16F8" w:rsidP="007F16F8">
      <w:pPr>
        <w:spacing w:line="360" w:lineRule="auto"/>
        <w:jc w:val="both"/>
        <w:rPr>
          <w:b/>
        </w:rPr>
      </w:pPr>
    </w:p>
    <w:p w14:paraId="182FD6B8" w14:textId="77777777" w:rsidR="007F16F8" w:rsidRPr="00A562EC" w:rsidRDefault="007F16F8" w:rsidP="007F16F8">
      <w:pPr>
        <w:spacing w:line="360" w:lineRule="auto"/>
        <w:jc w:val="both"/>
        <w:rPr>
          <w:b/>
        </w:rPr>
      </w:pPr>
      <w:r w:rsidRPr="00A562EC">
        <w:rPr>
          <w:b/>
        </w:rPr>
        <w:t xml:space="preserve">Panik Tanı </w:t>
      </w:r>
      <w:r w:rsidRPr="00A562EC">
        <w:rPr>
          <w:b/>
        </w:rPr>
        <w:tab/>
      </w:r>
      <w:r w:rsidRPr="00A562EC">
        <w:rPr>
          <w:b/>
        </w:rPr>
        <w:tab/>
      </w:r>
      <w:r w:rsidRPr="00A562EC">
        <w:rPr>
          <w:b/>
        </w:rPr>
        <w:tab/>
        <w:t>: ……………………………………………………</w:t>
      </w:r>
    </w:p>
    <w:p w14:paraId="182FD6B9" w14:textId="77777777" w:rsidR="007F16F8" w:rsidRPr="00A562EC" w:rsidRDefault="007F16F8" w:rsidP="007F16F8">
      <w:pPr>
        <w:spacing w:line="360" w:lineRule="auto"/>
        <w:jc w:val="both"/>
        <w:rPr>
          <w:b/>
        </w:rPr>
      </w:pPr>
    </w:p>
    <w:p w14:paraId="182FD6BA" w14:textId="77777777" w:rsidR="007F16F8" w:rsidRDefault="007F16F8" w:rsidP="007F16F8">
      <w:pPr>
        <w:spacing w:line="360" w:lineRule="auto"/>
        <w:jc w:val="both"/>
        <w:rPr>
          <w:b/>
        </w:rPr>
      </w:pPr>
      <w:r w:rsidRPr="00A562EC">
        <w:rPr>
          <w:b/>
        </w:rPr>
        <w:t>Bildirim Tarihi/Saati</w:t>
      </w:r>
      <w:r w:rsidRPr="00A562EC">
        <w:rPr>
          <w:b/>
        </w:rPr>
        <w:tab/>
        <w:t>: ……………………………………………………</w:t>
      </w:r>
    </w:p>
    <w:p w14:paraId="182FD6BB" w14:textId="77777777" w:rsidR="007F16F8" w:rsidRPr="00A562EC" w:rsidRDefault="007F16F8" w:rsidP="007F16F8">
      <w:pPr>
        <w:spacing w:line="360" w:lineRule="auto"/>
        <w:jc w:val="both"/>
        <w:rPr>
          <w:b/>
        </w:rPr>
      </w:pPr>
    </w:p>
    <w:p w14:paraId="182FD6BC" w14:textId="77777777" w:rsidR="007F16F8" w:rsidRPr="00A562EC" w:rsidRDefault="007F16F8" w:rsidP="007F16F8">
      <w:pPr>
        <w:spacing w:line="360" w:lineRule="auto"/>
        <w:jc w:val="both"/>
        <w:rPr>
          <w:b/>
        </w:rPr>
      </w:pPr>
      <w:r w:rsidRPr="00A562EC">
        <w:rPr>
          <w:b/>
        </w:rPr>
        <w:t>Bildirimi Yapan Kişi</w:t>
      </w:r>
      <w:r w:rsidRPr="00A562EC">
        <w:rPr>
          <w:b/>
        </w:rPr>
        <w:tab/>
        <w:t>: ……………………………………………………</w:t>
      </w:r>
    </w:p>
    <w:p w14:paraId="182FD6BD" w14:textId="77777777" w:rsidR="007F16F8" w:rsidRPr="00A562EC" w:rsidRDefault="007F16F8" w:rsidP="007F16F8">
      <w:pPr>
        <w:spacing w:line="360" w:lineRule="auto"/>
        <w:jc w:val="both"/>
        <w:rPr>
          <w:b/>
        </w:rPr>
      </w:pPr>
    </w:p>
    <w:p w14:paraId="182FD6BE" w14:textId="77777777" w:rsidR="007F16F8" w:rsidRDefault="007F16F8" w:rsidP="007F16F8">
      <w:pPr>
        <w:spacing w:line="360" w:lineRule="auto"/>
        <w:jc w:val="both"/>
        <w:rPr>
          <w:b/>
        </w:rPr>
      </w:pPr>
      <w:r w:rsidRPr="00A562EC">
        <w:rPr>
          <w:b/>
        </w:rPr>
        <w:t>Bildirim Yapılan Kişi</w:t>
      </w:r>
      <w:r w:rsidRPr="00A562EC">
        <w:rPr>
          <w:b/>
        </w:rPr>
        <w:tab/>
        <w:t>: ……………………………………………………</w:t>
      </w:r>
    </w:p>
    <w:p w14:paraId="182FD6BF" w14:textId="77777777" w:rsidR="007F16F8" w:rsidRPr="00A562EC" w:rsidRDefault="007F16F8" w:rsidP="007F16F8">
      <w:pPr>
        <w:spacing w:line="360" w:lineRule="auto"/>
        <w:jc w:val="both"/>
        <w:rPr>
          <w:b/>
        </w:rPr>
      </w:pPr>
    </w:p>
    <w:p w14:paraId="182FD6C0" w14:textId="77777777" w:rsidR="00696990" w:rsidRDefault="007F16F8" w:rsidP="007F16F8">
      <w:pPr>
        <w:spacing w:line="360" w:lineRule="auto"/>
        <w:jc w:val="both"/>
        <w:rPr>
          <w:b/>
          <w:sz w:val="20"/>
          <w:szCs w:val="20"/>
        </w:rPr>
      </w:pPr>
      <w:r>
        <w:rPr>
          <w:b/>
        </w:rPr>
        <w:t>Bildirim Sonucu</w:t>
      </w:r>
      <w:r>
        <w:rPr>
          <w:b/>
        </w:rPr>
        <w:tab/>
      </w:r>
      <w:r>
        <w:rPr>
          <w:b/>
        </w:rPr>
        <w:tab/>
        <w:t>:</w:t>
      </w:r>
      <w:r w:rsidRPr="00A562EC">
        <w:rPr>
          <w:b/>
        </w:rPr>
        <w:t>……………………………………………………</w:t>
      </w:r>
      <w:r w:rsidR="00696990">
        <w:rPr>
          <w:b/>
          <w:sz w:val="20"/>
          <w:szCs w:val="20"/>
        </w:rPr>
        <w:br w:type="page"/>
      </w:r>
    </w:p>
    <w:p w14:paraId="182FD6C1" w14:textId="77777777" w:rsidR="00696990" w:rsidRDefault="00696990" w:rsidP="00171D81">
      <w:pPr>
        <w:pStyle w:val="ListeParagraf"/>
        <w:spacing w:line="360" w:lineRule="auto"/>
        <w:ind w:left="360"/>
        <w:rPr>
          <w:rFonts w:ascii="Times New Roman" w:hAnsi="Times New Roman"/>
          <w:b/>
          <w:sz w:val="24"/>
          <w:szCs w:val="24"/>
        </w:rPr>
      </w:pPr>
    </w:p>
    <w:p w14:paraId="182FD6C2" w14:textId="77777777" w:rsidR="00696990" w:rsidRDefault="00696990" w:rsidP="00171D81">
      <w:pPr>
        <w:pStyle w:val="ListeParagraf"/>
        <w:spacing w:line="360" w:lineRule="auto"/>
        <w:ind w:left="360"/>
        <w:rPr>
          <w:rFonts w:ascii="Times New Roman" w:hAnsi="Times New Roman"/>
          <w:b/>
          <w:sz w:val="24"/>
          <w:szCs w:val="24"/>
        </w:rPr>
      </w:pPr>
    </w:p>
    <w:p w14:paraId="182FD6C3" w14:textId="77777777" w:rsidR="00696990" w:rsidRDefault="00696990" w:rsidP="00171D81">
      <w:pPr>
        <w:pStyle w:val="ListeParagraf"/>
        <w:spacing w:line="360" w:lineRule="auto"/>
        <w:ind w:left="360"/>
        <w:rPr>
          <w:rFonts w:ascii="Times New Roman" w:hAnsi="Times New Roman"/>
          <w:b/>
          <w:sz w:val="24"/>
          <w:szCs w:val="24"/>
        </w:rPr>
      </w:pPr>
    </w:p>
    <w:p w14:paraId="182FD6C4" w14:textId="77777777" w:rsidR="00696990" w:rsidRDefault="00696990" w:rsidP="00171D81">
      <w:pPr>
        <w:pStyle w:val="ListeParagraf"/>
        <w:spacing w:line="360" w:lineRule="auto"/>
        <w:ind w:left="360"/>
        <w:rPr>
          <w:rFonts w:ascii="Times New Roman" w:hAnsi="Times New Roman"/>
          <w:b/>
          <w:sz w:val="24"/>
          <w:szCs w:val="24"/>
        </w:rPr>
      </w:pPr>
    </w:p>
    <w:p w14:paraId="182FD6C5" w14:textId="77777777" w:rsidR="00696990" w:rsidRDefault="00696990" w:rsidP="00171D81">
      <w:pPr>
        <w:pStyle w:val="ListeParagraf"/>
        <w:spacing w:line="360" w:lineRule="auto"/>
        <w:ind w:left="360"/>
        <w:rPr>
          <w:rFonts w:ascii="Times New Roman" w:hAnsi="Times New Roman"/>
          <w:b/>
          <w:sz w:val="24"/>
          <w:szCs w:val="24"/>
        </w:rPr>
      </w:pPr>
    </w:p>
    <w:p w14:paraId="182FD6C6" w14:textId="77777777" w:rsidR="00696990" w:rsidRDefault="00696990" w:rsidP="00171D81">
      <w:pPr>
        <w:pStyle w:val="ListeParagraf"/>
        <w:spacing w:line="360" w:lineRule="auto"/>
        <w:ind w:left="360"/>
        <w:rPr>
          <w:rFonts w:ascii="Times New Roman" w:hAnsi="Times New Roman"/>
          <w:b/>
          <w:sz w:val="24"/>
          <w:szCs w:val="24"/>
        </w:rPr>
      </w:pPr>
    </w:p>
    <w:p w14:paraId="182FD6C7" w14:textId="77777777" w:rsidR="00696990" w:rsidRDefault="00696990" w:rsidP="00171D81">
      <w:pPr>
        <w:pStyle w:val="ListeParagraf"/>
        <w:spacing w:line="360" w:lineRule="auto"/>
        <w:ind w:left="360"/>
        <w:rPr>
          <w:rFonts w:ascii="Times New Roman" w:hAnsi="Times New Roman"/>
          <w:b/>
          <w:sz w:val="24"/>
          <w:szCs w:val="24"/>
        </w:rPr>
      </w:pPr>
    </w:p>
    <w:p w14:paraId="182FD6C8" w14:textId="77777777" w:rsidR="00696990" w:rsidRDefault="00696990" w:rsidP="00171D81">
      <w:pPr>
        <w:pStyle w:val="ListeParagraf"/>
        <w:spacing w:line="360" w:lineRule="auto"/>
        <w:ind w:left="360"/>
        <w:rPr>
          <w:rFonts w:ascii="Times New Roman" w:hAnsi="Times New Roman"/>
          <w:b/>
          <w:sz w:val="24"/>
          <w:szCs w:val="24"/>
        </w:rPr>
      </w:pPr>
    </w:p>
    <w:p w14:paraId="182FD6C9" w14:textId="77777777" w:rsidR="00696990" w:rsidRDefault="00696990" w:rsidP="00171D81">
      <w:pPr>
        <w:pStyle w:val="ListeParagraf"/>
        <w:spacing w:line="360" w:lineRule="auto"/>
        <w:ind w:left="360"/>
        <w:rPr>
          <w:rFonts w:ascii="Times New Roman" w:hAnsi="Times New Roman"/>
          <w:b/>
          <w:sz w:val="24"/>
          <w:szCs w:val="24"/>
        </w:rPr>
      </w:pPr>
    </w:p>
    <w:p w14:paraId="182FD6CA" w14:textId="77777777" w:rsidR="00696990" w:rsidRDefault="00696990" w:rsidP="00171D81">
      <w:pPr>
        <w:pStyle w:val="ListeParagraf"/>
        <w:spacing w:line="360" w:lineRule="auto"/>
        <w:ind w:left="360"/>
        <w:rPr>
          <w:rFonts w:ascii="Times New Roman" w:hAnsi="Times New Roman"/>
          <w:b/>
          <w:sz w:val="24"/>
          <w:szCs w:val="24"/>
        </w:rPr>
      </w:pPr>
    </w:p>
    <w:p w14:paraId="182FD6CB" w14:textId="77777777" w:rsidR="00696990" w:rsidRDefault="00696990" w:rsidP="00171D81">
      <w:pPr>
        <w:pStyle w:val="ListeParagraf"/>
        <w:spacing w:line="360" w:lineRule="auto"/>
        <w:ind w:left="360"/>
        <w:rPr>
          <w:rFonts w:ascii="Times New Roman" w:hAnsi="Times New Roman"/>
          <w:b/>
          <w:sz w:val="24"/>
          <w:szCs w:val="24"/>
        </w:rPr>
      </w:pPr>
    </w:p>
    <w:p w14:paraId="182FD6CC" w14:textId="77777777" w:rsidR="00696990" w:rsidRDefault="00696990" w:rsidP="00171D81">
      <w:pPr>
        <w:pStyle w:val="ListeParagraf"/>
        <w:spacing w:line="360" w:lineRule="auto"/>
        <w:ind w:left="360"/>
        <w:rPr>
          <w:rFonts w:ascii="Times New Roman" w:hAnsi="Times New Roman"/>
          <w:b/>
          <w:sz w:val="56"/>
          <w:szCs w:val="56"/>
        </w:rPr>
      </w:pPr>
    </w:p>
    <w:p w14:paraId="182FD6CE" w14:textId="5D45B53B" w:rsidR="00696990" w:rsidRPr="00D37DFF" w:rsidRDefault="00696990" w:rsidP="007100BF">
      <w:pPr>
        <w:pStyle w:val="ListeParagraf"/>
        <w:numPr>
          <w:ilvl w:val="0"/>
          <w:numId w:val="99"/>
        </w:numPr>
        <w:spacing w:line="360" w:lineRule="auto"/>
        <w:ind w:hanging="1146"/>
        <w:jc w:val="center"/>
        <w:rPr>
          <w:rFonts w:ascii="Times New Roman" w:hAnsi="Times New Roman"/>
          <w:b/>
          <w:sz w:val="56"/>
          <w:szCs w:val="56"/>
        </w:rPr>
      </w:pPr>
      <w:r w:rsidRPr="00D37DFF">
        <w:rPr>
          <w:rFonts w:ascii="Times New Roman" w:hAnsi="Times New Roman"/>
          <w:b/>
          <w:sz w:val="56"/>
          <w:szCs w:val="56"/>
        </w:rPr>
        <w:t>RAPOR HAZIRLANMASINA YÖNELİK DÜZENLEME (00.02.05.10.00)</w:t>
      </w:r>
    </w:p>
    <w:p w14:paraId="182FD6CF" w14:textId="77777777" w:rsidR="00696990" w:rsidRPr="00171D81" w:rsidRDefault="00696990" w:rsidP="004D1727">
      <w:pPr>
        <w:spacing w:line="360" w:lineRule="auto"/>
        <w:jc w:val="both"/>
        <w:rPr>
          <w:b/>
        </w:rPr>
      </w:pPr>
      <w:r>
        <w:rPr>
          <w:b/>
          <w:sz w:val="20"/>
          <w:szCs w:val="20"/>
        </w:rPr>
        <w:br w:type="page"/>
      </w:r>
    </w:p>
    <w:p w14:paraId="182FD6D1" w14:textId="3782740E" w:rsidR="00696990" w:rsidRDefault="00696990" w:rsidP="004D1727">
      <w:pPr>
        <w:spacing w:line="360" w:lineRule="auto"/>
        <w:jc w:val="both"/>
        <w:rPr>
          <w:b/>
          <w:sz w:val="20"/>
          <w:szCs w:val="20"/>
        </w:rPr>
      </w:pPr>
    </w:p>
    <w:p w14:paraId="182FD6D7" w14:textId="282F84EF" w:rsidR="00696990" w:rsidRPr="00D37DFF" w:rsidRDefault="00D37DFF" w:rsidP="007100BF">
      <w:pPr>
        <w:pStyle w:val="ListeParagraf"/>
        <w:numPr>
          <w:ilvl w:val="1"/>
          <w:numId w:val="99"/>
        </w:numPr>
        <w:spacing w:line="360" w:lineRule="auto"/>
        <w:rPr>
          <w:rFonts w:ascii="Times New Roman" w:hAnsi="Times New Roman"/>
          <w:b/>
          <w:sz w:val="40"/>
          <w:szCs w:val="40"/>
        </w:rPr>
      </w:pPr>
      <w:r w:rsidRPr="00D37DFF">
        <w:rPr>
          <w:rFonts w:ascii="Times New Roman" w:hAnsi="Times New Roman"/>
          <w:b/>
          <w:sz w:val="40"/>
          <w:szCs w:val="40"/>
        </w:rPr>
        <w:t xml:space="preserve">Rapor Hazırlanmasına Yönelik Düzenleme </w:t>
      </w:r>
      <w:r w:rsidR="00696990" w:rsidRPr="00D37DFF">
        <w:rPr>
          <w:rFonts w:ascii="Times New Roman" w:hAnsi="Times New Roman"/>
          <w:b/>
          <w:sz w:val="40"/>
          <w:szCs w:val="40"/>
        </w:rPr>
        <w:t>(00.02.05.10.00)</w:t>
      </w:r>
    </w:p>
    <w:p w14:paraId="16D8C2BD" w14:textId="77777777" w:rsidR="00781019" w:rsidRDefault="00690E60" w:rsidP="00863AB7">
      <w:pPr>
        <w:pStyle w:val="ListeParagraf"/>
        <w:numPr>
          <w:ilvl w:val="0"/>
          <w:numId w:val="45"/>
        </w:numPr>
        <w:spacing w:line="360" w:lineRule="auto"/>
        <w:jc w:val="both"/>
        <w:rPr>
          <w:rFonts w:ascii="Times New Roman" w:hAnsi="Times New Roman"/>
          <w:sz w:val="24"/>
        </w:rPr>
      </w:pPr>
      <w:r w:rsidRPr="00781019">
        <w:rPr>
          <w:rFonts w:ascii="Times New Roman" w:hAnsi="Times New Roman"/>
          <w:sz w:val="24"/>
        </w:rPr>
        <w:t>Patoloji raporu h</w:t>
      </w:r>
      <w:r w:rsidR="00696990" w:rsidRPr="00781019">
        <w:rPr>
          <w:rFonts w:ascii="Times New Roman" w:hAnsi="Times New Roman"/>
          <w:sz w:val="24"/>
        </w:rPr>
        <w:t>astaya ait klinik bilgi veriler</w:t>
      </w:r>
      <w:r w:rsidR="00781019">
        <w:rPr>
          <w:rFonts w:ascii="Times New Roman" w:hAnsi="Times New Roman"/>
          <w:sz w:val="24"/>
        </w:rPr>
        <w:t xml:space="preserve">i ve </w:t>
      </w:r>
      <w:r w:rsidR="00C97FDD" w:rsidRPr="00781019">
        <w:rPr>
          <w:rFonts w:ascii="Times New Roman" w:hAnsi="Times New Roman"/>
          <w:sz w:val="24"/>
        </w:rPr>
        <w:t>h</w:t>
      </w:r>
      <w:r w:rsidR="00696990" w:rsidRPr="00781019">
        <w:rPr>
          <w:rFonts w:ascii="Times New Roman" w:hAnsi="Times New Roman"/>
          <w:sz w:val="24"/>
        </w:rPr>
        <w:t>astaya ait materyalleri</w:t>
      </w:r>
      <w:r w:rsidRPr="00781019">
        <w:rPr>
          <w:rFonts w:ascii="Times New Roman" w:hAnsi="Times New Roman"/>
          <w:sz w:val="24"/>
        </w:rPr>
        <w:t>n</w:t>
      </w:r>
      <w:r w:rsidR="00696990" w:rsidRPr="00781019">
        <w:rPr>
          <w:rFonts w:ascii="Times New Roman" w:hAnsi="Times New Roman"/>
          <w:sz w:val="24"/>
        </w:rPr>
        <w:t xml:space="preserve"> makroskobik ve mikroskobik bilgiler</w:t>
      </w:r>
      <w:r w:rsidRPr="00781019">
        <w:rPr>
          <w:rFonts w:ascii="Times New Roman" w:hAnsi="Times New Roman"/>
          <w:sz w:val="24"/>
        </w:rPr>
        <w:t>i</w:t>
      </w:r>
      <w:r w:rsidR="00696990" w:rsidRPr="00781019">
        <w:rPr>
          <w:rFonts w:ascii="Times New Roman" w:hAnsi="Times New Roman"/>
          <w:sz w:val="24"/>
        </w:rPr>
        <w:t xml:space="preserve"> yanı sıra tanıyı kesinleştirecek ileri tetkiklerin sonuçları</w:t>
      </w:r>
      <w:r w:rsidRPr="00781019">
        <w:rPr>
          <w:rFonts w:ascii="Times New Roman" w:hAnsi="Times New Roman"/>
          <w:sz w:val="24"/>
        </w:rPr>
        <w:t xml:space="preserve">nı içerir. </w:t>
      </w:r>
      <w:r w:rsidR="00696990" w:rsidRPr="00781019">
        <w:rPr>
          <w:rFonts w:ascii="Times New Roman" w:hAnsi="Times New Roman"/>
          <w:sz w:val="24"/>
        </w:rPr>
        <w:t xml:space="preserve"> </w:t>
      </w:r>
    </w:p>
    <w:p w14:paraId="182FD6D9" w14:textId="3E672A91" w:rsidR="00696990" w:rsidRPr="00781019" w:rsidRDefault="00C97FDD" w:rsidP="00863AB7">
      <w:pPr>
        <w:pStyle w:val="ListeParagraf"/>
        <w:numPr>
          <w:ilvl w:val="0"/>
          <w:numId w:val="45"/>
        </w:numPr>
        <w:spacing w:line="360" w:lineRule="auto"/>
        <w:jc w:val="both"/>
        <w:rPr>
          <w:rFonts w:ascii="Times New Roman" w:hAnsi="Times New Roman"/>
          <w:sz w:val="24"/>
        </w:rPr>
      </w:pPr>
      <w:r w:rsidRPr="00781019">
        <w:rPr>
          <w:rFonts w:ascii="Times New Roman" w:hAnsi="Times New Roman"/>
          <w:sz w:val="24"/>
        </w:rPr>
        <w:t>Uluslararası</w:t>
      </w:r>
      <w:r w:rsidR="00696990" w:rsidRPr="00781019">
        <w:rPr>
          <w:rFonts w:ascii="Times New Roman" w:hAnsi="Times New Roman"/>
          <w:sz w:val="24"/>
        </w:rPr>
        <w:t xml:space="preserve"> kabul edilmiş kriterler çerçevesinde rapor edilmektedir. </w:t>
      </w:r>
    </w:p>
    <w:p w14:paraId="182FD6DB" w14:textId="6577BC0D" w:rsidR="00696990" w:rsidRPr="00781019" w:rsidRDefault="00696990" w:rsidP="00863AB7">
      <w:pPr>
        <w:pStyle w:val="ListeParagraf"/>
        <w:numPr>
          <w:ilvl w:val="0"/>
          <w:numId w:val="45"/>
        </w:numPr>
        <w:spacing w:line="360" w:lineRule="auto"/>
        <w:jc w:val="both"/>
        <w:rPr>
          <w:rFonts w:ascii="Times New Roman" w:hAnsi="Times New Roman"/>
          <w:sz w:val="24"/>
        </w:rPr>
      </w:pPr>
      <w:r w:rsidRPr="00781019">
        <w:rPr>
          <w:rFonts w:ascii="Times New Roman" w:hAnsi="Times New Roman"/>
          <w:sz w:val="24"/>
        </w:rPr>
        <w:t xml:space="preserve">Bu konu ile ilgili Anabilim Dalında kullanılan formlar düzenlenmiş olup bu formlar bundan sonraki </w:t>
      </w:r>
      <w:r w:rsidR="00C97FDD" w:rsidRPr="00781019">
        <w:rPr>
          <w:rFonts w:ascii="Times New Roman" w:hAnsi="Times New Roman"/>
          <w:sz w:val="24"/>
        </w:rPr>
        <w:t>s</w:t>
      </w:r>
      <w:r w:rsidRPr="00781019">
        <w:rPr>
          <w:rFonts w:ascii="Times New Roman" w:hAnsi="Times New Roman"/>
          <w:sz w:val="24"/>
        </w:rPr>
        <w:t xml:space="preserve">ayfalara eklenmiştir. </w:t>
      </w:r>
    </w:p>
    <w:p w14:paraId="182FD6DC" w14:textId="77777777" w:rsidR="00696990" w:rsidRPr="003F3946" w:rsidRDefault="00696990" w:rsidP="004D1727">
      <w:pPr>
        <w:spacing w:line="360" w:lineRule="auto"/>
        <w:jc w:val="both"/>
      </w:pPr>
    </w:p>
    <w:p w14:paraId="182FD6DD" w14:textId="77777777" w:rsidR="00696990" w:rsidRDefault="00696990" w:rsidP="004D1727">
      <w:pPr>
        <w:spacing w:line="240" w:lineRule="atLeast"/>
        <w:jc w:val="both"/>
        <w:rPr>
          <w:b/>
        </w:rPr>
      </w:pPr>
    </w:p>
    <w:p w14:paraId="182FD6DF" w14:textId="77777777" w:rsidR="00696990" w:rsidRDefault="00696990" w:rsidP="004D1727">
      <w:pPr>
        <w:spacing w:line="240" w:lineRule="atLeast"/>
        <w:jc w:val="both"/>
        <w:rPr>
          <w:b/>
        </w:rPr>
      </w:pPr>
    </w:p>
    <w:p w14:paraId="655CDD39" w14:textId="77777777" w:rsidR="00D932AE" w:rsidRDefault="00D932AE" w:rsidP="004D1727">
      <w:pPr>
        <w:spacing w:line="240" w:lineRule="atLeast"/>
        <w:jc w:val="both"/>
        <w:rPr>
          <w:b/>
        </w:rPr>
      </w:pPr>
    </w:p>
    <w:p w14:paraId="5D83F241" w14:textId="77777777" w:rsidR="00D932AE" w:rsidRDefault="00D932AE" w:rsidP="004D1727">
      <w:pPr>
        <w:spacing w:line="240" w:lineRule="atLeast"/>
        <w:jc w:val="both"/>
        <w:rPr>
          <w:b/>
        </w:rPr>
      </w:pPr>
    </w:p>
    <w:p w14:paraId="351F015A" w14:textId="77777777" w:rsidR="00D932AE" w:rsidRDefault="00D932AE" w:rsidP="004D1727">
      <w:pPr>
        <w:spacing w:line="240" w:lineRule="atLeast"/>
        <w:jc w:val="both"/>
        <w:rPr>
          <w:b/>
        </w:rPr>
      </w:pPr>
    </w:p>
    <w:p w14:paraId="320A5D48" w14:textId="77777777" w:rsidR="00D932AE" w:rsidRDefault="00D932AE" w:rsidP="004D1727">
      <w:pPr>
        <w:spacing w:line="240" w:lineRule="atLeast"/>
        <w:jc w:val="both"/>
        <w:rPr>
          <w:b/>
        </w:rPr>
      </w:pPr>
    </w:p>
    <w:p w14:paraId="4873F38F" w14:textId="77777777" w:rsidR="00D932AE" w:rsidRDefault="00D932AE" w:rsidP="004D1727">
      <w:pPr>
        <w:spacing w:line="240" w:lineRule="atLeast"/>
        <w:jc w:val="both"/>
        <w:rPr>
          <w:b/>
        </w:rPr>
      </w:pPr>
    </w:p>
    <w:p w14:paraId="5A656CDA" w14:textId="77777777" w:rsidR="00D932AE" w:rsidRDefault="00D932AE" w:rsidP="004D1727">
      <w:pPr>
        <w:spacing w:line="240" w:lineRule="atLeast"/>
        <w:jc w:val="both"/>
        <w:rPr>
          <w:b/>
        </w:rPr>
      </w:pPr>
    </w:p>
    <w:p w14:paraId="2C14D809" w14:textId="77777777" w:rsidR="00D932AE" w:rsidRDefault="00D932AE" w:rsidP="004D1727">
      <w:pPr>
        <w:spacing w:line="240" w:lineRule="atLeast"/>
        <w:jc w:val="both"/>
        <w:rPr>
          <w:b/>
        </w:rPr>
      </w:pPr>
    </w:p>
    <w:p w14:paraId="31569F5B" w14:textId="77777777" w:rsidR="00D932AE" w:rsidRDefault="00D932AE" w:rsidP="004D1727">
      <w:pPr>
        <w:spacing w:line="240" w:lineRule="atLeast"/>
        <w:jc w:val="both"/>
        <w:rPr>
          <w:b/>
        </w:rPr>
      </w:pPr>
    </w:p>
    <w:p w14:paraId="182FD6E0" w14:textId="77777777" w:rsidR="00696990" w:rsidRDefault="00696990" w:rsidP="004D1727">
      <w:pPr>
        <w:spacing w:line="240" w:lineRule="atLeast"/>
        <w:jc w:val="both"/>
        <w:rPr>
          <w:b/>
        </w:rPr>
      </w:pPr>
    </w:p>
    <w:p w14:paraId="182FD6E1" w14:textId="77777777" w:rsidR="00696990" w:rsidRDefault="00696990" w:rsidP="004D1727">
      <w:pPr>
        <w:spacing w:line="240" w:lineRule="atLeast"/>
        <w:jc w:val="both"/>
        <w:rPr>
          <w:b/>
        </w:rPr>
      </w:pPr>
    </w:p>
    <w:p w14:paraId="182FD6E2" w14:textId="77777777" w:rsidR="00696990" w:rsidRDefault="00696990" w:rsidP="004D1727">
      <w:pPr>
        <w:spacing w:line="240" w:lineRule="atLeast"/>
        <w:jc w:val="both"/>
        <w:rPr>
          <w:b/>
        </w:rPr>
      </w:pPr>
    </w:p>
    <w:p w14:paraId="182FD6E3" w14:textId="77777777" w:rsidR="00696990" w:rsidRDefault="00696990" w:rsidP="004D1727">
      <w:pPr>
        <w:spacing w:line="240" w:lineRule="atLeast"/>
        <w:jc w:val="both"/>
        <w:rPr>
          <w:b/>
        </w:rPr>
      </w:pPr>
    </w:p>
    <w:p w14:paraId="182FD6E4" w14:textId="77777777" w:rsidR="00696990" w:rsidRDefault="00696990" w:rsidP="004D1727">
      <w:pPr>
        <w:spacing w:line="240" w:lineRule="atLeast"/>
        <w:jc w:val="both"/>
        <w:rPr>
          <w:b/>
        </w:rPr>
      </w:pPr>
    </w:p>
    <w:p w14:paraId="182FD6E5" w14:textId="77777777" w:rsidR="00696990" w:rsidRDefault="00696990" w:rsidP="004D1727">
      <w:pPr>
        <w:spacing w:line="240" w:lineRule="atLeast"/>
        <w:jc w:val="both"/>
        <w:rPr>
          <w:b/>
        </w:rPr>
      </w:pPr>
    </w:p>
    <w:p w14:paraId="182FD6E6" w14:textId="77777777" w:rsidR="00696990" w:rsidRDefault="00696990" w:rsidP="004D1727">
      <w:pPr>
        <w:spacing w:line="240" w:lineRule="atLeast"/>
        <w:jc w:val="both"/>
        <w:rPr>
          <w:b/>
        </w:rPr>
      </w:pPr>
    </w:p>
    <w:p w14:paraId="182FD6E7" w14:textId="77777777" w:rsidR="00696990" w:rsidRDefault="00696990" w:rsidP="004D1727">
      <w:pPr>
        <w:spacing w:line="240" w:lineRule="atLeast"/>
        <w:jc w:val="both"/>
        <w:rPr>
          <w:b/>
        </w:rPr>
      </w:pPr>
    </w:p>
    <w:p w14:paraId="182FD6E8" w14:textId="77777777" w:rsidR="00696990" w:rsidRDefault="00696990" w:rsidP="004D1727">
      <w:pPr>
        <w:spacing w:line="240" w:lineRule="atLeast"/>
        <w:jc w:val="both"/>
        <w:rPr>
          <w:b/>
        </w:rPr>
      </w:pPr>
    </w:p>
    <w:p w14:paraId="182FD6E9" w14:textId="77777777" w:rsidR="00696990" w:rsidRDefault="00696990" w:rsidP="004D1727">
      <w:pPr>
        <w:spacing w:line="240" w:lineRule="atLeast"/>
        <w:jc w:val="both"/>
        <w:rPr>
          <w:b/>
        </w:rPr>
      </w:pPr>
    </w:p>
    <w:p w14:paraId="182FD6EA" w14:textId="77777777" w:rsidR="00696990" w:rsidRDefault="00696990" w:rsidP="004D1727">
      <w:pPr>
        <w:spacing w:line="240" w:lineRule="atLeast"/>
        <w:jc w:val="both"/>
        <w:rPr>
          <w:b/>
        </w:rPr>
      </w:pPr>
    </w:p>
    <w:p w14:paraId="182FD6EB" w14:textId="77777777" w:rsidR="00696990" w:rsidRDefault="00696990" w:rsidP="004D1727">
      <w:pPr>
        <w:spacing w:line="240" w:lineRule="atLeast"/>
        <w:jc w:val="both"/>
        <w:rPr>
          <w:b/>
        </w:rPr>
      </w:pPr>
    </w:p>
    <w:p w14:paraId="182FD6EC" w14:textId="77777777" w:rsidR="00696990" w:rsidRDefault="00696990" w:rsidP="004D1727">
      <w:pPr>
        <w:spacing w:line="240" w:lineRule="atLeast"/>
        <w:jc w:val="both"/>
        <w:rPr>
          <w:b/>
        </w:rPr>
      </w:pPr>
    </w:p>
    <w:p w14:paraId="182FD6ED" w14:textId="77777777" w:rsidR="00696990" w:rsidRDefault="00696990" w:rsidP="004D1727">
      <w:pPr>
        <w:spacing w:line="240" w:lineRule="atLeast"/>
        <w:jc w:val="both"/>
        <w:rPr>
          <w:b/>
        </w:rPr>
      </w:pPr>
    </w:p>
    <w:p w14:paraId="182FD6EE" w14:textId="77777777" w:rsidR="00696990" w:rsidRDefault="00696990" w:rsidP="004D1727">
      <w:pPr>
        <w:spacing w:line="240" w:lineRule="atLeast"/>
        <w:jc w:val="both"/>
        <w:rPr>
          <w:b/>
        </w:rPr>
      </w:pPr>
    </w:p>
    <w:p w14:paraId="182FD6EF" w14:textId="77777777" w:rsidR="00696990" w:rsidRDefault="00696990" w:rsidP="004D1727">
      <w:pPr>
        <w:spacing w:line="240" w:lineRule="atLeast"/>
        <w:jc w:val="both"/>
        <w:rPr>
          <w:b/>
        </w:rPr>
      </w:pPr>
    </w:p>
    <w:p w14:paraId="182FD6F0" w14:textId="77777777" w:rsidR="00696990" w:rsidRDefault="00696990" w:rsidP="004D1727">
      <w:pPr>
        <w:spacing w:line="240" w:lineRule="atLeast"/>
        <w:jc w:val="both"/>
        <w:rPr>
          <w:b/>
        </w:rPr>
      </w:pPr>
    </w:p>
    <w:p w14:paraId="182FD6F1" w14:textId="77777777" w:rsidR="00696990" w:rsidRDefault="00696990" w:rsidP="004D1727">
      <w:pPr>
        <w:spacing w:line="240" w:lineRule="atLeast"/>
        <w:jc w:val="both"/>
        <w:rPr>
          <w:b/>
        </w:rPr>
      </w:pPr>
    </w:p>
    <w:p w14:paraId="182FD6F2" w14:textId="77777777" w:rsidR="00696990" w:rsidRDefault="00696990" w:rsidP="004D1727">
      <w:pPr>
        <w:spacing w:line="240" w:lineRule="atLeast"/>
        <w:jc w:val="both"/>
        <w:rPr>
          <w:b/>
        </w:rPr>
      </w:pPr>
    </w:p>
    <w:p w14:paraId="182FD6F3" w14:textId="77777777" w:rsidR="00696990" w:rsidRDefault="00696990" w:rsidP="004D1727">
      <w:pPr>
        <w:spacing w:line="240" w:lineRule="atLeast"/>
        <w:jc w:val="both"/>
        <w:rPr>
          <w:b/>
        </w:rPr>
      </w:pPr>
    </w:p>
    <w:p w14:paraId="182FD6F4" w14:textId="77777777" w:rsidR="00696990" w:rsidRDefault="00696990" w:rsidP="004D1727">
      <w:pPr>
        <w:spacing w:line="240" w:lineRule="atLeast"/>
        <w:jc w:val="both"/>
        <w:rPr>
          <w:b/>
        </w:rPr>
      </w:pPr>
    </w:p>
    <w:p w14:paraId="182FD6F5" w14:textId="77777777" w:rsidR="00696990" w:rsidRDefault="00696990" w:rsidP="004D1727">
      <w:pPr>
        <w:spacing w:line="240" w:lineRule="atLeast"/>
        <w:jc w:val="both"/>
        <w:rPr>
          <w:b/>
        </w:rPr>
      </w:pPr>
    </w:p>
    <w:p w14:paraId="182FD6F6" w14:textId="77777777" w:rsidR="00696990" w:rsidRDefault="00696990" w:rsidP="004D1727">
      <w:pPr>
        <w:spacing w:line="240" w:lineRule="atLeast"/>
        <w:jc w:val="both"/>
        <w:rPr>
          <w:b/>
        </w:rPr>
      </w:pPr>
    </w:p>
    <w:p w14:paraId="182FD6F7" w14:textId="77777777" w:rsidR="00696990" w:rsidRDefault="00696990" w:rsidP="004D1727">
      <w:pPr>
        <w:spacing w:line="240" w:lineRule="atLeast"/>
        <w:jc w:val="both"/>
        <w:rPr>
          <w:b/>
        </w:rPr>
      </w:pPr>
    </w:p>
    <w:p w14:paraId="182FD6F8" w14:textId="77777777" w:rsidR="00696990" w:rsidRDefault="00696990" w:rsidP="004D1727">
      <w:pPr>
        <w:spacing w:line="240" w:lineRule="atLeast"/>
        <w:jc w:val="both"/>
        <w:rPr>
          <w:b/>
        </w:rPr>
      </w:pPr>
    </w:p>
    <w:p w14:paraId="182FD6F9" w14:textId="63E236E0" w:rsidR="00696990" w:rsidRDefault="00696990" w:rsidP="004D1727">
      <w:pPr>
        <w:spacing w:line="240" w:lineRule="atLeast"/>
        <w:jc w:val="both"/>
        <w:rPr>
          <w:b/>
        </w:rPr>
      </w:pPr>
    </w:p>
    <w:p w14:paraId="78600BE9" w14:textId="77777777" w:rsidR="00D37DFF" w:rsidRDefault="00D37DFF" w:rsidP="004D1727">
      <w:pPr>
        <w:spacing w:line="240" w:lineRule="atLeast"/>
        <w:jc w:val="both"/>
        <w:rPr>
          <w:b/>
        </w:rPr>
      </w:pPr>
    </w:p>
    <w:p w14:paraId="182FD6FA" w14:textId="77777777" w:rsidR="00696990" w:rsidRDefault="00696990" w:rsidP="004D1727">
      <w:pPr>
        <w:spacing w:line="240" w:lineRule="atLeast"/>
        <w:jc w:val="both"/>
        <w:rPr>
          <w:b/>
        </w:rPr>
      </w:pPr>
    </w:p>
    <w:p w14:paraId="70BDA53D" w14:textId="756D653B" w:rsidR="00934D8D" w:rsidRPr="00472402" w:rsidRDefault="00934D8D" w:rsidP="00472402">
      <w:pPr>
        <w:spacing w:after="160" w:line="360" w:lineRule="auto"/>
        <w:jc w:val="center"/>
        <w:rPr>
          <w:rFonts w:eastAsia="Calibri"/>
          <w:b/>
          <w:kern w:val="2"/>
          <w:sz w:val="28"/>
          <w:lang w:eastAsia="en-US"/>
          <w14:ligatures w14:val="standardContextual"/>
        </w:rPr>
      </w:pPr>
      <w:r w:rsidRPr="00472402">
        <w:rPr>
          <w:rFonts w:eastAsia="Calibri"/>
          <w:b/>
          <w:kern w:val="2"/>
          <w:sz w:val="28"/>
          <w:lang w:eastAsia="en-US"/>
          <w14:ligatures w14:val="standardContextual"/>
        </w:rPr>
        <w:lastRenderedPageBreak/>
        <w:t>MAKROSKOPİ ŞABLONLAR</w:t>
      </w:r>
      <w:r w:rsidR="001072DB" w:rsidRPr="00472402">
        <w:rPr>
          <w:rFonts w:eastAsia="Calibri"/>
          <w:b/>
          <w:kern w:val="2"/>
          <w:sz w:val="28"/>
          <w:lang w:eastAsia="en-US"/>
          <w14:ligatures w14:val="standardContextual"/>
        </w:rPr>
        <w:t>I</w:t>
      </w:r>
    </w:p>
    <w:p w14:paraId="367913F1" w14:textId="77777777" w:rsidR="00934D8D" w:rsidRPr="00472402" w:rsidRDefault="00934D8D" w:rsidP="00472402">
      <w:pPr>
        <w:spacing w:after="160" w:line="360" w:lineRule="auto"/>
        <w:rPr>
          <w:rFonts w:eastAsia="Calibri"/>
          <w:b/>
          <w:kern w:val="2"/>
          <w:lang w:eastAsia="en-US"/>
          <w14:ligatures w14:val="standardContextual"/>
        </w:rPr>
      </w:pPr>
      <w:r w:rsidRPr="00472402">
        <w:rPr>
          <w:rFonts w:eastAsia="Calibri"/>
          <w:b/>
          <w:kern w:val="2"/>
          <w:lang w:eastAsia="en-US"/>
          <w14:ligatures w14:val="standardContextual"/>
        </w:rPr>
        <w:t>AKCİĞER KAMA</w:t>
      </w:r>
    </w:p>
    <w:p w14:paraId="5DFEC4EA" w14:textId="368D63C7" w:rsidR="00934D8D" w:rsidRPr="00472402" w:rsidRDefault="00472402" w:rsidP="008B2893">
      <w:pPr>
        <w:spacing w:after="160" w:line="360" w:lineRule="auto"/>
        <w:jc w:val="both"/>
        <w:rPr>
          <w:rFonts w:eastAsia="Calibri"/>
          <w:kern w:val="2"/>
          <w:lang w:eastAsia="en-US"/>
          <w14:ligatures w14:val="standardContextual"/>
        </w:rPr>
      </w:pPr>
      <w:r>
        <w:rPr>
          <w:rFonts w:eastAsia="Calibri"/>
          <w:kern w:val="2"/>
          <w:lang w:eastAsia="en-US"/>
          <w14:ligatures w14:val="standardContextual"/>
        </w:rPr>
        <w:t xml:space="preserve">Tek parça halinde </w:t>
      </w:r>
      <w:r w:rsidR="00934D8D" w:rsidRPr="00472402">
        <w:rPr>
          <w:rFonts w:eastAsia="Calibri"/>
          <w:kern w:val="2"/>
          <w:lang w:eastAsia="en-US"/>
          <w14:ligatures w14:val="standardContextual"/>
        </w:rPr>
        <w:t>üzerinde     cm uzunluğunda stapler  taşıyan  x x    cmbda      lob akciğer kama rezeksiyon materyali. Stapler altı    renge  boyandı. Kesilerek incelendiğinde   x  x   cmbda  düzensiz/düzenli sınırlı, sert/yumuşak     renkte, plevraya    cm, stapler  altı cerrahi sınıra      cm  uzaklıkta  tümör izlendi.</w:t>
      </w:r>
    </w:p>
    <w:p w14:paraId="11D51FF9" w14:textId="03ACAB5C" w:rsidR="00934D8D" w:rsidRPr="00472402" w:rsidRDefault="00934D8D" w:rsidP="00863AB7">
      <w:pPr>
        <w:pStyle w:val="ListeParagraf"/>
        <w:numPr>
          <w:ilvl w:val="0"/>
          <w:numId w:val="46"/>
        </w:numPr>
        <w:spacing w:after="160" w:line="360" w:lineRule="auto"/>
        <w:rPr>
          <w:rFonts w:ascii="Times New Roman" w:hAnsi="Times New Roman"/>
          <w:kern w:val="2"/>
          <w14:ligatures w14:val="standardContextual"/>
        </w:rPr>
      </w:pPr>
      <w:r w:rsidRPr="00472402">
        <w:rPr>
          <w:rFonts w:ascii="Times New Roman" w:hAnsi="Times New Roman"/>
          <w:kern w:val="2"/>
          <w14:ligatures w14:val="standardContextual"/>
        </w:rPr>
        <w:t>Tümör plevra ilişkisi 1k</w:t>
      </w:r>
    </w:p>
    <w:p w14:paraId="38385A91" w14:textId="6B72E5FA" w:rsidR="00934D8D" w:rsidRPr="00472402" w:rsidRDefault="00934D8D" w:rsidP="00863AB7">
      <w:pPr>
        <w:pStyle w:val="ListeParagraf"/>
        <w:numPr>
          <w:ilvl w:val="0"/>
          <w:numId w:val="46"/>
        </w:numPr>
        <w:spacing w:after="160" w:line="360" w:lineRule="auto"/>
        <w:rPr>
          <w:rFonts w:ascii="Times New Roman" w:hAnsi="Times New Roman"/>
          <w:kern w:val="2"/>
          <w14:ligatures w14:val="standardContextual"/>
        </w:rPr>
      </w:pPr>
      <w:r w:rsidRPr="00472402">
        <w:rPr>
          <w:rFonts w:ascii="Times New Roman" w:hAnsi="Times New Roman"/>
          <w:kern w:val="2"/>
          <w:sz w:val="24"/>
          <w:szCs w:val="24"/>
          <w14:ligatures w14:val="standardContextual"/>
        </w:rPr>
        <w:t>Tümör cerrahi sınır ilişkisi 1k</w:t>
      </w:r>
    </w:p>
    <w:p w14:paraId="64F72E9C" w14:textId="70FB19AE" w:rsidR="00934D8D" w:rsidRPr="00472402" w:rsidRDefault="00934D8D" w:rsidP="00863AB7">
      <w:pPr>
        <w:pStyle w:val="ListeParagraf"/>
        <w:numPr>
          <w:ilvl w:val="0"/>
          <w:numId w:val="46"/>
        </w:numPr>
        <w:spacing w:after="160" w:line="360" w:lineRule="auto"/>
        <w:rPr>
          <w:rFonts w:ascii="Times New Roman" w:hAnsi="Times New Roman"/>
          <w:kern w:val="2"/>
          <w14:ligatures w14:val="standardContextual"/>
        </w:rPr>
      </w:pPr>
      <w:r w:rsidRPr="00472402">
        <w:rPr>
          <w:rFonts w:ascii="Times New Roman" w:hAnsi="Times New Roman"/>
          <w:kern w:val="2"/>
          <w:sz w:val="24"/>
          <w:szCs w:val="24"/>
          <w14:ligatures w14:val="standardContextual"/>
        </w:rPr>
        <w:t>Tümör diğer alanlar 1k</w:t>
      </w:r>
    </w:p>
    <w:p w14:paraId="71C86B64" w14:textId="235E0D59" w:rsidR="00934D8D" w:rsidRPr="008B2893" w:rsidRDefault="00934D8D" w:rsidP="00863AB7">
      <w:pPr>
        <w:pStyle w:val="ListeParagraf"/>
        <w:numPr>
          <w:ilvl w:val="0"/>
          <w:numId w:val="46"/>
        </w:numPr>
        <w:spacing w:after="160" w:line="360" w:lineRule="auto"/>
        <w:rPr>
          <w:rFonts w:ascii="Times New Roman" w:hAnsi="Times New Roman"/>
          <w:kern w:val="2"/>
          <w14:ligatures w14:val="standardContextual"/>
        </w:rPr>
      </w:pPr>
      <w:r w:rsidRPr="00472402">
        <w:rPr>
          <w:rFonts w:ascii="Times New Roman" w:hAnsi="Times New Roman"/>
          <w:kern w:val="2"/>
          <w:sz w:val="24"/>
          <w:szCs w:val="24"/>
          <w14:ligatures w14:val="standardContextual"/>
        </w:rPr>
        <w:t>Parankim diğer alanlar 4k ( stapler dışı total örneklendi).</w:t>
      </w:r>
    </w:p>
    <w:p w14:paraId="30CCCBA6" w14:textId="77777777" w:rsidR="00934D8D" w:rsidRPr="00472402" w:rsidRDefault="00934D8D" w:rsidP="00472402">
      <w:pPr>
        <w:spacing w:after="160" w:line="360" w:lineRule="auto"/>
        <w:rPr>
          <w:rFonts w:eastAsia="Calibri"/>
          <w:b/>
          <w:kern w:val="2"/>
          <w:lang w:eastAsia="en-US"/>
          <w14:ligatures w14:val="standardContextual"/>
        </w:rPr>
      </w:pPr>
      <w:r w:rsidRPr="00472402">
        <w:rPr>
          <w:rFonts w:eastAsia="Calibri"/>
          <w:b/>
          <w:kern w:val="2"/>
          <w:lang w:eastAsia="en-US"/>
          <w14:ligatures w14:val="standardContextual"/>
        </w:rPr>
        <w:t>AKCİĞER LOBEKTOMİ</w:t>
      </w:r>
    </w:p>
    <w:p w14:paraId="3BAD5D92" w14:textId="77777777" w:rsidR="00934D8D" w:rsidRPr="00472402" w:rsidRDefault="00934D8D" w:rsidP="00472402">
      <w:pPr>
        <w:spacing w:after="160" w:line="360" w:lineRule="auto"/>
        <w:rPr>
          <w:rFonts w:eastAsia="Calibri"/>
          <w:kern w:val="2"/>
          <w:lang w:eastAsia="en-US"/>
          <w14:ligatures w14:val="standardContextual"/>
        </w:rPr>
      </w:pPr>
      <w:r w:rsidRPr="00472402">
        <w:rPr>
          <w:rFonts w:eastAsia="Calibri"/>
          <w:kern w:val="2"/>
          <w:lang w:eastAsia="en-US"/>
          <w14:ligatures w14:val="standardContextual"/>
        </w:rPr>
        <w:t xml:space="preserve">Tek parça halinde üzerinde   cm uzunluğunda stapler hattı taşıyan  x   x  cmbda    lobektomi materyali. Stapler altı  renge boyandıkton sonra bronş cerrahi sınıra     cm uzaklıkta stapler altı cerrahi sınıra   cm uzaklıkta  x  x  cmbda  üzeri plevralı/plevrasız halde (   renge  boyandı) düzenli/düzensiz sınırlı sert/yumuşak     renkte  tümör izlendi. Parankim diğer alanlarda dilate bronş yapıları dikkati çekti. Diğer parankim alanları antrakotik, kanamalı kahve renkte süngerimsi  halde izlendi. </w:t>
      </w:r>
    </w:p>
    <w:p w14:paraId="04EB81B6" w14:textId="2445AD51" w:rsidR="00934D8D" w:rsidRPr="008B2893" w:rsidRDefault="00934D8D" w:rsidP="00863AB7">
      <w:pPr>
        <w:pStyle w:val="ListeParagraf"/>
        <w:numPr>
          <w:ilvl w:val="0"/>
          <w:numId w:val="47"/>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 xml:space="preserve">Bronş cerrahi sınır </w:t>
      </w:r>
    </w:p>
    <w:p w14:paraId="59DBC429" w14:textId="07AD5FD5" w:rsidR="00934D8D" w:rsidRPr="008B2893" w:rsidRDefault="00934D8D" w:rsidP="00863AB7">
      <w:pPr>
        <w:pStyle w:val="ListeParagraf"/>
        <w:numPr>
          <w:ilvl w:val="0"/>
          <w:numId w:val="47"/>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 xml:space="preserve">Damar cerrahi sınır </w:t>
      </w:r>
    </w:p>
    <w:p w14:paraId="1497F1A2" w14:textId="77777777" w:rsidR="008B2893" w:rsidRPr="008B2893" w:rsidRDefault="00934D8D" w:rsidP="00863AB7">
      <w:pPr>
        <w:pStyle w:val="ListeParagraf"/>
        <w:numPr>
          <w:ilvl w:val="0"/>
          <w:numId w:val="47"/>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Peribronşiyal lenf nodu</w:t>
      </w:r>
    </w:p>
    <w:p w14:paraId="4C9C811D" w14:textId="79F41B83" w:rsidR="00934D8D" w:rsidRPr="008B2893" w:rsidRDefault="00934D8D" w:rsidP="00863AB7">
      <w:pPr>
        <w:pStyle w:val="ListeParagraf"/>
        <w:numPr>
          <w:ilvl w:val="0"/>
          <w:numId w:val="47"/>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Tümör</w:t>
      </w:r>
    </w:p>
    <w:p w14:paraId="2B121AB1" w14:textId="385446CD" w:rsidR="00934D8D" w:rsidRPr="008B2893" w:rsidRDefault="00934D8D" w:rsidP="00863AB7">
      <w:pPr>
        <w:pStyle w:val="ListeParagraf"/>
        <w:numPr>
          <w:ilvl w:val="0"/>
          <w:numId w:val="47"/>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 xml:space="preserve">Dilate bronş yapıları </w:t>
      </w:r>
    </w:p>
    <w:p w14:paraId="7096B404" w14:textId="04CE44CE" w:rsidR="00934D8D" w:rsidRPr="008B2893" w:rsidRDefault="00934D8D" w:rsidP="00863AB7">
      <w:pPr>
        <w:pStyle w:val="ListeParagraf"/>
        <w:numPr>
          <w:ilvl w:val="0"/>
          <w:numId w:val="47"/>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 xml:space="preserve">Parankim diğer alanlar </w:t>
      </w:r>
    </w:p>
    <w:p w14:paraId="67ADD717" w14:textId="1126C2F8" w:rsidR="00934D8D" w:rsidRPr="008B2893" w:rsidRDefault="00934D8D" w:rsidP="00863AB7">
      <w:pPr>
        <w:pStyle w:val="ListeParagraf"/>
        <w:numPr>
          <w:ilvl w:val="0"/>
          <w:numId w:val="47"/>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Stapler altı cerrahi sınır</w:t>
      </w:r>
    </w:p>
    <w:p w14:paraId="132184CB" w14:textId="77777777" w:rsidR="00934D8D" w:rsidRPr="00472402" w:rsidRDefault="00934D8D" w:rsidP="00472402">
      <w:pPr>
        <w:spacing w:after="160" w:line="360" w:lineRule="auto"/>
        <w:rPr>
          <w:rFonts w:eastAsia="Calibri"/>
          <w:b/>
          <w:kern w:val="2"/>
          <w:lang w:eastAsia="en-US"/>
          <w14:ligatures w14:val="standardContextual"/>
        </w:rPr>
      </w:pPr>
      <w:r w:rsidRPr="00472402">
        <w:rPr>
          <w:rFonts w:eastAsia="Calibri"/>
          <w:b/>
          <w:kern w:val="2"/>
          <w:lang w:eastAsia="en-US"/>
          <w14:ligatures w14:val="standardContextual"/>
        </w:rPr>
        <w:t>AMPÜTE BACAK</w:t>
      </w:r>
    </w:p>
    <w:p w14:paraId="07F027C2" w14:textId="77777777" w:rsidR="00934D8D" w:rsidRPr="00472402" w:rsidRDefault="00934D8D" w:rsidP="00472402">
      <w:pPr>
        <w:spacing w:after="160" w:line="360" w:lineRule="auto"/>
        <w:rPr>
          <w:rFonts w:eastAsia="Calibri"/>
          <w:kern w:val="2"/>
          <w:lang w:eastAsia="en-US"/>
          <w14:ligatures w14:val="standardContextual"/>
        </w:rPr>
      </w:pPr>
      <w:r w:rsidRPr="00472402">
        <w:rPr>
          <w:rFonts w:eastAsia="Calibri"/>
          <w:kern w:val="2"/>
          <w:lang w:eastAsia="en-US"/>
          <w14:ligatures w14:val="standardContextual"/>
        </w:rPr>
        <w:t xml:space="preserve">    cm uzunluğunda  bacak     cm uzunluğunda  ayakdan oluşan, 5 parmak 5 tırnak yapısı içeren      diz altı amputasyon materyali.     dan başlayıp      içine alan ayak tabanından tapuğa kadar uzanan    x    cmbda  genişliğnide bir alanda ülserasyon izlendi. </w:t>
      </w:r>
    </w:p>
    <w:p w14:paraId="2331DFF2" w14:textId="6C6C564D" w:rsidR="00934D8D" w:rsidRPr="008B2893" w:rsidRDefault="00934D8D" w:rsidP="00863AB7">
      <w:pPr>
        <w:pStyle w:val="ListeParagraf"/>
        <w:numPr>
          <w:ilvl w:val="0"/>
          <w:numId w:val="48"/>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Damar sinir paketi 1k</w:t>
      </w:r>
    </w:p>
    <w:p w14:paraId="4B690FAB" w14:textId="5A92AABB" w:rsidR="00934D8D" w:rsidRPr="008B2893" w:rsidRDefault="00934D8D" w:rsidP="00863AB7">
      <w:pPr>
        <w:pStyle w:val="ListeParagraf"/>
        <w:numPr>
          <w:ilvl w:val="0"/>
          <w:numId w:val="48"/>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Tariflenen ülsere alan 2k</w:t>
      </w:r>
    </w:p>
    <w:p w14:paraId="26D67257" w14:textId="4ADE4313" w:rsidR="00934D8D" w:rsidRPr="008B2893" w:rsidRDefault="00934D8D" w:rsidP="00863AB7">
      <w:pPr>
        <w:pStyle w:val="ListeParagraf"/>
        <w:numPr>
          <w:ilvl w:val="0"/>
          <w:numId w:val="48"/>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Normal alanlar 1k.</w:t>
      </w:r>
    </w:p>
    <w:p w14:paraId="0BED3924" w14:textId="77777777" w:rsidR="00934D8D" w:rsidRPr="00472402" w:rsidRDefault="00934D8D" w:rsidP="00472402">
      <w:pPr>
        <w:spacing w:after="160" w:line="360" w:lineRule="auto"/>
        <w:rPr>
          <w:rFonts w:eastAsia="Calibri"/>
          <w:b/>
          <w:kern w:val="2"/>
          <w:lang w:eastAsia="en-US"/>
          <w14:ligatures w14:val="standardContextual"/>
        </w:rPr>
      </w:pPr>
      <w:r w:rsidRPr="00472402">
        <w:rPr>
          <w:rFonts w:eastAsia="Calibri"/>
          <w:b/>
          <w:kern w:val="2"/>
          <w:lang w:eastAsia="en-US"/>
          <w14:ligatures w14:val="standardContextual"/>
        </w:rPr>
        <w:t>APPENDİKS</w:t>
      </w:r>
    </w:p>
    <w:p w14:paraId="26B5E323" w14:textId="77777777" w:rsidR="00934D8D" w:rsidRPr="00472402" w:rsidRDefault="00934D8D" w:rsidP="008B2893">
      <w:pPr>
        <w:spacing w:after="160" w:line="360" w:lineRule="auto"/>
        <w:jc w:val="both"/>
        <w:rPr>
          <w:rFonts w:eastAsia="Calibri"/>
          <w:kern w:val="2"/>
          <w:lang w:eastAsia="en-US"/>
          <w14:ligatures w14:val="standardContextual"/>
        </w:rPr>
      </w:pPr>
      <w:r w:rsidRPr="00472402">
        <w:rPr>
          <w:rFonts w:eastAsia="Calibri"/>
          <w:kern w:val="2"/>
          <w:lang w:eastAsia="en-US"/>
          <w14:ligatures w14:val="standardContextual"/>
        </w:rPr>
        <w:t xml:space="preserve">Tek parça 7x2x1,5 CMB apendektomi materyali. Cerrahi sınır ayrıldıktan sonra kesilerek incelendiğinde içinden fekaloid madde boşaldı. Duvar kalınlığı 0.4 cm ölçüldü. </w:t>
      </w:r>
    </w:p>
    <w:p w14:paraId="2AD76D03" w14:textId="6D947F1F" w:rsidR="00934D8D" w:rsidRPr="008B2893" w:rsidRDefault="00934D8D" w:rsidP="00863AB7">
      <w:pPr>
        <w:pStyle w:val="ListeParagraf"/>
        <w:numPr>
          <w:ilvl w:val="0"/>
          <w:numId w:val="49"/>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lastRenderedPageBreak/>
        <w:t xml:space="preserve">Cerrahi sınır 1K </w:t>
      </w:r>
    </w:p>
    <w:p w14:paraId="6A3569C5" w14:textId="1D0AD24A" w:rsidR="00934D8D" w:rsidRPr="008B2893" w:rsidRDefault="00934D8D" w:rsidP="00863AB7">
      <w:pPr>
        <w:pStyle w:val="ListeParagraf"/>
        <w:numPr>
          <w:ilvl w:val="0"/>
          <w:numId w:val="49"/>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Diğer alanlar 2K</w:t>
      </w:r>
    </w:p>
    <w:p w14:paraId="1E278BE7" w14:textId="77777777" w:rsidR="00934D8D" w:rsidRPr="00472402" w:rsidRDefault="00934D8D" w:rsidP="00934D8D">
      <w:pPr>
        <w:spacing w:after="160" w:line="259" w:lineRule="auto"/>
        <w:rPr>
          <w:rFonts w:eastAsia="Calibri"/>
          <w:b/>
          <w:kern w:val="2"/>
          <w:lang w:eastAsia="en-US"/>
          <w14:ligatures w14:val="standardContextual"/>
        </w:rPr>
      </w:pPr>
      <w:r w:rsidRPr="00472402">
        <w:rPr>
          <w:rFonts w:eastAsia="Calibri"/>
          <w:b/>
          <w:kern w:val="2"/>
          <w:lang w:eastAsia="en-US"/>
          <w14:ligatures w14:val="standardContextual"/>
        </w:rPr>
        <w:t>BÖBREK TÜMÖR DIŞI</w:t>
      </w:r>
    </w:p>
    <w:p w14:paraId="6E2ECE85" w14:textId="77777777" w:rsidR="00934D8D" w:rsidRPr="00472402" w:rsidRDefault="00934D8D" w:rsidP="008B2893">
      <w:pPr>
        <w:spacing w:after="160" w:line="259" w:lineRule="auto"/>
        <w:jc w:val="both"/>
        <w:rPr>
          <w:rFonts w:eastAsia="Calibri"/>
          <w:kern w:val="2"/>
          <w:lang w:eastAsia="en-US"/>
          <w14:ligatures w14:val="standardContextual"/>
        </w:rPr>
      </w:pPr>
      <w:r w:rsidRPr="00472402">
        <w:rPr>
          <w:rFonts w:eastAsia="Calibri"/>
          <w:kern w:val="2"/>
          <w:lang w:eastAsia="en-US"/>
          <w14:ligatures w14:val="standardContextual"/>
        </w:rPr>
        <w:t xml:space="preserve">    cm boyularında,    gr ağırlığında, üzerinde    cm uzunluğunda üreter bulunduran nefrektomi materyali.</w:t>
      </w:r>
    </w:p>
    <w:p w14:paraId="14B5A799" w14:textId="77777777" w:rsidR="00934D8D" w:rsidRPr="00472402" w:rsidRDefault="00934D8D" w:rsidP="008B2893">
      <w:pPr>
        <w:spacing w:after="160" w:line="259" w:lineRule="auto"/>
        <w:jc w:val="both"/>
        <w:rPr>
          <w:rFonts w:eastAsia="Calibri"/>
          <w:kern w:val="2"/>
          <w:lang w:eastAsia="en-US"/>
          <w14:ligatures w14:val="standardContextual"/>
        </w:rPr>
      </w:pPr>
      <w:r w:rsidRPr="00472402">
        <w:rPr>
          <w:rFonts w:eastAsia="Calibri"/>
          <w:kern w:val="2"/>
          <w:lang w:eastAsia="en-US"/>
          <w14:ligatures w14:val="standardContextual"/>
        </w:rPr>
        <w:t>Böbrek üzerinde   cm kalınlığında perikapsüler yağ dokusu bulundurmaktadır.</w:t>
      </w:r>
    </w:p>
    <w:p w14:paraId="17EB65FC" w14:textId="77777777" w:rsidR="00934D8D" w:rsidRPr="00472402" w:rsidRDefault="00934D8D" w:rsidP="008B2893">
      <w:pPr>
        <w:spacing w:after="160" w:line="259" w:lineRule="auto"/>
        <w:jc w:val="both"/>
        <w:rPr>
          <w:rFonts w:eastAsia="Calibri"/>
          <w:kern w:val="2"/>
          <w:lang w:eastAsia="en-US"/>
          <w14:ligatures w14:val="standardContextual"/>
        </w:rPr>
      </w:pPr>
      <w:r w:rsidRPr="00472402">
        <w:rPr>
          <w:rFonts w:eastAsia="Calibri"/>
          <w:kern w:val="2"/>
          <w:lang w:eastAsia="en-US"/>
          <w14:ligatures w14:val="standardContextual"/>
        </w:rPr>
        <w:t>Böbrek kapsülü    cm kalınlığında olup zor / kolay soyulmaktadır.</w:t>
      </w:r>
    </w:p>
    <w:p w14:paraId="3CB44060" w14:textId="77777777" w:rsidR="00934D8D" w:rsidRPr="00472402" w:rsidRDefault="00934D8D" w:rsidP="008B2893">
      <w:pPr>
        <w:spacing w:after="160" w:line="259" w:lineRule="auto"/>
        <w:jc w:val="both"/>
        <w:rPr>
          <w:rFonts w:eastAsia="Calibri"/>
          <w:kern w:val="2"/>
          <w:lang w:eastAsia="en-US"/>
          <w14:ligatures w14:val="standardContextual"/>
        </w:rPr>
      </w:pPr>
      <w:r w:rsidRPr="00472402">
        <w:rPr>
          <w:rFonts w:eastAsia="Calibri"/>
          <w:kern w:val="2"/>
          <w:lang w:eastAsia="en-US"/>
          <w14:ligatures w14:val="standardContextual"/>
        </w:rPr>
        <w:t>Kapsül yüzeyi düzdür / skarlıdır.</w:t>
      </w:r>
    </w:p>
    <w:p w14:paraId="6A1675D2" w14:textId="77777777" w:rsidR="00934D8D" w:rsidRPr="00472402" w:rsidRDefault="00934D8D" w:rsidP="008B2893">
      <w:pPr>
        <w:spacing w:line="360" w:lineRule="auto"/>
        <w:jc w:val="both"/>
        <w:rPr>
          <w:rFonts w:eastAsia="Calibri"/>
          <w:kern w:val="2"/>
          <w:lang w:eastAsia="en-US"/>
          <w14:ligatures w14:val="standardContextual"/>
        </w:rPr>
      </w:pPr>
      <w:r w:rsidRPr="00472402">
        <w:rPr>
          <w:rFonts w:eastAsia="Calibri"/>
          <w:kern w:val="2"/>
          <w:lang w:eastAsia="en-US"/>
          <w14:ligatures w14:val="standardContextual"/>
        </w:rPr>
        <w:t>Böbrek dış yüzünde tane, cm boyutunda  şeklinde skar bulundurmaktadır.</w:t>
      </w:r>
    </w:p>
    <w:p w14:paraId="7AB2D60C" w14:textId="77777777" w:rsidR="00934D8D" w:rsidRPr="00472402" w:rsidRDefault="00934D8D" w:rsidP="008B2893">
      <w:pPr>
        <w:spacing w:after="160" w:line="259" w:lineRule="auto"/>
        <w:jc w:val="both"/>
        <w:rPr>
          <w:rFonts w:eastAsia="Calibri"/>
          <w:kern w:val="2"/>
          <w:lang w:eastAsia="en-US"/>
          <w14:ligatures w14:val="standardContextual"/>
        </w:rPr>
      </w:pPr>
      <w:r w:rsidRPr="00472402">
        <w:rPr>
          <w:rFonts w:eastAsia="Calibri"/>
          <w:kern w:val="2"/>
          <w:lang w:eastAsia="en-US"/>
          <w14:ligatures w14:val="standardContextual"/>
        </w:rPr>
        <w:t>Böbrek sagittal kesit yapılarak açıldığında, korteks renkte, cm genişliğindedir. Korteksin striaları vardır / yoktur.</w:t>
      </w:r>
    </w:p>
    <w:p w14:paraId="39CA859E" w14:textId="77777777" w:rsidR="00934D8D" w:rsidRPr="00472402" w:rsidRDefault="00934D8D" w:rsidP="008B2893">
      <w:pPr>
        <w:spacing w:after="160" w:line="259" w:lineRule="auto"/>
        <w:jc w:val="both"/>
        <w:rPr>
          <w:rFonts w:eastAsia="Calibri"/>
          <w:kern w:val="2"/>
          <w:lang w:eastAsia="en-US"/>
          <w14:ligatures w14:val="standardContextual"/>
        </w:rPr>
      </w:pPr>
      <w:r w:rsidRPr="00472402">
        <w:rPr>
          <w:rFonts w:eastAsia="Calibri"/>
          <w:kern w:val="2"/>
          <w:lang w:eastAsia="en-US"/>
          <w14:ligatures w14:val="standardContextual"/>
        </w:rPr>
        <w:t>Medulla renktedir, medüller çizgiler vardır ve düzenlidir / yoktur ve düzensizdir.</w:t>
      </w:r>
    </w:p>
    <w:p w14:paraId="2974D099" w14:textId="77777777" w:rsidR="00934D8D" w:rsidRPr="00472402" w:rsidRDefault="00934D8D" w:rsidP="008B2893">
      <w:pPr>
        <w:spacing w:after="160" w:line="259" w:lineRule="auto"/>
        <w:jc w:val="both"/>
        <w:rPr>
          <w:rFonts w:eastAsia="Calibri"/>
          <w:kern w:val="2"/>
          <w:lang w:eastAsia="en-US"/>
          <w14:ligatures w14:val="standardContextual"/>
        </w:rPr>
      </w:pPr>
      <w:r w:rsidRPr="00472402">
        <w:rPr>
          <w:rFonts w:eastAsia="Calibri"/>
          <w:kern w:val="2"/>
          <w:lang w:eastAsia="en-US"/>
          <w14:ligatures w14:val="standardContextual"/>
        </w:rPr>
        <w:t>Korteks medulla ayrılabilmektedir / ayrılamamaktadır.</w:t>
      </w:r>
    </w:p>
    <w:p w14:paraId="01733B07" w14:textId="77777777" w:rsidR="00934D8D" w:rsidRPr="00472402" w:rsidRDefault="00934D8D" w:rsidP="008B2893">
      <w:pPr>
        <w:spacing w:after="160" w:line="259" w:lineRule="auto"/>
        <w:jc w:val="both"/>
        <w:rPr>
          <w:rFonts w:eastAsia="Calibri"/>
          <w:kern w:val="2"/>
          <w:lang w:eastAsia="en-US"/>
          <w14:ligatures w14:val="standardContextual"/>
        </w:rPr>
      </w:pPr>
      <w:r w:rsidRPr="00472402">
        <w:rPr>
          <w:rFonts w:eastAsia="Calibri"/>
          <w:kern w:val="2"/>
          <w:lang w:eastAsia="en-US"/>
          <w14:ligatures w14:val="standardContextual"/>
        </w:rPr>
        <w:t>Pelvis genişlemiştir / genişlememiştir. Kaliksleri körelmiştir, kanamalıdır.</w:t>
      </w:r>
    </w:p>
    <w:p w14:paraId="3CAC2CEC" w14:textId="77777777" w:rsidR="00934D8D" w:rsidRPr="00472402" w:rsidRDefault="00934D8D" w:rsidP="008B2893">
      <w:pPr>
        <w:spacing w:after="160" w:line="259" w:lineRule="auto"/>
        <w:jc w:val="both"/>
        <w:rPr>
          <w:rFonts w:eastAsia="Calibri"/>
          <w:kern w:val="2"/>
          <w:lang w:eastAsia="en-US"/>
          <w14:ligatures w14:val="standardContextual"/>
        </w:rPr>
      </w:pPr>
      <w:r w:rsidRPr="00472402">
        <w:rPr>
          <w:rFonts w:eastAsia="Calibri"/>
          <w:kern w:val="2"/>
          <w:lang w:eastAsia="en-US"/>
          <w14:ligatures w14:val="standardContextual"/>
        </w:rPr>
        <w:t>tane, büyüklüğünde taş görülmüştür. / Taş görülmemiştir.</w:t>
      </w:r>
    </w:p>
    <w:p w14:paraId="3444281D" w14:textId="77777777" w:rsidR="00934D8D" w:rsidRPr="00472402" w:rsidRDefault="00934D8D" w:rsidP="008B2893">
      <w:pPr>
        <w:spacing w:after="160" w:line="360" w:lineRule="auto"/>
        <w:jc w:val="both"/>
        <w:rPr>
          <w:rFonts w:eastAsia="Calibri"/>
          <w:kern w:val="2"/>
          <w:lang w:eastAsia="en-US"/>
          <w14:ligatures w14:val="standardContextual"/>
        </w:rPr>
      </w:pPr>
      <w:r w:rsidRPr="00472402">
        <w:rPr>
          <w:rFonts w:eastAsia="Calibri"/>
          <w:kern w:val="2"/>
          <w:lang w:eastAsia="en-US"/>
          <w14:ligatures w14:val="standardContextual"/>
        </w:rPr>
        <w:t>Üreter  cm çapında, genişlemiş / daralmıştır.</w:t>
      </w:r>
    </w:p>
    <w:p w14:paraId="67CC5EFF" w14:textId="77777777" w:rsidR="008B2893" w:rsidRPr="008B2893" w:rsidRDefault="00934D8D" w:rsidP="00863AB7">
      <w:pPr>
        <w:pStyle w:val="ListeParagraf"/>
        <w:numPr>
          <w:ilvl w:val="0"/>
          <w:numId w:val="50"/>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Böbrek 3p</w:t>
      </w:r>
    </w:p>
    <w:p w14:paraId="2CC4153C" w14:textId="003E57D1" w:rsidR="00934D8D" w:rsidRPr="008B2893" w:rsidRDefault="00934D8D" w:rsidP="00863AB7">
      <w:pPr>
        <w:pStyle w:val="ListeParagraf"/>
        <w:numPr>
          <w:ilvl w:val="0"/>
          <w:numId w:val="50"/>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Pelvis 2p</w:t>
      </w:r>
    </w:p>
    <w:p w14:paraId="431DC647" w14:textId="5372D0F5" w:rsidR="00934D8D" w:rsidRPr="008B2893" w:rsidRDefault="00934D8D" w:rsidP="00863AB7">
      <w:pPr>
        <w:pStyle w:val="ListeParagraf"/>
        <w:numPr>
          <w:ilvl w:val="0"/>
          <w:numId w:val="50"/>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Üreter 1p</w:t>
      </w:r>
    </w:p>
    <w:p w14:paraId="684C62F0" w14:textId="77777777" w:rsidR="00934D8D" w:rsidRPr="00472402" w:rsidRDefault="00934D8D" w:rsidP="008B2893">
      <w:pPr>
        <w:spacing w:after="160" w:line="360" w:lineRule="auto"/>
        <w:rPr>
          <w:rFonts w:eastAsia="Calibri"/>
          <w:b/>
          <w:kern w:val="2"/>
          <w:lang w:eastAsia="en-US"/>
          <w14:ligatures w14:val="standardContextual"/>
        </w:rPr>
      </w:pPr>
      <w:r w:rsidRPr="00472402">
        <w:rPr>
          <w:rFonts w:eastAsia="Calibri"/>
          <w:b/>
          <w:kern w:val="2"/>
          <w:lang w:eastAsia="en-US"/>
          <w14:ligatures w14:val="standardContextual"/>
        </w:rPr>
        <w:t>BÖBREK TÜMÖR</w:t>
      </w:r>
    </w:p>
    <w:p w14:paraId="557C8686" w14:textId="77777777" w:rsidR="00934D8D" w:rsidRPr="00472402" w:rsidRDefault="00934D8D" w:rsidP="008B2893">
      <w:pPr>
        <w:spacing w:after="160" w:line="360" w:lineRule="auto"/>
        <w:jc w:val="both"/>
        <w:rPr>
          <w:rFonts w:eastAsia="Calibri"/>
          <w:kern w:val="2"/>
          <w:lang w:eastAsia="en-US"/>
          <w14:ligatures w14:val="standardContextual"/>
        </w:rPr>
      </w:pPr>
      <w:r w:rsidRPr="00472402">
        <w:rPr>
          <w:rFonts w:eastAsia="Calibri"/>
          <w:kern w:val="2"/>
          <w:lang w:eastAsia="en-US"/>
          <w14:ligatures w14:val="standardContextual"/>
        </w:rPr>
        <w:t>Peri renal yağ dokusu ayıklandıktan sonra yaklaşık    gr,     cm boyutlarında sağ/sol radikal nefrektomi, parsiyel nefrektomi materyali. Kesilerde tümör alt, üst kutupta orta bölümde veya hiler bölgede yerleşmiş     cm boyutlarında     renkte, kanamalı, nekrotik, farklı görünümlere sahip alanlar içeren    kıvamlı tümör izlenmiştir. Tümör iyi sınırlı/ böbreğe invaze olup, kapsüle ulaşmış-ulaşmamıştır. Çevresinde normal böbrek alanı bulundurmaktadır. Böbrek deforme olmuştur/olmamıştır. Tümör dışı böbrek parankimi, pelvis ve medullada özellik yoktur /vardır. Renal arter, ven, üreterde özellik saptanmadı/saptandı. Hiler lenf nodu saptanmadı/saptandı. Sürrenal saptanmadı/saptandı.</w:t>
      </w:r>
    </w:p>
    <w:p w14:paraId="570E7BDC" w14:textId="77777777" w:rsidR="008B2893" w:rsidRPr="008B2893" w:rsidRDefault="00934D8D" w:rsidP="00863AB7">
      <w:pPr>
        <w:pStyle w:val="ListeParagraf"/>
        <w:numPr>
          <w:ilvl w:val="0"/>
          <w:numId w:val="51"/>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Tümör</w:t>
      </w:r>
    </w:p>
    <w:p w14:paraId="63B38E3E" w14:textId="1010CDE8" w:rsidR="00934D8D" w:rsidRPr="008B2893" w:rsidRDefault="00934D8D" w:rsidP="00863AB7">
      <w:pPr>
        <w:pStyle w:val="ListeParagraf"/>
        <w:numPr>
          <w:ilvl w:val="0"/>
          <w:numId w:val="51"/>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 xml:space="preserve"> Tümör kapsül veya perirenal yağ dokusu </w:t>
      </w:r>
    </w:p>
    <w:p w14:paraId="7A64C526" w14:textId="1FF3F4E9" w:rsidR="00934D8D" w:rsidRPr="008B2893" w:rsidRDefault="00934D8D" w:rsidP="00863AB7">
      <w:pPr>
        <w:pStyle w:val="ListeParagraf"/>
        <w:numPr>
          <w:ilvl w:val="0"/>
          <w:numId w:val="51"/>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 xml:space="preserve">Tümör böbrek ilişkisi </w:t>
      </w:r>
    </w:p>
    <w:p w14:paraId="06EC40D7" w14:textId="2563AE23" w:rsidR="00934D8D" w:rsidRPr="008B2893" w:rsidRDefault="00934D8D" w:rsidP="00863AB7">
      <w:pPr>
        <w:pStyle w:val="ListeParagraf"/>
        <w:numPr>
          <w:ilvl w:val="0"/>
          <w:numId w:val="51"/>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 xml:space="preserve">Tümör hiler yağ dokusu </w:t>
      </w:r>
    </w:p>
    <w:p w14:paraId="3080194D" w14:textId="7A5E719E" w:rsidR="00934D8D" w:rsidRPr="008B2893" w:rsidRDefault="00934D8D" w:rsidP="00863AB7">
      <w:pPr>
        <w:pStyle w:val="ListeParagraf"/>
        <w:numPr>
          <w:ilvl w:val="0"/>
          <w:numId w:val="51"/>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 xml:space="preserve">Normal böbrek </w:t>
      </w:r>
    </w:p>
    <w:p w14:paraId="3D57645B" w14:textId="4EFF2CD4" w:rsidR="00934D8D" w:rsidRPr="008B2893" w:rsidRDefault="00934D8D" w:rsidP="00863AB7">
      <w:pPr>
        <w:pStyle w:val="ListeParagraf"/>
        <w:numPr>
          <w:ilvl w:val="0"/>
          <w:numId w:val="51"/>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Üre</w:t>
      </w:r>
      <w:r w:rsidR="008B2893" w:rsidRPr="008B2893">
        <w:rPr>
          <w:rFonts w:ascii="Times New Roman" w:hAnsi="Times New Roman"/>
          <w:kern w:val="2"/>
          <w:sz w:val="24"/>
          <w:szCs w:val="24"/>
          <w14:ligatures w14:val="standardContextual"/>
        </w:rPr>
        <w:t>ter, arter ven cerrahi sınırlar</w:t>
      </w:r>
    </w:p>
    <w:p w14:paraId="58EDCAA1" w14:textId="77777777" w:rsidR="008B2893" w:rsidRPr="008B2893" w:rsidRDefault="00934D8D" w:rsidP="00863AB7">
      <w:pPr>
        <w:pStyle w:val="ListeParagraf"/>
        <w:numPr>
          <w:ilvl w:val="0"/>
          <w:numId w:val="51"/>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Üreter örnekleri</w:t>
      </w:r>
    </w:p>
    <w:p w14:paraId="2DCD0C09" w14:textId="3B6A789A" w:rsidR="00934D8D" w:rsidRPr="008B2893" w:rsidRDefault="00934D8D" w:rsidP="00863AB7">
      <w:pPr>
        <w:pStyle w:val="ListeParagraf"/>
        <w:numPr>
          <w:ilvl w:val="0"/>
          <w:numId w:val="51"/>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 xml:space="preserve"> Varsa sürrenal</w:t>
      </w:r>
    </w:p>
    <w:p w14:paraId="56D3F4C6" w14:textId="1CA95B97" w:rsidR="00934D8D" w:rsidRPr="008B2893" w:rsidRDefault="00934D8D" w:rsidP="00863AB7">
      <w:pPr>
        <w:pStyle w:val="ListeParagraf"/>
        <w:numPr>
          <w:ilvl w:val="0"/>
          <w:numId w:val="51"/>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lastRenderedPageBreak/>
        <w:t>Varsa diğer dokular</w:t>
      </w:r>
    </w:p>
    <w:p w14:paraId="1C62341C" w14:textId="77777777" w:rsidR="00934D8D" w:rsidRPr="008B2893" w:rsidRDefault="00934D8D" w:rsidP="008B2893">
      <w:pPr>
        <w:spacing w:after="160" w:line="360" w:lineRule="auto"/>
        <w:rPr>
          <w:rFonts w:eastAsia="Calibri"/>
          <w:b/>
          <w:kern w:val="2"/>
          <w:szCs w:val="22"/>
          <w:lang w:eastAsia="en-US"/>
          <w14:ligatures w14:val="standardContextual"/>
        </w:rPr>
      </w:pPr>
      <w:r w:rsidRPr="008B2893">
        <w:rPr>
          <w:rFonts w:eastAsia="Calibri"/>
          <w:b/>
          <w:kern w:val="2"/>
          <w:szCs w:val="22"/>
          <w:lang w:eastAsia="en-US"/>
          <w14:ligatures w14:val="standardContextual"/>
        </w:rPr>
        <w:t>DERİ</w:t>
      </w:r>
    </w:p>
    <w:p w14:paraId="7E75EA63"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Tek parça halinde saat 12'den işaretli gönderilen üzerinde cm genişliğinde cilt elipsi izlenen cmb cilt- cilt altı biyopsi materyali. </w:t>
      </w:r>
    </w:p>
    <w:p w14:paraId="0CADDE77" w14:textId="77777777" w:rsidR="00934D8D" w:rsidRPr="008B2893" w:rsidRDefault="00934D8D" w:rsidP="008B2893">
      <w:pPr>
        <w:spacing w:after="160" w:line="360" w:lineRule="auto"/>
        <w:rPr>
          <w:rFonts w:eastAsia="Calibri"/>
          <w:kern w:val="2"/>
          <w:szCs w:val="22"/>
          <w:lang w:eastAsia="en-US"/>
          <w14:ligatures w14:val="standardContextual"/>
        </w:rPr>
      </w:pPr>
      <w:r w:rsidRPr="008B2893">
        <w:rPr>
          <w:rFonts w:eastAsia="Calibri"/>
          <w:kern w:val="2"/>
          <w:szCs w:val="22"/>
          <w:lang w:eastAsia="en-US"/>
          <w14:ligatures w14:val="standardContextual"/>
        </w:rPr>
        <w:t>Cilt üzerinde saat 12 cerrahi sınıra cm</w:t>
      </w:r>
    </w:p>
    <w:p w14:paraId="053C3082" w14:textId="77777777" w:rsidR="00934D8D" w:rsidRPr="008B2893" w:rsidRDefault="00934D8D" w:rsidP="008B2893">
      <w:pPr>
        <w:spacing w:after="160" w:line="360" w:lineRule="auto"/>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saat 3 cerrahi sınıra cm, </w:t>
      </w:r>
    </w:p>
    <w:p w14:paraId="711DA452" w14:textId="77777777" w:rsidR="00934D8D" w:rsidRPr="008B2893" w:rsidRDefault="00934D8D" w:rsidP="008B2893">
      <w:pPr>
        <w:spacing w:after="160" w:line="360" w:lineRule="auto"/>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saat 6 cerrahi sınıra cm, </w:t>
      </w:r>
    </w:p>
    <w:p w14:paraId="1935C75E"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saat 9 cerrahi sınıra cm uzaklıkta cmbda hipopigmente/hiperpigmente ciltten kabarık /çökük/ ülsere   lezyon izlendi. Cerrahi  sınır boyandıktan sonra dilimlenerek işarete uygun şekilde  örneklendi.</w:t>
      </w:r>
    </w:p>
    <w:p w14:paraId="3F2E1214" w14:textId="4C6EB4A7" w:rsidR="00934D8D" w:rsidRPr="008B2893" w:rsidRDefault="00934D8D" w:rsidP="00863AB7">
      <w:pPr>
        <w:pStyle w:val="ListeParagraf"/>
        <w:numPr>
          <w:ilvl w:val="0"/>
          <w:numId w:val="52"/>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Saat 12 cerrahi sınır 1p,1k</w:t>
      </w:r>
    </w:p>
    <w:p w14:paraId="65785431" w14:textId="46835287" w:rsidR="00934D8D" w:rsidRPr="008B2893" w:rsidRDefault="00934D8D" w:rsidP="00863AB7">
      <w:pPr>
        <w:pStyle w:val="ListeParagraf"/>
        <w:numPr>
          <w:ilvl w:val="0"/>
          <w:numId w:val="52"/>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Saat 3 cerrahi sınır 1p,1k</w:t>
      </w:r>
    </w:p>
    <w:p w14:paraId="5442CE37" w14:textId="78064200" w:rsidR="00934D8D" w:rsidRPr="008B2893" w:rsidRDefault="00934D8D" w:rsidP="00863AB7">
      <w:pPr>
        <w:pStyle w:val="ListeParagraf"/>
        <w:numPr>
          <w:ilvl w:val="0"/>
          <w:numId w:val="52"/>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Saat 6 cerrahi sınır 1p,1k</w:t>
      </w:r>
    </w:p>
    <w:p w14:paraId="21EDFBD5" w14:textId="722CF59F" w:rsidR="00934D8D" w:rsidRPr="008B2893" w:rsidRDefault="00934D8D" w:rsidP="00863AB7">
      <w:pPr>
        <w:pStyle w:val="ListeParagraf"/>
        <w:numPr>
          <w:ilvl w:val="0"/>
          <w:numId w:val="52"/>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Saat 9 cerrahi sınır 1p,1k</w:t>
      </w:r>
    </w:p>
    <w:p w14:paraId="3955AA50" w14:textId="7C4B962C" w:rsidR="00934D8D" w:rsidRPr="008B2893" w:rsidRDefault="00934D8D" w:rsidP="00863AB7">
      <w:pPr>
        <w:pStyle w:val="ListeParagraf"/>
        <w:numPr>
          <w:ilvl w:val="0"/>
          <w:numId w:val="52"/>
        </w:numPr>
        <w:spacing w:after="160" w:line="360" w:lineRule="auto"/>
        <w:rPr>
          <w:rFonts w:ascii="Times New Roman" w:hAnsi="Times New Roman"/>
          <w:kern w:val="2"/>
          <w:sz w:val="24"/>
          <w:szCs w:val="24"/>
          <w14:ligatures w14:val="standardContextual"/>
        </w:rPr>
      </w:pPr>
      <w:r w:rsidRPr="008B2893">
        <w:rPr>
          <w:rFonts w:ascii="Times New Roman" w:hAnsi="Times New Roman"/>
          <w:kern w:val="2"/>
          <w:sz w:val="24"/>
          <w:szCs w:val="24"/>
          <w14:ligatures w14:val="standardContextual"/>
        </w:rPr>
        <w:t>Lezyon 1k</w:t>
      </w:r>
    </w:p>
    <w:p w14:paraId="2673869F" w14:textId="77777777" w:rsidR="00934D8D" w:rsidRPr="008B2893" w:rsidRDefault="00934D8D" w:rsidP="008B2893">
      <w:pPr>
        <w:spacing w:after="160" w:line="360" w:lineRule="auto"/>
        <w:jc w:val="both"/>
        <w:rPr>
          <w:rFonts w:eastAsia="Calibri"/>
          <w:b/>
          <w:kern w:val="2"/>
          <w:szCs w:val="22"/>
          <w:lang w:eastAsia="en-US"/>
          <w14:ligatures w14:val="standardContextual"/>
        </w:rPr>
      </w:pPr>
      <w:r w:rsidRPr="008B2893">
        <w:rPr>
          <w:rFonts w:eastAsia="Calibri"/>
          <w:b/>
          <w:kern w:val="2"/>
          <w:szCs w:val="22"/>
          <w:lang w:eastAsia="en-US"/>
          <w14:ligatures w14:val="standardContextual"/>
        </w:rPr>
        <w:t>FETÜS</w:t>
      </w:r>
    </w:p>
    <w:p w14:paraId="39004725"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   gr ağırlığında üzerinde   cm   uzunlukta 3 damar açıklığı bulunduran  göbek kordonu taşıyan  görünümünde fetüse dıştan makroskobik bakıda: </w:t>
      </w:r>
    </w:p>
    <w:p w14:paraId="5AB637EC"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Baş  çevresi :  cm </w:t>
      </w:r>
    </w:p>
    <w:p w14:paraId="1B8C3EA4"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Karın çevresi :  cm </w:t>
      </w:r>
    </w:p>
    <w:p w14:paraId="6E4BCE40"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Göğüs çevresi :  cm</w:t>
      </w:r>
    </w:p>
    <w:p w14:paraId="6D3461B0"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Baş makat:  cm</w:t>
      </w:r>
    </w:p>
    <w:p w14:paraId="0D948145"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Baş topuk : cm </w:t>
      </w:r>
    </w:p>
    <w:p w14:paraId="152FEFF0"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Alt ekstremite : cm </w:t>
      </w:r>
    </w:p>
    <w:p w14:paraId="6B1482AE"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Diz -bilek : cm </w:t>
      </w:r>
    </w:p>
    <w:p w14:paraId="0CE64BC5"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Üst ekstremite: cm </w:t>
      </w:r>
    </w:p>
    <w:p w14:paraId="79F57019"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Dirsek-bilek :  cm  </w:t>
      </w:r>
    </w:p>
    <w:p w14:paraId="57DA5D60"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İç epikantuslar arası:   cm </w:t>
      </w:r>
    </w:p>
    <w:p w14:paraId="6F3D1419"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Dış epikantuslar arası:  cm </w:t>
      </w:r>
    </w:p>
    <w:p w14:paraId="1538F653"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lastRenderedPageBreak/>
        <w:t>Dış epikantus-tragus arası : cm</w:t>
      </w:r>
    </w:p>
    <w:p w14:paraId="454E8FB7"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Göz açıklığı  :  </w:t>
      </w:r>
    </w:p>
    <w:p w14:paraId="71EC36D8"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Ağız açıklığı: </w:t>
      </w:r>
    </w:p>
    <w:p w14:paraId="0E00F4BB"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Filtrum :  cm</w:t>
      </w:r>
    </w:p>
    <w:p w14:paraId="55B971F0"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İki meme başı arası mesafe:  cm</w:t>
      </w:r>
    </w:p>
    <w:p w14:paraId="4654F362"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Ayak tabanı :  cm</w:t>
      </w:r>
    </w:p>
    <w:p w14:paraId="4409BF5B"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El ayası: </w:t>
      </w:r>
    </w:p>
    <w:p w14:paraId="44FEEE35"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Arka fontanel: </w:t>
      </w:r>
    </w:p>
    <w:p w14:paraId="03055388" w14:textId="77777777" w:rsidR="00934D8D" w:rsidRPr="008B2893" w:rsidRDefault="00934D8D" w:rsidP="008B2893">
      <w:pPr>
        <w:spacing w:after="160" w:line="360" w:lineRule="auto"/>
        <w:jc w:val="both"/>
        <w:rPr>
          <w:rFonts w:eastAsia="Calibri"/>
          <w:kern w:val="2"/>
          <w:szCs w:val="22"/>
          <w:lang w:eastAsia="en-US"/>
          <w14:ligatures w14:val="standardContextual"/>
        </w:rPr>
      </w:pPr>
      <w:r w:rsidRPr="008B2893">
        <w:rPr>
          <w:rFonts w:eastAsia="Calibri"/>
          <w:kern w:val="2"/>
          <w:szCs w:val="22"/>
          <w:lang w:eastAsia="en-US"/>
          <w14:ligatures w14:val="standardContextual"/>
        </w:rPr>
        <w:t xml:space="preserve">Ön fontanel:        </w:t>
      </w:r>
    </w:p>
    <w:p w14:paraId="7E622793" w14:textId="6EBE1F7A" w:rsidR="00934D8D" w:rsidRPr="006E46B7" w:rsidRDefault="008B2893"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Deri, kas, kıkırdak</w:t>
      </w:r>
      <w:r w:rsidR="00934D8D" w:rsidRPr="006E46B7">
        <w:rPr>
          <w:rFonts w:ascii="Times New Roman" w:hAnsi="Times New Roman"/>
          <w:kern w:val="2"/>
          <w:sz w:val="24"/>
          <w:szCs w:val="24"/>
          <w14:ligatures w14:val="standardContextual"/>
        </w:rPr>
        <w:t>:</w:t>
      </w:r>
    </w:p>
    <w:p w14:paraId="169521D3" w14:textId="046DFFBC" w:rsidR="00934D8D" w:rsidRPr="006E46B7" w:rsidRDefault="008B2893"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Dil</w:t>
      </w:r>
      <w:r w:rsidR="00934D8D" w:rsidRPr="006E46B7">
        <w:rPr>
          <w:rFonts w:ascii="Times New Roman" w:hAnsi="Times New Roman"/>
          <w:kern w:val="2"/>
          <w:sz w:val="24"/>
          <w:szCs w:val="24"/>
          <w14:ligatures w14:val="standardContextual"/>
        </w:rPr>
        <w:t>:</w:t>
      </w:r>
    </w:p>
    <w:p w14:paraId="723F69F3" w14:textId="0E4E3CC8" w:rsidR="00934D8D" w:rsidRPr="006E46B7" w:rsidRDefault="008B2893"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Tiroid</w:t>
      </w:r>
      <w:r w:rsidR="00934D8D" w:rsidRPr="006E46B7">
        <w:rPr>
          <w:rFonts w:ascii="Times New Roman" w:hAnsi="Times New Roman"/>
          <w:kern w:val="2"/>
          <w:sz w:val="24"/>
          <w:szCs w:val="24"/>
          <w14:ligatures w14:val="standardContextual"/>
        </w:rPr>
        <w:t>:</w:t>
      </w:r>
    </w:p>
    <w:p w14:paraId="311ED743" w14:textId="77777777" w:rsidR="008B2893"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 xml:space="preserve">Trakea-özefagus: </w:t>
      </w:r>
    </w:p>
    <w:p w14:paraId="072E606A" w14:textId="57A5D8AF" w:rsidR="008B2893"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Timus:</w:t>
      </w:r>
    </w:p>
    <w:p w14:paraId="6826B7D5" w14:textId="1AB4CADB" w:rsidR="00934D8D" w:rsidRPr="006E46B7" w:rsidRDefault="008B2893"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Sol akciğer</w:t>
      </w:r>
      <w:r w:rsidR="00934D8D" w:rsidRPr="006E46B7">
        <w:rPr>
          <w:rFonts w:ascii="Times New Roman" w:hAnsi="Times New Roman"/>
          <w:kern w:val="2"/>
          <w:sz w:val="24"/>
          <w:szCs w:val="24"/>
          <w14:ligatures w14:val="standardContextual"/>
        </w:rPr>
        <w:t xml:space="preserve">:   loblu gr </w:t>
      </w:r>
    </w:p>
    <w:p w14:paraId="30675DBE" w14:textId="51BFE7EB" w:rsidR="00934D8D" w:rsidRPr="006E46B7" w:rsidRDefault="008B2893"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Sağ akciğer</w:t>
      </w:r>
      <w:r w:rsidR="00934D8D" w:rsidRPr="006E46B7">
        <w:rPr>
          <w:rFonts w:ascii="Times New Roman" w:hAnsi="Times New Roman"/>
          <w:kern w:val="2"/>
          <w:sz w:val="24"/>
          <w:szCs w:val="24"/>
          <w14:ligatures w14:val="standardContextual"/>
        </w:rPr>
        <w:t xml:space="preserve">:  loblu  gr  </w:t>
      </w:r>
    </w:p>
    <w:p w14:paraId="2465DBE0" w14:textId="77777777" w:rsidR="006E46B7"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Kalp:   gr ağırlığında olup  sağ atrium çapı cm, sol atrium çapı   cm, sağ  ventrikül duvar kalınlığı ...., apekste   cm, base   cm, sol ventrikül duvar kalınlığı apekste   cm,  base    cm dir.</w:t>
      </w:r>
    </w:p>
    <w:p w14:paraId="4B7649C3" w14:textId="3C66FC2C" w:rsidR="00934D8D" w:rsidRPr="006E46B7" w:rsidRDefault="006E46B7" w:rsidP="006E46B7">
      <w:pPr>
        <w:pStyle w:val="ListeParagraf"/>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Triküspid kapak çapı  cm, pulmoner kapak çapı  cm, mitral kapak çapı  cm</w:t>
      </w:r>
      <w:r w:rsidR="00934D8D" w:rsidRPr="006E46B7">
        <w:rPr>
          <w:rFonts w:ascii="Times New Roman" w:hAnsi="Times New Roman"/>
          <w:kern w:val="2"/>
          <w:sz w:val="24"/>
          <w:szCs w:val="24"/>
          <w14:ligatures w14:val="standardContextual"/>
        </w:rPr>
        <w:t>, aort kapak çapı   cm ölçülmüştür.   PDA, ASD, VSD,</w:t>
      </w:r>
      <w:r w:rsidR="004C420C" w:rsidRPr="006E46B7">
        <w:rPr>
          <w:rFonts w:ascii="Times New Roman" w:hAnsi="Times New Roman"/>
          <w:kern w:val="2"/>
          <w:sz w:val="24"/>
          <w:szCs w:val="24"/>
          <w14:ligatures w14:val="standardContextual"/>
        </w:rPr>
        <w:t xml:space="preserve"> </w:t>
      </w:r>
      <w:r w:rsidR="00934D8D" w:rsidRPr="006E46B7">
        <w:rPr>
          <w:rFonts w:ascii="Times New Roman" w:hAnsi="Times New Roman"/>
          <w:kern w:val="2"/>
          <w:sz w:val="24"/>
          <w:szCs w:val="24"/>
          <w14:ligatures w14:val="standardContextual"/>
        </w:rPr>
        <w:t xml:space="preserve">Büyük damar anomalisi izlenmedi.   </w:t>
      </w:r>
    </w:p>
    <w:p w14:paraId="13F8AC96" w14:textId="5668B9C3" w:rsidR="00934D8D"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Karaciğer ve safra kesesi:   gr   1p</w:t>
      </w:r>
    </w:p>
    <w:p w14:paraId="644422BF" w14:textId="77777777" w:rsidR="006E46B7"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 xml:space="preserve">Mide:  </w:t>
      </w:r>
    </w:p>
    <w:p w14:paraId="4B8E81FC" w14:textId="53CEEEAF" w:rsidR="00934D8D"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 xml:space="preserve"> Barsak: </w:t>
      </w:r>
    </w:p>
    <w:p w14:paraId="351D8A92" w14:textId="51B8019F" w:rsidR="00934D8D" w:rsidRPr="006E46B7" w:rsidRDefault="006E46B7"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Pankreas</w:t>
      </w:r>
      <w:r w:rsidR="00934D8D" w:rsidRPr="006E46B7">
        <w:rPr>
          <w:rFonts w:ascii="Times New Roman" w:hAnsi="Times New Roman"/>
          <w:kern w:val="2"/>
          <w:sz w:val="24"/>
          <w:szCs w:val="24"/>
          <w14:ligatures w14:val="standardContextual"/>
        </w:rPr>
        <w:t>:</w:t>
      </w:r>
    </w:p>
    <w:p w14:paraId="4959DDB4" w14:textId="1AB31F5E" w:rsidR="00934D8D" w:rsidRPr="006E46B7" w:rsidRDefault="006E46B7"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Dalak</w:t>
      </w:r>
      <w:r w:rsidR="00934D8D" w:rsidRPr="006E46B7">
        <w:rPr>
          <w:rFonts w:ascii="Times New Roman" w:hAnsi="Times New Roman"/>
          <w:kern w:val="2"/>
          <w:sz w:val="24"/>
          <w:szCs w:val="24"/>
          <w14:ligatures w14:val="standardContextual"/>
        </w:rPr>
        <w:t xml:space="preserve">: </w:t>
      </w:r>
    </w:p>
    <w:p w14:paraId="160CDF4C" w14:textId="77777777" w:rsidR="006E46B7" w:rsidRPr="006E46B7" w:rsidRDefault="006E46B7"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Sol adrenal</w:t>
      </w:r>
      <w:r w:rsidR="00934D8D" w:rsidRPr="006E46B7">
        <w:rPr>
          <w:rFonts w:ascii="Times New Roman" w:hAnsi="Times New Roman"/>
          <w:kern w:val="2"/>
          <w:sz w:val="24"/>
          <w:szCs w:val="24"/>
          <w14:ligatures w14:val="standardContextual"/>
        </w:rPr>
        <w:t xml:space="preserve">: </w:t>
      </w:r>
    </w:p>
    <w:p w14:paraId="335AA355" w14:textId="4E896DEF" w:rsidR="00934D8D"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 xml:space="preserve"> Sol böbrek: </w:t>
      </w:r>
    </w:p>
    <w:p w14:paraId="3738C63A" w14:textId="465C00D4" w:rsidR="00934D8D" w:rsidRPr="006E46B7" w:rsidRDefault="006E46B7"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Sağ adrenal</w:t>
      </w:r>
      <w:r w:rsidR="00934D8D" w:rsidRPr="006E46B7">
        <w:rPr>
          <w:rFonts w:ascii="Times New Roman" w:hAnsi="Times New Roman"/>
          <w:kern w:val="2"/>
          <w:sz w:val="24"/>
          <w:szCs w:val="24"/>
          <w14:ligatures w14:val="standardContextual"/>
        </w:rPr>
        <w:t xml:space="preserve">:  </w:t>
      </w:r>
    </w:p>
    <w:p w14:paraId="289D056C" w14:textId="77777777" w:rsidR="006E46B7" w:rsidRPr="006E46B7" w:rsidRDefault="006E46B7"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Sağ böbrek</w:t>
      </w:r>
      <w:r w:rsidR="00934D8D" w:rsidRPr="006E46B7">
        <w:rPr>
          <w:rFonts w:ascii="Times New Roman" w:hAnsi="Times New Roman"/>
          <w:kern w:val="2"/>
          <w:sz w:val="24"/>
          <w:szCs w:val="24"/>
          <w14:ligatures w14:val="standardContextual"/>
        </w:rPr>
        <w:t xml:space="preserve">:  </w:t>
      </w:r>
    </w:p>
    <w:p w14:paraId="22158D47" w14:textId="510C510B" w:rsidR="00934D8D"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 xml:space="preserve"> Overler/Uterus-Testis:</w:t>
      </w:r>
    </w:p>
    <w:p w14:paraId="2FD9ABEB" w14:textId="605F76C9" w:rsidR="00934D8D" w:rsidRPr="006E46B7" w:rsidRDefault="006E46B7"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Mesane</w:t>
      </w:r>
      <w:r w:rsidR="00934D8D" w:rsidRPr="006E46B7">
        <w:rPr>
          <w:rFonts w:ascii="Times New Roman" w:hAnsi="Times New Roman"/>
          <w:kern w:val="2"/>
          <w:sz w:val="24"/>
          <w:szCs w:val="24"/>
          <w14:ligatures w14:val="standardContextual"/>
        </w:rPr>
        <w:t>:</w:t>
      </w:r>
    </w:p>
    <w:p w14:paraId="4CA52904" w14:textId="68BEBE62" w:rsidR="00934D8D" w:rsidRPr="006E46B7" w:rsidRDefault="006E46B7"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Hipofiz</w:t>
      </w:r>
      <w:r w:rsidR="00934D8D" w:rsidRPr="006E46B7">
        <w:rPr>
          <w:rFonts w:ascii="Times New Roman" w:hAnsi="Times New Roman"/>
          <w:kern w:val="2"/>
          <w:sz w:val="24"/>
          <w:szCs w:val="24"/>
          <w14:ligatures w14:val="standardContextual"/>
        </w:rPr>
        <w:t xml:space="preserve">:  </w:t>
      </w:r>
    </w:p>
    <w:p w14:paraId="626E2CA0" w14:textId="77777777" w:rsidR="006E46B7" w:rsidRPr="006E46B7" w:rsidRDefault="006E46B7"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lastRenderedPageBreak/>
        <w:t>Beyin</w:t>
      </w:r>
      <w:r w:rsidR="00934D8D" w:rsidRPr="006E46B7">
        <w:rPr>
          <w:rFonts w:ascii="Times New Roman" w:hAnsi="Times New Roman"/>
          <w:kern w:val="2"/>
          <w:sz w:val="24"/>
          <w:szCs w:val="24"/>
          <w14:ligatures w14:val="standardContextual"/>
        </w:rPr>
        <w:t xml:space="preserve">:  ( Beyin dokusunda sulkus ve gyrus yapıları izlenmedi.) </w:t>
      </w:r>
    </w:p>
    <w:p w14:paraId="24018FC5" w14:textId="3D5FED93" w:rsidR="00934D8D"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 xml:space="preserve"> Beyincik:</w:t>
      </w:r>
    </w:p>
    <w:p w14:paraId="3AAAF972" w14:textId="77777777" w:rsidR="006E46B7"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Göbek kordonu:</w:t>
      </w:r>
    </w:p>
    <w:p w14:paraId="5F08813B" w14:textId="381396B1" w:rsidR="00934D8D" w:rsidRPr="006E46B7" w:rsidRDefault="00934D8D"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 xml:space="preserve"> Plasental disk</w:t>
      </w:r>
      <w:r w:rsidR="006E46B7" w:rsidRPr="006E46B7">
        <w:rPr>
          <w:rFonts w:ascii="Times New Roman" w:hAnsi="Times New Roman"/>
          <w:kern w:val="2"/>
          <w:sz w:val="24"/>
          <w:szCs w:val="24"/>
          <w14:ligatures w14:val="standardContextual"/>
        </w:rPr>
        <w:t>:</w:t>
      </w:r>
    </w:p>
    <w:p w14:paraId="0B8889D6" w14:textId="49BC54C0" w:rsidR="004C420C" w:rsidRPr="006E46B7" w:rsidRDefault="006E46B7" w:rsidP="00863AB7">
      <w:pPr>
        <w:pStyle w:val="ListeParagraf"/>
        <w:numPr>
          <w:ilvl w:val="0"/>
          <w:numId w:val="53"/>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Plasental zarlar:</w:t>
      </w:r>
      <w:r w:rsidR="00934D8D" w:rsidRPr="006E46B7">
        <w:rPr>
          <w:rFonts w:ascii="Times New Roman" w:hAnsi="Times New Roman"/>
          <w:kern w:val="2"/>
          <w:sz w:val="24"/>
          <w:szCs w:val="24"/>
          <w14:ligatures w14:val="standardContextual"/>
        </w:rPr>
        <w:t xml:space="preserve">                                 </w:t>
      </w:r>
    </w:p>
    <w:p w14:paraId="3F1DCA96" w14:textId="5DAE8747" w:rsidR="00934D8D" w:rsidRPr="006E46B7" w:rsidRDefault="00934D8D" w:rsidP="006E46B7">
      <w:pPr>
        <w:spacing w:after="160" w:line="360" w:lineRule="auto"/>
        <w:rPr>
          <w:rFonts w:eastAsia="Calibri"/>
          <w:b/>
          <w:kern w:val="2"/>
          <w:szCs w:val="22"/>
          <w:lang w:eastAsia="en-US"/>
          <w14:ligatures w14:val="standardContextual"/>
        </w:rPr>
      </w:pPr>
      <w:r w:rsidRPr="006E46B7">
        <w:rPr>
          <w:rFonts w:eastAsia="Calibri"/>
          <w:b/>
          <w:kern w:val="2"/>
          <w:szCs w:val="22"/>
          <w:lang w:eastAsia="en-US"/>
          <w14:ligatures w14:val="standardContextual"/>
        </w:rPr>
        <w:t>KOLON TÜMÖR</w:t>
      </w:r>
    </w:p>
    <w:p w14:paraId="74F1BCB2" w14:textId="7A378140" w:rsidR="00934D8D" w:rsidRPr="006E46B7" w:rsidRDefault="00934D8D" w:rsidP="006E46B7">
      <w:pPr>
        <w:spacing w:after="160" w:line="360" w:lineRule="auto"/>
        <w:jc w:val="both"/>
        <w:rPr>
          <w:rFonts w:eastAsia="Calibri"/>
          <w:kern w:val="2"/>
          <w:szCs w:val="22"/>
          <w:lang w:eastAsia="en-US"/>
          <w14:ligatures w14:val="standardContextual"/>
        </w:rPr>
      </w:pPr>
      <w:r w:rsidRPr="006E46B7">
        <w:rPr>
          <w:rFonts w:eastAsia="Calibri"/>
          <w:kern w:val="2"/>
          <w:szCs w:val="22"/>
          <w:lang w:eastAsia="en-US"/>
          <w14:ligatures w14:val="standardContextual"/>
        </w:rPr>
        <w:t>Tek parça halinde / parçalı halde gönderilmiş  bir taraf -proksimalde    çaplı halkasal    cm uzunluğunda stapler altı cerrahi sınır,diğer taraf/distalde   çaplı halkasal   cm uzunluğunda stapler altı cerrahi sınır taşıyan    cm uzunluğunda</w:t>
      </w:r>
      <w:r w:rsidR="006E46B7">
        <w:rPr>
          <w:rFonts w:eastAsia="Calibri"/>
          <w:kern w:val="2"/>
          <w:szCs w:val="22"/>
          <w:lang w:eastAsia="en-US"/>
          <w14:ligatures w14:val="standardContextual"/>
        </w:rPr>
        <w:t xml:space="preserve">    cm çapında beraberinde   cm</w:t>
      </w:r>
      <w:r w:rsidRPr="006E46B7">
        <w:rPr>
          <w:rFonts w:eastAsia="Calibri"/>
          <w:kern w:val="2"/>
          <w:szCs w:val="22"/>
          <w:lang w:eastAsia="en-US"/>
          <w14:ligatures w14:val="standardContextual"/>
        </w:rPr>
        <w:t xml:space="preserve"> yağ doku taşıyan  materyali.</w:t>
      </w:r>
    </w:p>
    <w:p w14:paraId="78E1018E" w14:textId="528B9C38" w:rsidR="00934D8D" w:rsidRPr="006E46B7" w:rsidRDefault="00934D8D" w:rsidP="006E46B7">
      <w:pPr>
        <w:spacing w:after="160" w:line="360" w:lineRule="auto"/>
        <w:jc w:val="both"/>
        <w:rPr>
          <w:rFonts w:eastAsia="Calibri"/>
          <w:kern w:val="2"/>
          <w:szCs w:val="22"/>
          <w:lang w:eastAsia="en-US"/>
          <w14:ligatures w14:val="standardContextual"/>
        </w:rPr>
      </w:pPr>
      <w:r w:rsidRPr="006E46B7">
        <w:rPr>
          <w:rFonts w:eastAsia="Calibri"/>
          <w:kern w:val="2"/>
          <w:szCs w:val="22"/>
          <w:lang w:eastAsia="en-US"/>
          <w14:ligatures w14:val="standardContextual"/>
        </w:rPr>
        <w:t>Materyal lümen boyunca kesilerek incelendğinde bir taraf/proksimal cerrahi sınıra   cm, diğer taraf/distal cerrahi sınıra    cm uzaklıkta    cmb ü</w:t>
      </w:r>
      <w:r w:rsidR="008D0B44">
        <w:rPr>
          <w:rFonts w:eastAsia="Calibri"/>
          <w:kern w:val="2"/>
          <w:szCs w:val="22"/>
          <w:lang w:eastAsia="en-US"/>
          <w14:ligatures w14:val="standardContextual"/>
        </w:rPr>
        <w:t xml:space="preserve">lserevejetan/ülsere/papiller </w:t>
      </w:r>
      <w:r w:rsidRPr="006E46B7">
        <w:rPr>
          <w:rFonts w:eastAsia="Calibri"/>
          <w:kern w:val="2"/>
          <w:szCs w:val="22"/>
          <w:lang w:eastAsia="en-US"/>
          <w14:ligatures w14:val="standardContextual"/>
        </w:rPr>
        <w:t>halde tümör izlendi.Tümör sirkumferansiyel cerrahi sınıra  cm uzaklıktadır. Diğer alanlar soluk/ödemli/kanamalı halde izlendi.</w:t>
      </w:r>
    </w:p>
    <w:p w14:paraId="6B059F64" w14:textId="69E8217F" w:rsidR="00934D8D" w:rsidRPr="006E46B7" w:rsidRDefault="00934D8D" w:rsidP="00863AB7">
      <w:pPr>
        <w:pStyle w:val="ListeParagraf"/>
        <w:numPr>
          <w:ilvl w:val="0"/>
          <w:numId w:val="54"/>
        </w:numPr>
        <w:spacing w:after="160" w:line="360" w:lineRule="auto"/>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Proksimal cerrahi sınır</w:t>
      </w:r>
    </w:p>
    <w:p w14:paraId="51C0B471" w14:textId="1ABD43EC" w:rsidR="00934D8D" w:rsidRPr="006E46B7" w:rsidRDefault="00934D8D" w:rsidP="00863AB7">
      <w:pPr>
        <w:pStyle w:val="ListeParagraf"/>
        <w:numPr>
          <w:ilvl w:val="0"/>
          <w:numId w:val="54"/>
        </w:numPr>
        <w:spacing w:after="160" w:line="360" w:lineRule="auto"/>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Distal cerrahi sınır</w:t>
      </w:r>
    </w:p>
    <w:p w14:paraId="68D7294B" w14:textId="0B087C1E" w:rsidR="00934D8D" w:rsidRPr="006E46B7" w:rsidRDefault="00934D8D" w:rsidP="00863AB7">
      <w:pPr>
        <w:pStyle w:val="ListeParagraf"/>
        <w:numPr>
          <w:ilvl w:val="0"/>
          <w:numId w:val="54"/>
        </w:numPr>
        <w:spacing w:after="160" w:line="360" w:lineRule="auto"/>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Tümör en derin invazyon</w:t>
      </w:r>
    </w:p>
    <w:p w14:paraId="2157FEB6" w14:textId="26826B57" w:rsidR="00934D8D" w:rsidRPr="006E46B7" w:rsidRDefault="00934D8D" w:rsidP="00863AB7">
      <w:pPr>
        <w:pStyle w:val="ListeParagraf"/>
        <w:numPr>
          <w:ilvl w:val="0"/>
          <w:numId w:val="54"/>
        </w:numPr>
        <w:spacing w:after="160" w:line="360" w:lineRule="auto"/>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Tümör diğer alanlar</w:t>
      </w:r>
    </w:p>
    <w:p w14:paraId="47D34523" w14:textId="7DE2C839" w:rsidR="00934D8D" w:rsidRPr="006E46B7" w:rsidRDefault="00934D8D" w:rsidP="00863AB7">
      <w:pPr>
        <w:pStyle w:val="ListeParagraf"/>
        <w:numPr>
          <w:ilvl w:val="0"/>
          <w:numId w:val="54"/>
        </w:numPr>
        <w:spacing w:after="160" w:line="360" w:lineRule="auto"/>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 xml:space="preserve">Mukoza diğer alanlar </w:t>
      </w:r>
    </w:p>
    <w:p w14:paraId="0F103253" w14:textId="24DE3C84" w:rsidR="00934D8D" w:rsidRPr="006E46B7" w:rsidRDefault="00934D8D" w:rsidP="00863AB7">
      <w:pPr>
        <w:pStyle w:val="ListeParagraf"/>
        <w:numPr>
          <w:ilvl w:val="0"/>
          <w:numId w:val="54"/>
        </w:numPr>
        <w:spacing w:after="160" w:line="360" w:lineRule="auto"/>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Yağ dokudan ayıklanan lenf düğümleri</w:t>
      </w:r>
    </w:p>
    <w:p w14:paraId="7B674F20" w14:textId="7B714BA3" w:rsidR="00934D8D" w:rsidRPr="006E46B7" w:rsidRDefault="00934D8D" w:rsidP="00863AB7">
      <w:pPr>
        <w:pStyle w:val="ListeParagraf"/>
        <w:numPr>
          <w:ilvl w:val="0"/>
          <w:numId w:val="54"/>
        </w:numPr>
        <w:spacing w:after="160" w:line="360" w:lineRule="auto"/>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Anvil :</w:t>
      </w:r>
    </w:p>
    <w:p w14:paraId="45536893" w14:textId="77A59245" w:rsidR="00934D8D" w:rsidRPr="006E46B7" w:rsidRDefault="00934D8D" w:rsidP="00863AB7">
      <w:pPr>
        <w:pStyle w:val="ListeParagraf"/>
        <w:numPr>
          <w:ilvl w:val="0"/>
          <w:numId w:val="55"/>
        </w:numPr>
        <w:spacing w:after="160" w:line="360" w:lineRule="auto"/>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Sap kısmında:Tek parça halinde gönderilen     cm çaplı materyal</w:t>
      </w:r>
    </w:p>
    <w:p w14:paraId="3D868B8B" w14:textId="5AA3A3C1" w:rsidR="00934D8D" w:rsidRPr="006E46B7" w:rsidRDefault="00934D8D" w:rsidP="00863AB7">
      <w:pPr>
        <w:pStyle w:val="ListeParagraf"/>
        <w:numPr>
          <w:ilvl w:val="0"/>
          <w:numId w:val="55"/>
        </w:numPr>
        <w:spacing w:after="160" w:line="360" w:lineRule="auto"/>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Şemsiye kısmında: Tek parça halinde gönderilen   cm çaplı halkasal cerrahi sınır</w:t>
      </w:r>
    </w:p>
    <w:p w14:paraId="6DA41D4C" w14:textId="77777777" w:rsidR="00934D8D" w:rsidRPr="006E46B7" w:rsidRDefault="00934D8D" w:rsidP="006E46B7">
      <w:pPr>
        <w:spacing w:after="160" w:line="360" w:lineRule="auto"/>
        <w:jc w:val="both"/>
        <w:rPr>
          <w:rFonts w:eastAsia="Calibri"/>
          <w:b/>
          <w:kern w:val="2"/>
          <w:lang w:eastAsia="en-US"/>
          <w14:ligatures w14:val="standardContextual"/>
        </w:rPr>
      </w:pPr>
      <w:r w:rsidRPr="006E46B7">
        <w:rPr>
          <w:rFonts w:eastAsia="Calibri"/>
          <w:b/>
          <w:kern w:val="2"/>
          <w:lang w:eastAsia="en-US"/>
          <w14:ligatures w14:val="standardContextual"/>
        </w:rPr>
        <w:t>KONİZASYON</w:t>
      </w:r>
    </w:p>
    <w:p w14:paraId="4C04E997" w14:textId="3C6B8012" w:rsidR="00934D8D" w:rsidRPr="006E46B7" w:rsidRDefault="00934D8D" w:rsidP="00863AB7">
      <w:pPr>
        <w:pStyle w:val="ListeParagraf"/>
        <w:numPr>
          <w:ilvl w:val="0"/>
          <w:numId w:val="56"/>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 xml:space="preserve">LEEP yazan:Tek parça halinde saat 12 den işaretli  cmb LEEP materyali. Cerrahi sınır     renge boyanmıştır. </w:t>
      </w:r>
    </w:p>
    <w:p w14:paraId="73821ECB" w14:textId="5A6CBD2C" w:rsidR="00934D8D" w:rsidRPr="006E46B7" w:rsidRDefault="00934D8D" w:rsidP="00863AB7">
      <w:pPr>
        <w:pStyle w:val="ListeParagraf"/>
        <w:numPr>
          <w:ilvl w:val="0"/>
          <w:numId w:val="57"/>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Saat 12-3 hizası 2k</w:t>
      </w:r>
    </w:p>
    <w:p w14:paraId="61E442E3" w14:textId="4377BE8B" w:rsidR="00934D8D" w:rsidRPr="006E46B7" w:rsidRDefault="00934D8D" w:rsidP="00863AB7">
      <w:pPr>
        <w:pStyle w:val="ListeParagraf"/>
        <w:numPr>
          <w:ilvl w:val="0"/>
          <w:numId w:val="57"/>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Saat 3-6 hizası 2k</w:t>
      </w:r>
    </w:p>
    <w:p w14:paraId="0CE6E319" w14:textId="358F00B6" w:rsidR="00934D8D" w:rsidRPr="006E46B7" w:rsidRDefault="00934D8D" w:rsidP="00863AB7">
      <w:pPr>
        <w:pStyle w:val="ListeParagraf"/>
        <w:numPr>
          <w:ilvl w:val="0"/>
          <w:numId w:val="57"/>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Saat 6-9 hizası 2k</w:t>
      </w:r>
    </w:p>
    <w:p w14:paraId="10A2E763" w14:textId="1E8A20A9" w:rsidR="00934D8D" w:rsidRPr="006E46B7" w:rsidRDefault="00934D8D" w:rsidP="00863AB7">
      <w:pPr>
        <w:pStyle w:val="ListeParagraf"/>
        <w:numPr>
          <w:ilvl w:val="0"/>
          <w:numId w:val="57"/>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Saat 9-12 hizası 2k</w:t>
      </w:r>
    </w:p>
    <w:p w14:paraId="3AE38253" w14:textId="1F21B693" w:rsidR="00934D8D" w:rsidRPr="006E46B7" w:rsidRDefault="00934D8D" w:rsidP="00863AB7">
      <w:pPr>
        <w:pStyle w:val="ListeParagraf"/>
        <w:numPr>
          <w:ilvl w:val="0"/>
          <w:numId w:val="56"/>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ECC yazan:</w:t>
      </w:r>
      <w:r w:rsidR="006E46B7">
        <w:rPr>
          <w:rFonts w:ascii="Times New Roman" w:hAnsi="Times New Roman"/>
          <w:kern w:val="2"/>
          <w:sz w:val="24"/>
          <w:szCs w:val="24"/>
          <w14:ligatures w14:val="standardContextual"/>
        </w:rPr>
        <w:t xml:space="preserve"> </w:t>
      </w:r>
      <w:r w:rsidRPr="006E46B7">
        <w:rPr>
          <w:rFonts w:ascii="Times New Roman" w:hAnsi="Times New Roman"/>
          <w:kern w:val="2"/>
          <w:sz w:val="24"/>
          <w:szCs w:val="24"/>
          <w14:ligatures w14:val="standardContextual"/>
        </w:rPr>
        <w:t>Parçalı halde topluca mukoid kıvamda kaybolabilir nitelikte   cc hacminde küretaj materyali</w:t>
      </w:r>
    </w:p>
    <w:p w14:paraId="450B6D83" w14:textId="77777777" w:rsidR="00934D8D" w:rsidRPr="006E46B7" w:rsidRDefault="00934D8D" w:rsidP="006E46B7">
      <w:pPr>
        <w:spacing w:after="160" w:line="360" w:lineRule="auto"/>
        <w:rPr>
          <w:rFonts w:eastAsia="Calibri"/>
          <w:b/>
          <w:kern w:val="2"/>
          <w:szCs w:val="22"/>
          <w:lang w:eastAsia="en-US"/>
          <w14:ligatures w14:val="standardContextual"/>
        </w:rPr>
      </w:pPr>
      <w:r w:rsidRPr="006E46B7">
        <w:rPr>
          <w:rFonts w:eastAsia="Calibri"/>
          <w:b/>
          <w:kern w:val="2"/>
          <w:szCs w:val="22"/>
          <w:lang w:eastAsia="en-US"/>
          <w14:ligatures w14:val="standardContextual"/>
        </w:rPr>
        <w:t>LARENJEKTOMİ</w:t>
      </w:r>
    </w:p>
    <w:p w14:paraId="62751FBE" w14:textId="558833A3" w:rsidR="00934D8D" w:rsidRPr="006E46B7" w:rsidRDefault="00934D8D" w:rsidP="006E46B7">
      <w:pPr>
        <w:spacing w:after="160" w:line="360" w:lineRule="auto"/>
        <w:jc w:val="both"/>
        <w:rPr>
          <w:rFonts w:eastAsia="Calibri"/>
          <w:kern w:val="2"/>
          <w:lang w:eastAsia="en-US"/>
          <w14:ligatures w14:val="standardContextual"/>
        </w:rPr>
      </w:pPr>
      <w:r w:rsidRPr="006E46B7">
        <w:rPr>
          <w:rFonts w:eastAsia="Calibri"/>
          <w:kern w:val="2"/>
          <w:lang w:eastAsia="en-US"/>
          <w14:ligatures w14:val="standardContextual"/>
        </w:rPr>
        <w:t xml:space="preserve">Tek parça halinde süperiordan inferiora    cm, lateralden laterale     cm, anteriordan posteriora     cm olan işaretsiz total larenjektomi materyali. Sağ ön kısım  renge, sol ön </w:t>
      </w:r>
      <w:r w:rsidR="006E46B7">
        <w:rPr>
          <w:rFonts w:eastAsia="Calibri"/>
          <w:kern w:val="2"/>
          <w:lang w:eastAsia="en-US"/>
          <w14:ligatures w14:val="standardContextual"/>
        </w:rPr>
        <w:t>kısım  renge</w:t>
      </w:r>
      <w:r w:rsidRPr="006E46B7">
        <w:rPr>
          <w:rFonts w:eastAsia="Calibri"/>
          <w:kern w:val="2"/>
          <w:lang w:eastAsia="en-US"/>
          <w14:ligatures w14:val="standardContextual"/>
        </w:rPr>
        <w:t xml:space="preserve">, posterior renge  boyandıktan sonra materyal posteriordan kesilerek  incelendiğinde sol vokal kordu içine alan ve bunu aşmış supraglottik ve infraglottik alana </w:t>
      </w:r>
      <w:r w:rsidRPr="006E46B7">
        <w:rPr>
          <w:rFonts w:eastAsia="Calibri"/>
          <w:kern w:val="2"/>
          <w:lang w:eastAsia="en-US"/>
          <w14:ligatures w14:val="standardContextual"/>
        </w:rPr>
        <w:lastRenderedPageBreak/>
        <w:t>da invazyon gösteren , orta kısma da uzanan ama sağ taraf vokal kordu tutmadığı düşünülen     cmbda yumuşak kıvamda, polipoid krem renkte tümör izlendi.</w:t>
      </w:r>
    </w:p>
    <w:p w14:paraId="424F9E1B" w14:textId="3D0AFC7E" w:rsidR="00934D8D" w:rsidRPr="006E46B7" w:rsidRDefault="00934D8D" w:rsidP="006E46B7">
      <w:pPr>
        <w:spacing w:after="160" w:line="360" w:lineRule="auto"/>
        <w:jc w:val="both"/>
        <w:rPr>
          <w:rFonts w:eastAsia="Calibri"/>
          <w:kern w:val="2"/>
          <w:lang w:eastAsia="en-US"/>
          <w14:ligatures w14:val="standardContextual"/>
        </w:rPr>
      </w:pPr>
      <w:r w:rsidRPr="006E46B7">
        <w:rPr>
          <w:rFonts w:eastAsia="Calibri"/>
          <w:kern w:val="2"/>
          <w:lang w:eastAsia="en-US"/>
          <w14:ligatures w14:val="standardContextual"/>
        </w:rPr>
        <w:t>Tümör inferior cerrahi sınıra    cm, süperio</w:t>
      </w:r>
      <w:r w:rsidR="006E46B7">
        <w:rPr>
          <w:rFonts w:eastAsia="Calibri"/>
          <w:kern w:val="2"/>
          <w:lang w:eastAsia="en-US"/>
          <w14:ligatures w14:val="standardContextual"/>
        </w:rPr>
        <w:t>r mukozal cerrahi sınıra     cm</w:t>
      </w:r>
      <w:r w:rsidRPr="006E46B7">
        <w:rPr>
          <w:rFonts w:eastAsia="Calibri"/>
          <w:kern w:val="2"/>
          <w:lang w:eastAsia="en-US"/>
          <w14:ligatures w14:val="standardContextual"/>
        </w:rPr>
        <w:t xml:space="preserve">, anterior cerrahi sınıra     cm, posterior cerrahi sınıra     cm uzaklıktadır. </w:t>
      </w:r>
    </w:p>
    <w:p w14:paraId="037142BC" w14:textId="603FC6AE" w:rsidR="00934D8D" w:rsidRPr="006E46B7" w:rsidRDefault="00934D8D" w:rsidP="006E46B7">
      <w:pPr>
        <w:spacing w:after="160" w:line="360" w:lineRule="auto"/>
        <w:jc w:val="both"/>
        <w:rPr>
          <w:rFonts w:eastAsia="Calibri"/>
          <w:kern w:val="2"/>
          <w:lang w:eastAsia="en-US"/>
          <w14:ligatures w14:val="standardContextual"/>
        </w:rPr>
      </w:pPr>
      <w:r w:rsidRPr="006E46B7">
        <w:rPr>
          <w:rFonts w:eastAsia="Calibri"/>
          <w:kern w:val="2"/>
          <w:lang w:eastAsia="en-US"/>
          <w14:ligatures w14:val="standardContextual"/>
        </w:rPr>
        <w:t>Sol piriform sinüsün tümör i</w:t>
      </w:r>
      <w:r w:rsidR="006E46B7">
        <w:rPr>
          <w:rFonts w:eastAsia="Calibri"/>
          <w:kern w:val="2"/>
          <w:lang w:eastAsia="en-US"/>
          <w14:ligatures w14:val="standardContextual"/>
        </w:rPr>
        <w:t xml:space="preserve">nvaze olduğu </w:t>
      </w:r>
      <w:r w:rsidRPr="006E46B7">
        <w:rPr>
          <w:rFonts w:eastAsia="Calibri"/>
          <w:kern w:val="2"/>
          <w:lang w:eastAsia="en-US"/>
          <w14:ligatures w14:val="standardContextual"/>
        </w:rPr>
        <w:t>sağ piriform sinüsün ise açık olduğu izlendi.</w:t>
      </w:r>
    </w:p>
    <w:p w14:paraId="2B19E05E" w14:textId="5F2B4D18" w:rsidR="00934D8D" w:rsidRPr="006E46B7" w:rsidRDefault="00934D8D" w:rsidP="00863AB7">
      <w:pPr>
        <w:pStyle w:val="ListeParagraf"/>
        <w:numPr>
          <w:ilvl w:val="0"/>
          <w:numId w:val="58"/>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Süperior-mukozal cerrahi sınır 1k</w:t>
      </w:r>
    </w:p>
    <w:p w14:paraId="1AC14739" w14:textId="2A2CD5BF" w:rsidR="00934D8D" w:rsidRPr="006E46B7" w:rsidRDefault="00934D8D" w:rsidP="00863AB7">
      <w:pPr>
        <w:pStyle w:val="ListeParagraf"/>
        <w:numPr>
          <w:ilvl w:val="0"/>
          <w:numId w:val="58"/>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İnferior cerrahi sınır (halkasal) 2k</w:t>
      </w:r>
    </w:p>
    <w:p w14:paraId="03D61DB8" w14:textId="792AE17B" w:rsidR="00934D8D" w:rsidRPr="006E46B7" w:rsidRDefault="00934D8D" w:rsidP="00863AB7">
      <w:pPr>
        <w:pStyle w:val="ListeParagraf"/>
        <w:numPr>
          <w:ilvl w:val="0"/>
          <w:numId w:val="58"/>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Anteriorda izlenen torakotomi olduğu düşünülen (halkasal) alan 2k</w:t>
      </w:r>
    </w:p>
    <w:p w14:paraId="483EBE50" w14:textId="73FC6062" w:rsidR="00934D8D" w:rsidRPr="006E46B7" w:rsidRDefault="00934D8D" w:rsidP="00863AB7">
      <w:pPr>
        <w:pStyle w:val="ListeParagraf"/>
        <w:numPr>
          <w:ilvl w:val="0"/>
          <w:numId w:val="58"/>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Sol taraf-süperiordan inferiora tam bir dilim- 1 lambo 7p,7k</w:t>
      </w:r>
    </w:p>
    <w:p w14:paraId="2A17CBD2" w14:textId="7E7B3F6E" w:rsidR="00934D8D" w:rsidRPr="006E46B7" w:rsidRDefault="00934D8D" w:rsidP="00863AB7">
      <w:pPr>
        <w:pStyle w:val="ListeParagraf"/>
        <w:numPr>
          <w:ilvl w:val="0"/>
          <w:numId w:val="58"/>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Orta kısım-süperiordan inferiora tam bir dilim- 1 lambo 6p,6k</w:t>
      </w:r>
    </w:p>
    <w:p w14:paraId="1D4A3A2D" w14:textId="70008C81" w:rsidR="00934D8D" w:rsidRPr="006E46B7" w:rsidRDefault="00934D8D" w:rsidP="00863AB7">
      <w:pPr>
        <w:pStyle w:val="ListeParagraf"/>
        <w:numPr>
          <w:ilvl w:val="0"/>
          <w:numId w:val="58"/>
        </w:numPr>
        <w:spacing w:after="160" w:line="360" w:lineRule="auto"/>
        <w:jc w:val="both"/>
        <w:rPr>
          <w:rFonts w:ascii="Times New Roman" w:hAnsi="Times New Roman"/>
          <w:kern w:val="2"/>
          <w:sz w:val="24"/>
          <w:szCs w:val="24"/>
          <w14:ligatures w14:val="standardContextual"/>
        </w:rPr>
      </w:pPr>
      <w:r w:rsidRPr="006E46B7">
        <w:rPr>
          <w:rFonts w:ascii="Times New Roman" w:hAnsi="Times New Roman"/>
          <w:kern w:val="2"/>
          <w:sz w:val="24"/>
          <w:szCs w:val="24"/>
          <w14:ligatures w14:val="standardContextual"/>
        </w:rPr>
        <w:t>Sağ taraf-süperiordan inferiora tam bir dilim- 1 lambo 8p,8k</w:t>
      </w:r>
    </w:p>
    <w:p w14:paraId="43A695F5" w14:textId="77777777" w:rsidR="00934D8D" w:rsidRPr="008D0B44" w:rsidRDefault="00934D8D" w:rsidP="00934D8D">
      <w:pPr>
        <w:spacing w:after="160" w:line="259" w:lineRule="auto"/>
        <w:rPr>
          <w:rFonts w:eastAsia="Calibri"/>
          <w:b/>
          <w:kern w:val="2"/>
          <w:szCs w:val="22"/>
          <w:lang w:eastAsia="en-US"/>
          <w14:ligatures w14:val="standardContextual"/>
        </w:rPr>
      </w:pPr>
      <w:r w:rsidRPr="008D0B44">
        <w:rPr>
          <w:rFonts w:eastAsia="Calibri"/>
          <w:b/>
          <w:kern w:val="2"/>
          <w:szCs w:val="22"/>
          <w:lang w:eastAsia="en-US"/>
          <w14:ligatures w14:val="standardContextual"/>
        </w:rPr>
        <w:t>LUMPEKTOMİ</w:t>
      </w:r>
    </w:p>
    <w:p w14:paraId="68D3A806" w14:textId="28AFF2A5" w:rsidR="00934D8D" w:rsidRPr="006E46B7" w:rsidRDefault="00934D8D" w:rsidP="006E46B7">
      <w:pPr>
        <w:spacing w:after="160" w:line="360" w:lineRule="auto"/>
        <w:jc w:val="both"/>
        <w:rPr>
          <w:rFonts w:eastAsia="Calibri"/>
          <w:kern w:val="2"/>
          <w:lang w:eastAsia="en-US"/>
          <w14:ligatures w14:val="standardContextual"/>
        </w:rPr>
      </w:pPr>
      <w:r w:rsidRPr="006E46B7">
        <w:rPr>
          <w:rFonts w:eastAsia="Calibri"/>
          <w:kern w:val="2"/>
          <w:lang w:eastAsia="en-US"/>
          <w14:ligatures w14:val="standardContextual"/>
        </w:rPr>
        <w:t>Medialden laterale   cm, anteriordan posteriora   süperiordan inferiora cm boyutlarında,   gr ağırlığında  yönleri belirtilerek/belirtilmeden gönderilmiş   lumpektomi materyali. Cerra</w:t>
      </w:r>
      <w:r w:rsidR="006E46B7">
        <w:rPr>
          <w:rFonts w:eastAsia="Calibri"/>
          <w:kern w:val="2"/>
          <w:lang w:eastAsia="en-US"/>
          <w14:ligatures w14:val="standardContextual"/>
        </w:rPr>
        <w:t>hi sınırları; posterior   renge</w:t>
      </w:r>
      <w:r w:rsidRPr="006E46B7">
        <w:rPr>
          <w:rFonts w:eastAsia="Calibri"/>
          <w:kern w:val="2"/>
          <w:lang w:eastAsia="en-US"/>
          <w14:ligatures w14:val="standardContextual"/>
        </w:rPr>
        <w:t>, anteri</w:t>
      </w:r>
      <w:r w:rsidR="006E46B7">
        <w:rPr>
          <w:rFonts w:eastAsia="Calibri"/>
          <w:kern w:val="2"/>
          <w:lang w:eastAsia="en-US"/>
          <w14:ligatures w14:val="standardContextual"/>
        </w:rPr>
        <w:t>or      renge, süpereior  renge</w:t>
      </w:r>
      <w:r w:rsidRPr="006E46B7">
        <w:rPr>
          <w:rFonts w:eastAsia="Calibri"/>
          <w:kern w:val="2"/>
          <w:lang w:eastAsia="en-US"/>
          <w14:ligatures w14:val="standardContextual"/>
        </w:rPr>
        <w:t>,</w:t>
      </w:r>
      <w:r w:rsidR="006E46B7">
        <w:rPr>
          <w:rFonts w:eastAsia="Calibri"/>
          <w:kern w:val="2"/>
          <w:lang w:eastAsia="en-US"/>
          <w14:ligatures w14:val="standardContextual"/>
        </w:rPr>
        <w:t xml:space="preserve"> </w:t>
      </w:r>
      <w:r w:rsidRPr="006E46B7">
        <w:rPr>
          <w:rFonts w:eastAsia="Calibri"/>
          <w:kern w:val="2"/>
          <w:lang w:eastAsia="en-US"/>
          <w14:ligatures w14:val="standardContextual"/>
        </w:rPr>
        <w:t xml:space="preserve">inferior     renge, lateral     renge , medial     renge  boyanarak medialden laterale doğru tamamı 0.5 cm kalınlıkta dilimlenip harita çıkarılarak takibe alındı.Tel    dilimde izlendi. Kesitlerde  dilimden başlayıp  dilime kadar uzanan    cm boyutunda çevreye ışınsal uzanımlar gösteren/düzensiz sınırlı/ kanamalı/yer yer nekrotik/papiller yapılar yapan/ elastik kıvamlı/ düzenli sınırlı/    renkte lezyon izlendi. Makroskobik olarak lezyon en yakın   cerrahi sınıra bitişiktir/devam etmektedir /   cm uzaklıktadır. </w:t>
      </w:r>
    </w:p>
    <w:p w14:paraId="1AE1EE16" w14:textId="77777777" w:rsidR="00934D8D" w:rsidRPr="006E46B7" w:rsidRDefault="00934D8D" w:rsidP="006E46B7">
      <w:pPr>
        <w:spacing w:after="160" w:line="360" w:lineRule="auto"/>
        <w:jc w:val="both"/>
        <w:rPr>
          <w:rFonts w:eastAsia="Calibri"/>
          <w:kern w:val="2"/>
          <w:lang w:eastAsia="en-US"/>
          <w14:ligatures w14:val="standardContextual"/>
        </w:rPr>
      </w:pPr>
      <w:r w:rsidRPr="006E46B7">
        <w:rPr>
          <w:rFonts w:eastAsia="Calibri"/>
          <w:kern w:val="2"/>
          <w:lang w:eastAsia="en-US"/>
          <w14:ligatures w14:val="standardContextual"/>
        </w:rPr>
        <w:t>AKSİLLA VARSA, cm boyutunda koltukaltı yağ dokusu içinden en büyüğü   cm, en küçüğü  cm boyutunda   adet lenf düğümü ayıklandı.</w:t>
      </w:r>
    </w:p>
    <w:p w14:paraId="687777CA" w14:textId="77777777" w:rsidR="00934D8D" w:rsidRPr="006E46B7" w:rsidRDefault="00934D8D" w:rsidP="006E46B7">
      <w:pPr>
        <w:spacing w:after="160" w:line="360" w:lineRule="auto"/>
        <w:ind w:firstLine="284"/>
        <w:jc w:val="both"/>
        <w:rPr>
          <w:rFonts w:eastAsia="Calibri"/>
          <w:kern w:val="2"/>
          <w:lang w:eastAsia="en-US"/>
          <w14:ligatures w14:val="standardContextual"/>
        </w:rPr>
      </w:pPr>
      <w:r w:rsidRPr="004721E1">
        <w:rPr>
          <w:rFonts w:eastAsia="Calibri"/>
          <w:b/>
          <w:kern w:val="2"/>
          <w:lang w:eastAsia="en-US"/>
          <w14:ligatures w14:val="standardContextual"/>
        </w:rPr>
        <w:t>1</w:t>
      </w:r>
      <w:r w:rsidRPr="006E46B7">
        <w:rPr>
          <w:rFonts w:eastAsia="Calibri"/>
          <w:kern w:val="2"/>
          <w:lang w:eastAsia="en-US"/>
          <w14:ligatures w14:val="standardContextual"/>
        </w:rPr>
        <w:t xml:space="preserve">-1.dilim  </w:t>
      </w:r>
    </w:p>
    <w:p w14:paraId="4A3B6A42" w14:textId="77777777" w:rsidR="00934D8D" w:rsidRPr="006E46B7" w:rsidRDefault="00934D8D" w:rsidP="006E46B7">
      <w:pPr>
        <w:spacing w:after="160" w:line="360" w:lineRule="auto"/>
        <w:ind w:firstLine="284"/>
        <w:jc w:val="both"/>
        <w:rPr>
          <w:rFonts w:eastAsia="Calibri"/>
          <w:kern w:val="2"/>
          <w:lang w:eastAsia="en-US"/>
          <w14:ligatures w14:val="standardContextual"/>
        </w:rPr>
      </w:pPr>
      <w:r w:rsidRPr="004721E1">
        <w:rPr>
          <w:rFonts w:eastAsia="Calibri"/>
          <w:b/>
          <w:kern w:val="2"/>
          <w:lang w:eastAsia="en-US"/>
          <w14:ligatures w14:val="standardContextual"/>
        </w:rPr>
        <w:t>2</w:t>
      </w:r>
      <w:r w:rsidRPr="006E46B7">
        <w:rPr>
          <w:rFonts w:eastAsia="Calibri"/>
          <w:kern w:val="2"/>
          <w:lang w:eastAsia="en-US"/>
          <w14:ligatures w14:val="standardContextual"/>
        </w:rPr>
        <w:t xml:space="preserve">-2.dilim  </w:t>
      </w:r>
    </w:p>
    <w:p w14:paraId="646832B4" w14:textId="77777777" w:rsidR="00934D8D" w:rsidRPr="006E46B7" w:rsidRDefault="00934D8D" w:rsidP="006E46B7">
      <w:pPr>
        <w:spacing w:after="160" w:line="360" w:lineRule="auto"/>
        <w:ind w:firstLine="284"/>
        <w:jc w:val="both"/>
        <w:rPr>
          <w:rFonts w:eastAsia="Calibri"/>
          <w:kern w:val="2"/>
          <w:lang w:eastAsia="en-US"/>
          <w14:ligatures w14:val="standardContextual"/>
        </w:rPr>
      </w:pPr>
      <w:r w:rsidRPr="004721E1">
        <w:rPr>
          <w:rFonts w:eastAsia="Calibri"/>
          <w:b/>
          <w:kern w:val="2"/>
          <w:lang w:eastAsia="en-US"/>
          <w14:ligatures w14:val="standardContextual"/>
        </w:rPr>
        <w:t>3</w:t>
      </w:r>
      <w:r w:rsidRPr="006E46B7">
        <w:rPr>
          <w:rFonts w:eastAsia="Calibri"/>
          <w:kern w:val="2"/>
          <w:lang w:eastAsia="en-US"/>
          <w14:ligatures w14:val="standardContextual"/>
        </w:rPr>
        <w:t xml:space="preserve">-3.dilim  </w:t>
      </w:r>
    </w:p>
    <w:p w14:paraId="0C6DFD3C" w14:textId="77777777" w:rsidR="00934D8D" w:rsidRPr="006E46B7" w:rsidRDefault="00934D8D" w:rsidP="006E46B7">
      <w:pPr>
        <w:spacing w:after="160" w:line="360" w:lineRule="auto"/>
        <w:ind w:firstLine="284"/>
        <w:jc w:val="both"/>
        <w:rPr>
          <w:rFonts w:eastAsia="Calibri"/>
          <w:kern w:val="2"/>
          <w:lang w:eastAsia="en-US"/>
          <w14:ligatures w14:val="standardContextual"/>
        </w:rPr>
      </w:pPr>
      <w:r w:rsidRPr="004721E1">
        <w:rPr>
          <w:rFonts w:eastAsia="Calibri"/>
          <w:b/>
          <w:kern w:val="2"/>
          <w:lang w:eastAsia="en-US"/>
          <w14:ligatures w14:val="standardContextual"/>
        </w:rPr>
        <w:t>4</w:t>
      </w:r>
      <w:r w:rsidRPr="006E46B7">
        <w:rPr>
          <w:rFonts w:eastAsia="Calibri"/>
          <w:kern w:val="2"/>
          <w:lang w:eastAsia="en-US"/>
          <w14:ligatures w14:val="standardContextual"/>
        </w:rPr>
        <w:t xml:space="preserve">-4.dilim </w:t>
      </w:r>
    </w:p>
    <w:p w14:paraId="7298921A" w14:textId="77777777" w:rsidR="00934D8D" w:rsidRPr="006E46B7" w:rsidRDefault="00934D8D" w:rsidP="006E46B7">
      <w:pPr>
        <w:spacing w:after="160" w:line="360" w:lineRule="auto"/>
        <w:ind w:firstLine="284"/>
        <w:jc w:val="both"/>
        <w:rPr>
          <w:rFonts w:eastAsia="Calibri"/>
          <w:kern w:val="2"/>
          <w:lang w:eastAsia="en-US"/>
          <w14:ligatures w14:val="standardContextual"/>
        </w:rPr>
      </w:pPr>
      <w:r w:rsidRPr="004721E1">
        <w:rPr>
          <w:rFonts w:eastAsia="Calibri"/>
          <w:b/>
          <w:kern w:val="2"/>
          <w:lang w:eastAsia="en-US"/>
          <w14:ligatures w14:val="standardContextual"/>
        </w:rPr>
        <w:t>5</w:t>
      </w:r>
      <w:r w:rsidRPr="006E46B7">
        <w:rPr>
          <w:rFonts w:eastAsia="Calibri"/>
          <w:kern w:val="2"/>
          <w:lang w:eastAsia="en-US"/>
          <w14:ligatures w14:val="standardContextual"/>
        </w:rPr>
        <w:t xml:space="preserve">-5.dilim  </w:t>
      </w:r>
    </w:p>
    <w:p w14:paraId="6229EF32" w14:textId="77777777" w:rsidR="00934D8D" w:rsidRPr="006E46B7" w:rsidRDefault="00934D8D" w:rsidP="006E46B7">
      <w:pPr>
        <w:spacing w:after="160" w:line="360" w:lineRule="auto"/>
        <w:ind w:firstLine="284"/>
        <w:jc w:val="both"/>
        <w:rPr>
          <w:rFonts w:eastAsia="Calibri"/>
          <w:kern w:val="2"/>
          <w:lang w:eastAsia="en-US"/>
          <w14:ligatures w14:val="standardContextual"/>
        </w:rPr>
      </w:pPr>
      <w:r w:rsidRPr="004721E1">
        <w:rPr>
          <w:rFonts w:eastAsia="Calibri"/>
          <w:b/>
          <w:kern w:val="2"/>
          <w:lang w:eastAsia="en-US"/>
          <w14:ligatures w14:val="standardContextual"/>
        </w:rPr>
        <w:t>6</w:t>
      </w:r>
      <w:r w:rsidRPr="006E46B7">
        <w:rPr>
          <w:rFonts w:eastAsia="Calibri"/>
          <w:kern w:val="2"/>
          <w:lang w:eastAsia="en-US"/>
          <w14:ligatures w14:val="standardContextual"/>
        </w:rPr>
        <w:t xml:space="preserve">-6.dilim </w:t>
      </w:r>
    </w:p>
    <w:p w14:paraId="7DCA45D3" w14:textId="77777777" w:rsidR="00934D8D" w:rsidRPr="006E46B7" w:rsidRDefault="00934D8D" w:rsidP="006E46B7">
      <w:pPr>
        <w:spacing w:after="160" w:line="360" w:lineRule="auto"/>
        <w:ind w:firstLine="284"/>
        <w:jc w:val="both"/>
        <w:rPr>
          <w:rFonts w:eastAsia="Calibri"/>
          <w:kern w:val="2"/>
          <w:lang w:eastAsia="en-US"/>
          <w14:ligatures w14:val="standardContextual"/>
        </w:rPr>
      </w:pPr>
      <w:r w:rsidRPr="004721E1">
        <w:rPr>
          <w:rFonts w:eastAsia="Calibri"/>
          <w:b/>
          <w:kern w:val="2"/>
          <w:lang w:eastAsia="en-US"/>
          <w14:ligatures w14:val="standardContextual"/>
        </w:rPr>
        <w:t>7</w:t>
      </w:r>
      <w:r w:rsidRPr="006E46B7">
        <w:rPr>
          <w:rFonts w:eastAsia="Calibri"/>
          <w:kern w:val="2"/>
          <w:lang w:eastAsia="en-US"/>
          <w14:ligatures w14:val="standardContextual"/>
        </w:rPr>
        <w:t xml:space="preserve">-7.dilim  </w:t>
      </w:r>
    </w:p>
    <w:p w14:paraId="53E5A8BC" w14:textId="77777777" w:rsidR="00934D8D" w:rsidRPr="006E46B7" w:rsidRDefault="00934D8D" w:rsidP="006E46B7">
      <w:pPr>
        <w:spacing w:after="160" w:line="360" w:lineRule="auto"/>
        <w:ind w:firstLine="284"/>
        <w:jc w:val="both"/>
        <w:rPr>
          <w:rFonts w:eastAsia="Calibri"/>
          <w:kern w:val="2"/>
          <w:lang w:eastAsia="en-US"/>
          <w14:ligatures w14:val="standardContextual"/>
        </w:rPr>
      </w:pPr>
      <w:r w:rsidRPr="004721E1">
        <w:rPr>
          <w:rFonts w:eastAsia="Calibri"/>
          <w:b/>
          <w:kern w:val="2"/>
          <w:lang w:eastAsia="en-US"/>
          <w14:ligatures w14:val="standardContextual"/>
        </w:rPr>
        <w:t>8</w:t>
      </w:r>
      <w:r w:rsidRPr="006E46B7">
        <w:rPr>
          <w:rFonts w:eastAsia="Calibri"/>
          <w:kern w:val="2"/>
          <w:lang w:eastAsia="en-US"/>
          <w14:ligatures w14:val="standardContextual"/>
        </w:rPr>
        <w:t xml:space="preserve">-8.dilim  </w:t>
      </w:r>
    </w:p>
    <w:p w14:paraId="57440335" w14:textId="412E59B8" w:rsidR="00934D8D" w:rsidRPr="004721E1" w:rsidRDefault="00934D8D" w:rsidP="004721E1">
      <w:pPr>
        <w:spacing w:after="160" w:line="360" w:lineRule="auto"/>
        <w:ind w:firstLine="284"/>
        <w:jc w:val="both"/>
        <w:rPr>
          <w:rFonts w:eastAsia="Calibri"/>
          <w:kern w:val="2"/>
          <w:lang w:eastAsia="en-US"/>
          <w14:ligatures w14:val="standardContextual"/>
        </w:rPr>
      </w:pPr>
      <w:r w:rsidRPr="004721E1">
        <w:rPr>
          <w:rFonts w:eastAsia="Calibri"/>
          <w:b/>
          <w:kern w:val="2"/>
          <w:lang w:eastAsia="en-US"/>
          <w14:ligatures w14:val="standardContextual"/>
        </w:rPr>
        <w:t>9</w:t>
      </w:r>
      <w:r w:rsidRPr="006E46B7">
        <w:rPr>
          <w:rFonts w:eastAsia="Calibri"/>
          <w:kern w:val="2"/>
          <w:lang w:eastAsia="en-US"/>
          <w14:ligatures w14:val="standardContextual"/>
        </w:rPr>
        <w:t>-9.dilim</w:t>
      </w:r>
    </w:p>
    <w:p w14:paraId="673BFF9D" w14:textId="77777777" w:rsidR="00934D8D" w:rsidRPr="008D0B44" w:rsidRDefault="00934D8D" w:rsidP="008D0B44">
      <w:pPr>
        <w:spacing w:after="160" w:line="259" w:lineRule="auto"/>
        <w:jc w:val="both"/>
        <w:rPr>
          <w:rFonts w:eastAsia="Calibri"/>
          <w:b/>
          <w:kern w:val="2"/>
          <w:lang w:eastAsia="en-US"/>
          <w14:ligatures w14:val="standardContextual"/>
        </w:rPr>
      </w:pPr>
      <w:r w:rsidRPr="008D0B44">
        <w:rPr>
          <w:rFonts w:eastAsia="Calibri"/>
          <w:b/>
          <w:kern w:val="2"/>
          <w:lang w:eastAsia="en-US"/>
          <w14:ligatures w14:val="standardContextual"/>
        </w:rPr>
        <w:lastRenderedPageBreak/>
        <w:t>MİDE TÜMÖR</w:t>
      </w:r>
    </w:p>
    <w:p w14:paraId="03CA1171" w14:textId="3C91A31F" w:rsidR="00934D8D" w:rsidRPr="008D0B44" w:rsidRDefault="00934D8D" w:rsidP="008D0B44">
      <w:pPr>
        <w:spacing w:after="160" w:line="360" w:lineRule="auto"/>
        <w:jc w:val="both"/>
        <w:rPr>
          <w:rFonts w:eastAsia="Calibri"/>
          <w:kern w:val="2"/>
          <w:lang w:eastAsia="en-US"/>
          <w14:ligatures w14:val="standardContextual"/>
        </w:rPr>
      </w:pPr>
      <w:r w:rsidRPr="008D0B44">
        <w:rPr>
          <w:rFonts w:eastAsia="Calibri"/>
          <w:kern w:val="2"/>
          <w:lang w:eastAsia="en-US"/>
          <w14:ligatures w14:val="standardContextual"/>
        </w:rPr>
        <w:t>Tek parça halinde/ parçalı halde gönderilmiş bir taraf / proksimal   cm çapında halkasal   cm uzunluğunda stapler altı cerrahi sınır, diğer taraf / distalde     cm çapında halkasal   cm uzunluğunda stapler altı cerrahi sınır taşıyan     cm uzunluğunda küçük kurvatur ve    cm uzunluğunda büyük kurvatur ile küçük kurvatura bitişik    cmb yağ doku v</w:t>
      </w:r>
      <w:r w:rsidR="008D0B44">
        <w:rPr>
          <w:rFonts w:eastAsia="Calibri"/>
          <w:kern w:val="2"/>
          <w:lang w:eastAsia="en-US"/>
          <w14:ligatures w14:val="standardContextual"/>
        </w:rPr>
        <w:t>e büyük kurvatura bitişik    cmb</w:t>
      </w:r>
      <w:r w:rsidRPr="008D0B44">
        <w:rPr>
          <w:rFonts w:eastAsia="Calibri"/>
          <w:kern w:val="2"/>
          <w:lang w:eastAsia="en-US"/>
          <w14:ligatures w14:val="standardContextual"/>
        </w:rPr>
        <w:t xml:space="preserve"> yağ doku izlenen    materyali.</w:t>
      </w:r>
    </w:p>
    <w:p w14:paraId="7A0BC2A3" w14:textId="0E86F3D2" w:rsidR="00934D8D" w:rsidRPr="008D0B44" w:rsidRDefault="00934D8D" w:rsidP="008D0B44">
      <w:pPr>
        <w:spacing w:after="160" w:line="360" w:lineRule="auto"/>
        <w:jc w:val="both"/>
        <w:rPr>
          <w:rFonts w:eastAsia="Calibri"/>
          <w:kern w:val="2"/>
          <w:lang w:eastAsia="en-US"/>
          <w14:ligatures w14:val="standardContextual"/>
        </w:rPr>
      </w:pPr>
      <w:r w:rsidRPr="008D0B44">
        <w:rPr>
          <w:rFonts w:eastAsia="Calibri"/>
          <w:kern w:val="2"/>
          <w:lang w:eastAsia="en-US"/>
          <w14:ligatures w14:val="standardContextual"/>
        </w:rPr>
        <w:t xml:space="preserve">Materyal lümen boyunca kesilerek incelendiğinde bir taraf / proksimal    cm uzaklıkta,    </w:t>
      </w:r>
      <w:r w:rsidR="008D0B44">
        <w:rPr>
          <w:rFonts w:eastAsia="Calibri"/>
          <w:kern w:val="2"/>
          <w:lang w:eastAsia="en-US"/>
          <w14:ligatures w14:val="standardContextual"/>
        </w:rPr>
        <w:t>(lokalizasyon) yerleşmiş    cmb</w:t>
      </w:r>
      <w:r w:rsidRPr="008D0B44">
        <w:rPr>
          <w:rFonts w:eastAsia="Calibri"/>
          <w:kern w:val="2"/>
          <w:lang w:eastAsia="en-US"/>
          <w14:ligatures w14:val="standardContextual"/>
        </w:rPr>
        <w:t>, ülserevejetan / lümeni daraltan /    orta noktası özefagus / mide’ye yerleşmiş tümör izlendi.</w:t>
      </w:r>
    </w:p>
    <w:p w14:paraId="3036D5F6" w14:textId="77777777" w:rsidR="00934D8D" w:rsidRPr="008D0B44" w:rsidRDefault="00934D8D" w:rsidP="008D0B44">
      <w:pPr>
        <w:spacing w:after="160" w:line="360" w:lineRule="auto"/>
        <w:jc w:val="both"/>
        <w:rPr>
          <w:rFonts w:eastAsia="Calibri"/>
          <w:kern w:val="2"/>
          <w:lang w:eastAsia="en-US"/>
          <w14:ligatures w14:val="standardContextual"/>
        </w:rPr>
      </w:pPr>
      <w:r w:rsidRPr="008D0B44">
        <w:rPr>
          <w:rFonts w:eastAsia="Calibri"/>
          <w:kern w:val="2"/>
          <w:lang w:eastAsia="en-US"/>
          <w14:ligatures w14:val="standardContextual"/>
        </w:rPr>
        <w:t>Mukoza diğer alanlar ödemli ve soluk görünümdeydi.</w:t>
      </w:r>
    </w:p>
    <w:p w14:paraId="42BB03D3" w14:textId="3B7B04A6" w:rsidR="00934D8D" w:rsidRPr="008D0B44" w:rsidRDefault="008D0B44" w:rsidP="00863AB7">
      <w:pPr>
        <w:pStyle w:val="ListeParagraf"/>
        <w:numPr>
          <w:ilvl w:val="0"/>
          <w:numId w:val="59"/>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 xml:space="preserve">Bir taraf/proksimal </w:t>
      </w:r>
      <w:r w:rsidR="00934D8D" w:rsidRPr="008D0B44">
        <w:rPr>
          <w:rFonts w:ascii="Times New Roman" w:hAnsi="Times New Roman"/>
          <w:kern w:val="2"/>
          <w:sz w:val="24"/>
          <w:szCs w:val="24"/>
          <w14:ligatures w14:val="standardContextual"/>
        </w:rPr>
        <w:t>cerrahi sınır</w:t>
      </w:r>
    </w:p>
    <w:p w14:paraId="1B8E9E1B" w14:textId="7E6F35FF" w:rsidR="00934D8D" w:rsidRPr="008D0B44" w:rsidRDefault="00934D8D" w:rsidP="00863AB7">
      <w:pPr>
        <w:pStyle w:val="ListeParagraf"/>
        <w:numPr>
          <w:ilvl w:val="0"/>
          <w:numId w:val="59"/>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Diğer taraf/distal cerrahi sınır</w:t>
      </w:r>
    </w:p>
    <w:p w14:paraId="49542D3A" w14:textId="0226BED1" w:rsidR="00934D8D" w:rsidRPr="008D0B44" w:rsidRDefault="00934D8D" w:rsidP="00863AB7">
      <w:pPr>
        <w:pStyle w:val="ListeParagraf"/>
        <w:numPr>
          <w:ilvl w:val="0"/>
          <w:numId w:val="59"/>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Tümör en derin invazyon</w:t>
      </w:r>
    </w:p>
    <w:p w14:paraId="3D57E57C" w14:textId="132CD5E9" w:rsidR="00934D8D" w:rsidRPr="008D0B44" w:rsidRDefault="00934D8D" w:rsidP="00863AB7">
      <w:pPr>
        <w:pStyle w:val="ListeParagraf"/>
        <w:numPr>
          <w:ilvl w:val="0"/>
          <w:numId w:val="59"/>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Tümör diğer alanlar</w:t>
      </w:r>
    </w:p>
    <w:p w14:paraId="700B9099" w14:textId="06F0FC98" w:rsidR="00934D8D" w:rsidRPr="008D0B44" w:rsidRDefault="00934D8D" w:rsidP="00863AB7">
      <w:pPr>
        <w:pStyle w:val="ListeParagraf"/>
        <w:numPr>
          <w:ilvl w:val="0"/>
          <w:numId w:val="59"/>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Mukoza diğer alanlar</w:t>
      </w:r>
    </w:p>
    <w:p w14:paraId="06B73386" w14:textId="17D905F8" w:rsidR="00934D8D" w:rsidRPr="008D0B44" w:rsidRDefault="00934D8D" w:rsidP="00863AB7">
      <w:pPr>
        <w:pStyle w:val="ListeParagraf"/>
        <w:numPr>
          <w:ilvl w:val="0"/>
          <w:numId w:val="59"/>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Büyük kurvatur çevresinden ayıklanan lenf düğümleri</w:t>
      </w:r>
    </w:p>
    <w:p w14:paraId="3D404B8F" w14:textId="2934F63B" w:rsidR="00934D8D" w:rsidRPr="008D0B44" w:rsidRDefault="00934D8D" w:rsidP="00863AB7">
      <w:pPr>
        <w:pStyle w:val="ListeParagraf"/>
        <w:numPr>
          <w:ilvl w:val="0"/>
          <w:numId w:val="59"/>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Küçük kurvatur çevresinden ayıklanan lenf düğümleri</w:t>
      </w:r>
    </w:p>
    <w:p w14:paraId="669F8969" w14:textId="13A72A06" w:rsidR="00934D8D" w:rsidRPr="008D0B44" w:rsidRDefault="00934D8D" w:rsidP="00863AB7">
      <w:pPr>
        <w:pStyle w:val="ListeParagraf"/>
        <w:numPr>
          <w:ilvl w:val="0"/>
          <w:numId w:val="59"/>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Anvil:</w:t>
      </w:r>
    </w:p>
    <w:p w14:paraId="11676088" w14:textId="15522363" w:rsidR="00934D8D" w:rsidRPr="008D0B44" w:rsidRDefault="00934D8D" w:rsidP="00863AB7">
      <w:pPr>
        <w:pStyle w:val="ListeParagraf"/>
        <w:numPr>
          <w:ilvl w:val="0"/>
          <w:numId w:val="60"/>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Sap:</w:t>
      </w:r>
      <w:r w:rsidR="008D0B44" w:rsidRPr="008D0B44">
        <w:rPr>
          <w:rFonts w:ascii="Times New Roman" w:hAnsi="Times New Roman"/>
          <w:kern w:val="2"/>
          <w:sz w:val="24"/>
          <w:szCs w:val="24"/>
          <w14:ligatures w14:val="standardContextual"/>
        </w:rPr>
        <w:t xml:space="preserve"> </w:t>
      </w:r>
      <w:r w:rsidRPr="008D0B44">
        <w:rPr>
          <w:rFonts w:ascii="Times New Roman" w:hAnsi="Times New Roman"/>
          <w:kern w:val="2"/>
          <w:sz w:val="24"/>
          <w:szCs w:val="24"/>
          <w14:ligatures w14:val="standardContextual"/>
        </w:rPr>
        <w:t>Tek parça halinde gönderilen   cm çaplı halkasal materyal.</w:t>
      </w:r>
    </w:p>
    <w:p w14:paraId="7C85A4A4" w14:textId="710449A5" w:rsidR="00934D8D" w:rsidRPr="008D0B44" w:rsidRDefault="00934D8D" w:rsidP="00863AB7">
      <w:pPr>
        <w:pStyle w:val="ListeParagraf"/>
        <w:numPr>
          <w:ilvl w:val="0"/>
          <w:numId w:val="60"/>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Şemsiye: Tek parça halinde gönderilen   cm çaplı halkasal materyal.</w:t>
      </w:r>
    </w:p>
    <w:p w14:paraId="2E0A1187" w14:textId="77777777" w:rsidR="00934D8D" w:rsidRPr="008D0B44" w:rsidRDefault="00934D8D" w:rsidP="008D0B44">
      <w:pPr>
        <w:spacing w:after="160" w:line="360" w:lineRule="auto"/>
        <w:jc w:val="both"/>
        <w:rPr>
          <w:rFonts w:eastAsia="Calibri"/>
          <w:b/>
          <w:kern w:val="2"/>
          <w:lang w:eastAsia="en-US"/>
          <w14:ligatures w14:val="standardContextual"/>
        </w:rPr>
      </w:pPr>
      <w:r w:rsidRPr="008D0B44">
        <w:rPr>
          <w:rFonts w:eastAsia="Calibri"/>
          <w:b/>
          <w:kern w:val="2"/>
          <w:lang w:eastAsia="en-US"/>
          <w14:ligatures w14:val="standardContextual"/>
        </w:rPr>
        <w:t>PLASENTA</w:t>
      </w:r>
    </w:p>
    <w:p w14:paraId="534F3BE3" w14:textId="77777777" w:rsidR="00934D8D" w:rsidRPr="008D0B44" w:rsidRDefault="00934D8D" w:rsidP="008D0B44">
      <w:pPr>
        <w:spacing w:after="160" w:line="360" w:lineRule="auto"/>
        <w:jc w:val="both"/>
        <w:rPr>
          <w:rFonts w:eastAsia="Calibri"/>
          <w:kern w:val="2"/>
          <w:lang w:eastAsia="en-US"/>
          <w14:ligatures w14:val="standardContextual"/>
        </w:rPr>
      </w:pPr>
      <w:r w:rsidRPr="008D0B44">
        <w:rPr>
          <w:rFonts w:eastAsia="Calibri"/>
          <w:kern w:val="2"/>
          <w:lang w:eastAsia="en-US"/>
          <w14:ligatures w14:val="standardContextual"/>
        </w:rPr>
        <w:t xml:space="preserve">Tek parça halinde/parça bütünlüğü bozuk halde gönderilmiş. </w:t>
      </w:r>
    </w:p>
    <w:p w14:paraId="21B9571F" w14:textId="77777777" w:rsidR="00934D8D" w:rsidRPr="008D0B44" w:rsidRDefault="00934D8D" w:rsidP="008D0B44">
      <w:pPr>
        <w:spacing w:after="160" w:line="360" w:lineRule="auto"/>
        <w:jc w:val="both"/>
        <w:rPr>
          <w:rFonts w:eastAsia="Calibri"/>
          <w:kern w:val="2"/>
          <w:lang w:eastAsia="en-US"/>
          <w14:ligatures w14:val="standardContextual"/>
        </w:rPr>
      </w:pPr>
      <w:r w:rsidRPr="008D0B44">
        <w:rPr>
          <w:rFonts w:eastAsia="Calibri"/>
          <w:kern w:val="2"/>
          <w:lang w:eastAsia="en-US"/>
          <w14:ligatures w14:val="standardContextual"/>
        </w:rPr>
        <w:t xml:space="preserve">Ekstraplasental membranlar ve umblikal kord ayrılarak taze/fikse halde ölçüldüğünde  gr ağırlığında,  cmb, üzerinde  cm uzunluğunda  yerleşimli  damar açıklığı bulunduran saat yönünün tersi/saat yönünde dönüş gösteren hypocoiled(10 cm’de 1’den az tur) / hypercoiled (10 cm’de 3’den fazla tur) / segmental hypercoiled göbek kordonu taşıyan plasentaya ait materyal. </w:t>
      </w:r>
    </w:p>
    <w:p w14:paraId="5E500A11" w14:textId="77777777" w:rsidR="00934D8D" w:rsidRPr="008D0B44" w:rsidRDefault="00934D8D" w:rsidP="008D0B44">
      <w:pPr>
        <w:spacing w:after="160" w:line="360" w:lineRule="auto"/>
        <w:jc w:val="both"/>
        <w:rPr>
          <w:rFonts w:eastAsia="Calibri"/>
          <w:kern w:val="2"/>
          <w:lang w:eastAsia="en-US"/>
          <w14:ligatures w14:val="standardContextual"/>
        </w:rPr>
      </w:pPr>
      <w:r w:rsidRPr="008D0B44">
        <w:rPr>
          <w:rFonts w:eastAsia="Calibri"/>
          <w:kern w:val="2"/>
          <w:lang w:eastAsia="en-US"/>
          <w14:ligatures w14:val="standardContextual"/>
        </w:rPr>
        <w:t xml:space="preserve">Retroplasental hematom izlendi/izlenmedi. </w:t>
      </w:r>
    </w:p>
    <w:p w14:paraId="3F9F04CB" w14:textId="77777777" w:rsidR="00934D8D" w:rsidRPr="008D0B44" w:rsidRDefault="00934D8D" w:rsidP="008D0B44">
      <w:pPr>
        <w:spacing w:after="160" w:line="360" w:lineRule="auto"/>
        <w:jc w:val="both"/>
        <w:rPr>
          <w:rFonts w:eastAsia="Calibri"/>
          <w:kern w:val="2"/>
          <w:lang w:eastAsia="en-US"/>
          <w14:ligatures w14:val="standardContextual"/>
        </w:rPr>
      </w:pPr>
      <w:r w:rsidRPr="008D0B44">
        <w:rPr>
          <w:rFonts w:eastAsia="Calibri"/>
          <w:kern w:val="2"/>
          <w:lang w:eastAsia="en-US"/>
          <w14:ligatures w14:val="standardContextual"/>
        </w:rPr>
        <w:t>Seri kesitler tarandığında kesit yüzü kahverengi-mor renkte süngerimsi görünümde izlendi.  adet  cmb enfarkt alanına rastlandı.</w:t>
      </w:r>
    </w:p>
    <w:p w14:paraId="5287B8AF" w14:textId="77777777" w:rsidR="00934D8D" w:rsidRPr="008D0B44" w:rsidRDefault="00934D8D" w:rsidP="008D0B44">
      <w:pPr>
        <w:spacing w:after="160" w:line="360" w:lineRule="auto"/>
        <w:jc w:val="both"/>
        <w:rPr>
          <w:rFonts w:eastAsia="Calibri"/>
          <w:kern w:val="2"/>
          <w:lang w:eastAsia="en-US"/>
          <w14:ligatures w14:val="standardContextual"/>
        </w:rPr>
      </w:pPr>
      <w:r w:rsidRPr="008D0B44">
        <w:rPr>
          <w:rFonts w:eastAsia="Calibri"/>
          <w:kern w:val="2"/>
          <w:lang w:eastAsia="en-US"/>
          <w14:ligatures w14:val="standardContextual"/>
        </w:rPr>
        <w:t xml:space="preserve">Membranlar renkte/ opak/şeffaf izlendi. </w:t>
      </w:r>
    </w:p>
    <w:p w14:paraId="3BC502B7" w14:textId="379A6314" w:rsidR="00934D8D" w:rsidRPr="008D0B44" w:rsidRDefault="00934D8D" w:rsidP="00863AB7">
      <w:pPr>
        <w:pStyle w:val="ListeParagraf"/>
        <w:numPr>
          <w:ilvl w:val="0"/>
          <w:numId w:val="61"/>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 xml:space="preserve">Periferik plasenta 2p2k,      </w:t>
      </w:r>
    </w:p>
    <w:p w14:paraId="7F2D0BDB" w14:textId="77777777" w:rsidR="008D0B44" w:rsidRPr="008D0B44" w:rsidRDefault="00934D8D" w:rsidP="00863AB7">
      <w:pPr>
        <w:pStyle w:val="ListeParagraf"/>
        <w:numPr>
          <w:ilvl w:val="0"/>
          <w:numId w:val="61"/>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Santral plasenta 2p2k,</w:t>
      </w:r>
    </w:p>
    <w:p w14:paraId="045E35CC" w14:textId="77777777" w:rsidR="008D0B44" w:rsidRPr="008D0B44" w:rsidRDefault="00934D8D" w:rsidP="00863AB7">
      <w:pPr>
        <w:pStyle w:val="ListeParagraf"/>
        <w:numPr>
          <w:ilvl w:val="0"/>
          <w:numId w:val="61"/>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 xml:space="preserve">Göbek kordonu 1k,  </w:t>
      </w:r>
    </w:p>
    <w:p w14:paraId="4675C9FF" w14:textId="4E99FC9A" w:rsidR="00934D8D" w:rsidRPr="008D0B44" w:rsidRDefault="00934D8D" w:rsidP="00863AB7">
      <w:pPr>
        <w:pStyle w:val="ListeParagraf"/>
        <w:numPr>
          <w:ilvl w:val="0"/>
          <w:numId w:val="61"/>
        </w:numPr>
        <w:spacing w:after="160" w:line="360" w:lineRule="auto"/>
        <w:jc w:val="both"/>
        <w:rPr>
          <w:rFonts w:ascii="Times New Roman" w:hAnsi="Times New Roman"/>
          <w:kern w:val="2"/>
          <w:sz w:val="24"/>
          <w:szCs w:val="24"/>
          <w14:ligatures w14:val="standardContextual"/>
        </w:rPr>
      </w:pPr>
      <w:r w:rsidRPr="008D0B44">
        <w:rPr>
          <w:rFonts w:ascii="Times New Roman" w:hAnsi="Times New Roman"/>
          <w:kern w:val="2"/>
          <w:sz w:val="24"/>
          <w:szCs w:val="24"/>
          <w14:ligatures w14:val="standardContextual"/>
        </w:rPr>
        <w:t>Zarlar 1k</w:t>
      </w:r>
    </w:p>
    <w:p w14:paraId="2FD3060B" w14:textId="77777777" w:rsidR="00934D8D" w:rsidRPr="00BB5BFE" w:rsidRDefault="00934D8D" w:rsidP="008D0B44">
      <w:pPr>
        <w:spacing w:line="360" w:lineRule="auto"/>
        <w:rPr>
          <w:rFonts w:eastAsia="Calibri"/>
          <w:b/>
          <w:kern w:val="2"/>
          <w:lang w:eastAsia="en-US"/>
          <w14:ligatures w14:val="standardContextual"/>
        </w:rPr>
      </w:pPr>
      <w:r w:rsidRPr="00BB5BFE">
        <w:rPr>
          <w:rFonts w:eastAsia="Calibri"/>
          <w:b/>
          <w:kern w:val="2"/>
          <w:lang w:eastAsia="en-US"/>
          <w14:ligatures w14:val="standardContextual"/>
        </w:rPr>
        <w:lastRenderedPageBreak/>
        <w:t>PROSTAT 14 KADRAN</w:t>
      </w:r>
    </w:p>
    <w:p w14:paraId="4D9B95A2" w14:textId="59D63312" w:rsidR="00934D8D" w:rsidRPr="00BB5BFE" w:rsidRDefault="008D0B44"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bazal</w:t>
      </w:r>
      <w:r w:rsidR="00934D8D" w:rsidRPr="00BB5BFE">
        <w:rPr>
          <w:rFonts w:ascii="Times New Roman" w:hAnsi="Times New Roman"/>
          <w:kern w:val="2"/>
          <w:sz w:val="24"/>
          <w:szCs w:val="24"/>
          <w14:ligatures w14:val="standardContextual"/>
        </w:rPr>
        <w:t>: parça, cm uzunluğunda 1PT1K</w:t>
      </w:r>
    </w:p>
    <w:p w14:paraId="64C8462F" w14:textId="5E6C886D" w:rsidR="00934D8D" w:rsidRPr="00BB5BFE" w:rsidRDefault="008D0B44"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lateral bazal</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p>
    <w:p w14:paraId="72396D36" w14:textId="0DE32DBF" w:rsidR="00934D8D" w:rsidRPr="00BB5BFE" w:rsidRDefault="008D0B44"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midprostat</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p>
    <w:p w14:paraId="201F9F4A" w14:textId="2A058D3C" w:rsidR="00934D8D" w:rsidRPr="00BB5BFE" w:rsidRDefault="008D0B44"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apeks</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p>
    <w:p w14:paraId="782E984C" w14:textId="5C67C1EF" w:rsidR="00934D8D" w:rsidRPr="00BB5BFE" w:rsidRDefault="008D0B44"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Lateral apeks</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p>
    <w:p w14:paraId="2E958137" w14:textId="239AF73E" w:rsidR="00934D8D" w:rsidRPr="00BB5BFE" w:rsidRDefault="00934D8D"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endlateral</w:t>
      </w:r>
      <w:r w:rsidR="00BB5BFE"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parça, cm uzunluğunda 1PT1K</w:t>
      </w:r>
    </w:p>
    <w:p w14:paraId="388ADA25" w14:textId="7671EADE" w:rsidR="00934D8D" w:rsidRPr="00BB5BFE" w:rsidRDefault="00BB5BFE"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transizyonel zon</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p>
    <w:p w14:paraId="41DF9C00" w14:textId="5CFF981E" w:rsidR="00934D8D" w:rsidRPr="00BB5BFE" w:rsidRDefault="00BB5BFE"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bazal</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p>
    <w:p w14:paraId="3A708EAE" w14:textId="5C4DCD4C" w:rsidR="00934D8D" w:rsidRPr="00BB5BFE" w:rsidRDefault="00BB5BFE"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 xml:space="preserve">Sol Lateral bazal: </w:t>
      </w:r>
      <w:r w:rsidR="00934D8D" w:rsidRPr="00BB5BFE">
        <w:rPr>
          <w:rFonts w:ascii="Times New Roman" w:hAnsi="Times New Roman"/>
          <w:kern w:val="2"/>
          <w:sz w:val="24"/>
          <w:szCs w:val="24"/>
          <w14:ligatures w14:val="standardContextual"/>
        </w:rPr>
        <w:t>parça, cm uzunluğunda 1PT1K</w:t>
      </w:r>
    </w:p>
    <w:p w14:paraId="0B1E8B85" w14:textId="5E2E7AF5" w:rsidR="00934D8D" w:rsidRPr="00BB5BFE" w:rsidRDefault="00BB5BFE"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midprostat</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r w:rsidRPr="00BB5BFE">
        <w:rPr>
          <w:rFonts w:ascii="Times New Roman" w:hAnsi="Times New Roman"/>
          <w:kern w:val="2"/>
          <w:sz w:val="24"/>
          <w:szCs w:val="24"/>
          <w14:ligatures w14:val="standardContextual"/>
        </w:rPr>
        <w:t xml:space="preserve"> </w:t>
      </w:r>
    </w:p>
    <w:p w14:paraId="2DDB2CC8" w14:textId="5F7AEE98" w:rsidR="00934D8D" w:rsidRPr="00BB5BFE" w:rsidRDefault="00934D8D"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ap</w:t>
      </w:r>
      <w:r w:rsidR="00BB5BFE" w:rsidRPr="00BB5BFE">
        <w:rPr>
          <w:rFonts w:ascii="Times New Roman" w:hAnsi="Times New Roman"/>
          <w:kern w:val="2"/>
          <w:sz w:val="24"/>
          <w:szCs w:val="24"/>
          <w14:ligatures w14:val="standardContextual"/>
        </w:rPr>
        <w:t>eks</w:t>
      </w:r>
      <w:r w:rsidRPr="00BB5BFE">
        <w:rPr>
          <w:rFonts w:ascii="Times New Roman" w:hAnsi="Times New Roman"/>
          <w:kern w:val="2"/>
          <w:sz w:val="24"/>
          <w:szCs w:val="24"/>
          <w14:ligatures w14:val="standardContextual"/>
        </w:rPr>
        <w:t>:  parça, cm uzunluğunda 1PT1K</w:t>
      </w:r>
    </w:p>
    <w:p w14:paraId="4C51C8BA" w14:textId="3647C891" w:rsidR="00934D8D" w:rsidRPr="00BB5BFE" w:rsidRDefault="00BB5BFE"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lateral apeks</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p>
    <w:p w14:paraId="788E59C3" w14:textId="11C837CB" w:rsidR="00934D8D" w:rsidRPr="00BB5BFE" w:rsidRDefault="00BB5BFE"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endlateral</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p>
    <w:p w14:paraId="76BBFBA8" w14:textId="105D2293" w:rsidR="00BB5BFE" w:rsidRPr="00BB5BFE" w:rsidRDefault="00BB5BFE" w:rsidP="00863AB7">
      <w:pPr>
        <w:pStyle w:val="ListeParagraf"/>
        <w:numPr>
          <w:ilvl w:val="0"/>
          <w:numId w:val="62"/>
        </w:numPr>
        <w:spacing w:line="360" w:lineRule="auto"/>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transizyonel zon</w:t>
      </w:r>
      <w:r w:rsidR="00934D8D" w:rsidRPr="00BB5BFE">
        <w:rPr>
          <w:rFonts w:ascii="Times New Roman" w:hAnsi="Times New Roman"/>
          <w:kern w:val="2"/>
          <w:sz w:val="24"/>
          <w:szCs w:val="24"/>
          <w14:ligatures w14:val="standardContextual"/>
        </w:rPr>
        <w:t>:</w:t>
      </w:r>
      <w:r w:rsidRPr="00BB5BFE">
        <w:rPr>
          <w:rFonts w:ascii="Times New Roman" w:hAnsi="Times New Roman"/>
          <w:kern w:val="2"/>
          <w:sz w:val="24"/>
          <w:szCs w:val="24"/>
          <w14:ligatures w14:val="standardContextual"/>
        </w:rPr>
        <w:t xml:space="preserve"> </w:t>
      </w:r>
      <w:r w:rsidR="00934D8D" w:rsidRPr="00BB5BFE">
        <w:rPr>
          <w:rFonts w:ascii="Times New Roman" w:hAnsi="Times New Roman"/>
          <w:kern w:val="2"/>
          <w:sz w:val="24"/>
          <w:szCs w:val="24"/>
          <w14:ligatures w14:val="standardContextual"/>
        </w:rPr>
        <w:t>parça, cm uzunluğunda 1PT1K</w:t>
      </w:r>
    </w:p>
    <w:p w14:paraId="523235F8" w14:textId="77777777" w:rsidR="00934D8D" w:rsidRPr="00BB5BFE" w:rsidRDefault="00934D8D" w:rsidP="00BB5BFE">
      <w:pPr>
        <w:spacing w:line="360" w:lineRule="auto"/>
        <w:jc w:val="both"/>
        <w:rPr>
          <w:rFonts w:eastAsia="Calibri"/>
          <w:b/>
          <w:kern w:val="2"/>
          <w:lang w:eastAsia="en-US"/>
          <w14:ligatures w14:val="standardContextual"/>
        </w:rPr>
      </w:pPr>
      <w:r w:rsidRPr="00BB5BFE">
        <w:rPr>
          <w:rFonts w:eastAsia="Calibri"/>
          <w:b/>
          <w:kern w:val="2"/>
          <w:lang w:eastAsia="en-US"/>
          <w14:ligatures w14:val="standardContextual"/>
        </w:rPr>
        <w:t>PROSTAT 24 KADRAN</w:t>
      </w:r>
    </w:p>
    <w:p w14:paraId="6B4D44C8" w14:textId="290C2615"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Medial Bazal: parça, cm uzunluğunda 1PT1K</w:t>
      </w:r>
    </w:p>
    <w:p w14:paraId="0E5496C2" w14:textId="45CE957F" w:rsidR="00934D8D" w:rsidRPr="00BB5BFE" w:rsidRDefault="00BB5BFE"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Mid Bazal</w:t>
      </w:r>
      <w:r w:rsidR="00934D8D" w:rsidRPr="00BB5BFE">
        <w:rPr>
          <w:rFonts w:ascii="Times New Roman" w:hAnsi="Times New Roman"/>
          <w:kern w:val="2"/>
          <w:sz w:val="24"/>
          <w:szCs w:val="24"/>
          <w14:ligatures w14:val="standardContextual"/>
        </w:rPr>
        <w:t>: parça, cm uzunluğunda 1PT1K</w:t>
      </w:r>
    </w:p>
    <w:p w14:paraId="5E284BBE" w14:textId="14DA5844" w:rsidR="00934D8D" w:rsidRPr="00BB5BFE" w:rsidRDefault="00BB5BFE"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Lateral Bazal</w:t>
      </w:r>
      <w:r w:rsidR="00934D8D" w:rsidRPr="00BB5BFE">
        <w:rPr>
          <w:rFonts w:ascii="Times New Roman" w:hAnsi="Times New Roman"/>
          <w:kern w:val="2"/>
          <w:sz w:val="24"/>
          <w:szCs w:val="24"/>
          <w14:ligatures w14:val="standardContextual"/>
        </w:rPr>
        <w:t>: parça, cm uzunluğunda 1PT1K</w:t>
      </w:r>
    </w:p>
    <w:p w14:paraId="4AEEABDD" w14:textId="421DE23F"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Endlateral Bazal: parça, cm uzunluğunda 1PT1K</w:t>
      </w:r>
    </w:p>
    <w:p w14:paraId="41441015" w14:textId="43C86B3B"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Mid Transizyonel: parça, cm uzunluğunda 1PT1K</w:t>
      </w:r>
    </w:p>
    <w:p w14:paraId="6B29C473" w14:textId="3D9C4255" w:rsidR="00934D8D" w:rsidRPr="00BB5BFE" w:rsidRDefault="00BB5BFE"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Mid. Medial</w:t>
      </w:r>
      <w:r w:rsidR="00934D8D" w:rsidRPr="00BB5BFE">
        <w:rPr>
          <w:rFonts w:ascii="Times New Roman" w:hAnsi="Times New Roman"/>
          <w:kern w:val="2"/>
          <w:sz w:val="24"/>
          <w:szCs w:val="24"/>
          <w14:ligatures w14:val="standardContextual"/>
        </w:rPr>
        <w:t>: parça, cm uzunluğunda 1PT1K</w:t>
      </w:r>
    </w:p>
    <w:p w14:paraId="3C627347" w14:textId="28C69B00"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Mid Prostat: parça, cm uzunluğunda 1PT1K</w:t>
      </w:r>
    </w:p>
    <w:p w14:paraId="27ED3C3E" w14:textId="0A8CD7B2"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Mid. Lateral: parça, cm uzunluğunda 1PT1K</w:t>
      </w:r>
    </w:p>
    <w:p w14:paraId="532CDB02" w14:textId="581286BF" w:rsidR="00934D8D" w:rsidRPr="00BB5BFE" w:rsidRDefault="00BB5BFE"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Mid. Endlateral</w:t>
      </w:r>
      <w:r w:rsidR="00934D8D" w:rsidRPr="00BB5BFE">
        <w:rPr>
          <w:rFonts w:ascii="Times New Roman" w:hAnsi="Times New Roman"/>
          <w:kern w:val="2"/>
          <w:sz w:val="24"/>
          <w:szCs w:val="24"/>
          <w14:ligatures w14:val="standardContextual"/>
        </w:rPr>
        <w:t>: parça, cm uzunluğunda 1PT1K</w:t>
      </w:r>
    </w:p>
    <w:p w14:paraId="7ADAB650" w14:textId="658BCB0E"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Medial Apeks: parça, cm uzunluğunda 1PT1K</w:t>
      </w:r>
    </w:p>
    <w:p w14:paraId="33910C0E" w14:textId="1AB40699"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Mid Apeks: parça, cm uzunluğunda 1PT1K</w:t>
      </w:r>
    </w:p>
    <w:p w14:paraId="5E884BA0" w14:textId="491A2CF6"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Sağ Late</w:t>
      </w:r>
      <w:r w:rsidR="00BB5BFE" w:rsidRPr="00BB5BFE">
        <w:rPr>
          <w:rFonts w:ascii="Times New Roman" w:hAnsi="Times New Roman"/>
          <w:kern w:val="2"/>
          <w:sz w:val="24"/>
          <w:szCs w:val="24"/>
          <w14:ligatures w14:val="standardContextual"/>
        </w:rPr>
        <w:t>ral Apeks</w:t>
      </w:r>
      <w:r w:rsidRPr="00BB5BFE">
        <w:rPr>
          <w:rFonts w:ascii="Times New Roman" w:hAnsi="Times New Roman"/>
          <w:kern w:val="2"/>
          <w:sz w:val="24"/>
          <w:szCs w:val="24"/>
          <w14:ligatures w14:val="standardContextual"/>
        </w:rPr>
        <w:t>: parça, cm uzunluğunda 1PT1K</w:t>
      </w:r>
    </w:p>
    <w:p w14:paraId="2DCA3176" w14:textId="654C4CE8"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Medial Bazal: parça, cm uzunluğunda 1PT1K</w:t>
      </w:r>
    </w:p>
    <w:p w14:paraId="40D84AC4" w14:textId="302F1F08" w:rsidR="00934D8D" w:rsidRPr="00BB5BFE" w:rsidRDefault="00BB5BFE"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Mid Bazal</w:t>
      </w:r>
      <w:r w:rsidR="00934D8D" w:rsidRPr="00BB5BFE">
        <w:rPr>
          <w:rFonts w:ascii="Times New Roman" w:hAnsi="Times New Roman"/>
          <w:kern w:val="2"/>
          <w:sz w:val="24"/>
          <w:szCs w:val="24"/>
          <w14:ligatures w14:val="standardContextual"/>
        </w:rPr>
        <w:t>: parça, cm uzunluğunda 1PT1K</w:t>
      </w:r>
    </w:p>
    <w:p w14:paraId="44B9254F" w14:textId="2487ECFA" w:rsidR="00934D8D" w:rsidRPr="00BB5BFE" w:rsidRDefault="00BB5BFE"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Lateral Bazal</w:t>
      </w:r>
      <w:r w:rsidR="00934D8D" w:rsidRPr="00BB5BFE">
        <w:rPr>
          <w:rFonts w:ascii="Times New Roman" w:hAnsi="Times New Roman"/>
          <w:kern w:val="2"/>
          <w:sz w:val="24"/>
          <w:szCs w:val="24"/>
          <w14:ligatures w14:val="standardContextual"/>
        </w:rPr>
        <w:t>: parça, cm uzunluğunda 1PT1K</w:t>
      </w:r>
    </w:p>
    <w:p w14:paraId="0DD914F4" w14:textId="5E853AB2"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Endlateral Bazal: parça, cm uzunluğunda 1PT1K</w:t>
      </w:r>
    </w:p>
    <w:p w14:paraId="5C059288" w14:textId="36D2A98E"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Mid Transizyonel: parça, cm uzunluğunda 1PT1K</w:t>
      </w:r>
    </w:p>
    <w:p w14:paraId="5CD34698" w14:textId="38B1C4A6" w:rsidR="00934D8D" w:rsidRPr="00BB5BFE" w:rsidRDefault="00BB5BFE"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Mid. Medial</w:t>
      </w:r>
      <w:r w:rsidR="00934D8D" w:rsidRPr="00BB5BFE">
        <w:rPr>
          <w:rFonts w:ascii="Times New Roman" w:hAnsi="Times New Roman"/>
          <w:kern w:val="2"/>
          <w:sz w:val="24"/>
          <w:szCs w:val="24"/>
          <w14:ligatures w14:val="standardContextual"/>
        </w:rPr>
        <w:t>: parça, cm uzunluğunda 1PT1K</w:t>
      </w:r>
    </w:p>
    <w:p w14:paraId="3048113B" w14:textId="2E4BBA82"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Mid Prostat: parça, cm uzunluğunda 1PT1K</w:t>
      </w:r>
    </w:p>
    <w:p w14:paraId="57C9E05F" w14:textId="06BD5516"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lastRenderedPageBreak/>
        <w:t>Sol Mid. Lateral: parça, cm uzunluğunda 1PT1K</w:t>
      </w:r>
    </w:p>
    <w:p w14:paraId="76B1717A" w14:textId="72C68EC6" w:rsidR="00934D8D" w:rsidRPr="00BB5BFE" w:rsidRDefault="00BB5BFE"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Mid. Endlateral</w:t>
      </w:r>
      <w:r w:rsidR="00934D8D" w:rsidRPr="00BB5BFE">
        <w:rPr>
          <w:rFonts w:ascii="Times New Roman" w:hAnsi="Times New Roman"/>
          <w:kern w:val="2"/>
          <w:sz w:val="24"/>
          <w:szCs w:val="24"/>
          <w14:ligatures w14:val="standardContextual"/>
        </w:rPr>
        <w:t>: parça, cm uzunluğunda 1PT1K</w:t>
      </w:r>
    </w:p>
    <w:p w14:paraId="105B54C7" w14:textId="58ABC8A9"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Medial Apeks: parça, cm uzunluğunda 1PT1K</w:t>
      </w:r>
    </w:p>
    <w:p w14:paraId="1AD008B9" w14:textId="2EC05F55" w:rsidR="00934D8D" w:rsidRPr="00BB5BFE" w:rsidRDefault="00934D8D" w:rsidP="00863AB7">
      <w:pPr>
        <w:pStyle w:val="ListeParagraf"/>
        <w:numPr>
          <w:ilvl w:val="0"/>
          <w:numId w:val="63"/>
        </w:numPr>
        <w:spacing w:after="0" w:line="360" w:lineRule="auto"/>
        <w:jc w:val="both"/>
        <w:rPr>
          <w:rFonts w:ascii="Times New Roman" w:hAnsi="Times New Roman"/>
          <w:kern w:val="2"/>
          <w:sz w:val="24"/>
          <w:szCs w:val="24"/>
          <w14:ligatures w14:val="standardContextual"/>
        </w:rPr>
      </w:pPr>
      <w:r w:rsidRPr="00BB5BFE">
        <w:rPr>
          <w:rFonts w:ascii="Times New Roman" w:hAnsi="Times New Roman"/>
          <w:kern w:val="2"/>
          <w:sz w:val="24"/>
          <w:szCs w:val="24"/>
          <w14:ligatures w14:val="standardContextual"/>
        </w:rPr>
        <w:t>Sol Mid Apeks: parça, cm uzunluğunda 1PT1K</w:t>
      </w:r>
    </w:p>
    <w:p w14:paraId="1583DF15" w14:textId="3BD7AB1F" w:rsidR="00934D8D" w:rsidRPr="0068660D" w:rsidRDefault="0068660D" w:rsidP="00863AB7">
      <w:pPr>
        <w:pStyle w:val="ListeParagraf"/>
        <w:numPr>
          <w:ilvl w:val="0"/>
          <w:numId w:val="63"/>
        </w:numPr>
        <w:spacing w:line="36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Sol Lateral Apeks</w:t>
      </w:r>
      <w:r w:rsidR="00934D8D" w:rsidRPr="00BB5BFE">
        <w:rPr>
          <w:rFonts w:ascii="Times New Roman" w:hAnsi="Times New Roman"/>
          <w:kern w:val="2"/>
          <w:sz w:val="24"/>
          <w:szCs w:val="24"/>
          <w14:ligatures w14:val="standardContextual"/>
        </w:rPr>
        <w:t>: parça, cm uzunluğunda 1PT1K</w:t>
      </w:r>
    </w:p>
    <w:p w14:paraId="7F11F19B" w14:textId="77777777" w:rsidR="00934D8D" w:rsidRPr="0068660D" w:rsidRDefault="00934D8D" w:rsidP="0068660D">
      <w:pPr>
        <w:spacing w:after="160" w:line="360" w:lineRule="auto"/>
        <w:rPr>
          <w:rFonts w:eastAsia="Calibri"/>
          <w:b/>
          <w:kern w:val="2"/>
          <w:lang w:eastAsia="en-US"/>
          <w14:ligatures w14:val="standardContextual"/>
        </w:rPr>
      </w:pPr>
      <w:r w:rsidRPr="0068660D">
        <w:rPr>
          <w:rFonts w:eastAsia="Calibri"/>
          <w:b/>
          <w:kern w:val="2"/>
          <w:lang w:eastAsia="en-US"/>
          <w14:ligatures w14:val="standardContextual"/>
        </w:rPr>
        <w:t>RADİKAL MASTEKTOMİ</w:t>
      </w:r>
    </w:p>
    <w:p w14:paraId="6E6EC45D" w14:textId="266218F9" w:rsidR="00934D8D" w:rsidRPr="0068660D" w:rsidRDefault="00934D8D" w:rsidP="0068660D">
      <w:pPr>
        <w:spacing w:after="160" w:line="360" w:lineRule="auto"/>
        <w:jc w:val="both"/>
        <w:rPr>
          <w:rFonts w:eastAsia="Calibri"/>
          <w:kern w:val="2"/>
          <w:lang w:eastAsia="en-US"/>
          <w14:ligatures w14:val="standardContextual"/>
        </w:rPr>
      </w:pPr>
      <w:r w:rsidRPr="0068660D">
        <w:rPr>
          <w:rFonts w:eastAsia="Calibri"/>
          <w:kern w:val="2"/>
          <w:lang w:eastAsia="en-US"/>
          <w14:ligatures w14:val="standardContextual"/>
        </w:rPr>
        <w:t>gr ağırlığında  cmb,  üzerinde  cmb deri elipsi,  cm çapında areola,  cm çapında memebaşı bulunan modifiye  sağ  / sol radikal mastektomi materyali ve buna bitişik  cm boyutunda aksiller diseksiyon materyali. Memebaşında özellik yoktu / Meme başı içeri çökük izlendi / ekzamatöz /  görünümdeydi. M</w:t>
      </w:r>
      <w:r w:rsidR="0068660D">
        <w:rPr>
          <w:rFonts w:eastAsia="Calibri"/>
          <w:kern w:val="2"/>
          <w:lang w:eastAsia="en-US"/>
          <w14:ligatures w14:val="standardContextual"/>
        </w:rPr>
        <w:t xml:space="preserve">eme derisinde özellik yoktu </w:t>
      </w:r>
      <w:r w:rsidRPr="0068660D">
        <w:rPr>
          <w:rFonts w:eastAsia="Calibri"/>
          <w:kern w:val="2"/>
          <w:lang w:eastAsia="en-US"/>
          <w14:ligatures w14:val="standardContextual"/>
        </w:rPr>
        <w:t xml:space="preserve">kadranda memebaşından   cm uzaklıkta  cm boyutunda insizyon izi izlendi. </w:t>
      </w:r>
    </w:p>
    <w:p w14:paraId="2A7003C5" w14:textId="77777777" w:rsidR="00934D8D" w:rsidRPr="0068660D" w:rsidRDefault="00934D8D" w:rsidP="0068660D">
      <w:pPr>
        <w:spacing w:after="160" w:line="360" w:lineRule="auto"/>
        <w:jc w:val="both"/>
        <w:rPr>
          <w:rFonts w:eastAsia="Calibri"/>
          <w:kern w:val="2"/>
          <w:lang w:eastAsia="en-US"/>
          <w14:ligatures w14:val="standardContextual"/>
        </w:rPr>
      </w:pPr>
      <w:r w:rsidRPr="0068660D">
        <w:rPr>
          <w:rFonts w:eastAsia="Calibri"/>
          <w:kern w:val="2"/>
          <w:lang w:eastAsia="en-US"/>
          <w14:ligatures w14:val="standardContextual"/>
        </w:rPr>
        <w:t xml:space="preserve">Cerrahi sınır      renge boyanıp, Meme dokusu arkadan dilimlenerek incelendiğinde   kadranda  cm boyutunda çevreye ışınsal  uzanımlar veren / sert / yer yer kanamalı /nekrotik / kirli beyaz renkte  cmb tümöral oluşum / lezyon izlendi. Tümör en yakın olduğu  arka /   cerrahi sınıra   cm uzaklıkta idi. </w:t>
      </w:r>
    </w:p>
    <w:p w14:paraId="264D6A45" w14:textId="77777777" w:rsidR="00934D8D" w:rsidRPr="0068660D" w:rsidRDefault="00934D8D" w:rsidP="0068660D">
      <w:pPr>
        <w:spacing w:after="160" w:line="360" w:lineRule="auto"/>
        <w:jc w:val="both"/>
        <w:rPr>
          <w:rFonts w:eastAsia="Calibri"/>
          <w:kern w:val="2"/>
          <w:lang w:eastAsia="en-US"/>
          <w14:ligatures w14:val="standardContextual"/>
        </w:rPr>
      </w:pPr>
      <w:r w:rsidRPr="0068660D">
        <w:rPr>
          <w:rFonts w:eastAsia="Calibri"/>
          <w:kern w:val="2"/>
          <w:lang w:eastAsia="en-US"/>
          <w14:ligatures w14:val="standardContextual"/>
        </w:rPr>
        <w:t xml:space="preserve">Diğer kadranlarda    izlendi. Aksilladan en büyüğü   cm, en küçüğü   cm boyutunda    adet lenf düğümü ayıklandı. </w:t>
      </w:r>
    </w:p>
    <w:p w14:paraId="02F29A68" w14:textId="421D9DB4" w:rsidR="00934D8D" w:rsidRDefault="00934D8D" w:rsidP="00863AB7">
      <w:pPr>
        <w:pStyle w:val="ListeParagraf"/>
        <w:numPr>
          <w:ilvl w:val="0"/>
          <w:numId w:val="64"/>
        </w:numPr>
        <w:spacing w:after="160" w:line="360" w:lineRule="auto"/>
        <w:rPr>
          <w:kern w:val="2"/>
          <w14:ligatures w14:val="standardContextual"/>
        </w:rPr>
      </w:pPr>
      <w:r w:rsidRPr="0068660D">
        <w:rPr>
          <w:kern w:val="2"/>
          <w14:ligatures w14:val="standardContextual"/>
        </w:rPr>
        <w:t xml:space="preserve">Memebaşı </w:t>
      </w:r>
    </w:p>
    <w:p w14:paraId="301A4A3E" w14:textId="0AA22CBA"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Tümöral oluşum</w:t>
      </w:r>
    </w:p>
    <w:p w14:paraId="7B9F0AC8" w14:textId="7E3DA996"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Üst dış kadran periferik   1P,1k</w:t>
      </w:r>
    </w:p>
    <w:p w14:paraId="1F6D9ED5" w14:textId="7655689F"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Üst dış kadran santral     1P,1k</w:t>
      </w:r>
    </w:p>
    <w:p w14:paraId="4B7314BD" w14:textId="2C649EF7"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Alt dış kadran periferik    1P,1k</w:t>
      </w:r>
    </w:p>
    <w:p w14:paraId="18EF7BD1" w14:textId="6B73810C"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Alt dış kadran santral      1P,1k</w:t>
      </w:r>
    </w:p>
    <w:p w14:paraId="366DBCA5" w14:textId="399B73D6"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Üst iç kadran periferik     1P,1k</w:t>
      </w:r>
    </w:p>
    <w:p w14:paraId="2AEAD6DE" w14:textId="5D417C2D"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Üst iç kadran santral       1P,1k</w:t>
      </w:r>
    </w:p>
    <w:p w14:paraId="0E41BCB9" w14:textId="21174D17"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Alt iç kadran periferik      1P,1k</w:t>
      </w:r>
    </w:p>
    <w:p w14:paraId="0AF1AFEB" w14:textId="68F28877"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Alt iç kadran santral      1P,1k</w:t>
      </w:r>
    </w:p>
    <w:p w14:paraId="325A5C12" w14:textId="352B4B26" w:rsidR="00934D8D" w:rsidRPr="0068660D" w:rsidRDefault="00934D8D" w:rsidP="00863AB7">
      <w:pPr>
        <w:pStyle w:val="ListeParagraf"/>
        <w:numPr>
          <w:ilvl w:val="0"/>
          <w:numId w:val="64"/>
        </w:numPr>
        <w:spacing w:after="160" w:line="360" w:lineRule="auto"/>
        <w:rPr>
          <w:kern w:val="2"/>
          <w14:ligatures w14:val="standardContextual"/>
        </w:rPr>
      </w:pPr>
      <w:r w:rsidRPr="0068660D">
        <w:rPr>
          <w:rFonts w:ascii="Times New Roman" w:hAnsi="Times New Roman"/>
          <w:kern w:val="2"/>
          <w:sz w:val="24"/>
          <w:szCs w:val="24"/>
          <w14:ligatures w14:val="standardContextual"/>
        </w:rPr>
        <w:t>Aksiler lenf düğümleri (Her bir harf ayrı lenf düğümü)</w:t>
      </w:r>
    </w:p>
    <w:p w14:paraId="4F8AE74B" w14:textId="77777777" w:rsidR="00934D8D" w:rsidRPr="0068660D" w:rsidRDefault="00934D8D" w:rsidP="0068660D">
      <w:pPr>
        <w:spacing w:after="160" w:line="360" w:lineRule="auto"/>
        <w:rPr>
          <w:rFonts w:eastAsia="Calibri"/>
          <w:b/>
          <w:kern w:val="2"/>
          <w:lang w:eastAsia="en-US"/>
          <w14:ligatures w14:val="standardContextual"/>
        </w:rPr>
      </w:pPr>
      <w:r w:rsidRPr="0068660D">
        <w:rPr>
          <w:rFonts w:eastAsia="Calibri"/>
          <w:b/>
          <w:kern w:val="2"/>
          <w:lang w:eastAsia="en-US"/>
          <w14:ligatures w14:val="standardContextual"/>
        </w:rPr>
        <w:t>RADİKAL PROSTAT</w:t>
      </w:r>
    </w:p>
    <w:p w14:paraId="1ED81066" w14:textId="77777777" w:rsidR="00934D8D" w:rsidRPr="0068660D" w:rsidRDefault="00934D8D" w:rsidP="0068660D">
      <w:pPr>
        <w:spacing w:after="160" w:line="360" w:lineRule="auto"/>
        <w:jc w:val="both"/>
        <w:rPr>
          <w:rFonts w:eastAsia="Calibri"/>
          <w:kern w:val="2"/>
          <w:lang w:eastAsia="en-US"/>
          <w14:ligatures w14:val="standardContextual"/>
        </w:rPr>
      </w:pPr>
      <w:r w:rsidRPr="0068660D">
        <w:rPr>
          <w:rFonts w:eastAsia="Calibri"/>
          <w:kern w:val="2"/>
          <w:lang w:eastAsia="en-US"/>
          <w14:ligatures w14:val="standardContextual"/>
        </w:rPr>
        <w:t>gr ağrılığında  cmbda üzerinde cmbda  sağ veziküla seminalis  cmbda  sol veziküla seminalis bulunduran  radikal prostatektomi materyali. Apeksten basise doğru total örneklendi. Sağ ön siyah, sol ön kırmızı, sağ arka yeşil, sol arka mavi boyandı.</w:t>
      </w:r>
    </w:p>
    <w:p w14:paraId="61F9DEF6"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1-</w:t>
      </w:r>
      <w:r w:rsidRPr="0068660D">
        <w:rPr>
          <w:rFonts w:eastAsia="Calibri"/>
          <w:kern w:val="2"/>
          <w:lang w:eastAsia="en-US"/>
          <w14:ligatures w14:val="standardContextual"/>
        </w:rPr>
        <w:t xml:space="preserve">1.dilim  </w:t>
      </w:r>
    </w:p>
    <w:p w14:paraId="49EB6F43"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2-</w:t>
      </w:r>
      <w:r w:rsidRPr="0068660D">
        <w:rPr>
          <w:rFonts w:eastAsia="Calibri"/>
          <w:kern w:val="2"/>
          <w:lang w:eastAsia="en-US"/>
          <w14:ligatures w14:val="standardContextual"/>
        </w:rPr>
        <w:t xml:space="preserve">2 dilim </w:t>
      </w:r>
    </w:p>
    <w:p w14:paraId="68184CC2"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3-</w:t>
      </w:r>
      <w:r w:rsidRPr="0068660D">
        <w:rPr>
          <w:rFonts w:eastAsia="Calibri"/>
          <w:kern w:val="2"/>
          <w:lang w:eastAsia="en-US"/>
          <w14:ligatures w14:val="standardContextual"/>
        </w:rPr>
        <w:t xml:space="preserve">3.dilim </w:t>
      </w:r>
    </w:p>
    <w:p w14:paraId="07458C24"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4-</w:t>
      </w:r>
      <w:r w:rsidRPr="0068660D">
        <w:rPr>
          <w:rFonts w:eastAsia="Calibri"/>
          <w:kern w:val="2"/>
          <w:lang w:eastAsia="en-US"/>
          <w14:ligatures w14:val="standardContextual"/>
        </w:rPr>
        <w:t xml:space="preserve">4.dilim  </w:t>
      </w:r>
    </w:p>
    <w:p w14:paraId="121DF681"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lastRenderedPageBreak/>
        <w:t>5-</w:t>
      </w:r>
      <w:r w:rsidRPr="0068660D">
        <w:rPr>
          <w:rFonts w:eastAsia="Calibri"/>
          <w:kern w:val="2"/>
          <w:lang w:eastAsia="en-US"/>
          <w14:ligatures w14:val="standardContextual"/>
        </w:rPr>
        <w:t xml:space="preserve">5.dilim  </w:t>
      </w:r>
    </w:p>
    <w:p w14:paraId="228679E6"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6-</w:t>
      </w:r>
      <w:r w:rsidRPr="0068660D">
        <w:rPr>
          <w:rFonts w:eastAsia="Calibri"/>
          <w:kern w:val="2"/>
          <w:lang w:eastAsia="en-US"/>
          <w14:ligatures w14:val="standardContextual"/>
        </w:rPr>
        <w:t xml:space="preserve">6.dilim </w:t>
      </w:r>
    </w:p>
    <w:p w14:paraId="1BFF2787"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7-</w:t>
      </w:r>
      <w:r w:rsidRPr="0068660D">
        <w:rPr>
          <w:rFonts w:eastAsia="Calibri"/>
          <w:kern w:val="2"/>
          <w:lang w:eastAsia="en-US"/>
          <w14:ligatures w14:val="standardContextual"/>
        </w:rPr>
        <w:t xml:space="preserve">7 dilim </w:t>
      </w:r>
    </w:p>
    <w:p w14:paraId="269C17A6"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8-</w:t>
      </w:r>
      <w:r w:rsidRPr="0068660D">
        <w:rPr>
          <w:rFonts w:eastAsia="Calibri"/>
          <w:kern w:val="2"/>
          <w:lang w:eastAsia="en-US"/>
          <w14:ligatures w14:val="standardContextual"/>
        </w:rPr>
        <w:t xml:space="preserve">8 dilim </w:t>
      </w:r>
    </w:p>
    <w:p w14:paraId="4D43F839"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9-</w:t>
      </w:r>
      <w:r w:rsidRPr="0068660D">
        <w:rPr>
          <w:rFonts w:eastAsia="Calibri"/>
          <w:kern w:val="2"/>
          <w:lang w:eastAsia="en-US"/>
          <w14:ligatures w14:val="standardContextual"/>
        </w:rPr>
        <w:t xml:space="preserve">9.dilim </w:t>
      </w:r>
    </w:p>
    <w:p w14:paraId="43967008"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10-</w:t>
      </w:r>
      <w:r w:rsidRPr="0068660D">
        <w:rPr>
          <w:rFonts w:eastAsia="Calibri"/>
          <w:kern w:val="2"/>
          <w:lang w:eastAsia="en-US"/>
          <w14:ligatures w14:val="standardContextual"/>
        </w:rPr>
        <w:t>Sağ Veziküla seminalis 1k</w:t>
      </w:r>
    </w:p>
    <w:p w14:paraId="7D54CE20"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11-</w:t>
      </w:r>
      <w:r w:rsidRPr="0068660D">
        <w:rPr>
          <w:rFonts w:eastAsia="Calibri"/>
          <w:kern w:val="2"/>
          <w:lang w:eastAsia="en-US"/>
          <w14:ligatures w14:val="standardContextual"/>
        </w:rPr>
        <w:t>Sol veziküla seminalis  1k</w:t>
      </w:r>
    </w:p>
    <w:p w14:paraId="39749F0E"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12-</w:t>
      </w:r>
      <w:r w:rsidRPr="0068660D">
        <w:rPr>
          <w:rFonts w:eastAsia="Calibri"/>
          <w:kern w:val="2"/>
          <w:lang w:eastAsia="en-US"/>
          <w14:ligatures w14:val="standardContextual"/>
        </w:rPr>
        <w:t>Prostat anterior yağ doku:</w:t>
      </w:r>
    </w:p>
    <w:p w14:paraId="4A06B89F" w14:textId="77777777" w:rsidR="00934D8D" w:rsidRPr="0068660D" w:rsidRDefault="00934D8D" w:rsidP="0068660D">
      <w:pPr>
        <w:spacing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13-</w:t>
      </w:r>
      <w:r w:rsidRPr="0068660D">
        <w:rPr>
          <w:rFonts w:eastAsia="Calibri"/>
          <w:kern w:val="2"/>
          <w:lang w:eastAsia="en-US"/>
          <w14:ligatures w14:val="standardContextual"/>
        </w:rPr>
        <w:t>Sağ eksternal iliak+obturator:</w:t>
      </w:r>
    </w:p>
    <w:p w14:paraId="48234105" w14:textId="66E0CCCE" w:rsidR="00934D8D" w:rsidRPr="0068660D" w:rsidRDefault="00934D8D" w:rsidP="0068660D">
      <w:pPr>
        <w:spacing w:after="240" w:line="360" w:lineRule="auto"/>
        <w:ind w:firstLine="426"/>
        <w:rPr>
          <w:rFonts w:eastAsia="Calibri"/>
          <w:kern w:val="2"/>
          <w:lang w:eastAsia="en-US"/>
          <w14:ligatures w14:val="standardContextual"/>
        </w:rPr>
      </w:pPr>
      <w:r w:rsidRPr="0068660D">
        <w:rPr>
          <w:rFonts w:eastAsia="Calibri"/>
          <w:b/>
          <w:kern w:val="2"/>
          <w:lang w:eastAsia="en-US"/>
          <w14:ligatures w14:val="standardContextual"/>
        </w:rPr>
        <w:t>14-</w:t>
      </w:r>
      <w:r w:rsidR="0068660D">
        <w:rPr>
          <w:rFonts w:eastAsia="Calibri"/>
          <w:kern w:val="2"/>
          <w:lang w:eastAsia="en-US"/>
          <w14:ligatures w14:val="standardContextual"/>
        </w:rPr>
        <w:t>Sol eksternal iliak+obturator:</w:t>
      </w:r>
    </w:p>
    <w:p w14:paraId="0B82389B" w14:textId="77777777" w:rsidR="00934D8D" w:rsidRPr="0068660D" w:rsidRDefault="00934D8D" w:rsidP="0068660D">
      <w:pPr>
        <w:spacing w:after="160" w:line="360" w:lineRule="auto"/>
        <w:jc w:val="both"/>
        <w:rPr>
          <w:rFonts w:eastAsia="Calibri"/>
          <w:b/>
          <w:kern w:val="2"/>
          <w:szCs w:val="22"/>
          <w:lang w:eastAsia="en-US"/>
          <w14:ligatures w14:val="standardContextual"/>
        </w:rPr>
      </w:pPr>
      <w:r w:rsidRPr="0068660D">
        <w:rPr>
          <w:rFonts w:eastAsia="Calibri"/>
          <w:b/>
          <w:kern w:val="2"/>
          <w:szCs w:val="22"/>
          <w:lang w:eastAsia="en-US"/>
          <w14:ligatures w14:val="standardContextual"/>
        </w:rPr>
        <w:t>SAFRA KESESİ</w:t>
      </w:r>
    </w:p>
    <w:p w14:paraId="1DC25958" w14:textId="77777777" w:rsidR="00934D8D" w:rsidRPr="0068660D" w:rsidRDefault="00934D8D" w:rsidP="0068660D">
      <w:pPr>
        <w:spacing w:after="160" w:line="360" w:lineRule="auto"/>
        <w:jc w:val="both"/>
        <w:rPr>
          <w:rFonts w:eastAsia="Calibri"/>
          <w:kern w:val="2"/>
          <w:szCs w:val="22"/>
          <w:lang w:eastAsia="en-US"/>
          <w14:ligatures w14:val="standardContextual"/>
        </w:rPr>
      </w:pPr>
      <w:r w:rsidRPr="0068660D">
        <w:rPr>
          <w:rFonts w:eastAsia="Calibri"/>
          <w:kern w:val="2"/>
          <w:szCs w:val="22"/>
          <w:lang w:eastAsia="en-US"/>
          <w14:ligatures w14:val="standardContextual"/>
        </w:rPr>
        <w:t>Tek parça halinde/ parçalı halde topluca/parça bütünlüğü bozulmuş    cmb kolesistektomi materyali. Cerrahi sınır ayrıldıktan sonra lümen boyunca kesilerek incelendiğinde içerisinden    renkte safra akışı/çamuru boşaldı.</w:t>
      </w:r>
    </w:p>
    <w:p w14:paraId="43EA3FF0" w14:textId="77777777" w:rsidR="00934D8D" w:rsidRPr="0068660D" w:rsidRDefault="00934D8D" w:rsidP="0068660D">
      <w:pPr>
        <w:spacing w:after="160" w:line="360" w:lineRule="auto"/>
        <w:jc w:val="both"/>
        <w:rPr>
          <w:rFonts w:eastAsia="Calibri"/>
          <w:kern w:val="2"/>
          <w:szCs w:val="22"/>
          <w:lang w:eastAsia="en-US"/>
          <w14:ligatures w14:val="standardContextual"/>
        </w:rPr>
      </w:pPr>
      <w:r w:rsidRPr="0068660D">
        <w:rPr>
          <w:rFonts w:eastAsia="Calibri"/>
          <w:kern w:val="2"/>
          <w:szCs w:val="22"/>
          <w:lang w:eastAsia="en-US"/>
          <w14:ligatures w14:val="standardContextual"/>
        </w:rPr>
        <w:t>Kese içerisinde en büyüğü    cmb    renkte   taş izlendi/izlenmedi.  Mukoza soluk/ ödemli /yer yer kanamalı/ nekrotik/ yeşil granüler görünümde izlendi. Duvar kalınlığı    cm ölçüldü.</w:t>
      </w:r>
    </w:p>
    <w:p w14:paraId="0CA3B228" w14:textId="77777777" w:rsidR="00934D8D" w:rsidRPr="0068660D" w:rsidRDefault="00934D8D" w:rsidP="0068660D">
      <w:pPr>
        <w:spacing w:after="160" w:line="360" w:lineRule="auto"/>
        <w:rPr>
          <w:rFonts w:eastAsia="Calibri"/>
          <w:b/>
          <w:kern w:val="2"/>
          <w:lang w:eastAsia="en-US"/>
          <w14:ligatures w14:val="standardContextual"/>
        </w:rPr>
      </w:pPr>
      <w:r w:rsidRPr="0068660D">
        <w:rPr>
          <w:rFonts w:eastAsia="Calibri"/>
          <w:b/>
          <w:kern w:val="2"/>
          <w:lang w:eastAsia="en-US"/>
          <w14:ligatures w14:val="standardContextual"/>
        </w:rPr>
        <w:t>SERVİKS MALİGN</w:t>
      </w:r>
    </w:p>
    <w:p w14:paraId="7EF66572" w14:textId="6E43B1B6"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 xml:space="preserve">     gr ağırlığında, serviks os eksternum-fundus    cm, iki tuba arası   </w:t>
      </w:r>
      <w:r w:rsidR="0068660D">
        <w:rPr>
          <w:rFonts w:eastAsia="Calibri"/>
          <w:kern w:val="2"/>
          <w:lang w:eastAsia="en-US"/>
          <w14:ligatures w14:val="standardContextual"/>
        </w:rPr>
        <w:t xml:space="preserve"> cm, ön-arka fundus     cm olan</w:t>
      </w:r>
      <w:r w:rsidRPr="0068660D">
        <w:rPr>
          <w:rFonts w:eastAsia="Calibri"/>
          <w:kern w:val="2"/>
          <w:lang w:eastAsia="en-US"/>
          <w14:ligatures w14:val="standardContextual"/>
        </w:rPr>
        <w:t xml:space="preserve">, üzerinde     cm uzunluğunda,    cm çapında sağ tuba,    cm boyutlarında   sağ over;     cm uzunluğunda,   cm çapında sol tuba ve     cm boyutlarında sol over  bulunduran TAH+BSO materyali. </w:t>
      </w:r>
    </w:p>
    <w:p w14:paraId="4D9EBA1A"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 xml:space="preserve">Kesilerek açıldığında serviksde    özellikte tümör izlendi. </w:t>
      </w:r>
    </w:p>
    <w:p w14:paraId="5D5662AB"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Tümör lokalizasyonu: Ektoserviks/ Endoservikal kanal/Skuamokolumnar bileşke</w:t>
      </w:r>
    </w:p>
    <w:p w14:paraId="56141130"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 xml:space="preserve">Tümör boyutu: En büyük çapı:    cm, Diğer boyutları:   cm/ Belirlenemiyor </w:t>
      </w:r>
    </w:p>
    <w:p w14:paraId="5AE43AD3"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Gelişim biçimi: Ekzofitik/Ülseröz-endofitik/ Fıçı serviks biçiminde</w:t>
      </w:r>
    </w:p>
    <w:p w14:paraId="00B18912"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Tümörün servikal duvara invazyon derinliği ve bu alandaki duvar kalınlığı:</w:t>
      </w:r>
    </w:p>
    <w:p w14:paraId="35E437E7"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Tümörün endometrium/alt uterin segmente uzanımı: Var/Yok</w:t>
      </w:r>
    </w:p>
    <w:p w14:paraId="0F4173E3" w14:textId="0017F5BF"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 xml:space="preserve">Vajen boyutları: Ön duvar uzunluğu:     mm; </w:t>
      </w:r>
      <w:r w:rsidR="0068660D">
        <w:rPr>
          <w:rFonts w:eastAsia="Calibri"/>
          <w:kern w:val="2"/>
          <w:lang w:eastAsia="en-US"/>
          <w14:ligatures w14:val="standardContextual"/>
        </w:rPr>
        <w:t xml:space="preserve">    </w:t>
      </w:r>
      <w:r w:rsidRPr="0068660D">
        <w:rPr>
          <w:rFonts w:eastAsia="Calibri"/>
          <w:kern w:val="2"/>
          <w:lang w:eastAsia="en-US"/>
          <w14:ligatures w14:val="standardContextual"/>
        </w:rPr>
        <w:t>Arka duvar uzunluğu:    mm</w:t>
      </w:r>
    </w:p>
    <w:p w14:paraId="5D0777AC"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Parametrium boyutları: Sağ  x x Sol   x x</w:t>
      </w:r>
    </w:p>
    <w:p w14:paraId="0286E1C5"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Tümörün vajen uzanımı: Var/Yok</w:t>
      </w:r>
    </w:p>
    <w:p w14:paraId="0B9005B5"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Tümörün parametriumlara uzanımı: Var/Yok</w:t>
      </w:r>
    </w:p>
    <w:p w14:paraId="2F379AA4"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 xml:space="preserve">Vajen cerrahi sınırında tümör invazyonu: Var/Yok, </w:t>
      </w:r>
    </w:p>
    <w:p w14:paraId="033464A8"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lastRenderedPageBreak/>
        <w:t>Tümörün vajen uzaklığı:  en yakın cerrahi sınır (anterior/posterior/lateral )     Uzaklığı   cm</w:t>
      </w:r>
    </w:p>
    <w:p w14:paraId="0C063885"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Parametrial/paraservikal yumuşak doku cerrahi sınırlarında tümör invazyonu: Var/Yok, Uzaklığı: …cm</w:t>
      </w:r>
    </w:p>
    <w:p w14:paraId="65B2F9FB"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 xml:space="preserve">Endometrium: </w:t>
      </w:r>
    </w:p>
    <w:p w14:paraId="1E2CF917"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Myometrium:</w:t>
      </w:r>
    </w:p>
    <w:p w14:paraId="3E5CB14F" w14:textId="77777777"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Uterus serozası:</w:t>
      </w:r>
    </w:p>
    <w:p w14:paraId="13487650" w14:textId="46492D6D" w:rsidR="00934D8D" w:rsidRPr="0068660D" w:rsidRDefault="00934D8D" w:rsidP="0068660D">
      <w:pPr>
        <w:spacing w:after="160" w:line="360" w:lineRule="auto"/>
        <w:rPr>
          <w:rFonts w:eastAsia="Calibri"/>
          <w:kern w:val="2"/>
          <w:lang w:eastAsia="en-US"/>
          <w14:ligatures w14:val="standardContextual"/>
        </w:rPr>
      </w:pPr>
      <w:r w:rsidRPr="0068660D">
        <w:rPr>
          <w:rFonts w:eastAsia="Calibri"/>
          <w:kern w:val="2"/>
          <w:lang w:eastAsia="en-US"/>
          <w14:ligatures w14:val="standardContextual"/>
        </w:rPr>
        <w:t>L</w:t>
      </w:r>
      <w:r w:rsidR="0068660D">
        <w:rPr>
          <w:rFonts w:eastAsia="Calibri"/>
          <w:kern w:val="2"/>
          <w:lang w:eastAsia="en-US"/>
          <w14:ligatures w14:val="standardContextual"/>
        </w:rPr>
        <w:t>enf düğümü diseksiyonu: Var/Yok</w:t>
      </w:r>
    </w:p>
    <w:p w14:paraId="5DEFA697" w14:textId="77777777" w:rsidR="00934D8D" w:rsidRPr="0068660D" w:rsidRDefault="00934D8D" w:rsidP="0068660D">
      <w:pPr>
        <w:spacing w:after="160" w:line="360" w:lineRule="auto"/>
        <w:rPr>
          <w:rFonts w:eastAsia="Calibri"/>
          <w:b/>
          <w:kern w:val="2"/>
          <w:lang w:eastAsia="en-US"/>
          <w14:ligatures w14:val="standardContextual"/>
        </w:rPr>
      </w:pPr>
      <w:r w:rsidRPr="0068660D">
        <w:rPr>
          <w:rFonts w:eastAsia="Calibri"/>
          <w:b/>
          <w:kern w:val="2"/>
          <w:lang w:eastAsia="en-US"/>
          <w14:ligatures w14:val="standardContextual"/>
        </w:rPr>
        <w:t>SİSTEKTOMİ</w:t>
      </w:r>
    </w:p>
    <w:p w14:paraId="4DD6CC4A" w14:textId="77777777" w:rsidR="00934D8D" w:rsidRPr="0068660D" w:rsidRDefault="00934D8D" w:rsidP="00EF4C0C">
      <w:pPr>
        <w:spacing w:after="160" w:line="360" w:lineRule="auto"/>
        <w:jc w:val="both"/>
        <w:rPr>
          <w:rFonts w:eastAsia="Calibri"/>
          <w:kern w:val="2"/>
          <w:lang w:eastAsia="en-US"/>
          <w14:ligatures w14:val="standardContextual"/>
        </w:rPr>
      </w:pPr>
      <w:r w:rsidRPr="0068660D">
        <w:rPr>
          <w:rFonts w:eastAsia="Calibri"/>
          <w:kern w:val="2"/>
          <w:lang w:eastAsia="en-US"/>
          <w14:ligatures w14:val="standardContextual"/>
        </w:rPr>
        <w:t>Radikal sistektomi/ sistoprostatektomi/ parsiyel sistektomi materyali    cm  boyutlarında usulune uygun açıldığında tümör ön/ arka/ taban/ tavan lokalizasyonlu</w:t>
      </w:r>
    </w:p>
    <w:p w14:paraId="44682021" w14:textId="77777777" w:rsidR="00934D8D" w:rsidRPr="0068660D" w:rsidRDefault="00934D8D" w:rsidP="00EF4C0C">
      <w:pPr>
        <w:spacing w:after="160" w:line="360" w:lineRule="auto"/>
        <w:jc w:val="both"/>
        <w:rPr>
          <w:rFonts w:eastAsia="Calibri"/>
          <w:kern w:val="2"/>
          <w:lang w:eastAsia="en-US"/>
          <w14:ligatures w14:val="standardContextual"/>
        </w:rPr>
      </w:pPr>
      <w:r w:rsidRPr="0068660D">
        <w:rPr>
          <w:rFonts w:eastAsia="Calibri"/>
          <w:kern w:val="2"/>
          <w:lang w:eastAsia="en-US"/>
          <w14:ligatures w14:val="standardContextual"/>
        </w:rPr>
        <w:t xml:space="preserve">   cm boyutlarında, papiller, invaziv, kanamalı, nekrotik, fibriler    görünüme sahip alanlar içeren   kıvamlı tümör izlenmiştir. Tümör kas/ perivezikal yağ dokuya invazedir/değildir. Varsa tümörün prostat vezikula seminalis ilişkisi. Çevre mesane mukozasında özellik yoktur/vardır. Mesane duvar kalınlığı   cm’dir. Prostat özellik saptanmadı/saptandı. Vezikula seminalis özellik saptanmadı/ saptandı. Perivezikalveya ayrı gönderilen lenf nodlarında özellik saptanmadı/saptandı.</w:t>
      </w:r>
    </w:p>
    <w:p w14:paraId="69A56562" w14:textId="7A4B7D5B" w:rsidR="00934D8D" w:rsidRPr="00324900" w:rsidRDefault="00934D8D" w:rsidP="00863AB7">
      <w:pPr>
        <w:pStyle w:val="ListeParagraf"/>
        <w:numPr>
          <w:ilvl w:val="0"/>
          <w:numId w:val="65"/>
        </w:numPr>
        <w:spacing w:after="160" w:line="360" w:lineRule="auto"/>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Tümör </w:t>
      </w:r>
    </w:p>
    <w:p w14:paraId="092F40D0" w14:textId="21B8FF72" w:rsidR="00934D8D" w:rsidRPr="00324900" w:rsidRDefault="00934D8D" w:rsidP="00863AB7">
      <w:pPr>
        <w:pStyle w:val="ListeParagraf"/>
        <w:numPr>
          <w:ilvl w:val="0"/>
          <w:numId w:val="65"/>
        </w:numPr>
        <w:spacing w:after="160" w:line="360" w:lineRule="auto"/>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Normal mesane örnekleri </w:t>
      </w:r>
    </w:p>
    <w:p w14:paraId="74D627BA" w14:textId="5A9D2935" w:rsidR="00934D8D" w:rsidRPr="00324900" w:rsidRDefault="00934D8D" w:rsidP="00863AB7">
      <w:pPr>
        <w:pStyle w:val="ListeParagraf"/>
        <w:numPr>
          <w:ilvl w:val="0"/>
          <w:numId w:val="65"/>
        </w:numPr>
        <w:spacing w:after="160" w:line="360" w:lineRule="auto"/>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Daha önce alınmamışsa anormal görünen diğer sahalardan alınan örnekler.</w:t>
      </w:r>
    </w:p>
    <w:p w14:paraId="56BF054D" w14:textId="5C769294" w:rsidR="00934D8D" w:rsidRPr="00324900" w:rsidRDefault="00934D8D" w:rsidP="00863AB7">
      <w:pPr>
        <w:pStyle w:val="ListeParagraf"/>
        <w:numPr>
          <w:ilvl w:val="0"/>
          <w:numId w:val="65"/>
        </w:numPr>
        <w:spacing w:after="160" w:line="360" w:lineRule="auto"/>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Üreter orifisi- kas tabakası ile birlikte </w:t>
      </w:r>
    </w:p>
    <w:p w14:paraId="793B4930" w14:textId="714D3762" w:rsidR="00934D8D" w:rsidRPr="00324900" w:rsidRDefault="00934D8D" w:rsidP="00863AB7">
      <w:pPr>
        <w:pStyle w:val="ListeParagraf"/>
        <w:numPr>
          <w:ilvl w:val="0"/>
          <w:numId w:val="65"/>
        </w:numPr>
        <w:spacing w:after="160" w:line="360" w:lineRule="auto"/>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Üreter sınırlar </w:t>
      </w:r>
    </w:p>
    <w:p w14:paraId="7273BE0E" w14:textId="327B5A79" w:rsidR="00934D8D" w:rsidRPr="00324900" w:rsidRDefault="00934D8D" w:rsidP="00863AB7">
      <w:pPr>
        <w:pStyle w:val="ListeParagraf"/>
        <w:numPr>
          <w:ilvl w:val="0"/>
          <w:numId w:val="65"/>
        </w:numPr>
        <w:spacing w:after="160" w:line="360" w:lineRule="auto"/>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Üretra cerrahi sınırı </w:t>
      </w:r>
    </w:p>
    <w:p w14:paraId="5D4F1698" w14:textId="096BF8D0" w:rsidR="00934D8D" w:rsidRPr="00324900" w:rsidRDefault="00934D8D" w:rsidP="00863AB7">
      <w:pPr>
        <w:pStyle w:val="ListeParagraf"/>
        <w:numPr>
          <w:ilvl w:val="0"/>
          <w:numId w:val="40"/>
        </w:numPr>
        <w:tabs>
          <w:tab w:val="left" w:pos="993"/>
        </w:tabs>
        <w:spacing w:after="160" w:line="360" w:lineRule="auto"/>
        <w:ind w:hanging="11"/>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Varsa prostat </w:t>
      </w:r>
    </w:p>
    <w:p w14:paraId="3E22BAA2" w14:textId="360FCD36" w:rsidR="00934D8D" w:rsidRPr="00324900" w:rsidRDefault="00934D8D" w:rsidP="00863AB7">
      <w:pPr>
        <w:pStyle w:val="ListeParagraf"/>
        <w:numPr>
          <w:ilvl w:val="0"/>
          <w:numId w:val="40"/>
        </w:numPr>
        <w:tabs>
          <w:tab w:val="left" w:pos="993"/>
        </w:tabs>
        <w:spacing w:after="160" w:line="360" w:lineRule="auto"/>
        <w:ind w:hanging="11"/>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Varsa veziküla seminalisler </w:t>
      </w:r>
    </w:p>
    <w:p w14:paraId="2ADABA6B" w14:textId="0BF809AA" w:rsidR="00934D8D" w:rsidRPr="00324900" w:rsidRDefault="00934D8D" w:rsidP="00863AB7">
      <w:pPr>
        <w:pStyle w:val="ListeParagraf"/>
        <w:numPr>
          <w:ilvl w:val="0"/>
          <w:numId w:val="40"/>
        </w:numPr>
        <w:tabs>
          <w:tab w:val="left" w:pos="993"/>
        </w:tabs>
        <w:spacing w:after="160" w:line="360" w:lineRule="auto"/>
        <w:ind w:hanging="11"/>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Varsa lenf diseksiyonu</w:t>
      </w:r>
    </w:p>
    <w:p w14:paraId="242E5983" w14:textId="77777777" w:rsidR="00934D8D" w:rsidRPr="00324900" w:rsidRDefault="00934D8D" w:rsidP="0068660D">
      <w:pPr>
        <w:spacing w:after="160" w:line="360" w:lineRule="auto"/>
        <w:rPr>
          <w:rFonts w:eastAsia="Calibri"/>
          <w:b/>
          <w:kern w:val="2"/>
          <w:lang w:eastAsia="en-US"/>
          <w14:ligatures w14:val="standardContextual"/>
        </w:rPr>
      </w:pPr>
      <w:r w:rsidRPr="00324900">
        <w:rPr>
          <w:rFonts w:eastAsia="Calibri"/>
          <w:b/>
          <w:kern w:val="2"/>
          <w:lang w:eastAsia="en-US"/>
          <w14:ligatures w14:val="standardContextual"/>
        </w:rPr>
        <w:t>TİROİD</w:t>
      </w:r>
    </w:p>
    <w:p w14:paraId="212CCABD" w14:textId="18282BE1" w:rsidR="00934D8D" w:rsidRPr="00324900" w:rsidRDefault="00934D8D" w:rsidP="00863AB7">
      <w:pPr>
        <w:pStyle w:val="ListeParagraf"/>
        <w:numPr>
          <w:ilvl w:val="0"/>
          <w:numId w:val="66"/>
        </w:numPr>
        <w:spacing w:after="160" w:line="360" w:lineRule="auto"/>
        <w:jc w:val="both"/>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Sağ: Tek parça halinde    gr ağırlığında      cmbda sağ lobektomi materyali. Dış yüzü    renge boyandı. Dilimlenerek incelendiğinde iç yüzde kapsüle  cmb uzaklaklıkta etrafında ince bir kapsül izlenen/izlenmeyen içi    renkte görünümde       cmbda lezyon izlendi. Total örneklendi.</w:t>
      </w:r>
    </w:p>
    <w:p w14:paraId="4E6A6776" w14:textId="035578B4" w:rsidR="00934D8D" w:rsidRPr="00324900" w:rsidRDefault="00934D8D" w:rsidP="00863AB7">
      <w:pPr>
        <w:pStyle w:val="ListeParagraf"/>
        <w:numPr>
          <w:ilvl w:val="0"/>
          <w:numId w:val="67"/>
        </w:numPr>
        <w:tabs>
          <w:tab w:val="left" w:pos="1134"/>
        </w:tabs>
        <w:spacing w:after="160" w:line="360" w:lineRule="auto"/>
        <w:ind w:hanging="11"/>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1. dilim </w:t>
      </w:r>
    </w:p>
    <w:p w14:paraId="630FF98C" w14:textId="15FE90EB" w:rsidR="00934D8D" w:rsidRPr="00324900" w:rsidRDefault="00934D8D" w:rsidP="00863AB7">
      <w:pPr>
        <w:pStyle w:val="ListeParagraf"/>
        <w:numPr>
          <w:ilvl w:val="0"/>
          <w:numId w:val="67"/>
        </w:numPr>
        <w:tabs>
          <w:tab w:val="left" w:pos="1134"/>
        </w:tabs>
        <w:spacing w:after="160" w:line="360" w:lineRule="auto"/>
        <w:ind w:hanging="11"/>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2. dilim </w:t>
      </w:r>
    </w:p>
    <w:p w14:paraId="76E56E56" w14:textId="78D91B79" w:rsidR="00934D8D" w:rsidRPr="00324900" w:rsidRDefault="00934D8D" w:rsidP="00863AB7">
      <w:pPr>
        <w:pStyle w:val="ListeParagraf"/>
        <w:numPr>
          <w:ilvl w:val="0"/>
          <w:numId w:val="67"/>
        </w:numPr>
        <w:tabs>
          <w:tab w:val="left" w:pos="1134"/>
        </w:tabs>
        <w:spacing w:after="160" w:line="360" w:lineRule="auto"/>
        <w:ind w:hanging="11"/>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3. dilim </w:t>
      </w:r>
    </w:p>
    <w:p w14:paraId="5AC6CA75" w14:textId="355B2B42" w:rsidR="00934D8D" w:rsidRPr="00324900" w:rsidRDefault="00934D8D" w:rsidP="00863AB7">
      <w:pPr>
        <w:pStyle w:val="ListeParagraf"/>
        <w:numPr>
          <w:ilvl w:val="0"/>
          <w:numId w:val="67"/>
        </w:numPr>
        <w:tabs>
          <w:tab w:val="left" w:pos="1134"/>
        </w:tabs>
        <w:spacing w:after="160" w:line="360" w:lineRule="auto"/>
        <w:ind w:hanging="11"/>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4. dilim </w:t>
      </w:r>
    </w:p>
    <w:p w14:paraId="1751D607" w14:textId="798C7562" w:rsidR="00934D8D" w:rsidRPr="00324900" w:rsidRDefault="00934D8D" w:rsidP="00863AB7">
      <w:pPr>
        <w:pStyle w:val="ListeParagraf"/>
        <w:numPr>
          <w:ilvl w:val="0"/>
          <w:numId w:val="67"/>
        </w:numPr>
        <w:tabs>
          <w:tab w:val="left" w:pos="1134"/>
        </w:tabs>
        <w:spacing w:after="160" w:line="360" w:lineRule="auto"/>
        <w:ind w:hanging="11"/>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5. dilim </w:t>
      </w:r>
    </w:p>
    <w:p w14:paraId="398C971F" w14:textId="67EA27A4" w:rsidR="00934D8D" w:rsidRPr="00324900" w:rsidRDefault="00324900" w:rsidP="00863AB7">
      <w:pPr>
        <w:pStyle w:val="ListeParagraf"/>
        <w:numPr>
          <w:ilvl w:val="0"/>
          <w:numId w:val="66"/>
        </w:numPr>
        <w:spacing w:after="160" w:line="360" w:lineRule="auto"/>
        <w:jc w:val="both"/>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lastRenderedPageBreak/>
        <w:t>S</w:t>
      </w:r>
      <w:r w:rsidR="00934D8D" w:rsidRPr="00324900">
        <w:rPr>
          <w:rFonts w:ascii="Times New Roman" w:hAnsi="Times New Roman"/>
          <w:kern w:val="2"/>
          <w:sz w:val="24"/>
          <w:szCs w:val="24"/>
          <w14:ligatures w14:val="standardContextual"/>
        </w:rPr>
        <w:t>ol: Tek parça halinde    gr ağırlığında      cmbda sol lobektomi materyali. Dış yüzü    renge boyandı. Dilimlenerek incelendiğinde iç yüzde kapsüle  cmb uzaklaklıkta etrafında ince bir kapsül izlenen/izlenmeyen içi    renkte görünümde       cmbda lezyon izlendi. Total örneklendi.</w:t>
      </w:r>
    </w:p>
    <w:p w14:paraId="618E4C2A" w14:textId="2B234478" w:rsidR="00934D8D" w:rsidRDefault="00934D8D" w:rsidP="00863AB7">
      <w:pPr>
        <w:pStyle w:val="ListeParagraf"/>
        <w:numPr>
          <w:ilvl w:val="0"/>
          <w:numId w:val="68"/>
        </w:numPr>
        <w:tabs>
          <w:tab w:val="left" w:pos="1134"/>
        </w:tabs>
        <w:spacing w:after="160" w:line="360" w:lineRule="auto"/>
        <w:ind w:hanging="219"/>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1. dilim </w:t>
      </w:r>
    </w:p>
    <w:p w14:paraId="2B0CC12C" w14:textId="7AC25AA6" w:rsidR="00934D8D" w:rsidRDefault="00934D8D" w:rsidP="00863AB7">
      <w:pPr>
        <w:pStyle w:val="ListeParagraf"/>
        <w:numPr>
          <w:ilvl w:val="0"/>
          <w:numId w:val="68"/>
        </w:numPr>
        <w:tabs>
          <w:tab w:val="left" w:pos="1134"/>
        </w:tabs>
        <w:spacing w:after="160" w:line="360" w:lineRule="auto"/>
        <w:ind w:hanging="219"/>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2. dilim </w:t>
      </w:r>
    </w:p>
    <w:p w14:paraId="235B8DA0" w14:textId="1CC3630C" w:rsidR="00934D8D" w:rsidRDefault="00934D8D" w:rsidP="00863AB7">
      <w:pPr>
        <w:pStyle w:val="ListeParagraf"/>
        <w:numPr>
          <w:ilvl w:val="0"/>
          <w:numId w:val="68"/>
        </w:numPr>
        <w:tabs>
          <w:tab w:val="left" w:pos="1134"/>
        </w:tabs>
        <w:spacing w:after="160" w:line="360" w:lineRule="auto"/>
        <w:ind w:hanging="219"/>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3. dilim </w:t>
      </w:r>
    </w:p>
    <w:p w14:paraId="0A550866" w14:textId="0497AC70" w:rsidR="00934D8D" w:rsidRDefault="00934D8D" w:rsidP="00863AB7">
      <w:pPr>
        <w:pStyle w:val="ListeParagraf"/>
        <w:numPr>
          <w:ilvl w:val="0"/>
          <w:numId w:val="68"/>
        </w:numPr>
        <w:tabs>
          <w:tab w:val="left" w:pos="1134"/>
        </w:tabs>
        <w:spacing w:after="160" w:line="360" w:lineRule="auto"/>
        <w:ind w:hanging="219"/>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4. dilim </w:t>
      </w:r>
    </w:p>
    <w:p w14:paraId="75AFDA79" w14:textId="30B4083D" w:rsidR="00934D8D" w:rsidRPr="00324900" w:rsidRDefault="00934D8D" w:rsidP="00863AB7">
      <w:pPr>
        <w:pStyle w:val="ListeParagraf"/>
        <w:numPr>
          <w:ilvl w:val="0"/>
          <w:numId w:val="68"/>
        </w:numPr>
        <w:tabs>
          <w:tab w:val="left" w:pos="1134"/>
        </w:tabs>
        <w:spacing w:after="160" w:line="360" w:lineRule="auto"/>
        <w:ind w:hanging="219"/>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5. dilim</w:t>
      </w:r>
    </w:p>
    <w:p w14:paraId="765D580D" w14:textId="77777777" w:rsidR="00934D8D" w:rsidRPr="0068660D" w:rsidRDefault="00934D8D" w:rsidP="00324900">
      <w:pPr>
        <w:spacing w:after="160" w:line="360" w:lineRule="auto"/>
        <w:rPr>
          <w:rFonts w:eastAsia="Calibri"/>
          <w:b/>
          <w:kern w:val="2"/>
          <w:lang w:eastAsia="en-US"/>
          <w14:ligatures w14:val="standardContextual"/>
        </w:rPr>
      </w:pPr>
      <w:r w:rsidRPr="0068660D">
        <w:rPr>
          <w:rFonts w:eastAsia="Calibri"/>
          <w:b/>
          <w:kern w:val="2"/>
          <w:lang w:eastAsia="en-US"/>
          <w14:ligatures w14:val="standardContextual"/>
        </w:rPr>
        <w:t>TONSİL</w:t>
      </w:r>
    </w:p>
    <w:p w14:paraId="7607F3EA" w14:textId="68D4FEB1" w:rsidR="00934D8D" w:rsidRPr="00324900" w:rsidRDefault="00934D8D" w:rsidP="00863AB7">
      <w:pPr>
        <w:pStyle w:val="ListeParagraf"/>
        <w:numPr>
          <w:ilvl w:val="0"/>
          <w:numId w:val="69"/>
        </w:numPr>
        <w:spacing w:after="160" w:line="360" w:lineRule="auto"/>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Sağ tonsil: Tek parça halinde  cmbda  tonsillektomi materyali. Kesilerek incelendiğinde lobüle görünümde izlendi.   2pt,1k</w:t>
      </w:r>
    </w:p>
    <w:p w14:paraId="472EC280" w14:textId="3815DF04" w:rsidR="00934D8D" w:rsidRPr="00324900" w:rsidRDefault="00934D8D" w:rsidP="00863AB7">
      <w:pPr>
        <w:pStyle w:val="ListeParagraf"/>
        <w:numPr>
          <w:ilvl w:val="0"/>
          <w:numId w:val="69"/>
        </w:numPr>
        <w:spacing w:after="160" w:line="360" w:lineRule="auto"/>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Sol tonsil: Tek parça halinde  cmbda  tonsillektomi materyali. Kesilerek incelendiğinde lobüle görünümde izlendi.   2pt,1k</w:t>
      </w:r>
    </w:p>
    <w:p w14:paraId="67E889FB" w14:textId="77777777" w:rsidR="00934D8D" w:rsidRPr="00324900" w:rsidRDefault="00934D8D" w:rsidP="00324900">
      <w:pPr>
        <w:spacing w:after="160" w:line="360" w:lineRule="auto"/>
        <w:jc w:val="both"/>
        <w:rPr>
          <w:rFonts w:eastAsia="Calibri"/>
          <w:b/>
          <w:kern w:val="2"/>
          <w:lang w:eastAsia="en-US"/>
          <w14:ligatures w14:val="standardContextual"/>
        </w:rPr>
      </w:pPr>
      <w:r w:rsidRPr="00324900">
        <w:rPr>
          <w:rFonts w:eastAsia="Calibri"/>
          <w:b/>
          <w:kern w:val="2"/>
          <w:lang w:eastAsia="en-US"/>
          <w14:ligatures w14:val="standardContextual"/>
        </w:rPr>
        <w:t>UTERUS BENİGN</w:t>
      </w:r>
    </w:p>
    <w:p w14:paraId="5F024816" w14:textId="77777777" w:rsidR="00934D8D" w:rsidRPr="00324900" w:rsidRDefault="00934D8D" w:rsidP="00324900">
      <w:pPr>
        <w:spacing w:after="160" w:line="360" w:lineRule="auto"/>
        <w:jc w:val="both"/>
        <w:rPr>
          <w:rFonts w:eastAsia="Calibri"/>
          <w:kern w:val="2"/>
          <w:lang w:eastAsia="en-US"/>
          <w14:ligatures w14:val="standardContextual"/>
        </w:rPr>
      </w:pPr>
      <w:r w:rsidRPr="00324900">
        <w:rPr>
          <w:rFonts w:eastAsia="Calibri"/>
          <w:kern w:val="2"/>
          <w:lang w:eastAsia="en-US"/>
          <w14:ligatures w14:val="standardContextual"/>
        </w:rPr>
        <w:t xml:space="preserve">  gr ağırlığında, serviks os eksternum-fundus:   cm, iki tuba arası   cm, ön-arka fundus   cm olan , üzerinde\ayrıca gönderilmiş   cm uzunluğunda,   cm çapında sağ\  bt tuba,   cm boyutlarında sağ \  bt over;    cm uzunluğunda,   cm çapında sol \ dt tuba ve  cm boyutlarında sol \ dt over bulunduran histerektomi  + BSO / sağ USO / sol USO / bilateral salpenjektomi materyali. </w:t>
      </w:r>
    </w:p>
    <w:p w14:paraId="75944F07" w14:textId="7983BC3F" w:rsidR="00934D8D" w:rsidRPr="00324900" w:rsidRDefault="00324900" w:rsidP="00324900">
      <w:pPr>
        <w:spacing w:after="160" w:line="360" w:lineRule="auto"/>
        <w:jc w:val="both"/>
        <w:rPr>
          <w:rFonts w:eastAsia="Calibri"/>
          <w:kern w:val="2"/>
          <w:lang w:eastAsia="en-US"/>
          <w14:ligatures w14:val="standardContextual"/>
        </w:rPr>
      </w:pPr>
      <w:r>
        <w:rPr>
          <w:rFonts w:eastAsia="Calibri"/>
          <w:kern w:val="2"/>
          <w:lang w:eastAsia="en-US"/>
          <w14:ligatures w14:val="standardContextual"/>
        </w:rPr>
        <w:t xml:space="preserve">Kesilerek açıldığında serviks kanamalı / kabalaşmış </w:t>
      </w:r>
      <w:r w:rsidR="00934D8D" w:rsidRPr="00324900">
        <w:rPr>
          <w:rFonts w:eastAsia="Calibri"/>
          <w:kern w:val="2"/>
          <w:lang w:eastAsia="en-US"/>
          <w14:ligatures w14:val="standardContextual"/>
        </w:rPr>
        <w:t>özelliktedir.</w:t>
      </w:r>
    </w:p>
    <w:p w14:paraId="55A8B3FB" w14:textId="63B19E71" w:rsidR="00934D8D" w:rsidRPr="00324900" w:rsidRDefault="00934D8D" w:rsidP="00324900">
      <w:pPr>
        <w:spacing w:after="160" w:line="360" w:lineRule="auto"/>
        <w:jc w:val="both"/>
        <w:rPr>
          <w:rFonts w:eastAsia="Calibri"/>
          <w:kern w:val="2"/>
          <w:lang w:eastAsia="en-US"/>
          <w14:ligatures w14:val="standardContextual"/>
        </w:rPr>
      </w:pPr>
      <w:r w:rsidRPr="00324900">
        <w:rPr>
          <w:rFonts w:eastAsia="Calibri"/>
          <w:kern w:val="2"/>
          <w:lang w:eastAsia="en-US"/>
          <w14:ligatures w14:val="standardContextual"/>
        </w:rPr>
        <w:t>Endometrium  cm kalı</w:t>
      </w:r>
      <w:r w:rsidR="00324900">
        <w:rPr>
          <w:rFonts w:eastAsia="Calibri"/>
          <w:kern w:val="2"/>
          <w:lang w:eastAsia="en-US"/>
          <w14:ligatures w14:val="standardContextual"/>
        </w:rPr>
        <w:t>nlıkta</w:t>
      </w:r>
      <w:r w:rsidRPr="00324900">
        <w:rPr>
          <w:rFonts w:eastAsia="Calibri"/>
          <w:kern w:val="2"/>
          <w:lang w:eastAsia="en-US"/>
          <w14:ligatures w14:val="standardContextual"/>
        </w:rPr>
        <w:t xml:space="preserve">, kanamalı  görünümdedir. </w:t>
      </w:r>
    </w:p>
    <w:p w14:paraId="440D8883" w14:textId="77777777" w:rsidR="00934D8D" w:rsidRPr="00324900" w:rsidRDefault="00934D8D" w:rsidP="00324900">
      <w:pPr>
        <w:spacing w:after="160" w:line="360" w:lineRule="auto"/>
        <w:jc w:val="both"/>
        <w:rPr>
          <w:rFonts w:eastAsia="Calibri"/>
          <w:kern w:val="2"/>
          <w:lang w:eastAsia="en-US"/>
          <w14:ligatures w14:val="standardContextual"/>
        </w:rPr>
      </w:pPr>
      <w:r w:rsidRPr="00324900">
        <w:rPr>
          <w:rFonts w:eastAsia="Calibri"/>
          <w:kern w:val="2"/>
          <w:lang w:eastAsia="en-US"/>
          <w14:ligatures w14:val="standardContextual"/>
        </w:rPr>
        <w:t xml:space="preserve">Myometrium   cm kalınlıktadır. </w:t>
      </w:r>
    </w:p>
    <w:p w14:paraId="563AEBBF" w14:textId="77777777" w:rsidR="00934D8D" w:rsidRPr="00324900" w:rsidRDefault="00934D8D" w:rsidP="00324900">
      <w:pPr>
        <w:spacing w:after="160" w:line="360" w:lineRule="auto"/>
        <w:jc w:val="both"/>
        <w:rPr>
          <w:rFonts w:eastAsia="Calibri"/>
          <w:kern w:val="2"/>
          <w:lang w:eastAsia="en-US"/>
          <w14:ligatures w14:val="standardContextual"/>
        </w:rPr>
      </w:pPr>
      <w:r w:rsidRPr="00324900">
        <w:rPr>
          <w:rFonts w:eastAsia="Calibri"/>
          <w:kern w:val="2"/>
          <w:lang w:eastAsia="en-US"/>
          <w14:ligatures w14:val="standardContextual"/>
        </w:rPr>
        <w:t xml:space="preserve">Submüköz   cm çaplarında, İntramural    cm </w:t>
      </w:r>
    </w:p>
    <w:p w14:paraId="2D72D647" w14:textId="5A50C19D" w:rsidR="00934D8D" w:rsidRPr="00324900" w:rsidRDefault="00324900" w:rsidP="00324900">
      <w:pPr>
        <w:spacing w:after="160" w:line="360" w:lineRule="auto"/>
        <w:jc w:val="both"/>
        <w:rPr>
          <w:rFonts w:eastAsia="Calibri"/>
          <w:kern w:val="2"/>
          <w:lang w:eastAsia="en-US"/>
          <w14:ligatures w14:val="standardContextual"/>
        </w:rPr>
      </w:pPr>
      <w:r>
        <w:rPr>
          <w:rFonts w:eastAsia="Calibri"/>
          <w:kern w:val="2"/>
          <w:lang w:eastAsia="en-US"/>
          <w14:ligatures w14:val="standardContextual"/>
        </w:rPr>
        <w:t>çaplarında, Subseröz</w:t>
      </w:r>
      <w:r w:rsidR="00934D8D" w:rsidRPr="00324900">
        <w:rPr>
          <w:rFonts w:eastAsia="Calibri"/>
          <w:kern w:val="2"/>
          <w:lang w:eastAsia="en-US"/>
          <w14:ligatures w14:val="standardContextual"/>
        </w:rPr>
        <w:t>,</w:t>
      </w:r>
      <w:r>
        <w:rPr>
          <w:rFonts w:eastAsia="Calibri"/>
          <w:kern w:val="2"/>
          <w:lang w:eastAsia="en-US"/>
          <w14:ligatures w14:val="standardContextual"/>
        </w:rPr>
        <w:t xml:space="preserve"> </w:t>
      </w:r>
      <w:r w:rsidR="00934D8D" w:rsidRPr="00324900">
        <w:rPr>
          <w:rFonts w:eastAsia="Calibri"/>
          <w:kern w:val="2"/>
          <w:lang w:eastAsia="en-US"/>
          <w14:ligatures w14:val="standardContextual"/>
        </w:rPr>
        <w:t>cm çaplarında toplam   adet kesit yüzü girdapsı görünümde myom nodülü izlendi.</w:t>
      </w:r>
    </w:p>
    <w:p w14:paraId="10C26342" w14:textId="2116E95E" w:rsidR="00934D8D" w:rsidRPr="00324900" w:rsidRDefault="00934D8D" w:rsidP="00324900">
      <w:pPr>
        <w:spacing w:after="160" w:line="360" w:lineRule="auto"/>
        <w:jc w:val="both"/>
        <w:rPr>
          <w:rFonts w:eastAsia="Calibri"/>
          <w:kern w:val="2"/>
          <w:lang w:eastAsia="en-US"/>
          <w14:ligatures w14:val="standardContextual"/>
        </w:rPr>
      </w:pPr>
      <w:r w:rsidRPr="00324900">
        <w:rPr>
          <w:rFonts w:eastAsia="Calibri"/>
          <w:kern w:val="2"/>
          <w:lang w:eastAsia="en-US"/>
          <w14:ligatures w14:val="standardContextual"/>
        </w:rPr>
        <w:t>Sağ \  bt over kesitinde korpus luteum / korpus a</w:t>
      </w:r>
      <w:r w:rsidR="00324900">
        <w:rPr>
          <w:rFonts w:eastAsia="Calibri"/>
          <w:kern w:val="2"/>
          <w:lang w:eastAsia="en-US"/>
          <w14:ligatures w14:val="standardContextual"/>
        </w:rPr>
        <w:t>lbikans /  cm boyutunda iç yüzü</w:t>
      </w:r>
      <w:r w:rsidRPr="00324900">
        <w:rPr>
          <w:rFonts w:eastAsia="Calibri"/>
          <w:kern w:val="2"/>
          <w:lang w:eastAsia="en-US"/>
          <w14:ligatures w14:val="standardContextual"/>
        </w:rPr>
        <w:t xml:space="preserve"> düzgün / kanamalı özellikte, içinden seröz / müsinöz / mukoid / kana</w:t>
      </w:r>
      <w:r w:rsidR="00324900">
        <w:rPr>
          <w:rFonts w:eastAsia="Calibri"/>
          <w:kern w:val="2"/>
          <w:lang w:eastAsia="en-US"/>
          <w14:ligatures w14:val="standardContextual"/>
        </w:rPr>
        <w:t xml:space="preserve">malı nitelikte sıvı boşaltılan </w:t>
      </w:r>
      <w:r w:rsidRPr="00324900">
        <w:rPr>
          <w:rFonts w:eastAsia="Calibri"/>
          <w:kern w:val="2"/>
          <w:lang w:eastAsia="en-US"/>
          <w14:ligatures w14:val="standardContextual"/>
        </w:rPr>
        <w:t xml:space="preserve">kistler/kist izlendi. </w:t>
      </w:r>
    </w:p>
    <w:p w14:paraId="58004C74" w14:textId="5125C0E1" w:rsidR="00934D8D" w:rsidRPr="00324900" w:rsidRDefault="00934D8D" w:rsidP="00324900">
      <w:pPr>
        <w:spacing w:after="160" w:line="360" w:lineRule="auto"/>
        <w:jc w:val="both"/>
        <w:rPr>
          <w:rFonts w:eastAsia="Calibri"/>
          <w:kern w:val="2"/>
          <w:lang w:eastAsia="en-US"/>
          <w14:ligatures w14:val="standardContextual"/>
        </w:rPr>
      </w:pPr>
      <w:r w:rsidRPr="00324900">
        <w:rPr>
          <w:rFonts w:eastAsia="Calibri"/>
          <w:kern w:val="2"/>
          <w:lang w:eastAsia="en-US"/>
          <w14:ligatures w14:val="standardContextual"/>
        </w:rPr>
        <w:t>Sol \ dt over kesitinde korpus luteum / korpus albikans   cm boyutunda iç yüzü düzgün / kanamalı özellikte, lümeninden seröz / müsinöz / mukoid / kana</w:t>
      </w:r>
      <w:r w:rsidR="00324900">
        <w:rPr>
          <w:rFonts w:eastAsia="Calibri"/>
          <w:kern w:val="2"/>
          <w:lang w:eastAsia="en-US"/>
          <w14:ligatures w14:val="standardContextual"/>
        </w:rPr>
        <w:t xml:space="preserve">malı nitelikte sıvı boşaltılan </w:t>
      </w:r>
      <w:r w:rsidRPr="00324900">
        <w:rPr>
          <w:rFonts w:eastAsia="Calibri"/>
          <w:kern w:val="2"/>
          <w:lang w:eastAsia="en-US"/>
          <w14:ligatures w14:val="standardContextual"/>
        </w:rPr>
        <w:t xml:space="preserve">kistler/kist izlendi. </w:t>
      </w:r>
    </w:p>
    <w:p w14:paraId="1E81EF23" w14:textId="77777777" w:rsidR="00934D8D" w:rsidRPr="00324900" w:rsidRDefault="00934D8D" w:rsidP="00324900">
      <w:pPr>
        <w:spacing w:after="160" w:line="360" w:lineRule="auto"/>
        <w:jc w:val="both"/>
        <w:rPr>
          <w:rFonts w:eastAsia="Calibri"/>
          <w:kern w:val="2"/>
          <w:lang w:eastAsia="en-US"/>
          <w14:ligatures w14:val="standardContextual"/>
        </w:rPr>
      </w:pPr>
      <w:r w:rsidRPr="00324900">
        <w:rPr>
          <w:rFonts w:eastAsia="Calibri"/>
          <w:kern w:val="2"/>
          <w:lang w:eastAsia="en-US"/>
          <w14:ligatures w14:val="standardContextual"/>
        </w:rPr>
        <w:t>Sağ tuba ve sol tubada özellik izlenmedi. Sağ/sol paratubal bölgede  cm boyutunda içinden seröz nitelikte sıvı boşalan kistik oluşum izlendi.</w:t>
      </w:r>
    </w:p>
    <w:p w14:paraId="7BF3B9D9" w14:textId="77777777" w:rsidR="00324900" w:rsidRPr="00324900" w:rsidRDefault="00934D8D" w:rsidP="00863AB7">
      <w:pPr>
        <w:pStyle w:val="ListeParagraf"/>
        <w:numPr>
          <w:ilvl w:val="0"/>
          <w:numId w:val="70"/>
        </w:numPr>
        <w:spacing w:after="160" w:line="360" w:lineRule="auto"/>
        <w:jc w:val="both"/>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Serviks </w:t>
      </w:r>
    </w:p>
    <w:p w14:paraId="3278556D" w14:textId="77777777" w:rsidR="00324900" w:rsidRPr="00324900" w:rsidRDefault="00934D8D" w:rsidP="00863AB7">
      <w:pPr>
        <w:pStyle w:val="ListeParagraf"/>
        <w:numPr>
          <w:ilvl w:val="0"/>
          <w:numId w:val="70"/>
        </w:numPr>
        <w:spacing w:after="160" w:line="360" w:lineRule="auto"/>
        <w:jc w:val="both"/>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Endometrium-myometrium  </w:t>
      </w:r>
    </w:p>
    <w:p w14:paraId="1362B371" w14:textId="77777777" w:rsidR="00324900" w:rsidRPr="00324900" w:rsidRDefault="00934D8D" w:rsidP="00863AB7">
      <w:pPr>
        <w:pStyle w:val="ListeParagraf"/>
        <w:numPr>
          <w:ilvl w:val="0"/>
          <w:numId w:val="70"/>
        </w:numPr>
        <w:spacing w:after="160" w:line="360" w:lineRule="auto"/>
        <w:jc w:val="both"/>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lastRenderedPageBreak/>
        <w:t xml:space="preserve">Myom nodülleri </w:t>
      </w:r>
    </w:p>
    <w:p w14:paraId="3E693624" w14:textId="77777777" w:rsidR="00324900" w:rsidRPr="00324900" w:rsidRDefault="00934D8D" w:rsidP="00863AB7">
      <w:pPr>
        <w:pStyle w:val="ListeParagraf"/>
        <w:numPr>
          <w:ilvl w:val="0"/>
          <w:numId w:val="70"/>
        </w:numPr>
        <w:spacing w:after="160" w:line="360" w:lineRule="auto"/>
        <w:jc w:val="both"/>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Sağ \ bt over   </w:t>
      </w:r>
    </w:p>
    <w:p w14:paraId="4ABA8A5B" w14:textId="77777777" w:rsidR="00324900" w:rsidRPr="00324900" w:rsidRDefault="00934D8D" w:rsidP="00863AB7">
      <w:pPr>
        <w:pStyle w:val="ListeParagraf"/>
        <w:numPr>
          <w:ilvl w:val="0"/>
          <w:numId w:val="70"/>
        </w:numPr>
        <w:spacing w:after="160" w:line="360" w:lineRule="auto"/>
        <w:jc w:val="both"/>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Sağ \ bt tuba </w:t>
      </w:r>
    </w:p>
    <w:p w14:paraId="76089FE3" w14:textId="7EE78F8D" w:rsidR="00934D8D" w:rsidRPr="00324900" w:rsidRDefault="00934D8D" w:rsidP="00863AB7">
      <w:pPr>
        <w:pStyle w:val="ListeParagraf"/>
        <w:numPr>
          <w:ilvl w:val="0"/>
          <w:numId w:val="70"/>
        </w:numPr>
        <w:spacing w:after="160" w:line="360" w:lineRule="auto"/>
        <w:jc w:val="both"/>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Sol \ dt over</w:t>
      </w:r>
    </w:p>
    <w:p w14:paraId="11450152" w14:textId="0DB9B58F" w:rsidR="00934D8D" w:rsidRPr="00324900" w:rsidRDefault="00934D8D" w:rsidP="00863AB7">
      <w:pPr>
        <w:pStyle w:val="ListeParagraf"/>
        <w:numPr>
          <w:ilvl w:val="0"/>
          <w:numId w:val="70"/>
        </w:numPr>
        <w:spacing w:after="160" w:line="360" w:lineRule="auto"/>
        <w:jc w:val="both"/>
        <w:rPr>
          <w:rFonts w:ascii="Times New Roman" w:hAnsi="Times New Roman"/>
          <w:kern w:val="2"/>
          <w:sz w:val="24"/>
          <w:szCs w:val="24"/>
          <w14:ligatures w14:val="standardContextual"/>
        </w:rPr>
      </w:pPr>
      <w:r w:rsidRPr="00324900">
        <w:rPr>
          <w:rFonts w:ascii="Times New Roman" w:hAnsi="Times New Roman"/>
          <w:kern w:val="2"/>
          <w:sz w:val="24"/>
          <w:szCs w:val="24"/>
          <w14:ligatures w14:val="standardContextual"/>
        </w:rPr>
        <w:t xml:space="preserve">Sol \ dt tuba  </w:t>
      </w:r>
    </w:p>
    <w:p w14:paraId="19048CD7" w14:textId="77777777" w:rsidR="00934D8D" w:rsidRPr="00934D8D" w:rsidRDefault="00934D8D" w:rsidP="00934D8D">
      <w:pPr>
        <w:spacing w:after="160" w:line="259" w:lineRule="auto"/>
        <w:rPr>
          <w:rFonts w:ascii="Calibri" w:eastAsia="Calibri" w:hAnsi="Calibri"/>
          <w:b/>
          <w:kern w:val="2"/>
          <w:sz w:val="22"/>
          <w:szCs w:val="22"/>
          <w:lang w:eastAsia="en-US"/>
          <w14:ligatures w14:val="standardContextual"/>
        </w:rPr>
      </w:pPr>
      <w:r w:rsidRPr="00934D8D">
        <w:rPr>
          <w:rFonts w:ascii="Calibri" w:eastAsia="Calibri" w:hAnsi="Calibri"/>
          <w:b/>
          <w:kern w:val="2"/>
          <w:sz w:val="22"/>
          <w:szCs w:val="22"/>
          <w:lang w:eastAsia="en-US"/>
          <w14:ligatures w14:val="standardContextual"/>
        </w:rPr>
        <w:t>UTERUS MALİGN</w:t>
      </w:r>
    </w:p>
    <w:p w14:paraId="1D15C4D5" w14:textId="1D972CE9"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 xml:space="preserve">   gr ağırlığında, serviks os eksternum-fundus:   cm, iki tuba arası  cm, ön-arka fundus   cm olan , üzerinde     cm uzunluğunda,   cm çapında sağ tuba,    cm boyutlarında  sağ over;    cm uzunluğunda,   cm çapında sol tuba ve   cm boyutlarında sol over bulunduran TAH+BSO materyali.  </w:t>
      </w:r>
    </w:p>
    <w:p w14:paraId="672CE4AF" w14:textId="77777777"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 xml:space="preserve">Kesilerek açıldığında serviks   özelliktedir. </w:t>
      </w:r>
    </w:p>
    <w:p w14:paraId="404E0E74" w14:textId="77777777"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 xml:space="preserve">Endometriyal kavitede ön duvar/arka duvar/fundus/ tüm kaviteyi doldurmuş    cm  boyutlarında solid/papiller/nekrotik/kanamalı tümöral oluşum izlendi. </w:t>
      </w:r>
    </w:p>
    <w:p w14:paraId="0D8D3BCE" w14:textId="77777777"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 xml:space="preserve">Myometrium invazyonu yarıdan az/yarıdan fazla/yoktur. </w:t>
      </w:r>
    </w:p>
    <w:p w14:paraId="7E3C0222" w14:textId="77777777"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 xml:space="preserve">Servikse uzanımı vardır/yoktur. </w:t>
      </w:r>
    </w:p>
    <w:p w14:paraId="07A03190" w14:textId="3789FE2A"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Submüköz   c</w:t>
      </w:r>
      <w:r w:rsidR="00722670">
        <w:rPr>
          <w:rFonts w:eastAsia="Calibri"/>
          <w:kern w:val="2"/>
          <w:szCs w:val="22"/>
          <w:lang w:eastAsia="en-US"/>
          <w14:ligatures w14:val="standardContextual"/>
        </w:rPr>
        <w:t xml:space="preserve">m çaplarında, İntramural    cm </w:t>
      </w:r>
      <w:r w:rsidRPr="00324900">
        <w:rPr>
          <w:rFonts w:eastAsia="Calibri"/>
          <w:kern w:val="2"/>
          <w:szCs w:val="22"/>
          <w:lang w:eastAsia="en-US"/>
          <w14:ligatures w14:val="standardContextual"/>
        </w:rPr>
        <w:t>çaplarında, Subseröz  ,cm çaplarında toplam   adet kesit yüzü girdapsı görünümde myom nodülü izlendi.</w:t>
      </w:r>
    </w:p>
    <w:p w14:paraId="279A1444" w14:textId="77777777"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 xml:space="preserve">Sağ over kesitinde korpus luteum/korpus albikans/  cm boyutunda iç yüzü   özellikte, lümeninden       nitelikte sıvı boşaltılan kistler/kist izlendi. </w:t>
      </w:r>
    </w:p>
    <w:p w14:paraId="5D083BF5" w14:textId="6FF6D6E4"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 xml:space="preserve">Sol over kesitinde korpus luteum/korpus albikans/  cm boyutunda iç yüzü   özellikte, lümeninden       nitelikte sıvı </w:t>
      </w:r>
      <w:r w:rsidR="00722670">
        <w:rPr>
          <w:rFonts w:eastAsia="Calibri"/>
          <w:kern w:val="2"/>
          <w:szCs w:val="22"/>
          <w:lang w:eastAsia="en-US"/>
          <w14:ligatures w14:val="standardContextual"/>
        </w:rPr>
        <w:t>boşaltılan kistler/kist izlendi</w:t>
      </w:r>
      <w:r w:rsidRPr="00324900">
        <w:rPr>
          <w:rFonts w:eastAsia="Calibri"/>
          <w:kern w:val="2"/>
          <w:szCs w:val="22"/>
          <w:lang w:eastAsia="en-US"/>
          <w14:ligatures w14:val="standardContextual"/>
        </w:rPr>
        <w:t>.</w:t>
      </w:r>
    </w:p>
    <w:p w14:paraId="1FF11C3E" w14:textId="77777777"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Sağ tuba ve sol tubada özellik izlenmedi. Sağ/sol paratubal bölgede   cm boyutunda kistik oluşum izlendi.</w:t>
      </w:r>
    </w:p>
    <w:p w14:paraId="7FD5421F" w14:textId="77777777" w:rsidR="00934D8D" w:rsidRPr="00324900" w:rsidRDefault="00934D8D" w:rsidP="00324900">
      <w:pPr>
        <w:spacing w:after="160" w:line="360" w:lineRule="auto"/>
        <w:rPr>
          <w:rFonts w:eastAsia="Calibri"/>
          <w:kern w:val="2"/>
          <w:szCs w:val="22"/>
          <w:lang w:eastAsia="en-US"/>
          <w14:ligatures w14:val="standardContextual"/>
        </w:rPr>
      </w:pPr>
      <w:r w:rsidRPr="00324900">
        <w:rPr>
          <w:rFonts w:eastAsia="Calibri"/>
          <w:kern w:val="2"/>
          <w:szCs w:val="22"/>
          <w:lang w:eastAsia="en-US"/>
          <w14:ligatures w14:val="standardContextual"/>
        </w:rPr>
        <w:t>Omentum   cm boyutunda kesitinde   izlendi.</w:t>
      </w:r>
    </w:p>
    <w:p w14:paraId="3356AA08" w14:textId="0DDD3097" w:rsidR="00934D8D"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 xml:space="preserve">Serviks </w:t>
      </w:r>
    </w:p>
    <w:p w14:paraId="1EC5B7AB" w14:textId="0EEBA161" w:rsidR="00934D8D"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Endometrium tümör</w:t>
      </w:r>
    </w:p>
    <w:p w14:paraId="2223EEE5" w14:textId="7C2367E7" w:rsidR="00934D8D"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Tümörün en derin invazyon yeri tam kat</w:t>
      </w:r>
    </w:p>
    <w:p w14:paraId="57907D83" w14:textId="1CC71A73" w:rsidR="00934D8D"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İsthmus-endoservikal kanal</w:t>
      </w:r>
    </w:p>
    <w:p w14:paraId="5D2BFEE1" w14:textId="5A9F318F" w:rsidR="00934D8D"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Myom nodülleri</w:t>
      </w:r>
    </w:p>
    <w:p w14:paraId="74F2CF72" w14:textId="77777777" w:rsidR="00722670"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Sağ over</w:t>
      </w:r>
    </w:p>
    <w:p w14:paraId="3B7A74EF" w14:textId="77777777" w:rsidR="00722670"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 xml:space="preserve">  Sağ tuba</w:t>
      </w:r>
    </w:p>
    <w:p w14:paraId="6D633979" w14:textId="715FD285" w:rsidR="00934D8D"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 xml:space="preserve"> Sol over</w:t>
      </w:r>
    </w:p>
    <w:p w14:paraId="12A0C781" w14:textId="3A68DDED" w:rsidR="00934D8D"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 xml:space="preserve">Sol tuba </w:t>
      </w:r>
    </w:p>
    <w:p w14:paraId="52E86841" w14:textId="039D48E0" w:rsidR="00934D8D" w:rsidRPr="00722670" w:rsidRDefault="00934D8D" w:rsidP="00863AB7">
      <w:pPr>
        <w:pStyle w:val="ListeParagraf"/>
        <w:numPr>
          <w:ilvl w:val="0"/>
          <w:numId w:val="71"/>
        </w:numPr>
        <w:spacing w:after="160" w:line="360" w:lineRule="auto"/>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Omentum</w:t>
      </w:r>
    </w:p>
    <w:p w14:paraId="22566D58" w14:textId="75F49956" w:rsidR="00934D8D" w:rsidRPr="00722670" w:rsidRDefault="00722670" w:rsidP="00722670">
      <w:pPr>
        <w:spacing w:after="160" w:line="259" w:lineRule="auto"/>
        <w:jc w:val="center"/>
        <w:rPr>
          <w:rFonts w:eastAsia="Calibri"/>
          <w:b/>
          <w:kern w:val="2"/>
          <w:sz w:val="28"/>
          <w:szCs w:val="22"/>
          <w:lang w:eastAsia="en-US"/>
          <w14:ligatures w14:val="standardContextual"/>
        </w:rPr>
      </w:pPr>
      <w:r>
        <w:rPr>
          <w:rFonts w:eastAsia="Calibri"/>
          <w:b/>
          <w:kern w:val="2"/>
          <w:sz w:val="28"/>
          <w:szCs w:val="22"/>
          <w:lang w:eastAsia="en-US"/>
          <w14:ligatures w14:val="standardContextual"/>
        </w:rPr>
        <w:lastRenderedPageBreak/>
        <w:t>MİKROSKOPİ ŞABLONLAR</w:t>
      </w:r>
    </w:p>
    <w:p w14:paraId="68AD7E9E" w14:textId="77777777" w:rsidR="00934D8D" w:rsidRPr="00722670" w:rsidRDefault="00934D8D" w:rsidP="00722670">
      <w:pPr>
        <w:spacing w:line="360" w:lineRule="auto"/>
        <w:rPr>
          <w:rFonts w:eastAsia="Calibri"/>
          <w:b/>
          <w:kern w:val="2"/>
          <w:szCs w:val="22"/>
          <w:lang w:eastAsia="en-US"/>
          <w14:ligatures w14:val="standardContextual"/>
        </w:rPr>
      </w:pPr>
      <w:r w:rsidRPr="00722670">
        <w:rPr>
          <w:rFonts w:eastAsia="Calibri"/>
          <w:b/>
          <w:kern w:val="2"/>
          <w:szCs w:val="22"/>
          <w:lang w:eastAsia="en-US"/>
          <w14:ligatures w14:val="standardContextual"/>
        </w:rPr>
        <w:t xml:space="preserve">BÖBREK NATİV </w:t>
      </w:r>
    </w:p>
    <w:p w14:paraId="62DF4F55"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MİKROSKOPİ:</w:t>
      </w:r>
    </w:p>
    <w:p w14:paraId="2BF36B36"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GLOMERULLER:</w:t>
      </w:r>
    </w:p>
    <w:p w14:paraId="3464CFB5"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Toplam glomerul sayısı:</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t xml:space="preserve">  </w:t>
      </w:r>
      <w:r w:rsidRPr="00722670">
        <w:rPr>
          <w:rFonts w:eastAsia="Calibri"/>
          <w:kern w:val="2"/>
          <w:szCs w:val="22"/>
          <w:lang w:eastAsia="en-US"/>
          <w14:ligatures w14:val="standardContextual"/>
        </w:rPr>
        <w:tab/>
        <w:t xml:space="preserve"> </w:t>
      </w:r>
    </w:p>
    <w:p w14:paraId="1A812B79"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Global sklerotik glomerul: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686D76D4"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Segmental sklerotik glomerul: </w:t>
      </w:r>
      <w:r w:rsidRPr="00722670">
        <w:rPr>
          <w:rFonts w:eastAsia="Calibri"/>
          <w:kern w:val="2"/>
          <w:szCs w:val="22"/>
          <w:lang w:eastAsia="en-US"/>
          <w14:ligatures w14:val="standardContextual"/>
        </w:rPr>
        <w:tab/>
        <w:t xml:space="preserve">  </w:t>
      </w:r>
      <w:r w:rsidRPr="00722670">
        <w:rPr>
          <w:rFonts w:eastAsia="Calibri"/>
          <w:kern w:val="2"/>
          <w:szCs w:val="22"/>
          <w:lang w:eastAsia="en-US"/>
          <w14:ligatures w14:val="standardContextual"/>
        </w:rPr>
        <w:tab/>
      </w:r>
    </w:p>
    <w:p w14:paraId="4A7493DB"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Nekroz bulunan glomerul: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784E4041" w14:textId="1A15CB94" w:rsidR="00934D8D" w:rsidRPr="00722670" w:rsidRDefault="00722670" w:rsidP="00722670">
      <w:pPr>
        <w:spacing w:line="360" w:lineRule="auto"/>
        <w:rPr>
          <w:rFonts w:eastAsia="Calibri"/>
          <w:kern w:val="2"/>
          <w:szCs w:val="22"/>
          <w:lang w:eastAsia="en-US"/>
          <w14:ligatures w14:val="standardContextual"/>
        </w:rPr>
      </w:pPr>
      <w:r>
        <w:rPr>
          <w:rFonts w:eastAsia="Calibri"/>
          <w:kern w:val="2"/>
          <w:szCs w:val="22"/>
          <w:lang w:eastAsia="en-US"/>
          <w14:ligatures w14:val="standardContextual"/>
        </w:rPr>
        <w:t xml:space="preserve">Ekstrakapiller proliferasyon </w:t>
      </w:r>
      <w:r w:rsidR="00934D8D" w:rsidRPr="00722670">
        <w:rPr>
          <w:rFonts w:eastAsia="Calibri"/>
          <w:kern w:val="2"/>
          <w:szCs w:val="22"/>
          <w:lang w:eastAsia="en-US"/>
          <w14:ligatures w14:val="standardContextual"/>
        </w:rPr>
        <w:t>bulunan glomerul:</w:t>
      </w:r>
      <w:r w:rsidR="00934D8D" w:rsidRPr="00722670">
        <w:rPr>
          <w:rFonts w:eastAsia="Calibri"/>
          <w:kern w:val="2"/>
          <w:szCs w:val="22"/>
          <w:lang w:eastAsia="en-US"/>
          <w14:ligatures w14:val="standardContextual"/>
        </w:rPr>
        <w:tab/>
      </w:r>
      <w:r w:rsidR="00934D8D" w:rsidRPr="00722670">
        <w:rPr>
          <w:rFonts w:eastAsia="Calibri"/>
          <w:kern w:val="2"/>
          <w:szCs w:val="22"/>
          <w:lang w:eastAsia="en-US"/>
          <w14:ligatures w14:val="standardContextual"/>
        </w:rPr>
        <w:tab/>
      </w:r>
      <w:r w:rsidR="00934D8D" w:rsidRPr="00722670">
        <w:rPr>
          <w:rFonts w:eastAsia="Calibri"/>
          <w:kern w:val="2"/>
          <w:szCs w:val="22"/>
          <w:lang w:eastAsia="en-US"/>
          <w14:ligatures w14:val="standardContextual"/>
        </w:rPr>
        <w:tab/>
      </w:r>
    </w:p>
    <w:p w14:paraId="6D03F220"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Bazal membranlar: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4B6CA0D9"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Mezangial matriks: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21637BFA"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Mesangial sellülerite: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0097E2D1"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Polinükleer lökosit: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5DE519DB"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Kapiller luplar: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391DCDA9"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TÜBÜLER VE İNTERSTİSYEL YAPILAR: </w:t>
      </w:r>
    </w:p>
    <w:p w14:paraId="4767AF4D"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İnterstisyel enflamasyon:</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br/>
        <w:t xml:space="preserve">Enflamasyon türü: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6FBCEDD1"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İnterstisyel fibrozis: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3DFC6AC1" w14:textId="5AC8A173"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Tubuler hasarlanma bulgusu</w:t>
      </w:r>
      <w:r w:rsidR="00722670">
        <w:rPr>
          <w:rFonts w:eastAsia="Calibri"/>
          <w:kern w:val="2"/>
          <w:szCs w:val="22"/>
          <w:lang w:eastAsia="en-US"/>
          <w14:ligatures w14:val="standardContextual"/>
        </w:rPr>
        <w:t>:</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17984376"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Tubuler atrofi: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t xml:space="preserve"> </w:t>
      </w:r>
    </w:p>
    <w:p w14:paraId="4760B512" w14:textId="26FA5431" w:rsidR="00934D8D" w:rsidRPr="00722670" w:rsidRDefault="00722670" w:rsidP="00722670">
      <w:pPr>
        <w:spacing w:line="360" w:lineRule="auto"/>
        <w:rPr>
          <w:rFonts w:eastAsia="Calibri"/>
          <w:kern w:val="2"/>
          <w:szCs w:val="22"/>
          <w:lang w:eastAsia="en-US"/>
          <w14:ligatures w14:val="standardContextual"/>
        </w:rPr>
      </w:pPr>
      <w:r>
        <w:rPr>
          <w:rFonts w:eastAsia="Calibri"/>
          <w:kern w:val="2"/>
          <w:szCs w:val="22"/>
          <w:lang w:eastAsia="en-US"/>
          <w14:ligatures w14:val="standardContextual"/>
        </w:rPr>
        <w:t>Tubuler cast yapıları</w:t>
      </w:r>
      <w:r w:rsidR="00934D8D" w:rsidRPr="00722670">
        <w:rPr>
          <w:rFonts w:eastAsia="Calibri"/>
          <w:kern w:val="2"/>
          <w:szCs w:val="22"/>
          <w:lang w:eastAsia="en-US"/>
          <w14:ligatures w14:val="standardContextual"/>
        </w:rPr>
        <w:t xml:space="preserve">: </w:t>
      </w:r>
      <w:r w:rsidR="00934D8D" w:rsidRPr="00722670">
        <w:rPr>
          <w:rFonts w:eastAsia="Calibri"/>
          <w:kern w:val="2"/>
          <w:szCs w:val="22"/>
          <w:lang w:eastAsia="en-US"/>
          <w14:ligatures w14:val="standardContextual"/>
        </w:rPr>
        <w:tab/>
      </w:r>
      <w:r w:rsidR="00934D8D" w:rsidRPr="00722670">
        <w:rPr>
          <w:rFonts w:eastAsia="Calibri"/>
          <w:kern w:val="2"/>
          <w:szCs w:val="22"/>
          <w:lang w:eastAsia="en-US"/>
          <w14:ligatures w14:val="standardContextual"/>
        </w:rPr>
        <w:tab/>
      </w:r>
      <w:r w:rsidR="00934D8D" w:rsidRPr="00722670">
        <w:rPr>
          <w:rFonts w:eastAsia="Calibri"/>
          <w:kern w:val="2"/>
          <w:szCs w:val="22"/>
          <w:lang w:eastAsia="en-US"/>
          <w14:ligatures w14:val="standardContextual"/>
        </w:rPr>
        <w:tab/>
      </w:r>
      <w:r w:rsidR="00934D8D" w:rsidRPr="00722670">
        <w:rPr>
          <w:rFonts w:eastAsia="Calibri"/>
          <w:kern w:val="2"/>
          <w:szCs w:val="22"/>
          <w:lang w:eastAsia="en-US"/>
          <w14:ligatures w14:val="standardContextual"/>
        </w:rPr>
        <w:tab/>
      </w:r>
      <w:r w:rsidR="00934D8D" w:rsidRPr="00722670">
        <w:rPr>
          <w:rFonts w:eastAsia="Calibri"/>
          <w:kern w:val="2"/>
          <w:szCs w:val="22"/>
          <w:lang w:eastAsia="en-US"/>
          <w14:ligatures w14:val="standardContextual"/>
        </w:rPr>
        <w:tab/>
      </w:r>
    </w:p>
    <w:p w14:paraId="640F5E03"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Tiroidizasyon: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3C967733"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Kalsifikasyon: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7367BEC2"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VASKÜLER YAPILAR:</w:t>
      </w:r>
    </w:p>
    <w:p w14:paraId="6E0E1382"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Afferent arterioller: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2D0F45F5"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Arterler: </w:t>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r w:rsidRPr="00722670">
        <w:rPr>
          <w:rFonts w:eastAsia="Calibri"/>
          <w:kern w:val="2"/>
          <w:szCs w:val="22"/>
          <w:lang w:eastAsia="en-US"/>
          <w14:ligatures w14:val="standardContextual"/>
        </w:rPr>
        <w:tab/>
      </w:r>
    </w:p>
    <w:p w14:paraId="3DFB98DA"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İnterstisyel enflamasyon: </w:t>
      </w:r>
    </w:p>
    <w:p w14:paraId="7823BCA8"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Enflamasyon türü: </w:t>
      </w:r>
    </w:p>
    <w:p w14:paraId="0E097497"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İnterstisyel fibrozis: </w:t>
      </w:r>
    </w:p>
    <w:p w14:paraId="1BCA8C90"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Tubuler atrofi: </w:t>
      </w:r>
    </w:p>
    <w:p w14:paraId="447F43A2"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Tubuler cast yapıları: </w:t>
      </w:r>
    </w:p>
    <w:p w14:paraId="61527717"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Tiroidizasyon: </w:t>
      </w:r>
    </w:p>
    <w:p w14:paraId="33AF9402"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Kalsifikasyon </w:t>
      </w:r>
    </w:p>
    <w:p w14:paraId="71CDE4B8"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Amiloidozis:</w:t>
      </w:r>
    </w:p>
    <w:p w14:paraId="02CC5870"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DIREK IMMÜNFLORESAN İNCELEME: </w:t>
      </w:r>
    </w:p>
    <w:p w14:paraId="7469823F"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Böbrek iğne biyopsi:</w:t>
      </w:r>
    </w:p>
    <w:p w14:paraId="0EB6A89F"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lastRenderedPageBreak/>
        <w:t xml:space="preserve">IgG: </w:t>
      </w:r>
    </w:p>
    <w:p w14:paraId="106F9E60"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IgA: </w:t>
      </w:r>
    </w:p>
    <w:p w14:paraId="251B8EB6"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IgM: </w:t>
      </w:r>
    </w:p>
    <w:p w14:paraId="2D3E9AAF"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C3c: </w:t>
      </w:r>
    </w:p>
    <w:p w14:paraId="55C0F8C0"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C1q: </w:t>
      </w:r>
    </w:p>
    <w:p w14:paraId="6713BB09"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Fibrinojen: </w:t>
      </w:r>
    </w:p>
    <w:p w14:paraId="7AFB2793" w14:textId="77777777" w:rsidR="00934D8D" w:rsidRPr="00722670" w:rsidRDefault="00934D8D" w:rsidP="00722670">
      <w:pPr>
        <w:spacing w:line="360" w:lineRule="auto"/>
        <w:rPr>
          <w:rFonts w:eastAsia="Calibri"/>
          <w:kern w:val="2"/>
          <w:szCs w:val="22"/>
          <w:lang w:eastAsia="en-US"/>
          <w14:ligatures w14:val="standardContextual"/>
        </w:rPr>
      </w:pPr>
      <w:r w:rsidRPr="00722670">
        <w:rPr>
          <w:rFonts w:eastAsia="Calibri"/>
          <w:kern w:val="2"/>
          <w:szCs w:val="22"/>
          <w:lang w:eastAsia="en-US"/>
          <w14:ligatures w14:val="standardContextual"/>
        </w:rPr>
        <w:t xml:space="preserve">Lambda: </w:t>
      </w:r>
    </w:p>
    <w:p w14:paraId="18647D4D" w14:textId="0783DDBB" w:rsidR="00934D8D" w:rsidRPr="00722670" w:rsidRDefault="00722670" w:rsidP="00722670">
      <w:pPr>
        <w:spacing w:line="360" w:lineRule="auto"/>
        <w:rPr>
          <w:rFonts w:eastAsia="Calibri"/>
          <w:kern w:val="2"/>
          <w:lang w:eastAsia="en-US"/>
          <w14:ligatures w14:val="standardContextual"/>
        </w:rPr>
      </w:pPr>
      <w:r>
        <w:rPr>
          <w:rFonts w:eastAsia="Calibri"/>
          <w:kern w:val="2"/>
          <w:lang w:eastAsia="en-US"/>
          <w14:ligatures w14:val="standardContextual"/>
        </w:rPr>
        <w:t xml:space="preserve">Kappa: </w:t>
      </w:r>
    </w:p>
    <w:p w14:paraId="6227BF9F" w14:textId="77777777" w:rsidR="00934D8D" w:rsidRPr="00722670" w:rsidRDefault="00934D8D" w:rsidP="00722670">
      <w:pPr>
        <w:spacing w:before="240" w:line="360" w:lineRule="auto"/>
        <w:rPr>
          <w:rFonts w:eastAsia="Calibri"/>
          <w:b/>
          <w:kern w:val="2"/>
          <w:lang w:eastAsia="en-US"/>
          <w14:ligatures w14:val="standardContextual"/>
        </w:rPr>
      </w:pPr>
      <w:r w:rsidRPr="00722670">
        <w:rPr>
          <w:rFonts w:eastAsia="Calibri"/>
          <w:b/>
          <w:kern w:val="2"/>
          <w:lang w:eastAsia="en-US"/>
          <w14:ligatures w14:val="standardContextual"/>
        </w:rPr>
        <w:t>BÖBREK TRANS</w:t>
      </w:r>
    </w:p>
    <w:p w14:paraId="29EF2FFF" w14:textId="5699E328" w:rsidR="00934D8D" w:rsidRPr="00722670" w:rsidRDefault="00722670" w:rsidP="00722670">
      <w:pPr>
        <w:spacing w:line="360" w:lineRule="auto"/>
        <w:rPr>
          <w:rFonts w:eastAsia="Calibri"/>
          <w:kern w:val="2"/>
          <w:lang w:eastAsia="en-US"/>
          <w14:ligatures w14:val="standardContextual"/>
        </w:rPr>
      </w:pPr>
      <w:r>
        <w:rPr>
          <w:rFonts w:eastAsia="Calibri"/>
          <w:kern w:val="2"/>
          <w:lang w:eastAsia="en-US"/>
          <w14:ligatures w14:val="standardContextual"/>
        </w:rPr>
        <w:t>MİKROSKOPİ</w:t>
      </w:r>
      <w:r w:rsidR="00934D8D" w:rsidRPr="00722670">
        <w:rPr>
          <w:rFonts w:eastAsia="Calibri"/>
          <w:kern w:val="2"/>
          <w:lang w:eastAsia="en-US"/>
          <w14:ligatures w14:val="standardContextual"/>
        </w:rPr>
        <w:t xml:space="preserve">: </w:t>
      </w:r>
    </w:p>
    <w:p w14:paraId="58111F6E"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GLOMERULLER:</w:t>
      </w:r>
    </w:p>
    <w:p w14:paraId="23EF97FA"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Toplam glomerul sayısı:</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39A62391"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Global sklerotik glomerul:  </w:t>
      </w:r>
      <w:r w:rsidRPr="00722670">
        <w:rPr>
          <w:rFonts w:eastAsia="Calibri"/>
          <w:kern w:val="2"/>
          <w:lang w:eastAsia="en-US"/>
          <w14:ligatures w14:val="standardContextual"/>
        </w:rPr>
        <w:tab/>
      </w:r>
    </w:p>
    <w:p w14:paraId="35AF5209"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Segmental sklerotik glomerul: </w:t>
      </w:r>
      <w:r w:rsidRPr="00722670">
        <w:rPr>
          <w:rFonts w:eastAsia="Calibri"/>
          <w:kern w:val="2"/>
          <w:lang w:eastAsia="en-US"/>
          <w14:ligatures w14:val="standardContextual"/>
        </w:rPr>
        <w:tab/>
      </w:r>
    </w:p>
    <w:p w14:paraId="21EAED60"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Nekroz bulunan glomerul:  </w:t>
      </w:r>
      <w:r w:rsidRPr="00722670">
        <w:rPr>
          <w:rFonts w:eastAsia="Calibri"/>
          <w:kern w:val="2"/>
          <w:lang w:eastAsia="en-US"/>
          <w14:ligatures w14:val="standardContextual"/>
        </w:rPr>
        <w:tab/>
      </w:r>
    </w:p>
    <w:p w14:paraId="625416D1" w14:textId="285B1BC2" w:rsidR="00934D8D" w:rsidRPr="00722670" w:rsidRDefault="00722670" w:rsidP="00722670">
      <w:pPr>
        <w:spacing w:line="360" w:lineRule="auto"/>
        <w:rPr>
          <w:rFonts w:eastAsia="Calibri"/>
          <w:kern w:val="2"/>
          <w:lang w:eastAsia="en-US"/>
          <w14:ligatures w14:val="standardContextual"/>
        </w:rPr>
      </w:pPr>
      <w:r>
        <w:rPr>
          <w:rFonts w:eastAsia="Calibri"/>
          <w:kern w:val="2"/>
          <w:lang w:eastAsia="en-US"/>
          <w14:ligatures w14:val="standardContextual"/>
        </w:rPr>
        <w:t xml:space="preserve">Ekstrakapiller proliferasyon </w:t>
      </w:r>
      <w:r w:rsidR="00934D8D" w:rsidRPr="00722670">
        <w:rPr>
          <w:rFonts w:eastAsia="Calibri"/>
          <w:kern w:val="2"/>
          <w:lang w:eastAsia="en-US"/>
          <w14:ligatures w14:val="standardContextual"/>
        </w:rPr>
        <w:t xml:space="preserve">bulunan glomerul: </w:t>
      </w:r>
      <w:r w:rsidR="00934D8D" w:rsidRPr="00722670">
        <w:rPr>
          <w:rFonts w:eastAsia="Calibri"/>
          <w:kern w:val="2"/>
          <w:lang w:eastAsia="en-US"/>
          <w14:ligatures w14:val="standardContextual"/>
        </w:rPr>
        <w:tab/>
      </w:r>
      <w:r w:rsidR="00934D8D" w:rsidRPr="00722670">
        <w:rPr>
          <w:rFonts w:eastAsia="Calibri"/>
          <w:kern w:val="2"/>
          <w:lang w:eastAsia="en-US"/>
          <w14:ligatures w14:val="standardContextual"/>
        </w:rPr>
        <w:tab/>
      </w:r>
    </w:p>
    <w:p w14:paraId="4EFC4291"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Bazal membranlar: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3E928B12"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Mezangial matriks: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16EDF594"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Mesangial sellülerite: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41F2DF8B"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Polinükleer lökosit: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6EEB117D" w14:textId="5924D717" w:rsidR="00934D8D" w:rsidRPr="00722670" w:rsidRDefault="00722670" w:rsidP="00722670">
      <w:pPr>
        <w:spacing w:line="360" w:lineRule="auto"/>
        <w:rPr>
          <w:rFonts w:eastAsia="Calibri"/>
          <w:kern w:val="2"/>
          <w:lang w:eastAsia="en-US"/>
          <w14:ligatures w14:val="standardContextual"/>
        </w:rPr>
      </w:pPr>
      <w:r>
        <w:rPr>
          <w:rFonts w:eastAsia="Calibri"/>
          <w:kern w:val="2"/>
          <w:lang w:eastAsia="en-US"/>
          <w14:ligatures w14:val="standardContextual"/>
        </w:rPr>
        <w:t xml:space="preserve">Kapiller luplar:  </w:t>
      </w:r>
      <w:r>
        <w:rPr>
          <w:rFonts w:eastAsia="Calibri"/>
          <w:kern w:val="2"/>
          <w:lang w:eastAsia="en-US"/>
          <w14:ligatures w14:val="standardContextual"/>
        </w:rPr>
        <w:tab/>
      </w:r>
      <w:r>
        <w:rPr>
          <w:rFonts w:eastAsia="Calibri"/>
          <w:kern w:val="2"/>
          <w:lang w:eastAsia="en-US"/>
          <w14:ligatures w14:val="standardContextual"/>
        </w:rPr>
        <w:tab/>
      </w:r>
    </w:p>
    <w:p w14:paraId="4B0ACF83"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TÜBÜLER ve İNTERSTİSYEL ALAN: </w:t>
      </w:r>
    </w:p>
    <w:p w14:paraId="78C7AC07"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İnterstisyel enflamasyon:  </w:t>
      </w:r>
      <w:r w:rsidRPr="00722670">
        <w:rPr>
          <w:rFonts w:eastAsia="Calibri"/>
          <w:kern w:val="2"/>
          <w:lang w:eastAsia="en-US"/>
          <w14:ligatures w14:val="standardContextual"/>
        </w:rPr>
        <w:tab/>
      </w:r>
    </w:p>
    <w:p w14:paraId="1F1F87C6"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Enflamasyon türü: </w:t>
      </w:r>
      <w:r w:rsidRPr="00722670">
        <w:rPr>
          <w:rFonts w:eastAsia="Calibri"/>
          <w:kern w:val="2"/>
          <w:lang w:eastAsia="en-US"/>
          <w14:ligatures w14:val="standardContextual"/>
        </w:rPr>
        <w:tab/>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17A87AE4"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İnterstisyel fibrozis: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357F4D01"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Tubuler atrofi:  </w:t>
      </w:r>
      <w:r w:rsidRPr="00722670">
        <w:rPr>
          <w:rFonts w:eastAsia="Calibri"/>
          <w:kern w:val="2"/>
          <w:lang w:eastAsia="en-US"/>
          <w14:ligatures w14:val="standardContextual"/>
        </w:rPr>
        <w:tab/>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6FB9E079"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Tübüler hasarlanma bulguları: </w:t>
      </w:r>
      <w:r w:rsidRPr="00722670">
        <w:rPr>
          <w:rFonts w:eastAsia="Calibri"/>
          <w:kern w:val="2"/>
          <w:lang w:eastAsia="en-US"/>
          <w14:ligatures w14:val="standardContextual"/>
        </w:rPr>
        <w:tab/>
      </w:r>
    </w:p>
    <w:p w14:paraId="48E57C3D"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Tübüler lenfosit sayısı: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26DC1AC9"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Tubuler cast yapıları: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64FC56B3" w14:textId="257949FE" w:rsidR="00934D8D" w:rsidRPr="00722670" w:rsidRDefault="00722670" w:rsidP="00722670">
      <w:pPr>
        <w:spacing w:line="360" w:lineRule="auto"/>
        <w:rPr>
          <w:rFonts w:eastAsia="Calibri"/>
          <w:kern w:val="2"/>
          <w:lang w:eastAsia="en-US"/>
          <w14:ligatures w14:val="standardContextual"/>
        </w:rPr>
      </w:pPr>
      <w:r>
        <w:rPr>
          <w:rFonts w:eastAsia="Calibri"/>
          <w:kern w:val="2"/>
          <w:lang w:eastAsia="en-US"/>
          <w14:ligatures w14:val="standardContextual"/>
        </w:rPr>
        <w:t>Tiroidizasyon</w:t>
      </w:r>
      <w:r w:rsidR="00934D8D" w:rsidRPr="00722670">
        <w:rPr>
          <w:rFonts w:eastAsia="Calibri"/>
          <w:kern w:val="2"/>
          <w:lang w:eastAsia="en-US"/>
          <w14:ligatures w14:val="standardContextual"/>
        </w:rPr>
        <w:t xml:space="preserve">: </w:t>
      </w:r>
      <w:r w:rsidR="00934D8D" w:rsidRPr="00722670">
        <w:rPr>
          <w:rFonts w:eastAsia="Calibri"/>
          <w:kern w:val="2"/>
          <w:lang w:eastAsia="en-US"/>
          <w14:ligatures w14:val="standardContextual"/>
        </w:rPr>
        <w:tab/>
      </w:r>
      <w:r w:rsidR="00934D8D" w:rsidRPr="00722670">
        <w:rPr>
          <w:rFonts w:eastAsia="Calibri"/>
          <w:kern w:val="2"/>
          <w:lang w:eastAsia="en-US"/>
          <w14:ligatures w14:val="standardContextual"/>
        </w:rPr>
        <w:tab/>
      </w:r>
    </w:p>
    <w:p w14:paraId="210F9B06" w14:textId="7DCB4119" w:rsidR="00934D8D" w:rsidRPr="00722670" w:rsidRDefault="00722670" w:rsidP="00722670">
      <w:pPr>
        <w:spacing w:line="360" w:lineRule="auto"/>
        <w:rPr>
          <w:rFonts w:eastAsia="Calibri"/>
          <w:kern w:val="2"/>
          <w:lang w:eastAsia="en-US"/>
          <w14:ligatures w14:val="standardContextual"/>
        </w:rPr>
      </w:pPr>
      <w:r>
        <w:rPr>
          <w:rFonts w:eastAsia="Calibri"/>
          <w:kern w:val="2"/>
          <w:lang w:eastAsia="en-US"/>
          <w14:ligatures w14:val="standardContextual"/>
        </w:rPr>
        <w:t xml:space="preserve">Kalsifikasyon: </w:t>
      </w:r>
      <w:r>
        <w:rPr>
          <w:rFonts w:eastAsia="Calibri"/>
          <w:kern w:val="2"/>
          <w:lang w:eastAsia="en-US"/>
          <w14:ligatures w14:val="standardContextual"/>
        </w:rPr>
        <w:tab/>
      </w:r>
      <w:r>
        <w:rPr>
          <w:rFonts w:eastAsia="Calibri"/>
          <w:kern w:val="2"/>
          <w:lang w:eastAsia="en-US"/>
          <w14:ligatures w14:val="standardContextual"/>
        </w:rPr>
        <w:tab/>
      </w:r>
    </w:p>
    <w:p w14:paraId="6EBAEB5A"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VASKÜLER YAPILAR: </w:t>
      </w:r>
    </w:p>
    <w:p w14:paraId="13E3C20D"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Afferent arterioller: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2EB2F4EC" w14:textId="021ADC81" w:rsidR="00934D8D" w:rsidRPr="00722670" w:rsidRDefault="00722670" w:rsidP="00722670">
      <w:pPr>
        <w:spacing w:line="360" w:lineRule="auto"/>
        <w:rPr>
          <w:rFonts w:eastAsia="Calibri"/>
          <w:kern w:val="2"/>
          <w:lang w:eastAsia="en-US"/>
          <w14:ligatures w14:val="standardContextual"/>
        </w:rPr>
      </w:pPr>
      <w:r>
        <w:rPr>
          <w:rFonts w:eastAsia="Calibri"/>
          <w:kern w:val="2"/>
          <w:lang w:eastAsia="en-US"/>
          <w14:ligatures w14:val="standardContextual"/>
        </w:rPr>
        <w:t>Arteriollerde noduler hyalen materyal birikimi ve</w:t>
      </w:r>
      <w:r w:rsidR="00934D8D" w:rsidRPr="00722670">
        <w:rPr>
          <w:rFonts w:eastAsia="Calibri"/>
          <w:kern w:val="2"/>
          <w:lang w:eastAsia="en-US"/>
          <w14:ligatures w14:val="standardContextual"/>
        </w:rPr>
        <w:t>medya tabakasının bulunmaması:</w:t>
      </w:r>
      <w:r w:rsidR="00934D8D" w:rsidRPr="00722670">
        <w:rPr>
          <w:rFonts w:eastAsia="Calibri"/>
          <w:kern w:val="2"/>
          <w:lang w:eastAsia="en-US"/>
          <w14:ligatures w14:val="standardContextual"/>
        </w:rPr>
        <w:tab/>
      </w:r>
    </w:p>
    <w:p w14:paraId="226AC193"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Arterler:  </w:t>
      </w:r>
      <w:r w:rsidRPr="00722670">
        <w:rPr>
          <w:rFonts w:eastAsia="Calibri"/>
          <w:kern w:val="2"/>
          <w:lang w:eastAsia="en-US"/>
          <w14:ligatures w14:val="standardContextual"/>
        </w:rPr>
        <w:tab/>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7490F4F3"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lastRenderedPageBreak/>
        <w:t xml:space="preserve">Endotelialit: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6386A742" w14:textId="6883D65E" w:rsidR="00934D8D" w:rsidRPr="00722670" w:rsidRDefault="00722670" w:rsidP="00722670">
      <w:pPr>
        <w:spacing w:line="360" w:lineRule="auto"/>
        <w:rPr>
          <w:rFonts w:eastAsia="Calibri"/>
          <w:kern w:val="2"/>
          <w:lang w:eastAsia="en-US"/>
          <w14:ligatures w14:val="standardContextual"/>
        </w:rPr>
      </w:pPr>
      <w:r>
        <w:rPr>
          <w:rFonts w:eastAsia="Calibri"/>
          <w:kern w:val="2"/>
          <w:lang w:eastAsia="en-US"/>
          <w14:ligatures w14:val="standardContextual"/>
        </w:rPr>
        <w:t>Arterial nekroz:</w:t>
      </w:r>
      <w:r>
        <w:rPr>
          <w:rFonts w:eastAsia="Calibri"/>
          <w:kern w:val="2"/>
          <w:lang w:eastAsia="en-US"/>
          <w14:ligatures w14:val="standardContextual"/>
        </w:rPr>
        <w:tab/>
      </w:r>
      <w:r>
        <w:rPr>
          <w:rFonts w:eastAsia="Calibri"/>
          <w:kern w:val="2"/>
          <w:lang w:eastAsia="en-US"/>
          <w14:ligatures w14:val="standardContextual"/>
        </w:rPr>
        <w:tab/>
        <w:t xml:space="preserve"> </w:t>
      </w:r>
    </w:p>
    <w:p w14:paraId="3FCB897C"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MEDULLER ALAN:</w:t>
      </w:r>
    </w:p>
    <w:p w14:paraId="7E663335"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Amiloidozis:</w:t>
      </w:r>
    </w:p>
    <w:p w14:paraId="31C77E4D"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Tüm alanlarda viral inkluzyon cismi: </w:t>
      </w:r>
    </w:p>
    <w:p w14:paraId="4D45282A"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Lenfoproliferatif Hastalık Bulguları:  </w:t>
      </w:r>
    </w:p>
    <w:p w14:paraId="7122A514"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Akut antikor aracılı red bulguları değerlendirmesi: </w:t>
      </w:r>
    </w:p>
    <w:p w14:paraId="5923D797"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I- Akut hasarlanma kanıtı: </w:t>
      </w:r>
    </w:p>
    <w:p w14:paraId="4F12A847"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Peritübüler ve glomeruler kapillerlerde PNL: </w:t>
      </w:r>
      <w:r w:rsidRPr="00722670">
        <w:rPr>
          <w:rFonts w:eastAsia="Calibri"/>
          <w:kern w:val="2"/>
          <w:lang w:eastAsia="en-US"/>
          <w14:ligatures w14:val="standardContextual"/>
        </w:rPr>
        <w:tab/>
      </w:r>
    </w:p>
    <w:p w14:paraId="19CE7F44"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Akut tübüler hasarlanma: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21F51485"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Arterlerde fibrinoid nekroz: </w:t>
      </w:r>
      <w:r w:rsidRPr="00722670">
        <w:rPr>
          <w:rFonts w:eastAsia="Calibri"/>
          <w:kern w:val="2"/>
          <w:lang w:eastAsia="en-US"/>
          <w14:ligatures w14:val="standardContextual"/>
        </w:rPr>
        <w:tab/>
      </w:r>
      <w:r w:rsidRPr="00722670">
        <w:rPr>
          <w:rFonts w:eastAsia="Calibri"/>
          <w:kern w:val="2"/>
          <w:lang w:eastAsia="en-US"/>
          <w14:ligatures w14:val="standardContextual"/>
        </w:rPr>
        <w:tab/>
      </w:r>
    </w:p>
    <w:p w14:paraId="5220EA5D" w14:textId="0A173FBB" w:rsidR="00934D8D" w:rsidRPr="00722670" w:rsidRDefault="00722670" w:rsidP="00722670">
      <w:pPr>
        <w:spacing w:line="360" w:lineRule="auto"/>
        <w:rPr>
          <w:rFonts w:eastAsia="Calibri"/>
          <w:kern w:val="2"/>
          <w:lang w:eastAsia="en-US"/>
          <w14:ligatures w14:val="standardContextual"/>
        </w:rPr>
      </w:pPr>
      <w:r>
        <w:rPr>
          <w:rFonts w:eastAsia="Calibri"/>
          <w:kern w:val="2"/>
          <w:lang w:eastAsia="en-US"/>
          <w14:ligatures w14:val="standardContextual"/>
        </w:rPr>
        <w:t>II</w:t>
      </w:r>
      <w:r w:rsidR="00934D8D" w:rsidRPr="00722670">
        <w:rPr>
          <w:rFonts w:eastAsia="Calibri"/>
          <w:kern w:val="2"/>
          <w:lang w:eastAsia="en-US"/>
          <w14:ligatures w14:val="standardContextual"/>
        </w:rPr>
        <w:t xml:space="preserve">- Peritübüler kapillerlerde C4d birikimi: </w:t>
      </w:r>
      <w:r w:rsidR="00934D8D" w:rsidRPr="00722670">
        <w:rPr>
          <w:rFonts w:eastAsia="Calibri"/>
          <w:kern w:val="2"/>
          <w:lang w:eastAsia="en-US"/>
          <w14:ligatures w14:val="standardContextual"/>
        </w:rPr>
        <w:tab/>
      </w:r>
    </w:p>
    <w:p w14:paraId="53CBC687"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Arter duvarlarında C3/immünglobulin birikimi: </w:t>
      </w:r>
      <w:r w:rsidRPr="00722670">
        <w:rPr>
          <w:rFonts w:eastAsia="Calibri"/>
          <w:kern w:val="2"/>
          <w:lang w:eastAsia="en-US"/>
          <w14:ligatures w14:val="standardContextual"/>
        </w:rPr>
        <w:tab/>
      </w:r>
    </w:p>
    <w:p w14:paraId="4B8C1397"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Kronik diğer değişiklikler ve Kronik antikor aracılı red bulguları değerlendirmesi: </w:t>
      </w:r>
    </w:p>
    <w:p w14:paraId="57D86CEF" w14:textId="29519BA4"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I-</w:t>
      </w:r>
      <w:r w:rsidR="00722670">
        <w:rPr>
          <w:rFonts w:eastAsia="Calibri"/>
          <w:kern w:val="2"/>
          <w:lang w:eastAsia="en-US"/>
          <w14:ligatures w14:val="standardContextual"/>
        </w:rPr>
        <w:t xml:space="preserve"> </w:t>
      </w:r>
      <w:r w:rsidRPr="00722670">
        <w:rPr>
          <w:rFonts w:eastAsia="Calibri"/>
          <w:kern w:val="2"/>
          <w:lang w:eastAsia="en-US"/>
          <w14:ligatures w14:val="standardContextual"/>
        </w:rPr>
        <w:t xml:space="preserve">Başka neden saptanamayan skleroz, interstisyel fibrozis, tübüler atrofi bulunması: </w:t>
      </w:r>
    </w:p>
    <w:p w14:paraId="24D7E7F0" w14:textId="221CEE2B"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II-</w:t>
      </w:r>
      <w:r w:rsidR="00722670">
        <w:rPr>
          <w:rFonts w:eastAsia="Calibri"/>
          <w:kern w:val="2"/>
          <w:lang w:eastAsia="en-US"/>
          <w14:ligatures w14:val="standardContextual"/>
        </w:rPr>
        <w:t xml:space="preserve"> </w:t>
      </w:r>
      <w:r w:rsidRPr="00722670">
        <w:rPr>
          <w:rFonts w:eastAsia="Calibri"/>
          <w:kern w:val="2"/>
          <w:lang w:eastAsia="en-US"/>
          <w14:ligatures w14:val="standardContextual"/>
        </w:rPr>
        <w:t>Kronik antikor aracılı red:</w:t>
      </w:r>
    </w:p>
    <w:p w14:paraId="09E9B73C" w14:textId="4B3DE77D" w:rsidR="00934D8D" w:rsidRPr="00722670" w:rsidRDefault="00934D8D" w:rsidP="00863AB7">
      <w:pPr>
        <w:pStyle w:val="ListeParagraf"/>
        <w:numPr>
          <w:ilvl w:val="0"/>
          <w:numId w:val="72"/>
        </w:numPr>
        <w:spacing w:after="0" w:line="360" w:lineRule="auto"/>
        <w:ind w:left="426" w:hanging="426"/>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Aşağıdakilerden bir ya da fazlası olmalı:</w:t>
      </w:r>
    </w:p>
    <w:p w14:paraId="6627327D"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Transplant glomerulopati: </w:t>
      </w:r>
    </w:p>
    <w:p w14:paraId="08C8E05F"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Peritübüler kapillerlerin kaybı ve interstisyel fibrozis:   </w:t>
      </w:r>
    </w:p>
    <w:p w14:paraId="1D5452C3"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İç elastik membranda tabakalaşma olmaksızın fibröz intimal kalınlaşma ile kronik arteriopati olması:  </w:t>
      </w:r>
    </w:p>
    <w:p w14:paraId="46F7C9CC" w14:textId="44360B13" w:rsidR="00934D8D" w:rsidRPr="00722670" w:rsidRDefault="00934D8D" w:rsidP="00863AB7">
      <w:pPr>
        <w:pStyle w:val="ListeParagraf"/>
        <w:numPr>
          <w:ilvl w:val="0"/>
          <w:numId w:val="72"/>
        </w:numPr>
        <w:spacing w:after="0" w:line="360" w:lineRule="auto"/>
        <w:ind w:left="426" w:hanging="426"/>
        <w:rPr>
          <w:rFonts w:ascii="Times New Roman" w:hAnsi="Times New Roman"/>
          <w:kern w:val="2"/>
          <w:sz w:val="24"/>
          <w:szCs w:val="24"/>
          <w14:ligatures w14:val="standardContextual"/>
        </w:rPr>
      </w:pPr>
      <w:r w:rsidRPr="00722670">
        <w:rPr>
          <w:rFonts w:ascii="Times New Roman" w:hAnsi="Times New Roman"/>
          <w:kern w:val="2"/>
          <w:sz w:val="24"/>
          <w:szCs w:val="24"/>
          <w14:ligatures w14:val="standardContextual"/>
        </w:rPr>
        <w:t xml:space="preserve">Peritübüler kapillerlerde diffüz C4d pozitifliği: </w:t>
      </w:r>
    </w:p>
    <w:p w14:paraId="2B057179" w14:textId="44761D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III-</w:t>
      </w:r>
      <w:r w:rsidR="00EF3D20">
        <w:rPr>
          <w:rFonts w:eastAsia="Calibri"/>
          <w:kern w:val="2"/>
          <w:lang w:eastAsia="en-US"/>
          <w14:ligatures w14:val="standardContextual"/>
        </w:rPr>
        <w:t xml:space="preserve"> </w:t>
      </w:r>
      <w:r w:rsidRPr="00722670">
        <w:rPr>
          <w:rFonts w:eastAsia="Calibri"/>
          <w:kern w:val="2"/>
          <w:lang w:eastAsia="en-US"/>
          <w14:ligatures w14:val="standardContextual"/>
        </w:rPr>
        <w:t>Kalsinörin inhibitör toksisitesi:</w:t>
      </w:r>
    </w:p>
    <w:p w14:paraId="0ADF0B0C"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Ağ tarzında fibrozis:               </w:t>
      </w:r>
    </w:p>
    <w:p w14:paraId="29B787E7"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Arteriollerde nodüler hyalen materyal birikimi ve media tabakası kaybı:</w:t>
      </w:r>
    </w:p>
    <w:p w14:paraId="00E579C5" w14:textId="1AD5A3BF"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IV-</w:t>
      </w:r>
      <w:r w:rsidR="00EF3D20">
        <w:rPr>
          <w:rFonts w:eastAsia="Calibri"/>
          <w:kern w:val="2"/>
          <w:lang w:eastAsia="en-US"/>
          <w14:ligatures w14:val="standardContextual"/>
        </w:rPr>
        <w:t xml:space="preserve"> </w:t>
      </w:r>
      <w:r w:rsidRPr="00722670">
        <w:rPr>
          <w:rFonts w:eastAsia="Calibri"/>
          <w:kern w:val="2"/>
          <w:lang w:eastAsia="en-US"/>
          <w14:ligatures w14:val="standardContextual"/>
        </w:rPr>
        <w:t xml:space="preserve">Hipertansif renal hastalık (Arterde elastik katmanda tabakalanma var): </w:t>
      </w:r>
    </w:p>
    <w:p w14:paraId="7E7D2DAA" w14:textId="7A7D837D"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V-</w:t>
      </w:r>
      <w:r w:rsidR="00EF3D20">
        <w:rPr>
          <w:rFonts w:eastAsia="Calibri"/>
          <w:kern w:val="2"/>
          <w:lang w:eastAsia="en-US"/>
          <w14:ligatures w14:val="standardContextual"/>
        </w:rPr>
        <w:t xml:space="preserve"> </w:t>
      </w:r>
      <w:r w:rsidRPr="00722670">
        <w:rPr>
          <w:rFonts w:eastAsia="Calibri"/>
          <w:kern w:val="2"/>
          <w:lang w:eastAsia="en-US"/>
          <w14:ligatures w14:val="standardContextual"/>
        </w:rPr>
        <w:t xml:space="preserve">Polyama Tubulointerstisyel nefriti:  </w:t>
      </w:r>
    </w:p>
    <w:p w14:paraId="234DCE51"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Sadece bazal membranlardan oluşan tübüller: </w:t>
      </w:r>
    </w:p>
    <w:p w14:paraId="7AF0CCAB"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Tübül bazal membranlarında özellikle IgG ya da diğer immünglobulin birikimi: </w:t>
      </w:r>
    </w:p>
    <w:p w14:paraId="346B3B09" w14:textId="65DDCDC6"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VI-</w:t>
      </w:r>
      <w:r w:rsidR="00EF3D20">
        <w:rPr>
          <w:rFonts w:eastAsia="Calibri"/>
          <w:kern w:val="2"/>
          <w:lang w:eastAsia="en-US"/>
          <w14:ligatures w14:val="standardContextual"/>
        </w:rPr>
        <w:t xml:space="preserve"> </w:t>
      </w:r>
      <w:r w:rsidRPr="00722670">
        <w:rPr>
          <w:rFonts w:eastAsia="Calibri"/>
          <w:kern w:val="2"/>
          <w:lang w:eastAsia="en-US"/>
          <w14:ligatures w14:val="standardContextual"/>
        </w:rPr>
        <w:t>Yıkanmaya bağlı değişiklikler: Genişlemiş toplayıcı duktuslar, Tamm-Horsfall proteini dolu lenfatikler, rüptür</w:t>
      </w:r>
      <w:r w:rsidR="00EF3D20">
        <w:rPr>
          <w:rFonts w:eastAsia="Calibri"/>
          <w:kern w:val="2"/>
          <w:lang w:eastAsia="en-US"/>
          <w14:ligatures w14:val="standardContextual"/>
        </w:rPr>
        <w:t xml:space="preserve">e tübüller ya da granulomlar:  </w:t>
      </w:r>
    </w:p>
    <w:p w14:paraId="10C4A9D5"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DIREK IMMÜNFLORESAN İNCELEME: </w:t>
      </w:r>
    </w:p>
    <w:p w14:paraId="63B40786"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Böbrek iğne biyopsi:</w:t>
      </w:r>
    </w:p>
    <w:p w14:paraId="0C9193E6"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IgG: </w:t>
      </w:r>
    </w:p>
    <w:p w14:paraId="47E38777"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IgA: </w:t>
      </w:r>
    </w:p>
    <w:p w14:paraId="7ED0C0CF"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IgM: </w:t>
      </w:r>
    </w:p>
    <w:p w14:paraId="2981CA93"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C3c: </w:t>
      </w:r>
    </w:p>
    <w:p w14:paraId="7345292A"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lastRenderedPageBreak/>
        <w:t xml:space="preserve">C1q: </w:t>
      </w:r>
    </w:p>
    <w:p w14:paraId="3F492033"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Fibrinojen:</w:t>
      </w:r>
    </w:p>
    <w:p w14:paraId="73652CC0"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Lambda:</w:t>
      </w:r>
    </w:p>
    <w:p w14:paraId="4A9635D6" w14:textId="6266F2A7" w:rsidR="00934D8D" w:rsidRPr="00722670" w:rsidRDefault="00EF3D20" w:rsidP="00722670">
      <w:pPr>
        <w:spacing w:line="360" w:lineRule="auto"/>
        <w:rPr>
          <w:rFonts w:eastAsia="Calibri"/>
          <w:kern w:val="2"/>
          <w:lang w:eastAsia="en-US"/>
          <w14:ligatures w14:val="standardContextual"/>
        </w:rPr>
      </w:pPr>
      <w:r>
        <w:rPr>
          <w:rFonts w:eastAsia="Calibri"/>
          <w:kern w:val="2"/>
          <w:lang w:eastAsia="en-US"/>
          <w14:ligatures w14:val="standardContextual"/>
        </w:rPr>
        <w:t xml:space="preserve">Kappa: </w:t>
      </w:r>
    </w:p>
    <w:p w14:paraId="7F9C2A1B" w14:textId="77777777"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BANFF SKORLAMASI: </w:t>
      </w:r>
    </w:p>
    <w:p w14:paraId="25084612" w14:textId="66D4AD8B" w:rsidR="00934D8D" w:rsidRPr="00722670" w:rsidRDefault="00EF3D20" w:rsidP="00722670">
      <w:pPr>
        <w:spacing w:line="360" w:lineRule="auto"/>
        <w:rPr>
          <w:rFonts w:eastAsia="Calibri"/>
          <w:kern w:val="2"/>
          <w:lang w:eastAsia="en-US"/>
          <w14:ligatures w14:val="standardContextual"/>
        </w:rPr>
      </w:pPr>
      <w:r>
        <w:rPr>
          <w:rFonts w:eastAsia="Calibri"/>
          <w:kern w:val="2"/>
          <w:lang w:eastAsia="en-US"/>
          <w14:ligatures w14:val="standardContextual"/>
        </w:rPr>
        <w:t>Glomerulit (g)</w:t>
      </w:r>
      <w:r>
        <w:rPr>
          <w:rFonts w:eastAsia="Calibri"/>
          <w:kern w:val="2"/>
          <w:lang w:eastAsia="en-US"/>
          <w14:ligatures w14:val="standardContextual"/>
        </w:rPr>
        <w:tab/>
      </w:r>
      <w:r w:rsidR="00934D8D" w:rsidRPr="00722670">
        <w:rPr>
          <w:rFonts w:eastAsia="Calibri"/>
          <w:kern w:val="2"/>
          <w:lang w:eastAsia="en-US"/>
          <w14:ligatures w14:val="standardContextual"/>
        </w:rPr>
        <w:t>:</w:t>
      </w:r>
    </w:p>
    <w:p w14:paraId="4974E88B" w14:textId="16C9AFD0"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İnterstisyel e</w:t>
      </w:r>
      <w:r w:rsidR="00EF3D20">
        <w:rPr>
          <w:rFonts w:eastAsia="Calibri"/>
          <w:kern w:val="2"/>
          <w:lang w:eastAsia="en-US"/>
          <w14:ligatures w14:val="standardContextual"/>
        </w:rPr>
        <w:t>nflamasyon (i)</w:t>
      </w:r>
      <w:r w:rsidRPr="00722670">
        <w:rPr>
          <w:rFonts w:eastAsia="Calibri"/>
          <w:kern w:val="2"/>
          <w:lang w:eastAsia="en-US"/>
          <w14:ligatures w14:val="standardContextual"/>
        </w:rPr>
        <w:t>:</w:t>
      </w:r>
    </w:p>
    <w:p w14:paraId="250A0BB1" w14:textId="12B13403" w:rsidR="00934D8D" w:rsidRPr="00722670" w:rsidRDefault="00EF3D20" w:rsidP="00722670">
      <w:pPr>
        <w:spacing w:line="360" w:lineRule="auto"/>
        <w:rPr>
          <w:rFonts w:eastAsia="Calibri"/>
          <w:kern w:val="2"/>
          <w:lang w:eastAsia="en-US"/>
          <w14:ligatures w14:val="standardContextual"/>
        </w:rPr>
      </w:pPr>
      <w:r>
        <w:rPr>
          <w:rFonts w:eastAsia="Calibri"/>
          <w:kern w:val="2"/>
          <w:lang w:eastAsia="en-US"/>
          <w14:ligatures w14:val="standardContextual"/>
        </w:rPr>
        <w:t>İntimal arterit (v)</w:t>
      </w:r>
      <w:r w:rsidR="00934D8D" w:rsidRPr="00722670">
        <w:rPr>
          <w:rFonts w:eastAsia="Calibri"/>
          <w:kern w:val="2"/>
          <w:lang w:eastAsia="en-US"/>
          <w14:ligatures w14:val="standardContextual"/>
        </w:rPr>
        <w:t>:</w:t>
      </w:r>
    </w:p>
    <w:p w14:paraId="0D6F4E0F" w14:textId="3F736F8A" w:rsidR="00934D8D" w:rsidRPr="00722670" w:rsidRDefault="00EF3D20" w:rsidP="00722670">
      <w:pPr>
        <w:spacing w:line="360" w:lineRule="auto"/>
        <w:rPr>
          <w:rFonts w:eastAsia="Calibri"/>
          <w:kern w:val="2"/>
          <w:lang w:eastAsia="en-US"/>
          <w14:ligatures w14:val="standardContextual"/>
        </w:rPr>
      </w:pPr>
      <w:r>
        <w:rPr>
          <w:rFonts w:eastAsia="Calibri"/>
          <w:kern w:val="2"/>
          <w:lang w:eastAsia="en-US"/>
          <w14:ligatures w14:val="standardContextual"/>
        </w:rPr>
        <w:t>Tubulit (t)</w:t>
      </w:r>
      <w:r w:rsidR="00934D8D" w:rsidRPr="00722670">
        <w:rPr>
          <w:rFonts w:eastAsia="Calibri"/>
          <w:kern w:val="2"/>
          <w:lang w:eastAsia="en-US"/>
          <w14:ligatures w14:val="standardContextual"/>
        </w:rPr>
        <w:t>:</w:t>
      </w:r>
    </w:p>
    <w:p w14:paraId="0212573E" w14:textId="0804726A"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Peritübüler Kapil</w:t>
      </w:r>
      <w:r w:rsidR="00EF3D20">
        <w:rPr>
          <w:rFonts w:eastAsia="Calibri"/>
          <w:kern w:val="2"/>
          <w:lang w:eastAsia="en-US"/>
          <w14:ligatures w14:val="standardContextual"/>
        </w:rPr>
        <w:t>ler</w:t>
      </w:r>
      <w:r w:rsidRPr="00722670">
        <w:rPr>
          <w:rFonts w:eastAsia="Calibri"/>
          <w:kern w:val="2"/>
          <w:lang w:eastAsia="en-US"/>
          <w14:ligatures w14:val="standardContextual"/>
        </w:rPr>
        <w:t>:</w:t>
      </w:r>
    </w:p>
    <w:p w14:paraId="14A98512" w14:textId="064E4463" w:rsidR="00934D8D" w:rsidRPr="00722670" w:rsidRDefault="00EF3D20" w:rsidP="00722670">
      <w:pPr>
        <w:spacing w:line="360" w:lineRule="auto"/>
        <w:rPr>
          <w:rFonts w:eastAsia="Calibri"/>
          <w:kern w:val="2"/>
          <w:lang w:eastAsia="en-US"/>
          <w14:ligatures w14:val="standardContextual"/>
        </w:rPr>
      </w:pPr>
      <w:r>
        <w:rPr>
          <w:rFonts w:eastAsia="Calibri"/>
          <w:kern w:val="2"/>
          <w:lang w:eastAsia="en-US"/>
          <w14:ligatures w14:val="standardContextual"/>
        </w:rPr>
        <w:t>Arteriolar hyalin (ah)</w:t>
      </w:r>
      <w:r w:rsidR="00934D8D" w:rsidRPr="00722670">
        <w:rPr>
          <w:rFonts w:eastAsia="Calibri"/>
          <w:kern w:val="2"/>
          <w:lang w:eastAsia="en-US"/>
          <w14:ligatures w14:val="standardContextual"/>
        </w:rPr>
        <w:t xml:space="preserve">: </w:t>
      </w:r>
    </w:p>
    <w:p w14:paraId="4662C913" w14:textId="787CB6FB"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K</w:t>
      </w:r>
      <w:r w:rsidR="00EF3D20">
        <w:rPr>
          <w:rFonts w:eastAsia="Calibri"/>
          <w:kern w:val="2"/>
          <w:lang w:eastAsia="en-US"/>
          <w14:ligatures w14:val="standardContextual"/>
        </w:rPr>
        <w:t>ronik glomerulardeğişiklik(cg)</w:t>
      </w:r>
      <w:r w:rsidRPr="00722670">
        <w:rPr>
          <w:rFonts w:eastAsia="Calibri"/>
          <w:kern w:val="2"/>
          <w:lang w:eastAsia="en-US"/>
          <w14:ligatures w14:val="standardContextual"/>
        </w:rPr>
        <w:t>:</w:t>
      </w:r>
    </w:p>
    <w:p w14:paraId="56C8BDF6" w14:textId="3F81A7FE"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Me</w:t>
      </w:r>
      <w:r w:rsidR="00EF3D20">
        <w:rPr>
          <w:rFonts w:eastAsia="Calibri"/>
          <w:kern w:val="2"/>
          <w:lang w:eastAsia="en-US"/>
          <w14:ligatures w14:val="standardContextual"/>
        </w:rPr>
        <w:t>zangial matriks artışı (mm)</w:t>
      </w:r>
      <w:r w:rsidRPr="00722670">
        <w:rPr>
          <w:rFonts w:eastAsia="Calibri"/>
          <w:kern w:val="2"/>
          <w:lang w:eastAsia="en-US"/>
          <w14:ligatures w14:val="standardContextual"/>
        </w:rPr>
        <w:t xml:space="preserve">: </w:t>
      </w:r>
    </w:p>
    <w:p w14:paraId="6E2C5AF5" w14:textId="267A6C25" w:rsidR="00934D8D" w:rsidRPr="00722670" w:rsidRDefault="00EF3D20" w:rsidP="00722670">
      <w:pPr>
        <w:spacing w:line="360" w:lineRule="auto"/>
        <w:rPr>
          <w:rFonts w:eastAsia="Calibri"/>
          <w:kern w:val="2"/>
          <w:lang w:eastAsia="en-US"/>
          <w14:ligatures w14:val="standardContextual"/>
        </w:rPr>
      </w:pPr>
      <w:r>
        <w:rPr>
          <w:rFonts w:eastAsia="Calibri"/>
          <w:kern w:val="2"/>
          <w:lang w:eastAsia="en-US"/>
          <w14:ligatures w14:val="standardContextual"/>
        </w:rPr>
        <w:t>İnterstisyel fibrozis (ci)</w:t>
      </w:r>
      <w:r w:rsidR="00934D8D" w:rsidRPr="00722670">
        <w:rPr>
          <w:rFonts w:eastAsia="Calibri"/>
          <w:kern w:val="2"/>
          <w:lang w:eastAsia="en-US"/>
          <w14:ligatures w14:val="standardContextual"/>
        </w:rPr>
        <w:t xml:space="preserve">: </w:t>
      </w:r>
    </w:p>
    <w:p w14:paraId="36AA6BFB" w14:textId="019EA9D4"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Tubuler atrofi (ct): </w:t>
      </w:r>
    </w:p>
    <w:p w14:paraId="42FD4324" w14:textId="5ACD01F6" w:rsidR="00934D8D" w:rsidRPr="00722670" w:rsidRDefault="00EF3D20" w:rsidP="00722670">
      <w:pPr>
        <w:spacing w:line="360" w:lineRule="auto"/>
        <w:rPr>
          <w:rFonts w:eastAsia="Calibri"/>
          <w:kern w:val="2"/>
          <w:lang w:eastAsia="en-US"/>
          <w14:ligatures w14:val="standardContextual"/>
        </w:rPr>
      </w:pPr>
      <w:r>
        <w:rPr>
          <w:rFonts w:eastAsia="Calibri"/>
          <w:kern w:val="2"/>
          <w:lang w:eastAsia="en-US"/>
          <w14:ligatures w14:val="standardContextual"/>
        </w:rPr>
        <w:t>Vasküler intimal sklerozis (cv)</w:t>
      </w:r>
      <w:r w:rsidR="00934D8D" w:rsidRPr="00722670">
        <w:rPr>
          <w:rFonts w:eastAsia="Calibri"/>
          <w:kern w:val="2"/>
          <w:lang w:eastAsia="en-US"/>
          <w14:ligatures w14:val="standardContextual"/>
        </w:rPr>
        <w:t xml:space="preserve">: </w:t>
      </w:r>
    </w:p>
    <w:p w14:paraId="0027A6A0" w14:textId="5954DA44" w:rsidR="00934D8D" w:rsidRPr="00722670" w:rsidRDefault="00934D8D" w:rsidP="00722670">
      <w:pPr>
        <w:spacing w:line="360" w:lineRule="auto"/>
        <w:rPr>
          <w:rFonts w:eastAsia="Calibri"/>
          <w:kern w:val="2"/>
          <w:lang w:eastAsia="en-US"/>
          <w14:ligatures w14:val="standardContextual"/>
        </w:rPr>
      </w:pPr>
      <w:r w:rsidRPr="00722670">
        <w:rPr>
          <w:rFonts w:eastAsia="Calibri"/>
          <w:kern w:val="2"/>
          <w:lang w:eastAsia="en-US"/>
          <w14:ligatures w14:val="standardContextual"/>
        </w:rPr>
        <w:t xml:space="preserve">İnternal elastik </w:t>
      </w:r>
      <w:r w:rsidR="00EF3D20">
        <w:rPr>
          <w:rFonts w:eastAsia="Calibri"/>
          <w:kern w:val="2"/>
          <w:lang w:eastAsia="en-US"/>
          <w14:ligatures w14:val="standardContextual"/>
        </w:rPr>
        <w:t xml:space="preserve">laminası bulunan arter sayısı: </w:t>
      </w:r>
    </w:p>
    <w:p w14:paraId="0C2FF29D" w14:textId="77777777" w:rsidR="00934D8D" w:rsidRPr="00EF3D20" w:rsidRDefault="00934D8D" w:rsidP="00EF3D20">
      <w:pPr>
        <w:spacing w:before="240" w:line="360" w:lineRule="auto"/>
        <w:rPr>
          <w:rFonts w:eastAsia="Calibri"/>
          <w:b/>
          <w:kern w:val="2"/>
          <w:lang w:eastAsia="en-US"/>
          <w14:ligatures w14:val="standardContextual"/>
        </w:rPr>
      </w:pPr>
      <w:r w:rsidRPr="00EF3D20">
        <w:rPr>
          <w:rFonts w:eastAsia="Calibri"/>
          <w:b/>
          <w:kern w:val="2"/>
          <w:lang w:eastAsia="en-US"/>
          <w14:ligatures w14:val="standardContextual"/>
        </w:rPr>
        <w:t>DUODENUM</w:t>
      </w:r>
    </w:p>
    <w:p w14:paraId="267B2424"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 xml:space="preserve">GÖNDERİLDİĞİ ALAN                    </w:t>
      </w:r>
      <w:r w:rsidRPr="00EF3D20">
        <w:rPr>
          <w:rFonts w:eastAsia="Calibri"/>
          <w:kern w:val="2"/>
          <w:lang w:eastAsia="en-US"/>
          <w14:ligatures w14:val="standardContextual"/>
        </w:rPr>
        <w:tab/>
        <w:t xml:space="preserve">                    </w:t>
      </w:r>
      <w:r w:rsidRPr="00EF3D20">
        <w:rPr>
          <w:rFonts w:eastAsia="Calibri"/>
          <w:kern w:val="2"/>
          <w:lang w:eastAsia="en-US"/>
          <w14:ligatures w14:val="standardContextual"/>
        </w:rPr>
        <w:tab/>
      </w:r>
      <w:r w:rsidRPr="00EF3D20">
        <w:rPr>
          <w:rFonts w:eastAsia="Calibri"/>
          <w:kern w:val="2"/>
          <w:lang w:eastAsia="en-US"/>
          <w14:ligatures w14:val="standardContextual"/>
        </w:rPr>
        <w:tab/>
        <w:t>DUEDONUM</w:t>
      </w:r>
    </w:p>
    <w:p w14:paraId="08D3A294" w14:textId="77777777" w:rsidR="00EF3D20" w:rsidRPr="00EF3D20" w:rsidRDefault="00934D8D" w:rsidP="00863AB7">
      <w:pPr>
        <w:pStyle w:val="ListeParagraf"/>
        <w:numPr>
          <w:ilvl w:val="0"/>
          <w:numId w:val="73"/>
        </w:numPr>
        <w:spacing w:line="360" w:lineRule="auto"/>
        <w:rPr>
          <w:rFonts w:ascii="Times New Roman" w:hAnsi="Times New Roman"/>
          <w:kern w:val="2"/>
          <w:sz w:val="24"/>
          <w:szCs w:val="24"/>
          <w14:ligatures w14:val="standardContextual"/>
        </w:rPr>
      </w:pPr>
      <w:r w:rsidRPr="00EF3D20">
        <w:rPr>
          <w:rFonts w:ascii="Times New Roman" w:hAnsi="Times New Roman"/>
          <w:kern w:val="2"/>
          <w:sz w:val="24"/>
          <w:szCs w:val="24"/>
          <w14:ligatures w14:val="standardContextual"/>
        </w:rPr>
        <w:t>İELOZİS:</w:t>
      </w:r>
    </w:p>
    <w:p w14:paraId="5284EF1F" w14:textId="77777777" w:rsidR="00EF3D20" w:rsidRPr="00EF3D20" w:rsidRDefault="00934D8D" w:rsidP="00863AB7">
      <w:pPr>
        <w:pStyle w:val="ListeParagraf"/>
        <w:numPr>
          <w:ilvl w:val="0"/>
          <w:numId w:val="73"/>
        </w:numPr>
        <w:spacing w:line="360" w:lineRule="auto"/>
        <w:rPr>
          <w:rFonts w:ascii="Times New Roman" w:hAnsi="Times New Roman"/>
          <w:kern w:val="2"/>
          <w:sz w:val="24"/>
          <w:szCs w:val="24"/>
          <w14:ligatures w14:val="standardContextual"/>
        </w:rPr>
      </w:pPr>
      <w:r w:rsidRPr="00EF3D20">
        <w:rPr>
          <w:rFonts w:ascii="Times New Roman" w:hAnsi="Times New Roman"/>
          <w:kern w:val="2"/>
          <w:sz w:val="24"/>
          <w:szCs w:val="24"/>
          <w14:ligatures w14:val="standardContextual"/>
        </w:rPr>
        <w:t>VİLLUS/KRİPT:</w:t>
      </w:r>
    </w:p>
    <w:p w14:paraId="0FAD42D9" w14:textId="77777777" w:rsidR="00EF3D20" w:rsidRPr="00EF3D20" w:rsidRDefault="00934D8D" w:rsidP="00863AB7">
      <w:pPr>
        <w:pStyle w:val="ListeParagraf"/>
        <w:numPr>
          <w:ilvl w:val="0"/>
          <w:numId w:val="73"/>
        </w:numPr>
        <w:spacing w:line="360" w:lineRule="auto"/>
        <w:rPr>
          <w:rFonts w:ascii="Times New Roman" w:hAnsi="Times New Roman"/>
          <w:kern w:val="2"/>
          <w:sz w:val="24"/>
          <w:szCs w:val="24"/>
          <w14:ligatures w14:val="standardContextual"/>
        </w:rPr>
      </w:pPr>
      <w:r w:rsidRPr="00EF3D20">
        <w:rPr>
          <w:rFonts w:ascii="Times New Roman" w:hAnsi="Times New Roman"/>
          <w:kern w:val="2"/>
          <w:sz w:val="24"/>
          <w:szCs w:val="24"/>
          <w14:ligatures w14:val="standardContextual"/>
        </w:rPr>
        <w:t>KRİPT HİPERPLAZİSİ:</w:t>
      </w:r>
      <w:r w:rsidRPr="00EF3D20">
        <w:rPr>
          <w:rFonts w:ascii="Times New Roman" w:hAnsi="Times New Roman"/>
          <w:kern w:val="2"/>
          <w:sz w:val="24"/>
          <w:szCs w:val="24"/>
          <w14:ligatures w14:val="standardContextual"/>
        </w:rPr>
        <w:tab/>
      </w:r>
    </w:p>
    <w:p w14:paraId="364AF0F7" w14:textId="319DEA1B" w:rsidR="00934D8D" w:rsidRPr="00EF3D20" w:rsidRDefault="00934D8D" w:rsidP="00863AB7">
      <w:pPr>
        <w:pStyle w:val="ListeParagraf"/>
        <w:numPr>
          <w:ilvl w:val="0"/>
          <w:numId w:val="73"/>
        </w:numPr>
        <w:spacing w:line="360" w:lineRule="auto"/>
        <w:rPr>
          <w:kern w:val="2"/>
          <w14:ligatures w14:val="standardContextual"/>
        </w:rPr>
      </w:pPr>
      <w:r w:rsidRPr="00EF3D20">
        <w:rPr>
          <w:rFonts w:ascii="Times New Roman" w:hAnsi="Times New Roman"/>
          <w:kern w:val="2"/>
          <w:sz w:val="24"/>
          <w:szCs w:val="24"/>
          <w14:ligatures w14:val="standardContextual"/>
        </w:rPr>
        <w:t>L. PROPRİADA YANGI:</w:t>
      </w:r>
      <w:r w:rsidRPr="00EF3D20">
        <w:rPr>
          <w:rFonts w:ascii="Times New Roman" w:hAnsi="Times New Roman"/>
          <w:kern w:val="2"/>
          <w:sz w:val="24"/>
          <w:szCs w:val="24"/>
          <w14:ligatures w14:val="standardContextual"/>
        </w:rPr>
        <w:tab/>
      </w:r>
      <w:r w:rsidRPr="00EF3D20">
        <w:rPr>
          <w:rFonts w:ascii="Times New Roman" w:hAnsi="Times New Roman"/>
          <w:kern w:val="2"/>
          <w:sz w:val="24"/>
          <w:szCs w:val="24"/>
          <w14:ligatures w14:val="standardContextual"/>
        </w:rPr>
        <w:tab/>
      </w:r>
    </w:p>
    <w:p w14:paraId="740AF238" w14:textId="77777777" w:rsidR="00934D8D" w:rsidRPr="00EF3D20" w:rsidRDefault="00934D8D" w:rsidP="00EF3D20">
      <w:pPr>
        <w:spacing w:before="240" w:line="360" w:lineRule="auto"/>
        <w:rPr>
          <w:rFonts w:eastAsia="Calibri"/>
          <w:kern w:val="2"/>
          <w:lang w:eastAsia="en-US"/>
          <w14:ligatures w14:val="standardContextual"/>
        </w:rPr>
      </w:pPr>
      <w:r w:rsidRPr="00EF3D20">
        <w:rPr>
          <w:rFonts w:eastAsia="Calibri"/>
          <w:b/>
          <w:kern w:val="2"/>
          <w:lang w:eastAsia="en-US"/>
          <w14:ligatures w14:val="standardContextual"/>
        </w:rPr>
        <w:t>İLEUM</w:t>
      </w:r>
      <w:r w:rsidRPr="00EF3D20">
        <w:rPr>
          <w:rFonts w:eastAsia="Calibri"/>
          <w:kern w:val="2"/>
          <w:lang w:eastAsia="en-US"/>
          <w14:ligatures w14:val="standardContextual"/>
        </w:rPr>
        <w:t xml:space="preserve"> </w:t>
      </w:r>
    </w:p>
    <w:p w14:paraId="62FB3AEA" w14:textId="39A0CD05" w:rsidR="00934D8D" w:rsidRPr="00EF3D20" w:rsidRDefault="00EF3D20" w:rsidP="00EF3D20">
      <w:pPr>
        <w:spacing w:line="360" w:lineRule="auto"/>
        <w:rPr>
          <w:rFonts w:eastAsia="Calibri"/>
          <w:kern w:val="2"/>
          <w:lang w:eastAsia="en-US"/>
          <w14:ligatures w14:val="standardContextual"/>
        </w:rPr>
      </w:pPr>
      <w:r>
        <w:rPr>
          <w:rFonts w:eastAsia="Calibri"/>
          <w:kern w:val="2"/>
          <w:lang w:eastAsia="en-US"/>
          <w14:ligatures w14:val="standardContextual"/>
        </w:rPr>
        <w:t>MİKROSKOPİ</w:t>
      </w:r>
      <w:r w:rsidR="00934D8D" w:rsidRPr="00EF3D20">
        <w:rPr>
          <w:rFonts w:eastAsia="Calibri"/>
          <w:kern w:val="2"/>
          <w:lang w:eastAsia="en-US"/>
          <w14:ligatures w14:val="standardContextual"/>
        </w:rPr>
        <w:t xml:space="preserve">: </w:t>
      </w:r>
    </w:p>
    <w:p w14:paraId="5B10047D"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 xml:space="preserve">Villus atrofisi: </w:t>
      </w:r>
    </w:p>
    <w:p w14:paraId="10891551"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Kript distorsiyonu:</w:t>
      </w:r>
    </w:p>
    <w:p w14:paraId="76037919" w14:textId="0CB82FF6"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İntraepitelyal lenfositoz:</w:t>
      </w:r>
    </w:p>
    <w:p w14:paraId="7E49A884"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Aktif enflamasyon:</w:t>
      </w:r>
    </w:p>
    <w:p w14:paraId="6AD2DAA5"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Eozinofilik infiltrasyon:</w:t>
      </w:r>
    </w:p>
    <w:p w14:paraId="361ACE2C"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Granülomatöz enflamasyon:</w:t>
      </w:r>
    </w:p>
    <w:p w14:paraId="3D644CEB"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Lenfanjektazi:</w:t>
      </w:r>
    </w:p>
    <w:p w14:paraId="4BE7B288"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Fibrozis:</w:t>
      </w:r>
    </w:p>
    <w:p w14:paraId="12B8D91C"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Muskularis mukozada kalınlaşma:</w:t>
      </w:r>
    </w:p>
    <w:p w14:paraId="586DC882"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Submukozal damarlarda belirginleşme:</w:t>
      </w:r>
    </w:p>
    <w:p w14:paraId="06B20C0E"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lastRenderedPageBreak/>
        <w:t>Submukozal nöronal hipertrofi:</w:t>
      </w:r>
    </w:p>
    <w:p w14:paraId="4B1B865B" w14:textId="76495D2A" w:rsidR="00934D8D" w:rsidRPr="00EF3D20" w:rsidRDefault="00EF3D20" w:rsidP="00B701AF">
      <w:pPr>
        <w:spacing w:before="240" w:line="360" w:lineRule="auto"/>
        <w:rPr>
          <w:rFonts w:eastAsia="Calibri"/>
          <w:kern w:val="2"/>
          <w:lang w:eastAsia="en-US"/>
          <w14:ligatures w14:val="standardContextual"/>
        </w:rPr>
      </w:pPr>
      <w:r>
        <w:rPr>
          <w:rFonts w:eastAsia="Calibri"/>
          <w:kern w:val="2"/>
          <w:lang w:eastAsia="en-US"/>
          <w14:ligatures w14:val="standardContextual"/>
        </w:rPr>
        <w:t>Lümene dik (fissürleşen) ülser:</w:t>
      </w:r>
    </w:p>
    <w:p w14:paraId="79FE1D8F" w14:textId="77777777" w:rsidR="00934D8D" w:rsidRPr="00EF3D20" w:rsidRDefault="00934D8D" w:rsidP="00B701AF">
      <w:pPr>
        <w:spacing w:line="360" w:lineRule="auto"/>
        <w:rPr>
          <w:rFonts w:eastAsia="Calibri"/>
          <w:b/>
          <w:kern w:val="2"/>
          <w:lang w:eastAsia="en-US"/>
          <w14:ligatures w14:val="standardContextual"/>
        </w:rPr>
      </w:pPr>
      <w:r w:rsidRPr="00EF3D20">
        <w:rPr>
          <w:rFonts w:eastAsia="Calibri"/>
          <w:b/>
          <w:kern w:val="2"/>
          <w:lang w:eastAsia="en-US"/>
          <w14:ligatures w14:val="standardContextual"/>
        </w:rPr>
        <w:t>KARACİĞER</w:t>
      </w:r>
    </w:p>
    <w:p w14:paraId="16B468ED" w14:textId="3FD0A7E8" w:rsidR="00934D8D" w:rsidRPr="00EF3D20" w:rsidRDefault="00B701AF" w:rsidP="00B701AF">
      <w:pPr>
        <w:spacing w:line="360" w:lineRule="auto"/>
        <w:rPr>
          <w:rFonts w:eastAsia="Calibri"/>
          <w:kern w:val="2"/>
          <w:lang w:eastAsia="en-US"/>
          <w14:ligatures w14:val="standardContextual"/>
        </w:rPr>
      </w:pPr>
      <w:r>
        <w:rPr>
          <w:rFonts w:eastAsia="Calibri"/>
          <w:kern w:val="2"/>
          <w:lang w:eastAsia="en-US"/>
          <w14:ligatures w14:val="standardContextual"/>
        </w:rPr>
        <w:t xml:space="preserve">MİKROSKOPİ: </w:t>
      </w:r>
    </w:p>
    <w:p w14:paraId="2229FE01"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YAĞLI DEĞİŞİKLİĞİ OLAN HEPATOSİTLERİN YÜZDESİNE GÖRE YAĞLI DEĞİŞİKLİKLER:</w:t>
      </w:r>
    </w:p>
    <w:p w14:paraId="40021ECA"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MAKROVESİKÜLER YAĞLANMA (%);</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MİKROVESİKÜLER YAĞLANMA;</w:t>
      </w:r>
    </w:p>
    <w:p w14:paraId="2C640E97"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 0</w:t>
      </w:r>
      <w:r w:rsidRPr="00EF3D20">
        <w:rPr>
          <w:rFonts w:eastAsia="Calibri"/>
          <w:kern w:val="2"/>
          <w:lang w:eastAsia="en-US"/>
          <w14:ligatures w14:val="standardContextual"/>
        </w:rPr>
        <w:tab/>
      </w:r>
      <w:r w:rsidRPr="00EF3D20">
        <w:rPr>
          <w:rFonts w:eastAsia="Calibri"/>
          <w:kern w:val="2"/>
          <w:lang w:eastAsia="en-US"/>
          <w14:ligatures w14:val="standardContextual"/>
        </w:rPr>
        <w:tab/>
        <w:t>&lt;% 5 :</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 xml:space="preserve">% 0 </w:t>
      </w:r>
      <w:r w:rsidRPr="00EF3D20">
        <w:rPr>
          <w:rFonts w:eastAsia="Calibri"/>
          <w:kern w:val="2"/>
          <w:lang w:eastAsia="en-US"/>
          <w14:ligatures w14:val="standardContextual"/>
        </w:rPr>
        <w:tab/>
      </w:r>
      <w:r w:rsidRPr="00EF3D20">
        <w:rPr>
          <w:rFonts w:eastAsia="Calibri"/>
          <w:kern w:val="2"/>
          <w:lang w:eastAsia="en-US"/>
          <w14:ligatures w14:val="standardContextual"/>
        </w:rPr>
        <w:tab/>
        <w:t>&lt;%5 :</w:t>
      </w:r>
    </w:p>
    <w:p w14:paraId="15907D37"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 5-10 :</w:t>
      </w:r>
      <w:r w:rsidRPr="00EF3D20">
        <w:rPr>
          <w:rFonts w:eastAsia="Calibri"/>
          <w:kern w:val="2"/>
          <w:lang w:eastAsia="en-US"/>
          <w14:ligatures w14:val="standardContextual"/>
        </w:rPr>
        <w:tab/>
      </w:r>
      <w:r w:rsidRPr="00EF3D20">
        <w:rPr>
          <w:rFonts w:eastAsia="Calibri"/>
          <w:kern w:val="2"/>
          <w:lang w:eastAsia="en-US"/>
          <w14:ligatures w14:val="standardContextual"/>
        </w:rPr>
        <w:tab/>
        <w:t>% 11-20:</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 5-10 :</w:t>
      </w:r>
      <w:r w:rsidRPr="00EF3D20">
        <w:rPr>
          <w:rFonts w:eastAsia="Calibri"/>
          <w:kern w:val="2"/>
          <w:lang w:eastAsia="en-US"/>
          <w14:ligatures w14:val="standardContextual"/>
        </w:rPr>
        <w:tab/>
      </w:r>
      <w:r w:rsidRPr="00EF3D20">
        <w:rPr>
          <w:rFonts w:eastAsia="Calibri"/>
          <w:kern w:val="2"/>
          <w:lang w:eastAsia="en-US"/>
          <w14:ligatures w14:val="standardContextual"/>
        </w:rPr>
        <w:tab/>
        <w:t>% 11-20:</w:t>
      </w:r>
      <w:r w:rsidRPr="00EF3D20">
        <w:rPr>
          <w:rFonts w:eastAsia="Calibri"/>
          <w:kern w:val="2"/>
          <w:lang w:eastAsia="en-US"/>
          <w14:ligatures w14:val="standardContextual"/>
        </w:rPr>
        <w:tab/>
      </w:r>
    </w:p>
    <w:p w14:paraId="63206FF5"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 21-30 :</w:t>
      </w:r>
      <w:r w:rsidRPr="00EF3D20">
        <w:rPr>
          <w:rFonts w:eastAsia="Calibri"/>
          <w:kern w:val="2"/>
          <w:lang w:eastAsia="en-US"/>
          <w14:ligatures w14:val="standardContextual"/>
        </w:rPr>
        <w:tab/>
      </w:r>
      <w:r w:rsidRPr="00EF3D20">
        <w:rPr>
          <w:rFonts w:eastAsia="Calibri"/>
          <w:kern w:val="2"/>
          <w:lang w:eastAsia="en-US"/>
          <w14:ligatures w14:val="standardContextual"/>
        </w:rPr>
        <w:tab/>
        <w:t>% 31-40 :</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 21-30 :</w:t>
      </w:r>
      <w:r w:rsidRPr="00EF3D20">
        <w:rPr>
          <w:rFonts w:eastAsia="Calibri"/>
          <w:kern w:val="2"/>
          <w:lang w:eastAsia="en-US"/>
          <w14:ligatures w14:val="standardContextual"/>
        </w:rPr>
        <w:tab/>
      </w:r>
      <w:r w:rsidRPr="00EF3D20">
        <w:rPr>
          <w:rFonts w:eastAsia="Calibri"/>
          <w:kern w:val="2"/>
          <w:lang w:eastAsia="en-US"/>
          <w14:ligatures w14:val="standardContextual"/>
        </w:rPr>
        <w:tab/>
        <w:t>% 31-40 :</w:t>
      </w:r>
      <w:r w:rsidRPr="00EF3D20">
        <w:rPr>
          <w:rFonts w:eastAsia="Calibri"/>
          <w:kern w:val="2"/>
          <w:lang w:eastAsia="en-US"/>
          <w14:ligatures w14:val="standardContextual"/>
        </w:rPr>
        <w:tab/>
      </w:r>
    </w:p>
    <w:p w14:paraId="6E74070F"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 41-50 :</w:t>
      </w:r>
      <w:r w:rsidRPr="00EF3D20">
        <w:rPr>
          <w:rFonts w:eastAsia="Calibri"/>
          <w:kern w:val="2"/>
          <w:lang w:eastAsia="en-US"/>
          <w14:ligatures w14:val="standardContextual"/>
        </w:rPr>
        <w:tab/>
      </w:r>
      <w:r w:rsidRPr="00EF3D20">
        <w:rPr>
          <w:rFonts w:eastAsia="Calibri"/>
          <w:kern w:val="2"/>
          <w:lang w:eastAsia="en-US"/>
          <w14:ligatures w14:val="standardContextual"/>
        </w:rPr>
        <w:tab/>
        <w:t>&gt;%50 :</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 41-50 :</w:t>
      </w:r>
      <w:r w:rsidRPr="00EF3D20">
        <w:rPr>
          <w:rFonts w:eastAsia="Calibri"/>
          <w:kern w:val="2"/>
          <w:lang w:eastAsia="en-US"/>
          <w14:ligatures w14:val="standardContextual"/>
        </w:rPr>
        <w:tab/>
      </w:r>
      <w:r w:rsidRPr="00EF3D20">
        <w:rPr>
          <w:rFonts w:eastAsia="Calibri"/>
          <w:kern w:val="2"/>
          <w:lang w:eastAsia="en-US"/>
          <w14:ligatures w14:val="standardContextual"/>
        </w:rPr>
        <w:tab/>
        <w:t>&gt;%50 :</w:t>
      </w:r>
      <w:r w:rsidRPr="00EF3D20">
        <w:rPr>
          <w:rFonts w:eastAsia="Calibri"/>
          <w:kern w:val="2"/>
          <w:lang w:eastAsia="en-US"/>
          <w14:ligatures w14:val="standardContextual"/>
        </w:rPr>
        <w:tab/>
      </w:r>
    </w:p>
    <w:p w14:paraId="743FAA5B"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PORTAL ALAN:</w:t>
      </w:r>
    </w:p>
    <w:p w14:paraId="49775214"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PORTAL İNFLAMASYON;</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FİBROZİS:</w:t>
      </w:r>
      <w:r w:rsidRPr="00EF3D20">
        <w:rPr>
          <w:rFonts w:eastAsia="Calibri"/>
          <w:kern w:val="2"/>
          <w:lang w:eastAsia="en-US"/>
          <w14:ligatures w14:val="standardContextual"/>
        </w:rPr>
        <w:tab/>
      </w:r>
      <w:r w:rsidRPr="00EF3D20">
        <w:rPr>
          <w:rFonts w:eastAsia="Calibri"/>
          <w:kern w:val="2"/>
          <w:lang w:eastAsia="en-US"/>
          <w14:ligatures w14:val="standardContextual"/>
        </w:rPr>
        <w:tab/>
        <w:t>KÖPRÜLEŞME:</w:t>
      </w:r>
    </w:p>
    <w:p w14:paraId="0194AE33"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YOK;</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YOK</w:t>
      </w:r>
      <w:r w:rsidRPr="00EF3D20">
        <w:rPr>
          <w:rFonts w:eastAsia="Calibri"/>
          <w:kern w:val="2"/>
          <w:lang w:eastAsia="en-US"/>
          <w14:ligatures w14:val="standardContextual"/>
        </w:rPr>
        <w:tab/>
      </w:r>
      <w:r w:rsidRPr="00EF3D20">
        <w:rPr>
          <w:rFonts w:eastAsia="Calibri"/>
          <w:kern w:val="2"/>
          <w:lang w:eastAsia="en-US"/>
          <w14:ligatures w14:val="standardContextual"/>
        </w:rPr>
        <w:tab/>
        <w:t>YOK:</w:t>
      </w:r>
    </w:p>
    <w:p w14:paraId="3FEB8157"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HAFİF (BAZI PORTAL ALANLAR):</w:t>
      </w:r>
      <w:r w:rsidRPr="00EF3D20">
        <w:rPr>
          <w:rFonts w:eastAsia="Calibri"/>
          <w:kern w:val="2"/>
          <w:lang w:eastAsia="en-US"/>
          <w14:ligatures w14:val="standardContextual"/>
        </w:rPr>
        <w:tab/>
      </w:r>
      <w:r w:rsidRPr="00EF3D20">
        <w:rPr>
          <w:rFonts w:eastAsia="Calibri"/>
          <w:kern w:val="2"/>
          <w:lang w:eastAsia="en-US"/>
          <w14:ligatures w14:val="standardContextual"/>
        </w:rPr>
        <w:tab/>
        <w:t>HAFİF :</w:t>
      </w:r>
      <w:r w:rsidRPr="00EF3D20">
        <w:rPr>
          <w:rFonts w:eastAsia="Calibri"/>
          <w:kern w:val="2"/>
          <w:lang w:eastAsia="en-US"/>
          <w14:ligatures w14:val="standardContextual"/>
        </w:rPr>
        <w:tab/>
      </w:r>
      <w:r w:rsidRPr="00EF3D20">
        <w:rPr>
          <w:rFonts w:eastAsia="Calibri"/>
          <w:kern w:val="2"/>
          <w:lang w:eastAsia="en-US"/>
          <w14:ligatures w14:val="standardContextual"/>
        </w:rPr>
        <w:tab/>
        <w:t>VAR:</w:t>
      </w:r>
      <w:r w:rsidRPr="00EF3D20">
        <w:rPr>
          <w:rFonts w:eastAsia="Calibri"/>
          <w:kern w:val="2"/>
          <w:lang w:eastAsia="en-US"/>
          <w14:ligatures w14:val="standardContextual"/>
        </w:rPr>
        <w:tab/>
      </w:r>
    </w:p>
    <w:p w14:paraId="48CDC3E4"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ORTA (PEK ÇOK PORTAL ALAN):</w:t>
      </w:r>
      <w:r w:rsidRPr="00EF3D20">
        <w:rPr>
          <w:rFonts w:eastAsia="Calibri"/>
          <w:kern w:val="2"/>
          <w:lang w:eastAsia="en-US"/>
          <w14:ligatures w14:val="standardContextual"/>
        </w:rPr>
        <w:tab/>
      </w:r>
      <w:r w:rsidRPr="00EF3D20">
        <w:rPr>
          <w:rFonts w:eastAsia="Calibri"/>
          <w:kern w:val="2"/>
          <w:lang w:eastAsia="en-US"/>
          <w14:ligatures w14:val="standardContextual"/>
        </w:rPr>
        <w:tab/>
        <w:t>ORTA :</w:t>
      </w:r>
      <w:r w:rsidRPr="00EF3D20">
        <w:rPr>
          <w:rFonts w:eastAsia="Calibri"/>
          <w:kern w:val="2"/>
          <w:lang w:eastAsia="en-US"/>
          <w14:ligatures w14:val="standardContextual"/>
        </w:rPr>
        <w:tab/>
      </w:r>
      <w:r w:rsidRPr="00EF3D20">
        <w:rPr>
          <w:rFonts w:eastAsia="Calibri"/>
          <w:kern w:val="2"/>
          <w:lang w:eastAsia="en-US"/>
          <w14:ligatures w14:val="standardContextual"/>
        </w:rPr>
        <w:tab/>
      </w:r>
    </w:p>
    <w:p w14:paraId="18E0EC9B"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CİDDİ (TÜM PORTAL ALANLAR):</w:t>
      </w:r>
      <w:r w:rsidRPr="00EF3D20">
        <w:rPr>
          <w:rFonts w:eastAsia="Calibri"/>
          <w:kern w:val="2"/>
          <w:lang w:eastAsia="en-US"/>
          <w14:ligatures w14:val="standardContextual"/>
        </w:rPr>
        <w:tab/>
      </w:r>
      <w:r w:rsidRPr="00EF3D20">
        <w:rPr>
          <w:rFonts w:eastAsia="Calibri"/>
          <w:kern w:val="2"/>
          <w:lang w:eastAsia="en-US"/>
          <w14:ligatures w14:val="standardContextual"/>
        </w:rPr>
        <w:tab/>
        <w:t>AĞIR</w:t>
      </w:r>
    </w:p>
    <w:p w14:paraId="07E1A392"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NEKROZİS:</w:t>
      </w:r>
    </w:p>
    <w:p w14:paraId="764CC06C"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SANTRİLOBÜLER NEKROZİS;</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p>
    <w:p w14:paraId="797EEBC3"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YOK</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p>
    <w:p w14:paraId="152793D9"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HAFİF</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p>
    <w:p w14:paraId="2A5FB6FD"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ORTA</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p>
    <w:p w14:paraId="34FBC281"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AĞIR</w:t>
      </w:r>
      <w:r w:rsidRPr="00EF3D20">
        <w:rPr>
          <w:rFonts w:eastAsia="Calibri"/>
          <w:kern w:val="2"/>
          <w:lang w:eastAsia="en-US"/>
          <w14:ligatures w14:val="standardContextual"/>
        </w:rPr>
        <w:tab/>
      </w:r>
      <w:r w:rsidRPr="00EF3D20">
        <w:rPr>
          <w:rFonts w:eastAsia="Calibri"/>
          <w:kern w:val="2"/>
          <w:lang w:eastAsia="en-US"/>
          <w14:ligatures w14:val="standardContextual"/>
        </w:rPr>
        <w:tab/>
      </w:r>
    </w:p>
    <w:p w14:paraId="3961AA5A"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DİĞER PATOLOJİLER;</w:t>
      </w:r>
    </w:p>
    <w:p w14:paraId="72D11037"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TÜMÖR, ABSE, MALFORMASYON</w:t>
      </w:r>
    </w:p>
    <w:p w14:paraId="5967FFCC" w14:textId="77777777" w:rsidR="00934D8D" w:rsidRPr="00EF3D20" w:rsidRDefault="00934D8D" w:rsidP="00934D8D">
      <w:pPr>
        <w:rPr>
          <w:rFonts w:eastAsia="Calibri"/>
          <w:kern w:val="2"/>
          <w:lang w:eastAsia="en-US"/>
          <w14:ligatures w14:val="standardContextual"/>
        </w:rPr>
      </w:pPr>
    </w:p>
    <w:p w14:paraId="05CD0BA8" w14:textId="77777777" w:rsidR="00934D8D" w:rsidRPr="00EF3D20" w:rsidRDefault="00934D8D" w:rsidP="00EF3D20">
      <w:pPr>
        <w:spacing w:line="360" w:lineRule="auto"/>
        <w:rPr>
          <w:rFonts w:eastAsia="Calibri"/>
          <w:b/>
          <w:kern w:val="2"/>
          <w:lang w:eastAsia="en-US"/>
          <w14:ligatures w14:val="standardContextual"/>
        </w:rPr>
      </w:pPr>
      <w:r w:rsidRPr="00EF3D20">
        <w:rPr>
          <w:rFonts w:eastAsia="Calibri"/>
          <w:b/>
          <w:kern w:val="2"/>
          <w:lang w:eastAsia="en-US"/>
          <w14:ligatures w14:val="standardContextual"/>
        </w:rPr>
        <w:t>KARACİĞER</w:t>
      </w:r>
    </w:p>
    <w:p w14:paraId="062FCD80" w14:textId="77777777" w:rsidR="00B701AF" w:rsidRDefault="00B701AF" w:rsidP="00EF3D20">
      <w:pPr>
        <w:spacing w:line="360" w:lineRule="auto"/>
        <w:rPr>
          <w:rFonts w:eastAsia="Calibri"/>
          <w:kern w:val="2"/>
          <w:lang w:eastAsia="en-US"/>
          <w14:ligatures w14:val="standardContextual"/>
        </w:rPr>
      </w:pPr>
      <w:r>
        <w:rPr>
          <w:rFonts w:eastAsia="Calibri"/>
          <w:kern w:val="2"/>
          <w:lang w:eastAsia="en-US"/>
          <w14:ligatures w14:val="standardContextual"/>
        </w:rPr>
        <w:t>MİKROSKOPİ</w:t>
      </w:r>
      <w:r w:rsidR="00934D8D" w:rsidRPr="00EF3D20">
        <w:rPr>
          <w:rFonts w:eastAsia="Calibri"/>
          <w:kern w:val="2"/>
          <w:lang w:eastAsia="en-US"/>
          <w14:ligatures w14:val="standardContextual"/>
        </w:rPr>
        <w:t xml:space="preserve">: </w:t>
      </w:r>
    </w:p>
    <w:p w14:paraId="2644D7A4" w14:textId="3E7AC04B"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 xml:space="preserve">PORTAL ALAN: </w:t>
      </w:r>
    </w:p>
    <w:p w14:paraId="3A117D7A" w14:textId="7C4E1524"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Sayı:</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00B701AF">
        <w:rPr>
          <w:rFonts w:eastAsia="Calibri"/>
          <w:kern w:val="2"/>
          <w:lang w:eastAsia="en-US"/>
          <w14:ligatures w14:val="standardContextual"/>
        </w:rPr>
        <w:tab/>
      </w:r>
      <w:r w:rsidRPr="00EF3D20">
        <w:rPr>
          <w:rFonts w:eastAsia="Calibri"/>
          <w:kern w:val="2"/>
          <w:lang w:eastAsia="en-US"/>
          <w14:ligatures w14:val="standardContextual"/>
        </w:rPr>
        <w:t>Yangı:Mononükleer</w:t>
      </w:r>
    </w:p>
    <w:p w14:paraId="4C07956D" w14:textId="0703EE2F"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Güve Yeniği nekrozu:</w:t>
      </w:r>
      <w:r w:rsidRPr="00EF3D20">
        <w:rPr>
          <w:rFonts w:eastAsia="Calibri"/>
          <w:kern w:val="2"/>
          <w:lang w:eastAsia="en-US"/>
          <w14:ligatures w14:val="standardContextual"/>
        </w:rPr>
        <w:tab/>
        <w:t xml:space="preserve">                </w:t>
      </w:r>
      <w:r w:rsidRPr="00EF3D20">
        <w:rPr>
          <w:rFonts w:eastAsia="Calibri"/>
          <w:kern w:val="2"/>
          <w:lang w:eastAsia="en-US"/>
          <w14:ligatures w14:val="standardContextual"/>
        </w:rPr>
        <w:tab/>
      </w:r>
      <w:r w:rsidR="00B701AF">
        <w:rPr>
          <w:rFonts w:eastAsia="Calibri"/>
          <w:kern w:val="2"/>
          <w:lang w:eastAsia="en-US"/>
          <w14:ligatures w14:val="standardContextual"/>
        </w:rPr>
        <w:tab/>
      </w:r>
      <w:r w:rsidRPr="00EF3D20">
        <w:rPr>
          <w:rFonts w:eastAsia="Calibri"/>
          <w:kern w:val="2"/>
          <w:lang w:eastAsia="en-US"/>
          <w14:ligatures w14:val="standardContextual"/>
        </w:rPr>
        <w:t>Limiting plak:</w:t>
      </w:r>
    </w:p>
    <w:p w14:paraId="59FC43D9"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Ödem:</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Fibrozis:</w:t>
      </w:r>
    </w:p>
    <w:p w14:paraId="3DC3C016"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İnterlob. Safra Kanal Sayısı:</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İnterlob. Safra Kanalında Yangı:</w:t>
      </w:r>
    </w:p>
    <w:p w14:paraId="19ACE72F"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Epitelde Dejenerasyon:</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Kolanjioler Proliferasyon:</w:t>
      </w:r>
    </w:p>
    <w:p w14:paraId="192DABBA"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Hepatik Arteriolde Yangı:</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Portal Venülde Yangı:</w:t>
      </w:r>
      <w:r w:rsidRPr="00EF3D20">
        <w:rPr>
          <w:rFonts w:eastAsia="Calibri"/>
          <w:kern w:val="2"/>
          <w:lang w:eastAsia="en-US"/>
          <w14:ligatures w14:val="standardContextual"/>
        </w:rPr>
        <w:tab/>
      </w:r>
    </w:p>
    <w:p w14:paraId="0821B426"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Hepatik Arteriolde Trombozis:</w:t>
      </w:r>
      <w:r w:rsidRPr="00EF3D20">
        <w:rPr>
          <w:rFonts w:eastAsia="Calibri"/>
          <w:kern w:val="2"/>
          <w:lang w:eastAsia="en-US"/>
          <w14:ligatures w14:val="standardContextual"/>
        </w:rPr>
        <w:tab/>
      </w:r>
      <w:r w:rsidRPr="00EF3D20">
        <w:rPr>
          <w:rFonts w:eastAsia="Calibri"/>
          <w:kern w:val="2"/>
          <w:lang w:eastAsia="en-US"/>
          <w14:ligatures w14:val="standardContextual"/>
        </w:rPr>
        <w:tab/>
        <w:t>Portal Venülde Trombozis:</w:t>
      </w:r>
      <w:r w:rsidRPr="00EF3D20">
        <w:rPr>
          <w:rFonts w:eastAsia="Calibri"/>
          <w:kern w:val="2"/>
          <w:lang w:eastAsia="en-US"/>
          <w14:ligatures w14:val="standardContextual"/>
        </w:rPr>
        <w:tab/>
      </w:r>
    </w:p>
    <w:p w14:paraId="3B63C93C" w14:textId="53D32370" w:rsidR="00934D8D" w:rsidRPr="00EF3D20" w:rsidRDefault="00934D8D" w:rsidP="00B701AF">
      <w:pPr>
        <w:spacing w:line="360" w:lineRule="auto"/>
        <w:rPr>
          <w:rFonts w:eastAsia="Calibri"/>
          <w:kern w:val="2"/>
          <w:lang w:eastAsia="en-US"/>
          <w14:ligatures w14:val="standardContextual"/>
        </w:rPr>
      </w:pPr>
      <w:r w:rsidRPr="00EF3D20">
        <w:rPr>
          <w:rFonts w:eastAsia="Calibri"/>
          <w:kern w:val="2"/>
          <w:lang w:eastAsia="en-US"/>
          <w14:ligatures w14:val="standardContextual"/>
        </w:rPr>
        <w:t>Hepatik Arteriolde Mural Kalınlaşma:</w:t>
      </w:r>
      <w:r w:rsidRPr="00EF3D20">
        <w:rPr>
          <w:rFonts w:eastAsia="Calibri"/>
          <w:kern w:val="2"/>
          <w:lang w:eastAsia="en-US"/>
          <w14:ligatures w14:val="standardContextual"/>
        </w:rPr>
        <w:tab/>
        <w:t>P</w:t>
      </w:r>
      <w:r w:rsidR="00B701AF">
        <w:rPr>
          <w:rFonts w:eastAsia="Calibri"/>
          <w:kern w:val="2"/>
          <w:lang w:eastAsia="en-US"/>
          <w14:ligatures w14:val="standardContextual"/>
        </w:rPr>
        <w:t>ortal Venülde Mural kalınlaşma:</w:t>
      </w:r>
    </w:p>
    <w:p w14:paraId="7E2BDB82" w14:textId="77777777" w:rsidR="00934D8D" w:rsidRPr="00EF3D20" w:rsidRDefault="00934D8D" w:rsidP="00B701AF">
      <w:pPr>
        <w:spacing w:line="360" w:lineRule="auto"/>
        <w:rPr>
          <w:rFonts w:eastAsia="Calibri"/>
          <w:kern w:val="2"/>
          <w:lang w:eastAsia="en-US"/>
          <w14:ligatures w14:val="standardContextual"/>
        </w:rPr>
      </w:pPr>
      <w:r w:rsidRPr="00EF3D20">
        <w:rPr>
          <w:rFonts w:eastAsia="Calibri"/>
          <w:kern w:val="2"/>
          <w:lang w:eastAsia="en-US"/>
          <w14:ligatures w14:val="standardContextual"/>
        </w:rPr>
        <w:t xml:space="preserve">LOBÜL: </w:t>
      </w:r>
    </w:p>
    <w:p w14:paraId="73910CD3" w14:textId="4C09A2EE"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Yangı:</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 xml:space="preserve">  </w:t>
      </w:r>
      <w:r w:rsidR="00EF3D20">
        <w:rPr>
          <w:rFonts w:eastAsia="Calibri"/>
          <w:kern w:val="2"/>
          <w:lang w:eastAsia="en-US"/>
          <w14:ligatures w14:val="standardContextual"/>
        </w:rPr>
        <w:tab/>
      </w:r>
      <w:r w:rsidRPr="00EF3D20">
        <w:rPr>
          <w:rFonts w:eastAsia="Calibri"/>
          <w:kern w:val="2"/>
          <w:lang w:eastAsia="en-US"/>
          <w14:ligatures w14:val="standardContextual"/>
        </w:rPr>
        <w:t>Zonal Yangı:</w:t>
      </w:r>
    </w:p>
    <w:p w14:paraId="1EA5EB92" w14:textId="58C59F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Sinüzoidal Yangı:</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00EF3D20">
        <w:rPr>
          <w:rFonts w:eastAsia="Calibri"/>
          <w:kern w:val="2"/>
          <w:lang w:eastAsia="en-US"/>
          <w14:ligatures w14:val="standardContextual"/>
        </w:rPr>
        <w:tab/>
      </w:r>
      <w:r w:rsidRPr="00EF3D20">
        <w:rPr>
          <w:rFonts w:eastAsia="Calibri"/>
          <w:kern w:val="2"/>
          <w:lang w:eastAsia="en-US"/>
          <w14:ligatures w14:val="standardContextual"/>
        </w:rPr>
        <w:t>Hepatosit Grupları Çevresinde Yangı:</w:t>
      </w:r>
    </w:p>
    <w:p w14:paraId="5E4B0FB0" w14:textId="07137B63"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Fokal Nekroz:</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r>
      <w:r w:rsidR="00EF3D20">
        <w:rPr>
          <w:rFonts w:eastAsia="Calibri"/>
          <w:kern w:val="2"/>
          <w:lang w:eastAsia="en-US"/>
          <w14:ligatures w14:val="standardContextual"/>
        </w:rPr>
        <w:tab/>
      </w:r>
      <w:r w:rsidRPr="00EF3D20">
        <w:rPr>
          <w:rFonts w:eastAsia="Calibri"/>
          <w:kern w:val="2"/>
          <w:lang w:eastAsia="en-US"/>
          <w14:ligatures w14:val="standardContextual"/>
        </w:rPr>
        <w:t>Konflüen Nekroz:</w:t>
      </w:r>
      <w:r w:rsidRPr="00EF3D20">
        <w:rPr>
          <w:rFonts w:eastAsia="Calibri"/>
          <w:kern w:val="2"/>
          <w:lang w:eastAsia="en-US"/>
          <w14:ligatures w14:val="standardContextual"/>
        </w:rPr>
        <w:tab/>
      </w:r>
    </w:p>
    <w:p w14:paraId="00A5B001" w14:textId="0D46AEA5"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Santral Ven Sayısı:</w:t>
      </w:r>
      <w:r w:rsidRPr="00EF3D20">
        <w:rPr>
          <w:rFonts w:eastAsia="Calibri"/>
          <w:kern w:val="2"/>
          <w:lang w:eastAsia="en-US"/>
          <w14:ligatures w14:val="standardContextual"/>
        </w:rPr>
        <w:tab/>
      </w:r>
      <w:r w:rsidRPr="00EF3D20">
        <w:rPr>
          <w:rFonts w:eastAsia="Calibri"/>
          <w:kern w:val="2"/>
          <w:lang w:eastAsia="en-US"/>
          <w14:ligatures w14:val="standardContextual"/>
        </w:rPr>
        <w:tab/>
      </w:r>
      <w:r w:rsidRPr="00EF3D20">
        <w:rPr>
          <w:rFonts w:eastAsia="Calibri"/>
          <w:kern w:val="2"/>
          <w:lang w:eastAsia="en-US"/>
          <w14:ligatures w14:val="standardContextual"/>
        </w:rPr>
        <w:tab/>
        <w:t xml:space="preserve">                 </w:t>
      </w:r>
      <w:r w:rsidR="00EF3D20">
        <w:rPr>
          <w:rFonts w:eastAsia="Calibri"/>
          <w:kern w:val="2"/>
          <w:lang w:eastAsia="en-US"/>
          <w14:ligatures w14:val="standardContextual"/>
        </w:rPr>
        <w:tab/>
      </w:r>
      <w:r w:rsidRPr="00EF3D20">
        <w:rPr>
          <w:rFonts w:eastAsia="Calibri"/>
          <w:kern w:val="2"/>
          <w:lang w:eastAsia="en-US"/>
          <w14:ligatures w14:val="standardContextual"/>
        </w:rPr>
        <w:t>Santral Ven Boyutları:</w:t>
      </w:r>
      <w:r w:rsidRPr="00EF3D20">
        <w:rPr>
          <w:rFonts w:eastAsia="Calibri"/>
          <w:kern w:val="2"/>
          <w:lang w:eastAsia="en-US"/>
          <w14:ligatures w14:val="standardContextual"/>
        </w:rPr>
        <w:tab/>
        <w:t xml:space="preserve"> </w:t>
      </w:r>
    </w:p>
    <w:p w14:paraId="6F5DBA67"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Santral Ven Yangı:</w:t>
      </w:r>
    </w:p>
    <w:p w14:paraId="123B97BF" w14:textId="309D0862" w:rsidR="00934D8D" w:rsidRPr="00EF3D20" w:rsidRDefault="00934D8D" w:rsidP="00B701AF">
      <w:pPr>
        <w:spacing w:line="360" w:lineRule="auto"/>
        <w:rPr>
          <w:rFonts w:eastAsia="Calibri"/>
          <w:kern w:val="2"/>
          <w:lang w:eastAsia="en-US"/>
          <w14:ligatures w14:val="standardContextual"/>
        </w:rPr>
      </w:pPr>
      <w:r w:rsidRPr="00EF3D20">
        <w:rPr>
          <w:rFonts w:eastAsia="Calibri"/>
          <w:kern w:val="2"/>
          <w:lang w:eastAsia="en-US"/>
          <w14:ligatures w14:val="standardContextual"/>
        </w:rPr>
        <w:t>Santral Vende Fibr</w:t>
      </w:r>
      <w:r w:rsidR="00EF3D20">
        <w:rPr>
          <w:rFonts w:eastAsia="Calibri"/>
          <w:kern w:val="2"/>
          <w:lang w:eastAsia="en-US"/>
          <w14:ligatures w14:val="standardContextual"/>
        </w:rPr>
        <w:t>ozis: Sinüzoidler:</w:t>
      </w:r>
      <w:r w:rsidR="00EF3D20">
        <w:rPr>
          <w:rFonts w:eastAsia="Calibri"/>
          <w:kern w:val="2"/>
          <w:lang w:eastAsia="en-US"/>
          <w14:ligatures w14:val="standardContextual"/>
        </w:rPr>
        <w:tab/>
      </w:r>
      <w:r w:rsidR="00EF3D20">
        <w:rPr>
          <w:rFonts w:eastAsia="Calibri"/>
          <w:kern w:val="2"/>
          <w:lang w:eastAsia="en-US"/>
          <w14:ligatures w14:val="standardContextual"/>
        </w:rPr>
        <w:tab/>
      </w:r>
      <w:r w:rsidR="00EF3D20">
        <w:rPr>
          <w:rFonts w:eastAsia="Calibri"/>
          <w:kern w:val="2"/>
          <w:lang w:eastAsia="en-US"/>
          <w14:ligatures w14:val="standardContextual"/>
        </w:rPr>
        <w:tab/>
      </w:r>
      <w:r w:rsidR="00B701AF">
        <w:rPr>
          <w:rFonts w:eastAsia="Calibri"/>
          <w:kern w:val="2"/>
          <w:lang w:eastAsia="en-US"/>
          <w14:ligatures w14:val="standardContextual"/>
        </w:rPr>
        <w:t>Santrilobüler Fibrozis:</w:t>
      </w:r>
      <w:r w:rsidRPr="00EF3D20">
        <w:rPr>
          <w:rFonts w:eastAsia="Calibri"/>
          <w:kern w:val="2"/>
          <w:lang w:eastAsia="en-US"/>
          <w14:ligatures w14:val="standardContextual"/>
        </w:rPr>
        <w:tab/>
      </w:r>
    </w:p>
    <w:p w14:paraId="13394731" w14:textId="77777777" w:rsidR="00934D8D" w:rsidRPr="00EF3D20" w:rsidRDefault="00934D8D" w:rsidP="00B701AF">
      <w:pPr>
        <w:spacing w:line="360" w:lineRule="auto"/>
        <w:rPr>
          <w:rFonts w:eastAsia="Calibri"/>
          <w:kern w:val="2"/>
          <w:lang w:eastAsia="en-US"/>
          <w14:ligatures w14:val="standardContextual"/>
        </w:rPr>
      </w:pPr>
      <w:r w:rsidRPr="00EF3D20">
        <w:rPr>
          <w:rFonts w:eastAsia="Calibri"/>
          <w:kern w:val="2"/>
          <w:lang w:eastAsia="en-US"/>
          <w14:ligatures w14:val="standardContextual"/>
        </w:rPr>
        <w:t>DİĞER BULGULAR:</w:t>
      </w:r>
    </w:p>
    <w:p w14:paraId="176CDD3F"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 xml:space="preserve">Steatozis ve Dağılımı:  </w:t>
      </w:r>
      <w:r w:rsidRPr="00EF3D20">
        <w:rPr>
          <w:rFonts w:eastAsia="Calibri"/>
          <w:kern w:val="2"/>
          <w:lang w:eastAsia="en-US"/>
          <w14:ligatures w14:val="standardContextual"/>
        </w:rPr>
        <w:tab/>
      </w:r>
    </w:p>
    <w:p w14:paraId="46708770" w14:textId="77777777" w:rsidR="00934D8D" w:rsidRPr="00EF3D20" w:rsidRDefault="00934D8D" w:rsidP="00934D8D">
      <w:pPr>
        <w:rPr>
          <w:rFonts w:eastAsia="Calibri"/>
          <w:kern w:val="2"/>
          <w:lang w:eastAsia="en-US"/>
          <w14:ligatures w14:val="standardContextual"/>
        </w:rPr>
      </w:pPr>
      <w:r w:rsidRPr="00EF3D20">
        <w:rPr>
          <w:rFonts w:eastAsia="Calibri"/>
          <w:kern w:val="2"/>
          <w:lang w:eastAsia="en-US"/>
          <w14:ligatures w14:val="standardContextual"/>
        </w:rPr>
        <w:t xml:space="preserve">Kolestaz ve Dağılımı:                  </w:t>
      </w:r>
      <w:r w:rsidRPr="00EF3D20">
        <w:rPr>
          <w:rFonts w:eastAsia="Calibri"/>
          <w:kern w:val="2"/>
          <w:lang w:eastAsia="en-US"/>
          <w14:ligatures w14:val="standardContextual"/>
        </w:rPr>
        <w:tab/>
      </w:r>
      <w:r w:rsidRPr="00EF3D20">
        <w:rPr>
          <w:rFonts w:eastAsia="Calibri"/>
          <w:kern w:val="2"/>
          <w:lang w:eastAsia="en-US"/>
          <w14:ligatures w14:val="standardContextual"/>
        </w:rPr>
        <w:tab/>
      </w:r>
    </w:p>
    <w:p w14:paraId="6608AD73"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Demir Birikimi ve Dağılımı:</w:t>
      </w:r>
    </w:p>
    <w:p w14:paraId="75F305D7"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lastRenderedPageBreak/>
        <w:t xml:space="preserve">ARAYÜZ HEPATİTİ: </w:t>
      </w:r>
    </w:p>
    <w:p w14:paraId="07340CFC"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PERİPORTAL YANGI:</w:t>
      </w:r>
    </w:p>
    <w:p w14:paraId="72E2C708"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KONFLÜEN NEKROZU:</w:t>
      </w:r>
    </w:p>
    <w:p w14:paraId="00FA738C"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FOKAL LİTİK NEKROZ:</w:t>
      </w:r>
    </w:p>
    <w:p w14:paraId="232F7C3B"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İSHAK HAI SKORU:</w:t>
      </w:r>
    </w:p>
    <w:p w14:paraId="6FBDAA04" w14:textId="77777777" w:rsidR="00934D8D" w:rsidRPr="00EF3D20" w:rsidRDefault="00934D8D" w:rsidP="00EF3D20">
      <w:pPr>
        <w:spacing w:line="360" w:lineRule="auto"/>
        <w:rPr>
          <w:rFonts w:eastAsia="Calibri"/>
          <w:kern w:val="2"/>
          <w:lang w:eastAsia="en-US"/>
          <w14:ligatures w14:val="standardContextual"/>
        </w:rPr>
      </w:pPr>
      <w:r w:rsidRPr="00EF3D20">
        <w:rPr>
          <w:rFonts w:eastAsia="Calibri"/>
          <w:kern w:val="2"/>
          <w:lang w:eastAsia="en-US"/>
          <w14:ligatures w14:val="standardContextual"/>
        </w:rPr>
        <w:t>İSHAK FİBROZİS SKORU:</w:t>
      </w:r>
    </w:p>
    <w:p w14:paraId="5912E7E1" w14:textId="717509EF" w:rsidR="00934D8D" w:rsidRPr="00B701AF" w:rsidRDefault="00B701AF" w:rsidP="00B701AF">
      <w:pPr>
        <w:spacing w:line="360" w:lineRule="auto"/>
        <w:rPr>
          <w:rFonts w:eastAsia="Calibri"/>
          <w:kern w:val="2"/>
          <w:lang w:eastAsia="en-US"/>
          <w14:ligatures w14:val="standardContextual"/>
        </w:rPr>
      </w:pPr>
      <w:r>
        <w:rPr>
          <w:rFonts w:eastAsia="Calibri"/>
          <w:kern w:val="2"/>
          <w:lang w:eastAsia="en-US"/>
          <w14:ligatures w14:val="standardContextual"/>
        </w:rPr>
        <w:t>METAVİR FİBROZİS SKORU:</w:t>
      </w:r>
    </w:p>
    <w:p w14:paraId="45567EFA" w14:textId="77777777" w:rsidR="00934D8D" w:rsidRPr="00B701AF" w:rsidRDefault="00934D8D" w:rsidP="00B701AF">
      <w:pPr>
        <w:spacing w:before="240" w:line="360" w:lineRule="auto"/>
        <w:rPr>
          <w:rFonts w:eastAsia="Calibri"/>
          <w:b/>
          <w:kern w:val="2"/>
          <w:szCs w:val="22"/>
          <w:lang w:eastAsia="en-US"/>
          <w14:ligatures w14:val="standardContextual"/>
        </w:rPr>
      </w:pPr>
      <w:r w:rsidRPr="00B701AF">
        <w:rPr>
          <w:rFonts w:eastAsia="Calibri"/>
          <w:b/>
          <w:kern w:val="2"/>
          <w:szCs w:val="22"/>
          <w:lang w:eastAsia="en-US"/>
          <w14:ligatures w14:val="standardContextual"/>
        </w:rPr>
        <w:t xml:space="preserve">KOLON </w:t>
      </w:r>
    </w:p>
    <w:p w14:paraId="2252074D" w14:textId="77777777" w:rsidR="00934D8D" w:rsidRPr="00B701AF" w:rsidRDefault="00934D8D" w:rsidP="00B701AF">
      <w:pPr>
        <w:spacing w:line="360" w:lineRule="auto"/>
        <w:rPr>
          <w:rFonts w:eastAsia="Calibri"/>
          <w:kern w:val="2"/>
          <w:szCs w:val="22"/>
          <w:lang w:eastAsia="en-US"/>
          <w14:ligatures w14:val="standardContextual"/>
        </w:rPr>
      </w:pPr>
      <w:r w:rsidRPr="00B701AF">
        <w:rPr>
          <w:rFonts w:eastAsia="Calibri"/>
          <w:kern w:val="2"/>
          <w:szCs w:val="22"/>
          <w:lang w:eastAsia="en-US"/>
          <w14:ligatures w14:val="standardContextual"/>
        </w:rPr>
        <w:t xml:space="preserve">MİKROSKOPİ : </w:t>
      </w:r>
    </w:p>
    <w:p w14:paraId="3FEEDD94"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 xml:space="preserve">GÖNDERİLEN MATERYAL: </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p>
    <w:p w14:paraId="49B750FB"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ÇAP:</w:t>
      </w:r>
      <w:r w:rsidRPr="00B701AF">
        <w:rPr>
          <w:rFonts w:eastAsia="Calibri"/>
          <w:kern w:val="2"/>
          <w:szCs w:val="22"/>
          <w:lang w:eastAsia="en-US"/>
          <w14:ligatures w14:val="standardContextual"/>
        </w:rPr>
        <w:tab/>
        <w:t xml:space="preserve"> </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YERLEŞİM:</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 xml:space="preserve">BÜYÜME ŞEKLİ: </w:t>
      </w:r>
    </w:p>
    <w:p w14:paraId="18AA7B56"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ÜLSER:</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NEKROZ:</w:t>
      </w:r>
      <w:r w:rsidRPr="00B701AF">
        <w:rPr>
          <w:rFonts w:eastAsia="Calibri"/>
          <w:kern w:val="2"/>
          <w:szCs w:val="22"/>
          <w:lang w:eastAsia="en-US"/>
          <w14:ligatures w14:val="standardContextual"/>
        </w:rPr>
        <w:tab/>
        <w:t xml:space="preserve"> </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KANAMA:</w:t>
      </w:r>
    </w:p>
    <w:p w14:paraId="5F4A5706"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İNVAZYON:</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UZAK ORGAN METASTAZI:</w:t>
      </w:r>
    </w:p>
    <w:p w14:paraId="41F977A4"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LENF DÜĞÜMÜ SAYISI:</w:t>
      </w:r>
    </w:p>
    <w:p w14:paraId="1A6FAF17" w14:textId="77777777" w:rsidR="00934D8D" w:rsidRPr="00B701AF" w:rsidRDefault="00934D8D" w:rsidP="00934D8D">
      <w:pPr>
        <w:rPr>
          <w:rFonts w:eastAsia="Calibri"/>
          <w:kern w:val="2"/>
          <w:szCs w:val="22"/>
          <w:lang w:eastAsia="en-US"/>
          <w14:ligatures w14:val="standardContextual"/>
        </w:rPr>
      </w:pPr>
    </w:p>
    <w:p w14:paraId="499CB708"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MİKROSKOPİ:</w:t>
      </w:r>
    </w:p>
    <w:p w14:paraId="1C269828"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MİTOZ (50 BBA):</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HÜCRE TİPİ:</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HÜCRESELLİK:</w:t>
      </w:r>
    </w:p>
    <w:p w14:paraId="0FA7FFBD"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SİTOLOJİK ATİPİ:</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BÜYÜME PATERNİ:Ekspermif</w:t>
      </w:r>
    </w:p>
    <w:p w14:paraId="3B0ABAE5"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NEKROZ:</w:t>
      </w:r>
    </w:p>
    <w:p w14:paraId="25B0B6BD"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KANAMA:</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ÜLSER:</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İNVAZYON:</w:t>
      </w:r>
    </w:p>
    <w:p w14:paraId="075F3872" w14:textId="374CC34E"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DİĞER BULGULAR:</w:t>
      </w:r>
    </w:p>
    <w:p w14:paraId="6B052156" w14:textId="77777777" w:rsidR="00934D8D" w:rsidRPr="00B701AF" w:rsidRDefault="00934D8D" w:rsidP="00934D8D">
      <w:pPr>
        <w:rPr>
          <w:rFonts w:eastAsia="Calibri"/>
          <w:kern w:val="2"/>
          <w:szCs w:val="22"/>
          <w:lang w:eastAsia="en-US"/>
          <w14:ligatures w14:val="standardContextual"/>
        </w:rPr>
      </w:pPr>
    </w:p>
    <w:p w14:paraId="3EDCDBB9"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İMMÜNOHİSTOKİMYA:</w:t>
      </w:r>
    </w:p>
    <w:p w14:paraId="39E62F3C"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CD117 (c-kit):</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YAYGINLIK:</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BOYANMA ŞİDDETİ:</w:t>
      </w:r>
    </w:p>
    <w:p w14:paraId="4EAEE145"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CD34:</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p>
    <w:p w14:paraId="2604F10E"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DESMİN:</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p>
    <w:p w14:paraId="26A06986"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SMA:</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p>
    <w:p w14:paraId="72FCFF6F"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S-100:</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p>
    <w:p w14:paraId="6EE049A5"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Kİ-67:</w:t>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r>
      <w:r w:rsidRPr="00B701AF">
        <w:rPr>
          <w:rFonts w:eastAsia="Calibri"/>
          <w:kern w:val="2"/>
          <w:szCs w:val="22"/>
          <w:lang w:eastAsia="en-US"/>
          <w14:ligatures w14:val="standardContextual"/>
        </w:rPr>
        <w:tab/>
        <w:t>BOYANMA YÜZDESİ:</w:t>
      </w:r>
    </w:p>
    <w:p w14:paraId="2D7636C1"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PATOLOJİK TANI:</w:t>
      </w:r>
    </w:p>
    <w:p w14:paraId="2B1F4EAD" w14:textId="77777777" w:rsidR="00934D8D" w:rsidRPr="00B701AF" w:rsidRDefault="00934D8D" w:rsidP="00934D8D">
      <w:pPr>
        <w:rPr>
          <w:rFonts w:eastAsia="Calibri"/>
          <w:kern w:val="2"/>
          <w:szCs w:val="22"/>
          <w:lang w:eastAsia="en-US"/>
          <w14:ligatures w14:val="standardContextual"/>
        </w:rPr>
      </w:pPr>
      <w:r w:rsidRPr="00B701AF">
        <w:rPr>
          <w:rFonts w:eastAsia="Calibri"/>
          <w:kern w:val="2"/>
          <w:szCs w:val="22"/>
          <w:lang w:eastAsia="en-US"/>
          <w14:ligatures w14:val="standardContextual"/>
        </w:rPr>
        <w:t>RİSK GRUBU:</w:t>
      </w:r>
    </w:p>
    <w:p w14:paraId="5D53D5DB" w14:textId="2E5D1A7D" w:rsidR="00934D8D" w:rsidRPr="00B701AF" w:rsidRDefault="00934D8D" w:rsidP="00B701AF">
      <w:pPr>
        <w:spacing w:line="360" w:lineRule="auto"/>
        <w:rPr>
          <w:rFonts w:eastAsia="Calibri"/>
          <w:kern w:val="2"/>
          <w:szCs w:val="22"/>
          <w:lang w:eastAsia="en-US"/>
          <w14:ligatures w14:val="standardContextual"/>
        </w:rPr>
      </w:pPr>
      <w:r w:rsidRPr="00B701AF">
        <w:rPr>
          <w:rFonts w:eastAsia="Calibri"/>
          <w:kern w:val="2"/>
          <w:szCs w:val="22"/>
          <w:lang w:eastAsia="en-US"/>
          <w14:ligatures w14:val="standardContextual"/>
        </w:rPr>
        <w:t>EVRE</w:t>
      </w:r>
      <w:r w:rsidR="00B701AF">
        <w:rPr>
          <w:rFonts w:eastAsia="Calibri"/>
          <w:kern w:val="2"/>
          <w:szCs w:val="22"/>
          <w:lang w:eastAsia="en-US"/>
          <w14:ligatures w14:val="standardContextual"/>
        </w:rPr>
        <w:t xml:space="preserve">   </w:t>
      </w:r>
      <w:r w:rsidR="00B701AF">
        <w:rPr>
          <w:rFonts w:eastAsia="Calibri"/>
          <w:kern w:val="2"/>
          <w:szCs w:val="22"/>
          <w:lang w:eastAsia="en-US"/>
          <w14:ligatures w14:val="standardContextual"/>
        </w:rPr>
        <w:tab/>
      </w:r>
      <w:r w:rsidR="00B701AF">
        <w:rPr>
          <w:rFonts w:eastAsia="Calibri"/>
          <w:kern w:val="2"/>
          <w:szCs w:val="22"/>
          <w:lang w:eastAsia="en-US"/>
          <w14:ligatures w14:val="standardContextual"/>
        </w:rPr>
        <w:tab/>
      </w:r>
      <w:r w:rsidR="00B701AF">
        <w:rPr>
          <w:rFonts w:eastAsia="Calibri"/>
          <w:kern w:val="2"/>
          <w:szCs w:val="22"/>
          <w:lang w:eastAsia="en-US"/>
          <w14:ligatures w14:val="standardContextual"/>
        </w:rPr>
        <w:tab/>
      </w:r>
      <w:r w:rsidR="00B701AF">
        <w:rPr>
          <w:rFonts w:eastAsia="Calibri"/>
          <w:kern w:val="2"/>
          <w:szCs w:val="22"/>
          <w:lang w:eastAsia="en-US"/>
          <w14:ligatures w14:val="standardContextual"/>
        </w:rPr>
        <w:tab/>
        <w:t>T:        N :         M:</w:t>
      </w:r>
    </w:p>
    <w:p w14:paraId="744007F9" w14:textId="77777777" w:rsidR="00934D8D" w:rsidRPr="00B701AF" w:rsidRDefault="00934D8D" w:rsidP="00B701AF">
      <w:pPr>
        <w:spacing w:before="240" w:line="360" w:lineRule="auto"/>
        <w:rPr>
          <w:rFonts w:eastAsia="Calibri"/>
          <w:b/>
          <w:kern w:val="2"/>
          <w:lang w:eastAsia="en-US"/>
          <w14:ligatures w14:val="standardContextual"/>
        </w:rPr>
      </w:pPr>
      <w:r w:rsidRPr="00B701AF">
        <w:rPr>
          <w:rFonts w:eastAsia="Calibri"/>
          <w:b/>
          <w:kern w:val="2"/>
          <w:lang w:eastAsia="en-US"/>
          <w14:ligatures w14:val="standardContextual"/>
        </w:rPr>
        <w:t>KOLON TÜMÖR</w:t>
      </w:r>
    </w:p>
    <w:p w14:paraId="577EDE5B" w14:textId="77777777" w:rsidR="00934D8D" w:rsidRPr="00B701AF" w:rsidRDefault="00934D8D" w:rsidP="00B701AF">
      <w:pPr>
        <w:rPr>
          <w:rFonts w:eastAsia="Calibri"/>
          <w:kern w:val="2"/>
          <w:lang w:eastAsia="en-US"/>
          <w14:ligatures w14:val="standardContextual"/>
        </w:rPr>
      </w:pPr>
      <w:r w:rsidRPr="00B701AF">
        <w:rPr>
          <w:rFonts w:eastAsia="Calibri"/>
          <w:kern w:val="2"/>
          <w:lang w:eastAsia="en-US"/>
          <w14:ligatures w14:val="standardContextual"/>
        </w:rPr>
        <w:t xml:space="preserve">GÖNDERİLEN MATERYAL: </w:t>
      </w:r>
    </w:p>
    <w:p w14:paraId="39252F7C" w14:textId="142DD414" w:rsidR="00934D8D" w:rsidRPr="00B701AF" w:rsidRDefault="00934D8D" w:rsidP="00B701AF">
      <w:pPr>
        <w:rPr>
          <w:rFonts w:eastAsia="Calibri"/>
          <w:kern w:val="2"/>
          <w:lang w:eastAsia="en-US"/>
          <w14:ligatures w14:val="standardContextual"/>
        </w:rPr>
      </w:pPr>
      <w:r w:rsidRPr="00B701AF">
        <w:rPr>
          <w:rFonts w:eastAsia="Calibri"/>
          <w:kern w:val="2"/>
          <w:lang w:eastAsia="en-US"/>
          <w14:ligatures w14:val="standardContextual"/>
        </w:rPr>
        <w:t>UZUNLUK:</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00B701AF">
        <w:rPr>
          <w:rFonts w:eastAsia="Calibri"/>
          <w:kern w:val="2"/>
          <w:lang w:eastAsia="en-US"/>
          <w14:ligatures w14:val="standardContextual"/>
        </w:rPr>
        <w:tab/>
      </w:r>
      <w:r w:rsidRPr="00B701AF">
        <w:rPr>
          <w:rFonts w:eastAsia="Calibri"/>
          <w:kern w:val="2"/>
          <w:lang w:eastAsia="en-US"/>
          <w14:ligatures w14:val="standardContextual"/>
        </w:rPr>
        <w:t xml:space="preserve">GENİŞLİK:       </w:t>
      </w:r>
    </w:p>
    <w:p w14:paraId="629B8D7F" w14:textId="20DB8231"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DİSTAL CS:</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00B701AF">
        <w:rPr>
          <w:rFonts w:eastAsia="Calibri"/>
          <w:kern w:val="2"/>
          <w:lang w:eastAsia="en-US"/>
          <w14:ligatures w14:val="standardContextual"/>
        </w:rPr>
        <w:tab/>
      </w:r>
      <w:r w:rsidRPr="00B701AF">
        <w:rPr>
          <w:rFonts w:eastAsia="Calibri"/>
          <w:kern w:val="2"/>
          <w:lang w:eastAsia="en-US"/>
          <w14:ligatures w14:val="standardContextual"/>
        </w:rPr>
        <w:t xml:space="preserve">PROKSİMAL CS: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 </w:t>
      </w:r>
    </w:p>
    <w:p w14:paraId="04903F18"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TÜMÖR LOKALİZASYONU:</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TÜMÖR BOYUTU: </w:t>
      </w:r>
    </w:p>
    <w:p w14:paraId="2CD13C29"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MAKROSKOPİK TİP:</w:t>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                       </w:t>
      </w:r>
      <w:r w:rsidRPr="00B701AF">
        <w:rPr>
          <w:rFonts w:eastAsia="Calibri"/>
          <w:kern w:val="2"/>
          <w:lang w:eastAsia="en-US"/>
          <w14:ligatures w14:val="standardContextual"/>
        </w:rPr>
        <w:tab/>
        <w:t>TÜMÖR PERFORASYONU:</w:t>
      </w:r>
    </w:p>
    <w:p w14:paraId="71FDAC76"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DİSTAL CS UZAKLIK:</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PROKSİMAL CS UZAKLIK:  </w:t>
      </w:r>
    </w:p>
    <w:p w14:paraId="2BCE1438"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YAĞ DOKUDA TÜMÖR DEPOZİTLERİ:      </w:t>
      </w:r>
    </w:p>
    <w:p w14:paraId="1BEA6ACF"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MİKROSKOPİ; </w:t>
      </w:r>
    </w:p>
    <w:p w14:paraId="0B103F19"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DİFERANSİASYON:</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TÜMÖR TİPİ: </w:t>
      </w:r>
    </w:p>
    <w:p w14:paraId="095168E5"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İNVAZYON DERİNLİĞİ:</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İNVAZYON ÖZELLİĞİ: </w:t>
      </w:r>
    </w:p>
    <w:p w14:paraId="1331BF42" w14:textId="4DC680FB"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LENFATİK İNVAZYON: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00B701AF">
        <w:rPr>
          <w:rFonts w:eastAsia="Calibri"/>
          <w:kern w:val="2"/>
          <w:lang w:eastAsia="en-US"/>
          <w14:ligatures w14:val="standardContextual"/>
        </w:rPr>
        <w:t xml:space="preserve">                        </w:t>
      </w:r>
      <w:r w:rsidRPr="00B701AF">
        <w:rPr>
          <w:rFonts w:eastAsia="Calibri"/>
          <w:kern w:val="2"/>
          <w:lang w:eastAsia="en-US"/>
          <w14:ligatures w14:val="standardContextual"/>
        </w:rPr>
        <w:t>PERİNÖRAL İNVAZYON:</w:t>
      </w:r>
    </w:p>
    <w:p w14:paraId="768304F0"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PROKSİMAL CS.DA TÜMÖR: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VASKÜLER İNVAZYON: </w:t>
      </w:r>
      <w:r w:rsidRPr="00B701AF">
        <w:rPr>
          <w:rFonts w:eastAsia="Calibri"/>
          <w:kern w:val="2"/>
          <w:lang w:eastAsia="en-US"/>
          <w14:ligatures w14:val="standardContextual"/>
        </w:rPr>
        <w:tab/>
      </w:r>
    </w:p>
    <w:p w14:paraId="1B6173B6" w14:textId="0D54DE1F"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SİRKUMFERE</w:t>
      </w:r>
      <w:r w:rsidR="00B701AF">
        <w:rPr>
          <w:rFonts w:eastAsia="Calibri"/>
          <w:kern w:val="2"/>
          <w:lang w:eastAsia="en-US"/>
          <w14:ligatures w14:val="standardContextual"/>
        </w:rPr>
        <w:t>NSİYAL CS UZAKLIĞI:</w:t>
      </w:r>
      <w:r w:rsidR="00B701AF">
        <w:rPr>
          <w:rFonts w:eastAsia="Calibri"/>
          <w:kern w:val="2"/>
          <w:lang w:eastAsia="en-US"/>
          <w14:ligatures w14:val="standardContextual"/>
        </w:rPr>
        <w:tab/>
        <w:t xml:space="preserve">          </w:t>
      </w:r>
      <w:r w:rsidR="00B701AF">
        <w:rPr>
          <w:rFonts w:eastAsia="Calibri"/>
          <w:kern w:val="2"/>
          <w:lang w:eastAsia="en-US"/>
          <w14:ligatures w14:val="standardContextual"/>
        </w:rPr>
        <w:tab/>
      </w:r>
      <w:r w:rsidRPr="00B701AF">
        <w:rPr>
          <w:rFonts w:eastAsia="Calibri"/>
          <w:kern w:val="2"/>
          <w:lang w:eastAsia="en-US"/>
          <w14:ligatures w14:val="standardContextual"/>
        </w:rPr>
        <w:t xml:space="preserve">DİSTALCS.DA TÜMÖR: </w:t>
      </w:r>
    </w:p>
    <w:p w14:paraId="04A0BECC" w14:textId="3ED1B396"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lastRenderedPageBreak/>
        <w:t>REAKTİF LEN</w:t>
      </w:r>
      <w:r w:rsidR="00B701AF">
        <w:rPr>
          <w:rFonts w:eastAsia="Calibri"/>
          <w:kern w:val="2"/>
          <w:lang w:eastAsia="en-US"/>
          <w14:ligatures w14:val="standardContextual"/>
        </w:rPr>
        <w:t xml:space="preserve">F DÜĞÜMLERİ:                  </w:t>
      </w:r>
      <w:r w:rsidR="00B701AF">
        <w:rPr>
          <w:rFonts w:eastAsia="Calibri"/>
          <w:kern w:val="2"/>
          <w:lang w:eastAsia="en-US"/>
          <w14:ligatures w14:val="standardContextual"/>
        </w:rPr>
        <w:tab/>
      </w:r>
      <w:r w:rsidRPr="00B701AF">
        <w:rPr>
          <w:rFonts w:eastAsia="Calibri"/>
          <w:kern w:val="2"/>
          <w:lang w:eastAsia="en-US"/>
          <w14:ligatures w14:val="standardContextual"/>
        </w:rPr>
        <w:t xml:space="preserve">FROZENDA CD.DA TÜMÖR: </w:t>
      </w:r>
    </w:p>
    <w:p w14:paraId="25C45BFF"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AYRICA GÖND. LENF NOD:</w:t>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   </w:t>
      </w:r>
      <w:r w:rsidRPr="00B701AF">
        <w:rPr>
          <w:rFonts w:eastAsia="Calibri"/>
          <w:kern w:val="2"/>
          <w:lang w:eastAsia="en-US"/>
          <w14:ligatures w14:val="standardContextual"/>
        </w:rPr>
        <w:tab/>
        <w:t xml:space="preserve">METASTATİKLENF DÜĞÜMLERİ: </w:t>
      </w:r>
    </w:p>
    <w:p w14:paraId="790A0ED7"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UZAK ORGAN METASTAZI:</w:t>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           </w:t>
      </w:r>
      <w:r w:rsidRPr="00B701AF">
        <w:rPr>
          <w:rFonts w:eastAsia="Calibri"/>
          <w:kern w:val="2"/>
          <w:lang w:eastAsia="en-US"/>
          <w14:ligatures w14:val="standardContextual"/>
        </w:rPr>
        <w:tab/>
        <w:t xml:space="preserve">AYRICA GÖND. LENF NODLARINDA MET: </w:t>
      </w:r>
    </w:p>
    <w:p w14:paraId="11E839B5"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                                                       </w:t>
      </w:r>
    </w:p>
    <w:p w14:paraId="14FA81F0"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DİĞER BULGULAR</w:t>
      </w:r>
    </w:p>
    <w:p w14:paraId="69579BF7"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MİKROSKOPİK PATERN ANALİZİ;    </w:t>
      </w:r>
    </w:p>
    <w:p w14:paraId="61075361"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   tübüler, </w:t>
      </w:r>
    </w:p>
    <w:p w14:paraId="7116ABB8"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   kribriform, </w:t>
      </w:r>
    </w:p>
    <w:p w14:paraId="0DC698E0"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solid,</w:t>
      </w:r>
    </w:p>
    <w:p w14:paraId="16E37390"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Ekstraselüler müsin: </w:t>
      </w:r>
    </w:p>
    <w:p w14:paraId="2ED518E8"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Tümör nekrozu:</w:t>
      </w:r>
    </w:p>
    <w:p w14:paraId="40293B99"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Stromal reaksiyon: </w:t>
      </w:r>
    </w:p>
    <w:p w14:paraId="08E022B8"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Tümöre karşı iltihabi reaksiyon: lenfosit(  ), plazma(  ),PMNL(  )</w:t>
      </w:r>
    </w:p>
    <w:p w14:paraId="19A0A0EC"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Peritümöral crohn benzeri yanıt:</w:t>
      </w:r>
    </w:p>
    <w:p w14:paraId="424A3A6D"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Peritümoral lenfosit mantosu:</w:t>
      </w:r>
    </w:p>
    <w:p w14:paraId="34B04662"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Mikroabse: </w:t>
      </w:r>
    </w:p>
    <w:p w14:paraId="6988EED2" w14:textId="77777777" w:rsidR="00934D8D" w:rsidRPr="00B701AF" w:rsidRDefault="00934D8D" w:rsidP="00934D8D">
      <w:pPr>
        <w:rPr>
          <w:rFonts w:eastAsia="Calibri"/>
          <w:kern w:val="2"/>
          <w:lang w:eastAsia="en-US"/>
          <w14:ligatures w14:val="standardContextual"/>
        </w:rPr>
      </w:pPr>
    </w:p>
    <w:p w14:paraId="2A05517E" w14:textId="5E91D769" w:rsidR="00934D8D" w:rsidRPr="00B701AF" w:rsidRDefault="00934D8D" w:rsidP="000D389B">
      <w:pPr>
        <w:spacing w:line="360" w:lineRule="auto"/>
        <w:rPr>
          <w:rFonts w:eastAsia="Calibri"/>
          <w:kern w:val="2"/>
          <w:lang w:eastAsia="en-US"/>
          <w14:ligatures w14:val="standardContextual"/>
        </w:rPr>
      </w:pPr>
      <w:r w:rsidRPr="00B701AF">
        <w:rPr>
          <w:rFonts w:eastAsia="Calibri"/>
          <w:kern w:val="2"/>
          <w:lang w:eastAsia="en-US"/>
          <w14:ligatures w14:val="standardContextual"/>
        </w:rPr>
        <w:t xml:space="preserve">PATOLOJİK EVRE:    T:             N:             </w:t>
      </w:r>
      <w:r w:rsidR="000D389B">
        <w:rPr>
          <w:rFonts w:eastAsia="Calibri"/>
          <w:kern w:val="2"/>
          <w:lang w:eastAsia="en-US"/>
          <w14:ligatures w14:val="standardContextual"/>
        </w:rPr>
        <w:t xml:space="preserve">      M:</w:t>
      </w:r>
    </w:p>
    <w:p w14:paraId="29140985" w14:textId="77777777" w:rsidR="00934D8D" w:rsidRPr="00B701AF" w:rsidRDefault="00934D8D" w:rsidP="000D389B">
      <w:pPr>
        <w:spacing w:before="240" w:line="360" w:lineRule="auto"/>
        <w:rPr>
          <w:rFonts w:eastAsia="Calibri"/>
          <w:b/>
          <w:kern w:val="2"/>
          <w:lang w:eastAsia="en-US"/>
          <w14:ligatures w14:val="standardContextual"/>
        </w:rPr>
      </w:pPr>
      <w:r w:rsidRPr="00B701AF">
        <w:rPr>
          <w:rFonts w:eastAsia="Calibri"/>
          <w:b/>
          <w:kern w:val="2"/>
          <w:lang w:eastAsia="en-US"/>
          <w14:ligatures w14:val="standardContextual"/>
        </w:rPr>
        <w:t>KOLON TÜMÖR TÜBÜLER</w:t>
      </w:r>
    </w:p>
    <w:p w14:paraId="00BDF662" w14:textId="6B4917DD" w:rsidR="00934D8D" w:rsidRPr="00B701AF" w:rsidRDefault="000D389B" w:rsidP="000D389B">
      <w:pPr>
        <w:rPr>
          <w:rFonts w:eastAsia="Calibri"/>
          <w:kern w:val="2"/>
          <w:lang w:eastAsia="en-US"/>
          <w14:ligatures w14:val="standardContextual"/>
        </w:rPr>
      </w:pPr>
      <w:r>
        <w:rPr>
          <w:rFonts w:eastAsia="Calibri"/>
          <w:kern w:val="2"/>
          <w:lang w:eastAsia="en-US"/>
          <w14:ligatures w14:val="standardContextual"/>
        </w:rPr>
        <w:t>MİKROSKOPİ</w:t>
      </w:r>
      <w:r w:rsidR="00934D8D" w:rsidRPr="00B701AF">
        <w:rPr>
          <w:rFonts w:eastAsia="Calibri"/>
          <w:kern w:val="2"/>
          <w:lang w:eastAsia="en-US"/>
          <w14:ligatures w14:val="standardContextual"/>
        </w:rPr>
        <w:t xml:space="preserve">:   </w:t>
      </w:r>
    </w:p>
    <w:p w14:paraId="12A1B085" w14:textId="77777777" w:rsidR="00934D8D" w:rsidRPr="00B701AF" w:rsidRDefault="00934D8D" w:rsidP="000D389B">
      <w:pPr>
        <w:rPr>
          <w:rFonts w:eastAsia="Calibri"/>
          <w:kern w:val="2"/>
          <w:lang w:eastAsia="en-US"/>
          <w14:ligatures w14:val="standardContextual"/>
        </w:rPr>
      </w:pPr>
      <w:r w:rsidRPr="00B701AF">
        <w:rPr>
          <w:rFonts w:eastAsia="Calibri"/>
          <w:kern w:val="2"/>
          <w:lang w:eastAsia="en-US"/>
          <w14:ligatures w14:val="standardContextual"/>
        </w:rPr>
        <w:t xml:space="preserve">GÖNDERİLEN MATERYAL:                                                         </w:t>
      </w:r>
      <w:r w:rsidRPr="00B701AF">
        <w:rPr>
          <w:rFonts w:eastAsia="Calibri"/>
          <w:kern w:val="2"/>
          <w:lang w:eastAsia="en-US"/>
          <w14:ligatures w14:val="standardContextual"/>
        </w:rPr>
        <w:tab/>
      </w:r>
    </w:p>
    <w:p w14:paraId="5FFDAA85" w14:textId="37521D9D"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UZUNLUK:                                                     </w:t>
      </w:r>
      <w:r w:rsidR="000D389B">
        <w:rPr>
          <w:rFonts w:eastAsia="Calibri"/>
          <w:kern w:val="2"/>
          <w:lang w:eastAsia="en-US"/>
          <w14:ligatures w14:val="standardContextual"/>
        </w:rPr>
        <w:tab/>
      </w:r>
      <w:r w:rsidRPr="00B701AF">
        <w:rPr>
          <w:rFonts w:eastAsia="Calibri"/>
          <w:kern w:val="2"/>
          <w:lang w:eastAsia="en-US"/>
          <w14:ligatures w14:val="standardContextual"/>
        </w:rPr>
        <w:t xml:space="preserve">GENİŞLİK:  </w:t>
      </w:r>
    </w:p>
    <w:p w14:paraId="21838B3E"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PROSEDÜR</w:t>
      </w:r>
    </w:p>
    <w:p w14:paraId="4E81A04A" w14:textId="16BA4683"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TÜMÖR BÖLGESİ: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000D389B">
        <w:rPr>
          <w:rFonts w:eastAsia="Calibri"/>
          <w:kern w:val="2"/>
          <w:lang w:eastAsia="en-US"/>
          <w14:ligatures w14:val="standardContextual"/>
        </w:rPr>
        <w:tab/>
      </w:r>
      <w:r w:rsidRPr="00B701AF">
        <w:rPr>
          <w:rFonts w:eastAsia="Calibri"/>
          <w:kern w:val="2"/>
          <w:lang w:eastAsia="en-US"/>
          <w14:ligatures w14:val="standardContextual"/>
        </w:rPr>
        <w:t xml:space="preserve">TÜMÖR BOYUTU: </w:t>
      </w:r>
    </w:p>
    <w:p w14:paraId="5DEF1DC2" w14:textId="6554D7CB"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M</w:t>
      </w:r>
      <w:r w:rsidR="000D389B">
        <w:rPr>
          <w:rFonts w:eastAsia="Calibri"/>
          <w:kern w:val="2"/>
          <w:lang w:eastAsia="en-US"/>
          <w14:ligatures w14:val="standardContextual"/>
        </w:rPr>
        <w:t xml:space="preserve">EZOREKTUMUN </w:t>
      </w:r>
      <w:r w:rsidRPr="00B701AF">
        <w:rPr>
          <w:rFonts w:eastAsia="Calibri"/>
          <w:kern w:val="2"/>
          <w:lang w:eastAsia="en-US"/>
          <w14:ligatures w14:val="standardContextual"/>
        </w:rPr>
        <w:t xml:space="preserve">BÜTÜNLÜĞÜ:                </w:t>
      </w:r>
      <w:r w:rsidR="000D389B">
        <w:rPr>
          <w:rFonts w:eastAsia="Calibri"/>
          <w:kern w:val="2"/>
          <w:lang w:eastAsia="en-US"/>
          <w14:ligatures w14:val="standardContextual"/>
        </w:rPr>
        <w:tab/>
      </w:r>
      <w:r w:rsidRPr="00B701AF">
        <w:rPr>
          <w:rFonts w:eastAsia="Calibri"/>
          <w:kern w:val="2"/>
          <w:lang w:eastAsia="en-US"/>
          <w14:ligatures w14:val="standardContextual"/>
        </w:rPr>
        <w:t xml:space="preserve">DİSTAL CS UZAKLIK: </w:t>
      </w:r>
    </w:p>
    <w:p w14:paraId="39558460"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PROKSİMAL CS UZAKLIK: </w:t>
      </w:r>
    </w:p>
    <w:p w14:paraId="20C43C1B" w14:textId="153410B0" w:rsidR="00934D8D" w:rsidRPr="00B701AF" w:rsidRDefault="000D389B" w:rsidP="00934D8D">
      <w:pPr>
        <w:rPr>
          <w:rFonts w:eastAsia="Calibri"/>
          <w:kern w:val="2"/>
          <w:lang w:eastAsia="en-US"/>
          <w14:ligatures w14:val="standardContextual"/>
        </w:rPr>
      </w:pPr>
      <w:r>
        <w:rPr>
          <w:rFonts w:eastAsia="Calibri"/>
          <w:kern w:val="2"/>
          <w:lang w:eastAsia="en-US"/>
          <w14:ligatures w14:val="standardContextual"/>
        </w:rPr>
        <w:t xml:space="preserve">TÜMÖR </w:t>
      </w:r>
      <w:r w:rsidR="00934D8D" w:rsidRPr="00B701AF">
        <w:rPr>
          <w:rFonts w:eastAsia="Calibri"/>
          <w:kern w:val="2"/>
          <w:lang w:eastAsia="en-US"/>
          <w14:ligatures w14:val="standardContextual"/>
        </w:rPr>
        <w:t>YERLEŞİMİ:</w:t>
      </w:r>
    </w:p>
    <w:p w14:paraId="23429A7F" w14:textId="0C285B13"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PERFORASYON:</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000D389B">
        <w:rPr>
          <w:rFonts w:eastAsia="Calibri"/>
          <w:kern w:val="2"/>
          <w:lang w:eastAsia="en-US"/>
          <w14:ligatures w14:val="standardContextual"/>
        </w:rPr>
        <w:tab/>
      </w:r>
      <w:r w:rsidRPr="00B701AF">
        <w:rPr>
          <w:rFonts w:eastAsia="Calibri"/>
          <w:kern w:val="2"/>
          <w:lang w:eastAsia="en-US"/>
          <w14:ligatures w14:val="standardContextual"/>
        </w:rPr>
        <w:t>MAKROSKOPİK TİP:</w:t>
      </w:r>
    </w:p>
    <w:p w14:paraId="4D2DC6F0" w14:textId="77777777" w:rsidR="00934D8D" w:rsidRPr="00B701AF" w:rsidRDefault="00934D8D" w:rsidP="00934D8D">
      <w:pPr>
        <w:rPr>
          <w:rFonts w:eastAsia="Calibri"/>
          <w:kern w:val="2"/>
          <w:lang w:eastAsia="en-US"/>
          <w14:ligatures w14:val="standardContextual"/>
        </w:rPr>
      </w:pPr>
    </w:p>
    <w:p w14:paraId="7035C5FE" w14:textId="5AC4A1F3"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YAĞ DOKUDA TÜMÖR DEPOZİTLERİ:</w:t>
      </w:r>
      <w:r w:rsidR="000D389B">
        <w:rPr>
          <w:rFonts w:eastAsia="Calibri"/>
          <w:kern w:val="2"/>
          <w:lang w:eastAsia="en-US"/>
          <w14:ligatures w14:val="standardContextual"/>
        </w:rPr>
        <w:t xml:space="preserve"> </w:t>
      </w:r>
      <w:r w:rsidRPr="00B701AF">
        <w:rPr>
          <w:rFonts w:eastAsia="Calibri"/>
          <w:kern w:val="2"/>
          <w:lang w:eastAsia="en-US"/>
          <w14:ligatures w14:val="standardContextual"/>
        </w:rPr>
        <w:t>Yok</w:t>
      </w:r>
    </w:p>
    <w:p w14:paraId="59F99530" w14:textId="77777777" w:rsidR="00934D8D" w:rsidRPr="00B701AF" w:rsidRDefault="00934D8D" w:rsidP="00934D8D">
      <w:pPr>
        <w:rPr>
          <w:rFonts w:eastAsia="Calibri"/>
          <w:kern w:val="2"/>
          <w:lang w:eastAsia="en-US"/>
          <w14:ligatures w14:val="standardContextual"/>
        </w:rPr>
      </w:pPr>
    </w:p>
    <w:p w14:paraId="56DD2C47"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MİKROSKOPİ:</w:t>
      </w:r>
    </w:p>
    <w:p w14:paraId="7DF87176"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HİSTOLOJİK TİP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GRADE: </w:t>
      </w:r>
    </w:p>
    <w:p w14:paraId="3F25BB9F"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İNVAZYON DERİNLİĞİ: </w:t>
      </w:r>
    </w:p>
    <w:p w14:paraId="259B9110" w14:textId="460EE1E9" w:rsidR="00934D8D" w:rsidRPr="00B701AF" w:rsidRDefault="000D389B" w:rsidP="00934D8D">
      <w:pPr>
        <w:rPr>
          <w:rFonts w:eastAsia="Calibri"/>
          <w:kern w:val="2"/>
          <w:lang w:eastAsia="en-US"/>
          <w14:ligatures w14:val="standardContextual"/>
        </w:rPr>
      </w:pPr>
      <w:r>
        <w:rPr>
          <w:rFonts w:eastAsia="Calibri"/>
          <w:kern w:val="2"/>
          <w:lang w:eastAsia="en-US"/>
          <w14:ligatures w14:val="standardContextual"/>
        </w:rPr>
        <w:t>MSI İLİŞKİLİ ÖZELLİKLER</w:t>
      </w:r>
      <w:r w:rsidR="00934D8D" w:rsidRPr="00B701AF">
        <w:rPr>
          <w:rFonts w:eastAsia="Calibri"/>
          <w:kern w:val="2"/>
          <w:lang w:eastAsia="en-US"/>
          <w14:ligatures w14:val="standardContextual"/>
        </w:rPr>
        <w:t>:</w:t>
      </w:r>
    </w:p>
    <w:p w14:paraId="5C18E588" w14:textId="19E2C1FB"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İNTRATÜMÖRAL LENFOSİT YANITI:    </w:t>
      </w:r>
      <w:r w:rsidR="000D389B">
        <w:rPr>
          <w:rFonts w:eastAsia="Calibri"/>
          <w:kern w:val="2"/>
          <w:lang w:eastAsia="en-US"/>
          <w14:ligatures w14:val="standardContextual"/>
        </w:rPr>
        <w:t xml:space="preserve">    </w:t>
      </w:r>
      <w:r w:rsidR="000D389B">
        <w:rPr>
          <w:rFonts w:eastAsia="Calibri"/>
          <w:kern w:val="2"/>
          <w:lang w:eastAsia="en-US"/>
          <w14:ligatures w14:val="standardContextual"/>
        </w:rPr>
        <w:tab/>
        <w:t xml:space="preserve">PERİTÜMÖRAL CROHN BENZERİ </w:t>
      </w:r>
      <w:r w:rsidRPr="00B701AF">
        <w:rPr>
          <w:rFonts w:eastAsia="Calibri"/>
          <w:kern w:val="2"/>
          <w:lang w:eastAsia="en-US"/>
          <w14:ligatures w14:val="standardContextual"/>
        </w:rPr>
        <w:t>YANIT:</w:t>
      </w:r>
    </w:p>
    <w:p w14:paraId="422A80A0" w14:textId="1171760D" w:rsidR="00934D8D" w:rsidRPr="00B701AF" w:rsidRDefault="000D389B" w:rsidP="00934D8D">
      <w:pPr>
        <w:rPr>
          <w:rFonts w:eastAsia="Calibri"/>
          <w:kern w:val="2"/>
          <w:lang w:eastAsia="en-US"/>
          <w14:ligatures w14:val="standardContextual"/>
        </w:rPr>
      </w:pPr>
      <w:r>
        <w:rPr>
          <w:rFonts w:eastAsia="Calibri"/>
          <w:kern w:val="2"/>
          <w:lang w:eastAsia="en-US"/>
          <w14:ligatures w14:val="standardContextual"/>
        </w:rPr>
        <w:t>TÜMÖR ALT TİPİ FARKLILAŞMA</w:t>
      </w:r>
      <w:r w:rsidR="00934D8D" w:rsidRPr="00B701AF">
        <w:rPr>
          <w:rFonts w:eastAsia="Calibri"/>
          <w:kern w:val="2"/>
          <w:lang w:eastAsia="en-US"/>
          <w14:ligatures w14:val="standardContextual"/>
        </w:rPr>
        <w:t>:</w:t>
      </w:r>
    </w:p>
    <w:p w14:paraId="73955B61" w14:textId="290EB524" w:rsidR="00934D8D" w:rsidRPr="00B701AF" w:rsidRDefault="000D389B" w:rsidP="00934D8D">
      <w:pPr>
        <w:rPr>
          <w:rFonts w:eastAsia="Calibri"/>
          <w:kern w:val="2"/>
          <w:lang w:eastAsia="en-US"/>
          <w14:ligatures w14:val="standardContextual"/>
        </w:rPr>
      </w:pPr>
      <w:r>
        <w:rPr>
          <w:rFonts w:eastAsia="Calibri"/>
          <w:kern w:val="2"/>
          <w:lang w:eastAsia="en-US"/>
          <w14:ligatures w14:val="standardContextual"/>
        </w:rPr>
        <w:t>Müsinöz Bileşen</w:t>
      </w:r>
      <w:r w:rsidR="00934D8D" w:rsidRPr="00B701AF">
        <w:rPr>
          <w:rFonts w:eastAsia="Calibri"/>
          <w:kern w:val="2"/>
          <w:lang w:eastAsia="en-US"/>
          <w14:ligatures w14:val="standardContextual"/>
        </w:rPr>
        <w:t>:</w:t>
      </w:r>
    </w:p>
    <w:p w14:paraId="43DF8F99" w14:textId="3C72A860" w:rsidR="00934D8D" w:rsidRPr="00B701AF" w:rsidRDefault="000D389B" w:rsidP="00934D8D">
      <w:pPr>
        <w:rPr>
          <w:rFonts w:eastAsia="Calibri"/>
          <w:kern w:val="2"/>
          <w:lang w:eastAsia="en-US"/>
          <w14:ligatures w14:val="standardContextual"/>
        </w:rPr>
      </w:pPr>
      <w:r>
        <w:rPr>
          <w:rFonts w:eastAsia="Calibri"/>
          <w:kern w:val="2"/>
          <w:lang w:eastAsia="en-US"/>
          <w14:ligatures w14:val="standardContextual"/>
        </w:rPr>
        <w:t>Medüller B</w:t>
      </w:r>
      <w:r w:rsidR="00934D8D" w:rsidRPr="00B701AF">
        <w:rPr>
          <w:rFonts w:eastAsia="Calibri"/>
          <w:kern w:val="2"/>
          <w:lang w:eastAsia="en-US"/>
          <w14:ligatures w14:val="standardContextual"/>
        </w:rPr>
        <w:t>ileşen:</w:t>
      </w:r>
    </w:p>
    <w:p w14:paraId="7294C80E" w14:textId="3C5477B2"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Yüksek </w:t>
      </w:r>
      <w:r w:rsidR="000D389B" w:rsidRPr="00B701AF">
        <w:rPr>
          <w:rFonts w:eastAsia="Calibri"/>
          <w:kern w:val="2"/>
          <w:lang w:eastAsia="en-US"/>
          <w14:ligatures w14:val="standardContextual"/>
        </w:rPr>
        <w:t>Histolojik Grade</w:t>
      </w:r>
      <w:r w:rsidRPr="00B701AF">
        <w:rPr>
          <w:rFonts w:eastAsia="Calibri"/>
          <w:kern w:val="2"/>
          <w:lang w:eastAsia="en-US"/>
          <w14:ligatures w14:val="standardContextual"/>
        </w:rPr>
        <w:t>:</w:t>
      </w:r>
    </w:p>
    <w:p w14:paraId="50CBBB5E" w14:textId="77777777" w:rsidR="00934D8D" w:rsidRPr="00B701AF" w:rsidRDefault="00934D8D" w:rsidP="00934D8D">
      <w:pPr>
        <w:rPr>
          <w:rFonts w:eastAsia="Calibri"/>
          <w:kern w:val="2"/>
          <w:lang w:eastAsia="en-US"/>
          <w14:ligatures w14:val="standardContextual"/>
        </w:rPr>
      </w:pPr>
    </w:p>
    <w:p w14:paraId="32DFEFC6"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CERRAHİ SINIRLAR: (Tutulum ve Uzaklık)</w:t>
      </w:r>
    </w:p>
    <w:p w14:paraId="53FE449D" w14:textId="2A4BA527" w:rsidR="00934D8D" w:rsidRPr="00B701AF" w:rsidRDefault="000D389B" w:rsidP="00934D8D">
      <w:pPr>
        <w:rPr>
          <w:rFonts w:eastAsia="Calibri"/>
          <w:kern w:val="2"/>
          <w:lang w:eastAsia="en-US"/>
          <w14:ligatures w14:val="standardContextual"/>
        </w:rPr>
      </w:pPr>
      <w:r>
        <w:rPr>
          <w:rFonts w:eastAsia="Calibri"/>
          <w:kern w:val="2"/>
          <w:lang w:eastAsia="en-US"/>
          <w14:ligatures w14:val="standardContextual"/>
        </w:rPr>
        <w:t>PROKSİMAL CS:</w:t>
      </w:r>
      <w:r>
        <w:rPr>
          <w:rFonts w:eastAsia="Calibri"/>
          <w:kern w:val="2"/>
          <w:lang w:eastAsia="en-US"/>
          <w14:ligatures w14:val="standardContextual"/>
        </w:rPr>
        <w:tab/>
      </w:r>
      <w:r>
        <w:rPr>
          <w:rFonts w:eastAsia="Calibri"/>
          <w:kern w:val="2"/>
          <w:lang w:eastAsia="en-US"/>
          <w14:ligatures w14:val="standardContextual"/>
        </w:rPr>
        <w:tab/>
      </w:r>
      <w:r>
        <w:rPr>
          <w:rFonts w:eastAsia="Calibri"/>
          <w:kern w:val="2"/>
          <w:lang w:eastAsia="en-US"/>
          <w14:ligatures w14:val="standardContextual"/>
        </w:rPr>
        <w:tab/>
      </w:r>
      <w:r>
        <w:rPr>
          <w:rFonts w:eastAsia="Calibri"/>
          <w:kern w:val="2"/>
          <w:lang w:eastAsia="en-US"/>
          <w14:ligatures w14:val="standardContextual"/>
        </w:rPr>
        <w:tab/>
      </w:r>
      <w:r>
        <w:rPr>
          <w:rFonts w:eastAsia="Calibri"/>
          <w:kern w:val="2"/>
          <w:lang w:eastAsia="en-US"/>
          <w14:ligatures w14:val="standardContextual"/>
        </w:rPr>
        <w:tab/>
      </w:r>
      <w:r w:rsidR="00934D8D" w:rsidRPr="00B701AF">
        <w:rPr>
          <w:rFonts w:eastAsia="Calibri"/>
          <w:kern w:val="2"/>
          <w:lang w:eastAsia="en-US"/>
          <w14:ligatures w14:val="standardContextual"/>
        </w:rPr>
        <w:t>DİSTAL CS:</w:t>
      </w:r>
    </w:p>
    <w:p w14:paraId="5C9B1207" w14:textId="640F6A16"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SİRKUMFERENSİYAL CS:</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000D389B">
        <w:rPr>
          <w:rFonts w:eastAsia="Calibri"/>
          <w:kern w:val="2"/>
          <w:lang w:eastAsia="en-US"/>
          <w14:ligatures w14:val="standardContextual"/>
        </w:rPr>
        <w:tab/>
      </w:r>
      <w:r w:rsidR="000D389B">
        <w:rPr>
          <w:rFonts w:eastAsia="Calibri"/>
          <w:kern w:val="2"/>
          <w:lang w:eastAsia="en-US"/>
          <w14:ligatures w14:val="standardContextual"/>
        </w:rPr>
        <w:tab/>
      </w:r>
      <w:r w:rsidRPr="00B701AF">
        <w:rPr>
          <w:rFonts w:eastAsia="Calibri"/>
          <w:kern w:val="2"/>
          <w:lang w:eastAsia="en-US"/>
          <w14:ligatures w14:val="standardContextual"/>
        </w:rPr>
        <w:t>MEZENTERİK CS:</w:t>
      </w:r>
    </w:p>
    <w:p w14:paraId="440F6BF6"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DİĞER CS:</w:t>
      </w:r>
    </w:p>
    <w:p w14:paraId="1EAD98E8"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DERİN CS:</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MUKOZAL CS:</w:t>
      </w:r>
    </w:p>
    <w:p w14:paraId="04CFBC46" w14:textId="77777777" w:rsidR="00934D8D" w:rsidRPr="00B701AF" w:rsidRDefault="00934D8D" w:rsidP="00934D8D">
      <w:pPr>
        <w:rPr>
          <w:rFonts w:eastAsia="Calibri"/>
          <w:kern w:val="2"/>
          <w:lang w:eastAsia="en-US"/>
          <w14:ligatures w14:val="standardContextual"/>
        </w:rPr>
      </w:pPr>
    </w:p>
    <w:p w14:paraId="3076818D"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TEDAVİ ETKİSİ:</w:t>
      </w:r>
    </w:p>
    <w:p w14:paraId="4D54D9EF"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LENFOVASKÜLER İNVAZYON:</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PERİNÖRAL İNVAZON:</w:t>
      </w:r>
    </w:p>
    <w:p w14:paraId="4B398C40"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TÜMÖR DEPOZİTLERİ:</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İNV. KARSİNOM İZLENEN POLİP TİPİ:</w:t>
      </w:r>
    </w:p>
    <w:p w14:paraId="79C658B3" w14:textId="77777777" w:rsidR="00934D8D" w:rsidRPr="00B701AF" w:rsidRDefault="00934D8D" w:rsidP="00934D8D">
      <w:pPr>
        <w:rPr>
          <w:rFonts w:eastAsia="Calibri"/>
          <w:kern w:val="2"/>
          <w:lang w:eastAsia="en-US"/>
          <w14:ligatures w14:val="standardContextual"/>
        </w:rPr>
      </w:pPr>
    </w:p>
    <w:p w14:paraId="4945C8FB"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TNM:</w:t>
      </w:r>
    </w:p>
    <w:p w14:paraId="153C2C10"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lastRenderedPageBreak/>
        <w:t>pT:</w:t>
      </w:r>
    </w:p>
    <w:p w14:paraId="40732459"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pN:</w:t>
      </w:r>
    </w:p>
    <w:p w14:paraId="1C464F90" w14:textId="68DA7B4A"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İncelenen lenf nodu sayısı:</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000D389B">
        <w:rPr>
          <w:rFonts w:eastAsia="Calibri"/>
          <w:kern w:val="2"/>
          <w:lang w:eastAsia="en-US"/>
          <w14:ligatures w14:val="standardContextual"/>
        </w:rPr>
        <w:tab/>
      </w:r>
      <w:r w:rsidR="000D389B">
        <w:rPr>
          <w:rFonts w:eastAsia="Calibri"/>
          <w:kern w:val="2"/>
          <w:lang w:eastAsia="en-US"/>
          <w14:ligatures w14:val="standardContextual"/>
        </w:rPr>
        <w:tab/>
      </w:r>
      <w:r w:rsidRPr="00B701AF">
        <w:rPr>
          <w:rFonts w:eastAsia="Calibri"/>
          <w:kern w:val="2"/>
          <w:lang w:eastAsia="en-US"/>
          <w14:ligatures w14:val="standardContextual"/>
        </w:rPr>
        <w:t>Tutulan lenf nodu sayısı:</w:t>
      </w:r>
    </w:p>
    <w:p w14:paraId="506709FF"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Bölgesel lenf nodu sayısı:</w:t>
      </w:r>
    </w:p>
    <w:p w14:paraId="1BF76ECE" w14:textId="23ABA3ED"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pM:               </w:t>
      </w:r>
      <w:r w:rsidR="000D389B">
        <w:rPr>
          <w:rFonts w:eastAsia="Calibri"/>
          <w:kern w:val="2"/>
          <w:lang w:eastAsia="en-US"/>
          <w14:ligatures w14:val="standardContextual"/>
        </w:rPr>
        <w:t xml:space="preserve">           </w:t>
      </w:r>
      <w:r w:rsidR="000D389B">
        <w:rPr>
          <w:rFonts w:eastAsia="Calibri"/>
          <w:kern w:val="2"/>
          <w:lang w:eastAsia="en-US"/>
          <w14:ligatures w14:val="standardContextual"/>
        </w:rPr>
        <w:tab/>
      </w:r>
      <w:r w:rsidR="000D389B">
        <w:rPr>
          <w:rFonts w:eastAsia="Calibri"/>
          <w:kern w:val="2"/>
          <w:lang w:eastAsia="en-US"/>
          <w14:ligatures w14:val="standardContextual"/>
        </w:rPr>
        <w:tab/>
      </w:r>
      <w:r w:rsidR="000D389B">
        <w:rPr>
          <w:rFonts w:eastAsia="Calibri"/>
          <w:kern w:val="2"/>
          <w:lang w:eastAsia="en-US"/>
          <w14:ligatures w14:val="standardContextual"/>
        </w:rPr>
        <w:tab/>
      </w:r>
      <w:r w:rsidR="000D389B">
        <w:rPr>
          <w:rFonts w:eastAsia="Calibri"/>
          <w:kern w:val="2"/>
          <w:lang w:eastAsia="en-US"/>
          <w14:ligatures w14:val="standardContextual"/>
        </w:rPr>
        <w:tab/>
      </w:r>
      <w:r w:rsidR="000D389B">
        <w:rPr>
          <w:rFonts w:eastAsia="Calibri"/>
          <w:kern w:val="2"/>
          <w:lang w:eastAsia="en-US"/>
          <w14:ligatures w14:val="standardContextual"/>
        </w:rPr>
        <w:tab/>
        <w:t xml:space="preserve">Mikrometastaz ve </w:t>
      </w:r>
      <w:r w:rsidRPr="00B701AF">
        <w:rPr>
          <w:rFonts w:eastAsia="Calibri"/>
          <w:kern w:val="2"/>
          <w:lang w:eastAsia="en-US"/>
          <w14:ligatures w14:val="standardContextual"/>
        </w:rPr>
        <w:t>izole tm. Hücreleri:-</w:t>
      </w:r>
    </w:p>
    <w:p w14:paraId="7E628F47" w14:textId="5C859A46" w:rsidR="00934D8D" w:rsidRPr="00B701AF" w:rsidRDefault="000D389B" w:rsidP="00934D8D">
      <w:pPr>
        <w:rPr>
          <w:rFonts w:eastAsia="Calibri"/>
          <w:kern w:val="2"/>
          <w:lang w:eastAsia="en-US"/>
          <w14:ligatures w14:val="standardContextual"/>
        </w:rPr>
      </w:pPr>
      <w:r>
        <w:rPr>
          <w:rFonts w:eastAsia="Calibri"/>
          <w:kern w:val="2"/>
          <w:lang w:eastAsia="en-US"/>
          <w14:ligatures w14:val="standardContextual"/>
        </w:rPr>
        <w:t>TNM ANATOMİK EVRE</w:t>
      </w:r>
      <w:r w:rsidR="00934D8D" w:rsidRPr="00B701AF">
        <w:rPr>
          <w:rFonts w:eastAsia="Calibri"/>
          <w:kern w:val="2"/>
          <w:lang w:eastAsia="en-US"/>
          <w14:ligatures w14:val="standardContextual"/>
        </w:rPr>
        <w:t>:</w:t>
      </w:r>
    </w:p>
    <w:p w14:paraId="261F8AB5" w14:textId="77777777" w:rsidR="00934D8D" w:rsidRPr="00B701AF" w:rsidRDefault="00934D8D" w:rsidP="00934D8D">
      <w:pPr>
        <w:rPr>
          <w:rFonts w:eastAsia="Calibri"/>
          <w:kern w:val="2"/>
          <w:lang w:eastAsia="en-US"/>
          <w14:ligatures w14:val="standardContextual"/>
        </w:rPr>
      </w:pPr>
    </w:p>
    <w:p w14:paraId="154467E5" w14:textId="4D978CD4" w:rsidR="00934D8D" w:rsidRPr="00B701AF" w:rsidRDefault="000D389B" w:rsidP="000D389B">
      <w:pPr>
        <w:spacing w:line="360" w:lineRule="auto"/>
        <w:rPr>
          <w:rFonts w:eastAsia="Calibri"/>
          <w:kern w:val="2"/>
          <w:lang w:eastAsia="en-US"/>
          <w14:ligatures w14:val="standardContextual"/>
        </w:rPr>
      </w:pPr>
      <w:r>
        <w:rPr>
          <w:rFonts w:eastAsia="Calibri"/>
          <w:kern w:val="2"/>
          <w:lang w:eastAsia="en-US"/>
          <w14:ligatures w14:val="standardContextual"/>
        </w:rPr>
        <w:t>pTNM:   pT:</w:t>
      </w:r>
      <w:r>
        <w:rPr>
          <w:rFonts w:eastAsia="Calibri"/>
          <w:kern w:val="2"/>
          <w:lang w:eastAsia="en-US"/>
          <w14:ligatures w14:val="standardContextual"/>
        </w:rPr>
        <w:tab/>
        <w:t xml:space="preserve"> N:</w:t>
      </w:r>
      <w:r>
        <w:rPr>
          <w:rFonts w:eastAsia="Calibri"/>
          <w:kern w:val="2"/>
          <w:lang w:eastAsia="en-US"/>
          <w14:ligatures w14:val="standardContextual"/>
        </w:rPr>
        <w:tab/>
        <w:t>M:</w:t>
      </w:r>
    </w:p>
    <w:p w14:paraId="7C526F37" w14:textId="77777777" w:rsidR="00934D8D" w:rsidRPr="00B701AF" w:rsidRDefault="00934D8D" w:rsidP="000D389B">
      <w:pPr>
        <w:spacing w:before="240" w:line="360" w:lineRule="auto"/>
        <w:rPr>
          <w:rFonts w:eastAsia="Calibri"/>
          <w:b/>
          <w:kern w:val="2"/>
          <w:lang w:eastAsia="en-US"/>
          <w14:ligatures w14:val="standardContextual"/>
        </w:rPr>
      </w:pPr>
      <w:r w:rsidRPr="00B701AF">
        <w:rPr>
          <w:rFonts w:eastAsia="Calibri"/>
          <w:b/>
          <w:kern w:val="2"/>
          <w:lang w:eastAsia="en-US"/>
          <w14:ligatures w14:val="standardContextual"/>
        </w:rPr>
        <w:t>KOLON</w:t>
      </w:r>
    </w:p>
    <w:p w14:paraId="01818593" w14:textId="77777777" w:rsidR="00934D8D" w:rsidRPr="00B701AF" w:rsidRDefault="00934D8D" w:rsidP="000D389B">
      <w:pPr>
        <w:rPr>
          <w:rFonts w:eastAsia="Calibri"/>
          <w:kern w:val="2"/>
          <w:lang w:eastAsia="en-US"/>
          <w14:ligatures w14:val="standardContextual"/>
        </w:rPr>
      </w:pPr>
      <w:r w:rsidRPr="00B701AF">
        <w:rPr>
          <w:rFonts w:eastAsia="Calibri"/>
          <w:kern w:val="2"/>
          <w:lang w:eastAsia="en-US"/>
          <w14:ligatures w14:val="standardContextual"/>
        </w:rPr>
        <w:t xml:space="preserve">Erozyon: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 </w:t>
      </w:r>
    </w:p>
    <w:p w14:paraId="60EDFDCA" w14:textId="77777777" w:rsidR="00934D8D" w:rsidRPr="00B701AF" w:rsidRDefault="00934D8D" w:rsidP="000D389B">
      <w:pPr>
        <w:rPr>
          <w:rFonts w:eastAsia="Calibri"/>
          <w:kern w:val="2"/>
          <w:lang w:eastAsia="en-US"/>
          <w14:ligatures w14:val="standardContextual"/>
        </w:rPr>
      </w:pPr>
      <w:r w:rsidRPr="00B701AF">
        <w:rPr>
          <w:rFonts w:eastAsia="Calibri"/>
          <w:kern w:val="2"/>
          <w:lang w:eastAsia="en-US"/>
          <w14:ligatures w14:val="standardContextual"/>
        </w:rPr>
        <w:t>Ülserasyon:</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t xml:space="preserve"> </w:t>
      </w:r>
    </w:p>
    <w:p w14:paraId="252E20BA"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Mukoza nekrozu:</w:t>
      </w:r>
    </w:p>
    <w:p w14:paraId="75AA458D"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Kript Yapısı:</w:t>
      </w:r>
    </w:p>
    <w:p w14:paraId="203B2517"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Epitelde inflamasyon: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p>
    <w:p w14:paraId="180AA85E"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Kript absesi :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p>
    <w:p w14:paraId="6BE9DCC9"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Yüzeyel kript kaybı, nekroz: </w:t>
      </w:r>
      <w:r w:rsidRPr="00B701AF">
        <w:rPr>
          <w:rFonts w:eastAsia="Calibri"/>
          <w:kern w:val="2"/>
          <w:lang w:eastAsia="en-US"/>
          <w14:ligatures w14:val="standardContextual"/>
        </w:rPr>
        <w:tab/>
      </w:r>
      <w:r w:rsidRPr="00B701AF">
        <w:rPr>
          <w:rFonts w:eastAsia="Calibri"/>
          <w:kern w:val="2"/>
          <w:lang w:eastAsia="en-US"/>
          <w14:ligatures w14:val="standardContextual"/>
        </w:rPr>
        <w:tab/>
      </w:r>
    </w:p>
    <w:p w14:paraId="05C80588"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Distorsiyon :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p>
    <w:p w14:paraId="6588E548"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Reaktif mukozal atipi: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p>
    <w:p w14:paraId="4FD0E1CF"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Displazi: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p>
    <w:p w14:paraId="1B739632"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Paneth hücre metaplazisi:            </w:t>
      </w:r>
      <w:r w:rsidRPr="00B701AF">
        <w:rPr>
          <w:rFonts w:eastAsia="Calibri"/>
          <w:kern w:val="2"/>
          <w:lang w:eastAsia="en-US"/>
          <w14:ligatures w14:val="standardContextual"/>
        </w:rPr>
        <w:tab/>
      </w:r>
    </w:p>
    <w:p w14:paraId="3C55C765" w14:textId="34760429" w:rsidR="00934D8D" w:rsidRPr="00B701AF" w:rsidRDefault="000D389B" w:rsidP="00934D8D">
      <w:pPr>
        <w:rPr>
          <w:rFonts w:eastAsia="Calibri"/>
          <w:kern w:val="2"/>
          <w:lang w:eastAsia="en-US"/>
          <w14:ligatures w14:val="standardContextual"/>
        </w:rPr>
      </w:pPr>
      <w:r>
        <w:rPr>
          <w:rFonts w:eastAsia="Calibri"/>
          <w:kern w:val="2"/>
          <w:lang w:eastAsia="en-US"/>
          <w14:ligatures w14:val="standardContextual"/>
        </w:rPr>
        <w:t>Apoptotik aktivite</w:t>
      </w:r>
      <w:r w:rsidR="00934D8D" w:rsidRPr="00B701AF">
        <w:rPr>
          <w:rFonts w:eastAsia="Calibri"/>
          <w:kern w:val="2"/>
          <w:lang w:eastAsia="en-US"/>
          <w14:ligatures w14:val="standardContextual"/>
        </w:rPr>
        <w:t xml:space="preserve">: </w:t>
      </w:r>
    </w:p>
    <w:p w14:paraId="41CF2F41"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Lamina propria:</w:t>
      </w:r>
    </w:p>
    <w:p w14:paraId="4454A7FB"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Enflamasyon: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p>
    <w:p w14:paraId="7EBD1A14"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Plazma hücresi: </w:t>
      </w:r>
    </w:p>
    <w:p w14:paraId="379E5F90" w14:textId="77777777" w:rsidR="00934D8D" w:rsidRPr="00B701AF" w:rsidRDefault="00934D8D" w:rsidP="00934D8D">
      <w:pPr>
        <w:rPr>
          <w:rFonts w:eastAsia="Calibri"/>
          <w:kern w:val="2"/>
          <w:lang w:eastAsia="en-US"/>
          <w14:ligatures w14:val="standardContextual"/>
        </w:rPr>
      </w:pPr>
      <w:r w:rsidRPr="00B701AF">
        <w:rPr>
          <w:rFonts w:eastAsia="Calibri"/>
          <w:kern w:val="2"/>
          <w:lang w:eastAsia="en-US"/>
          <w14:ligatures w14:val="standardContextual"/>
        </w:rPr>
        <w:t xml:space="preserve">Ödem :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p>
    <w:p w14:paraId="4694527C" w14:textId="00BD5D4C" w:rsidR="00934D8D" w:rsidRPr="00934D8D" w:rsidRDefault="00934D8D" w:rsidP="000D389B">
      <w:pPr>
        <w:spacing w:line="360" w:lineRule="auto"/>
        <w:rPr>
          <w:rFonts w:ascii="Calibri" w:eastAsia="Calibri" w:hAnsi="Calibri"/>
          <w:kern w:val="2"/>
          <w:sz w:val="22"/>
          <w:szCs w:val="22"/>
          <w:lang w:eastAsia="en-US"/>
          <w14:ligatures w14:val="standardContextual"/>
        </w:rPr>
      </w:pPr>
      <w:r w:rsidRPr="00B701AF">
        <w:rPr>
          <w:rFonts w:eastAsia="Calibri"/>
          <w:kern w:val="2"/>
          <w:lang w:eastAsia="en-US"/>
          <w14:ligatures w14:val="standardContextual"/>
        </w:rPr>
        <w:t xml:space="preserve">Fibrozis: </w:t>
      </w:r>
      <w:r w:rsidRPr="00B701AF">
        <w:rPr>
          <w:rFonts w:eastAsia="Calibri"/>
          <w:kern w:val="2"/>
          <w:lang w:eastAsia="en-US"/>
          <w14:ligatures w14:val="standardContextual"/>
        </w:rPr>
        <w:tab/>
      </w:r>
      <w:r w:rsidRPr="00B701AF">
        <w:rPr>
          <w:rFonts w:eastAsia="Calibri"/>
          <w:kern w:val="2"/>
          <w:lang w:eastAsia="en-US"/>
          <w14:ligatures w14:val="standardContextual"/>
        </w:rPr>
        <w:tab/>
      </w:r>
      <w:r w:rsidRPr="00B701AF">
        <w:rPr>
          <w:rFonts w:eastAsia="Calibri"/>
          <w:kern w:val="2"/>
          <w:lang w:eastAsia="en-US"/>
          <w14:ligatures w14:val="standardContextual"/>
        </w:rPr>
        <w:tab/>
      </w:r>
      <w:r w:rsidR="000D389B">
        <w:rPr>
          <w:rFonts w:ascii="Calibri" w:eastAsia="Calibri" w:hAnsi="Calibri"/>
          <w:kern w:val="2"/>
          <w:sz w:val="22"/>
          <w:szCs w:val="22"/>
          <w:lang w:eastAsia="en-US"/>
          <w14:ligatures w14:val="standardContextual"/>
        </w:rPr>
        <w:tab/>
      </w:r>
    </w:p>
    <w:p w14:paraId="432D287A" w14:textId="77777777" w:rsidR="00934D8D" w:rsidRPr="000D389B" w:rsidRDefault="00934D8D" w:rsidP="000D389B">
      <w:pPr>
        <w:spacing w:before="240" w:line="360" w:lineRule="auto"/>
        <w:rPr>
          <w:rFonts w:eastAsia="Calibri"/>
          <w:b/>
          <w:kern w:val="2"/>
          <w:lang w:eastAsia="en-US"/>
          <w14:ligatures w14:val="standardContextual"/>
        </w:rPr>
      </w:pPr>
      <w:r w:rsidRPr="000D389B">
        <w:rPr>
          <w:rFonts w:eastAsia="Calibri"/>
          <w:b/>
          <w:kern w:val="2"/>
          <w:lang w:eastAsia="en-US"/>
          <w14:ligatures w14:val="standardContextual"/>
        </w:rPr>
        <w:t>MİDE REZEKSİYON</w:t>
      </w:r>
    </w:p>
    <w:p w14:paraId="3676AA76" w14:textId="5A8A312D" w:rsidR="00934D8D" w:rsidRPr="000D389B" w:rsidRDefault="000D389B" w:rsidP="000D389B">
      <w:pPr>
        <w:spacing w:line="360" w:lineRule="auto"/>
        <w:rPr>
          <w:rFonts w:eastAsia="Calibri"/>
          <w:kern w:val="2"/>
          <w:lang w:eastAsia="en-US"/>
          <w14:ligatures w14:val="standardContextual"/>
        </w:rPr>
      </w:pPr>
      <w:r>
        <w:rPr>
          <w:rFonts w:eastAsia="Calibri"/>
          <w:kern w:val="2"/>
          <w:lang w:eastAsia="en-US"/>
          <w14:ligatures w14:val="standardContextual"/>
        </w:rPr>
        <w:t>MİKROSKOPİ</w:t>
      </w:r>
      <w:r w:rsidR="00934D8D" w:rsidRPr="000D389B">
        <w:rPr>
          <w:rFonts w:eastAsia="Calibri"/>
          <w:kern w:val="2"/>
          <w:lang w:eastAsia="en-US"/>
          <w14:ligatures w14:val="standardContextual"/>
        </w:rPr>
        <w:t xml:space="preserve">: </w:t>
      </w:r>
    </w:p>
    <w:p w14:paraId="0176380E"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Materyalin Tipi:</w:t>
      </w:r>
    </w:p>
    <w:p w14:paraId="2F5113A1" w14:textId="77777777" w:rsidR="00934D8D" w:rsidRPr="000D389B" w:rsidRDefault="00934D8D" w:rsidP="00934D8D">
      <w:pPr>
        <w:rPr>
          <w:rFonts w:eastAsia="Calibri"/>
          <w:kern w:val="2"/>
          <w:lang w:eastAsia="en-US"/>
          <w14:ligatures w14:val="standardContextual"/>
        </w:rPr>
      </w:pPr>
    </w:p>
    <w:p w14:paraId="546AD736"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Prosedür:</w:t>
      </w:r>
    </w:p>
    <w:p w14:paraId="21CF2226" w14:textId="77777777" w:rsidR="00934D8D" w:rsidRPr="000D389B" w:rsidRDefault="00934D8D" w:rsidP="00934D8D">
      <w:pPr>
        <w:rPr>
          <w:rFonts w:eastAsia="Calibri"/>
          <w:kern w:val="2"/>
          <w:lang w:eastAsia="en-US"/>
          <w14:ligatures w14:val="standardContextual"/>
        </w:rPr>
      </w:pPr>
    </w:p>
    <w:p w14:paraId="225DE0C7"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Tümör Bölgesi</w:t>
      </w:r>
    </w:p>
    <w:p w14:paraId="0684E506" w14:textId="77777777" w:rsidR="00934D8D" w:rsidRPr="000D389B" w:rsidRDefault="00934D8D" w:rsidP="00934D8D">
      <w:pPr>
        <w:rPr>
          <w:rFonts w:eastAsia="Calibri"/>
          <w:kern w:val="2"/>
          <w:lang w:eastAsia="en-US"/>
          <w14:ligatures w14:val="standardContextual"/>
        </w:rPr>
      </w:pPr>
    </w:p>
    <w:p w14:paraId="3352C988"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xml:space="preserve">Tümör Boyutu: </w:t>
      </w:r>
    </w:p>
    <w:p w14:paraId="0A0A42A6" w14:textId="77777777" w:rsidR="00934D8D" w:rsidRPr="000D389B" w:rsidRDefault="00934D8D" w:rsidP="00934D8D">
      <w:pPr>
        <w:rPr>
          <w:rFonts w:eastAsia="Calibri"/>
          <w:kern w:val="2"/>
          <w:lang w:eastAsia="en-US"/>
          <w14:ligatures w14:val="standardContextual"/>
        </w:rPr>
      </w:pPr>
    </w:p>
    <w:p w14:paraId="46AB7E6C"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Histolojik Tip:</w:t>
      </w:r>
    </w:p>
    <w:p w14:paraId="3C1DBDD7" w14:textId="77777777" w:rsidR="00934D8D" w:rsidRPr="000D389B" w:rsidRDefault="00934D8D" w:rsidP="00934D8D">
      <w:pPr>
        <w:rPr>
          <w:rFonts w:eastAsia="Calibri"/>
          <w:kern w:val="2"/>
          <w:lang w:eastAsia="en-US"/>
          <w14:ligatures w14:val="standardContextual"/>
        </w:rPr>
      </w:pPr>
    </w:p>
    <w:p w14:paraId="5C08BB51"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Histolojik Derecelendirme:</w:t>
      </w:r>
    </w:p>
    <w:p w14:paraId="560706F0" w14:textId="77777777" w:rsidR="00934D8D" w:rsidRPr="000D389B" w:rsidRDefault="00934D8D" w:rsidP="00934D8D">
      <w:pPr>
        <w:rPr>
          <w:rFonts w:eastAsia="Calibri"/>
          <w:kern w:val="2"/>
          <w:lang w:eastAsia="en-US"/>
          <w14:ligatures w14:val="standardContextual"/>
        </w:rPr>
      </w:pPr>
    </w:p>
    <w:p w14:paraId="66A21055"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Mikroskobik tümör yayılımı:</w:t>
      </w:r>
    </w:p>
    <w:p w14:paraId="72598356" w14:textId="77777777" w:rsidR="00934D8D" w:rsidRPr="000D389B" w:rsidRDefault="00934D8D" w:rsidP="00934D8D">
      <w:pPr>
        <w:rPr>
          <w:rFonts w:eastAsia="Calibri"/>
          <w:kern w:val="2"/>
          <w:lang w:eastAsia="en-US"/>
          <w14:ligatures w14:val="standardContextual"/>
        </w:rPr>
      </w:pPr>
    </w:p>
    <w:p w14:paraId="6F10811C"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Cerrahi Sınırlar</w:t>
      </w:r>
    </w:p>
    <w:p w14:paraId="67360D93"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a)Proksimal cerrahi sınır:</w:t>
      </w:r>
    </w:p>
    <w:p w14:paraId="1FB3AABA" w14:textId="7B2B2D95" w:rsidR="00934D8D" w:rsidRPr="000D389B" w:rsidRDefault="000D389B" w:rsidP="00934D8D">
      <w:pPr>
        <w:rPr>
          <w:rFonts w:eastAsia="Calibri"/>
          <w:kern w:val="2"/>
          <w:lang w:eastAsia="en-US"/>
          <w14:ligatures w14:val="standardContextual"/>
        </w:rPr>
      </w:pPr>
      <w:r>
        <w:rPr>
          <w:rFonts w:eastAsia="Calibri"/>
          <w:kern w:val="2"/>
          <w:lang w:eastAsia="en-US"/>
          <w14:ligatures w14:val="standardContextual"/>
        </w:rPr>
        <w:t xml:space="preserve">b)Distal </w:t>
      </w:r>
      <w:r w:rsidR="00934D8D" w:rsidRPr="000D389B">
        <w:rPr>
          <w:rFonts w:eastAsia="Calibri"/>
          <w:kern w:val="2"/>
          <w:lang w:eastAsia="en-US"/>
          <w14:ligatures w14:val="standardContextual"/>
        </w:rPr>
        <w:t>cerrahi sınır:</w:t>
      </w:r>
    </w:p>
    <w:p w14:paraId="4AA971BE"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xml:space="preserve">c)Omental veya radyal cerrahi sınır: </w:t>
      </w:r>
    </w:p>
    <w:p w14:paraId="617D6D7F"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d)Derin cerrahi sınır(endoskopik rezeksiyon örnekleri):</w:t>
      </w:r>
    </w:p>
    <w:p w14:paraId="23DE9B6C"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e)Mukozal cerrahi sınır(endoskopik rezeksiyon örnekleri):</w:t>
      </w:r>
    </w:p>
    <w:p w14:paraId="2DFD427F"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f)Diğer cerrahi sınır:</w:t>
      </w:r>
    </w:p>
    <w:p w14:paraId="67ECC7D1" w14:textId="77777777" w:rsidR="00934D8D" w:rsidRPr="000D389B" w:rsidRDefault="00934D8D" w:rsidP="00934D8D">
      <w:pPr>
        <w:rPr>
          <w:rFonts w:eastAsia="Calibri"/>
          <w:kern w:val="2"/>
          <w:lang w:eastAsia="en-US"/>
          <w14:ligatures w14:val="standardContextual"/>
        </w:rPr>
      </w:pPr>
    </w:p>
    <w:p w14:paraId="01BA9A49"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Tedavi etkisi:</w:t>
      </w:r>
    </w:p>
    <w:p w14:paraId="6EBD9192" w14:textId="77777777" w:rsidR="00934D8D" w:rsidRPr="000D389B" w:rsidRDefault="00934D8D" w:rsidP="00934D8D">
      <w:pPr>
        <w:rPr>
          <w:rFonts w:eastAsia="Calibri"/>
          <w:kern w:val="2"/>
          <w:lang w:eastAsia="en-US"/>
          <w14:ligatures w14:val="standardContextual"/>
        </w:rPr>
      </w:pPr>
    </w:p>
    <w:p w14:paraId="798690F0"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xml:space="preserve">Lenfovasküler invazyon: </w:t>
      </w:r>
    </w:p>
    <w:p w14:paraId="3A73448B"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Perinöral invazyon:</w:t>
      </w:r>
    </w:p>
    <w:p w14:paraId="73195DFD"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Bölgesel lenf nodları:</w:t>
      </w:r>
    </w:p>
    <w:p w14:paraId="2F37966B"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İncelenen lenf nodu sayısı:</w:t>
      </w:r>
    </w:p>
    <w:p w14:paraId="029242BE"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Metastazlı lenf nodlarının sayısı:</w:t>
      </w:r>
    </w:p>
    <w:p w14:paraId="40172B85" w14:textId="77777777" w:rsidR="00934D8D" w:rsidRPr="000D389B" w:rsidRDefault="00934D8D" w:rsidP="00934D8D">
      <w:pPr>
        <w:rPr>
          <w:rFonts w:eastAsia="Calibri"/>
          <w:kern w:val="2"/>
          <w:lang w:eastAsia="en-US"/>
          <w14:ligatures w14:val="standardContextual"/>
        </w:rPr>
      </w:pPr>
    </w:p>
    <w:p w14:paraId="555C150D" w14:textId="3E877DDA" w:rsidR="00934D8D" w:rsidRPr="000D389B" w:rsidRDefault="00934D8D" w:rsidP="000D389B">
      <w:pPr>
        <w:spacing w:line="360" w:lineRule="auto"/>
        <w:rPr>
          <w:rFonts w:eastAsia="Calibri"/>
          <w:kern w:val="2"/>
          <w:lang w:eastAsia="en-US"/>
          <w14:ligatures w14:val="standardContextual"/>
        </w:rPr>
      </w:pPr>
      <w:r w:rsidRPr="000D389B">
        <w:rPr>
          <w:rFonts w:eastAsia="Calibri"/>
          <w:kern w:val="2"/>
          <w:lang w:eastAsia="en-US"/>
          <w14:ligatures w14:val="standardContextual"/>
        </w:rPr>
        <w:t>Patolojik Ev</w:t>
      </w:r>
      <w:r w:rsidR="000D389B">
        <w:rPr>
          <w:rFonts w:eastAsia="Calibri"/>
          <w:kern w:val="2"/>
          <w:lang w:eastAsia="en-US"/>
          <w14:ligatures w14:val="standardContextual"/>
        </w:rPr>
        <w:t>releme:(pTNM) T:     N:      M:</w:t>
      </w:r>
    </w:p>
    <w:p w14:paraId="48A071FB" w14:textId="77777777" w:rsidR="00934D8D" w:rsidRPr="000D389B" w:rsidRDefault="00934D8D" w:rsidP="000D389B">
      <w:pPr>
        <w:spacing w:before="240" w:line="360" w:lineRule="auto"/>
        <w:rPr>
          <w:rFonts w:eastAsia="Calibri"/>
          <w:b/>
          <w:kern w:val="2"/>
          <w:lang w:eastAsia="en-US"/>
          <w14:ligatures w14:val="standardContextual"/>
        </w:rPr>
      </w:pPr>
      <w:r w:rsidRPr="000D389B">
        <w:rPr>
          <w:rFonts w:eastAsia="Calibri"/>
          <w:b/>
          <w:kern w:val="2"/>
          <w:lang w:eastAsia="en-US"/>
          <w14:ligatures w14:val="standardContextual"/>
        </w:rPr>
        <w:t>MİDE TÜMÖR</w:t>
      </w:r>
    </w:p>
    <w:p w14:paraId="4E41975B" w14:textId="5A2B249B" w:rsidR="00934D8D" w:rsidRPr="000D389B" w:rsidRDefault="000D389B" w:rsidP="000D389B">
      <w:pPr>
        <w:rPr>
          <w:rFonts w:eastAsia="Calibri"/>
          <w:kern w:val="2"/>
          <w:lang w:eastAsia="en-US"/>
          <w14:ligatures w14:val="standardContextual"/>
        </w:rPr>
      </w:pPr>
      <w:r>
        <w:rPr>
          <w:rFonts w:eastAsia="Calibri"/>
          <w:kern w:val="2"/>
          <w:lang w:eastAsia="en-US"/>
          <w14:ligatures w14:val="standardContextual"/>
        </w:rPr>
        <w:t>MİKROSKOPİ</w:t>
      </w:r>
      <w:r w:rsidR="00934D8D" w:rsidRPr="000D389B">
        <w:rPr>
          <w:rFonts w:eastAsia="Calibri"/>
          <w:kern w:val="2"/>
          <w:lang w:eastAsia="en-US"/>
          <w14:ligatures w14:val="standardContextual"/>
        </w:rPr>
        <w:t xml:space="preserve">: </w:t>
      </w:r>
    </w:p>
    <w:p w14:paraId="45584A7C" w14:textId="77777777" w:rsidR="00934D8D" w:rsidRPr="000D389B" w:rsidRDefault="00934D8D" w:rsidP="000D389B">
      <w:pPr>
        <w:rPr>
          <w:rFonts w:eastAsia="Calibri"/>
          <w:kern w:val="2"/>
          <w:lang w:eastAsia="en-US"/>
          <w14:ligatures w14:val="standardContextual"/>
        </w:rPr>
      </w:pPr>
      <w:r w:rsidRPr="000D389B">
        <w:rPr>
          <w:rFonts w:eastAsia="Calibri"/>
          <w:kern w:val="2"/>
          <w:lang w:eastAsia="en-US"/>
          <w14:ligatures w14:val="standardContextual"/>
        </w:rPr>
        <w:t xml:space="preserve">MİDE </w:t>
      </w:r>
    </w:p>
    <w:p w14:paraId="672E5B60"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GÖNDERİLEN MATERYAL:</w:t>
      </w:r>
    </w:p>
    <w:p w14:paraId="78745407"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BÜYÜK KURVATUR:</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KÜÇÜK KURVATUR:</w:t>
      </w:r>
      <w:r w:rsidRPr="000D389B">
        <w:rPr>
          <w:rFonts w:eastAsia="Calibri"/>
          <w:kern w:val="2"/>
          <w:lang w:eastAsia="en-US"/>
          <w14:ligatures w14:val="standardContextual"/>
        </w:rPr>
        <w:tab/>
      </w:r>
      <w:r w:rsidRPr="000D389B">
        <w:rPr>
          <w:rFonts w:eastAsia="Calibri"/>
          <w:kern w:val="2"/>
          <w:lang w:eastAsia="en-US"/>
          <w14:ligatures w14:val="standardContextual"/>
        </w:rPr>
        <w:tab/>
      </w:r>
    </w:p>
    <w:p w14:paraId="21C88ECD"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PROKSİMAL CERRAHİ SINIR</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DİSTAL CS:</w:t>
      </w:r>
    </w:p>
    <w:p w14:paraId="261B047F" w14:textId="30CC1C62"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ÖSOFAGUS:</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000D389B">
        <w:rPr>
          <w:rFonts w:eastAsia="Calibri"/>
          <w:kern w:val="2"/>
          <w:lang w:eastAsia="en-US"/>
          <w14:ligatures w14:val="standardContextual"/>
        </w:rPr>
        <w:tab/>
        <w:t>DUEDONUM:</w:t>
      </w:r>
    </w:p>
    <w:p w14:paraId="7588548D" w14:textId="78C8FCF1"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xml:space="preserve">PANKREAS: </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000D389B">
        <w:rPr>
          <w:rFonts w:eastAsia="Calibri"/>
          <w:kern w:val="2"/>
          <w:lang w:eastAsia="en-US"/>
          <w14:ligatures w14:val="standardContextual"/>
        </w:rPr>
        <w:tab/>
        <w:t>DALAK:</w:t>
      </w:r>
    </w:p>
    <w:p w14:paraId="0A208BF4"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TÜMÖR LOKALİZASYONU:</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TÜMÖR BOYUTU:   </w:t>
      </w:r>
      <w:r w:rsidRPr="000D389B">
        <w:rPr>
          <w:rFonts w:eastAsia="Calibri"/>
          <w:kern w:val="2"/>
          <w:lang w:eastAsia="en-US"/>
          <w14:ligatures w14:val="standardContextual"/>
        </w:rPr>
        <w:tab/>
      </w:r>
      <w:r w:rsidRPr="000D389B">
        <w:rPr>
          <w:rFonts w:eastAsia="Calibri"/>
          <w:kern w:val="2"/>
          <w:lang w:eastAsia="en-US"/>
          <w14:ligatures w14:val="standardContextual"/>
        </w:rPr>
        <w:tab/>
      </w:r>
    </w:p>
    <w:p w14:paraId="1DA5C451"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MAKROSKOBİK TİP:</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TÜMÖR PERFORASYONU: </w:t>
      </w:r>
      <w:r w:rsidRPr="000D389B">
        <w:rPr>
          <w:rFonts w:eastAsia="Calibri"/>
          <w:kern w:val="2"/>
          <w:lang w:eastAsia="en-US"/>
          <w14:ligatures w14:val="standardContextual"/>
        </w:rPr>
        <w:tab/>
      </w:r>
    </w:p>
    <w:p w14:paraId="7B69257F"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xml:space="preserve">PROKSİMAL CS UZAKLIK:      </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DİSTAL CS UZAKLIK:   </w:t>
      </w:r>
    </w:p>
    <w:p w14:paraId="0BD083AF" w14:textId="77777777" w:rsidR="00934D8D" w:rsidRPr="000D389B" w:rsidRDefault="00934D8D" w:rsidP="00934D8D">
      <w:pPr>
        <w:rPr>
          <w:rFonts w:eastAsia="Calibri"/>
          <w:kern w:val="2"/>
          <w:lang w:eastAsia="en-US"/>
          <w14:ligatures w14:val="standardContextual"/>
        </w:rPr>
      </w:pPr>
    </w:p>
    <w:p w14:paraId="59587E81"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xml:space="preserve">MİKROSKOPİ;  </w:t>
      </w:r>
    </w:p>
    <w:p w14:paraId="32FA01F7"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DİFERANSİASYON:</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TÜMÖR TİPİ:</w:t>
      </w:r>
    </w:p>
    <w:p w14:paraId="3C2A382C"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İNVAZYON DERİNLİĞİ:</w:t>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 </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İNVAZYON ÖZELLİĞİ:</w:t>
      </w:r>
    </w:p>
    <w:p w14:paraId="3AB9C8DA"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LENFATİK İNVAZYON:</w:t>
      </w:r>
      <w:r w:rsidRPr="000D389B">
        <w:rPr>
          <w:rFonts w:eastAsia="Calibri"/>
          <w:kern w:val="2"/>
          <w:lang w:eastAsia="en-US"/>
          <w14:ligatures w14:val="standardContextual"/>
        </w:rPr>
        <w:tab/>
        <w:t xml:space="preserve">       </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PERİNÖRAL İNVAZYON:</w:t>
      </w:r>
    </w:p>
    <w:p w14:paraId="045B1702"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xml:space="preserve">PROKSİMAL CS.DA TÜMÖR: </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VASKÜLER İNVAZYON: </w:t>
      </w:r>
    </w:p>
    <w:p w14:paraId="358E69F7"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DİSTAL CS.DA TÜMÖR:</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METASTATİK LENF DÜĞÜMLERİ:</w:t>
      </w:r>
      <w:r w:rsidRPr="000D389B">
        <w:rPr>
          <w:rFonts w:eastAsia="Calibri"/>
          <w:kern w:val="2"/>
          <w:lang w:eastAsia="en-US"/>
          <w14:ligatures w14:val="standardContextual"/>
        </w:rPr>
        <w:tab/>
      </w:r>
      <w:r w:rsidRPr="000D389B">
        <w:rPr>
          <w:rFonts w:eastAsia="Calibri"/>
          <w:kern w:val="2"/>
          <w:lang w:eastAsia="en-US"/>
          <w14:ligatures w14:val="standardContextual"/>
        </w:rPr>
        <w:tab/>
      </w:r>
    </w:p>
    <w:p w14:paraId="3383F216"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REAKTİF LENF DÜĞÜMLERİ:</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FROZENDA CS.DA TÜMÖR: </w:t>
      </w:r>
    </w:p>
    <w:p w14:paraId="67EB0929" w14:textId="0B98754A"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xml:space="preserve">AYRICA GÖND. LENF NODLARI MET:  </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000D389B">
        <w:rPr>
          <w:rFonts w:eastAsia="Calibri"/>
          <w:kern w:val="2"/>
          <w:lang w:eastAsia="en-US"/>
          <w14:ligatures w14:val="standardContextual"/>
        </w:rPr>
        <w:tab/>
      </w:r>
      <w:r w:rsidRPr="000D389B">
        <w:rPr>
          <w:rFonts w:eastAsia="Calibri"/>
          <w:kern w:val="2"/>
          <w:lang w:eastAsia="en-US"/>
          <w14:ligatures w14:val="standardContextual"/>
        </w:rPr>
        <w:t>AYRICA GÖND. LENF NODLARI:</w:t>
      </w:r>
    </w:p>
    <w:p w14:paraId="3ECB5B90"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xml:space="preserve">UZAK ORGAN METASTAZI: </w:t>
      </w:r>
    </w:p>
    <w:p w14:paraId="1A846BD8" w14:textId="77777777" w:rsidR="00934D8D" w:rsidRPr="000D389B" w:rsidRDefault="00934D8D" w:rsidP="00934D8D">
      <w:pPr>
        <w:rPr>
          <w:rFonts w:eastAsia="Calibri"/>
          <w:kern w:val="2"/>
          <w:lang w:eastAsia="en-US"/>
          <w14:ligatures w14:val="standardContextual"/>
        </w:rPr>
      </w:pPr>
    </w:p>
    <w:p w14:paraId="19D00EC1" w14:textId="18221FFD" w:rsidR="00934D8D" w:rsidRPr="000D389B" w:rsidRDefault="000D389B" w:rsidP="000D389B">
      <w:pPr>
        <w:spacing w:line="360" w:lineRule="auto"/>
        <w:rPr>
          <w:rFonts w:eastAsia="Calibri"/>
          <w:kern w:val="2"/>
          <w:lang w:eastAsia="en-US"/>
          <w14:ligatures w14:val="standardContextual"/>
        </w:rPr>
      </w:pPr>
      <w:r>
        <w:rPr>
          <w:rFonts w:eastAsia="Calibri"/>
          <w:kern w:val="2"/>
          <w:lang w:eastAsia="en-US"/>
          <w14:ligatures w14:val="standardContextual"/>
        </w:rPr>
        <w:t>PATOLOJİK EVRE:</w:t>
      </w:r>
      <w:r>
        <w:rPr>
          <w:rFonts w:eastAsia="Calibri"/>
          <w:kern w:val="2"/>
          <w:lang w:eastAsia="en-US"/>
          <w14:ligatures w14:val="standardContextual"/>
        </w:rPr>
        <w:tab/>
      </w:r>
      <w:r>
        <w:rPr>
          <w:rFonts w:eastAsia="Calibri"/>
          <w:kern w:val="2"/>
          <w:lang w:eastAsia="en-US"/>
          <w14:ligatures w14:val="standardContextual"/>
        </w:rPr>
        <w:tab/>
        <w:t>T:</w:t>
      </w:r>
      <w:r>
        <w:rPr>
          <w:rFonts w:eastAsia="Calibri"/>
          <w:kern w:val="2"/>
          <w:lang w:eastAsia="en-US"/>
          <w14:ligatures w14:val="standardContextual"/>
        </w:rPr>
        <w:tab/>
      </w:r>
      <w:r>
        <w:rPr>
          <w:rFonts w:eastAsia="Calibri"/>
          <w:kern w:val="2"/>
          <w:lang w:eastAsia="en-US"/>
          <w14:ligatures w14:val="standardContextual"/>
        </w:rPr>
        <w:tab/>
        <w:t>N</w:t>
      </w:r>
      <w:r>
        <w:rPr>
          <w:rFonts w:eastAsia="Calibri"/>
          <w:kern w:val="2"/>
          <w:lang w:eastAsia="en-US"/>
          <w14:ligatures w14:val="standardContextual"/>
        </w:rPr>
        <w:tab/>
      </w:r>
      <w:r>
        <w:rPr>
          <w:rFonts w:eastAsia="Calibri"/>
          <w:kern w:val="2"/>
          <w:lang w:eastAsia="en-US"/>
          <w14:ligatures w14:val="standardContextual"/>
        </w:rPr>
        <w:tab/>
        <w:t>M:</w:t>
      </w:r>
    </w:p>
    <w:p w14:paraId="5DD2C685" w14:textId="77777777" w:rsidR="00934D8D" w:rsidRPr="000D389B" w:rsidRDefault="00934D8D" w:rsidP="000D389B">
      <w:pPr>
        <w:spacing w:before="240" w:line="360" w:lineRule="auto"/>
        <w:rPr>
          <w:rFonts w:eastAsia="Calibri"/>
          <w:b/>
          <w:kern w:val="2"/>
          <w:lang w:eastAsia="en-US"/>
          <w14:ligatures w14:val="standardContextual"/>
        </w:rPr>
      </w:pPr>
      <w:r w:rsidRPr="000D389B">
        <w:rPr>
          <w:rFonts w:eastAsia="Calibri"/>
          <w:b/>
          <w:kern w:val="2"/>
          <w:lang w:eastAsia="en-US"/>
          <w14:ligatures w14:val="standardContextual"/>
        </w:rPr>
        <w:t>MİDE</w:t>
      </w:r>
    </w:p>
    <w:p w14:paraId="7A16D64C" w14:textId="7B47396C" w:rsidR="00934D8D" w:rsidRPr="000D389B" w:rsidRDefault="00934D8D" w:rsidP="000D389B">
      <w:pPr>
        <w:rPr>
          <w:rFonts w:eastAsia="Calibri"/>
          <w:kern w:val="2"/>
          <w:lang w:eastAsia="en-US"/>
          <w14:ligatures w14:val="standardContextual"/>
        </w:rPr>
      </w:pPr>
      <w:r w:rsidRPr="000D389B">
        <w:rPr>
          <w:rFonts w:eastAsia="Calibri"/>
          <w:kern w:val="2"/>
          <w:lang w:eastAsia="en-US"/>
          <w14:ligatures w14:val="standardContextual"/>
        </w:rPr>
        <w:t>GÖNDERİLDİĞİ ALAN</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000D389B">
        <w:rPr>
          <w:rFonts w:eastAsia="Calibri"/>
          <w:kern w:val="2"/>
          <w:lang w:eastAsia="en-US"/>
          <w14:ligatures w14:val="standardContextual"/>
        </w:rPr>
        <w:tab/>
      </w:r>
      <w:r w:rsidRPr="000D389B">
        <w:rPr>
          <w:rFonts w:eastAsia="Calibri"/>
          <w:kern w:val="2"/>
          <w:lang w:eastAsia="en-US"/>
          <w14:ligatures w14:val="standardContextual"/>
        </w:rPr>
        <w:t xml:space="preserve">ANTRUM  </w:t>
      </w:r>
    </w:p>
    <w:p w14:paraId="592816B9" w14:textId="77777777" w:rsidR="00934D8D" w:rsidRPr="000D389B" w:rsidRDefault="00934D8D" w:rsidP="000D389B">
      <w:pPr>
        <w:rPr>
          <w:rFonts w:eastAsia="Calibri"/>
          <w:kern w:val="2"/>
          <w:lang w:eastAsia="en-US"/>
          <w14:ligatures w14:val="standardContextual"/>
        </w:rPr>
      </w:pPr>
      <w:r w:rsidRPr="000D389B">
        <w:rPr>
          <w:rFonts w:eastAsia="Calibri"/>
          <w:kern w:val="2"/>
          <w:lang w:eastAsia="en-US"/>
          <w14:ligatures w14:val="standardContextual"/>
        </w:rPr>
        <w:t>• GASTRİT:</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      </w:t>
      </w:r>
    </w:p>
    <w:p w14:paraId="71FC8D72" w14:textId="574F15B7" w:rsidR="00934D8D" w:rsidRPr="000D389B" w:rsidRDefault="000D389B" w:rsidP="00934D8D">
      <w:pPr>
        <w:rPr>
          <w:rFonts w:eastAsia="Calibri"/>
          <w:kern w:val="2"/>
          <w:lang w:eastAsia="en-US"/>
          <w14:ligatures w14:val="standardContextual"/>
        </w:rPr>
      </w:pPr>
      <w:r w:rsidRPr="000D389B">
        <w:rPr>
          <w:rFonts w:eastAsia="Calibri"/>
          <w:kern w:val="2"/>
          <w:lang w:eastAsia="en-US"/>
          <w14:ligatures w14:val="standardContextual"/>
        </w:rPr>
        <w:t xml:space="preserve">• </w:t>
      </w:r>
      <w:r w:rsidR="00934D8D" w:rsidRPr="000D389B">
        <w:rPr>
          <w:rFonts w:eastAsia="Calibri"/>
          <w:kern w:val="2"/>
          <w:lang w:eastAsia="en-US"/>
          <w14:ligatures w14:val="standardContextual"/>
        </w:rPr>
        <w:t>İNFLAMASYON:</w:t>
      </w:r>
      <w:r w:rsidR="00934D8D" w:rsidRPr="000D389B">
        <w:rPr>
          <w:rFonts w:eastAsia="Calibri"/>
          <w:kern w:val="2"/>
          <w:lang w:eastAsia="en-US"/>
          <w14:ligatures w14:val="standardContextual"/>
        </w:rPr>
        <w:tab/>
      </w:r>
      <w:r w:rsidR="00934D8D" w:rsidRPr="000D389B">
        <w:rPr>
          <w:rFonts w:eastAsia="Calibri"/>
          <w:kern w:val="2"/>
          <w:lang w:eastAsia="en-US"/>
          <w14:ligatures w14:val="standardContextual"/>
        </w:rPr>
        <w:tab/>
      </w:r>
      <w:r w:rsidR="00934D8D" w:rsidRPr="000D389B">
        <w:rPr>
          <w:rFonts w:eastAsia="Calibri"/>
          <w:kern w:val="2"/>
          <w:lang w:eastAsia="en-US"/>
          <w14:ligatures w14:val="standardContextual"/>
        </w:rPr>
        <w:tab/>
      </w:r>
      <w:r w:rsidR="00934D8D" w:rsidRPr="000D389B">
        <w:rPr>
          <w:rFonts w:eastAsia="Calibri"/>
          <w:kern w:val="2"/>
          <w:lang w:eastAsia="en-US"/>
          <w14:ligatures w14:val="standardContextual"/>
        </w:rPr>
        <w:tab/>
      </w:r>
    </w:p>
    <w:p w14:paraId="00CB513E"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AKTİVİTE:</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p>
    <w:p w14:paraId="12F870B2"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ATROFİ:</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    </w:t>
      </w:r>
    </w:p>
    <w:p w14:paraId="600826D8"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HELİKOBAKTER PİLORİ:</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                   </w:t>
      </w:r>
    </w:p>
    <w:p w14:paraId="33C70B11"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İNTESTİNAL METAPLAZİ:</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   </w:t>
      </w:r>
    </w:p>
    <w:p w14:paraId="76005E31"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EROZYON:</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 </w:t>
      </w:r>
    </w:p>
    <w:p w14:paraId="072A87E6"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ÜLSER:</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 </w:t>
      </w:r>
    </w:p>
    <w:p w14:paraId="05AC2D0B"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REJENENATİF HİPERPLAZİ:</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  </w:t>
      </w:r>
    </w:p>
    <w:p w14:paraId="3948B219" w14:textId="77777777" w:rsidR="00934D8D" w:rsidRPr="000D389B" w:rsidRDefault="00934D8D" w:rsidP="00934D8D">
      <w:pPr>
        <w:rPr>
          <w:rFonts w:eastAsia="Calibri"/>
          <w:kern w:val="2"/>
          <w:lang w:eastAsia="en-US"/>
          <w14:ligatures w14:val="standardContextual"/>
        </w:rPr>
      </w:pPr>
      <w:r w:rsidRPr="000D389B">
        <w:rPr>
          <w:rFonts w:eastAsia="Calibri"/>
          <w:kern w:val="2"/>
          <w:lang w:eastAsia="en-US"/>
          <w14:ligatures w14:val="standardContextual"/>
        </w:rPr>
        <w:t>• POLİP:</w:t>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r>
      <w:r w:rsidRPr="000D389B">
        <w:rPr>
          <w:rFonts w:eastAsia="Calibri"/>
          <w:kern w:val="2"/>
          <w:lang w:eastAsia="en-US"/>
          <w14:ligatures w14:val="standardContextual"/>
        </w:rPr>
        <w:tab/>
        <w:t xml:space="preserve">  </w:t>
      </w:r>
    </w:p>
    <w:p w14:paraId="7127145C" w14:textId="77777777" w:rsidR="001E274D" w:rsidRDefault="001E274D" w:rsidP="001E274D">
      <w:pPr>
        <w:spacing w:line="360" w:lineRule="auto"/>
        <w:rPr>
          <w:rFonts w:eastAsia="Calibri"/>
          <w:kern w:val="2"/>
          <w:lang w:eastAsia="en-US"/>
          <w14:ligatures w14:val="standardContextual"/>
        </w:rPr>
      </w:pPr>
      <w:r>
        <w:rPr>
          <w:rFonts w:eastAsia="Calibri"/>
          <w:kern w:val="2"/>
          <w:lang w:eastAsia="en-US"/>
          <w14:ligatures w14:val="standardContextual"/>
        </w:rPr>
        <w:t>• TÜMÖR:</w:t>
      </w:r>
    </w:p>
    <w:p w14:paraId="26E6FD05" w14:textId="77777777" w:rsidR="001E274D" w:rsidRDefault="001E274D" w:rsidP="001E274D">
      <w:pPr>
        <w:spacing w:line="360" w:lineRule="auto"/>
        <w:rPr>
          <w:rFonts w:eastAsia="Calibri"/>
          <w:kern w:val="2"/>
          <w:lang w:eastAsia="en-US"/>
          <w14:ligatures w14:val="standardContextual"/>
        </w:rPr>
      </w:pPr>
    </w:p>
    <w:p w14:paraId="5992F16C" w14:textId="3457C9D7" w:rsidR="00934D8D" w:rsidRPr="001E274D" w:rsidRDefault="001E274D" w:rsidP="001E274D">
      <w:pPr>
        <w:spacing w:line="360" w:lineRule="auto"/>
        <w:rPr>
          <w:rFonts w:eastAsia="Calibri"/>
          <w:kern w:val="2"/>
          <w:lang w:eastAsia="en-US"/>
          <w14:ligatures w14:val="standardContextual"/>
        </w:rPr>
      </w:pPr>
      <w:r>
        <w:rPr>
          <w:rFonts w:eastAsia="Calibri"/>
          <w:kern w:val="2"/>
          <w:lang w:eastAsia="en-US"/>
          <w14:ligatures w14:val="standardContextual"/>
        </w:rPr>
        <w:tab/>
      </w:r>
      <w:r>
        <w:rPr>
          <w:rFonts w:eastAsia="Calibri"/>
          <w:kern w:val="2"/>
          <w:lang w:eastAsia="en-US"/>
          <w14:ligatures w14:val="standardContextual"/>
        </w:rPr>
        <w:tab/>
      </w:r>
      <w:r>
        <w:rPr>
          <w:rFonts w:eastAsia="Calibri"/>
          <w:kern w:val="2"/>
          <w:lang w:eastAsia="en-US"/>
          <w14:ligatures w14:val="standardContextual"/>
        </w:rPr>
        <w:tab/>
      </w:r>
      <w:r>
        <w:rPr>
          <w:rFonts w:eastAsia="Calibri"/>
          <w:kern w:val="2"/>
          <w:lang w:eastAsia="en-US"/>
          <w14:ligatures w14:val="standardContextual"/>
        </w:rPr>
        <w:tab/>
      </w:r>
      <w:r>
        <w:rPr>
          <w:rFonts w:eastAsia="Calibri"/>
          <w:kern w:val="2"/>
          <w:lang w:eastAsia="en-US"/>
          <w14:ligatures w14:val="standardContextual"/>
        </w:rPr>
        <w:tab/>
      </w:r>
      <w:r w:rsidR="00934D8D" w:rsidRPr="00934D8D">
        <w:rPr>
          <w:rFonts w:ascii="Calibri" w:eastAsia="Calibri" w:hAnsi="Calibri"/>
          <w:kern w:val="2"/>
          <w:sz w:val="22"/>
          <w:szCs w:val="22"/>
          <w:lang w:eastAsia="en-US"/>
          <w14:ligatures w14:val="standardContextual"/>
        </w:rPr>
        <w:tab/>
      </w:r>
      <w:r w:rsidR="00934D8D" w:rsidRPr="00934D8D">
        <w:rPr>
          <w:rFonts w:ascii="Calibri" w:eastAsia="Calibri" w:hAnsi="Calibri"/>
          <w:kern w:val="2"/>
          <w:sz w:val="22"/>
          <w:szCs w:val="22"/>
          <w:lang w:eastAsia="en-US"/>
          <w14:ligatures w14:val="standardContextual"/>
        </w:rPr>
        <w:tab/>
      </w:r>
    </w:p>
    <w:p w14:paraId="7544AEF2" w14:textId="77777777" w:rsidR="00934D8D" w:rsidRPr="001E274D" w:rsidRDefault="00934D8D" w:rsidP="001E274D">
      <w:pPr>
        <w:spacing w:before="240" w:line="360" w:lineRule="auto"/>
        <w:rPr>
          <w:rFonts w:eastAsia="Calibri"/>
          <w:b/>
          <w:kern w:val="2"/>
          <w:szCs w:val="22"/>
          <w:lang w:eastAsia="en-US"/>
          <w14:ligatures w14:val="standardContextual"/>
        </w:rPr>
      </w:pPr>
      <w:r w:rsidRPr="001E274D">
        <w:rPr>
          <w:rFonts w:eastAsia="Calibri"/>
          <w:b/>
          <w:kern w:val="2"/>
          <w:szCs w:val="22"/>
          <w:lang w:eastAsia="en-US"/>
          <w14:ligatures w14:val="standardContextual"/>
        </w:rPr>
        <w:lastRenderedPageBreak/>
        <w:t>ÖZEFAGUS TÜMÖR</w:t>
      </w:r>
    </w:p>
    <w:p w14:paraId="66F87DA3" w14:textId="77777777" w:rsidR="00934D8D" w:rsidRPr="001E274D" w:rsidRDefault="00934D8D" w:rsidP="001E274D">
      <w:pPr>
        <w:rPr>
          <w:rFonts w:eastAsia="Calibri"/>
          <w:kern w:val="2"/>
          <w:szCs w:val="22"/>
          <w:lang w:eastAsia="en-US"/>
          <w14:ligatures w14:val="standardContextual"/>
        </w:rPr>
      </w:pPr>
      <w:r w:rsidRPr="001E274D">
        <w:rPr>
          <w:rFonts w:eastAsia="Calibri"/>
          <w:kern w:val="2"/>
          <w:szCs w:val="22"/>
          <w:lang w:eastAsia="en-US"/>
          <w14:ligatures w14:val="standardContextual"/>
        </w:rPr>
        <w:t>MİKROSKOPİ:</w:t>
      </w:r>
    </w:p>
    <w:p w14:paraId="65F8BCA4"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MATERYALLER:</w:t>
      </w:r>
    </w:p>
    <w:p w14:paraId="1269C509" w14:textId="5697FF1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PROSEDÜR:</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001E274D">
        <w:rPr>
          <w:rFonts w:eastAsia="Calibri"/>
          <w:kern w:val="2"/>
          <w:szCs w:val="22"/>
          <w:lang w:eastAsia="en-US"/>
          <w14:ligatures w14:val="standardContextual"/>
        </w:rPr>
        <w:tab/>
      </w:r>
      <w:r w:rsidRPr="001E274D">
        <w:rPr>
          <w:rFonts w:eastAsia="Calibri"/>
          <w:kern w:val="2"/>
          <w:szCs w:val="22"/>
          <w:lang w:eastAsia="en-US"/>
          <w14:ligatures w14:val="standardContextual"/>
        </w:rPr>
        <w:t>PROKSİMAL CS UZAKLIK:</w:t>
      </w:r>
    </w:p>
    <w:p w14:paraId="7EB89B7E"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TÜMÖR  LOKALİZASYONU:</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DİSTAL CS UZAKLIK:</w:t>
      </w:r>
    </w:p>
    <w:p w14:paraId="0B323DF1"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TÜMÖR ÖGB İLİŞKİSİ:</w:t>
      </w:r>
    </w:p>
    <w:p w14:paraId="217F021F"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TÜMÖR MERKEZİ ÖGB UZAKLIĞI:</w:t>
      </w:r>
    </w:p>
    <w:p w14:paraId="20812240"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TÜMÖR BOYUTU:</w:t>
      </w:r>
    </w:p>
    <w:p w14:paraId="150BB391" w14:textId="77777777" w:rsidR="00934D8D" w:rsidRPr="001E274D" w:rsidRDefault="00934D8D" w:rsidP="00934D8D">
      <w:pPr>
        <w:rPr>
          <w:rFonts w:eastAsia="Calibri"/>
          <w:kern w:val="2"/>
          <w:szCs w:val="22"/>
          <w:lang w:eastAsia="en-US"/>
          <w14:ligatures w14:val="standardContextual"/>
        </w:rPr>
      </w:pPr>
    </w:p>
    <w:p w14:paraId="7CF46BA2"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MİKROSKOPİ:</w:t>
      </w:r>
    </w:p>
    <w:p w14:paraId="47D21B44" w14:textId="6907A75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HİSTOLOJİK TİP :</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001E274D">
        <w:rPr>
          <w:rFonts w:eastAsia="Calibri"/>
          <w:kern w:val="2"/>
          <w:szCs w:val="22"/>
          <w:lang w:eastAsia="en-US"/>
          <w14:ligatures w14:val="standardContextual"/>
        </w:rPr>
        <w:tab/>
      </w:r>
      <w:r w:rsidRPr="001E274D">
        <w:rPr>
          <w:rFonts w:eastAsia="Calibri"/>
          <w:kern w:val="2"/>
          <w:szCs w:val="22"/>
          <w:lang w:eastAsia="en-US"/>
          <w14:ligatures w14:val="standardContextual"/>
        </w:rPr>
        <w:t>DERECE:</w:t>
      </w:r>
    </w:p>
    <w:p w14:paraId="626CCB74"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İNVAZYON DERİNLİĞİ:</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LENFOVASKÜLER İNVAZYON:</w:t>
      </w:r>
    </w:p>
    <w:p w14:paraId="02C6137C"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PROKSİMAL CERRAHİ SINIR:</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PERİNÖRAL İNVAZYON</w:t>
      </w:r>
    </w:p>
    <w:p w14:paraId="03E63692"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DİSTAL CERRAHİ SINIR:</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PROKSİMAL CERRAHİ SINIR</w:t>
      </w:r>
    </w:p>
    <w:p w14:paraId="31C82D33" w14:textId="6441A123"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Sİ</w:t>
      </w:r>
      <w:r w:rsidR="001E274D">
        <w:rPr>
          <w:rFonts w:eastAsia="Calibri"/>
          <w:kern w:val="2"/>
          <w:szCs w:val="22"/>
          <w:lang w:eastAsia="en-US"/>
          <w14:ligatures w14:val="standardContextual"/>
        </w:rPr>
        <w:t>RKUMFERENSİYAL CERRAHİ SINIR:</w:t>
      </w:r>
      <w:r w:rsidR="001E274D">
        <w:rPr>
          <w:rFonts w:eastAsia="Calibri"/>
          <w:kern w:val="2"/>
          <w:szCs w:val="22"/>
          <w:lang w:eastAsia="en-US"/>
          <w14:ligatures w14:val="standardContextual"/>
        </w:rPr>
        <w:tab/>
      </w:r>
      <w:r w:rsidR="001E274D">
        <w:rPr>
          <w:rFonts w:eastAsia="Calibri"/>
          <w:kern w:val="2"/>
          <w:szCs w:val="22"/>
          <w:lang w:eastAsia="en-US"/>
          <w14:ligatures w14:val="standardContextual"/>
        </w:rPr>
        <w:tab/>
      </w:r>
      <w:r w:rsidRPr="001E274D">
        <w:rPr>
          <w:rFonts w:eastAsia="Calibri"/>
          <w:kern w:val="2"/>
          <w:szCs w:val="22"/>
          <w:lang w:eastAsia="en-US"/>
          <w14:ligatures w14:val="standardContextual"/>
        </w:rPr>
        <w:t>DİSTAL CERRAHİ SINIRA UZAKLIĞI:</w:t>
      </w:r>
    </w:p>
    <w:p w14:paraId="677AC3CC"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MUKOZA CERRAHİ SINIR:</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DİĞER BULGULAR:</w:t>
      </w:r>
    </w:p>
    <w:p w14:paraId="6BB66899"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DİĞER CERRAHİ SINIRLAR:</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TEDAVİ ETKİSİ:</w:t>
      </w:r>
    </w:p>
    <w:p w14:paraId="4FD7A4ED" w14:textId="77777777" w:rsidR="00934D8D" w:rsidRPr="001E274D" w:rsidRDefault="00934D8D" w:rsidP="00934D8D">
      <w:pPr>
        <w:rPr>
          <w:rFonts w:eastAsia="Calibri"/>
          <w:kern w:val="2"/>
          <w:szCs w:val="22"/>
          <w:lang w:eastAsia="en-US"/>
          <w14:ligatures w14:val="standardContextual"/>
        </w:rPr>
      </w:pPr>
    </w:p>
    <w:p w14:paraId="1EDEEEF1"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TNM:</w:t>
      </w:r>
    </w:p>
    <w:p w14:paraId="69815B08"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pT:</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pT(m) NM:</w:t>
      </w:r>
    </w:p>
    <w:p w14:paraId="228E26B0"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pN:</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rTNM:</w:t>
      </w:r>
    </w:p>
    <w:p w14:paraId="426EED2D"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İNCELENEN LENF DÜĞÜMLERİ SAYISI :</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ypTNM:</w:t>
      </w:r>
    </w:p>
    <w:p w14:paraId="348DBCE0"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 xml:space="preserve">REAKTİF LENF DÜĞÜMLERİ SAYISI : </w:t>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r>
      <w:r w:rsidRPr="001E274D">
        <w:rPr>
          <w:rFonts w:eastAsia="Calibri"/>
          <w:kern w:val="2"/>
          <w:szCs w:val="22"/>
          <w:lang w:eastAsia="en-US"/>
          <w14:ligatures w14:val="standardContextual"/>
        </w:rPr>
        <w:tab/>
        <w:t>aTNM:</w:t>
      </w:r>
    </w:p>
    <w:p w14:paraId="3C93BBEF" w14:textId="77777777" w:rsidR="00934D8D" w:rsidRPr="001E274D" w:rsidRDefault="00934D8D" w:rsidP="00934D8D">
      <w:pPr>
        <w:rPr>
          <w:rFonts w:eastAsia="Calibri"/>
          <w:kern w:val="2"/>
          <w:szCs w:val="22"/>
          <w:lang w:eastAsia="en-US"/>
          <w14:ligatures w14:val="standardContextual"/>
        </w:rPr>
      </w:pPr>
    </w:p>
    <w:p w14:paraId="0A9DA282"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YARDIMCI METODLAR:</w:t>
      </w:r>
    </w:p>
    <w:p w14:paraId="5C70112B" w14:textId="77777777" w:rsidR="00934D8D" w:rsidRPr="001E274D" w:rsidRDefault="00934D8D" w:rsidP="00934D8D">
      <w:pPr>
        <w:rPr>
          <w:rFonts w:eastAsia="Calibri"/>
          <w:kern w:val="2"/>
          <w:szCs w:val="22"/>
          <w:lang w:eastAsia="en-US"/>
          <w14:ligatures w14:val="standardContextual"/>
        </w:rPr>
      </w:pPr>
    </w:p>
    <w:p w14:paraId="524F8473" w14:textId="77777777" w:rsidR="00934D8D" w:rsidRPr="001E274D" w:rsidRDefault="00934D8D" w:rsidP="00934D8D">
      <w:pPr>
        <w:rPr>
          <w:rFonts w:eastAsia="Calibri"/>
          <w:kern w:val="2"/>
          <w:szCs w:val="22"/>
          <w:lang w:eastAsia="en-US"/>
          <w14:ligatures w14:val="standardContextual"/>
        </w:rPr>
      </w:pPr>
      <w:r w:rsidRPr="001E274D">
        <w:rPr>
          <w:rFonts w:eastAsia="Calibri"/>
          <w:kern w:val="2"/>
          <w:szCs w:val="22"/>
          <w:lang w:eastAsia="en-US"/>
          <w14:ligatures w14:val="standardContextual"/>
        </w:rPr>
        <w:t>KLİNİK GEÇMİŞ;</w:t>
      </w:r>
    </w:p>
    <w:p w14:paraId="4F9903D9" w14:textId="77777777" w:rsidR="00934D8D" w:rsidRPr="001E274D" w:rsidRDefault="00934D8D" w:rsidP="00934D8D">
      <w:pPr>
        <w:rPr>
          <w:rFonts w:eastAsia="Calibri"/>
          <w:kern w:val="2"/>
          <w:szCs w:val="22"/>
          <w:lang w:eastAsia="en-US"/>
          <w14:ligatures w14:val="standardContextual"/>
        </w:rPr>
      </w:pPr>
    </w:p>
    <w:p w14:paraId="4AF3BC13" w14:textId="1B8E9782"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PATOLOJİK EVRE/PROGNOS</w:t>
      </w:r>
      <w:r w:rsidR="001E274D" w:rsidRPr="001E274D">
        <w:rPr>
          <w:rFonts w:eastAsia="Calibri"/>
          <w:kern w:val="2"/>
          <w:lang w:eastAsia="en-US"/>
          <w14:ligatures w14:val="standardContextual"/>
        </w:rPr>
        <w:t>TİK GRUPLAR:</w:t>
      </w:r>
    </w:p>
    <w:p w14:paraId="48571F95" w14:textId="77777777" w:rsidR="001E274D" w:rsidRPr="001E274D" w:rsidRDefault="001E274D" w:rsidP="00934D8D">
      <w:pPr>
        <w:rPr>
          <w:rFonts w:eastAsia="Calibri"/>
          <w:kern w:val="2"/>
          <w:lang w:eastAsia="en-US"/>
          <w14:ligatures w14:val="standardContextual"/>
        </w:rPr>
      </w:pPr>
    </w:p>
    <w:p w14:paraId="0382F348" w14:textId="77777777" w:rsidR="00934D8D" w:rsidRPr="001E274D" w:rsidRDefault="00934D8D" w:rsidP="00934D8D">
      <w:pPr>
        <w:rPr>
          <w:rFonts w:eastAsia="Calibri"/>
          <w:b/>
          <w:kern w:val="2"/>
          <w:lang w:eastAsia="en-US"/>
          <w14:ligatures w14:val="standardContextual"/>
        </w:rPr>
      </w:pPr>
      <w:r w:rsidRPr="001E274D">
        <w:rPr>
          <w:rFonts w:eastAsia="Calibri"/>
          <w:b/>
          <w:kern w:val="2"/>
          <w:lang w:eastAsia="en-US"/>
          <w14:ligatures w14:val="standardContextual"/>
        </w:rPr>
        <w:t>ÖZEFAGUS</w:t>
      </w:r>
    </w:p>
    <w:p w14:paraId="51BBC47B"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MİKROSKOPİ : </w:t>
      </w:r>
    </w:p>
    <w:p w14:paraId="2B6D8CC9"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ÖSOFAGUS</w:t>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t xml:space="preserve">            </w:t>
      </w:r>
    </w:p>
    <w:p w14:paraId="24BEB64A"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ÖDEM:</w:t>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t xml:space="preserve"> </w:t>
      </w:r>
    </w:p>
    <w:p w14:paraId="4364025C"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YANGI:</w:t>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p>
    <w:p w14:paraId="6EBB5637"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BASKIN YANGI HÜCRESİ:</w:t>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p>
    <w:p w14:paraId="23E7712C"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EROZYON:</w:t>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t xml:space="preserve"> </w:t>
      </w:r>
    </w:p>
    <w:p w14:paraId="00ED5BC3"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HİPERPLAZİ:</w:t>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t xml:space="preserve"> </w:t>
      </w:r>
    </w:p>
    <w:p w14:paraId="2CE5F2DA"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ÜLSER:</w:t>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p>
    <w:p w14:paraId="0CA252B7"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PAPİLLALARDA UZAMA:</w:t>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t xml:space="preserve">  </w:t>
      </w:r>
    </w:p>
    <w:p w14:paraId="4A4BFA54"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BARRET:</w:t>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r w:rsidRPr="001E274D">
        <w:rPr>
          <w:rFonts w:eastAsia="Calibri"/>
          <w:kern w:val="2"/>
          <w:lang w:eastAsia="en-US"/>
          <w14:ligatures w14:val="standardContextual"/>
        </w:rPr>
        <w:tab/>
      </w:r>
    </w:p>
    <w:p w14:paraId="2D0D8063" w14:textId="23E0994F" w:rsidR="00934D8D" w:rsidRPr="001E274D" w:rsidRDefault="001E274D" w:rsidP="001E274D">
      <w:pPr>
        <w:spacing w:line="360" w:lineRule="auto"/>
        <w:rPr>
          <w:rFonts w:eastAsia="Calibri"/>
          <w:kern w:val="2"/>
          <w:lang w:eastAsia="en-US"/>
          <w14:ligatures w14:val="standardContextual"/>
        </w:rPr>
      </w:pPr>
      <w:r>
        <w:rPr>
          <w:rFonts w:eastAsia="Calibri"/>
          <w:kern w:val="2"/>
          <w:lang w:eastAsia="en-US"/>
          <w14:ligatures w14:val="standardContextual"/>
        </w:rPr>
        <w:t>TÜMOR:</w:t>
      </w:r>
      <w:r>
        <w:rPr>
          <w:rFonts w:eastAsia="Calibri"/>
          <w:kern w:val="2"/>
          <w:lang w:eastAsia="en-US"/>
          <w14:ligatures w14:val="standardContextual"/>
        </w:rPr>
        <w:tab/>
      </w:r>
      <w:r>
        <w:rPr>
          <w:rFonts w:eastAsia="Calibri"/>
          <w:kern w:val="2"/>
          <w:lang w:eastAsia="en-US"/>
          <w14:ligatures w14:val="standardContextual"/>
        </w:rPr>
        <w:tab/>
      </w:r>
      <w:r>
        <w:rPr>
          <w:rFonts w:eastAsia="Calibri"/>
          <w:kern w:val="2"/>
          <w:lang w:eastAsia="en-US"/>
          <w14:ligatures w14:val="standardContextual"/>
        </w:rPr>
        <w:tab/>
      </w:r>
    </w:p>
    <w:p w14:paraId="7A03199F" w14:textId="77777777" w:rsidR="00934D8D" w:rsidRPr="001E274D" w:rsidRDefault="00934D8D" w:rsidP="001E274D">
      <w:pPr>
        <w:spacing w:before="240" w:line="360" w:lineRule="auto"/>
        <w:rPr>
          <w:rFonts w:eastAsia="Calibri"/>
          <w:b/>
          <w:kern w:val="2"/>
          <w:lang w:eastAsia="en-US"/>
          <w14:ligatures w14:val="standardContextual"/>
        </w:rPr>
      </w:pPr>
      <w:r w:rsidRPr="001E274D">
        <w:rPr>
          <w:rFonts w:eastAsia="Calibri"/>
          <w:b/>
          <w:kern w:val="2"/>
          <w:lang w:eastAsia="en-US"/>
          <w14:ligatures w14:val="standardContextual"/>
        </w:rPr>
        <w:t>PANKREAS ENDOKRİN TÜMÖR</w:t>
      </w:r>
    </w:p>
    <w:p w14:paraId="63FAE9C9" w14:textId="3361DFB2" w:rsidR="00934D8D" w:rsidRPr="001E274D" w:rsidRDefault="001E274D" w:rsidP="001E274D">
      <w:pPr>
        <w:rPr>
          <w:rFonts w:eastAsia="Calibri"/>
          <w:kern w:val="2"/>
          <w:lang w:eastAsia="en-US"/>
          <w14:ligatures w14:val="standardContextual"/>
        </w:rPr>
      </w:pPr>
      <w:r>
        <w:rPr>
          <w:rFonts w:eastAsia="Calibri"/>
          <w:kern w:val="2"/>
          <w:lang w:eastAsia="en-US"/>
          <w14:ligatures w14:val="standardContextual"/>
        </w:rPr>
        <w:t>MİKROSKOPİ</w:t>
      </w:r>
      <w:r w:rsidR="00934D8D" w:rsidRPr="001E274D">
        <w:rPr>
          <w:rFonts w:eastAsia="Calibri"/>
          <w:kern w:val="2"/>
          <w:lang w:eastAsia="en-US"/>
          <w14:ligatures w14:val="standardContextual"/>
        </w:rPr>
        <w:t xml:space="preserve">: </w:t>
      </w:r>
    </w:p>
    <w:p w14:paraId="2BE7BC22" w14:textId="77777777" w:rsidR="00934D8D" w:rsidRPr="001E274D" w:rsidRDefault="00934D8D" w:rsidP="001E274D">
      <w:pPr>
        <w:rPr>
          <w:rFonts w:eastAsia="Calibri"/>
          <w:kern w:val="2"/>
          <w:lang w:eastAsia="en-US"/>
          <w14:ligatures w14:val="standardContextual"/>
        </w:rPr>
      </w:pPr>
      <w:r w:rsidRPr="001E274D">
        <w:rPr>
          <w:rFonts w:eastAsia="Calibri"/>
          <w:kern w:val="2"/>
          <w:lang w:eastAsia="en-US"/>
          <w14:ligatures w14:val="standardContextual"/>
        </w:rPr>
        <w:t>PROSEDÜR:</w:t>
      </w:r>
    </w:p>
    <w:p w14:paraId="74291E58"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TÜMÖR BÖLGESİ:</w:t>
      </w:r>
    </w:p>
    <w:p w14:paraId="687E066F"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TÜMÖR BOYUTU:</w:t>
      </w:r>
    </w:p>
    <w:p w14:paraId="45C9C2E4"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TÜMÖR FOKOLİTESİ:</w:t>
      </w:r>
    </w:p>
    <w:p w14:paraId="68467440"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HİSTOLOJİK TİP:</w:t>
      </w:r>
    </w:p>
    <w:p w14:paraId="71E6A9C4"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MİTOZ HIZI:</w:t>
      </w:r>
    </w:p>
    <w:p w14:paraId="390BC156"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Kİ 67:</w:t>
      </w:r>
    </w:p>
    <w:p w14:paraId="1304C0E9"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lastRenderedPageBreak/>
        <w:t>FONKİSYONEL TİP:</w:t>
      </w:r>
    </w:p>
    <w:p w14:paraId="386954C1"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TÜMÖR NEKROZU:</w:t>
      </w:r>
    </w:p>
    <w:p w14:paraId="3BE54D1A"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TÜMÖR YAYILIMI:</w:t>
      </w:r>
    </w:p>
    <w:p w14:paraId="66CBA1E1"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CERRAHİ SINIRLAR:</w:t>
      </w:r>
    </w:p>
    <w:p w14:paraId="2D0E20DC"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PROKSİMAL PANKREATİK PARANKİMİ CERRAHİ SINIR:</w:t>
      </w:r>
    </w:p>
    <w:p w14:paraId="120F75E3"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DİĞER CERRAHİ SINIR:</w:t>
      </w:r>
    </w:p>
    <w:p w14:paraId="762A3065" w14:textId="77777777" w:rsidR="00934D8D" w:rsidRPr="001E274D" w:rsidRDefault="00934D8D" w:rsidP="00934D8D">
      <w:pPr>
        <w:rPr>
          <w:rFonts w:eastAsia="Calibri"/>
          <w:kern w:val="2"/>
          <w:lang w:eastAsia="en-US"/>
          <w14:ligatures w14:val="standardContextual"/>
        </w:rPr>
      </w:pPr>
    </w:p>
    <w:p w14:paraId="4B8F95F7" w14:textId="77777777" w:rsidR="00934D8D" w:rsidRPr="001E274D" w:rsidRDefault="00934D8D" w:rsidP="00934D8D">
      <w:pPr>
        <w:rPr>
          <w:rFonts w:eastAsia="Calibri"/>
          <w:kern w:val="2"/>
          <w:lang w:eastAsia="en-US"/>
          <w14:ligatures w14:val="standardContextual"/>
        </w:rPr>
      </w:pPr>
    </w:p>
    <w:p w14:paraId="5E79078F"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GÖVDE REZEKSİYONU İÇİN CERRAHİ SINIR:</w:t>
      </w:r>
    </w:p>
    <w:p w14:paraId="6423E931"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PROKSİMAL CERRAHİ SINIR:</w:t>
      </w:r>
    </w:p>
    <w:p w14:paraId="50B5DA63" w14:textId="1720E88D" w:rsidR="00934D8D" w:rsidRPr="001E274D" w:rsidRDefault="001E274D" w:rsidP="00934D8D">
      <w:pPr>
        <w:rPr>
          <w:rFonts w:eastAsia="Calibri"/>
          <w:kern w:val="2"/>
          <w:lang w:eastAsia="en-US"/>
          <w14:ligatures w14:val="standardContextual"/>
        </w:rPr>
      </w:pPr>
      <w:r>
        <w:rPr>
          <w:rFonts w:eastAsia="Calibri"/>
          <w:kern w:val="2"/>
          <w:lang w:eastAsia="en-US"/>
          <w14:ligatures w14:val="standardContextual"/>
        </w:rPr>
        <w:t>DİSTAL CERRAHİ SINIR</w:t>
      </w:r>
      <w:r w:rsidR="00934D8D" w:rsidRPr="001E274D">
        <w:rPr>
          <w:rFonts w:eastAsia="Calibri"/>
          <w:kern w:val="2"/>
          <w:lang w:eastAsia="en-US"/>
          <w14:ligatures w14:val="standardContextual"/>
        </w:rPr>
        <w:t>:</w:t>
      </w:r>
    </w:p>
    <w:p w14:paraId="6B87DCC8"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DİĞER CERRAHİ SINIR:</w:t>
      </w:r>
    </w:p>
    <w:p w14:paraId="562DD62C"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ENÜKLİASYON İÇİN CERRAHİ SINIR:</w:t>
      </w:r>
    </w:p>
    <w:p w14:paraId="377E3704"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PANKREATİK PARENKİM CERRAHİ SINIR:</w:t>
      </w:r>
    </w:p>
    <w:p w14:paraId="001176EA"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DİĞER CERRAHİ SINIR:</w:t>
      </w:r>
    </w:p>
    <w:p w14:paraId="390B960C" w14:textId="77777777" w:rsidR="00934D8D" w:rsidRPr="001E274D" w:rsidRDefault="00934D8D" w:rsidP="00934D8D">
      <w:pPr>
        <w:rPr>
          <w:rFonts w:eastAsia="Calibri"/>
          <w:kern w:val="2"/>
          <w:lang w:eastAsia="en-US"/>
          <w14:ligatures w14:val="standardContextual"/>
        </w:rPr>
      </w:pPr>
    </w:p>
    <w:p w14:paraId="0C881631" w14:textId="77777777" w:rsidR="00934D8D" w:rsidRPr="001E274D" w:rsidRDefault="00934D8D" w:rsidP="00934D8D">
      <w:pPr>
        <w:rPr>
          <w:rFonts w:eastAsia="Calibri"/>
          <w:kern w:val="2"/>
          <w:lang w:eastAsia="en-US"/>
          <w14:ligatures w14:val="standardContextual"/>
        </w:rPr>
      </w:pPr>
    </w:p>
    <w:p w14:paraId="5BC81005"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PANKREATİKODUODENAL REZEKSİYON:</w:t>
      </w:r>
    </w:p>
    <w:p w14:paraId="251B6ED4" w14:textId="77777777" w:rsidR="00934D8D" w:rsidRPr="001E274D" w:rsidRDefault="00934D8D" w:rsidP="00934D8D">
      <w:pPr>
        <w:rPr>
          <w:rFonts w:eastAsia="Calibri"/>
          <w:kern w:val="2"/>
          <w:lang w:eastAsia="en-US"/>
          <w14:ligatures w14:val="standardContextual"/>
        </w:rPr>
      </w:pPr>
    </w:p>
    <w:p w14:paraId="28777AC8"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PANKREAS BOYUN –PARENKİM CERRAHİ SINIR:</w:t>
      </w:r>
    </w:p>
    <w:p w14:paraId="0AAE143D"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RETROPERİTONEAL /SÜPERİOR MEZENTERİK ARTER CERRAHİ SINIR:</w:t>
      </w:r>
    </w:p>
    <w:p w14:paraId="534B29DF"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SAFRA KANALI CERRAHİ SINIR:</w:t>
      </w:r>
    </w:p>
    <w:p w14:paraId="05923552"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PROKSİMAL CERRAHİ SINIR:</w:t>
      </w:r>
    </w:p>
    <w:p w14:paraId="55142E14"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DİSTAL CERRAHİ SINIR </w:t>
      </w:r>
    </w:p>
    <w:p w14:paraId="0238A450" w14:textId="77777777" w:rsidR="00934D8D" w:rsidRPr="001E274D" w:rsidRDefault="00934D8D" w:rsidP="00934D8D">
      <w:pPr>
        <w:rPr>
          <w:rFonts w:eastAsia="Calibri"/>
          <w:kern w:val="2"/>
          <w:lang w:eastAsia="en-US"/>
          <w14:ligatures w14:val="standardContextual"/>
        </w:rPr>
      </w:pPr>
    </w:p>
    <w:p w14:paraId="52044BE1"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DİĞER:</w:t>
      </w:r>
    </w:p>
    <w:p w14:paraId="09DFE723" w14:textId="544242E5" w:rsidR="00934D8D" w:rsidRPr="001E274D" w:rsidRDefault="001E274D" w:rsidP="00934D8D">
      <w:pPr>
        <w:rPr>
          <w:rFonts w:eastAsia="Calibri"/>
          <w:kern w:val="2"/>
          <w:lang w:eastAsia="en-US"/>
          <w14:ligatures w14:val="standardContextual"/>
        </w:rPr>
      </w:pPr>
      <w:r>
        <w:rPr>
          <w:rFonts w:eastAsia="Calibri"/>
          <w:kern w:val="2"/>
          <w:lang w:eastAsia="en-US"/>
          <w14:ligatures w14:val="standardContextual"/>
        </w:rPr>
        <w:t>REJYONER LENF NODU</w:t>
      </w:r>
      <w:r w:rsidR="00934D8D" w:rsidRPr="001E274D">
        <w:rPr>
          <w:rFonts w:eastAsia="Calibri"/>
          <w:kern w:val="2"/>
          <w:lang w:eastAsia="en-US"/>
          <w14:ligatures w14:val="standardContextual"/>
        </w:rPr>
        <w:t>:</w:t>
      </w:r>
    </w:p>
    <w:p w14:paraId="6DB2DF83" w14:textId="14C756CF" w:rsidR="00934D8D" w:rsidRPr="001E274D" w:rsidRDefault="001E274D" w:rsidP="00934D8D">
      <w:pPr>
        <w:rPr>
          <w:rFonts w:eastAsia="Calibri"/>
          <w:kern w:val="2"/>
          <w:lang w:eastAsia="en-US"/>
          <w14:ligatures w14:val="standardContextual"/>
        </w:rPr>
      </w:pPr>
      <w:r>
        <w:rPr>
          <w:rFonts w:eastAsia="Calibri"/>
          <w:kern w:val="2"/>
          <w:lang w:eastAsia="en-US"/>
          <w14:ligatures w14:val="standardContextual"/>
        </w:rPr>
        <w:t>LENFOVASKÜLER İNVAZYON</w:t>
      </w:r>
      <w:r w:rsidR="00934D8D" w:rsidRPr="001E274D">
        <w:rPr>
          <w:rFonts w:eastAsia="Calibri"/>
          <w:kern w:val="2"/>
          <w:lang w:eastAsia="en-US"/>
          <w14:ligatures w14:val="standardContextual"/>
        </w:rPr>
        <w:t>:</w:t>
      </w:r>
    </w:p>
    <w:p w14:paraId="02358E78"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PERİNÖRAL İNVAZYON:</w:t>
      </w:r>
    </w:p>
    <w:p w14:paraId="5BA73808"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PT1 NX   M </w:t>
      </w:r>
    </w:p>
    <w:p w14:paraId="391D6BB7"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EK BULGULAR: </w:t>
      </w:r>
    </w:p>
    <w:p w14:paraId="590C8A9F" w14:textId="31235175" w:rsidR="00934D8D" w:rsidRPr="001E274D" w:rsidRDefault="001E274D" w:rsidP="001E274D">
      <w:pPr>
        <w:spacing w:line="360" w:lineRule="auto"/>
        <w:rPr>
          <w:rFonts w:eastAsia="Calibri"/>
          <w:kern w:val="2"/>
          <w:lang w:eastAsia="en-US"/>
          <w14:ligatures w14:val="standardContextual"/>
        </w:rPr>
      </w:pPr>
      <w:r>
        <w:rPr>
          <w:rFonts w:eastAsia="Calibri"/>
          <w:kern w:val="2"/>
          <w:lang w:eastAsia="en-US"/>
          <w14:ligatures w14:val="standardContextual"/>
        </w:rPr>
        <w:t>KLİNİK:</w:t>
      </w:r>
    </w:p>
    <w:p w14:paraId="512ED332" w14:textId="77777777" w:rsidR="00934D8D" w:rsidRPr="001E274D" w:rsidRDefault="00934D8D" w:rsidP="001E274D">
      <w:pPr>
        <w:spacing w:before="240" w:line="360" w:lineRule="auto"/>
        <w:rPr>
          <w:rFonts w:eastAsia="Calibri"/>
          <w:b/>
          <w:kern w:val="2"/>
          <w:lang w:eastAsia="en-US"/>
          <w14:ligatures w14:val="standardContextual"/>
        </w:rPr>
      </w:pPr>
      <w:r w:rsidRPr="001E274D">
        <w:rPr>
          <w:rFonts w:eastAsia="Calibri"/>
          <w:b/>
          <w:kern w:val="2"/>
          <w:lang w:eastAsia="en-US"/>
          <w14:ligatures w14:val="standardContextual"/>
        </w:rPr>
        <w:t>PLASENTA</w:t>
      </w:r>
    </w:p>
    <w:p w14:paraId="0C69126A" w14:textId="77777777" w:rsidR="00934D8D" w:rsidRPr="001E274D" w:rsidRDefault="00934D8D" w:rsidP="001E274D">
      <w:pPr>
        <w:spacing w:line="360" w:lineRule="auto"/>
        <w:jc w:val="both"/>
        <w:rPr>
          <w:rFonts w:eastAsia="Calibri"/>
          <w:kern w:val="2"/>
          <w:lang w:eastAsia="en-US"/>
          <w14:ligatures w14:val="standardContextual"/>
        </w:rPr>
      </w:pPr>
      <w:r w:rsidRPr="001E274D">
        <w:rPr>
          <w:rFonts w:eastAsia="Calibri"/>
          <w:kern w:val="2"/>
          <w:lang w:eastAsia="en-US"/>
          <w14:ligatures w14:val="standardContextual"/>
        </w:rPr>
        <w:t xml:space="preserve">Tek parça halinde/parça bütünlüğü bozuk halde gönderilmiş. Ekstraplasental membranlar ve umblikal kord ayrılarak taze/fikse halde ölçüldüğünde  gr ağırlığında, cmb, üzerinde  cm uzunluğunda yerleşimli damar açıklığı bulunduran saat yönünün tersi/saat yönünde dönüş gösteren hypocoiled(10 cm’de 1’den az tur) / hypercoiled (10 cm’de 3’den fazla tur) / segmental hypercoiled göbek kordonu taşıyan plasentaya ait materyal. Retroplasental hematom izlendi/izlenmedi. Seri kesitler tarandığında kesit yüzü kahverengi-mor renkte süngerimsi görünümde izlendi  adet .cmb enfarkt alanına rastlandı. Membranlar  renkte/ opak/şeffaf izlendi. </w:t>
      </w:r>
    </w:p>
    <w:p w14:paraId="35F4198A" w14:textId="77777777" w:rsidR="00934D8D" w:rsidRPr="001E274D" w:rsidRDefault="00934D8D" w:rsidP="001E274D">
      <w:pPr>
        <w:jc w:val="both"/>
        <w:rPr>
          <w:rFonts w:eastAsia="Calibri"/>
          <w:kern w:val="2"/>
          <w:lang w:eastAsia="en-US"/>
          <w14:ligatures w14:val="standardContextual"/>
        </w:rPr>
      </w:pPr>
      <w:r w:rsidRPr="001E274D">
        <w:rPr>
          <w:rFonts w:eastAsia="Calibri"/>
          <w:kern w:val="2"/>
          <w:lang w:eastAsia="en-US"/>
          <w14:ligatures w14:val="standardContextual"/>
        </w:rPr>
        <w:t>1.Periferik plasenta 2p2k,      2.Santral plasenta 2p2k,          3.Göbek kordonu 1k,       4.Zarlar 1k</w:t>
      </w:r>
    </w:p>
    <w:p w14:paraId="7084A357" w14:textId="77777777" w:rsidR="00934D8D" w:rsidRPr="001E274D" w:rsidRDefault="00934D8D" w:rsidP="00934D8D">
      <w:pPr>
        <w:rPr>
          <w:rFonts w:eastAsia="Calibri"/>
          <w:kern w:val="2"/>
          <w:lang w:eastAsia="en-US"/>
          <w14:ligatures w14:val="standardContextual"/>
        </w:rPr>
      </w:pPr>
    </w:p>
    <w:p w14:paraId="2DFFCA29" w14:textId="77777777" w:rsidR="00934D8D" w:rsidRPr="001E274D" w:rsidRDefault="00934D8D" w:rsidP="001E274D">
      <w:pPr>
        <w:spacing w:before="240" w:line="360" w:lineRule="auto"/>
        <w:rPr>
          <w:rFonts w:eastAsia="Calibri"/>
          <w:b/>
          <w:kern w:val="2"/>
          <w:lang w:eastAsia="en-US"/>
          <w14:ligatures w14:val="standardContextual"/>
        </w:rPr>
      </w:pPr>
      <w:r w:rsidRPr="001E274D">
        <w:rPr>
          <w:rFonts w:eastAsia="Calibri"/>
          <w:b/>
          <w:kern w:val="2"/>
          <w:lang w:eastAsia="en-US"/>
          <w14:ligatures w14:val="standardContextual"/>
        </w:rPr>
        <w:t>SAFRA KESESİ TÜMÖR</w:t>
      </w:r>
    </w:p>
    <w:p w14:paraId="48FB5592" w14:textId="72E04B7E" w:rsidR="00934D8D" w:rsidRPr="001E274D" w:rsidRDefault="001E274D" w:rsidP="00934D8D">
      <w:pPr>
        <w:rPr>
          <w:rFonts w:eastAsia="Calibri"/>
          <w:kern w:val="2"/>
          <w:lang w:eastAsia="en-US"/>
          <w14:ligatures w14:val="standardContextual"/>
        </w:rPr>
      </w:pPr>
      <w:r>
        <w:rPr>
          <w:rFonts w:eastAsia="Calibri"/>
          <w:kern w:val="2"/>
          <w:lang w:eastAsia="en-US"/>
          <w14:ligatures w14:val="standardContextual"/>
        </w:rPr>
        <w:t>MİKROSKOPİ</w:t>
      </w:r>
      <w:r w:rsidR="00934D8D" w:rsidRPr="001E274D">
        <w:rPr>
          <w:rFonts w:eastAsia="Calibri"/>
          <w:kern w:val="2"/>
          <w:lang w:eastAsia="en-US"/>
          <w14:ligatures w14:val="standardContextual"/>
        </w:rPr>
        <w:t xml:space="preserve">: </w:t>
      </w:r>
    </w:p>
    <w:p w14:paraId="6D0E913C"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Örnekler:                            </w:t>
      </w:r>
    </w:p>
    <w:p w14:paraId="62E6AAC6"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Prosedür:</w:t>
      </w:r>
    </w:p>
    <w:p w14:paraId="4632510F"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Kistik kanal                          </w:t>
      </w:r>
    </w:p>
    <w:p w14:paraId="135C9234"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Safra kesesi                        </w:t>
      </w:r>
    </w:p>
    <w:p w14:paraId="6161A1FD"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lastRenderedPageBreak/>
        <w:t>Pankreas</w:t>
      </w:r>
    </w:p>
    <w:p w14:paraId="79906396"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Duodenum</w:t>
      </w:r>
    </w:p>
    <w:p w14:paraId="33497B49" w14:textId="77777777" w:rsidR="00934D8D" w:rsidRPr="001E274D" w:rsidRDefault="00934D8D" w:rsidP="00934D8D">
      <w:pPr>
        <w:rPr>
          <w:rFonts w:eastAsia="Calibri"/>
          <w:kern w:val="2"/>
          <w:lang w:eastAsia="en-US"/>
          <w14:ligatures w14:val="standardContextual"/>
        </w:rPr>
      </w:pPr>
    </w:p>
    <w:p w14:paraId="250B7ADC"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Tümör Bölgesi:</w:t>
      </w:r>
    </w:p>
    <w:p w14:paraId="44750D82"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Kistik kanal(ekstra pankreatik)</w:t>
      </w:r>
    </w:p>
    <w:p w14:paraId="599407EC" w14:textId="77777777" w:rsidR="00934D8D" w:rsidRPr="001E274D" w:rsidRDefault="00934D8D" w:rsidP="00934D8D">
      <w:pPr>
        <w:rPr>
          <w:rFonts w:eastAsia="Calibri"/>
          <w:kern w:val="2"/>
          <w:lang w:eastAsia="en-US"/>
          <w14:ligatures w14:val="standardContextual"/>
        </w:rPr>
      </w:pPr>
    </w:p>
    <w:p w14:paraId="1F00BE74"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Tümör Boyutu:</w:t>
      </w:r>
    </w:p>
    <w:p w14:paraId="7A973A2F"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Kisitk kanalda: </w:t>
      </w:r>
    </w:p>
    <w:p w14:paraId="16A0194F"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Koledok: </w:t>
      </w:r>
    </w:p>
    <w:p w14:paraId="16F7A579" w14:textId="77777777" w:rsidR="00934D8D" w:rsidRPr="001E274D" w:rsidRDefault="00934D8D" w:rsidP="00934D8D">
      <w:pPr>
        <w:rPr>
          <w:rFonts w:eastAsia="Calibri"/>
          <w:kern w:val="2"/>
          <w:lang w:eastAsia="en-US"/>
          <w14:ligatures w14:val="standardContextual"/>
        </w:rPr>
      </w:pPr>
    </w:p>
    <w:p w14:paraId="3593C828"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Histolojik Tip:</w:t>
      </w:r>
    </w:p>
    <w:p w14:paraId="01727F07"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Adenokarsinom</w:t>
      </w:r>
    </w:p>
    <w:p w14:paraId="207FD084" w14:textId="77777777" w:rsidR="00934D8D" w:rsidRPr="001E274D" w:rsidRDefault="00934D8D" w:rsidP="00934D8D">
      <w:pPr>
        <w:rPr>
          <w:rFonts w:eastAsia="Calibri"/>
          <w:kern w:val="2"/>
          <w:lang w:eastAsia="en-US"/>
          <w14:ligatures w14:val="standardContextual"/>
        </w:rPr>
      </w:pPr>
    </w:p>
    <w:p w14:paraId="626F086E"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Histolojik Grade:</w:t>
      </w:r>
    </w:p>
    <w:p w14:paraId="58A35D4E" w14:textId="59E3C45A"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Makroskobik tümör yayılımı:</w:t>
      </w:r>
      <w:r w:rsidR="001E274D">
        <w:rPr>
          <w:rFonts w:eastAsia="Calibri"/>
          <w:kern w:val="2"/>
          <w:lang w:eastAsia="en-US"/>
          <w14:ligatures w14:val="standardContextual"/>
        </w:rPr>
        <w:t xml:space="preserve"> </w:t>
      </w:r>
      <w:r w:rsidRPr="001E274D">
        <w:rPr>
          <w:rFonts w:eastAsia="Calibri"/>
          <w:kern w:val="2"/>
          <w:lang w:eastAsia="en-US"/>
          <w14:ligatures w14:val="standardContextual"/>
        </w:rPr>
        <w:t>Tümör safra kesesini invaze etmiştir.</w:t>
      </w:r>
    </w:p>
    <w:p w14:paraId="323AEAEC" w14:textId="77777777" w:rsidR="00934D8D" w:rsidRPr="001E274D" w:rsidRDefault="00934D8D" w:rsidP="00934D8D">
      <w:pPr>
        <w:rPr>
          <w:rFonts w:eastAsia="Calibri"/>
          <w:kern w:val="2"/>
          <w:lang w:eastAsia="en-US"/>
          <w14:ligatures w14:val="standardContextual"/>
        </w:rPr>
      </w:pPr>
    </w:p>
    <w:p w14:paraId="195320ED"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Cerrahi sınırlar:</w:t>
      </w:r>
    </w:p>
    <w:p w14:paraId="2522D8A0"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Koledok cerrahi sınır:</w:t>
      </w:r>
    </w:p>
    <w:p w14:paraId="44DD3243"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Distal cerrahi sınır: </w:t>
      </w:r>
    </w:p>
    <w:p w14:paraId="74DE20C2"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Proksimal cerrahi sınır: </w:t>
      </w:r>
    </w:p>
    <w:p w14:paraId="089BAC50"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Retroperiton cerrahi sınır: </w:t>
      </w:r>
    </w:p>
    <w:p w14:paraId="572E3A06"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Distal pankreatik cerrahi sınır: </w:t>
      </w:r>
    </w:p>
    <w:p w14:paraId="2374E487" w14:textId="77777777" w:rsidR="00934D8D" w:rsidRPr="001E274D" w:rsidRDefault="00934D8D" w:rsidP="00934D8D">
      <w:pPr>
        <w:rPr>
          <w:rFonts w:eastAsia="Calibri"/>
          <w:kern w:val="2"/>
          <w:lang w:eastAsia="en-US"/>
          <w14:ligatures w14:val="standardContextual"/>
        </w:rPr>
      </w:pPr>
    </w:p>
    <w:p w14:paraId="566FDB8B"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Lenfovasküler invazyon:</w:t>
      </w:r>
    </w:p>
    <w:p w14:paraId="1C464ECC"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Perinöral invazyon:</w:t>
      </w:r>
    </w:p>
    <w:p w14:paraId="50499FC8" w14:textId="73B16C63"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Patolojik Evre:</w:t>
      </w:r>
      <w:r w:rsidR="001E274D">
        <w:rPr>
          <w:rFonts w:eastAsia="Calibri"/>
          <w:kern w:val="2"/>
          <w:lang w:eastAsia="en-US"/>
          <w14:ligatures w14:val="standardContextual"/>
        </w:rPr>
        <w:t xml:space="preserve"> </w:t>
      </w:r>
      <w:r w:rsidRPr="001E274D">
        <w:rPr>
          <w:rFonts w:eastAsia="Calibri"/>
          <w:kern w:val="2"/>
          <w:lang w:eastAsia="en-US"/>
          <w14:ligatures w14:val="standardContextual"/>
        </w:rPr>
        <w:t>pT    N        M</w:t>
      </w:r>
    </w:p>
    <w:p w14:paraId="338393EC" w14:textId="77777777" w:rsidR="00934D8D" w:rsidRPr="001E274D" w:rsidRDefault="00934D8D" w:rsidP="00934D8D">
      <w:pPr>
        <w:rPr>
          <w:rFonts w:eastAsia="Calibri"/>
          <w:kern w:val="2"/>
          <w:lang w:eastAsia="en-US"/>
          <w14:ligatures w14:val="standardContextual"/>
        </w:rPr>
      </w:pPr>
    </w:p>
    <w:p w14:paraId="0AF4CAD3" w14:textId="75C51F45" w:rsidR="00934D8D" w:rsidRPr="001E274D" w:rsidRDefault="001E274D" w:rsidP="001E274D">
      <w:pPr>
        <w:spacing w:line="360" w:lineRule="auto"/>
        <w:rPr>
          <w:rFonts w:eastAsia="Calibri"/>
          <w:kern w:val="2"/>
          <w:lang w:eastAsia="en-US"/>
          <w14:ligatures w14:val="standardContextual"/>
        </w:rPr>
      </w:pPr>
      <w:r>
        <w:rPr>
          <w:rFonts w:eastAsia="Calibri"/>
          <w:kern w:val="2"/>
          <w:lang w:eastAsia="en-US"/>
          <w14:ligatures w14:val="standardContextual"/>
        </w:rPr>
        <w:t>Diğer Bulgular:</w:t>
      </w:r>
    </w:p>
    <w:p w14:paraId="6C15C9A1" w14:textId="77777777" w:rsidR="00934D8D" w:rsidRPr="001E274D" w:rsidRDefault="00934D8D" w:rsidP="001E274D">
      <w:pPr>
        <w:spacing w:before="240" w:line="360" w:lineRule="auto"/>
        <w:rPr>
          <w:rFonts w:eastAsia="Calibri"/>
          <w:b/>
          <w:kern w:val="2"/>
          <w:lang w:eastAsia="en-US"/>
          <w14:ligatures w14:val="standardContextual"/>
        </w:rPr>
      </w:pPr>
      <w:r w:rsidRPr="001E274D">
        <w:rPr>
          <w:rFonts w:eastAsia="Calibri"/>
          <w:b/>
          <w:kern w:val="2"/>
          <w:lang w:eastAsia="en-US"/>
          <w14:ligatures w14:val="standardContextual"/>
        </w:rPr>
        <w:t>SMEAR</w:t>
      </w:r>
    </w:p>
    <w:p w14:paraId="1AE5228C" w14:textId="77777777" w:rsidR="00934D8D" w:rsidRPr="001E274D" w:rsidRDefault="00934D8D" w:rsidP="001E274D">
      <w:pPr>
        <w:spacing w:line="360" w:lineRule="auto"/>
        <w:rPr>
          <w:rFonts w:eastAsia="Calibri"/>
          <w:kern w:val="2"/>
          <w:lang w:eastAsia="en-US"/>
          <w14:ligatures w14:val="standardContextual"/>
        </w:rPr>
      </w:pPr>
      <w:r w:rsidRPr="00496577">
        <w:rPr>
          <w:rFonts w:eastAsia="Calibri"/>
          <w:b/>
          <w:kern w:val="2"/>
          <w:lang w:eastAsia="en-US"/>
          <w14:ligatures w14:val="standardContextual"/>
        </w:rPr>
        <w:t>A-</w:t>
      </w:r>
      <w:r w:rsidRPr="001E274D">
        <w:rPr>
          <w:rFonts w:eastAsia="Calibri"/>
          <w:kern w:val="2"/>
          <w:lang w:eastAsia="en-US"/>
          <w14:ligatures w14:val="standardContextual"/>
        </w:rPr>
        <w:t xml:space="preserve">SPESMEN YETERLİLİĞİ: </w:t>
      </w:r>
    </w:p>
    <w:p w14:paraId="636B0E7A"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 Yeterli       </w:t>
      </w:r>
    </w:p>
    <w:p w14:paraId="1D175250"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 Yetersiz</w:t>
      </w:r>
    </w:p>
    <w:p w14:paraId="22BD816F" w14:textId="77777777" w:rsidR="00934D8D" w:rsidRPr="001E274D" w:rsidRDefault="00934D8D" w:rsidP="00A665CD">
      <w:pPr>
        <w:spacing w:line="360" w:lineRule="auto"/>
        <w:rPr>
          <w:rFonts w:eastAsia="Calibri"/>
          <w:kern w:val="2"/>
          <w:lang w:eastAsia="en-US"/>
          <w14:ligatures w14:val="standardContextual"/>
        </w:rPr>
      </w:pPr>
      <w:r w:rsidRPr="001E274D">
        <w:rPr>
          <w:rFonts w:eastAsia="Calibri"/>
          <w:kern w:val="2"/>
          <w:lang w:eastAsia="en-US"/>
          <w14:ligatures w14:val="standardContextual"/>
        </w:rPr>
        <w:t xml:space="preserve"> Spesmen çalışılabilir fakat epitelyal anomaliyi göstermek için sınırlı       </w:t>
      </w:r>
    </w:p>
    <w:p w14:paraId="5B1B45E8" w14:textId="77777777" w:rsidR="00934D8D" w:rsidRPr="001E274D" w:rsidRDefault="00934D8D" w:rsidP="00A665CD">
      <w:pPr>
        <w:spacing w:line="360" w:lineRule="auto"/>
        <w:rPr>
          <w:rFonts w:eastAsia="Calibri"/>
          <w:kern w:val="2"/>
          <w:lang w:eastAsia="en-US"/>
          <w14:ligatures w14:val="standardContextual"/>
        </w:rPr>
      </w:pPr>
      <w:r w:rsidRPr="00496577">
        <w:rPr>
          <w:rFonts w:eastAsia="Calibri"/>
          <w:b/>
          <w:kern w:val="2"/>
          <w:lang w:eastAsia="en-US"/>
          <w14:ligatures w14:val="standardContextual"/>
        </w:rPr>
        <w:t>B-</w:t>
      </w:r>
      <w:r w:rsidRPr="001E274D">
        <w:rPr>
          <w:rFonts w:eastAsia="Calibri"/>
          <w:kern w:val="2"/>
          <w:lang w:eastAsia="en-US"/>
          <w14:ligatures w14:val="standardContextual"/>
        </w:rPr>
        <w:t xml:space="preserve">GENEL KATEGORİZASYON: </w:t>
      </w:r>
    </w:p>
    <w:p w14:paraId="4055B32B"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 İntraepitelyal lezyon veya malignite açısından negati</w:t>
      </w:r>
    </w:p>
    <w:p w14:paraId="32C742F3" w14:textId="77777777" w:rsidR="00934D8D" w:rsidRPr="001E274D" w:rsidRDefault="00934D8D" w:rsidP="00934D8D">
      <w:pPr>
        <w:rPr>
          <w:rFonts w:eastAsia="Calibri"/>
          <w:kern w:val="2"/>
          <w:lang w:eastAsia="en-US"/>
          <w14:ligatures w14:val="standardContextual"/>
        </w:rPr>
      </w:pPr>
      <w:r w:rsidRPr="001E274D">
        <w:rPr>
          <w:rFonts w:eastAsia="Calibri"/>
          <w:kern w:val="2"/>
          <w:lang w:eastAsia="en-US"/>
          <w14:ligatures w14:val="standardContextual"/>
        </w:rPr>
        <w:t xml:space="preserve"> Epitelyal hücre anomalileri</w:t>
      </w:r>
    </w:p>
    <w:p w14:paraId="21604550" w14:textId="77777777" w:rsidR="00934D8D" w:rsidRPr="001E274D" w:rsidRDefault="00934D8D" w:rsidP="00A665CD">
      <w:pPr>
        <w:spacing w:line="360" w:lineRule="auto"/>
        <w:rPr>
          <w:rFonts w:eastAsia="Calibri"/>
          <w:kern w:val="2"/>
          <w:lang w:eastAsia="en-US"/>
          <w14:ligatures w14:val="standardContextual"/>
        </w:rPr>
      </w:pPr>
      <w:r w:rsidRPr="001E274D">
        <w:rPr>
          <w:rFonts w:eastAsia="Calibri"/>
          <w:kern w:val="2"/>
          <w:lang w:eastAsia="en-US"/>
          <w14:ligatures w14:val="standardContextual"/>
        </w:rPr>
        <w:t xml:space="preserve"> Diğer           </w:t>
      </w:r>
    </w:p>
    <w:p w14:paraId="054FCA29" w14:textId="77777777" w:rsidR="00934D8D" w:rsidRPr="001E274D" w:rsidRDefault="00934D8D" w:rsidP="00A665CD">
      <w:pPr>
        <w:spacing w:line="360" w:lineRule="auto"/>
        <w:rPr>
          <w:rFonts w:eastAsia="Calibri"/>
          <w:kern w:val="2"/>
          <w:lang w:eastAsia="en-US"/>
          <w14:ligatures w14:val="standardContextual"/>
        </w:rPr>
      </w:pPr>
      <w:r w:rsidRPr="00496577">
        <w:rPr>
          <w:rFonts w:eastAsia="Calibri"/>
          <w:b/>
          <w:kern w:val="2"/>
          <w:lang w:eastAsia="en-US"/>
          <w14:ligatures w14:val="standardContextual"/>
        </w:rPr>
        <w:t>C-</w:t>
      </w:r>
      <w:r w:rsidRPr="001E274D">
        <w:rPr>
          <w:rFonts w:eastAsia="Calibri"/>
          <w:kern w:val="2"/>
          <w:lang w:eastAsia="en-US"/>
          <w14:ligatures w14:val="standardContextual"/>
        </w:rPr>
        <w:t xml:space="preserve"> YARDIMCI TESTLER:  Kısaca testin tanımı ve sonuçları belirtiniz</w:t>
      </w:r>
    </w:p>
    <w:p w14:paraId="610B2DEE" w14:textId="66B7305B" w:rsidR="00934D8D" w:rsidRPr="001E274D" w:rsidRDefault="00A665CD" w:rsidP="00A665CD">
      <w:pPr>
        <w:spacing w:line="360" w:lineRule="auto"/>
        <w:rPr>
          <w:rFonts w:eastAsia="Calibri"/>
          <w:kern w:val="2"/>
          <w:lang w:eastAsia="en-US"/>
          <w14:ligatures w14:val="standardContextual"/>
        </w:rPr>
      </w:pPr>
      <w:r w:rsidRPr="00496577">
        <w:rPr>
          <w:rFonts w:eastAsia="Calibri"/>
          <w:b/>
          <w:kern w:val="2"/>
          <w:lang w:eastAsia="en-US"/>
          <w14:ligatures w14:val="standardContextual"/>
        </w:rPr>
        <w:t>D-</w:t>
      </w:r>
      <w:r>
        <w:rPr>
          <w:rFonts w:eastAsia="Calibri"/>
          <w:kern w:val="2"/>
          <w:lang w:eastAsia="en-US"/>
          <w14:ligatures w14:val="standardContextual"/>
        </w:rPr>
        <w:t xml:space="preserve"> </w:t>
      </w:r>
      <w:r w:rsidR="00934D8D" w:rsidRPr="001E274D">
        <w:rPr>
          <w:rFonts w:eastAsia="Calibri"/>
          <w:kern w:val="2"/>
          <w:lang w:eastAsia="en-US"/>
          <w14:ligatures w14:val="standardContextual"/>
        </w:rPr>
        <w:t>AÇIKLAMA/SONUÇ:</w:t>
      </w:r>
    </w:p>
    <w:p w14:paraId="04EDF5A8" w14:textId="7ECC722D" w:rsidR="00934D8D" w:rsidRPr="00A665CD" w:rsidRDefault="00934D8D" w:rsidP="00863AB7">
      <w:pPr>
        <w:pStyle w:val="ListeParagraf"/>
        <w:numPr>
          <w:ilvl w:val="0"/>
          <w:numId w:val="74"/>
        </w:numPr>
        <w:rPr>
          <w:rFonts w:ascii="Times New Roman" w:hAnsi="Times New Roman"/>
          <w:kern w:val="2"/>
          <w:sz w:val="24"/>
          <w:szCs w:val="24"/>
          <w14:ligatures w14:val="standardContextual"/>
        </w:rPr>
      </w:pPr>
      <w:r w:rsidRPr="00A665CD">
        <w:rPr>
          <w:rFonts w:ascii="Times New Roman" w:hAnsi="Times New Roman"/>
          <w:kern w:val="2"/>
          <w:sz w:val="24"/>
          <w:szCs w:val="24"/>
          <w14:ligatures w14:val="standardContextual"/>
        </w:rPr>
        <w:t>İNTRAEPİTELYAL LEZYON veya MALİGNİTE açısından NEGATİF</w:t>
      </w:r>
    </w:p>
    <w:p w14:paraId="37F5DA9D" w14:textId="483C2B78" w:rsidR="00934D8D" w:rsidRPr="00C24ED6" w:rsidRDefault="00934D8D" w:rsidP="00863AB7">
      <w:pPr>
        <w:pStyle w:val="ListeParagraf"/>
        <w:numPr>
          <w:ilvl w:val="0"/>
          <w:numId w:val="75"/>
        </w:numPr>
        <w:rPr>
          <w:rFonts w:ascii="Times New Roman" w:hAnsi="Times New Roman"/>
          <w:kern w:val="2"/>
          <w:sz w:val="24"/>
          <w:szCs w:val="24"/>
          <w14:ligatures w14:val="standardContextual"/>
        </w:rPr>
      </w:pPr>
      <w:r w:rsidRPr="00C24ED6">
        <w:rPr>
          <w:rFonts w:ascii="Times New Roman" w:hAnsi="Times New Roman"/>
          <w:kern w:val="2"/>
          <w:sz w:val="24"/>
          <w:szCs w:val="24"/>
          <w14:ligatures w14:val="standardContextual"/>
        </w:rPr>
        <w:t xml:space="preserve">Mikroorganizmalar  </w:t>
      </w:r>
    </w:p>
    <w:p w14:paraId="6DD095CB" w14:textId="511B11AB" w:rsidR="00934D8D" w:rsidRPr="00C24ED6" w:rsidRDefault="00934D8D" w:rsidP="00863AB7">
      <w:pPr>
        <w:pStyle w:val="ListeParagraf"/>
        <w:numPr>
          <w:ilvl w:val="0"/>
          <w:numId w:val="76"/>
        </w:numPr>
        <w:tabs>
          <w:tab w:val="left" w:pos="1134"/>
        </w:tabs>
        <w:ind w:hanging="11"/>
        <w:rPr>
          <w:rFonts w:ascii="Times New Roman" w:hAnsi="Times New Roman"/>
          <w:kern w:val="2"/>
          <w:sz w:val="24"/>
          <w:szCs w:val="24"/>
          <w14:ligatures w14:val="standardContextual"/>
        </w:rPr>
      </w:pPr>
      <w:r w:rsidRPr="00C24ED6">
        <w:rPr>
          <w:rFonts w:ascii="Times New Roman" w:hAnsi="Times New Roman"/>
          <w:kern w:val="2"/>
          <w:sz w:val="24"/>
          <w:szCs w:val="24"/>
          <w14:ligatures w14:val="standardContextual"/>
        </w:rPr>
        <w:t>Trichomonas vaginalis</w:t>
      </w:r>
    </w:p>
    <w:p w14:paraId="760F8800" w14:textId="6B510A59" w:rsidR="00934D8D" w:rsidRPr="00C24ED6" w:rsidRDefault="00934D8D" w:rsidP="00863AB7">
      <w:pPr>
        <w:pStyle w:val="ListeParagraf"/>
        <w:numPr>
          <w:ilvl w:val="0"/>
          <w:numId w:val="76"/>
        </w:numPr>
        <w:tabs>
          <w:tab w:val="left" w:pos="1134"/>
        </w:tabs>
        <w:ind w:hanging="11"/>
        <w:rPr>
          <w:rFonts w:ascii="Times New Roman" w:hAnsi="Times New Roman"/>
          <w:kern w:val="2"/>
          <w:sz w:val="24"/>
          <w:szCs w:val="24"/>
          <w14:ligatures w14:val="standardContextual"/>
        </w:rPr>
      </w:pPr>
      <w:r w:rsidRPr="00C24ED6">
        <w:rPr>
          <w:rFonts w:ascii="Times New Roman" w:hAnsi="Times New Roman"/>
          <w:kern w:val="2"/>
          <w:sz w:val="24"/>
          <w:szCs w:val="24"/>
          <w14:ligatures w14:val="standardContextual"/>
        </w:rPr>
        <w:t>Morfolojik Olarak Candida ile uyumlu fungal organizma</w:t>
      </w:r>
    </w:p>
    <w:p w14:paraId="72074E9F" w14:textId="77777777" w:rsidR="00C24ED6" w:rsidRPr="00C24ED6" w:rsidRDefault="00934D8D" w:rsidP="00863AB7">
      <w:pPr>
        <w:pStyle w:val="ListeParagraf"/>
        <w:numPr>
          <w:ilvl w:val="0"/>
          <w:numId w:val="76"/>
        </w:numPr>
        <w:tabs>
          <w:tab w:val="left" w:pos="1134"/>
        </w:tabs>
        <w:ind w:hanging="11"/>
        <w:rPr>
          <w:rFonts w:ascii="Times New Roman" w:hAnsi="Times New Roman"/>
          <w:kern w:val="2"/>
          <w:sz w:val="24"/>
          <w:szCs w:val="24"/>
          <w14:ligatures w14:val="standardContextual"/>
        </w:rPr>
      </w:pPr>
      <w:r w:rsidRPr="00C24ED6">
        <w:rPr>
          <w:rFonts w:ascii="Times New Roman" w:hAnsi="Times New Roman"/>
          <w:kern w:val="2"/>
          <w:sz w:val="24"/>
          <w:szCs w:val="24"/>
          <w14:ligatures w14:val="standardContextual"/>
        </w:rPr>
        <w:t xml:space="preserve">Bakteriyel vajinozis düşündüren vajinal flora değişikliği    </w:t>
      </w:r>
    </w:p>
    <w:p w14:paraId="7D5B6686" w14:textId="77777777" w:rsidR="00C24ED6" w:rsidRPr="00C24ED6" w:rsidRDefault="00934D8D" w:rsidP="00863AB7">
      <w:pPr>
        <w:pStyle w:val="ListeParagraf"/>
        <w:numPr>
          <w:ilvl w:val="0"/>
          <w:numId w:val="76"/>
        </w:numPr>
        <w:tabs>
          <w:tab w:val="left" w:pos="1134"/>
        </w:tabs>
        <w:ind w:hanging="11"/>
        <w:rPr>
          <w:rFonts w:ascii="Times New Roman" w:hAnsi="Times New Roman"/>
          <w:kern w:val="2"/>
          <w:sz w:val="24"/>
          <w:szCs w:val="24"/>
          <w14:ligatures w14:val="standardContextual"/>
        </w:rPr>
      </w:pPr>
      <w:r w:rsidRPr="00C24ED6">
        <w:rPr>
          <w:rFonts w:ascii="Times New Roman" w:hAnsi="Times New Roman"/>
          <w:kern w:val="2"/>
          <w:sz w:val="24"/>
          <w:szCs w:val="24"/>
          <w14:ligatures w14:val="standardContextual"/>
        </w:rPr>
        <w:t xml:space="preserve">Morfolojik olarak Actinomyces ile uyumlu bakteri </w:t>
      </w:r>
    </w:p>
    <w:p w14:paraId="6F7E70B9" w14:textId="00B2A85D" w:rsidR="00934D8D" w:rsidRPr="00C24ED6" w:rsidRDefault="00934D8D" w:rsidP="00863AB7">
      <w:pPr>
        <w:pStyle w:val="ListeParagraf"/>
        <w:numPr>
          <w:ilvl w:val="0"/>
          <w:numId w:val="76"/>
        </w:numPr>
        <w:tabs>
          <w:tab w:val="left" w:pos="1134"/>
        </w:tabs>
        <w:ind w:hanging="11"/>
        <w:rPr>
          <w:rFonts w:ascii="Times New Roman" w:hAnsi="Times New Roman"/>
          <w:kern w:val="2"/>
          <w:sz w:val="24"/>
          <w:szCs w:val="24"/>
          <w14:ligatures w14:val="standardContextual"/>
        </w:rPr>
      </w:pPr>
      <w:r w:rsidRPr="00C24ED6">
        <w:rPr>
          <w:rFonts w:ascii="Times New Roman" w:hAnsi="Times New Roman"/>
          <w:kern w:val="2"/>
          <w:sz w:val="24"/>
          <w:szCs w:val="24"/>
          <w14:ligatures w14:val="standardContextual"/>
        </w:rPr>
        <w:t xml:space="preserve">Herpes Simplex virus ile uyumlu hücresel değişiklikler  </w:t>
      </w:r>
    </w:p>
    <w:p w14:paraId="60B759D3" w14:textId="77777777" w:rsidR="00934D8D" w:rsidRPr="001E274D" w:rsidRDefault="00934D8D" w:rsidP="00934D8D">
      <w:pPr>
        <w:rPr>
          <w:rFonts w:eastAsia="Calibri"/>
          <w:kern w:val="2"/>
          <w:lang w:eastAsia="en-US"/>
          <w14:ligatures w14:val="standardContextual"/>
        </w:rPr>
      </w:pPr>
    </w:p>
    <w:p w14:paraId="74FDCDCA" w14:textId="2EF7AB85" w:rsidR="00934D8D" w:rsidRPr="004B481E" w:rsidRDefault="00934D8D" w:rsidP="00863AB7">
      <w:pPr>
        <w:pStyle w:val="ListeParagraf"/>
        <w:numPr>
          <w:ilvl w:val="0"/>
          <w:numId w:val="75"/>
        </w:numPr>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lastRenderedPageBreak/>
        <w:t>Diğer non-neoplastik bulgular</w:t>
      </w:r>
    </w:p>
    <w:p w14:paraId="47CCABEE" w14:textId="25F96174" w:rsidR="00934D8D" w:rsidRPr="004B481E" w:rsidRDefault="00934D8D" w:rsidP="00863AB7">
      <w:pPr>
        <w:pStyle w:val="ListeParagraf"/>
        <w:numPr>
          <w:ilvl w:val="0"/>
          <w:numId w:val="77"/>
        </w:numPr>
        <w:spacing w:after="0"/>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Reaktif hücresel Değişiklikler</w:t>
      </w:r>
    </w:p>
    <w:p w14:paraId="11EC9285" w14:textId="1E77A9A3" w:rsidR="00934D8D" w:rsidRPr="004B481E" w:rsidRDefault="004B481E" w:rsidP="00C24ED6">
      <w:pPr>
        <w:ind w:left="1134" w:hanging="774"/>
        <w:rPr>
          <w:rFonts w:eastAsia="Calibri"/>
          <w:kern w:val="2"/>
          <w:lang w:eastAsia="en-US"/>
          <w14:ligatures w14:val="standardContextual"/>
        </w:rPr>
      </w:pPr>
      <w:r w:rsidRPr="004B481E">
        <w:rPr>
          <w:rFonts w:eastAsia="Calibri"/>
          <w:kern w:val="2"/>
          <w:lang w:eastAsia="en-US"/>
          <w14:ligatures w14:val="standardContextual"/>
        </w:rPr>
        <w:t xml:space="preserve">        a</w:t>
      </w:r>
      <w:r w:rsidR="00934D8D" w:rsidRPr="004B481E">
        <w:rPr>
          <w:rFonts w:eastAsia="Calibri"/>
          <w:kern w:val="2"/>
          <w:lang w:eastAsia="en-US"/>
          <w14:ligatures w14:val="standardContextual"/>
        </w:rPr>
        <w:t xml:space="preserve">- Yangı        </w:t>
      </w:r>
    </w:p>
    <w:p w14:paraId="3BBDAF9D" w14:textId="35411859" w:rsidR="00934D8D" w:rsidRPr="004B481E" w:rsidRDefault="004B481E" w:rsidP="00C24ED6">
      <w:pPr>
        <w:ind w:left="1134" w:hanging="774"/>
        <w:rPr>
          <w:rFonts w:eastAsia="Calibri"/>
          <w:kern w:val="2"/>
          <w:lang w:eastAsia="en-US"/>
          <w14:ligatures w14:val="standardContextual"/>
        </w:rPr>
      </w:pPr>
      <w:r w:rsidRPr="004B481E">
        <w:rPr>
          <w:rFonts w:eastAsia="Calibri"/>
          <w:kern w:val="2"/>
          <w:lang w:eastAsia="en-US"/>
          <w14:ligatures w14:val="standardContextual"/>
        </w:rPr>
        <w:t xml:space="preserve">        b</w:t>
      </w:r>
      <w:r w:rsidR="00934D8D" w:rsidRPr="004B481E">
        <w:rPr>
          <w:rFonts w:eastAsia="Calibri"/>
          <w:kern w:val="2"/>
          <w:lang w:eastAsia="en-US"/>
          <w14:ligatures w14:val="standardContextual"/>
        </w:rPr>
        <w:t>- Radyasyon Etkisi</w:t>
      </w:r>
    </w:p>
    <w:p w14:paraId="7706F5D2" w14:textId="569F1F27" w:rsidR="00934D8D" w:rsidRPr="004B481E" w:rsidRDefault="004B481E" w:rsidP="00C24ED6">
      <w:pPr>
        <w:ind w:left="1134" w:hanging="774"/>
        <w:rPr>
          <w:rFonts w:eastAsia="Calibri"/>
          <w:kern w:val="2"/>
          <w:lang w:eastAsia="en-US"/>
          <w14:ligatures w14:val="standardContextual"/>
        </w:rPr>
      </w:pPr>
      <w:r w:rsidRPr="004B481E">
        <w:rPr>
          <w:rFonts w:eastAsia="Calibri"/>
          <w:kern w:val="2"/>
          <w:lang w:eastAsia="en-US"/>
          <w14:ligatures w14:val="standardContextual"/>
        </w:rPr>
        <w:t xml:space="preserve">        c</w:t>
      </w:r>
      <w:r w:rsidR="00934D8D" w:rsidRPr="004B481E">
        <w:rPr>
          <w:rFonts w:eastAsia="Calibri"/>
          <w:kern w:val="2"/>
          <w:lang w:eastAsia="en-US"/>
          <w14:ligatures w14:val="standardContextual"/>
        </w:rPr>
        <w:t>-  İntrauterin araç etkisi ile ilişkili</w:t>
      </w:r>
    </w:p>
    <w:p w14:paraId="611166AF" w14:textId="035CA138" w:rsidR="00934D8D" w:rsidRPr="004B481E" w:rsidRDefault="00934D8D" w:rsidP="00863AB7">
      <w:pPr>
        <w:pStyle w:val="ListeParagraf"/>
        <w:numPr>
          <w:ilvl w:val="0"/>
          <w:numId w:val="77"/>
        </w:numPr>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Histerektomi sonrası glandüler hücreler</w:t>
      </w:r>
    </w:p>
    <w:p w14:paraId="739D28E7" w14:textId="3F704A27" w:rsidR="00934D8D" w:rsidRPr="004B481E" w:rsidRDefault="00934D8D" w:rsidP="00863AB7">
      <w:pPr>
        <w:pStyle w:val="ListeParagraf"/>
        <w:numPr>
          <w:ilvl w:val="0"/>
          <w:numId w:val="77"/>
        </w:numPr>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Atrofi</w:t>
      </w:r>
    </w:p>
    <w:p w14:paraId="31766851" w14:textId="40A9EFF5" w:rsidR="00934D8D" w:rsidRPr="004B481E" w:rsidRDefault="00934D8D" w:rsidP="00863AB7">
      <w:pPr>
        <w:pStyle w:val="ListeParagraf"/>
        <w:numPr>
          <w:ilvl w:val="0"/>
          <w:numId w:val="77"/>
        </w:numPr>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Endometrial hücreler (&gt;40 yaş bir kadında)</w:t>
      </w:r>
    </w:p>
    <w:p w14:paraId="77D13FE2" w14:textId="77777777" w:rsidR="004B481E" w:rsidRPr="004B481E" w:rsidRDefault="00934D8D" w:rsidP="00863AB7">
      <w:pPr>
        <w:pStyle w:val="ListeParagraf"/>
        <w:numPr>
          <w:ilvl w:val="0"/>
          <w:numId w:val="74"/>
        </w:numPr>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EPİTELYAL HÜCRE ANOMALİLERİ</w:t>
      </w:r>
    </w:p>
    <w:p w14:paraId="273AE914" w14:textId="7F59844A" w:rsidR="00934D8D" w:rsidRPr="004B481E" w:rsidRDefault="00934D8D" w:rsidP="00863AB7">
      <w:pPr>
        <w:pStyle w:val="ListeParagraf"/>
        <w:numPr>
          <w:ilvl w:val="0"/>
          <w:numId w:val="78"/>
        </w:numPr>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 xml:space="preserve">SKUAMÖZ HÜCRE </w:t>
      </w:r>
    </w:p>
    <w:p w14:paraId="1A0C79FD" w14:textId="0EBA22F9" w:rsidR="00934D8D" w:rsidRPr="004B481E" w:rsidRDefault="00934D8D" w:rsidP="00863AB7">
      <w:pPr>
        <w:pStyle w:val="ListeParagraf"/>
        <w:numPr>
          <w:ilvl w:val="0"/>
          <w:numId w:val="79"/>
        </w:numPr>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Önemi belirsiz atipik skuamöz hücreler (ASC-US)</w:t>
      </w:r>
    </w:p>
    <w:p w14:paraId="6BB0A198" w14:textId="6A617FC1" w:rsidR="00934D8D" w:rsidRPr="004B481E" w:rsidRDefault="00934D8D" w:rsidP="00863AB7">
      <w:pPr>
        <w:pStyle w:val="ListeParagraf"/>
        <w:numPr>
          <w:ilvl w:val="0"/>
          <w:numId w:val="79"/>
        </w:numPr>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HSIL şüphesi atipik skuamöz hücreler (ASC-H)</w:t>
      </w:r>
    </w:p>
    <w:p w14:paraId="79A74DD2" w14:textId="77777777" w:rsidR="004B481E" w:rsidRPr="004B481E" w:rsidRDefault="00934D8D" w:rsidP="00863AB7">
      <w:pPr>
        <w:pStyle w:val="ListeParagraf"/>
        <w:numPr>
          <w:ilvl w:val="0"/>
          <w:numId w:val="79"/>
        </w:numPr>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 xml:space="preserve">Düşük dereceli skuamöz intraepital lezyon (LSIL)  </w:t>
      </w:r>
    </w:p>
    <w:p w14:paraId="583D8B7C" w14:textId="6DD403EB" w:rsidR="00934D8D" w:rsidRPr="004B481E" w:rsidRDefault="004B481E" w:rsidP="004B481E">
      <w:pPr>
        <w:pStyle w:val="ListeParagraf"/>
        <w:ind w:left="1134"/>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(HPV/Hafif</w:t>
      </w:r>
      <w:r w:rsidR="00934D8D" w:rsidRPr="004B481E">
        <w:rPr>
          <w:rFonts w:ascii="Times New Roman" w:hAnsi="Times New Roman"/>
          <w:kern w:val="2"/>
          <w:sz w:val="24"/>
          <w:szCs w:val="24"/>
          <w14:ligatures w14:val="standardContextual"/>
        </w:rPr>
        <w:t xml:space="preserve"> displazi/CIN 1)</w:t>
      </w:r>
    </w:p>
    <w:p w14:paraId="26536518" w14:textId="77777777" w:rsidR="004B481E" w:rsidRPr="004B481E" w:rsidRDefault="00934D8D" w:rsidP="00863AB7">
      <w:pPr>
        <w:pStyle w:val="ListeParagraf"/>
        <w:numPr>
          <w:ilvl w:val="0"/>
          <w:numId w:val="79"/>
        </w:numPr>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Yüksek dereceli skuamöz intraepitelyal lezyon (HSIL)</w:t>
      </w:r>
      <w:r w:rsidR="004B481E" w:rsidRPr="004B481E">
        <w:rPr>
          <w:rFonts w:ascii="Times New Roman" w:hAnsi="Times New Roman"/>
          <w:kern w:val="2"/>
          <w:sz w:val="24"/>
          <w:szCs w:val="24"/>
          <w14:ligatures w14:val="standardContextual"/>
        </w:rPr>
        <w:t xml:space="preserve"> </w:t>
      </w:r>
    </w:p>
    <w:p w14:paraId="0C15B831" w14:textId="31E481C6" w:rsidR="00934D8D" w:rsidRPr="004B481E" w:rsidRDefault="00934D8D" w:rsidP="004B481E">
      <w:pPr>
        <w:pStyle w:val="ListeParagraf"/>
        <w:ind w:left="1134"/>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(orta şiddette displazi, CIS,CIN II , CIN I)</w:t>
      </w:r>
    </w:p>
    <w:p w14:paraId="3847F6C2" w14:textId="61FF99C5" w:rsidR="00934D8D" w:rsidRPr="004B481E" w:rsidRDefault="00934D8D" w:rsidP="00863AB7">
      <w:pPr>
        <w:pStyle w:val="ListeParagraf"/>
        <w:numPr>
          <w:ilvl w:val="0"/>
          <w:numId w:val="79"/>
        </w:numPr>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 xml:space="preserve">İnvazyon şüphesi bulguları ile birlikte olan </w:t>
      </w:r>
    </w:p>
    <w:p w14:paraId="0D8DF632" w14:textId="4506414F" w:rsidR="00934D8D" w:rsidRPr="004B481E" w:rsidRDefault="00934D8D" w:rsidP="00863AB7">
      <w:pPr>
        <w:pStyle w:val="ListeParagraf"/>
        <w:numPr>
          <w:ilvl w:val="0"/>
          <w:numId w:val="79"/>
        </w:numPr>
        <w:ind w:left="1134" w:hanging="425"/>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Skuamöz hücreli korsinom</w:t>
      </w:r>
    </w:p>
    <w:p w14:paraId="1A82798B" w14:textId="77777777" w:rsidR="004B481E" w:rsidRPr="004B481E" w:rsidRDefault="00934D8D" w:rsidP="00863AB7">
      <w:pPr>
        <w:pStyle w:val="ListeParagraf"/>
        <w:numPr>
          <w:ilvl w:val="0"/>
          <w:numId w:val="78"/>
        </w:numPr>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 xml:space="preserve">GLANDÜLER HÜCRE:  </w:t>
      </w:r>
    </w:p>
    <w:p w14:paraId="4BEF7569" w14:textId="6834980B" w:rsidR="00934D8D" w:rsidRPr="004B481E" w:rsidRDefault="00934D8D" w:rsidP="00863AB7">
      <w:pPr>
        <w:pStyle w:val="ListeParagraf"/>
        <w:numPr>
          <w:ilvl w:val="0"/>
          <w:numId w:val="80"/>
        </w:numPr>
        <w:tabs>
          <w:tab w:val="left" w:pos="1134"/>
        </w:tabs>
        <w:ind w:hanging="11"/>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 xml:space="preserve">Atipik endoservikal hücreler </w:t>
      </w:r>
    </w:p>
    <w:p w14:paraId="3C78127D" w14:textId="0B77029A" w:rsidR="00934D8D" w:rsidRPr="004B481E" w:rsidRDefault="00934D8D" w:rsidP="00863AB7">
      <w:pPr>
        <w:pStyle w:val="ListeParagraf"/>
        <w:numPr>
          <w:ilvl w:val="0"/>
          <w:numId w:val="80"/>
        </w:numPr>
        <w:tabs>
          <w:tab w:val="left" w:pos="1134"/>
        </w:tabs>
        <w:ind w:hanging="11"/>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 xml:space="preserve">Atipik endometrial hücreler </w:t>
      </w:r>
    </w:p>
    <w:p w14:paraId="6EED448D" w14:textId="77777777" w:rsidR="004B481E" w:rsidRPr="004B481E" w:rsidRDefault="00934D8D" w:rsidP="00863AB7">
      <w:pPr>
        <w:pStyle w:val="ListeParagraf"/>
        <w:numPr>
          <w:ilvl w:val="0"/>
          <w:numId w:val="80"/>
        </w:numPr>
        <w:tabs>
          <w:tab w:val="left" w:pos="1134"/>
        </w:tabs>
        <w:ind w:hanging="11"/>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Atipik glandüler hücreler</w:t>
      </w:r>
    </w:p>
    <w:p w14:paraId="3299D34B" w14:textId="661C3295" w:rsidR="00934D8D" w:rsidRPr="004B481E" w:rsidRDefault="00934D8D" w:rsidP="00863AB7">
      <w:pPr>
        <w:pStyle w:val="ListeParagraf"/>
        <w:numPr>
          <w:ilvl w:val="0"/>
          <w:numId w:val="80"/>
        </w:numPr>
        <w:tabs>
          <w:tab w:val="left" w:pos="1134"/>
        </w:tabs>
        <w:ind w:hanging="11"/>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Endoservikal in situ adenokarsinom</w:t>
      </w:r>
    </w:p>
    <w:p w14:paraId="524BC25B" w14:textId="052A30CC" w:rsidR="00934D8D" w:rsidRPr="004B481E" w:rsidRDefault="00934D8D" w:rsidP="00863AB7">
      <w:pPr>
        <w:pStyle w:val="ListeParagraf"/>
        <w:numPr>
          <w:ilvl w:val="0"/>
          <w:numId w:val="80"/>
        </w:numPr>
        <w:tabs>
          <w:tab w:val="left" w:pos="1134"/>
        </w:tabs>
        <w:ind w:hanging="11"/>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Endoservikal adenokarsinom</w:t>
      </w:r>
    </w:p>
    <w:p w14:paraId="3F6BFC4B" w14:textId="38880B15" w:rsidR="00934D8D" w:rsidRPr="004B481E" w:rsidRDefault="00934D8D" w:rsidP="00863AB7">
      <w:pPr>
        <w:pStyle w:val="ListeParagraf"/>
        <w:numPr>
          <w:ilvl w:val="0"/>
          <w:numId w:val="80"/>
        </w:numPr>
        <w:tabs>
          <w:tab w:val="left" w:pos="1134"/>
        </w:tabs>
        <w:ind w:hanging="11"/>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Endometrial adenokarsinom</w:t>
      </w:r>
    </w:p>
    <w:p w14:paraId="2CBA9DEB" w14:textId="4A5FB24A" w:rsidR="00934D8D" w:rsidRPr="004B481E" w:rsidRDefault="00934D8D" w:rsidP="00863AB7">
      <w:pPr>
        <w:pStyle w:val="ListeParagraf"/>
        <w:numPr>
          <w:ilvl w:val="0"/>
          <w:numId w:val="80"/>
        </w:numPr>
        <w:tabs>
          <w:tab w:val="left" w:pos="1134"/>
        </w:tabs>
        <w:ind w:hanging="11"/>
        <w:rPr>
          <w:rFonts w:ascii="Times New Roman" w:hAnsi="Times New Roman"/>
          <w:kern w:val="2"/>
          <w:sz w:val="24"/>
          <w:szCs w:val="24"/>
          <w14:ligatures w14:val="standardContextual"/>
        </w:rPr>
      </w:pPr>
      <w:r w:rsidRPr="004B481E">
        <w:rPr>
          <w:rFonts w:ascii="Times New Roman" w:hAnsi="Times New Roman"/>
          <w:kern w:val="2"/>
          <w:sz w:val="24"/>
          <w:szCs w:val="24"/>
          <w14:ligatures w14:val="standardContextual"/>
        </w:rPr>
        <w:t>Ekstrauterin adenokarsinom</w:t>
      </w:r>
    </w:p>
    <w:p w14:paraId="0E48FD97" w14:textId="115E41F3" w:rsidR="00934D8D" w:rsidRPr="004B481E" w:rsidRDefault="00934D8D" w:rsidP="00863AB7">
      <w:pPr>
        <w:pStyle w:val="ListeParagraf"/>
        <w:numPr>
          <w:ilvl w:val="0"/>
          <w:numId w:val="80"/>
        </w:numPr>
        <w:tabs>
          <w:tab w:val="left" w:pos="1134"/>
        </w:tabs>
        <w:ind w:hanging="11"/>
        <w:rPr>
          <w:kern w:val="2"/>
          <w14:ligatures w14:val="standardContextual"/>
        </w:rPr>
      </w:pPr>
      <w:r w:rsidRPr="004B481E">
        <w:rPr>
          <w:rFonts w:ascii="Times New Roman" w:hAnsi="Times New Roman"/>
          <w:kern w:val="2"/>
          <w:sz w:val="24"/>
          <w:szCs w:val="24"/>
          <w14:ligatures w14:val="standardContextual"/>
        </w:rPr>
        <w:t>Spesifik edilemeyen ( NOS)</w:t>
      </w:r>
    </w:p>
    <w:p w14:paraId="14CBFD0B" w14:textId="23B9DFEC" w:rsidR="00934D8D" w:rsidRPr="00496577" w:rsidRDefault="00934D8D" w:rsidP="00863AB7">
      <w:pPr>
        <w:pStyle w:val="ListeParagraf"/>
        <w:numPr>
          <w:ilvl w:val="0"/>
          <w:numId w:val="74"/>
        </w:numPr>
        <w:rPr>
          <w:rFonts w:ascii="Times New Roman" w:hAnsi="Times New Roman"/>
          <w:kern w:val="2"/>
          <w:sz w:val="24"/>
          <w14:ligatures w14:val="standardContextual"/>
        </w:rPr>
      </w:pPr>
      <w:r w:rsidRPr="00496577">
        <w:rPr>
          <w:rFonts w:ascii="Times New Roman" w:hAnsi="Times New Roman"/>
          <w:kern w:val="2"/>
          <w:sz w:val="24"/>
          <w14:ligatures w14:val="standardContextual"/>
        </w:rPr>
        <w:t xml:space="preserve">DİĞER MALİGN NEOPLAZİLER: (spesifiye ediniz):  </w:t>
      </w:r>
    </w:p>
    <w:p w14:paraId="70B74132" w14:textId="77777777" w:rsidR="00934D8D" w:rsidRPr="001E274D" w:rsidRDefault="00934D8D" w:rsidP="00934D8D">
      <w:pPr>
        <w:rPr>
          <w:rFonts w:eastAsia="Calibri"/>
          <w:kern w:val="2"/>
          <w:lang w:eastAsia="en-US"/>
          <w14:ligatures w14:val="standardContextual"/>
        </w:rPr>
      </w:pPr>
      <w:r w:rsidRPr="00496577">
        <w:rPr>
          <w:rFonts w:eastAsia="Calibri"/>
          <w:b/>
          <w:kern w:val="2"/>
          <w:lang w:eastAsia="en-US"/>
          <w14:ligatures w14:val="standardContextual"/>
        </w:rPr>
        <w:t>E-</w:t>
      </w:r>
      <w:r w:rsidRPr="001E274D">
        <w:rPr>
          <w:rFonts w:eastAsia="Calibri"/>
          <w:kern w:val="2"/>
          <w:lang w:eastAsia="en-US"/>
          <w14:ligatures w14:val="standardContextual"/>
        </w:rPr>
        <w:t xml:space="preserve"> ÖNERİLER:      </w:t>
      </w:r>
    </w:p>
    <w:p w14:paraId="5EB6391E" w14:textId="4D68F827" w:rsidR="00824033" w:rsidRDefault="00824033" w:rsidP="004D1727">
      <w:pPr>
        <w:pStyle w:val="Balk2"/>
        <w:spacing w:line="240" w:lineRule="atLeast"/>
        <w:jc w:val="both"/>
        <w:rPr>
          <w:b/>
          <w:color w:val="auto"/>
          <w:sz w:val="20"/>
        </w:rPr>
      </w:pPr>
    </w:p>
    <w:p w14:paraId="4F04DE63" w14:textId="3240B561" w:rsidR="00496577" w:rsidRDefault="00496577" w:rsidP="00496577">
      <w:pPr>
        <w:rPr>
          <w:lang w:val="en-AU"/>
        </w:rPr>
      </w:pPr>
    </w:p>
    <w:p w14:paraId="777B0654" w14:textId="49933777" w:rsidR="00496577" w:rsidRDefault="00496577" w:rsidP="00496577">
      <w:pPr>
        <w:rPr>
          <w:lang w:val="en-AU"/>
        </w:rPr>
      </w:pPr>
    </w:p>
    <w:p w14:paraId="2FC3B35D" w14:textId="7F0351FB" w:rsidR="00496577" w:rsidRDefault="00496577" w:rsidP="00496577">
      <w:pPr>
        <w:rPr>
          <w:lang w:val="en-AU"/>
        </w:rPr>
      </w:pPr>
    </w:p>
    <w:p w14:paraId="3D6D0750" w14:textId="2400AE0F" w:rsidR="00496577" w:rsidRDefault="00496577" w:rsidP="00496577">
      <w:pPr>
        <w:rPr>
          <w:lang w:val="en-AU"/>
        </w:rPr>
      </w:pPr>
    </w:p>
    <w:p w14:paraId="4922349D" w14:textId="78C55905" w:rsidR="00496577" w:rsidRDefault="00496577" w:rsidP="00496577">
      <w:pPr>
        <w:rPr>
          <w:lang w:val="en-AU"/>
        </w:rPr>
      </w:pPr>
    </w:p>
    <w:p w14:paraId="45F500A3" w14:textId="5E94018A" w:rsidR="00496577" w:rsidRDefault="00496577" w:rsidP="00496577">
      <w:pPr>
        <w:rPr>
          <w:lang w:val="en-AU"/>
        </w:rPr>
      </w:pPr>
    </w:p>
    <w:p w14:paraId="6F0C03FD" w14:textId="6B6498EF" w:rsidR="00496577" w:rsidRDefault="00496577" w:rsidP="00496577">
      <w:pPr>
        <w:rPr>
          <w:lang w:val="en-AU"/>
        </w:rPr>
      </w:pPr>
    </w:p>
    <w:p w14:paraId="0D4C0163" w14:textId="79DCAE10" w:rsidR="00496577" w:rsidRDefault="00496577" w:rsidP="00496577">
      <w:pPr>
        <w:rPr>
          <w:lang w:val="en-AU"/>
        </w:rPr>
      </w:pPr>
    </w:p>
    <w:p w14:paraId="220E9ECA" w14:textId="0B06AD8E" w:rsidR="00496577" w:rsidRDefault="00496577" w:rsidP="00496577">
      <w:pPr>
        <w:rPr>
          <w:lang w:val="en-AU"/>
        </w:rPr>
      </w:pPr>
    </w:p>
    <w:p w14:paraId="1A3CE96B" w14:textId="577B6170" w:rsidR="00496577" w:rsidRDefault="00496577" w:rsidP="00496577">
      <w:pPr>
        <w:rPr>
          <w:lang w:val="en-AU"/>
        </w:rPr>
      </w:pPr>
    </w:p>
    <w:p w14:paraId="3355E872" w14:textId="76513334" w:rsidR="00496577" w:rsidRDefault="00496577" w:rsidP="00496577">
      <w:pPr>
        <w:rPr>
          <w:lang w:val="en-AU"/>
        </w:rPr>
      </w:pPr>
    </w:p>
    <w:p w14:paraId="24263CAA" w14:textId="68E1D127" w:rsidR="00496577" w:rsidRDefault="00496577" w:rsidP="00496577">
      <w:pPr>
        <w:rPr>
          <w:lang w:val="en-AU"/>
        </w:rPr>
      </w:pPr>
    </w:p>
    <w:p w14:paraId="3A21AE4B" w14:textId="1FC7D1C5" w:rsidR="00496577" w:rsidRDefault="00496577" w:rsidP="00496577">
      <w:pPr>
        <w:rPr>
          <w:lang w:val="en-AU"/>
        </w:rPr>
      </w:pPr>
    </w:p>
    <w:p w14:paraId="4FC722E5" w14:textId="0684F84D" w:rsidR="00496577" w:rsidRDefault="00496577" w:rsidP="00496577">
      <w:pPr>
        <w:rPr>
          <w:lang w:val="en-AU"/>
        </w:rPr>
      </w:pPr>
    </w:p>
    <w:p w14:paraId="36364D6F" w14:textId="6B2AA03B" w:rsidR="00496577" w:rsidRDefault="00496577" w:rsidP="00496577">
      <w:pPr>
        <w:rPr>
          <w:lang w:val="en-AU"/>
        </w:rPr>
      </w:pPr>
    </w:p>
    <w:p w14:paraId="5D51E281" w14:textId="43622C5E" w:rsidR="00496577" w:rsidRDefault="00496577" w:rsidP="00496577">
      <w:pPr>
        <w:rPr>
          <w:lang w:val="en-AU"/>
        </w:rPr>
      </w:pPr>
    </w:p>
    <w:p w14:paraId="284CE133" w14:textId="1987330E" w:rsidR="00496577" w:rsidRDefault="00496577" w:rsidP="00496577">
      <w:pPr>
        <w:rPr>
          <w:lang w:val="en-AU"/>
        </w:rPr>
      </w:pPr>
    </w:p>
    <w:p w14:paraId="72BE58F4" w14:textId="777D9072" w:rsidR="00496577" w:rsidRDefault="00496577" w:rsidP="00496577">
      <w:pPr>
        <w:rPr>
          <w:lang w:val="en-AU"/>
        </w:rPr>
      </w:pPr>
    </w:p>
    <w:p w14:paraId="64D90173" w14:textId="7A7A8589" w:rsidR="00496577" w:rsidRPr="00496577" w:rsidRDefault="00496577" w:rsidP="00496577">
      <w:pPr>
        <w:rPr>
          <w:lang w:val="en-AU"/>
        </w:rPr>
      </w:pPr>
    </w:p>
    <w:p w14:paraId="7043569B" w14:textId="77777777" w:rsidR="00824033" w:rsidRDefault="00824033" w:rsidP="004D1727">
      <w:pPr>
        <w:pStyle w:val="Balk2"/>
        <w:spacing w:line="240" w:lineRule="atLeast"/>
        <w:jc w:val="both"/>
        <w:rPr>
          <w:b/>
          <w:color w:val="auto"/>
          <w:sz w:val="20"/>
        </w:rPr>
      </w:pPr>
    </w:p>
    <w:p w14:paraId="182FE2CD" w14:textId="0FBA11A3" w:rsidR="00696990" w:rsidRPr="00496577" w:rsidRDefault="00696990" w:rsidP="004D1727">
      <w:pPr>
        <w:pStyle w:val="Balk2"/>
        <w:spacing w:line="240" w:lineRule="atLeast"/>
        <w:jc w:val="both"/>
        <w:rPr>
          <w:b/>
          <w:color w:val="auto"/>
          <w:sz w:val="24"/>
        </w:rPr>
      </w:pPr>
      <w:r w:rsidRPr="00496577">
        <w:rPr>
          <w:b/>
          <w:color w:val="auto"/>
          <w:sz w:val="24"/>
        </w:rPr>
        <w:t>PATOLOJİ ANABİLİM DALI ARŞİVİNE İLİŞKİN PREPARAT-BLOK VE RAPOR İSTEM FORMU</w:t>
      </w:r>
    </w:p>
    <w:p w14:paraId="182FE2CE" w14:textId="77777777" w:rsidR="00696990" w:rsidRPr="00172017" w:rsidRDefault="00696990" w:rsidP="004D1727">
      <w:pPr>
        <w:spacing w:line="240" w:lineRule="atLeast"/>
        <w:jc w:val="both"/>
        <w:rPr>
          <w:sz w:val="20"/>
          <w:szCs w:val="20"/>
        </w:rPr>
      </w:pPr>
    </w:p>
    <w:p w14:paraId="182FE2CF" w14:textId="77777777" w:rsidR="00696990" w:rsidRPr="00172017" w:rsidRDefault="00696990" w:rsidP="004D1727">
      <w:pPr>
        <w:spacing w:line="240" w:lineRule="atLeast"/>
        <w:jc w:val="both"/>
        <w:rPr>
          <w:sz w:val="20"/>
          <w:szCs w:val="20"/>
        </w:rPr>
      </w:pPr>
    </w:p>
    <w:p w14:paraId="182FE2D0" w14:textId="77777777" w:rsidR="00696990" w:rsidRPr="00172017" w:rsidRDefault="00696990" w:rsidP="004D1727">
      <w:pPr>
        <w:spacing w:line="240" w:lineRule="atLeast"/>
        <w:jc w:val="both"/>
        <w:rPr>
          <w:sz w:val="20"/>
          <w:szCs w:val="20"/>
        </w:rPr>
      </w:pPr>
    </w:p>
    <w:p w14:paraId="182FE2D1" w14:textId="77777777" w:rsidR="00696990" w:rsidRPr="00496577" w:rsidRDefault="00696990" w:rsidP="006C6D4F">
      <w:pPr>
        <w:numPr>
          <w:ilvl w:val="0"/>
          <w:numId w:val="1"/>
        </w:numPr>
        <w:spacing w:line="240" w:lineRule="atLeast"/>
        <w:jc w:val="both"/>
        <w:rPr>
          <w:szCs w:val="20"/>
        </w:rPr>
      </w:pPr>
      <w:r w:rsidRPr="00496577">
        <w:rPr>
          <w:szCs w:val="20"/>
        </w:rPr>
        <w:t>ALT BİRİM</w:t>
      </w:r>
      <w:r w:rsidRPr="00496577">
        <w:rPr>
          <w:szCs w:val="20"/>
        </w:rPr>
        <w:tab/>
      </w:r>
      <w:r w:rsidRPr="00496577">
        <w:rPr>
          <w:szCs w:val="20"/>
        </w:rPr>
        <w:tab/>
      </w:r>
      <w:r w:rsidRPr="00496577">
        <w:rPr>
          <w:szCs w:val="20"/>
        </w:rPr>
        <w:tab/>
      </w:r>
      <w:r w:rsidRPr="00496577">
        <w:rPr>
          <w:szCs w:val="20"/>
        </w:rPr>
        <w:tab/>
      </w:r>
      <w:r w:rsidRPr="00496577">
        <w:rPr>
          <w:szCs w:val="20"/>
        </w:rPr>
        <w:tab/>
      </w:r>
      <w:r w:rsidRPr="00496577">
        <w:rPr>
          <w:szCs w:val="20"/>
        </w:rPr>
        <w:tab/>
        <w:t>:</w:t>
      </w:r>
    </w:p>
    <w:p w14:paraId="182FE2D2" w14:textId="77777777" w:rsidR="00696990" w:rsidRPr="00496577" w:rsidRDefault="00696990" w:rsidP="004D1727">
      <w:pPr>
        <w:spacing w:line="240" w:lineRule="atLeast"/>
        <w:jc w:val="both"/>
        <w:rPr>
          <w:szCs w:val="20"/>
        </w:rPr>
      </w:pPr>
    </w:p>
    <w:p w14:paraId="182FE2D3" w14:textId="77777777" w:rsidR="00696990" w:rsidRPr="00496577" w:rsidRDefault="00696990" w:rsidP="004D1727">
      <w:pPr>
        <w:spacing w:line="240" w:lineRule="atLeast"/>
        <w:jc w:val="both"/>
        <w:rPr>
          <w:szCs w:val="20"/>
        </w:rPr>
      </w:pPr>
    </w:p>
    <w:p w14:paraId="182FE2D4" w14:textId="77777777" w:rsidR="00696990" w:rsidRPr="00496577" w:rsidRDefault="00696990" w:rsidP="004D1727">
      <w:pPr>
        <w:spacing w:line="240" w:lineRule="atLeast"/>
        <w:jc w:val="both"/>
        <w:rPr>
          <w:szCs w:val="20"/>
        </w:rPr>
      </w:pPr>
      <w:r w:rsidRPr="00496577">
        <w:rPr>
          <w:szCs w:val="20"/>
        </w:rPr>
        <w:t>2.  İSTEYENİN ADI SOYADI İMZASI</w:t>
      </w:r>
      <w:r w:rsidRPr="00496577">
        <w:rPr>
          <w:szCs w:val="20"/>
        </w:rPr>
        <w:tab/>
      </w:r>
      <w:r w:rsidRPr="00496577">
        <w:rPr>
          <w:szCs w:val="20"/>
        </w:rPr>
        <w:tab/>
      </w:r>
      <w:r w:rsidRPr="00496577">
        <w:rPr>
          <w:szCs w:val="20"/>
        </w:rPr>
        <w:tab/>
        <w:t>:</w:t>
      </w:r>
    </w:p>
    <w:p w14:paraId="182FE2D5" w14:textId="77777777" w:rsidR="00696990" w:rsidRPr="00496577" w:rsidRDefault="00696990" w:rsidP="004D1727">
      <w:pPr>
        <w:spacing w:line="240" w:lineRule="atLeast"/>
        <w:jc w:val="both"/>
        <w:rPr>
          <w:szCs w:val="20"/>
        </w:rPr>
      </w:pPr>
    </w:p>
    <w:p w14:paraId="182FE2D6" w14:textId="77777777" w:rsidR="00696990" w:rsidRPr="00496577" w:rsidRDefault="00696990" w:rsidP="004D1727">
      <w:pPr>
        <w:spacing w:line="240" w:lineRule="atLeast"/>
        <w:jc w:val="both"/>
        <w:rPr>
          <w:szCs w:val="20"/>
        </w:rPr>
      </w:pPr>
    </w:p>
    <w:p w14:paraId="182FE2D7" w14:textId="6A212175" w:rsidR="00696990" w:rsidRPr="00496577" w:rsidRDefault="00696990" w:rsidP="006C6D4F">
      <w:pPr>
        <w:numPr>
          <w:ilvl w:val="0"/>
          <w:numId w:val="2"/>
        </w:numPr>
        <w:spacing w:line="240" w:lineRule="atLeast"/>
        <w:jc w:val="both"/>
        <w:rPr>
          <w:szCs w:val="20"/>
        </w:rPr>
      </w:pPr>
      <w:r w:rsidRPr="00496577">
        <w:rPr>
          <w:szCs w:val="20"/>
        </w:rPr>
        <w:t>HANGİ AMAÇLA İSTENDİĞİ</w:t>
      </w:r>
      <w:r w:rsidRPr="00496577">
        <w:rPr>
          <w:szCs w:val="20"/>
        </w:rPr>
        <w:tab/>
      </w:r>
      <w:r w:rsidRPr="00496577">
        <w:rPr>
          <w:szCs w:val="20"/>
        </w:rPr>
        <w:tab/>
      </w:r>
      <w:r w:rsidRPr="00496577">
        <w:rPr>
          <w:szCs w:val="20"/>
        </w:rPr>
        <w:tab/>
      </w:r>
      <w:r w:rsidR="00496577">
        <w:rPr>
          <w:szCs w:val="20"/>
        </w:rPr>
        <w:tab/>
      </w:r>
      <w:r w:rsidRPr="00496577">
        <w:rPr>
          <w:szCs w:val="20"/>
        </w:rPr>
        <w:t>:</w:t>
      </w:r>
    </w:p>
    <w:p w14:paraId="182FE2D8" w14:textId="77777777" w:rsidR="00696990" w:rsidRPr="00496577" w:rsidRDefault="00696990" w:rsidP="004D1727">
      <w:pPr>
        <w:spacing w:line="240" w:lineRule="atLeast"/>
        <w:ind w:left="360"/>
        <w:jc w:val="both"/>
        <w:rPr>
          <w:szCs w:val="20"/>
        </w:rPr>
      </w:pPr>
      <w:r w:rsidRPr="00496577">
        <w:rPr>
          <w:szCs w:val="20"/>
        </w:rPr>
        <w:t>a. Araştırma</w:t>
      </w:r>
      <w:r w:rsidRPr="00496577">
        <w:rPr>
          <w:szCs w:val="20"/>
        </w:rPr>
        <w:tab/>
        <w:t>(    )</w:t>
      </w:r>
    </w:p>
    <w:p w14:paraId="182FE2D9" w14:textId="77777777" w:rsidR="00696990" w:rsidRPr="00496577" w:rsidRDefault="00696990" w:rsidP="004D1727">
      <w:pPr>
        <w:spacing w:line="240" w:lineRule="atLeast"/>
        <w:ind w:left="360"/>
        <w:jc w:val="both"/>
        <w:rPr>
          <w:szCs w:val="20"/>
        </w:rPr>
      </w:pPr>
      <w:r w:rsidRPr="00496577">
        <w:rPr>
          <w:szCs w:val="20"/>
        </w:rPr>
        <w:t>b. Tez</w:t>
      </w:r>
      <w:r w:rsidRPr="00496577">
        <w:rPr>
          <w:szCs w:val="20"/>
        </w:rPr>
        <w:tab/>
      </w:r>
      <w:r w:rsidRPr="00496577">
        <w:rPr>
          <w:szCs w:val="20"/>
        </w:rPr>
        <w:tab/>
        <w:t>(    )</w:t>
      </w:r>
    </w:p>
    <w:p w14:paraId="182FE2DA" w14:textId="77777777" w:rsidR="00696990" w:rsidRPr="00496577" w:rsidRDefault="00696990" w:rsidP="004D1727">
      <w:pPr>
        <w:spacing w:line="240" w:lineRule="atLeast"/>
        <w:ind w:left="360"/>
        <w:jc w:val="both"/>
        <w:rPr>
          <w:szCs w:val="20"/>
        </w:rPr>
      </w:pPr>
      <w:r w:rsidRPr="00496577">
        <w:rPr>
          <w:szCs w:val="20"/>
        </w:rPr>
        <w:t>c. Konsültasyon</w:t>
      </w:r>
      <w:r w:rsidRPr="00496577">
        <w:rPr>
          <w:szCs w:val="20"/>
        </w:rPr>
        <w:tab/>
        <w:t>(    )</w:t>
      </w:r>
    </w:p>
    <w:p w14:paraId="182FE2DB" w14:textId="77777777" w:rsidR="00696990" w:rsidRPr="00496577" w:rsidRDefault="00696990" w:rsidP="004D1727">
      <w:pPr>
        <w:spacing w:line="240" w:lineRule="atLeast"/>
        <w:jc w:val="both"/>
        <w:rPr>
          <w:szCs w:val="20"/>
        </w:rPr>
      </w:pPr>
    </w:p>
    <w:p w14:paraId="182FE2DC" w14:textId="77777777" w:rsidR="00696990" w:rsidRPr="00496577" w:rsidRDefault="00696990" w:rsidP="006C6D4F">
      <w:pPr>
        <w:numPr>
          <w:ilvl w:val="0"/>
          <w:numId w:val="2"/>
        </w:numPr>
        <w:spacing w:line="240" w:lineRule="atLeast"/>
        <w:jc w:val="both"/>
        <w:rPr>
          <w:szCs w:val="20"/>
        </w:rPr>
      </w:pPr>
      <w:r w:rsidRPr="00496577">
        <w:rPr>
          <w:szCs w:val="20"/>
        </w:rPr>
        <w:t>İSTENEN PREPARATIN PATOLOJİK TANISI</w:t>
      </w:r>
      <w:r w:rsidRPr="00496577">
        <w:rPr>
          <w:szCs w:val="20"/>
        </w:rPr>
        <w:tab/>
        <w:t>:</w:t>
      </w:r>
    </w:p>
    <w:p w14:paraId="182FE2DD" w14:textId="77777777" w:rsidR="00696990" w:rsidRPr="00496577" w:rsidRDefault="00696990" w:rsidP="004D1727">
      <w:pPr>
        <w:spacing w:line="240" w:lineRule="atLeast"/>
        <w:jc w:val="both"/>
        <w:rPr>
          <w:szCs w:val="20"/>
        </w:rPr>
      </w:pPr>
    </w:p>
    <w:p w14:paraId="182FE2DE" w14:textId="77777777" w:rsidR="00696990" w:rsidRPr="00496577" w:rsidRDefault="00696990" w:rsidP="004D1727">
      <w:pPr>
        <w:spacing w:line="240" w:lineRule="atLeast"/>
        <w:jc w:val="both"/>
        <w:rPr>
          <w:szCs w:val="20"/>
        </w:rPr>
      </w:pPr>
    </w:p>
    <w:p w14:paraId="182FE2DF" w14:textId="77777777" w:rsidR="00696990" w:rsidRPr="00496577" w:rsidRDefault="00696990" w:rsidP="004D1727">
      <w:pPr>
        <w:spacing w:line="240" w:lineRule="atLeast"/>
        <w:jc w:val="both"/>
        <w:rPr>
          <w:szCs w:val="20"/>
        </w:rPr>
      </w:pPr>
    </w:p>
    <w:p w14:paraId="182FE2E0" w14:textId="77777777" w:rsidR="00696990" w:rsidRPr="00496577" w:rsidRDefault="00696990" w:rsidP="004D1727">
      <w:pPr>
        <w:spacing w:line="240" w:lineRule="atLeast"/>
        <w:jc w:val="both"/>
        <w:rPr>
          <w:szCs w:val="20"/>
        </w:rPr>
      </w:pPr>
      <w:r w:rsidRPr="00496577">
        <w:rPr>
          <w:szCs w:val="20"/>
        </w:rPr>
        <w:t>5. Preperat No’su</w:t>
      </w:r>
      <w:r w:rsidRPr="00496577">
        <w:rPr>
          <w:szCs w:val="20"/>
        </w:rPr>
        <w:tab/>
      </w:r>
      <w:r w:rsidRPr="00496577">
        <w:rPr>
          <w:szCs w:val="20"/>
        </w:rPr>
        <w:tab/>
      </w:r>
      <w:r w:rsidRPr="00496577">
        <w:rPr>
          <w:szCs w:val="20"/>
        </w:rPr>
        <w:tab/>
      </w:r>
      <w:r w:rsidRPr="00496577">
        <w:rPr>
          <w:szCs w:val="20"/>
        </w:rPr>
        <w:tab/>
      </w:r>
      <w:r w:rsidRPr="00496577">
        <w:rPr>
          <w:szCs w:val="20"/>
        </w:rPr>
        <w:tab/>
      </w:r>
      <w:r w:rsidRPr="00496577">
        <w:rPr>
          <w:szCs w:val="20"/>
        </w:rPr>
        <w:tab/>
        <w:t>:</w:t>
      </w:r>
    </w:p>
    <w:p w14:paraId="182FE2E1" w14:textId="77777777" w:rsidR="00696990" w:rsidRPr="00496577" w:rsidRDefault="00696990" w:rsidP="004D1727">
      <w:pPr>
        <w:spacing w:line="240" w:lineRule="atLeast"/>
        <w:jc w:val="both"/>
        <w:rPr>
          <w:szCs w:val="20"/>
        </w:rPr>
      </w:pPr>
    </w:p>
    <w:p w14:paraId="182FE2E2" w14:textId="77777777" w:rsidR="00696990" w:rsidRPr="00496577" w:rsidRDefault="00696990" w:rsidP="004D1727">
      <w:pPr>
        <w:spacing w:line="240" w:lineRule="atLeast"/>
        <w:jc w:val="both"/>
        <w:rPr>
          <w:szCs w:val="20"/>
        </w:rPr>
      </w:pPr>
    </w:p>
    <w:p w14:paraId="182FE2E3" w14:textId="77777777" w:rsidR="00696990" w:rsidRPr="00496577" w:rsidRDefault="00696990" w:rsidP="004D1727">
      <w:pPr>
        <w:spacing w:line="240" w:lineRule="atLeast"/>
        <w:jc w:val="both"/>
        <w:rPr>
          <w:szCs w:val="20"/>
        </w:rPr>
      </w:pPr>
      <w:smartTag w:uri="urn:schemas-microsoft-com:office:smarttags" w:element="metricconverter">
        <w:smartTagPr>
          <w:attr w:name="ProductID" w:val="0C"/>
        </w:smartTagPr>
        <w:r w:rsidRPr="00496577">
          <w:rPr>
            <w:szCs w:val="20"/>
          </w:rPr>
          <w:t>6. a</w:t>
        </w:r>
      </w:smartTag>
      <w:r w:rsidRPr="00496577">
        <w:rPr>
          <w:szCs w:val="20"/>
        </w:rPr>
        <w:t>. Blok Nosu</w:t>
      </w:r>
      <w:r w:rsidRPr="00496577">
        <w:rPr>
          <w:szCs w:val="20"/>
        </w:rPr>
        <w:tab/>
      </w:r>
      <w:r w:rsidRPr="00496577">
        <w:rPr>
          <w:szCs w:val="20"/>
        </w:rPr>
        <w:tab/>
      </w:r>
      <w:r w:rsidRPr="00496577">
        <w:rPr>
          <w:szCs w:val="20"/>
        </w:rPr>
        <w:tab/>
      </w:r>
      <w:r w:rsidRPr="00496577">
        <w:rPr>
          <w:szCs w:val="20"/>
        </w:rPr>
        <w:tab/>
      </w:r>
      <w:r w:rsidRPr="00496577">
        <w:rPr>
          <w:szCs w:val="20"/>
        </w:rPr>
        <w:tab/>
      </w:r>
      <w:r w:rsidRPr="00496577">
        <w:rPr>
          <w:szCs w:val="20"/>
        </w:rPr>
        <w:tab/>
        <w:t>:</w:t>
      </w:r>
    </w:p>
    <w:p w14:paraId="182FE2E4" w14:textId="77777777" w:rsidR="00696990" w:rsidRPr="00496577" w:rsidRDefault="00696990" w:rsidP="004D1727">
      <w:pPr>
        <w:spacing w:line="240" w:lineRule="atLeast"/>
        <w:jc w:val="both"/>
        <w:rPr>
          <w:szCs w:val="20"/>
        </w:rPr>
      </w:pPr>
    </w:p>
    <w:p w14:paraId="182FE2E5" w14:textId="77777777" w:rsidR="00696990" w:rsidRPr="00496577" w:rsidRDefault="00696990" w:rsidP="004D1727">
      <w:pPr>
        <w:spacing w:line="240" w:lineRule="atLeast"/>
        <w:jc w:val="both"/>
        <w:rPr>
          <w:szCs w:val="20"/>
        </w:rPr>
      </w:pPr>
    </w:p>
    <w:p w14:paraId="182FE2E6" w14:textId="77777777" w:rsidR="00696990" w:rsidRPr="00496577" w:rsidRDefault="00696990" w:rsidP="004D1727">
      <w:pPr>
        <w:spacing w:line="240" w:lineRule="atLeast"/>
        <w:jc w:val="both"/>
        <w:rPr>
          <w:szCs w:val="20"/>
        </w:rPr>
      </w:pPr>
      <w:r w:rsidRPr="00496577">
        <w:rPr>
          <w:szCs w:val="20"/>
        </w:rPr>
        <w:t xml:space="preserve">    b. Blok Sayısı</w:t>
      </w:r>
      <w:r w:rsidRPr="00496577">
        <w:rPr>
          <w:szCs w:val="20"/>
        </w:rPr>
        <w:tab/>
      </w:r>
      <w:r w:rsidRPr="00496577">
        <w:rPr>
          <w:szCs w:val="20"/>
        </w:rPr>
        <w:tab/>
      </w:r>
      <w:r w:rsidRPr="00496577">
        <w:rPr>
          <w:szCs w:val="20"/>
        </w:rPr>
        <w:tab/>
      </w:r>
      <w:r w:rsidRPr="00496577">
        <w:rPr>
          <w:szCs w:val="20"/>
        </w:rPr>
        <w:tab/>
      </w:r>
      <w:r w:rsidRPr="00496577">
        <w:rPr>
          <w:szCs w:val="20"/>
        </w:rPr>
        <w:tab/>
      </w:r>
      <w:r w:rsidRPr="00496577">
        <w:rPr>
          <w:szCs w:val="20"/>
        </w:rPr>
        <w:tab/>
        <w:t xml:space="preserve">: </w:t>
      </w:r>
    </w:p>
    <w:p w14:paraId="182FE2E7" w14:textId="77777777" w:rsidR="00696990" w:rsidRPr="00496577" w:rsidRDefault="00696990" w:rsidP="004D1727">
      <w:pPr>
        <w:spacing w:line="240" w:lineRule="atLeast"/>
        <w:jc w:val="both"/>
        <w:rPr>
          <w:szCs w:val="20"/>
        </w:rPr>
      </w:pPr>
    </w:p>
    <w:p w14:paraId="182FE2E8" w14:textId="77777777" w:rsidR="00696990" w:rsidRPr="00496577" w:rsidRDefault="00696990" w:rsidP="004D1727">
      <w:pPr>
        <w:spacing w:line="240" w:lineRule="atLeast"/>
        <w:jc w:val="both"/>
        <w:rPr>
          <w:szCs w:val="20"/>
        </w:rPr>
      </w:pPr>
    </w:p>
    <w:p w14:paraId="182FE2E9" w14:textId="77777777" w:rsidR="00696990" w:rsidRPr="00496577" w:rsidRDefault="00696990" w:rsidP="004D1727">
      <w:pPr>
        <w:spacing w:line="240" w:lineRule="atLeast"/>
        <w:jc w:val="both"/>
        <w:rPr>
          <w:szCs w:val="20"/>
        </w:rPr>
      </w:pPr>
      <w:smartTag w:uri="urn:schemas-microsoft-com:office:smarttags" w:element="metricconverter">
        <w:smartTagPr>
          <w:attr w:name="ProductID" w:val="0C"/>
        </w:smartTagPr>
        <w:r w:rsidRPr="00496577">
          <w:rPr>
            <w:szCs w:val="20"/>
          </w:rPr>
          <w:t>7. a</w:t>
        </w:r>
      </w:smartTag>
      <w:r w:rsidRPr="00496577">
        <w:rPr>
          <w:szCs w:val="20"/>
        </w:rPr>
        <w:t>.Rapor No’su</w:t>
      </w:r>
      <w:r w:rsidRPr="00496577">
        <w:rPr>
          <w:szCs w:val="20"/>
        </w:rPr>
        <w:tab/>
      </w:r>
      <w:r w:rsidRPr="00496577">
        <w:rPr>
          <w:szCs w:val="20"/>
        </w:rPr>
        <w:tab/>
      </w:r>
      <w:r w:rsidRPr="00496577">
        <w:rPr>
          <w:szCs w:val="20"/>
        </w:rPr>
        <w:tab/>
      </w:r>
      <w:r w:rsidRPr="00496577">
        <w:rPr>
          <w:szCs w:val="20"/>
        </w:rPr>
        <w:tab/>
      </w:r>
      <w:r w:rsidRPr="00496577">
        <w:rPr>
          <w:szCs w:val="20"/>
        </w:rPr>
        <w:tab/>
      </w:r>
      <w:r w:rsidRPr="00496577">
        <w:rPr>
          <w:szCs w:val="20"/>
        </w:rPr>
        <w:tab/>
        <w:t xml:space="preserve">: </w:t>
      </w:r>
    </w:p>
    <w:p w14:paraId="182FE2EA" w14:textId="77777777" w:rsidR="00696990" w:rsidRPr="00496577" w:rsidRDefault="00696990" w:rsidP="004D1727">
      <w:pPr>
        <w:spacing w:line="240" w:lineRule="atLeast"/>
        <w:jc w:val="both"/>
        <w:rPr>
          <w:szCs w:val="20"/>
        </w:rPr>
      </w:pPr>
    </w:p>
    <w:p w14:paraId="182FE2EB" w14:textId="77777777" w:rsidR="00696990" w:rsidRPr="00496577" w:rsidRDefault="00696990" w:rsidP="004D1727">
      <w:pPr>
        <w:spacing w:line="240" w:lineRule="atLeast"/>
        <w:jc w:val="both"/>
        <w:rPr>
          <w:szCs w:val="20"/>
        </w:rPr>
      </w:pPr>
    </w:p>
    <w:p w14:paraId="182FE2EC" w14:textId="77777777" w:rsidR="00696990" w:rsidRPr="00496577" w:rsidRDefault="00696990" w:rsidP="004D1727">
      <w:pPr>
        <w:spacing w:line="240" w:lineRule="atLeast"/>
        <w:jc w:val="both"/>
        <w:rPr>
          <w:szCs w:val="20"/>
        </w:rPr>
      </w:pPr>
      <w:r w:rsidRPr="00496577">
        <w:rPr>
          <w:szCs w:val="20"/>
        </w:rPr>
        <w:t xml:space="preserve">    b. Rapor Sayısı</w:t>
      </w:r>
      <w:r w:rsidRPr="00496577">
        <w:rPr>
          <w:szCs w:val="20"/>
        </w:rPr>
        <w:tab/>
      </w:r>
      <w:r w:rsidRPr="00496577">
        <w:rPr>
          <w:szCs w:val="20"/>
        </w:rPr>
        <w:tab/>
      </w:r>
      <w:r w:rsidRPr="00496577">
        <w:rPr>
          <w:szCs w:val="20"/>
        </w:rPr>
        <w:tab/>
      </w:r>
      <w:r w:rsidRPr="00496577">
        <w:rPr>
          <w:szCs w:val="20"/>
        </w:rPr>
        <w:tab/>
      </w:r>
      <w:r w:rsidRPr="00496577">
        <w:rPr>
          <w:szCs w:val="20"/>
        </w:rPr>
        <w:tab/>
      </w:r>
      <w:r w:rsidRPr="00496577">
        <w:rPr>
          <w:szCs w:val="20"/>
        </w:rPr>
        <w:tab/>
        <w:t>:</w:t>
      </w:r>
    </w:p>
    <w:p w14:paraId="182FE2ED" w14:textId="77777777" w:rsidR="00696990" w:rsidRPr="00496577" w:rsidRDefault="00696990" w:rsidP="004D1727">
      <w:pPr>
        <w:spacing w:line="240" w:lineRule="atLeast"/>
        <w:jc w:val="both"/>
        <w:rPr>
          <w:szCs w:val="20"/>
        </w:rPr>
      </w:pPr>
    </w:p>
    <w:p w14:paraId="182FE2EE" w14:textId="77777777" w:rsidR="00696990" w:rsidRPr="00496577" w:rsidRDefault="00696990" w:rsidP="004D1727">
      <w:pPr>
        <w:spacing w:line="240" w:lineRule="atLeast"/>
        <w:jc w:val="both"/>
        <w:rPr>
          <w:szCs w:val="20"/>
        </w:rPr>
      </w:pPr>
    </w:p>
    <w:p w14:paraId="182FE2EF" w14:textId="77777777" w:rsidR="00696990" w:rsidRPr="00496577" w:rsidRDefault="00696990" w:rsidP="004D1727">
      <w:pPr>
        <w:spacing w:line="240" w:lineRule="atLeast"/>
        <w:jc w:val="both"/>
        <w:rPr>
          <w:szCs w:val="20"/>
        </w:rPr>
      </w:pPr>
      <w:smartTag w:uri="urn:schemas-microsoft-com:office:smarttags" w:element="metricconverter">
        <w:smartTagPr>
          <w:attr w:name="ProductID" w:val="0C"/>
        </w:smartTagPr>
        <w:r w:rsidRPr="00496577">
          <w:rPr>
            <w:szCs w:val="20"/>
          </w:rPr>
          <w:t>8. a</w:t>
        </w:r>
      </w:smartTag>
      <w:r w:rsidRPr="00496577">
        <w:rPr>
          <w:szCs w:val="20"/>
        </w:rPr>
        <w:t>. Alındığı Tarih</w:t>
      </w:r>
      <w:r w:rsidRPr="00496577">
        <w:rPr>
          <w:szCs w:val="20"/>
        </w:rPr>
        <w:tab/>
      </w:r>
      <w:r w:rsidRPr="00496577">
        <w:rPr>
          <w:szCs w:val="20"/>
        </w:rPr>
        <w:tab/>
      </w:r>
      <w:r w:rsidRPr="00496577">
        <w:rPr>
          <w:szCs w:val="20"/>
        </w:rPr>
        <w:tab/>
      </w:r>
      <w:r w:rsidRPr="00496577">
        <w:rPr>
          <w:szCs w:val="20"/>
        </w:rPr>
        <w:tab/>
      </w:r>
      <w:r w:rsidRPr="00496577">
        <w:rPr>
          <w:szCs w:val="20"/>
        </w:rPr>
        <w:tab/>
      </w:r>
      <w:r w:rsidRPr="00496577">
        <w:rPr>
          <w:szCs w:val="20"/>
        </w:rPr>
        <w:tab/>
        <w:t xml:space="preserve">: </w:t>
      </w:r>
    </w:p>
    <w:p w14:paraId="182FE2F0" w14:textId="77777777" w:rsidR="00696990" w:rsidRPr="00496577" w:rsidRDefault="00696990" w:rsidP="004D1727">
      <w:pPr>
        <w:spacing w:line="240" w:lineRule="atLeast"/>
        <w:jc w:val="both"/>
        <w:rPr>
          <w:szCs w:val="20"/>
        </w:rPr>
      </w:pPr>
    </w:p>
    <w:p w14:paraId="182FE2F1" w14:textId="77777777" w:rsidR="00696990" w:rsidRPr="00496577" w:rsidRDefault="00696990" w:rsidP="004D1727">
      <w:pPr>
        <w:spacing w:line="240" w:lineRule="atLeast"/>
        <w:jc w:val="both"/>
        <w:rPr>
          <w:szCs w:val="20"/>
        </w:rPr>
      </w:pPr>
    </w:p>
    <w:p w14:paraId="182FE2F2" w14:textId="77777777" w:rsidR="00696990" w:rsidRPr="00496577" w:rsidRDefault="00696990" w:rsidP="004D1727">
      <w:pPr>
        <w:spacing w:line="240" w:lineRule="atLeast"/>
        <w:jc w:val="both"/>
        <w:rPr>
          <w:szCs w:val="20"/>
        </w:rPr>
      </w:pPr>
      <w:r w:rsidRPr="00496577">
        <w:rPr>
          <w:szCs w:val="20"/>
        </w:rPr>
        <w:t xml:space="preserve">    b. Teslim Edildiği Tarih</w:t>
      </w:r>
      <w:r w:rsidRPr="00496577">
        <w:rPr>
          <w:szCs w:val="20"/>
        </w:rPr>
        <w:tab/>
      </w:r>
      <w:r w:rsidRPr="00496577">
        <w:rPr>
          <w:szCs w:val="20"/>
        </w:rPr>
        <w:tab/>
      </w:r>
      <w:r w:rsidRPr="00496577">
        <w:rPr>
          <w:szCs w:val="20"/>
        </w:rPr>
        <w:tab/>
      </w:r>
      <w:r w:rsidRPr="00496577">
        <w:rPr>
          <w:szCs w:val="20"/>
        </w:rPr>
        <w:tab/>
      </w:r>
      <w:r w:rsidRPr="00496577">
        <w:rPr>
          <w:szCs w:val="20"/>
        </w:rPr>
        <w:tab/>
        <w:t xml:space="preserve">: </w:t>
      </w:r>
    </w:p>
    <w:p w14:paraId="182FE2F3" w14:textId="77777777" w:rsidR="00696990" w:rsidRPr="00496577" w:rsidRDefault="00696990" w:rsidP="004D1727">
      <w:pPr>
        <w:spacing w:line="240" w:lineRule="atLeast"/>
        <w:jc w:val="both"/>
        <w:rPr>
          <w:szCs w:val="20"/>
        </w:rPr>
      </w:pPr>
    </w:p>
    <w:p w14:paraId="182FE2F4" w14:textId="77777777" w:rsidR="00696990" w:rsidRPr="00496577" w:rsidRDefault="00696990" w:rsidP="004D1727">
      <w:pPr>
        <w:spacing w:line="240" w:lineRule="atLeast"/>
        <w:jc w:val="both"/>
        <w:rPr>
          <w:szCs w:val="20"/>
        </w:rPr>
      </w:pPr>
    </w:p>
    <w:p w14:paraId="182FE2F5" w14:textId="77777777" w:rsidR="00696990" w:rsidRPr="00496577" w:rsidRDefault="00696990" w:rsidP="004D1727">
      <w:pPr>
        <w:spacing w:line="240" w:lineRule="atLeast"/>
        <w:jc w:val="both"/>
        <w:rPr>
          <w:szCs w:val="20"/>
        </w:rPr>
      </w:pPr>
      <w:smartTag w:uri="urn:schemas-microsoft-com:office:smarttags" w:element="metricconverter">
        <w:smartTagPr>
          <w:attr w:name="ProductID" w:val="0C"/>
        </w:smartTagPr>
        <w:r w:rsidRPr="00496577">
          <w:rPr>
            <w:szCs w:val="20"/>
          </w:rPr>
          <w:t>9. a</w:t>
        </w:r>
      </w:smartTag>
      <w:r w:rsidRPr="00496577">
        <w:rPr>
          <w:szCs w:val="20"/>
        </w:rPr>
        <w:t xml:space="preserve">. Teslim alan kişinin imzası </w:t>
      </w:r>
      <w:r w:rsidRPr="00496577">
        <w:rPr>
          <w:szCs w:val="20"/>
        </w:rPr>
        <w:tab/>
      </w:r>
      <w:r w:rsidRPr="00496577">
        <w:rPr>
          <w:szCs w:val="20"/>
        </w:rPr>
        <w:tab/>
      </w:r>
      <w:r w:rsidRPr="00496577">
        <w:rPr>
          <w:szCs w:val="20"/>
        </w:rPr>
        <w:tab/>
      </w:r>
      <w:r w:rsidRPr="00496577">
        <w:rPr>
          <w:szCs w:val="20"/>
        </w:rPr>
        <w:tab/>
        <w:t xml:space="preserve">: </w:t>
      </w:r>
    </w:p>
    <w:p w14:paraId="182FE2F6" w14:textId="77777777" w:rsidR="00696990" w:rsidRPr="00496577" w:rsidRDefault="00696990" w:rsidP="004D1727">
      <w:pPr>
        <w:spacing w:line="240" w:lineRule="atLeast"/>
        <w:jc w:val="both"/>
        <w:rPr>
          <w:szCs w:val="20"/>
        </w:rPr>
      </w:pPr>
    </w:p>
    <w:p w14:paraId="182FE2F7" w14:textId="77777777" w:rsidR="00696990" w:rsidRPr="00496577" w:rsidRDefault="00696990" w:rsidP="004D1727">
      <w:pPr>
        <w:spacing w:line="240" w:lineRule="atLeast"/>
        <w:jc w:val="both"/>
        <w:rPr>
          <w:szCs w:val="20"/>
        </w:rPr>
      </w:pPr>
    </w:p>
    <w:p w14:paraId="182FE2F8" w14:textId="77777777" w:rsidR="00696990" w:rsidRPr="00496577" w:rsidRDefault="00696990" w:rsidP="004D1727">
      <w:pPr>
        <w:spacing w:line="240" w:lineRule="atLeast"/>
        <w:jc w:val="both"/>
        <w:rPr>
          <w:szCs w:val="20"/>
        </w:rPr>
      </w:pPr>
      <w:r w:rsidRPr="00496577">
        <w:rPr>
          <w:szCs w:val="20"/>
        </w:rPr>
        <w:t xml:space="preserve">    b. Teslim eden kişinin imzası   </w:t>
      </w:r>
      <w:r w:rsidRPr="00496577">
        <w:rPr>
          <w:szCs w:val="20"/>
        </w:rPr>
        <w:tab/>
      </w:r>
      <w:r w:rsidRPr="00496577">
        <w:rPr>
          <w:szCs w:val="20"/>
        </w:rPr>
        <w:tab/>
      </w:r>
      <w:r w:rsidRPr="00496577">
        <w:rPr>
          <w:szCs w:val="20"/>
        </w:rPr>
        <w:tab/>
      </w:r>
      <w:r w:rsidRPr="00496577">
        <w:rPr>
          <w:szCs w:val="20"/>
        </w:rPr>
        <w:tab/>
        <w:t xml:space="preserve">: </w:t>
      </w:r>
    </w:p>
    <w:p w14:paraId="182FE2F9" w14:textId="77777777" w:rsidR="00696990" w:rsidRPr="00496577" w:rsidRDefault="00696990" w:rsidP="004D1727">
      <w:pPr>
        <w:spacing w:line="240" w:lineRule="atLeast"/>
        <w:jc w:val="both"/>
        <w:rPr>
          <w:szCs w:val="20"/>
        </w:rPr>
      </w:pPr>
    </w:p>
    <w:p w14:paraId="182FE2FA" w14:textId="77777777" w:rsidR="00696990" w:rsidRPr="00496577" w:rsidRDefault="00696990" w:rsidP="004D1727">
      <w:pPr>
        <w:spacing w:line="240" w:lineRule="atLeast"/>
        <w:jc w:val="both"/>
        <w:rPr>
          <w:szCs w:val="20"/>
        </w:rPr>
      </w:pPr>
    </w:p>
    <w:p w14:paraId="182FE2FB" w14:textId="77777777" w:rsidR="00696990" w:rsidRPr="00496577" w:rsidRDefault="00696990" w:rsidP="004D1727">
      <w:pPr>
        <w:spacing w:line="240" w:lineRule="atLeast"/>
        <w:jc w:val="both"/>
        <w:rPr>
          <w:szCs w:val="20"/>
        </w:rPr>
      </w:pPr>
    </w:p>
    <w:p w14:paraId="182FE2FC" w14:textId="77777777" w:rsidR="00696990" w:rsidRPr="00496577" w:rsidRDefault="00696990" w:rsidP="004D1727">
      <w:pPr>
        <w:spacing w:line="240" w:lineRule="atLeast"/>
        <w:jc w:val="both"/>
        <w:rPr>
          <w:szCs w:val="20"/>
        </w:rPr>
      </w:pPr>
      <w:r w:rsidRPr="00496577">
        <w:rPr>
          <w:szCs w:val="20"/>
        </w:rPr>
        <w:t xml:space="preserve">10. Anabilim Dalı Başkanı’nın veya </w:t>
      </w:r>
    </w:p>
    <w:p w14:paraId="182FE2FD" w14:textId="77777777" w:rsidR="00696990" w:rsidRPr="00172017" w:rsidRDefault="00696990" w:rsidP="004D1727">
      <w:pPr>
        <w:spacing w:line="240" w:lineRule="atLeast"/>
        <w:jc w:val="both"/>
        <w:rPr>
          <w:sz w:val="20"/>
          <w:szCs w:val="20"/>
        </w:rPr>
      </w:pPr>
      <w:r w:rsidRPr="00496577">
        <w:rPr>
          <w:szCs w:val="20"/>
        </w:rPr>
        <w:t xml:space="preserve">      Görevlendirilen kişinin Onayı </w:t>
      </w:r>
      <w:r w:rsidRPr="00496577">
        <w:rPr>
          <w:szCs w:val="20"/>
        </w:rPr>
        <w:tab/>
      </w:r>
      <w:r w:rsidRPr="00496577">
        <w:rPr>
          <w:szCs w:val="20"/>
        </w:rPr>
        <w:tab/>
      </w:r>
      <w:r w:rsidRPr="00172017">
        <w:rPr>
          <w:sz w:val="20"/>
          <w:szCs w:val="20"/>
        </w:rPr>
        <w:tab/>
      </w:r>
      <w:r w:rsidRPr="00172017">
        <w:rPr>
          <w:sz w:val="20"/>
          <w:szCs w:val="20"/>
        </w:rPr>
        <w:tab/>
        <w:t>:</w:t>
      </w:r>
    </w:p>
    <w:p w14:paraId="182FE2FE" w14:textId="77777777" w:rsidR="00696990" w:rsidRPr="00172017" w:rsidRDefault="00696990" w:rsidP="004D1727">
      <w:pPr>
        <w:spacing w:line="240" w:lineRule="atLeast"/>
        <w:jc w:val="both"/>
        <w:rPr>
          <w:sz w:val="20"/>
          <w:szCs w:val="20"/>
        </w:rPr>
      </w:pPr>
    </w:p>
    <w:p w14:paraId="182FE2FF" w14:textId="77777777" w:rsidR="00696990" w:rsidRPr="00172017" w:rsidRDefault="00696990" w:rsidP="004D1727">
      <w:pPr>
        <w:spacing w:line="240" w:lineRule="atLeast"/>
        <w:jc w:val="both"/>
        <w:rPr>
          <w:sz w:val="20"/>
          <w:szCs w:val="20"/>
        </w:rPr>
      </w:pPr>
    </w:p>
    <w:p w14:paraId="182FE300" w14:textId="77777777" w:rsidR="00696990" w:rsidRPr="00172017" w:rsidRDefault="00696990" w:rsidP="004D1727">
      <w:pPr>
        <w:spacing w:line="240" w:lineRule="atLeast"/>
        <w:jc w:val="both"/>
        <w:rPr>
          <w:sz w:val="20"/>
          <w:szCs w:val="20"/>
        </w:rPr>
      </w:pPr>
    </w:p>
    <w:p w14:paraId="182FE301" w14:textId="77777777" w:rsidR="00696990" w:rsidRPr="00172017" w:rsidRDefault="00696990" w:rsidP="004D1727">
      <w:pPr>
        <w:spacing w:line="240" w:lineRule="atLeast"/>
        <w:jc w:val="both"/>
        <w:rPr>
          <w:sz w:val="20"/>
          <w:szCs w:val="20"/>
        </w:rPr>
      </w:pPr>
    </w:p>
    <w:p w14:paraId="182FE302" w14:textId="77777777" w:rsidR="00696990" w:rsidRPr="00172017" w:rsidRDefault="00696990" w:rsidP="004D1727">
      <w:pPr>
        <w:spacing w:line="240" w:lineRule="atLeast"/>
        <w:jc w:val="both"/>
        <w:rPr>
          <w:sz w:val="20"/>
          <w:szCs w:val="20"/>
        </w:rPr>
      </w:pPr>
    </w:p>
    <w:p w14:paraId="182FE309" w14:textId="7AA894DA" w:rsidR="00696990" w:rsidRPr="00172017" w:rsidRDefault="00696990" w:rsidP="004D1727">
      <w:pPr>
        <w:spacing w:line="240" w:lineRule="atLeast"/>
        <w:jc w:val="both"/>
        <w:rPr>
          <w:sz w:val="20"/>
          <w:szCs w:val="20"/>
        </w:rPr>
      </w:pPr>
    </w:p>
    <w:p w14:paraId="182FE30A" w14:textId="77777777" w:rsidR="00696990" w:rsidRPr="00172017" w:rsidRDefault="00696990" w:rsidP="004D1727">
      <w:pPr>
        <w:spacing w:line="240" w:lineRule="atLeast"/>
        <w:jc w:val="both"/>
        <w:rPr>
          <w:sz w:val="20"/>
          <w:szCs w:val="20"/>
        </w:rPr>
      </w:pPr>
    </w:p>
    <w:p w14:paraId="182FE30B" w14:textId="77777777" w:rsidR="00696990" w:rsidRPr="00496577" w:rsidRDefault="00696990" w:rsidP="00496577">
      <w:pPr>
        <w:pStyle w:val="Balk1"/>
        <w:spacing w:line="240" w:lineRule="atLeast"/>
        <w:jc w:val="center"/>
        <w:rPr>
          <w:sz w:val="24"/>
        </w:rPr>
      </w:pPr>
      <w:r w:rsidRPr="00496577">
        <w:rPr>
          <w:sz w:val="24"/>
        </w:rPr>
        <w:t>PATOLOJİ ARAŞTIRMA İSTEM FORMU</w:t>
      </w:r>
    </w:p>
    <w:p w14:paraId="182FE30C" w14:textId="77777777" w:rsidR="00696990" w:rsidRPr="00172017" w:rsidRDefault="00696990" w:rsidP="004D1727">
      <w:pPr>
        <w:spacing w:line="240" w:lineRule="atLeast"/>
        <w:jc w:val="both"/>
        <w:rPr>
          <w:sz w:val="20"/>
          <w:szCs w:val="20"/>
        </w:rPr>
      </w:pPr>
    </w:p>
    <w:p w14:paraId="182FE30D" w14:textId="77777777" w:rsidR="00696990" w:rsidRPr="00172017" w:rsidRDefault="00696990" w:rsidP="004D1727">
      <w:pPr>
        <w:spacing w:line="240" w:lineRule="atLeast"/>
        <w:jc w:val="both"/>
        <w:rPr>
          <w:sz w:val="20"/>
          <w:szCs w:val="20"/>
        </w:rPr>
      </w:pPr>
    </w:p>
    <w:p w14:paraId="182FE30E" w14:textId="77777777" w:rsidR="00696990" w:rsidRPr="00172017" w:rsidRDefault="00696990" w:rsidP="004D1727">
      <w:pPr>
        <w:spacing w:line="240" w:lineRule="atLeast"/>
        <w:jc w:val="both"/>
        <w:rPr>
          <w:sz w:val="20"/>
          <w:szCs w:val="20"/>
        </w:rPr>
      </w:pPr>
    </w:p>
    <w:p w14:paraId="182FE30F" w14:textId="77777777" w:rsidR="00696990" w:rsidRPr="00496577" w:rsidRDefault="00696990" w:rsidP="004D1727">
      <w:pPr>
        <w:spacing w:line="240" w:lineRule="atLeast"/>
        <w:jc w:val="both"/>
        <w:rPr>
          <w:szCs w:val="20"/>
        </w:rPr>
      </w:pPr>
      <w:r w:rsidRPr="00496577">
        <w:rPr>
          <w:szCs w:val="20"/>
        </w:rPr>
        <w:t>TARİH :</w:t>
      </w:r>
    </w:p>
    <w:p w14:paraId="182FE310" w14:textId="77777777" w:rsidR="00696990" w:rsidRPr="00496577" w:rsidRDefault="00696990" w:rsidP="004D1727">
      <w:pPr>
        <w:spacing w:line="240" w:lineRule="atLeast"/>
        <w:jc w:val="both"/>
        <w:rPr>
          <w:szCs w:val="20"/>
        </w:rPr>
      </w:pPr>
      <w:r w:rsidRPr="00496577">
        <w:rPr>
          <w:szCs w:val="20"/>
        </w:rPr>
        <w:tab/>
      </w:r>
      <w:r w:rsidRPr="00496577">
        <w:rPr>
          <w:szCs w:val="20"/>
        </w:rPr>
        <w:tab/>
      </w:r>
    </w:p>
    <w:p w14:paraId="182FE311" w14:textId="77777777" w:rsidR="00696990" w:rsidRPr="00496577" w:rsidRDefault="00696990" w:rsidP="004D1727">
      <w:pPr>
        <w:spacing w:line="240" w:lineRule="atLeast"/>
        <w:jc w:val="both"/>
        <w:rPr>
          <w:szCs w:val="20"/>
        </w:rPr>
      </w:pPr>
    </w:p>
    <w:p w14:paraId="182FE312" w14:textId="77777777" w:rsidR="00696990" w:rsidRPr="00496577" w:rsidRDefault="00696990" w:rsidP="004D1727">
      <w:pPr>
        <w:spacing w:line="240" w:lineRule="atLeast"/>
        <w:jc w:val="both"/>
        <w:rPr>
          <w:szCs w:val="20"/>
        </w:rPr>
      </w:pPr>
      <w:r w:rsidRPr="00496577">
        <w:rPr>
          <w:szCs w:val="20"/>
        </w:rPr>
        <w:t>YAPILAN ÇALIŞMANIN İSMİ :</w:t>
      </w:r>
    </w:p>
    <w:p w14:paraId="182FE313" w14:textId="77777777" w:rsidR="00696990" w:rsidRPr="00496577" w:rsidRDefault="00696990" w:rsidP="004D1727">
      <w:pPr>
        <w:spacing w:line="240" w:lineRule="atLeast"/>
        <w:jc w:val="both"/>
        <w:rPr>
          <w:szCs w:val="20"/>
        </w:rPr>
      </w:pPr>
    </w:p>
    <w:p w14:paraId="182FE314" w14:textId="77777777" w:rsidR="00696990" w:rsidRPr="00496577" w:rsidRDefault="00696990" w:rsidP="004D1727">
      <w:pPr>
        <w:spacing w:line="240" w:lineRule="atLeast"/>
        <w:jc w:val="both"/>
        <w:rPr>
          <w:szCs w:val="20"/>
        </w:rPr>
      </w:pPr>
    </w:p>
    <w:p w14:paraId="182FE315" w14:textId="77777777" w:rsidR="00696990" w:rsidRPr="00496577" w:rsidRDefault="00696990" w:rsidP="004D1727">
      <w:pPr>
        <w:spacing w:line="240" w:lineRule="atLeast"/>
        <w:jc w:val="both"/>
        <w:rPr>
          <w:szCs w:val="20"/>
        </w:rPr>
      </w:pPr>
    </w:p>
    <w:p w14:paraId="182FE316" w14:textId="77777777" w:rsidR="00696990" w:rsidRPr="00496577" w:rsidRDefault="00696990" w:rsidP="004D1727">
      <w:pPr>
        <w:spacing w:line="240" w:lineRule="atLeast"/>
        <w:jc w:val="both"/>
        <w:rPr>
          <w:szCs w:val="20"/>
        </w:rPr>
      </w:pPr>
      <w:r w:rsidRPr="00496577">
        <w:rPr>
          <w:szCs w:val="20"/>
        </w:rPr>
        <w:t xml:space="preserve">HANGİ AMAÇLA YAPILDIĞI : </w:t>
      </w:r>
    </w:p>
    <w:p w14:paraId="182FE317" w14:textId="77777777" w:rsidR="00696990" w:rsidRPr="00496577" w:rsidRDefault="00696990" w:rsidP="004D1727">
      <w:pPr>
        <w:spacing w:line="240" w:lineRule="atLeast"/>
        <w:jc w:val="both"/>
        <w:rPr>
          <w:szCs w:val="20"/>
        </w:rPr>
      </w:pPr>
    </w:p>
    <w:p w14:paraId="182FE318" w14:textId="77777777" w:rsidR="00696990" w:rsidRPr="00496577" w:rsidRDefault="00696990" w:rsidP="004D1727">
      <w:pPr>
        <w:spacing w:line="240" w:lineRule="atLeast"/>
        <w:jc w:val="both"/>
        <w:rPr>
          <w:szCs w:val="20"/>
        </w:rPr>
      </w:pPr>
      <w:r w:rsidRPr="00496577">
        <w:rPr>
          <w:szCs w:val="20"/>
        </w:rPr>
        <w:t>a. Araştırma (    )      b. Tez (    )</w:t>
      </w:r>
      <w:r w:rsidRPr="00496577">
        <w:rPr>
          <w:szCs w:val="20"/>
        </w:rPr>
        <w:tab/>
        <w:t>c. Kongre (    )</w:t>
      </w:r>
      <w:r w:rsidRPr="00496577">
        <w:rPr>
          <w:szCs w:val="20"/>
        </w:rPr>
        <w:tab/>
        <w:t xml:space="preserve">d. Kliniklerarası çalışma (    ) </w:t>
      </w:r>
    </w:p>
    <w:p w14:paraId="182FE319" w14:textId="77777777" w:rsidR="00696990" w:rsidRPr="00496577" w:rsidRDefault="00696990" w:rsidP="004D1727">
      <w:pPr>
        <w:spacing w:line="240" w:lineRule="atLeast"/>
        <w:jc w:val="both"/>
        <w:rPr>
          <w:szCs w:val="20"/>
        </w:rPr>
      </w:pPr>
    </w:p>
    <w:p w14:paraId="182FE31A" w14:textId="77777777" w:rsidR="00696990" w:rsidRPr="00496577" w:rsidRDefault="00696990" w:rsidP="004D1727">
      <w:pPr>
        <w:spacing w:line="240" w:lineRule="atLeast"/>
        <w:jc w:val="both"/>
        <w:rPr>
          <w:szCs w:val="20"/>
        </w:rPr>
      </w:pPr>
    </w:p>
    <w:p w14:paraId="182FE31B" w14:textId="77777777" w:rsidR="00696990" w:rsidRPr="00496577" w:rsidRDefault="00696990" w:rsidP="004D1727">
      <w:pPr>
        <w:spacing w:line="240" w:lineRule="atLeast"/>
        <w:jc w:val="both"/>
        <w:rPr>
          <w:szCs w:val="20"/>
        </w:rPr>
      </w:pPr>
      <w:r w:rsidRPr="00496577">
        <w:rPr>
          <w:szCs w:val="20"/>
        </w:rPr>
        <w:t>KİLİNİK SORUMLU ÖĞRETİM GÖREVLİLERİ :</w:t>
      </w:r>
    </w:p>
    <w:p w14:paraId="182FE31C" w14:textId="77777777" w:rsidR="00696990" w:rsidRPr="00496577" w:rsidRDefault="00696990" w:rsidP="004D1727">
      <w:pPr>
        <w:spacing w:line="240" w:lineRule="atLeast"/>
        <w:jc w:val="both"/>
        <w:rPr>
          <w:szCs w:val="20"/>
        </w:rPr>
      </w:pPr>
    </w:p>
    <w:p w14:paraId="182FE31D" w14:textId="77777777" w:rsidR="00696990" w:rsidRPr="00496577" w:rsidRDefault="00696990" w:rsidP="004D1727">
      <w:pPr>
        <w:spacing w:line="240" w:lineRule="atLeast"/>
        <w:jc w:val="both"/>
        <w:rPr>
          <w:szCs w:val="20"/>
        </w:rPr>
      </w:pPr>
    </w:p>
    <w:p w14:paraId="182FE31E" w14:textId="77777777" w:rsidR="00696990" w:rsidRPr="00496577" w:rsidRDefault="00696990" w:rsidP="004D1727">
      <w:pPr>
        <w:spacing w:line="240" w:lineRule="atLeast"/>
        <w:jc w:val="both"/>
        <w:rPr>
          <w:szCs w:val="20"/>
        </w:rPr>
      </w:pPr>
      <w:r w:rsidRPr="00496577">
        <w:rPr>
          <w:szCs w:val="20"/>
        </w:rPr>
        <w:t>PATOLOJİDEN SORUMLU ÖĞRETİM GÖREVLİLERİ :</w:t>
      </w:r>
    </w:p>
    <w:p w14:paraId="182FE31F" w14:textId="77777777" w:rsidR="00696990" w:rsidRPr="00496577" w:rsidRDefault="00696990" w:rsidP="004D1727">
      <w:pPr>
        <w:spacing w:line="240" w:lineRule="atLeast"/>
        <w:jc w:val="both"/>
        <w:rPr>
          <w:szCs w:val="20"/>
        </w:rPr>
      </w:pPr>
    </w:p>
    <w:p w14:paraId="182FE320" w14:textId="77777777" w:rsidR="00696990" w:rsidRPr="00496577" w:rsidRDefault="00696990" w:rsidP="004D1727">
      <w:pPr>
        <w:spacing w:line="240" w:lineRule="atLeast"/>
        <w:jc w:val="both"/>
        <w:rPr>
          <w:szCs w:val="20"/>
        </w:rPr>
      </w:pPr>
    </w:p>
    <w:p w14:paraId="182FE321" w14:textId="77777777" w:rsidR="00696990" w:rsidRPr="00496577" w:rsidRDefault="00696990" w:rsidP="004D1727">
      <w:pPr>
        <w:spacing w:line="240" w:lineRule="atLeast"/>
        <w:jc w:val="both"/>
        <w:rPr>
          <w:szCs w:val="20"/>
        </w:rPr>
      </w:pPr>
      <w:r w:rsidRPr="00496577">
        <w:rPr>
          <w:szCs w:val="20"/>
        </w:rPr>
        <w:t>BLOK SAYISI :</w:t>
      </w:r>
    </w:p>
    <w:p w14:paraId="182FE322" w14:textId="77777777" w:rsidR="00696990" w:rsidRPr="00496577" w:rsidRDefault="00696990" w:rsidP="004D1727">
      <w:pPr>
        <w:spacing w:line="240" w:lineRule="atLeast"/>
        <w:jc w:val="both"/>
        <w:rPr>
          <w:szCs w:val="20"/>
        </w:rPr>
      </w:pPr>
    </w:p>
    <w:p w14:paraId="182FE323" w14:textId="77777777" w:rsidR="00696990" w:rsidRPr="00496577" w:rsidRDefault="00696990" w:rsidP="004D1727">
      <w:pPr>
        <w:spacing w:line="240" w:lineRule="atLeast"/>
        <w:jc w:val="both"/>
        <w:rPr>
          <w:szCs w:val="20"/>
        </w:rPr>
      </w:pPr>
    </w:p>
    <w:p w14:paraId="182FE324" w14:textId="77777777" w:rsidR="00696990" w:rsidRPr="00496577" w:rsidRDefault="00696990" w:rsidP="004D1727">
      <w:pPr>
        <w:spacing w:line="240" w:lineRule="atLeast"/>
        <w:jc w:val="both"/>
        <w:rPr>
          <w:szCs w:val="20"/>
        </w:rPr>
      </w:pPr>
      <w:r w:rsidRPr="00496577">
        <w:rPr>
          <w:szCs w:val="20"/>
        </w:rPr>
        <w:t>HİSTOKİMYA BOYA ÇEŞİDİ VE SAYISI :</w:t>
      </w:r>
    </w:p>
    <w:p w14:paraId="182FE325" w14:textId="77777777" w:rsidR="00696990" w:rsidRPr="00496577" w:rsidRDefault="00696990" w:rsidP="004D1727">
      <w:pPr>
        <w:spacing w:line="240" w:lineRule="atLeast"/>
        <w:jc w:val="both"/>
        <w:rPr>
          <w:szCs w:val="20"/>
        </w:rPr>
      </w:pPr>
    </w:p>
    <w:p w14:paraId="182FE326" w14:textId="77777777" w:rsidR="00696990" w:rsidRPr="00496577" w:rsidRDefault="00696990" w:rsidP="004D1727">
      <w:pPr>
        <w:spacing w:line="240" w:lineRule="atLeast"/>
        <w:jc w:val="both"/>
        <w:rPr>
          <w:szCs w:val="20"/>
        </w:rPr>
      </w:pPr>
    </w:p>
    <w:p w14:paraId="182FE327" w14:textId="77777777" w:rsidR="00696990" w:rsidRPr="00496577" w:rsidRDefault="00696990" w:rsidP="004D1727">
      <w:pPr>
        <w:spacing w:line="240" w:lineRule="atLeast"/>
        <w:jc w:val="both"/>
        <w:rPr>
          <w:szCs w:val="20"/>
        </w:rPr>
      </w:pPr>
      <w:r w:rsidRPr="00496577">
        <w:rPr>
          <w:szCs w:val="20"/>
        </w:rPr>
        <w:t xml:space="preserve">İMMÜNOHİSTOKİMYA BOYA ÇEŞİDİ VE SAYISI : </w:t>
      </w:r>
    </w:p>
    <w:p w14:paraId="182FE328" w14:textId="77777777" w:rsidR="00696990" w:rsidRPr="00496577" w:rsidRDefault="00696990" w:rsidP="004D1727">
      <w:pPr>
        <w:spacing w:line="240" w:lineRule="atLeast"/>
        <w:jc w:val="both"/>
        <w:rPr>
          <w:szCs w:val="20"/>
        </w:rPr>
      </w:pPr>
    </w:p>
    <w:p w14:paraId="182FE329" w14:textId="77777777" w:rsidR="00696990" w:rsidRPr="00496577" w:rsidRDefault="00696990" w:rsidP="004D1727">
      <w:pPr>
        <w:spacing w:line="240" w:lineRule="atLeast"/>
        <w:jc w:val="both"/>
        <w:rPr>
          <w:szCs w:val="20"/>
        </w:rPr>
      </w:pPr>
    </w:p>
    <w:p w14:paraId="182FE32A" w14:textId="77777777" w:rsidR="00696990" w:rsidRPr="00496577" w:rsidRDefault="00696990" w:rsidP="004D1727">
      <w:pPr>
        <w:spacing w:line="240" w:lineRule="atLeast"/>
        <w:jc w:val="both"/>
        <w:rPr>
          <w:szCs w:val="20"/>
        </w:rPr>
      </w:pPr>
      <w:r w:rsidRPr="00496577">
        <w:rPr>
          <w:szCs w:val="20"/>
        </w:rPr>
        <w:t>BLOK SAYISI :</w:t>
      </w:r>
    </w:p>
    <w:p w14:paraId="182FE32B" w14:textId="77777777" w:rsidR="00696990" w:rsidRPr="00496577" w:rsidRDefault="00696990" w:rsidP="004D1727">
      <w:pPr>
        <w:spacing w:line="240" w:lineRule="atLeast"/>
        <w:jc w:val="both"/>
        <w:rPr>
          <w:szCs w:val="20"/>
        </w:rPr>
      </w:pPr>
    </w:p>
    <w:p w14:paraId="182FE32C" w14:textId="77777777" w:rsidR="00696990" w:rsidRPr="00496577" w:rsidRDefault="00696990" w:rsidP="004D1727">
      <w:pPr>
        <w:spacing w:line="240" w:lineRule="atLeast"/>
        <w:jc w:val="both"/>
        <w:rPr>
          <w:szCs w:val="20"/>
        </w:rPr>
      </w:pPr>
    </w:p>
    <w:p w14:paraId="182FE32D" w14:textId="77777777" w:rsidR="00696990" w:rsidRPr="00496577" w:rsidRDefault="00696990" w:rsidP="004D1727">
      <w:pPr>
        <w:spacing w:line="240" w:lineRule="atLeast"/>
        <w:jc w:val="both"/>
        <w:rPr>
          <w:szCs w:val="20"/>
        </w:rPr>
      </w:pPr>
      <w:r w:rsidRPr="00496577">
        <w:rPr>
          <w:szCs w:val="20"/>
        </w:rPr>
        <w:t>LABORATUVAR SORUMLU TEKNİK ELEMAN :</w:t>
      </w:r>
    </w:p>
    <w:p w14:paraId="182FE32E" w14:textId="77777777" w:rsidR="00696990" w:rsidRPr="00496577" w:rsidRDefault="00696990" w:rsidP="004D1727">
      <w:pPr>
        <w:spacing w:line="240" w:lineRule="atLeast"/>
        <w:jc w:val="both"/>
        <w:rPr>
          <w:szCs w:val="20"/>
        </w:rPr>
      </w:pPr>
    </w:p>
    <w:p w14:paraId="182FE32F" w14:textId="77777777" w:rsidR="00696990" w:rsidRPr="00496577" w:rsidRDefault="00696990" w:rsidP="004D1727">
      <w:pPr>
        <w:spacing w:line="240" w:lineRule="atLeast"/>
        <w:jc w:val="both"/>
        <w:rPr>
          <w:szCs w:val="20"/>
        </w:rPr>
      </w:pPr>
    </w:p>
    <w:p w14:paraId="182FE330" w14:textId="77777777" w:rsidR="00696990" w:rsidRPr="00496577" w:rsidRDefault="00696990" w:rsidP="004D1727">
      <w:pPr>
        <w:spacing w:line="240" w:lineRule="atLeast"/>
        <w:jc w:val="both"/>
        <w:rPr>
          <w:szCs w:val="20"/>
        </w:rPr>
      </w:pPr>
      <w:r w:rsidRPr="00496577">
        <w:rPr>
          <w:szCs w:val="20"/>
        </w:rPr>
        <w:t xml:space="preserve">HİSTOKİMYASAL BOYAMA GÖREVLİSİ : </w:t>
      </w:r>
    </w:p>
    <w:p w14:paraId="182FE331" w14:textId="77777777" w:rsidR="00696990" w:rsidRPr="00496577" w:rsidRDefault="00696990" w:rsidP="004D1727">
      <w:pPr>
        <w:spacing w:line="240" w:lineRule="atLeast"/>
        <w:jc w:val="both"/>
        <w:rPr>
          <w:szCs w:val="20"/>
        </w:rPr>
      </w:pPr>
    </w:p>
    <w:p w14:paraId="182FE332" w14:textId="77777777" w:rsidR="00696990" w:rsidRPr="00496577" w:rsidRDefault="00696990" w:rsidP="004D1727">
      <w:pPr>
        <w:spacing w:line="240" w:lineRule="atLeast"/>
        <w:jc w:val="both"/>
        <w:rPr>
          <w:szCs w:val="20"/>
        </w:rPr>
      </w:pPr>
    </w:p>
    <w:p w14:paraId="182FE333" w14:textId="77777777" w:rsidR="00696990" w:rsidRPr="00496577" w:rsidRDefault="00696990" w:rsidP="004D1727">
      <w:pPr>
        <w:spacing w:line="240" w:lineRule="atLeast"/>
        <w:jc w:val="both"/>
        <w:rPr>
          <w:szCs w:val="20"/>
        </w:rPr>
      </w:pPr>
      <w:r w:rsidRPr="00496577">
        <w:rPr>
          <w:szCs w:val="20"/>
        </w:rPr>
        <w:t>İMMUNOHİSTOKİMYASAL BOYAMA GÖREVLİSİ :</w:t>
      </w:r>
    </w:p>
    <w:p w14:paraId="182FE334" w14:textId="77777777" w:rsidR="00696990" w:rsidRPr="00496577" w:rsidRDefault="00696990" w:rsidP="004D1727">
      <w:pPr>
        <w:spacing w:line="240" w:lineRule="atLeast"/>
        <w:jc w:val="both"/>
        <w:rPr>
          <w:szCs w:val="20"/>
        </w:rPr>
      </w:pPr>
    </w:p>
    <w:p w14:paraId="182FE335" w14:textId="77777777" w:rsidR="00696990" w:rsidRPr="00496577" w:rsidRDefault="00696990" w:rsidP="004D1727">
      <w:pPr>
        <w:spacing w:line="240" w:lineRule="atLeast"/>
        <w:jc w:val="both"/>
        <w:rPr>
          <w:szCs w:val="20"/>
        </w:rPr>
      </w:pPr>
    </w:p>
    <w:p w14:paraId="182FE336" w14:textId="77777777" w:rsidR="00696990" w:rsidRPr="00496577" w:rsidRDefault="00696990" w:rsidP="004D1727">
      <w:pPr>
        <w:spacing w:line="240" w:lineRule="atLeast"/>
        <w:jc w:val="both"/>
        <w:rPr>
          <w:szCs w:val="20"/>
        </w:rPr>
      </w:pPr>
      <w:r w:rsidRPr="00496577">
        <w:rPr>
          <w:szCs w:val="20"/>
        </w:rPr>
        <w:t xml:space="preserve">ONAYLAYAN : </w:t>
      </w:r>
    </w:p>
    <w:p w14:paraId="182FE337" w14:textId="77777777" w:rsidR="00696990" w:rsidRPr="00496577" w:rsidRDefault="00696990" w:rsidP="004D1727">
      <w:pPr>
        <w:spacing w:line="240" w:lineRule="atLeast"/>
        <w:jc w:val="both"/>
        <w:rPr>
          <w:szCs w:val="20"/>
        </w:rPr>
      </w:pPr>
    </w:p>
    <w:p w14:paraId="182FE338" w14:textId="77777777" w:rsidR="00696990" w:rsidRPr="00496577" w:rsidRDefault="00696990" w:rsidP="004D1727">
      <w:pPr>
        <w:spacing w:line="240" w:lineRule="atLeast"/>
        <w:jc w:val="both"/>
        <w:rPr>
          <w:szCs w:val="20"/>
        </w:rPr>
      </w:pPr>
    </w:p>
    <w:p w14:paraId="182FE339" w14:textId="77777777" w:rsidR="00696990" w:rsidRPr="00496577" w:rsidRDefault="00696990" w:rsidP="004D1727">
      <w:pPr>
        <w:spacing w:line="240" w:lineRule="atLeast"/>
        <w:jc w:val="both"/>
        <w:rPr>
          <w:szCs w:val="20"/>
        </w:rPr>
      </w:pPr>
      <w:r w:rsidRPr="00496577">
        <w:rPr>
          <w:szCs w:val="20"/>
        </w:rPr>
        <w:t xml:space="preserve">SONUÇ : </w:t>
      </w:r>
    </w:p>
    <w:p w14:paraId="182FE33A" w14:textId="77777777" w:rsidR="00696990" w:rsidRPr="00496577" w:rsidRDefault="00696990" w:rsidP="004D1727">
      <w:pPr>
        <w:spacing w:line="240" w:lineRule="atLeast"/>
        <w:jc w:val="both"/>
        <w:rPr>
          <w:b/>
          <w:szCs w:val="20"/>
        </w:rPr>
      </w:pPr>
    </w:p>
    <w:p w14:paraId="182FE33B" w14:textId="77777777" w:rsidR="00696990" w:rsidRPr="00496577" w:rsidRDefault="00696990" w:rsidP="004D1727">
      <w:pPr>
        <w:spacing w:line="240" w:lineRule="atLeast"/>
        <w:jc w:val="both"/>
        <w:rPr>
          <w:b/>
          <w:szCs w:val="20"/>
        </w:rPr>
      </w:pPr>
    </w:p>
    <w:p w14:paraId="182FE33C" w14:textId="77777777" w:rsidR="00696990" w:rsidRPr="00172017" w:rsidRDefault="00696990" w:rsidP="004D1727">
      <w:pPr>
        <w:spacing w:line="240" w:lineRule="atLeast"/>
        <w:jc w:val="both"/>
        <w:rPr>
          <w:b/>
          <w:sz w:val="20"/>
          <w:szCs w:val="20"/>
        </w:rPr>
      </w:pPr>
    </w:p>
    <w:p w14:paraId="182FE33D" w14:textId="77777777" w:rsidR="00696990" w:rsidRPr="00172017" w:rsidRDefault="00696990" w:rsidP="004D1727">
      <w:pPr>
        <w:spacing w:line="240" w:lineRule="atLeast"/>
        <w:jc w:val="both"/>
        <w:rPr>
          <w:b/>
          <w:sz w:val="20"/>
          <w:szCs w:val="20"/>
        </w:rPr>
      </w:pPr>
    </w:p>
    <w:p w14:paraId="182FE33E" w14:textId="77777777" w:rsidR="00696990" w:rsidRPr="00172017" w:rsidRDefault="00696990" w:rsidP="004D1727">
      <w:pPr>
        <w:spacing w:line="240" w:lineRule="atLeast"/>
        <w:jc w:val="both"/>
        <w:rPr>
          <w:b/>
          <w:sz w:val="20"/>
          <w:szCs w:val="20"/>
        </w:rPr>
      </w:pPr>
    </w:p>
    <w:p w14:paraId="182FE33F" w14:textId="77777777" w:rsidR="00696990" w:rsidRPr="00172017" w:rsidRDefault="00696990" w:rsidP="004D1727">
      <w:pPr>
        <w:spacing w:line="240" w:lineRule="atLeast"/>
        <w:jc w:val="both"/>
        <w:rPr>
          <w:b/>
          <w:sz w:val="20"/>
          <w:szCs w:val="20"/>
        </w:rPr>
      </w:pPr>
    </w:p>
    <w:p w14:paraId="182FE340" w14:textId="77777777" w:rsidR="00696990" w:rsidRPr="00172017" w:rsidRDefault="00696990" w:rsidP="004D1727">
      <w:pPr>
        <w:spacing w:line="240" w:lineRule="atLeast"/>
        <w:jc w:val="both"/>
        <w:rPr>
          <w:b/>
          <w:sz w:val="20"/>
          <w:szCs w:val="20"/>
        </w:rPr>
      </w:pPr>
    </w:p>
    <w:p w14:paraId="182FE341" w14:textId="77777777" w:rsidR="00696990" w:rsidRPr="00172017" w:rsidRDefault="00696990" w:rsidP="004D1727">
      <w:pPr>
        <w:spacing w:line="240" w:lineRule="atLeast"/>
        <w:jc w:val="both"/>
        <w:rPr>
          <w:b/>
          <w:sz w:val="20"/>
          <w:szCs w:val="20"/>
        </w:rPr>
      </w:pPr>
    </w:p>
    <w:p w14:paraId="182FE342" w14:textId="77777777" w:rsidR="00696990" w:rsidRPr="00172017" w:rsidRDefault="00696990" w:rsidP="004D1727">
      <w:pPr>
        <w:spacing w:line="240" w:lineRule="atLeast"/>
        <w:jc w:val="both"/>
        <w:rPr>
          <w:b/>
          <w:sz w:val="20"/>
          <w:szCs w:val="20"/>
        </w:rPr>
      </w:pPr>
    </w:p>
    <w:p w14:paraId="182FE343" w14:textId="77777777" w:rsidR="00696990" w:rsidRPr="00172017" w:rsidRDefault="00696990" w:rsidP="004D1727">
      <w:pPr>
        <w:spacing w:line="240" w:lineRule="atLeast"/>
        <w:jc w:val="both"/>
        <w:rPr>
          <w:b/>
          <w:sz w:val="20"/>
          <w:szCs w:val="20"/>
        </w:rPr>
      </w:pPr>
    </w:p>
    <w:p w14:paraId="182FE344" w14:textId="77777777" w:rsidR="00696990" w:rsidRPr="00172017" w:rsidRDefault="00696990" w:rsidP="004D1727">
      <w:pPr>
        <w:spacing w:line="240" w:lineRule="atLeast"/>
        <w:jc w:val="both"/>
        <w:rPr>
          <w:b/>
          <w:sz w:val="20"/>
          <w:szCs w:val="20"/>
        </w:rPr>
      </w:pPr>
    </w:p>
    <w:p w14:paraId="182FE345" w14:textId="77777777" w:rsidR="00696990" w:rsidRPr="00172017" w:rsidRDefault="00696990" w:rsidP="00496577">
      <w:pPr>
        <w:tabs>
          <w:tab w:val="left" w:pos="284"/>
          <w:tab w:val="left" w:pos="1276"/>
        </w:tabs>
        <w:spacing w:line="240" w:lineRule="atLeast"/>
        <w:jc w:val="both"/>
        <w:rPr>
          <w:b/>
          <w:sz w:val="20"/>
          <w:szCs w:val="20"/>
        </w:rPr>
      </w:pPr>
    </w:p>
    <w:p w14:paraId="182FE346" w14:textId="77777777" w:rsidR="00696990" w:rsidRPr="00172017" w:rsidRDefault="00696990" w:rsidP="004D1727">
      <w:pPr>
        <w:spacing w:line="240" w:lineRule="atLeast"/>
        <w:jc w:val="both"/>
        <w:rPr>
          <w:b/>
          <w:sz w:val="20"/>
          <w:szCs w:val="20"/>
        </w:rPr>
      </w:pPr>
    </w:p>
    <w:p w14:paraId="182FE5E3" w14:textId="77777777" w:rsidR="00696990" w:rsidRDefault="00696990" w:rsidP="00B640C2">
      <w:pPr>
        <w:pStyle w:val="ListeParagraf"/>
        <w:spacing w:line="360" w:lineRule="auto"/>
        <w:ind w:left="360"/>
        <w:jc w:val="both"/>
        <w:rPr>
          <w:rFonts w:ascii="Times New Roman" w:hAnsi="Times New Roman"/>
          <w:b/>
          <w:sz w:val="24"/>
          <w:szCs w:val="24"/>
        </w:rPr>
      </w:pPr>
    </w:p>
    <w:p w14:paraId="182FE5E4" w14:textId="77777777" w:rsidR="00696990" w:rsidRDefault="00696990" w:rsidP="00B640C2">
      <w:pPr>
        <w:pStyle w:val="ListeParagraf"/>
        <w:spacing w:line="360" w:lineRule="auto"/>
        <w:ind w:left="360"/>
        <w:jc w:val="both"/>
        <w:rPr>
          <w:rFonts w:ascii="Times New Roman" w:hAnsi="Times New Roman"/>
          <w:b/>
          <w:sz w:val="24"/>
          <w:szCs w:val="24"/>
        </w:rPr>
      </w:pPr>
    </w:p>
    <w:p w14:paraId="182FE5E5" w14:textId="77777777" w:rsidR="00696990" w:rsidRDefault="00696990" w:rsidP="00B640C2">
      <w:pPr>
        <w:pStyle w:val="ListeParagraf"/>
        <w:spacing w:line="360" w:lineRule="auto"/>
        <w:ind w:left="360"/>
        <w:jc w:val="both"/>
        <w:rPr>
          <w:rFonts w:ascii="Times New Roman" w:hAnsi="Times New Roman"/>
          <w:b/>
          <w:sz w:val="24"/>
          <w:szCs w:val="24"/>
        </w:rPr>
      </w:pPr>
    </w:p>
    <w:p w14:paraId="182FE5E6" w14:textId="77777777" w:rsidR="00696990" w:rsidRDefault="00696990" w:rsidP="00B640C2">
      <w:pPr>
        <w:pStyle w:val="ListeParagraf"/>
        <w:spacing w:line="360" w:lineRule="auto"/>
        <w:ind w:left="360"/>
        <w:jc w:val="both"/>
        <w:rPr>
          <w:rFonts w:ascii="Times New Roman" w:hAnsi="Times New Roman"/>
          <w:b/>
          <w:sz w:val="24"/>
          <w:szCs w:val="24"/>
        </w:rPr>
      </w:pPr>
    </w:p>
    <w:p w14:paraId="182FE5E7" w14:textId="77777777" w:rsidR="00696990" w:rsidRDefault="00696990" w:rsidP="00B640C2">
      <w:pPr>
        <w:pStyle w:val="ListeParagraf"/>
        <w:spacing w:line="360" w:lineRule="auto"/>
        <w:ind w:left="360"/>
        <w:jc w:val="both"/>
        <w:rPr>
          <w:rFonts w:ascii="Times New Roman" w:hAnsi="Times New Roman"/>
          <w:b/>
          <w:sz w:val="24"/>
          <w:szCs w:val="24"/>
        </w:rPr>
      </w:pPr>
    </w:p>
    <w:p w14:paraId="182FE5E9" w14:textId="2763428B" w:rsidR="00696990" w:rsidRDefault="00696990" w:rsidP="00496577">
      <w:pPr>
        <w:spacing w:line="360" w:lineRule="auto"/>
        <w:jc w:val="both"/>
        <w:rPr>
          <w:rFonts w:eastAsia="Calibri"/>
          <w:b/>
          <w:lang w:eastAsia="en-US"/>
        </w:rPr>
      </w:pPr>
    </w:p>
    <w:p w14:paraId="25FC8C2A" w14:textId="3A68E1F8" w:rsidR="00496577" w:rsidRDefault="00496577" w:rsidP="00496577">
      <w:pPr>
        <w:spacing w:line="360" w:lineRule="auto"/>
        <w:jc w:val="both"/>
        <w:rPr>
          <w:rFonts w:eastAsia="Calibri"/>
          <w:b/>
          <w:lang w:eastAsia="en-US"/>
        </w:rPr>
      </w:pPr>
    </w:p>
    <w:p w14:paraId="64B1BE62" w14:textId="77777777" w:rsidR="00496577" w:rsidRPr="00496577" w:rsidRDefault="00496577" w:rsidP="00496577">
      <w:pPr>
        <w:spacing w:line="360" w:lineRule="auto"/>
        <w:jc w:val="both"/>
        <w:rPr>
          <w:b/>
        </w:rPr>
      </w:pPr>
    </w:p>
    <w:p w14:paraId="182FE5EA" w14:textId="77777777" w:rsidR="00696990" w:rsidRDefault="00696990" w:rsidP="00B640C2">
      <w:pPr>
        <w:pStyle w:val="ListeParagraf"/>
        <w:spacing w:line="360" w:lineRule="auto"/>
        <w:ind w:left="360"/>
        <w:jc w:val="both"/>
        <w:rPr>
          <w:rFonts w:ascii="Times New Roman" w:hAnsi="Times New Roman"/>
          <w:b/>
          <w:sz w:val="24"/>
          <w:szCs w:val="24"/>
        </w:rPr>
      </w:pPr>
    </w:p>
    <w:p w14:paraId="182FE5EB" w14:textId="54555DF1" w:rsidR="00696990" w:rsidRPr="00B640C2" w:rsidRDefault="00696990" w:rsidP="00863AB7">
      <w:pPr>
        <w:pStyle w:val="ListeParagraf"/>
        <w:numPr>
          <w:ilvl w:val="0"/>
          <w:numId w:val="71"/>
        </w:numPr>
        <w:tabs>
          <w:tab w:val="left" w:pos="426"/>
        </w:tabs>
        <w:spacing w:line="360" w:lineRule="auto"/>
        <w:ind w:hanging="1287"/>
        <w:jc w:val="center"/>
        <w:rPr>
          <w:rFonts w:ascii="Times New Roman" w:hAnsi="Times New Roman"/>
          <w:b/>
          <w:sz w:val="56"/>
          <w:szCs w:val="56"/>
        </w:rPr>
      </w:pPr>
      <w:r w:rsidRPr="00B640C2">
        <w:rPr>
          <w:rFonts w:ascii="Times New Roman" w:hAnsi="Times New Roman"/>
          <w:b/>
          <w:sz w:val="56"/>
          <w:szCs w:val="56"/>
        </w:rPr>
        <w:t>ARŞİVLEMEYE YÖNELİK</w:t>
      </w:r>
    </w:p>
    <w:p w14:paraId="182FE5EC" w14:textId="149E83C0" w:rsidR="00696990" w:rsidRPr="00B640C2" w:rsidRDefault="009E7C88" w:rsidP="00496577">
      <w:pPr>
        <w:pStyle w:val="ListeParagraf"/>
        <w:spacing w:line="360" w:lineRule="auto"/>
        <w:ind w:left="360"/>
        <w:jc w:val="center"/>
        <w:rPr>
          <w:rFonts w:ascii="Times New Roman" w:hAnsi="Times New Roman"/>
          <w:b/>
          <w:sz w:val="56"/>
          <w:szCs w:val="56"/>
        </w:rPr>
      </w:pPr>
      <w:r w:rsidRPr="00B640C2">
        <w:rPr>
          <w:rFonts w:ascii="Times New Roman" w:hAnsi="Times New Roman"/>
          <w:b/>
          <w:sz w:val="56"/>
          <w:szCs w:val="56"/>
        </w:rPr>
        <w:t>DÜZENLEME (</w:t>
      </w:r>
      <w:r w:rsidR="00696990" w:rsidRPr="00B640C2">
        <w:rPr>
          <w:rFonts w:ascii="Times New Roman" w:hAnsi="Times New Roman"/>
          <w:b/>
          <w:sz w:val="56"/>
          <w:szCs w:val="56"/>
        </w:rPr>
        <w:t>00.02.05.11.00)</w:t>
      </w:r>
    </w:p>
    <w:p w14:paraId="182FE5ED" w14:textId="77777777" w:rsidR="00696990" w:rsidRDefault="00696990" w:rsidP="004D1727">
      <w:pPr>
        <w:spacing w:line="360" w:lineRule="auto"/>
        <w:jc w:val="both"/>
        <w:rPr>
          <w:b/>
          <w:sz w:val="20"/>
          <w:szCs w:val="20"/>
        </w:rPr>
      </w:pPr>
      <w:r>
        <w:rPr>
          <w:b/>
          <w:sz w:val="20"/>
          <w:szCs w:val="20"/>
        </w:rPr>
        <w:br w:type="page"/>
      </w:r>
    </w:p>
    <w:p w14:paraId="182FE5EF" w14:textId="26AB40B4" w:rsidR="00696990" w:rsidRPr="00172017" w:rsidRDefault="00696990" w:rsidP="004D1727">
      <w:pPr>
        <w:spacing w:line="360" w:lineRule="auto"/>
        <w:jc w:val="both"/>
        <w:rPr>
          <w:b/>
          <w:sz w:val="20"/>
          <w:szCs w:val="20"/>
        </w:rPr>
      </w:pPr>
    </w:p>
    <w:p w14:paraId="182FE5F2" w14:textId="4274B39B" w:rsidR="00696990" w:rsidRPr="00496577" w:rsidRDefault="00696990" w:rsidP="00863AB7">
      <w:pPr>
        <w:pStyle w:val="ListeParagraf"/>
        <w:numPr>
          <w:ilvl w:val="1"/>
          <w:numId w:val="71"/>
        </w:numPr>
        <w:spacing w:line="360" w:lineRule="auto"/>
        <w:jc w:val="both"/>
        <w:rPr>
          <w:rFonts w:ascii="Times New Roman" w:hAnsi="Times New Roman"/>
          <w:b/>
          <w:sz w:val="40"/>
          <w:szCs w:val="40"/>
        </w:rPr>
      </w:pPr>
      <w:bookmarkStart w:id="10" w:name="_Hlk149746683"/>
      <w:r w:rsidRPr="00496577">
        <w:rPr>
          <w:rFonts w:ascii="Times New Roman" w:hAnsi="Times New Roman"/>
          <w:b/>
          <w:sz w:val="40"/>
          <w:szCs w:val="40"/>
        </w:rPr>
        <w:t>Raporlar, Bloklar,</w:t>
      </w:r>
      <w:r w:rsidR="009E7C88" w:rsidRPr="00496577">
        <w:rPr>
          <w:rFonts w:ascii="Times New Roman" w:hAnsi="Times New Roman"/>
          <w:b/>
          <w:sz w:val="40"/>
          <w:szCs w:val="40"/>
        </w:rPr>
        <w:t xml:space="preserve"> </w:t>
      </w:r>
      <w:r w:rsidRPr="00496577">
        <w:rPr>
          <w:rFonts w:ascii="Times New Roman" w:hAnsi="Times New Roman"/>
          <w:b/>
          <w:sz w:val="40"/>
          <w:szCs w:val="40"/>
        </w:rPr>
        <w:t>Preparatlar (Lamlar) ve Elektronik Kayıtların Tümü Arşivlenmelidir  (00.02.05.11.01)</w:t>
      </w:r>
    </w:p>
    <w:p w14:paraId="182FE5F3" w14:textId="77777777" w:rsidR="00696990" w:rsidRDefault="00696990" w:rsidP="00496577">
      <w:pPr>
        <w:spacing w:line="360" w:lineRule="auto"/>
        <w:jc w:val="both"/>
      </w:pPr>
      <w:r w:rsidRPr="00774FD1">
        <w:t xml:space="preserve">Raporlar, bloklar, preparatlar ve elektronik kayıtların tümü </w:t>
      </w:r>
      <w:r>
        <w:t xml:space="preserve">süresiz </w:t>
      </w:r>
      <w:r w:rsidRPr="00774FD1">
        <w:t xml:space="preserve">arşivlenmektedir. Preparat arşivimiz ve blok arşivimiz ayrı ayrı odalarda özel metal çekmeceli dolaplarda biyopsi sıra numarası ve yıllarına göre dizilerek arşivlenmektedir </w:t>
      </w:r>
    </w:p>
    <w:p w14:paraId="182FE5F4" w14:textId="77777777" w:rsidR="00D41A40" w:rsidRPr="00D41A40" w:rsidRDefault="00D41A40" w:rsidP="006C6D4F">
      <w:pPr>
        <w:pStyle w:val="ListeParagraf"/>
        <w:numPr>
          <w:ilvl w:val="0"/>
          <w:numId w:val="11"/>
        </w:numPr>
        <w:spacing w:line="360" w:lineRule="auto"/>
        <w:jc w:val="both"/>
        <w:rPr>
          <w:rFonts w:ascii="Times New Roman" w:hAnsi="Times New Roman"/>
          <w:b/>
          <w:sz w:val="24"/>
          <w:szCs w:val="24"/>
        </w:rPr>
      </w:pPr>
      <w:r w:rsidRPr="00D41A40">
        <w:rPr>
          <w:rFonts w:ascii="Times New Roman" w:hAnsi="Times New Roman"/>
          <w:b/>
          <w:sz w:val="24"/>
          <w:szCs w:val="24"/>
        </w:rPr>
        <w:t>Bloklar en az 20 yıl</w:t>
      </w:r>
    </w:p>
    <w:p w14:paraId="182FE5F5" w14:textId="77777777" w:rsidR="00D41A40" w:rsidRPr="00D41A40" w:rsidRDefault="00D41A40" w:rsidP="006C6D4F">
      <w:pPr>
        <w:pStyle w:val="ListeParagraf"/>
        <w:numPr>
          <w:ilvl w:val="0"/>
          <w:numId w:val="11"/>
        </w:numPr>
        <w:spacing w:line="360" w:lineRule="auto"/>
        <w:jc w:val="both"/>
        <w:rPr>
          <w:rFonts w:ascii="Times New Roman" w:hAnsi="Times New Roman"/>
          <w:b/>
          <w:sz w:val="24"/>
          <w:szCs w:val="24"/>
        </w:rPr>
      </w:pPr>
      <w:r w:rsidRPr="00D41A40">
        <w:rPr>
          <w:rFonts w:ascii="Times New Roman" w:hAnsi="Times New Roman"/>
          <w:b/>
          <w:sz w:val="24"/>
          <w:szCs w:val="24"/>
        </w:rPr>
        <w:t>Lamlar en az 10 yıl</w:t>
      </w:r>
    </w:p>
    <w:p w14:paraId="182FE5F6" w14:textId="77777777" w:rsidR="00D41A40" w:rsidRPr="00D41A40" w:rsidRDefault="00D41A40" w:rsidP="006C6D4F">
      <w:pPr>
        <w:pStyle w:val="ListeParagraf"/>
        <w:numPr>
          <w:ilvl w:val="0"/>
          <w:numId w:val="11"/>
        </w:numPr>
        <w:spacing w:line="360" w:lineRule="auto"/>
        <w:jc w:val="both"/>
        <w:rPr>
          <w:rFonts w:ascii="Times New Roman" w:hAnsi="Times New Roman"/>
          <w:b/>
          <w:sz w:val="24"/>
          <w:szCs w:val="24"/>
        </w:rPr>
      </w:pPr>
      <w:r w:rsidRPr="00D41A40">
        <w:rPr>
          <w:rFonts w:ascii="Times New Roman" w:hAnsi="Times New Roman"/>
          <w:b/>
          <w:sz w:val="24"/>
          <w:szCs w:val="24"/>
        </w:rPr>
        <w:t> Raporlar süresiz</w:t>
      </w:r>
    </w:p>
    <w:p w14:paraId="182FE5F7" w14:textId="77777777" w:rsidR="00D41A40" w:rsidRPr="00D41A40" w:rsidRDefault="00D41A40" w:rsidP="006C6D4F">
      <w:pPr>
        <w:pStyle w:val="ListeParagraf"/>
        <w:numPr>
          <w:ilvl w:val="0"/>
          <w:numId w:val="11"/>
        </w:numPr>
        <w:spacing w:line="360" w:lineRule="auto"/>
        <w:jc w:val="both"/>
        <w:rPr>
          <w:rFonts w:ascii="Times New Roman" w:hAnsi="Times New Roman"/>
          <w:b/>
          <w:sz w:val="24"/>
          <w:szCs w:val="24"/>
        </w:rPr>
      </w:pPr>
      <w:r w:rsidRPr="00D41A40">
        <w:rPr>
          <w:rFonts w:ascii="Times New Roman" w:hAnsi="Times New Roman"/>
          <w:b/>
          <w:sz w:val="24"/>
          <w:szCs w:val="24"/>
        </w:rPr>
        <w:t xml:space="preserve">Elektronik kayıtlar yedekleme ile birlikte süresiz  saklanmalıdır. </w:t>
      </w:r>
    </w:p>
    <w:p w14:paraId="182FE5F8" w14:textId="77777777" w:rsidR="00D41A40" w:rsidRPr="00D41A40" w:rsidRDefault="00D41A40" w:rsidP="006C6D4F">
      <w:pPr>
        <w:pStyle w:val="ListeParagraf"/>
        <w:numPr>
          <w:ilvl w:val="0"/>
          <w:numId w:val="11"/>
        </w:numPr>
        <w:spacing w:line="360" w:lineRule="auto"/>
        <w:jc w:val="both"/>
        <w:rPr>
          <w:rFonts w:ascii="Times New Roman" w:hAnsi="Times New Roman"/>
          <w:b/>
          <w:sz w:val="24"/>
          <w:szCs w:val="24"/>
        </w:rPr>
      </w:pPr>
      <w:r w:rsidRPr="00D41A40">
        <w:rPr>
          <w:rFonts w:ascii="Times New Roman" w:hAnsi="Times New Roman"/>
          <w:b/>
          <w:sz w:val="24"/>
          <w:szCs w:val="24"/>
        </w:rPr>
        <w:t xml:space="preserve">Bloklar 25⁰C üzerine çıkmayan sıcaklıkta saklanmalıdır. </w:t>
      </w:r>
    </w:p>
    <w:p w14:paraId="182FE5F9" w14:textId="77777777" w:rsidR="00D41A40" w:rsidRPr="00D41A40" w:rsidRDefault="00D41A40" w:rsidP="006C6D4F">
      <w:pPr>
        <w:pStyle w:val="ListeParagraf"/>
        <w:numPr>
          <w:ilvl w:val="0"/>
          <w:numId w:val="11"/>
        </w:numPr>
        <w:spacing w:line="360" w:lineRule="auto"/>
        <w:jc w:val="both"/>
        <w:rPr>
          <w:rFonts w:ascii="Times New Roman" w:hAnsi="Times New Roman"/>
          <w:b/>
          <w:sz w:val="24"/>
          <w:szCs w:val="24"/>
        </w:rPr>
      </w:pPr>
      <w:r w:rsidRPr="00D41A40">
        <w:rPr>
          <w:rFonts w:ascii="Times New Roman" w:hAnsi="Times New Roman"/>
          <w:b/>
          <w:sz w:val="24"/>
          <w:szCs w:val="24"/>
        </w:rPr>
        <w:t>Hastaya ait kalan dokular ve sıvılar raporlama tarihinden itibaren en az bir ay saklanmalıdır.</w:t>
      </w:r>
    </w:p>
    <w:p w14:paraId="182FE5FA" w14:textId="77777777" w:rsidR="00696990" w:rsidRPr="00774FD1" w:rsidRDefault="00696990" w:rsidP="00496577">
      <w:pPr>
        <w:spacing w:line="360" w:lineRule="auto"/>
        <w:jc w:val="both"/>
      </w:pPr>
      <w:r w:rsidRPr="00774FD1">
        <w:t>Konsültasyona gelen ve hasta tarafınca alınmayan bloklar ve preparatlar konsültasyon bölümünde yine metal dolaplarımızda blok ve preparat olarak arşivlenmektedir.</w:t>
      </w:r>
    </w:p>
    <w:p w14:paraId="182FE5FB" w14:textId="77777777" w:rsidR="00696990" w:rsidRPr="00774FD1" w:rsidRDefault="00696990" w:rsidP="00496577">
      <w:pPr>
        <w:spacing w:line="360" w:lineRule="auto"/>
        <w:jc w:val="both"/>
      </w:pPr>
      <w:r w:rsidRPr="00774FD1">
        <w:t>Elektronik kayıtlarımız Hastane Bilgi İşlem tarafından depolanmaktadır.</w:t>
      </w:r>
    </w:p>
    <w:p w14:paraId="182FE5FC" w14:textId="77777777" w:rsidR="00696990" w:rsidRDefault="00696990" w:rsidP="00496577">
      <w:pPr>
        <w:spacing w:line="360" w:lineRule="auto"/>
        <w:jc w:val="both"/>
      </w:pPr>
      <w:r w:rsidRPr="00774FD1">
        <w:t>Raporlar biyopsi sıra numaralarına göre yıl</w:t>
      </w:r>
      <w:r w:rsidR="00D41A40">
        <w:t xml:space="preserve"> </w:t>
      </w:r>
      <w:r w:rsidRPr="00774FD1">
        <w:t>sonunda ciltlenerek</w:t>
      </w:r>
      <w:r w:rsidR="00D41A40">
        <w:t xml:space="preserve"> arşiv raflarına dizilmektedir.</w:t>
      </w:r>
    </w:p>
    <w:p w14:paraId="1CC1F10F" w14:textId="77777777" w:rsidR="009E7C88" w:rsidRPr="00D41A40" w:rsidRDefault="009E7C88" w:rsidP="00496577">
      <w:pPr>
        <w:spacing w:line="360" w:lineRule="auto"/>
        <w:jc w:val="both"/>
      </w:pPr>
    </w:p>
    <w:p w14:paraId="182FE5FE" w14:textId="08E5026C" w:rsidR="00696990" w:rsidRDefault="00696990" w:rsidP="00863AB7">
      <w:pPr>
        <w:pStyle w:val="ListeParagraf"/>
        <w:numPr>
          <w:ilvl w:val="1"/>
          <w:numId w:val="71"/>
        </w:numPr>
        <w:spacing w:line="360" w:lineRule="auto"/>
        <w:jc w:val="both"/>
        <w:rPr>
          <w:rFonts w:ascii="Times New Roman" w:hAnsi="Times New Roman"/>
          <w:b/>
          <w:sz w:val="40"/>
          <w:szCs w:val="40"/>
        </w:rPr>
      </w:pPr>
      <w:r w:rsidRPr="00496577">
        <w:rPr>
          <w:rFonts w:ascii="Times New Roman" w:hAnsi="Times New Roman"/>
          <w:b/>
          <w:sz w:val="40"/>
          <w:szCs w:val="40"/>
        </w:rPr>
        <w:t xml:space="preserve">Bloklar ve Preparatlar (Lamlar) 18 – </w:t>
      </w:r>
      <w:smartTag w:uri="urn:schemas-microsoft-com:office:smarttags" w:element="metricconverter">
        <w:smartTagPr>
          <w:attr w:name="ProductID" w:val="0C"/>
        </w:smartTagPr>
        <w:r w:rsidRPr="00496577">
          <w:rPr>
            <w:rFonts w:ascii="Times New Roman" w:hAnsi="Times New Roman"/>
            <w:b/>
            <w:sz w:val="40"/>
            <w:szCs w:val="40"/>
          </w:rPr>
          <w:t>23 °C</w:t>
        </w:r>
      </w:smartTag>
      <w:r w:rsidRPr="00496577">
        <w:rPr>
          <w:rFonts w:ascii="Times New Roman" w:hAnsi="Times New Roman"/>
          <w:b/>
          <w:sz w:val="40"/>
          <w:szCs w:val="40"/>
        </w:rPr>
        <w:t xml:space="preserve"> Sıcaklıkta Saklanmalıdır (00.02.05.11.02)</w:t>
      </w:r>
    </w:p>
    <w:p w14:paraId="182FE601" w14:textId="3BE07B0F" w:rsidR="00696990" w:rsidRPr="00496577" w:rsidRDefault="00696990" w:rsidP="00496577">
      <w:pPr>
        <w:spacing w:line="360" w:lineRule="auto"/>
        <w:jc w:val="both"/>
      </w:pPr>
      <w:r w:rsidRPr="00774FD1">
        <w:t xml:space="preserve">Bloklar ve preparatlar 18 – </w:t>
      </w:r>
      <w:smartTag w:uri="urn:schemas-microsoft-com:office:smarttags" w:element="metricconverter">
        <w:smartTagPr>
          <w:attr w:name="ProductID" w:val="0C"/>
        </w:smartTagPr>
        <w:r w:rsidRPr="00774FD1">
          <w:t>23 °C</w:t>
        </w:r>
      </w:smartTag>
      <w:r w:rsidRPr="00774FD1">
        <w:t xml:space="preserve"> derecede o</w:t>
      </w:r>
      <w:r w:rsidR="00496577">
        <w:t>da koşullarında saklanmaktadır.</w:t>
      </w:r>
    </w:p>
    <w:p w14:paraId="182FE603" w14:textId="1898F179" w:rsidR="00696990" w:rsidRPr="00496577" w:rsidRDefault="00696990" w:rsidP="00863AB7">
      <w:pPr>
        <w:pStyle w:val="ListeParagraf"/>
        <w:numPr>
          <w:ilvl w:val="1"/>
          <w:numId w:val="71"/>
        </w:numPr>
        <w:spacing w:line="360" w:lineRule="auto"/>
        <w:jc w:val="both"/>
        <w:rPr>
          <w:rFonts w:ascii="Times New Roman" w:hAnsi="Times New Roman"/>
          <w:b/>
          <w:sz w:val="40"/>
          <w:szCs w:val="40"/>
        </w:rPr>
      </w:pPr>
      <w:r w:rsidRPr="00496577">
        <w:rPr>
          <w:rFonts w:ascii="Times New Roman" w:hAnsi="Times New Roman"/>
          <w:b/>
          <w:sz w:val="40"/>
          <w:szCs w:val="40"/>
        </w:rPr>
        <w:t>Hastaya Ait Kalan Dokular ve Sıvılar Raporlama Tarihinden İtibaren En Az Bir Ay Saklanmalıdır (00.02.05.11.03)</w:t>
      </w:r>
    </w:p>
    <w:p w14:paraId="182FE604" w14:textId="77777777" w:rsidR="00696990" w:rsidRDefault="00696990" w:rsidP="00496577">
      <w:pPr>
        <w:spacing w:line="360" w:lineRule="auto"/>
        <w:jc w:val="both"/>
      </w:pPr>
      <w:r w:rsidRPr="00774FD1">
        <w:t>Hastaya ait doku ve sıvılar raporlanma tarihinden itibaren en az 1 ( bir)  ay saklanmaktadır. Araştırma Görevlileri Dr.tarafından bilgisayardan kontrol ederek tanısı kesinleşen biyopsi ve ameliyat materyalleri piyes odasında ayırt edilerek Hastane Atık Merkezine gönderilir.</w:t>
      </w:r>
    </w:p>
    <w:p w14:paraId="182FE605" w14:textId="77777777" w:rsidR="00696990" w:rsidRDefault="00696990" w:rsidP="004D1727">
      <w:pPr>
        <w:spacing w:line="360" w:lineRule="auto"/>
        <w:jc w:val="both"/>
      </w:pPr>
    </w:p>
    <w:bookmarkEnd w:id="10"/>
    <w:p w14:paraId="05369319" w14:textId="77777777" w:rsidR="00796CBC" w:rsidRPr="00796CBC" w:rsidRDefault="00796CBC" w:rsidP="00796CBC">
      <w:pPr>
        <w:spacing w:line="360" w:lineRule="auto"/>
        <w:rPr>
          <w:b/>
        </w:rPr>
      </w:pPr>
    </w:p>
    <w:p w14:paraId="19B5DB36" w14:textId="77777777" w:rsidR="00796CBC" w:rsidRPr="00796CBC" w:rsidRDefault="00796CBC" w:rsidP="00796CBC">
      <w:pPr>
        <w:spacing w:line="360" w:lineRule="auto"/>
        <w:rPr>
          <w:b/>
        </w:rPr>
      </w:pPr>
    </w:p>
    <w:p w14:paraId="70A768C4" w14:textId="77777777" w:rsidR="00796CBC" w:rsidRPr="00796CBC" w:rsidRDefault="00796CBC" w:rsidP="00796CBC">
      <w:pPr>
        <w:spacing w:line="360" w:lineRule="auto"/>
        <w:rPr>
          <w:b/>
        </w:rPr>
      </w:pPr>
    </w:p>
    <w:p w14:paraId="616B2711" w14:textId="0A6E1FEC" w:rsidR="00796CBC" w:rsidRDefault="00796CBC" w:rsidP="00796CBC">
      <w:pPr>
        <w:spacing w:line="360" w:lineRule="auto"/>
        <w:rPr>
          <w:b/>
        </w:rPr>
      </w:pPr>
    </w:p>
    <w:p w14:paraId="3DCB48BF" w14:textId="62893582" w:rsidR="00496577" w:rsidRDefault="00496577" w:rsidP="00796CBC">
      <w:pPr>
        <w:spacing w:line="360" w:lineRule="auto"/>
        <w:rPr>
          <w:b/>
        </w:rPr>
      </w:pPr>
    </w:p>
    <w:p w14:paraId="44D6BA8E" w14:textId="69709CC7" w:rsidR="00496577" w:rsidRDefault="00496577" w:rsidP="00796CBC">
      <w:pPr>
        <w:spacing w:line="360" w:lineRule="auto"/>
        <w:rPr>
          <w:b/>
        </w:rPr>
      </w:pPr>
    </w:p>
    <w:p w14:paraId="203B6300" w14:textId="3568CB01" w:rsidR="00496577" w:rsidRDefault="00496577" w:rsidP="00796CBC">
      <w:pPr>
        <w:spacing w:line="360" w:lineRule="auto"/>
        <w:rPr>
          <w:b/>
        </w:rPr>
      </w:pPr>
    </w:p>
    <w:p w14:paraId="1040BFBB" w14:textId="67F4AC71" w:rsidR="00496577" w:rsidRDefault="00496577" w:rsidP="00796CBC">
      <w:pPr>
        <w:spacing w:line="360" w:lineRule="auto"/>
        <w:rPr>
          <w:b/>
        </w:rPr>
      </w:pPr>
    </w:p>
    <w:p w14:paraId="30886675" w14:textId="785995A3" w:rsidR="00496577" w:rsidRDefault="00496577" w:rsidP="00796CBC">
      <w:pPr>
        <w:spacing w:line="360" w:lineRule="auto"/>
        <w:rPr>
          <w:b/>
        </w:rPr>
      </w:pPr>
    </w:p>
    <w:p w14:paraId="1FCE8E92" w14:textId="7FBADC51" w:rsidR="00496577" w:rsidRDefault="00496577" w:rsidP="00796CBC">
      <w:pPr>
        <w:spacing w:line="360" w:lineRule="auto"/>
        <w:rPr>
          <w:b/>
        </w:rPr>
      </w:pPr>
    </w:p>
    <w:p w14:paraId="3EA31B05" w14:textId="5201F05F" w:rsidR="0048024A" w:rsidRDefault="0048024A" w:rsidP="00796CBC">
      <w:pPr>
        <w:spacing w:line="360" w:lineRule="auto"/>
        <w:rPr>
          <w:b/>
        </w:rPr>
      </w:pPr>
    </w:p>
    <w:p w14:paraId="2F6F5D48" w14:textId="196E5DF3" w:rsidR="0048024A" w:rsidRDefault="0048024A" w:rsidP="00796CBC">
      <w:pPr>
        <w:spacing w:line="360" w:lineRule="auto"/>
        <w:rPr>
          <w:b/>
        </w:rPr>
      </w:pPr>
    </w:p>
    <w:p w14:paraId="4F71768A" w14:textId="2190DF26" w:rsidR="0048024A" w:rsidRDefault="0048024A" w:rsidP="00796CBC">
      <w:pPr>
        <w:spacing w:line="360" w:lineRule="auto"/>
        <w:rPr>
          <w:b/>
        </w:rPr>
      </w:pPr>
    </w:p>
    <w:p w14:paraId="3C39EE96" w14:textId="77777777" w:rsidR="00496577" w:rsidRPr="00796CBC" w:rsidRDefault="00496577" w:rsidP="00796CBC">
      <w:pPr>
        <w:spacing w:line="360" w:lineRule="auto"/>
        <w:rPr>
          <w:b/>
        </w:rPr>
      </w:pPr>
    </w:p>
    <w:p w14:paraId="66C6A325" w14:textId="77777777" w:rsidR="00796CBC" w:rsidRPr="00796CBC" w:rsidRDefault="00796CBC" w:rsidP="00796CBC">
      <w:pPr>
        <w:spacing w:line="360" w:lineRule="auto"/>
        <w:rPr>
          <w:b/>
        </w:rPr>
      </w:pPr>
    </w:p>
    <w:p w14:paraId="54AF4845" w14:textId="77777777" w:rsidR="00496577" w:rsidRPr="0048024A" w:rsidRDefault="00796CBC" w:rsidP="00863AB7">
      <w:pPr>
        <w:pStyle w:val="ListeParagraf"/>
        <w:numPr>
          <w:ilvl w:val="0"/>
          <w:numId w:val="71"/>
        </w:numPr>
        <w:spacing w:line="360" w:lineRule="auto"/>
        <w:jc w:val="center"/>
        <w:rPr>
          <w:rFonts w:ascii="Times New Roman" w:hAnsi="Times New Roman"/>
          <w:b/>
          <w:sz w:val="56"/>
          <w:szCs w:val="56"/>
        </w:rPr>
      </w:pPr>
      <w:r w:rsidRPr="0048024A">
        <w:rPr>
          <w:rFonts w:ascii="Times New Roman" w:hAnsi="Times New Roman"/>
          <w:b/>
          <w:sz w:val="56"/>
          <w:szCs w:val="56"/>
        </w:rPr>
        <w:t>DOKU TAKİP SOLÜSYONLARI VE BANYO SULARI BELİRLENMİŞARALIKLARLA DEĞİŞTİRİLMELİDİR</w:t>
      </w:r>
    </w:p>
    <w:p w14:paraId="4DC901D2" w14:textId="61DF7599" w:rsidR="00796CBC" w:rsidRPr="0048024A" w:rsidRDefault="00796CBC" w:rsidP="0048024A">
      <w:pPr>
        <w:pStyle w:val="ListeParagraf"/>
        <w:spacing w:line="360" w:lineRule="auto"/>
        <w:jc w:val="center"/>
        <w:rPr>
          <w:rFonts w:ascii="Times New Roman" w:hAnsi="Times New Roman"/>
          <w:b/>
          <w:sz w:val="56"/>
          <w:szCs w:val="56"/>
        </w:rPr>
      </w:pPr>
      <w:r w:rsidRPr="0048024A">
        <w:rPr>
          <w:rFonts w:ascii="Times New Roman" w:hAnsi="Times New Roman"/>
          <w:b/>
          <w:sz w:val="56"/>
          <w:szCs w:val="56"/>
        </w:rPr>
        <w:t>(00.02.05.12.00)</w:t>
      </w:r>
    </w:p>
    <w:p w14:paraId="3357C622" w14:textId="77777777" w:rsidR="00796CBC" w:rsidRPr="00796CBC" w:rsidRDefault="00796CBC" w:rsidP="00796CBC">
      <w:pPr>
        <w:spacing w:line="360" w:lineRule="auto"/>
        <w:rPr>
          <w:b/>
        </w:rPr>
      </w:pPr>
    </w:p>
    <w:p w14:paraId="4958CEF5" w14:textId="77777777" w:rsidR="00796CBC" w:rsidRPr="00796CBC" w:rsidRDefault="00796CBC" w:rsidP="00796CBC">
      <w:pPr>
        <w:spacing w:line="360" w:lineRule="auto"/>
        <w:rPr>
          <w:b/>
        </w:rPr>
      </w:pPr>
    </w:p>
    <w:p w14:paraId="6F086737" w14:textId="77777777" w:rsidR="00796CBC" w:rsidRPr="00796CBC" w:rsidRDefault="00796CBC" w:rsidP="00796CBC">
      <w:pPr>
        <w:spacing w:line="360" w:lineRule="auto"/>
        <w:rPr>
          <w:b/>
        </w:rPr>
      </w:pPr>
    </w:p>
    <w:p w14:paraId="306C9D7F" w14:textId="77777777" w:rsidR="00796CBC" w:rsidRPr="00796CBC" w:rsidRDefault="00796CBC" w:rsidP="00796CBC">
      <w:pPr>
        <w:spacing w:line="360" w:lineRule="auto"/>
        <w:rPr>
          <w:b/>
        </w:rPr>
      </w:pPr>
    </w:p>
    <w:p w14:paraId="51E2D5FF" w14:textId="77777777" w:rsidR="00796CBC" w:rsidRPr="00796CBC" w:rsidRDefault="00796CBC" w:rsidP="00796CBC">
      <w:pPr>
        <w:spacing w:line="360" w:lineRule="auto"/>
        <w:rPr>
          <w:b/>
        </w:rPr>
      </w:pPr>
    </w:p>
    <w:p w14:paraId="06386EB5" w14:textId="77777777" w:rsidR="00796CBC" w:rsidRPr="00796CBC" w:rsidRDefault="00796CBC" w:rsidP="00796CBC">
      <w:pPr>
        <w:spacing w:line="360" w:lineRule="auto"/>
        <w:rPr>
          <w:b/>
        </w:rPr>
      </w:pPr>
    </w:p>
    <w:p w14:paraId="3DFBCBC7" w14:textId="77777777" w:rsidR="00796CBC" w:rsidRPr="00796CBC" w:rsidRDefault="00796CBC" w:rsidP="00796CBC">
      <w:pPr>
        <w:spacing w:line="360" w:lineRule="auto"/>
        <w:rPr>
          <w:b/>
        </w:rPr>
      </w:pPr>
    </w:p>
    <w:p w14:paraId="7FC569B4" w14:textId="77777777" w:rsidR="00796CBC" w:rsidRPr="00796CBC" w:rsidRDefault="00796CBC" w:rsidP="00796CBC">
      <w:pPr>
        <w:spacing w:line="360" w:lineRule="auto"/>
        <w:rPr>
          <w:b/>
        </w:rPr>
      </w:pPr>
    </w:p>
    <w:p w14:paraId="53752B7B" w14:textId="77777777" w:rsidR="00796CBC" w:rsidRDefault="00796CBC" w:rsidP="00796CBC">
      <w:pPr>
        <w:spacing w:line="360" w:lineRule="auto"/>
        <w:rPr>
          <w:b/>
        </w:rPr>
      </w:pPr>
    </w:p>
    <w:p w14:paraId="3C4CDB49" w14:textId="77777777" w:rsidR="009E7C88" w:rsidRDefault="009E7C88" w:rsidP="00796CBC">
      <w:pPr>
        <w:spacing w:line="360" w:lineRule="auto"/>
        <w:rPr>
          <w:b/>
        </w:rPr>
      </w:pPr>
    </w:p>
    <w:p w14:paraId="72DC5175" w14:textId="77777777" w:rsidR="009E7C88" w:rsidRDefault="009E7C88" w:rsidP="00796CBC">
      <w:pPr>
        <w:spacing w:line="360" w:lineRule="auto"/>
        <w:rPr>
          <w:b/>
        </w:rPr>
      </w:pPr>
    </w:p>
    <w:p w14:paraId="7431E155" w14:textId="5B61F007" w:rsidR="00796CBC" w:rsidRPr="00796CBC" w:rsidRDefault="00796CBC" w:rsidP="00796CBC">
      <w:pPr>
        <w:spacing w:line="360" w:lineRule="auto"/>
      </w:pPr>
    </w:p>
    <w:p w14:paraId="31E6B300" w14:textId="0A31F398" w:rsidR="00796CBC" w:rsidRPr="00796CBC" w:rsidRDefault="00796CBC" w:rsidP="0048024A">
      <w:pPr>
        <w:tabs>
          <w:tab w:val="center" w:pos="4536"/>
          <w:tab w:val="right" w:pos="9072"/>
        </w:tabs>
        <w:rPr>
          <w:rFonts w:ascii="Arial" w:hAnsi="Arial" w:cs="Arial"/>
          <w:b/>
          <w:bCs/>
          <w:sz w:val="28"/>
          <w:szCs w:val="28"/>
        </w:rPr>
      </w:pPr>
      <w:r w:rsidRPr="00796CBC">
        <w:rPr>
          <w:rFonts w:ascii="Arial" w:hAnsi="Arial" w:cs="Arial"/>
          <w:b/>
          <w:sz w:val="28"/>
          <w:szCs w:val="28"/>
          <w:lang w:val="en-AU"/>
        </w:rPr>
        <w:lastRenderedPageBreak/>
        <w:tab/>
      </w:r>
    </w:p>
    <w:p w14:paraId="7A6DE28F" w14:textId="77777777" w:rsidR="00796CBC" w:rsidRPr="00796CBC" w:rsidRDefault="00796CBC" w:rsidP="0048024A">
      <w:pPr>
        <w:spacing w:line="288" w:lineRule="auto"/>
        <w:jc w:val="center"/>
        <w:rPr>
          <w:rFonts w:ascii="Arial" w:hAnsi="Arial" w:cs="Arial"/>
          <w:b/>
          <w:bCs/>
          <w:sz w:val="28"/>
          <w:szCs w:val="28"/>
        </w:rPr>
      </w:pPr>
      <w:r w:rsidRPr="00796CBC">
        <w:rPr>
          <w:rFonts w:ascii="Arial" w:hAnsi="Arial" w:cs="Arial"/>
          <w:b/>
        </w:rPr>
        <w:t>CİHAZ HATA / ARIZA VE SOLÜSYONLARININ HAFTALIK KONTROL ÇİZELGESİ</w:t>
      </w:r>
    </w:p>
    <w:tbl>
      <w:tblPr>
        <w:tblStyle w:val="TabloKlavuzu2"/>
        <w:tblpPr w:leftFromText="141" w:rightFromText="141" w:vertAnchor="text" w:horzAnchor="page" w:tblpX="669" w:tblpY="477"/>
        <w:tblW w:w="10768" w:type="dxa"/>
        <w:tblLook w:val="04A0" w:firstRow="1" w:lastRow="0" w:firstColumn="1" w:lastColumn="0" w:noHBand="0" w:noVBand="1"/>
      </w:tblPr>
      <w:tblGrid>
        <w:gridCol w:w="2263"/>
        <w:gridCol w:w="1985"/>
        <w:gridCol w:w="1843"/>
        <w:gridCol w:w="2268"/>
        <w:gridCol w:w="2409"/>
      </w:tblGrid>
      <w:tr w:rsidR="00796CBC" w:rsidRPr="00796CBC" w14:paraId="206DC851" w14:textId="77777777" w:rsidTr="008B6587">
        <w:tc>
          <w:tcPr>
            <w:tcW w:w="2263" w:type="dxa"/>
          </w:tcPr>
          <w:p w14:paraId="649986CD" w14:textId="77777777" w:rsidR="00796CBC" w:rsidRPr="00796CBC" w:rsidRDefault="00796CBC" w:rsidP="00796CBC">
            <w:pPr>
              <w:tabs>
                <w:tab w:val="center" w:pos="4536"/>
                <w:tab w:val="right" w:pos="9072"/>
              </w:tabs>
              <w:jc w:val="center"/>
              <w:rPr>
                <w:sz w:val="20"/>
                <w:szCs w:val="20"/>
                <w:lang w:val="en-AU"/>
              </w:rPr>
            </w:pPr>
            <w:r w:rsidRPr="00796CBC">
              <w:rPr>
                <w:sz w:val="20"/>
                <w:szCs w:val="20"/>
                <w:lang w:val="en-AU"/>
              </w:rPr>
              <w:t>Doküman Kodu : PL.FR.01</w:t>
            </w:r>
          </w:p>
        </w:tc>
        <w:tc>
          <w:tcPr>
            <w:tcW w:w="1985" w:type="dxa"/>
          </w:tcPr>
          <w:p w14:paraId="70D5543D" w14:textId="77777777" w:rsidR="00796CBC" w:rsidRPr="00796CBC" w:rsidRDefault="00796CBC" w:rsidP="00796CBC">
            <w:pPr>
              <w:tabs>
                <w:tab w:val="center" w:pos="4536"/>
                <w:tab w:val="right" w:pos="9072"/>
              </w:tabs>
              <w:jc w:val="center"/>
              <w:rPr>
                <w:sz w:val="20"/>
                <w:szCs w:val="20"/>
                <w:lang w:val="en-AU"/>
              </w:rPr>
            </w:pPr>
            <w:r w:rsidRPr="00796CBC">
              <w:rPr>
                <w:sz w:val="20"/>
                <w:szCs w:val="20"/>
                <w:lang w:val="en-AU"/>
              </w:rPr>
              <w:t>Yayın Tarihi:14.08.2018</w:t>
            </w:r>
          </w:p>
        </w:tc>
        <w:tc>
          <w:tcPr>
            <w:tcW w:w="1843" w:type="dxa"/>
          </w:tcPr>
          <w:p w14:paraId="430DAC55" w14:textId="77777777" w:rsidR="00796CBC" w:rsidRPr="00796CBC" w:rsidRDefault="00796CBC" w:rsidP="00796CBC">
            <w:pPr>
              <w:tabs>
                <w:tab w:val="center" w:pos="4536"/>
                <w:tab w:val="right" w:pos="9072"/>
              </w:tabs>
              <w:jc w:val="center"/>
              <w:rPr>
                <w:sz w:val="20"/>
                <w:szCs w:val="20"/>
                <w:lang w:val="en-AU"/>
              </w:rPr>
            </w:pPr>
            <w:r w:rsidRPr="00796CBC">
              <w:rPr>
                <w:sz w:val="20"/>
                <w:szCs w:val="20"/>
                <w:lang w:val="en-AU"/>
              </w:rPr>
              <w:t>Revizyon Tarihi:        --</w:t>
            </w:r>
          </w:p>
        </w:tc>
        <w:tc>
          <w:tcPr>
            <w:tcW w:w="2268" w:type="dxa"/>
          </w:tcPr>
          <w:p w14:paraId="7E992299" w14:textId="77777777" w:rsidR="00796CBC" w:rsidRPr="00796CBC" w:rsidRDefault="00796CBC" w:rsidP="00796CBC">
            <w:pPr>
              <w:tabs>
                <w:tab w:val="center" w:pos="4536"/>
                <w:tab w:val="right" w:pos="9072"/>
              </w:tabs>
              <w:jc w:val="center"/>
              <w:rPr>
                <w:sz w:val="20"/>
                <w:szCs w:val="20"/>
                <w:lang w:val="en-AU"/>
              </w:rPr>
            </w:pPr>
            <w:r w:rsidRPr="00796CBC">
              <w:rPr>
                <w:sz w:val="20"/>
                <w:szCs w:val="20"/>
                <w:lang w:val="en-AU"/>
              </w:rPr>
              <w:t>Revizyon No:00</w:t>
            </w:r>
          </w:p>
        </w:tc>
        <w:tc>
          <w:tcPr>
            <w:tcW w:w="2409" w:type="dxa"/>
          </w:tcPr>
          <w:p w14:paraId="53D15319" w14:textId="77777777" w:rsidR="00796CBC" w:rsidRPr="00796CBC" w:rsidRDefault="00796CBC" w:rsidP="00796CBC">
            <w:pPr>
              <w:tabs>
                <w:tab w:val="center" w:pos="4536"/>
                <w:tab w:val="right" w:pos="9072"/>
              </w:tabs>
              <w:jc w:val="center"/>
              <w:rPr>
                <w:sz w:val="20"/>
                <w:szCs w:val="20"/>
                <w:lang w:val="en-AU"/>
              </w:rPr>
            </w:pPr>
            <w:r w:rsidRPr="00796CBC">
              <w:rPr>
                <w:sz w:val="20"/>
                <w:szCs w:val="20"/>
                <w:lang w:val="en-AU"/>
              </w:rPr>
              <w:t>Sayfa No/Sayısı:1/1</w:t>
            </w:r>
          </w:p>
        </w:tc>
      </w:tr>
    </w:tbl>
    <w:p w14:paraId="2EAA83EC" w14:textId="77777777" w:rsidR="00796CBC" w:rsidRPr="00796CBC" w:rsidRDefault="00796CBC" w:rsidP="00796CBC">
      <w:pPr>
        <w:spacing w:line="360" w:lineRule="auto"/>
      </w:pPr>
    </w:p>
    <w:p w14:paraId="5E93CCEC" w14:textId="77777777" w:rsidR="00796CBC" w:rsidRPr="00796CBC" w:rsidRDefault="00796CBC" w:rsidP="00796CBC">
      <w:pPr>
        <w:tabs>
          <w:tab w:val="center" w:pos="4536"/>
          <w:tab w:val="right" w:pos="9072"/>
        </w:tabs>
        <w:jc w:val="center"/>
        <w:rPr>
          <w:sz w:val="20"/>
          <w:szCs w:val="20"/>
          <w:lang w:val="en-AU"/>
        </w:rPr>
      </w:pPr>
    </w:p>
    <w:tbl>
      <w:tblPr>
        <w:tblStyle w:val="TabloKlavuzu2"/>
        <w:tblW w:w="10773" w:type="dxa"/>
        <w:tblInd w:w="-5" w:type="dxa"/>
        <w:tblLook w:val="04A0" w:firstRow="1" w:lastRow="0" w:firstColumn="1" w:lastColumn="0" w:noHBand="0" w:noVBand="1"/>
      </w:tblPr>
      <w:tblGrid>
        <w:gridCol w:w="1003"/>
        <w:gridCol w:w="1523"/>
        <w:gridCol w:w="1860"/>
        <w:gridCol w:w="2560"/>
        <w:gridCol w:w="1837"/>
        <w:gridCol w:w="1990"/>
      </w:tblGrid>
      <w:tr w:rsidR="00796CBC" w:rsidRPr="00796CBC" w14:paraId="19F6A03C" w14:textId="77777777" w:rsidTr="008B6587">
        <w:trPr>
          <w:trHeight w:val="956"/>
        </w:trPr>
        <w:tc>
          <w:tcPr>
            <w:tcW w:w="1003" w:type="dxa"/>
          </w:tcPr>
          <w:p w14:paraId="672971EB" w14:textId="77777777" w:rsidR="00796CBC" w:rsidRPr="00796CBC" w:rsidRDefault="00796CBC" w:rsidP="00796CBC">
            <w:pPr>
              <w:jc w:val="center"/>
              <w:rPr>
                <w:b/>
              </w:rPr>
            </w:pPr>
            <w:r w:rsidRPr="00796CBC">
              <w:rPr>
                <w:b/>
              </w:rPr>
              <w:t>TARİH</w:t>
            </w:r>
          </w:p>
        </w:tc>
        <w:tc>
          <w:tcPr>
            <w:tcW w:w="1523" w:type="dxa"/>
          </w:tcPr>
          <w:p w14:paraId="3C042BB3" w14:textId="77777777" w:rsidR="00796CBC" w:rsidRPr="00796CBC" w:rsidRDefault="00796CBC" w:rsidP="00796CBC">
            <w:pPr>
              <w:jc w:val="center"/>
              <w:rPr>
                <w:b/>
              </w:rPr>
            </w:pPr>
            <w:r w:rsidRPr="00796CBC">
              <w:rPr>
                <w:b/>
              </w:rPr>
              <w:t>CİHAZ ADI</w:t>
            </w:r>
          </w:p>
        </w:tc>
        <w:tc>
          <w:tcPr>
            <w:tcW w:w="1860" w:type="dxa"/>
          </w:tcPr>
          <w:p w14:paraId="070D3804" w14:textId="77777777" w:rsidR="00796CBC" w:rsidRPr="00796CBC" w:rsidRDefault="00796CBC" w:rsidP="00796CBC">
            <w:pPr>
              <w:jc w:val="center"/>
              <w:rPr>
                <w:b/>
              </w:rPr>
            </w:pPr>
            <w:r w:rsidRPr="00796CBC">
              <w:rPr>
                <w:b/>
              </w:rPr>
              <w:t>OLUŞAN HATA VE ARIZALAR</w:t>
            </w:r>
          </w:p>
        </w:tc>
        <w:tc>
          <w:tcPr>
            <w:tcW w:w="2560" w:type="dxa"/>
          </w:tcPr>
          <w:p w14:paraId="212A9798" w14:textId="77777777" w:rsidR="00796CBC" w:rsidRPr="00796CBC" w:rsidRDefault="00796CBC" w:rsidP="00796CBC">
            <w:pPr>
              <w:jc w:val="center"/>
              <w:rPr>
                <w:b/>
              </w:rPr>
            </w:pPr>
            <w:r w:rsidRPr="00796CBC">
              <w:rPr>
                <w:b/>
              </w:rPr>
              <w:t>SOLÜSYONLARIN KONTROLÜ VE   YENİLENMESİ</w:t>
            </w:r>
          </w:p>
        </w:tc>
        <w:tc>
          <w:tcPr>
            <w:tcW w:w="1837" w:type="dxa"/>
          </w:tcPr>
          <w:p w14:paraId="7A066726" w14:textId="77777777" w:rsidR="00796CBC" w:rsidRPr="00796CBC" w:rsidRDefault="00796CBC" w:rsidP="00796CBC">
            <w:pPr>
              <w:jc w:val="center"/>
              <w:rPr>
                <w:b/>
              </w:rPr>
            </w:pPr>
            <w:r w:rsidRPr="00796CBC">
              <w:rPr>
                <w:b/>
              </w:rPr>
              <w:t>GÖREVLİ TEKNİSYEN ADI SOYADI</w:t>
            </w:r>
          </w:p>
        </w:tc>
        <w:tc>
          <w:tcPr>
            <w:tcW w:w="1990" w:type="dxa"/>
          </w:tcPr>
          <w:p w14:paraId="62B02134" w14:textId="77777777" w:rsidR="00796CBC" w:rsidRPr="00796CBC" w:rsidRDefault="00796CBC" w:rsidP="00796CBC">
            <w:pPr>
              <w:jc w:val="center"/>
              <w:rPr>
                <w:b/>
              </w:rPr>
            </w:pPr>
            <w:r w:rsidRPr="00796CBC">
              <w:rPr>
                <w:b/>
              </w:rPr>
              <w:t>İMZA</w:t>
            </w:r>
          </w:p>
        </w:tc>
      </w:tr>
      <w:tr w:rsidR="00796CBC" w:rsidRPr="00796CBC" w14:paraId="48CBA0B8" w14:textId="77777777" w:rsidTr="008B6587">
        <w:trPr>
          <w:trHeight w:val="444"/>
        </w:trPr>
        <w:tc>
          <w:tcPr>
            <w:tcW w:w="1003" w:type="dxa"/>
          </w:tcPr>
          <w:p w14:paraId="256DD732" w14:textId="77777777" w:rsidR="00796CBC" w:rsidRPr="00796CBC" w:rsidRDefault="00796CBC" w:rsidP="00796CBC"/>
        </w:tc>
        <w:tc>
          <w:tcPr>
            <w:tcW w:w="1523" w:type="dxa"/>
          </w:tcPr>
          <w:p w14:paraId="01E551E4" w14:textId="77777777" w:rsidR="00796CBC" w:rsidRPr="00796CBC" w:rsidRDefault="00796CBC" w:rsidP="00796CBC"/>
        </w:tc>
        <w:tc>
          <w:tcPr>
            <w:tcW w:w="1860" w:type="dxa"/>
          </w:tcPr>
          <w:p w14:paraId="55833832" w14:textId="77777777" w:rsidR="00796CBC" w:rsidRPr="00796CBC" w:rsidRDefault="00796CBC" w:rsidP="00796CBC"/>
        </w:tc>
        <w:tc>
          <w:tcPr>
            <w:tcW w:w="2560" w:type="dxa"/>
          </w:tcPr>
          <w:p w14:paraId="260FC1FD" w14:textId="77777777" w:rsidR="00796CBC" w:rsidRPr="00796CBC" w:rsidRDefault="00796CBC" w:rsidP="00796CBC"/>
        </w:tc>
        <w:tc>
          <w:tcPr>
            <w:tcW w:w="1837" w:type="dxa"/>
          </w:tcPr>
          <w:p w14:paraId="4591E000" w14:textId="77777777" w:rsidR="00796CBC" w:rsidRPr="00796CBC" w:rsidRDefault="00796CBC" w:rsidP="00796CBC"/>
        </w:tc>
        <w:tc>
          <w:tcPr>
            <w:tcW w:w="1990" w:type="dxa"/>
          </w:tcPr>
          <w:p w14:paraId="084B38B8" w14:textId="77777777" w:rsidR="00796CBC" w:rsidRPr="00796CBC" w:rsidRDefault="00796CBC" w:rsidP="00796CBC"/>
        </w:tc>
      </w:tr>
      <w:tr w:rsidR="00796CBC" w:rsidRPr="00796CBC" w14:paraId="557AD569" w14:textId="77777777" w:rsidTr="008B6587">
        <w:trPr>
          <w:trHeight w:val="410"/>
        </w:trPr>
        <w:tc>
          <w:tcPr>
            <w:tcW w:w="1003" w:type="dxa"/>
          </w:tcPr>
          <w:p w14:paraId="46E17D53" w14:textId="77777777" w:rsidR="00796CBC" w:rsidRPr="00796CBC" w:rsidRDefault="00796CBC" w:rsidP="00796CBC"/>
        </w:tc>
        <w:tc>
          <w:tcPr>
            <w:tcW w:w="1523" w:type="dxa"/>
          </w:tcPr>
          <w:p w14:paraId="5391A1C2" w14:textId="77777777" w:rsidR="00796CBC" w:rsidRPr="00796CBC" w:rsidRDefault="00796CBC" w:rsidP="00796CBC"/>
        </w:tc>
        <w:tc>
          <w:tcPr>
            <w:tcW w:w="1860" w:type="dxa"/>
          </w:tcPr>
          <w:p w14:paraId="14F769B1" w14:textId="77777777" w:rsidR="00796CBC" w:rsidRPr="00796CBC" w:rsidRDefault="00796CBC" w:rsidP="00796CBC"/>
        </w:tc>
        <w:tc>
          <w:tcPr>
            <w:tcW w:w="2560" w:type="dxa"/>
          </w:tcPr>
          <w:p w14:paraId="729E7973" w14:textId="77777777" w:rsidR="00796CBC" w:rsidRPr="00796CBC" w:rsidRDefault="00796CBC" w:rsidP="00796CBC"/>
        </w:tc>
        <w:tc>
          <w:tcPr>
            <w:tcW w:w="1837" w:type="dxa"/>
          </w:tcPr>
          <w:p w14:paraId="44A61BED" w14:textId="77777777" w:rsidR="00796CBC" w:rsidRPr="00796CBC" w:rsidRDefault="00796CBC" w:rsidP="00796CBC"/>
        </w:tc>
        <w:tc>
          <w:tcPr>
            <w:tcW w:w="1990" w:type="dxa"/>
          </w:tcPr>
          <w:p w14:paraId="338A2359" w14:textId="77777777" w:rsidR="00796CBC" w:rsidRPr="00796CBC" w:rsidRDefault="00796CBC" w:rsidP="00796CBC"/>
        </w:tc>
      </w:tr>
      <w:tr w:rsidR="00796CBC" w:rsidRPr="00796CBC" w14:paraId="7224F171" w14:textId="77777777" w:rsidTr="008B6587">
        <w:trPr>
          <w:trHeight w:val="413"/>
        </w:trPr>
        <w:tc>
          <w:tcPr>
            <w:tcW w:w="1003" w:type="dxa"/>
          </w:tcPr>
          <w:p w14:paraId="645A134E" w14:textId="77777777" w:rsidR="00796CBC" w:rsidRPr="00796CBC" w:rsidRDefault="00796CBC" w:rsidP="00796CBC"/>
        </w:tc>
        <w:tc>
          <w:tcPr>
            <w:tcW w:w="1523" w:type="dxa"/>
          </w:tcPr>
          <w:p w14:paraId="6EA38255" w14:textId="77777777" w:rsidR="00796CBC" w:rsidRPr="00796CBC" w:rsidRDefault="00796CBC" w:rsidP="00796CBC"/>
        </w:tc>
        <w:tc>
          <w:tcPr>
            <w:tcW w:w="1860" w:type="dxa"/>
          </w:tcPr>
          <w:p w14:paraId="11CBDF68" w14:textId="77777777" w:rsidR="00796CBC" w:rsidRPr="00796CBC" w:rsidRDefault="00796CBC" w:rsidP="00796CBC"/>
        </w:tc>
        <w:tc>
          <w:tcPr>
            <w:tcW w:w="2560" w:type="dxa"/>
          </w:tcPr>
          <w:p w14:paraId="55465B3E" w14:textId="77777777" w:rsidR="00796CBC" w:rsidRPr="00796CBC" w:rsidRDefault="00796CBC" w:rsidP="00796CBC"/>
        </w:tc>
        <w:tc>
          <w:tcPr>
            <w:tcW w:w="1837" w:type="dxa"/>
          </w:tcPr>
          <w:p w14:paraId="072737C9" w14:textId="77777777" w:rsidR="00796CBC" w:rsidRPr="00796CBC" w:rsidRDefault="00796CBC" w:rsidP="00796CBC"/>
        </w:tc>
        <w:tc>
          <w:tcPr>
            <w:tcW w:w="1990" w:type="dxa"/>
          </w:tcPr>
          <w:p w14:paraId="0693E0D5" w14:textId="77777777" w:rsidR="00796CBC" w:rsidRPr="00796CBC" w:rsidRDefault="00796CBC" w:rsidP="00796CBC"/>
        </w:tc>
      </w:tr>
      <w:tr w:rsidR="00796CBC" w:rsidRPr="00796CBC" w14:paraId="5CD56DEE" w14:textId="77777777" w:rsidTr="008B6587">
        <w:trPr>
          <w:trHeight w:val="434"/>
        </w:trPr>
        <w:tc>
          <w:tcPr>
            <w:tcW w:w="1003" w:type="dxa"/>
          </w:tcPr>
          <w:p w14:paraId="0E4F6062" w14:textId="77777777" w:rsidR="00796CBC" w:rsidRPr="00796CBC" w:rsidRDefault="00796CBC" w:rsidP="00796CBC"/>
        </w:tc>
        <w:tc>
          <w:tcPr>
            <w:tcW w:w="1523" w:type="dxa"/>
          </w:tcPr>
          <w:p w14:paraId="16314B79" w14:textId="77777777" w:rsidR="00796CBC" w:rsidRPr="00796CBC" w:rsidRDefault="00796CBC" w:rsidP="00796CBC"/>
        </w:tc>
        <w:tc>
          <w:tcPr>
            <w:tcW w:w="1860" w:type="dxa"/>
          </w:tcPr>
          <w:p w14:paraId="7C291973" w14:textId="77777777" w:rsidR="00796CBC" w:rsidRPr="00796CBC" w:rsidRDefault="00796CBC" w:rsidP="00796CBC"/>
        </w:tc>
        <w:tc>
          <w:tcPr>
            <w:tcW w:w="2560" w:type="dxa"/>
          </w:tcPr>
          <w:p w14:paraId="4FC24F55" w14:textId="77777777" w:rsidR="00796CBC" w:rsidRPr="00796CBC" w:rsidRDefault="00796CBC" w:rsidP="00796CBC"/>
        </w:tc>
        <w:tc>
          <w:tcPr>
            <w:tcW w:w="1837" w:type="dxa"/>
          </w:tcPr>
          <w:p w14:paraId="6C6A41C6" w14:textId="77777777" w:rsidR="00796CBC" w:rsidRPr="00796CBC" w:rsidRDefault="00796CBC" w:rsidP="00796CBC"/>
        </w:tc>
        <w:tc>
          <w:tcPr>
            <w:tcW w:w="1990" w:type="dxa"/>
          </w:tcPr>
          <w:p w14:paraId="436A3739" w14:textId="77777777" w:rsidR="00796CBC" w:rsidRPr="00796CBC" w:rsidRDefault="00796CBC" w:rsidP="00796CBC"/>
        </w:tc>
      </w:tr>
      <w:tr w:rsidR="00796CBC" w:rsidRPr="00796CBC" w14:paraId="457F6794" w14:textId="77777777" w:rsidTr="008B6587">
        <w:trPr>
          <w:trHeight w:val="446"/>
        </w:trPr>
        <w:tc>
          <w:tcPr>
            <w:tcW w:w="1003" w:type="dxa"/>
          </w:tcPr>
          <w:p w14:paraId="02E736B4" w14:textId="77777777" w:rsidR="00796CBC" w:rsidRPr="00796CBC" w:rsidRDefault="00796CBC" w:rsidP="00796CBC"/>
        </w:tc>
        <w:tc>
          <w:tcPr>
            <w:tcW w:w="1523" w:type="dxa"/>
          </w:tcPr>
          <w:p w14:paraId="7B2A58CD" w14:textId="77777777" w:rsidR="00796CBC" w:rsidRPr="00796CBC" w:rsidRDefault="00796CBC" w:rsidP="00796CBC"/>
        </w:tc>
        <w:tc>
          <w:tcPr>
            <w:tcW w:w="1860" w:type="dxa"/>
          </w:tcPr>
          <w:p w14:paraId="229DA045" w14:textId="77777777" w:rsidR="00796CBC" w:rsidRPr="00796CBC" w:rsidRDefault="00796CBC" w:rsidP="00796CBC"/>
        </w:tc>
        <w:tc>
          <w:tcPr>
            <w:tcW w:w="2560" w:type="dxa"/>
          </w:tcPr>
          <w:p w14:paraId="141A41EC" w14:textId="77777777" w:rsidR="00796CBC" w:rsidRPr="00796CBC" w:rsidRDefault="00796CBC" w:rsidP="00796CBC"/>
        </w:tc>
        <w:tc>
          <w:tcPr>
            <w:tcW w:w="1837" w:type="dxa"/>
          </w:tcPr>
          <w:p w14:paraId="4E5FBFD1" w14:textId="77777777" w:rsidR="00796CBC" w:rsidRPr="00796CBC" w:rsidRDefault="00796CBC" w:rsidP="00796CBC"/>
        </w:tc>
        <w:tc>
          <w:tcPr>
            <w:tcW w:w="1990" w:type="dxa"/>
          </w:tcPr>
          <w:p w14:paraId="4A4EA0E6" w14:textId="77777777" w:rsidR="00796CBC" w:rsidRPr="00796CBC" w:rsidRDefault="00796CBC" w:rsidP="00796CBC"/>
        </w:tc>
      </w:tr>
    </w:tbl>
    <w:p w14:paraId="43B5724E" w14:textId="77777777" w:rsidR="00796CBC" w:rsidRPr="00796CBC" w:rsidRDefault="00796CBC" w:rsidP="00796CBC">
      <w:pPr>
        <w:tabs>
          <w:tab w:val="center" w:pos="4536"/>
          <w:tab w:val="right" w:pos="9072"/>
        </w:tabs>
        <w:rPr>
          <w:i/>
          <w:sz w:val="20"/>
          <w:szCs w:val="20"/>
          <w:lang w:val="en-AU"/>
        </w:rPr>
      </w:pPr>
    </w:p>
    <w:p w14:paraId="22EEF680" w14:textId="77777777" w:rsidR="00796CBC" w:rsidRPr="00796CBC" w:rsidRDefault="00796CBC" w:rsidP="00796CBC">
      <w:pPr>
        <w:tabs>
          <w:tab w:val="center" w:pos="4536"/>
          <w:tab w:val="right" w:pos="9072"/>
        </w:tabs>
        <w:rPr>
          <w:i/>
          <w:sz w:val="20"/>
          <w:szCs w:val="20"/>
          <w:lang w:val="en-AU"/>
        </w:rPr>
      </w:pPr>
      <w:r w:rsidRPr="00796CBC">
        <w:rPr>
          <w:i/>
          <w:sz w:val="20"/>
          <w:szCs w:val="20"/>
          <w:lang w:val="en-AU"/>
        </w:rPr>
        <w:t>Form – 70 01 38 00 18</w:t>
      </w:r>
      <w:r w:rsidRPr="00796CBC">
        <w:rPr>
          <w:i/>
          <w:sz w:val="20"/>
          <w:szCs w:val="20"/>
          <w:lang w:val="en-AU"/>
        </w:rPr>
        <w:tab/>
      </w:r>
      <w:r w:rsidRPr="00796CBC">
        <w:rPr>
          <w:i/>
          <w:sz w:val="20"/>
          <w:szCs w:val="20"/>
          <w:lang w:val="en-AU"/>
        </w:rPr>
        <w:tab/>
        <w:t>Rev.00</w:t>
      </w:r>
    </w:p>
    <w:p w14:paraId="44735003" w14:textId="77777777" w:rsidR="00796CBC" w:rsidRPr="00796CBC" w:rsidRDefault="00796CBC" w:rsidP="00796CBC">
      <w:pPr>
        <w:spacing w:after="200" w:line="360" w:lineRule="auto"/>
        <w:ind w:left="360"/>
        <w:contextualSpacing/>
        <w:rPr>
          <w:rFonts w:eastAsia="Calibri"/>
          <w:lang w:eastAsia="en-US"/>
        </w:rPr>
      </w:pPr>
    </w:p>
    <w:p w14:paraId="16D14FD2" w14:textId="77777777" w:rsidR="00796CBC" w:rsidRPr="00796CBC" w:rsidRDefault="00796CBC" w:rsidP="00796CBC">
      <w:pPr>
        <w:spacing w:line="360" w:lineRule="auto"/>
        <w:rPr>
          <w:b/>
        </w:rPr>
      </w:pPr>
    </w:p>
    <w:p w14:paraId="76EFDEC3" w14:textId="77777777" w:rsidR="00796CBC" w:rsidRPr="00796CBC" w:rsidRDefault="00796CBC" w:rsidP="00796CBC">
      <w:pPr>
        <w:spacing w:line="360" w:lineRule="auto"/>
        <w:rPr>
          <w:b/>
        </w:rPr>
      </w:pPr>
    </w:p>
    <w:p w14:paraId="6B41D6DF" w14:textId="3D261CEF" w:rsidR="00796CBC" w:rsidRPr="0048024A" w:rsidRDefault="00796CBC" w:rsidP="00863AB7">
      <w:pPr>
        <w:pStyle w:val="ListeParagraf"/>
        <w:numPr>
          <w:ilvl w:val="1"/>
          <w:numId w:val="71"/>
        </w:numPr>
        <w:spacing w:line="360" w:lineRule="auto"/>
        <w:rPr>
          <w:rFonts w:ascii="Times New Roman" w:hAnsi="Times New Roman"/>
          <w:b/>
          <w:sz w:val="40"/>
          <w:szCs w:val="28"/>
        </w:rPr>
      </w:pPr>
      <w:r w:rsidRPr="0048024A">
        <w:rPr>
          <w:rFonts w:ascii="Times New Roman" w:hAnsi="Times New Roman"/>
          <w:b/>
          <w:sz w:val="40"/>
          <w:szCs w:val="28"/>
        </w:rPr>
        <w:t xml:space="preserve">Doku Takip Solüsyonları  (00.02.05.12.01) </w:t>
      </w:r>
    </w:p>
    <w:p w14:paraId="57DD28EA" w14:textId="347A9DA1" w:rsidR="00796CBC" w:rsidRPr="00796CBC" w:rsidRDefault="00796CBC" w:rsidP="00796CBC">
      <w:pPr>
        <w:spacing w:line="360" w:lineRule="auto"/>
      </w:pPr>
      <w:r w:rsidRPr="00796CBC">
        <w:t>Anabilim Dalı laboratuvarımızda kullanılan otomatik doku takip cihaz</w:t>
      </w:r>
      <w:r w:rsidR="0096664B">
        <w:t>ının</w:t>
      </w:r>
      <w:r w:rsidRPr="00796CBC">
        <w:t xml:space="preserve"> </w:t>
      </w:r>
      <w:r w:rsidR="0096664B" w:rsidRPr="00796CBC">
        <w:t xml:space="preserve">tüm solüsyonlar </w:t>
      </w:r>
      <w:r w:rsidRPr="00796CBC">
        <w:t>periyodik olarak her haftanın 1.</w:t>
      </w:r>
      <w:r w:rsidR="000445FB">
        <w:t>iş</w:t>
      </w:r>
      <w:r w:rsidRPr="00796CBC">
        <w:t>günü değişmektedir. Ancak hafta içi çok kirlenmiş iseler bu süre beklenmeden cihazların da uyarısı üzerine değiştirilmektedir.</w:t>
      </w:r>
    </w:p>
    <w:p w14:paraId="5A77753E" w14:textId="77777777" w:rsidR="00796CBC" w:rsidRPr="00796CBC" w:rsidRDefault="00796CBC" w:rsidP="00796CBC">
      <w:pPr>
        <w:spacing w:line="360" w:lineRule="auto"/>
        <w:rPr>
          <w:b/>
        </w:rPr>
      </w:pPr>
    </w:p>
    <w:p w14:paraId="33D9BC5E" w14:textId="77777777" w:rsidR="00796CBC" w:rsidRPr="00796CBC" w:rsidRDefault="00796CBC" w:rsidP="00796CBC">
      <w:pPr>
        <w:spacing w:line="360" w:lineRule="auto"/>
        <w:rPr>
          <w:b/>
        </w:rPr>
      </w:pPr>
    </w:p>
    <w:p w14:paraId="431C2AC1" w14:textId="2391498D" w:rsidR="00796CBC" w:rsidRPr="0048024A" w:rsidRDefault="00796CBC" w:rsidP="00863AB7">
      <w:pPr>
        <w:pStyle w:val="ListeParagraf"/>
        <w:numPr>
          <w:ilvl w:val="1"/>
          <w:numId w:val="71"/>
        </w:numPr>
        <w:spacing w:line="360" w:lineRule="auto"/>
        <w:rPr>
          <w:rFonts w:ascii="Times New Roman" w:hAnsi="Times New Roman"/>
          <w:b/>
          <w:sz w:val="40"/>
          <w:szCs w:val="28"/>
        </w:rPr>
      </w:pPr>
      <w:r w:rsidRPr="0048024A">
        <w:rPr>
          <w:rFonts w:ascii="Times New Roman" w:hAnsi="Times New Roman"/>
          <w:b/>
          <w:sz w:val="40"/>
          <w:szCs w:val="28"/>
        </w:rPr>
        <w:t xml:space="preserve">Banyoların Günlük Temizliği ve Su </w:t>
      </w:r>
      <w:r w:rsidR="00382B7A" w:rsidRPr="0048024A">
        <w:rPr>
          <w:rFonts w:ascii="Times New Roman" w:hAnsi="Times New Roman"/>
          <w:b/>
          <w:sz w:val="40"/>
          <w:szCs w:val="28"/>
        </w:rPr>
        <w:t>Değişimi (</w:t>
      </w:r>
      <w:r w:rsidRPr="0048024A">
        <w:rPr>
          <w:rFonts w:ascii="Times New Roman" w:hAnsi="Times New Roman"/>
          <w:b/>
          <w:sz w:val="40"/>
          <w:szCs w:val="28"/>
        </w:rPr>
        <w:t xml:space="preserve">00.02.05.12.02) </w:t>
      </w:r>
    </w:p>
    <w:p w14:paraId="2AA10854" w14:textId="77777777" w:rsidR="00796CBC" w:rsidRPr="00796CBC" w:rsidRDefault="00796CBC" w:rsidP="00796CBC">
      <w:pPr>
        <w:spacing w:line="360" w:lineRule="auto"/>
      </w:pPr>
      <w:r w:rsidRPr="00796CBC">
        <w:t>Banyo suları her gün ve gün içinde kirlenme derecesine göre birkaç kez değiştirilmektedir. Örneğin bulaşlı, kanlı, çok yağlı dokuların kesiminden hemen sonra bekletilmeden değiştirilmektedir.</w:t>
      </w:r>
    </w:p>
    <w:p w14:paraId="7EC94CAA" w14:textId="77777777" w:rsidR="00796CBC" w:rsidRPr="00796CBC" w:rsidRDefault="00796CBC" w:rsidP="00796CBC">
      <w:pPr>
        <w:spacing w:line="360" w:lineRule="auto"/>
        <w:rPr>
          <w:b/>
        </w:rPr>
      </w:pPr>
    </w:p>
    <w:p w14:paraId="0B8F00E9" w14:textId="77777777" w:rsidR="00796CBC" w:rsidRPr="00796CBC" w:rsidRDefault="00796CBC" w:rsidP="00796CBC">
      <w:pPr>
        <w:spacing w:after="200" w:line="360" w:lineRule="auto"/>
        <w:contextualSpacing/>
        <w:rPr>
          <w:rFonts w:eastAsia="Calibri"/>
          <w:b/>
          <w:sz w:val="56"/>
          <w:szCs w:val="56"/>
          <w:lang w:eastAsia="en-US"/>
        </w:rPr>
      </w:pPr>
      <w:r w:rsidRPr="00796CBC">
        <w:rPr>
          <w:rFonts w:eastAsia="Calibri"/>
          <w:b/>
          <w:sz w:val="56"/>
          <w:szCs w:val="56"/>
          <w:lang w:eastAsia="en-US"/>
        </w:rPr>
        <w:t xml:space="preserve">                                                                                   </w:t>
      </w:r>
    </w:p>
    <w:p w14:paraId="08229488" w14:textId="77777777" w:rsidR="00796CBC" w:rsidRPr="00796CBC" w:rsidRDefault="00796CBC" w:rsidP="00796CBC">
      <w:pPr>
        <w:spacing w:after="200" w:line="360" w:lineRule="auto"/>
        <w:contextualSpacing/>
        <w:rPr>
          <w:rFonts w:eastAsia="Calibri"/>
          <w:b/>
          <w:sz w:val="48"/>
          <w:szCs w:val="48"/>
          <w:lang w:eastAsia="en-US"/>
        </w:rPr>
      </w:pPr>
      <w:r w:rsidRPr="00796CBC">
        <w:rPr>
          <w:rFonts w:eastAsia="Calibri"/>
          <w:b/>
          <w:sz w:val="48"/>
          <w:szCs w:val="48"/>
          <w:lang w:eastAsia="en-US"/>
        </w:rPr>
        <w:t xml:space="preserve">     </w:t>
      </w:r>
    </w:p>
    <w:p w14:paraId="182FE630" w14:textId="0272B280" w:rsidR="00696990" w:rsidRDefault="00696990" w:rsidP="004D1727">
      <w:pPr>
        <w:spacing w:line="360" w:lineRule="auto"/>
        <w:jc w:val="both"/>
        <w:rPr>
          <w:b/>
        </w:rPr>
      </w:pPr>
    </w:p>
    <w:p w14:paraId="182FE631" w14:textId="77777777" w:rsidR="00696990" w:rsidRDefault="00696990" w:rsidP="00C12CFF">
      <w:pPr>
        <w:pStyle w:val="ListeParagraf"/>
        <w:spacing w:line="360" w:lineRule="auto"/>
        <w:ind w:left="0"/>
        <w:jc w:val="both"/>
        <w:rPr>
          <w:rFonts w:ascii="Times New Roman" w:hAnsi="Times New Roman"/>
          <w:b/>
          <w:sz w:val="24"/>
          <w:szCs w:val="24"/>
        </w:rPr>
      </w:pPr>
    </w:p>
    <w:p w14:paraId="182FE632" w14:textId="77777777" w:rsidR="00696990" w:rsidRDefault="00696990" w:rsidP="00C12CFF">
      <w:pPr>
        <w:pStyle w:val="ListeParagraf"/>
        <w:spacing w:line="360" w:lineRule="auto"/>
        <w:ind w:left="0"/>
        <w:jc w:val="both"/>
        <w:rPr>
          <w:rFonts w:ascii="Times New Roman" w:hAnsi="Times New Roman"/>
          <w:b/>
          <w:sz w:val="24"/>
          <w:szCs w:val="24"/>
        </w:rPr>
      </w:pPr>
    </w:p>
    <w:p w14:paraId="182FE633" w14:textId="77777777" w:rsidR="00696990" w:rsidRDefault="00696990" w:rsidP="00C12CFF">
      <w:pPr>
        <w:pStyle w:val="ListeParagraf"/>
        <w:spacing w:line="360" w:lineRule="auto"/>
        <w:ind w:left="0"/>
        <w:jc w:val="both"/>
        <w:rPr>
          <w:rFonts w:ascii="Times New Roman" w:hAnsi="Times New Roman"/>
          <w:b/>
          <w:sz w:val="24"/>
          <w:szCs w:val="24"/>
        </w:rPr>
      </w:pPr>
    </w:p>
    <w:p w14:paraId="182FE634" w14:textId="77777777" w:rsidR="00696990" w:rsidRDefault="00696990" w:rsidP="00C12CFF">
      <w:pPr>
        <w:pStyle w:val="ListeParagraf"/>
        <w:spacing w:line="360" w:lineRule="auto"/>
        <w:ind w:left="0"/>
        <w:jc w:val="both"/>
        <w:rPr>
          <w:rFonts w:ascii="Times New Roman" w:hAnsi="Times New Roman"/>
          <w:b/>
          <w:sz w:val="24"/>
          <w:szCs w:val="24"/>
        </w:rPr>
      </w:pPr>
    </w:p>
    <w:p w14:paraId="182FE635" w14:textId="77777777" w:rsidR="00696990" w:rsidRDefault="00696990" w:rsidP="00C12CFF">
      <w:pPr>
        <w:pStyle w:val="ListeParagraf"/>
        <w:spacing w:line="360" w:lineRule="auto"/>
        <w:ind w:left="0"/>
        <w:jc w:val="both"/>
        <w:rPr>
          <w:rFonts w:ascii="Times New Roman" w:hAnsi="Times New Roman"/>
          <w:b/>
          <w:sz w:val="24"/>
          <w:szCs w:val="24"/>
        </w:rPr>
      </w:pPr>
    </w:p>
    <w:p w14:paraId="182FE636" w14:textId="77777777" w:rsidR="00696990" w:rsidRDefault="00696990" w:rsidP="00C12CFF">
      <w:pPr>
        <w:pStyle w:val="ListeParagraf"/>
        <w:spacing w:line="360" w:lineRule="auto"/>
        <w:ind w:left="0"/>
        <w:jc w:val="both"/>
        <w:rPr>
          <w:rFonts w:ascii="Times New Roman" w:hAnsi="Times New Roman"/>
          <w:b/>
          <w:sz w:val="24"/>
          <w:szCs w:val="24"/>
        </w:rPr>
      </w:pPr>
    </w:p>
    <w:p w14:paraId="182FE637" w14:textId="77777777" w:rsidR="00696990" w:rsidRDefault="00696990" w:rsidP="00C12CFF">
      <w:pPr>
        <w:pStyle w:val="ListeParagraf"/>
        <w:spacing w:line="360" w:lineRule="auto"/>
        <w:ind w:left="0"/>
        <w:jc w:val="both"/>
        <w:rPr>
          <w:rFonts w:ascii="Times New Roman" w:hAnsi="Times New Roman"/>
          <w:b/>
          <w:sz w:val="24"/>
          <w:szCs w:val="24"/>
        </w:rPr>
      </w:pPr>
    </w:p>
    <w:p w14:paraId="182FE638" w14:textId="53357697" w:rsidR="00696990" w:rsidRDefault="00696990" w:rsidP="00C12CFF">
      <w:pPr>
        <w:pStyle w:val="ListeParagraf"/>
        <w:spacing w:line="360" w:lineRule="auto"/>
        <w:ind w:left="0"/>
        <w:jc w:val="both"/>
        <w:rPr>
          <w:rFonts w:ascii="Times New Roman" w:hAnsi="Times New Roman"/>
          <w:b/>
          <w:sz w:val="24"/>
          <w:szCs w:val="24"/>
        </w:rPr>
      </w:pPr>
    </w:p>
    <w:p w14:paraId="45136CC6" w14:textId="77777777" w:rsidR="0048024A" w:rsidRDefault="0048024A" w:rsidP="00C12CFF">
      <w:pPr>
        <w:pStyle w:val="ListeParagraf"/>
        <w:spacing w:line="360" w:lineRule="auto"/>
        <w:ind w:left="0"/>
        <w:jc w:val="both"/>
        <w:rPr>
          <w:rFonts w:ascii="Times New Roman" w:hAnsi="Times New Roman"/>
          <w:b/>
          <w:sz w:val="24"/>
          <w:szCs w:val="24"/>
        </w:rPr>
      </w:pPr>
    </w:p>
    <w:p w14:paraId="182FE639" w14:textId="77777777" w:rsidR="00696990" w:rsidRDefault="00696990" w:rsidP="00C12CFF">
      <w:pPr>
        <w:pStyle w:val="ListeParagraf"/>
        <w:spacing w:line="360" w:lineRule="auto"/>
        <w:ind w:left="0"/>
        <w:jc w:val="both"/>
        <w:rPr>
          <w:rFonts w:ascii="Times New Roman" w:hAnsi="Times New Roman"/>
          <w:b/>
          <w:sz w:val="24"/>
          <w:szCs w:val="24"/>
        </w:rPr>
      </w:pPr>
    </w:p>
    <w:p w14:paraId="182FE63A" w14:textId="77777777" w:rsidR="00696990" w:rsidRDefault="00696990" w:rsidP="00C12CFF">
      <w:pPr>
        <w:pStyle w:val="ListeParagraf"/>
        <w:spacing w:line="360" w:lineRule="auto"/>
        <w:ind w:left="0"/>
        <w:jc w:val="both"/>
        <w:rPr>
          <w:rFonts w:ascii="Times New Roman" w:hAnsi="Times New Roman"/>
          <w:b/>
          <w:sz w:val="24"/>
          <w:szCs w:val="24"/>
        </w:rPr>
      </w:pPr>
    </w:p>
    <w:p w14:paraId="182FE63B" w14:textId="77777777" w:rsidR="00696990" w:rsidRDefault="00696990" w:rsidP="00C12CFF">
      <w:pPr>
        <w:pStyle w:val="ListeParagraf"/>
        <w:spacing w:line="360" w:lineRule="auto"/>
        <w:ind w:left="0"/>
        <w:jc w:val="both"/>
        <w:rPr>
          <w:rFonts w:ascii="Times New Roman" w:hAnsi="Times New Roman"/>
          <w:b/>
          <w:sz w:val="24"/>
          <w:szCs w:val="24"/>
        </w:rPr>
      </w:pPr>
    </w:p>
    <w:p w14:paraId="182FE63C" w14:textId="4DBD022D" w:rsidR="00696990" w:rsidRDefault="00382B7A" w:rsidP="00863AB7">
      <w:pPr>
        <w:pStyle w:val="ListeParagraf"/>
        <w:numPr>
          <w:ilvl w:val="0"/>
          <w:numId w:val="71"/>
        </w:numPr>
        <w:spacing w:line="360" w:lineRule="auto"/>
        <w:jc w:val="center"/>
        <w:rPr>
          <w:rFonts w:ascii="Times New Roman" w:hAnsi="Times New Roman"/>
          <w:b/>
          <w:sz w:val="56"/>
          <w:szCs w:val="56"/>
        </w:rPr>
      </w:pPr>
      <w:r w:rsidRPr="00C12CFF">
        <w:rPr>
          <w:rFonts w:ascii="Times New Roman" w:hAnsi="Times New Roman"/>
          <w:b/>
          <w:sz w:val="56"/>
          <w:szCs w:val="56"/>
        </w:rPr>
        <w:t xml:space="preserve">LABORATUVAR </w:t>
      </w:r>
      <w:r>
        <w:rPr>
          <w:rFonts w:ascii="Times New Roman" w:hAnsi="Times New Roman"/>
          <w:b/>
          <w:sz w:val="56"/>
          <w:szCs w:val="56"/>
        </w:rPr>
        <w:t>SÜREÇLERİNE</w:t>
      </w:r>
    </w:p>
    <w:p w14:paraId="182FE63D" w14:textId="670965F7" w:rsidR="00696990" w:rsidRDefault="00382B7A" w:rsidP="0048024A">
      <w:pPr>
        <w:pStyle w:val="ListeParagraf"/>
        <w:spacing w:line="360" w:lineRule="auto"/>
        <w:ind w:left="0"/>
        <w:jc w:val="center"/>
        <w:rPr>
          <w:rFonts w:ascii="Times New Roman" w:hAnsi="Times New Roman"/>
          <w:b/>
          <w:sz w:val="56"/>
          <w:szCs w:val="56"/>
        </w:rPr>
      </w:pPr>
      <w:r w:rsidRPr="00C12CFF">
        <w:rPr>
          <w:rFonts w:ascii="Times New Roman" w:hAnsi="Times New Roman"/>
          <w:b/>
          <w:sz w:val="56"/>
          <w:szCs w:val="56"/>
        </w:rPr>
        <w:t xml:space="preserve">YÖNELİK </w:t>
      </w:r>
      <w:r>
        <w:rPr>
          <w:rFonts w:ascii="Times New Roman" w:hAnsi="Times New Roman"/>
          <w:b/>
          <w:sz w:val="56"/>
          <w:szCs w:val="56"/>
        </w:rPr>
        <w:t>PERFORMANS</w:t>
      </w:r>
    </w:p>
    <w:p w14:paraId="182FE63E" w14:textId="77777777" w:rsidR="00696990" w:rsidRPr="00C12CFF" w:rsidRDefault="00696990" w:rsidP="0048024A">
      <w:pPr>
        <w:pStyle w:val="ListeParagraf"/>
        <w:spacing w:line="360" w:lineRule="auto"/>
        <w:ind w:left="0"/>
        <w:jc w:val="center"/>
        <w:rPr>
          <w:rFonts w:ascii="Times New Roman" w:hAnsi="Times New Roman"/>
          <w:b/>
          <w:sz w:val="56"/>
          <w:szCs w:val="56"/>
        </w:rPr>
      </w:pPr>
      <w:r w:rsidRPr="00C12CFF">
        <w:rPr>
          <w:rFonts w:ascii="Times New Roman" w:hAnsi="Times New Roman"/>
          <w:b/>
          <w:sz w:val="56"/>
          <w:szCs w:val="56"/>
        </w:rPr>
        <w:t>DEĞERLENDİRMESİ (00.02.05.13.00 )</w:t>
      </w:r>
    </w:p>
    <w:p w14:paraId="182FE643" w14:textId="1DB6A854" w:rsidR="00696990" w:rsidRDefault="00696990" w:rsidP="004D1727">
      <w:pPr>
        <w:spacing w:line="360" w:lineRule="auto"/>
        <w:jc w:val="both"/>
        <w:rPr>
          <w:b/>
        </w:rPr>
      </w:pPr>
      <w:r>
        <w:rPr>
          <w:b/>
        </w:rPr>
        <w:br w:type="page"/>
      </w:r>
    </w:p>
    <w:p w14:paraId="182FE644" w14:textId="77777777" w:rsidR="00696990" w:rsidRDefault="00696990" w:rsidP="004D1727">
      <w:pPr>
        <w:spacing w:line="360" w:lineRule="auto"/>
        <w:jc w:val="both"/>
        <w:rPr>
          <w:b/>
        </w:rPr>
      </w:pPr>
    </w:p>
    <w:p w14:paraId="182FE646" w14:textId="392C11B6" w:rsidR="00696990" w:rsidRPr="00825F23" w:rsidRDefault="00696990" w:rsidP="00863AB7">
      <w:pPr>
        <w:pStyle w:val="ListeParagraf"/>
        <w:numPr>
          <w:ilvl w:val="1"/>
          <w:numId w:val="71"/>
        </w:numPr>
        <w:spacing w:line="360" w:lineRule="auto"/>
        <w:rPr>
          <w:rFonts w:ascii="Times New Roman" w:hAnsi="Times New Roman"/>
          <w:b/>
          <w:sz w:val="40"/>
          <w:szCs w:val="40"/>
        </w:rPr>
      </w:pPr>
      <w:r w:rsidRPr="00825F23">
        <w:rPr>
          <w:rFonts w:ascii="Times New Roman" w:hAnsi="Times New Roman"/>
          <w:b/>
          <w:sz w:val="40"/>
          <w:szCs w:val="40"/>
        </w:rPr>
        <w:t>LABORATUVAR SÜREÇLERİNE YÖNELİK</w:t>
      </w:r>
      <w:r w:rsidR="00825F23" w:rsidRPr="00825F23">
        <w:rPr>
          <w:rFonts w:ascii="Times New Roman" w:hAnsi="Times New Roman"/>
          <w:b/>
          <w:sz w:val="40"/>
          <w:szCs w:val="40"/>
        </w:rPr>
        <w:t xml:space="preserve"> </w:t>
      </w:r>
      <w:r w:rsidRPr="00825F23">
        <w:rPr>
          <w:rFonts w:ascii="Times New Roman" w:hAnsi="Times New Roman"/>
          <w:b/>
          <w:sz w:val="40"/>
          <w:szCs w:val="40"/>
        </w:rPr>
        <w:t>PERFORMANS</w:t>
      </w:r>
      <w:r w:rsidR="00825F23" w:rsidRPr="00825F23">
        <w:rPr>
          <w:rFonts w:ascii="Times New Roman" w:hAnsi="Times New Roman"/>
          <w:b/>
          <w:sz w:val="40"/>
          <w:szCs w:val="40"/>
        </w:rPr>
        <w:t xml:space="preserve"> </w:t>
      </w:r>
      <w:r w:rsidRPr="00825F23">
        <w:rPr>
          <w:rFonts w:ascii="Times New Roman" w:hAnsi="Times New Roman"/>
          <w:b/>
          <w:sz w:val="40"/>
          <w:szCs w:val="40"/>
        </w:rPr>
        <w:t>DEĞERLENDİRMESİ (00.02.05.13.00)</w:t>
      </w:r>
    </w:p>
    <w:p w14:paraId="182FE647" w14:textId="77777777" w:rsidR="00696990" w:rsidRPr="004F19AC" w:rsidRDefault="00696990" w:rsidP="006C6D4F">
      <w:pPr>
        <w:pStyle w:val="ListeParagraf"/>
        <w:numPr>
          <w:ilvl w:val="0"/>
          <w:numId w:val="3"/>
        </w:numPr>
        <w:spacing w:line="360" w:lineRule="auto"/>
        <w:jc w:val="both"/>
        <w:rPr>
          <w:rFonts w:ascii="Times New Roman" w:hAnsi="Times New Roman"/>
          <w:b/>
          <w:sz w:val="40"/>
          <w:szCs w:val="40"/>
        </w:rPr>
      </w:pPr>
      <w:r w:rsidRPr="004F19AC">
        <w:rPr>
          <w:rFonts w:ascii="Times New Roman" w:hAnsi="Times New Roman"/>
          <w:b/>
          <w:sz w:val="40"/>
          <w:szCs w:val="40"/>
        </w:rPr>
        <w:t>Preanalitik süreç</w:t>
      </w:r>
    </w:p>
    <w:p w14:paraId="182FE648" w14:textId="77777777" w:rsidR="00696990" w:rsidRPr="004F19AC" w:rsidRDefault="00696990" w:rsidP="006C6D4F">
      <w:pPr>
        <w:pStyle w:val="ListeParagraf"/>
        <w:numPr>
          <w:ilvl w:val="0"/>
          <w:numId w:val="3"/>
        </w:numPr>
        <w:spacing w:line="360" w:lineRule="auto"/>
        <w:jc w:val="both"/>
        <w:rPr>
          <w:rFonts w:ascii="Times New Roman" w:hAnsi="Times New Roman"/>
          <w:b/>
          <w:sz w:val="40"/>
          <w:szCs w:val="40"/>
        </w:rPr>
      </w:pPr>
      <w:r w:rsidRPr="004F19AC">
        <w:rPr>
          <w:rFonts w:ascii="Times New Roman" w:hAnsi="Times New Roman"/>
          <w:b/>
          <w:sz w:val="40"/>
          <w:szCs w:val="40"/>
        </w:rPr>
        <w:t>Analitik süreç</w:t>
      </w:r>
    </w:p>
    <w:p w14:paraId="182FE64A" w14:textId="2BB89578" w:rsidR="00696990" w:rsidRPr="00825F23" w:rsidRDefault="00696990" w:rsidP="004D1727">
      <w:pPr>
        <w:pStyle w:val="ListeParagraf"/>
        <w:numPr>
          <w:ilvl w:val="0"/>
          <w:numId w:val="3"/>
        </w:numPr>
        <w:spacing w:line="360" w:lineRule="auto"/>
        <w:jc w:val="both"/>
        <w:rPr>
          <w:rFonts w:ascii="Times New Roman" w:hAnsi="Times New Roman"/>
          <w:b/>
          <w:sz w:val="40"/>
          <w:szCs w:val="40"/>
        </w:rPr>
      </w:pPr>
      <w:r w:rsidRPr="004F19AC">
        <w:rPr>
          <w:rFonts w:ascii="Times New Roman" w:hAnsi="Times New Roman"/>
          <w:b/>
          <w:sz w:val="40"/>
          <w:szCs w:val="40"/>
        </w:rPr>
        <w:t>Postanalitik süreç</w:t>
      </w:r>
    </w:p>
    <w:p w14:paraId="182FE64B" w14:textId="3C524BDF" w:rsidR="00696990" w:rsidRPr="00963209" w:rsidRDefault="00696990" w:rsidP="004D1727">
      <w:pPr>
        <w:pStyle w:val="NormalWeb"/>
        <w:spacing w:line="360" w:lineRule="auto"/>
        <w:jc w:val="both"/>
        <w:rPr>
          <w:rFonts w:ascii="Times New Roman" w:hAnsi="Times New Roman" w:cs="Times New Roman"/>
          <w:b/>
          <w:color w:val="auto"/>
          <w:sz w:val="40"/>
          <w:szCs w:val="40"/>
        </w:rPr>
      </w:pPr>
      <w:r w:rsidRPr="00963209">
        <w:rPr>
          <w:rFonts w:ascii="Times New Roman" w:hAnsi="Times New Roman" w:cs="Times New Roman"/>
          <w:b/>
          <w:color w:val="auto"/>
          <w:sz w:val="40"/>
          <w:szCs w:val="40"/>
        </w:rPr>
        <w:t xml:space="preserve">Preanalitik Analitik, Postanalitik Dönem Tanımlamaları </w:t>
      </w:r>
      <w:r w:rsidR="00382B7A" w:rsidRPr="00963209">
        <w:rPr>
          <w:rFonts w:ascii="Times New Roman" w:hAnsi="Times New Roman" w:cs="Times New Roman"/>
          <w:b/>
          <w:color w:val="auto"/>
          <w:sz w:val="40"/>
          <w:szCs w:val="40"/>
        </w:rPr>
        <w:t>ve</w:t>
      </w:r>
      <w:r w:rsidRPr="00963209">
        <w:rPr>
          <w:rFonts w:ascii="Times New Roman" w:hAnsi="Times New Roman" w:cs="Times New Roman"/>
          <w:b/>
          <w:color w:val="auto"/>
          <w:sz w:val="40"/>
          <w:szCs w:val="40"/>
        </w:rPr>
        <w:t xml:space="preserve"> Değerlendirilmesi (00.02.05.13.01, 00.02.05.13.02)</w:t>
      </w:r>
    </w:p>
    <w:p w14:paraId="37C15FDF" w14:textId="35605472" w:rsidR="00825F23" w:rsidRDefault="00825F23" w:rsidP="00863AB7">
      <w:pPr>
        <w:pStyle w:val="NormalWeb"/>
        <w:numPr>
          <w:ilvl w:val="0"/>
          <w:numId w:val="81"/>
        </w:numPr>
        <w:spacing w:line="360" w:lineRule="auto"/>
        <w:jc w:val="both"/>
        <w:rPr>
          <w:rFonts w:ascii="Times New Roman" w:hAnsi="Times New Roman" w:cs="Times New Roman"/>
          <w:b/>
          <w:color w:val="auto"/>
          <w:sz w:val="36"/>
          <w:szCs w:val="40"/>
        </w:rPr>
      </w:pPr>
      <w:r>
        <w:rPr>
          <w:rFonts w:ascii="Times New Roman" w:hAnsi="Times New Roman" w:cs="Times New Roman"/>
          <w:b/>
          <w:color w:val="auto"/>
          <w:sz w:val="36"/>
          <w:szCs w:val="40"/>
        </w:rPr>
        <w:t>Tanımlamalar:</w:t>
      </w:r>
    </w:p>
    <w:p w14:paraId="576E475D" w14:textId="6F1B78C1" w:rsidR="00825F23" w:rsidRPr="005D25BA" w:rsidRDefault="00696990" w:rsidP="00863AB7">
      <w:pPr>
        <w:pStyle w:val="NormalWeb"/>
        <w:numPr>
          <w:ilvl w:val="1"/>
          <w:numId w:val="81"/>
        </w:numPr>
        <w:spacing w:after="0" w:afterAutospacing="0" w:line="360" w:lineRule="auto"/>
        <w:jc w:val="both"/>
        <w:rPr>
          <w:rFonts w:ascii="Times New Roman" w:hAnsi="Times New Roman" w:cs="Times New Roman"/>
          <w:b/>
          <w:color w:val="auto"/>
          <w:sz w:val="40"/>
          <w:szCs w:val="40"/>
        </w:rPr>
      </w:pPr>
      <w:r w:rsidRPr="005D25BA">
        <w:rPr>
          <w:rFonts w:ascii="Times New Roman" w:hAnsi="Times New Roman" w:cs="Times New Roman"/>
          <w:b/>
          <w:bCs/>
          <w:color w:val="auto"/>
          <w:sz w:val="32"/>
          <w:szCs w:val="28"/>
        </w:rPr>
        <w:t>Preanalitik Evre:</w:t>
      </w:r>
      <w:r w:rsidRPr="005D25BA">
        <w:rPr>
          <w:rFonts w:ascii="Times New Roman" w:hAnsi="Times New Roman" w:cs="Times New Roman"/>
          <w:bCs/>
          <w:color w:val="auto"/>
          <w:sz w:val="28"/>
          <w:szCs w:val="24"/>
        </w:rPr>
        <w:t xml:space="preserve"> </w:t>
      </w:r>
    </w:p>
    <w:p w14:paraId="182FE64D" w14:textId="7A603215" w:rsidR="00696990" w:rsidRPr="00774FD1" w:rsidRDefault="00696990" w:rsidP="00825F23">
      <w:pPr>
        <w:pStyle w:val="NormalWeb"/>
        <w:spacing w:before="0" w:beforeAutospacing="0" w:after="0" w:afterAutospacing="0" w:line="360" w:lineRule="auto"/>
        <w:jc w:val="both"/>
        <w:rPr>
          <w:rFonts w:ascii="Times New Roman" w:hAnsi="Times New Roman" w:cs="Times New Roman"/>
          <w:bCs/>
          <w:color w:val="auto"/>
          <w:sz w:val="24"/>
          <w:szCs w:val="24"/>
        </w:rPr>
      </w:pPr>
      <w:r w:rsidRPr="00774FD1">
        <w:rPr>
          <w:rFonts w:ascii="Times New Roman" w:hAnsi="Times New Roman" w:cs="Times New Roman"/>
          <w:bCs/>
          <w:color w:val="auto"/>
          <w:sz w:val="24"/>
          <w:szCs w:val="24"/>
        </w:rPr>
        <w:t>Hastaya ait numunenin klinikten alınıp patoloji laboratuvarına ulaştırılması ve örnek kabulünü içerir.</w:t>
      </w:r>
    </w:p>
    <w:p w14:paraId="110AA704" w14:textId="77777777" w:rsidR="00825F23" w:rsidRPr="005D25BA" w:rsidRDefault="00696990" w:rsidP="00863AB7">
      <w:pPr>
        <w:pStyle w:val="NormalWeb"/>
        <w:numPr>
          <w:ilvl w:val="1"/>
          <w:numId w:val="81"/>
        </w:numPr>
        <w:spacing w:before="0" w:beforeAutospacing="0" w:after="0" w:afterAutospacing="0" w:line="360" w:lineRule="auto"/>
        <w:jc w:val="both"/>
        <w:rPr>
          <w:rFonts w:ascii="Times New Roman" w:hAnsi="Times New Roman" w:cs="Times New Roman"/>
          <w:b/>
          <w:color w:val="auto"/>
          <w:sz w:val="40"/>
          <w:szCs w:val="40"/>
        </w:rPr>
      </w:pPr>
      <w:r w:rsidRPr="005D25BA">
        <w:rPr>
          <w:rFonts w:ascii="Times New Roman" w:hAnsi="Times New Roman" w:cs="Times New Roman"/>
          <w:b/>
          <w:bCs/>
          <w:color w:val="auto"/>
          <w:sz w:val="32"/>
          <w:szCs w:val="28"/>
        </w:rPr>
        <w:t>Analitik Evre:</w:t>
      </w:r>
      <w:r w:rsidRPr="005D25BA">
        <w:rPr>
          <w:rFonts w:ascii="Times New Roman" w:hAnsi="Times New Roman" w:cs="Times New Roman"/>
          <w:b/>
          <w:bCs/>
          <w:color w:val="auto"/>
          <w:sz w:val="28"/>
          <w:szCs w:val="24"/>
        </w:rPr>
        <w:t xml:space="preserve"> </w:t>
      </w:r>
    </w:p>
    <w:p w14:paraId="63EE0AFD" w14:textId="77777777" w:rsidR="00825F23" w:rsidRDefault="00696990" w:rsidP="00825F23">
      <w:pPr>
        <w:pStyle w:val="NormalWeb"/>
        <w:spacing w:before="0" w:beforeAutospacing="0" w:after="0" w:afterAutospacing="0" w:line="360" w:lineRule="auto"/>
        <w:jc w:val="both"/>
        <w:rPr>
          <w:rFonts w:ascii="Times New Roman" w:hAnsi="Times New Roman" w:cs="Times New Roman"/>
          <w:b/>
          <w:color w:val="auto"/>
          <w:sz w:val="36"/>
          <w:szCs w:val="40"/>
        </w:rPr>
      </w:pPr>
      <w:r w:rsidRPr="00825F23">
        <w:rPr>
          <w:rFonts w:ascii="Times New Roman" w:hAnsi="Times New Roman" w:cs="Times New Roman"/>
          <w:bCs/>
          <w:color w:val="auto"/>
          <w:sz w:val="24"/>
          <w:szCs w:val="24"/>
        </w:rPr>
        <w:t>Patoloji Laboratuvarında numuneye uygulanan işlemleri içerir.</w:t>
      </w:r>
    </w:p>
    <w:p w14:paraId="2760AB64" w14:textId="77777777" w:rsidR="00825F23" w:rsidRPr="005D25BA" w:rsidRDefault="00696990" w:rsidP="00863AB7">
      <w:pPr>
        <w:pStyle w:val="NormalWeb"/>
        <w:numPr>
          <w:ilvl w:val="1"/>
          <w:numId w:val="81"/>
        </w:numPr>
        <w:spacing w:before="0" w:beforeAutospacing="0" w:after="0" w:afterAutospacing="0" w:line="360" w:lineRule="auto"/>
        <w:jc w:val="both"/>
        <w:rPr>
          <w:rFonts w:ascii="Times New Roman" w:hAnsi="Times New Roman" w:cs="Times New Roman"/>
          <w:b/>
          <w:color w:val="auto"/>
          <w:sz w:val="40"/>
          <w:szCs w:val="40"/>
        </w:rPr>
      </w:pPr>
      <w:r w:rsidRPr="005D25BA">
        <w:rPr>
          <w:rFonts w:ascii="Times New Roman" w:hAnsi="Times New Roman" w:cs="Times New Roman"/>
          <w:b/>
          <w:bCs/>
          <w:color w:val="auto"/>
          <w:sz w:val="32"/>
          <w:szCs w:val="28"/>
        </w:rPr>
        <w:t>Postanalitik Evre:</w:t>
      </w:r>
      <w:r w:rsidRPr="005D25BA">
        <w:rPr>
          <w:rFonts w:ascii="Times New Roman" w:hAnsi="Times New Roman" w:cs="Times New Roman"/>
          <w:bCs/>
          <w:color w:val="auto"/>
          <w:sz w:val="28"/>
          <w:szCs w:val="24"/>
        </w:rPr>
        <w:t xml:space="preserve"> </w:t>
      </w:r>
    </w:p>
    <w:p w14:paraId="182FE653" w14:textId="322F631F" w:rsidR="00696990" w:rsidRPr="00825F23" w:rsidRDefault="00696990" w:rsidP="00825F23">
      <w:pPr>
        <w:pStyle w:val="NormalWeb"/>
        <w:spacing w:before="0" w:beforeAutospacing="0" w:after="0" w:afterAutospacing="0" w:line="360" w:lineRule="auto"/>
        <w:jc w:val="both"/>
        <w:rPr>
          <w:rFonts w:ascii="Times New Roman" w:hAnsi="Times New Roman" w:cs="Times New Roman"/>
          <w:b/>
          <w:color w:val="auto"/>
          <w:sz w:val="36"/>
          <w:szCs w:val="40"/>
        </w:rPr>
      </w:pPr>
      <w:r w:rsidRPr="00774FD1">
        <w:rPr>
          <w:rFonts w:ascii="Times New Roman" w:hAnsi="Times New Roman" w:cs="Times New Roman"/>
          <w:bCs/>
          <w:color w:val="auto"/>
          <w:sz w:val="24"/>
          <w:szCs w:val="24"/>
        </w:rPr>
        <w:t>Patoloji raporunun yazılması, hastaya veya ilgili hekime ulaştırılması ve gerekli görülen durumlarda konsültasyon işlemlerini içerir.</w:t>
      </w:r>
    </w:p>
    <w:p w14:paraId="182FE654" w14:textId="6DEA9E6B" w:rsidR="00696990" w:rsidRPr="00687356" w:rsidRDefault="00696990" w:rsidP="00863AB7">
      <w:pPr>
        <w:pStyle w:val="NormalWeb"/>
        <w:numPr>
          <w:ilvl w:val="0"/>
          <w:numId w:val="81"/>
        </w:numPr>
        <w:spacing w:line="360" w:lineRule="auto"/>
        <w:jc w:val="both"/>
        <w:rPr>
          <w:rFonts w:ascii="Times New Roman" w:hAnsi="Times New Roman" w:cs="Times New Roman"/>
          <w:b/>
          <w:bCs/>
          <w:color w:val="auto"/>
          <w:sz w:val="40"/>
          <w:szCs w:val="40"/>
        </w:rPr>
      </w:pPr>
      <w:r w:rsidRPr="00825F23">
        <w:rPr>
          <w:rFonts w:ascii="Times New Roman" w:hAnsi="Times New Roman" w:cs="Times New Roman"/>
          <w:b/>
          <w:bCs/>
          <w:color w:val="auto"/>
          <w:sz w:val="36"/>
          <w:szCs w:val="36"/>
        </w:rPr>
        <w:t>Değerlendirme:</w:t>
      </w:r>
    </w:p>
    <w:p w14:paraId="182FE655" w14:textId="77777777" w:rsidR="00696990" w:rsidRPr="005D25BA" w:rsidRDefault="00696990" w:rsidP="004D1727">
      <w:pPr>
        <w:spacing w:before="100" w:beforeAutospacing="1" w:after="100" w:afterAutospacing="1" w:line="360" w:lineRule="auto"/>
        <w:jc w:val="both"/>
        <w:rPr>
          <w:b/>
          <w:bCs/>
          <w:sz w:val="32"/>
          <w:szCs w:val="36"/>
        </w:rPr>
      </w:pPr>
      <w:r w:rsidRPr="005D25BA">
        <w:rPr>
          <w:b/>
          <w:bCs/>
          <w:sz w:val="32"/>
          <w:szCs w:val="36"/>
        </w:rPr>
        <w:t>2.1. Preanalitik İşlemlerin Değerlendirilmesi:</w:t>
      </w:r>
    </w:p>
    <w:p w14:paraId="4D71FDEA" w14:textId="77777777" w:rsidR="00B96992" w:rsidRDefault="00696990" w:rsidP="004D1727">
      <w:pPr>
        <w:spacing w:before="100" w:beforeAutospacing="1" w:after="100" w:afterAutospacing="1" w:line="360" w:lineRule="auto"/>
        <w:jc w:val="both"/>
      </w:pPr>
      <w:r w:rsidRPr="00774FD1">
        <w:t xml:space="preserve">Materyalin sahibi olan hastanın kimliğinin belirlenmesi en önemli basamaklar arasında yer almaktadır. Materyalin el değiştirdiği her aşamada kontrol ve kayıt gerekmektedir. Bu işlem materyalin alındığı yerde başlamalıdır. Buralardaki personel, materyal kabulü, kaydetme, transfer konusunda yazılı rehber doğrultusunda eğitilmelidir. Patoloji istem formu eksiksiz olmalı, eksiklikler varsa ilgili kişiye hemen bildirilerek tamamlanması sağlanmalıdır. İstem formunda materyalin alınma tarihi, materyalin laboratuvara geliş tarihi, hasta kimliği, </w:t>
      </w:r>
      <w:r w:rsidRPr="00774FD1">
        <w:lastRenderedPageBreak/>
        <w:t xml:space="preserve">hastaya ait protokol numarası, materyalin alındığı yer, materyalin alınma şekli, klinik ön tanı ve gerekli klinik bilgiler yer almalıdır. </w:t>
      </w:r>
    </w:p>
    <w:p w14:paraId="182FE658" w14:textId="1145F4DB" w:rsidR="00696990" w:rsidRDefault="00696990" w:rsidP="004D1727">
      <w:pPr>
        <w:spacing w:before="100" w:beforeAutospacing="1" w:after="100" w:afterAutospacing="1" w:line="360" w:lineRule="auto"/>
        <w:jc w:val="both"/>
      </w:pPr>
      <w:r w:rsidRPr="00774FD1">
        <w:t xml:space="preserve">Materyal, kabul sekreterliğinde kayıtla teslim alınır. İstem kâğıdı ile materyal kutusu üzerindeki kimlik uyumu, istem formunda istenilen bilgilerin tam olması, materyalin uygun gönderilip gönderilmediği kontrol edilmelidir. Aynı olguya ait birden çok materyal olduğunda, materyal sayısı, alındığı lokalizasyon </w:t>
      </w:r>
      <w:r w:rsidR="000D3464">
        <w:t xml:space="preserve">gibi bilgilerin </w:t>
      </w:r>
      <w:r w:rsidRPr="00774FD1">
        <w:t xml:space="preserve">ayrıntılı olarak istem formunda olup olmadığı denetlenmelidir. Bu kontrollere ait kurallar test rehberinde tanımlanmıştır. </w:t>
      </w:r>
    </w:p>
    <w:p w14:paraId="182FE659" w14:textId="77777777" w:rsidR="00696990" w:rsidRPr="005D25BA" w:rsidRDefault="00696990" w:rsidP="004D1727">
      <w:pPr>
        <w:spacing w:before="100" w:beforeAutospacing="1" w:after="100" w:afterAutospacing="1" w:line="360" w:lineRule="auto"/>
        <w:jc w:val="both"/>
        <w:rPr>
          <w:b/>
          <w:sz w:val="32"/>
          <w:szCs w:val="36"/>
        </w:rPr>
      </w:pPr>
      <w:r w:rsidRPr="005D25BA">
        <w:rPr>
          <w:b/>
          <w:sz w:val="32"/>
          <w:szCs w:val="36"/>
        </w:rPr>
        <w:t>2.2. Analitik İşlemlerin Değerlendirilmesi:</w:t>
      </w:r>
    </w:p>
    <w:p w14:paraId="182FE65A" w14:textId="44EC78C9" w:rsidR="00696990" w:rsidRPr="005D25BA" w:rsidRDefault="005D25BA" w:rsidP="005D25BA">
      <w:pPr>
        <w:pStyle w:val="ListeParagraf"/>
        <w:numPr>
          <w:ilvl w:val="2"/>
          <w:numId w:val="72"/>
        </w:numPr>
        <w:spacing w:before="100" w:beforeAutospacing="1" w:after="100" w:afterAutospacing="1" w:line="360" w:lineRule="auto"/>
        <w:jc w:val="both"/>
        <w:rPr>
          <w:rFonts w:ascii="Times New Roman" w:hAnsi="Times New Roman"/>
          <w:sz w:val="32"/>
          <w:szCs w:val="32"/>
        </w:rPr>
      </w:pPr>
      <w:r w:rsidRPr="005D25BA">
        <w:rPr>
          <w:rFonts w:ascii="Times New Roman" w:hAnsi="Times New Roman"/>
          <w:b/>
          <w:bCs/>
          <w:sz w:val="28"/>
          <w:szCs w:val="32"/>
        </w:rPr>
        <w:t>Makroskopi:</w:t>
      </w:r>
    </w:p>
    <w:p w14:paraId="182FE65B" w14:textId="25D0195D" w:rsidR="00696990" w:rsidRDefault="00696990" w:rsidP="004D1727">
      <w:pPr>
        <w:spacing w:before="100" w:beforeAutospacing="1" w:after="100" w:afterAutospacing="1" w:line="360" w:lineRule="auto"/>
        <w:jc w:val="both"/>
        <w:rPr>
          <w:b/>
          <w:bCs/>
        </w:rPr>
      </w:pPr>
      <w:r w:rsidRPr="00774FD1">
        <w:t xml:space="preserve">Materyalin tanımlanması ve uygun teknikle işleme alınması, bu yöntemlerin belirlendiği Patoloji Dernekleri Federasyonuna ait rehberler doğrultusunda yapılmalı ve bu dokümanlar </w:t>
      </w:r>
      <w:r w:rsidR="00094240">
        <w:t xml:space="preserve">kullanılarak hazırlanmış makroskopik formlar </w:t>
      </w:r>
      <w:r w:rsidRPr="00774FD1">
        <w:t xml:space="preserve">makroskopi salonunda </w:t>
      </w:r>
      <w:r w:rsidR="00094240">
        <w:t xml:space="preserve">gerekli olduğu durumlarda ulaşılabilir olmalıdır (elektronik ortam </w:t>
      </w:r>
      <w:r w:rsidR="005D25BA">
        <w:t>dâhil</w:t>
      </w:r>
      <w:r w:rsidR="00094240">
        <w:t>).</w:t>
      </w:r>
      <w:r w:rsidRPr="00774FD1">
        <w:t xml:space="preserve"> Makroskopinin alınma tarihi ve kimin tarafından alındığı makroskopi tanımında belirtilmelidir. </w:t>
      </w:r>
    </w:p>
    <w:p w14:paraId="182FE65C" w14:textId="3E5C86F7" w:rsidR="00696990" w:rsidRPr="005D25BA" w:rsidRDefault="005D25BA" w:rsidP="005D25BA">
      <w:pPr>
        <w:pStyle w:val="ListeParagraf"/>
        <w:numPr>
          <w:ilvl w:val="2"/>
          <w:numId w:val="72"/>
        </w:numPr>
        <w:spacing w:before="100" w:beforeAutospacing="1" w:after="100" w:afterAutospacing="1" w:line="360" w:lineRule="auto"/>
        <w:jc w:val="both"/>
        <w:rPr>
          <w:rFonts w:ascii="Times New Roman" w:hAnsi="Times New Roman"/>
          <w:sz w:val="28"/>
          <w:szCs w:val="32"/>
        </w:rPr>
      </w:pPr>
      <w:r>
        <w:rPr>
          <w:rFonts w:ascii="Times New Roman" w:hAnsi="Times New Roman"/>
          <w:b/>
          <w:bCs/>
          <w:sz w:val="28"/>
          <w:szCs w:val="32"/>
        </w:rPr>
        <w:t>Doku takibi ve Gömme:</w:t>
      </w:r>
    </w:p>
    <w:p w14:paraId="182FE65D" w14:textId="77777777" w:rsidR="00696990" w:rsidRPr="00774FD1" w:rsidRDefault="00696990" w:rsidP="004D1727">
      <w:pPr>
        <w:spacing w:before="100" w:beforeAutospacing="1" w:after="100" w:afterAutospacing="1" w:line="360" w:lineRule="auto"/>
        <w:jc w:val="both"/>
      </w:pPr>
      <w:r w:rsidRPr="00774FD1">
        <w:t xml:space="preserve">Makroskopi sonrası laboratuvara gelen materyale ait blokların kodlandırılması, blok sayısı, doku kesiti kalınlığı, büyüklüğü, dekalsifikasyon işlemi, tespit yeterliliği ile ilgili gerekli kontroller yapılmalıdır. Seri kesit, histokimya, immünohistokimya, moleküler yöntemlerle çalışılan ileri tetkiklerin uygunluğu kontrol edilmeli ve eksiklikler kayıt altına alınarak anında bildirim yapılarak düzeltilmelidir. </w:t>
      </w:r>
    </w:p>
    <w:p w14:paraId="182FE65E" w14:textId="77777777" w:rsidR="00696990" w:rsidRPr="00774FD1" w:rsidRDefault="00696990" w:rsidP="004D1727">
      <w:pPr>
        <w:spacing w:before="100" w:beforeAutospacing="1" w:after="100" w:afterAutospacing="1" w:line="360" w:lineRule="auto"/>
        <w:jc w:val="both"/>
      </w:pPr>
      <w:r w:rsidRPr="00774FD1">
        <w:t>Rutinde % 10 luk TNF kullanılarak formalin pH'sının 5,6’nın altına düşmesi engellenmelidir (DNA ve RNA’nın korunması, retikülüm liflerin hidrolize gitmemesi, asit mukopolisakkaritlerin erimemesi ve ileri tetkiklerin sağlıklı sonuçlar vermesi vs. için).</w:t>
      </w:r>
    </w:p>
    <w:p w14:paraId="182FE65F" w14:textId="77777777" w:rsidR="00696990" w:rsidRPr="00774FD1" w:rsidRDefault="00696990" w:rsidP="004D1727">
      <w:pPr>
        <w:spacing w:before="100" w:beforeAutospacing="1" w:after="100" w:afterAutospacing="1" w:line="360" w:lineRule="auto"/>
        <w:jc w:val="both"/>
      </w:pPr>
      <w:r w:rsidRPr="00774FD1">
        <w:t xml:space="preserve">Her hazırlamada, tarih ve ölçülen pH kaydedilir. Tüm solüsyonlar uygun zamanlarda yenilenmelidir. </w:t>
      </w:r>
    </w:p>
    <w:p w14:paraId="182FE660" w14:textId="52D69331" w:rsidR="00696990" w:rsidRPr="005D25BA" w:rsidRDefault="005D25BA" w:rsidP="004D1727">
      <w:pPr>
        <w:pStyle w:val="ListeParagraf"/>
        <w:numPr>
          <w:ilvl w:val="2"/>
          <w:numId w:val="72"/>
        </w:numPr>
        <w:spacing w:before="100" w:beforeAutospacing="1" w:after="100" w:afterAutospacing="1" w:line="360" w:lineRule="auto"/>
        <w:jc w:val="both"/>
        <w:rPr>
          <w:rFonts w:ascii="Times New Roman" w:hAnsi="Times New Roman"/>
          <w:sz w:val="24"/>
          <w:szCs w:val="32"/>
        </w:rPr>
      </w:pPr>
      <w:r>
        <w:rPr>
          <w:rFonts w:ascii="Times New Roman" w:hAnsi="Times New Roman"/>
          <w:b/>
          <w:bCs/>
          <w:sz w:val="28"/>
          <w:szCs w:val="32"/>
        </w:rPr>
        <w:t>Boyama:</w:t>
      </w:r>
    </w:p>
    <w:p w14:paraId="182FE661" w14:textId="77777777" w:rsidR="00696990" w:rsidRPr="00774FD1" w:rsidRDefault="00696990" w:rsidP="004D1727">
      <w:pPr>
        <w:spacing w:before="100" w:beforeAutospacing="1" w:after="100" w:afterAutospacing="1" w:line="360" w:lineRule="auto"/>
        <w:jc w:val="both"/>
      </w:pPr>
      <w:r w:rsidRPr="00774FD1">
        <w:t xml:space="preserve">Hematoksilen pH'ı düzenli olarak kontrol edilmelidir. Boyama sonrası randomize preparatlar Hematoksilen -Eosin boyası açısından kontrol edilmelidir (Nükleus ve sitoplazma doğru ve yeterli boyanmış mı? Şeffaflanma tam mı? Kapatma artefaktı var mı?) Doğru kodlanmış mı? </w:t>
      </w:r>
    </w:p>
    <w:p w14:paraId="182FE662" w14:textId="4E53DE46" w:rsidR="00696990" w:rsidRPr="005D25BA" w:rsidRDefault="00696990" w:rsidP="004D1727">
      <w:pPr>
        <w:pStyle w:val="ListeParagraf"/>
        <w:numPr>
          <w:ilvl w:val="2"/>
          <w:numId w:val="72"/>
        </w:numPr>
        <w:spacing w:before="100" w:beforeAutospacing="1" w:after="100" w:afterAutospacing="1" w:line="360" w:lineRule="auto"/>
        <w:jc w:val="both"/>
        <w:rPr>
          <w:rFonts w:ascii="Times New Roman" w:hAnsi="Times New Roman"/>
          <w:szCs w:val="32"/>
        </w:rPr>
      </w:pPr>
      <w:r w:rsidRPr="005D25BA">
        <w:rPr>
          <w:rFonts w:ascii="Times New Roman" w:hAnsi="Times New Roman"/>
          <w:b/>
          <w:bCs/>
          <w:sz w:val="28"/>
          <w:szCs w:val="32"/>
        </w:rPr>
        <w:t>İleri Tetkikler (Histokimya, İmmüno</w:t>
      </w:r>
      <w:r w:rsidR="005D25BA">
        <w:rPr>
          <w:rFonts w:ascii="Times New Roman" w:hAnsi="Times New Roman"/>
          <w:b/>
          <w:bCs/>
          <w:sz w:val="28"/>
          <w:szCs w:val="32"/>
        </w:rPr>
        <w:t>histokimya, Moleküler Patoloji):</w:t>
      </w:r>
    </w:p>
    <w:p w14:paraId="182FE663" w14:textId="0BEC8FC7" w:rsidR="00696990" w:rsidRPr="00774FD1" w:rsidRDefault="00696990" w:rsidP="004D1727">
      <w:pPr>
        <w:spacing w:before="100" w:beforeAutospacing="1" w:after="100" w:afterAutospacing="1" w:line="360" w:lineRule="auto"/>
        <w:jc w:val="both"/>
      </w:pPr>
      <w:r w:rsidRPr="00774FD1">
        <w:lastRenderedPageBreak/>
        <w:t xml:space="preserve">Histokimyada kullanılan tüm maddelerin saklanma, hazırlanma ve kullanma aşamaları </w:t>
      </w:r>
      <w:r w:rsidR="002529E6">
        <w:t xml:space="preserve">rehberlerde </w:t>
      </w:r>
      <w:r w:rsidRPr="00774FD1">
        <w:t>belirtilen standartlara göre düzenlenmeli</w:t>
      </w:r>
      <w:r w:rsidR="007B2D83">
        <w:t xml:space="preserve"> (Patoloji Dernekleri Federasyonu Laboratuvar dökümanları)</w:t>
      </w:r>
      <w:r w:rsidRPr="00774FD1">
        <w:t>, aksaklıklar kayıt altına alınmalıdır. İleri tetkikler (i</w:t>
      </w:r>
      <w:r w:rsidRPr="00774FD1">
        <w:rPr>
          <w:bCs/>
        </w:rPr>
        <w:t>mmünohistokimya, moleküler patoloji)</w:t>
      </w:r>
      <w:r w:rsidRPr="00774FD1">
        <w:t xml:space="preserve"> negatif ve pozitif kontroller (eksternal ve internal kontroller) ile test edilmelidir. </w:t>
      </w:r>
    </w:p>
    <w:p w14:paraId="182FE664" w14:textId="4122F06F" w:rsidR="00696990" w:rsidRPr="005D25BA" w:rsidRDefault="005D25BA" w:rsidP="004D1727">
      <w:pPr>
        <w:pStyle w:val="ListeParagraf"/>
        <w:numPr>
          <w:ilvl w:val="2"/>
          <w:numId w:val="72"/>
        </w:numPr>
        <w:spacing w:before="100" w:beforeAutospacing="1" w:after="100" w:afterAutospacing="1" w:line="360" w:lineRule="auto"/>
        <w:jc w:val="both"/>
        <w:rPr>
          <w:rFonts w:ascii="Times New Roman" w:hAnsi="Times New Roman"/>
          <w:sz w:val="28"/>
          <w:szCs w:val="28"/>
        </w:rPr>
      </w:pPr>
      <w:r>
        <w:rPr>
          <w:rFonts w:ascii="Times New Roman" w:hAnsi="Times New Roman"/>
          <w:b/>
          <w:bCs/>
          <w:sz w:val="28"/>
          <w:szCs w:val="28"/>
        </w:rPr>
        <w:t>Cihazlar:</w:t>
      </w:r>
    </w:p>
    <w:p w14:paraId="182FE666" w14:textId="374A0E24" w:rsidR="00696990" w:rsidRPr="00CA0C23" w:rsidRDefault="00696990" w:rsidP="004D1727">
      <w:pPr>
        <w:spacing w:before="100" w:beforeAutospacing="1" w:after="100" w:afterAutospacing="1" w:line="360" w:lineRule="auto"/>
        <w:jc w:val="both"/>
      </w:pPr>
      <w:r w:rsidRPr="00774FD1">
        <w:t>Tüm cihazlara ait bir dosya olmalıdır. Cihazların modeli, model numarası, seri numarası, firma adı, kullanma kılavuzu, firma iletişim bilgileri, servis bakım kayıtları gibi bilgiler cihazın dosyasında kayıt altında olmalıdır.</w:t>
      </w:r>
      <w:r w:rsidR="00874A48">
        <w:t xml:space="preserve"> </w:t>
      </w:r>
      <w:r w:rsidRPr="00774FD1">
        <w:t xml:space="preserve">Periyodik kontrol çizelgeleri hazırlanmalıdır. Gerekli tüm cihazların ısıları kontrol ve </w:t>
      </w:r>
      <w:r w:rsidR="00874A48" w:rsidRPr="00774FD1">
        <w:t>kaydedilmelidir</w:t>
      </w:r>
      <w:r w:rsidRPr="00774FD1">
        <w:t xml:space="preserve">. Yazılı kayıtlar ve dokümanlar sistematik olarak arşivlenmelidir. </w:t>
      </w:r>
    </w:p>
    <w:p w14:paraId="667803D4" w14:textId="072789E4" w:rsidR="005D25BA" w:rsidRPr="005D25BA" w:rsidRDefault="005D25BA" w:rsidP="005D25BA">
      <w:pPr>
        <w:pStyle w:val="ListeParagraf"/>
        <w:numPr>
          <w:ilvl w:val="2"/>
          <w:numId w:val="72"/>
        </w:numPr>
        <w:spacing w:before="100" w:beforeAutospacing="1" w:after="100" w:afterAutospacing="1" w:line="360" w:lineRule="auto"/>
        <w:jc w:val="both"/>
        <w:rPr>
          <w:rFonts w:ascii="Times New Roman" w:eastAsia="Times New Roman" w:hAnsi="Times New Roman"/>
          <w:sz w:val="24"/>
          <w:szCs w:val="24"/>
          <w:lang w:eastAsia="tr-TR"/>
        </w:rPr>
      </w:pPr>
      <w:r>
        <w:rPr>
          <w:rFonts w:ascii="Times New Roman" w:hAnsi="Times New Roman"/>
          <w:b/>
          <w:bCs/>
          <w:sz w:val="28"/>
          <w:szCs w:val="32"/>
        </w:rPr>
        <w:t>Kesit K</w:t>
      </w:r>
      <w:r w:rsidR="00696990" w:rsidRPr="005D25BA">
        <w:rPr>
          <w:rFonts w:ascii="Times New Roman" w:hAnsi="Times New Roman"/>
          <w:b/>
          <w:bCs/>
          <w:sz w:val="28"/>
          <w:szCs w:val="32"/>
        </w:rPr>
        <w:t>alitesi</w:t>
      </w:r>
      <w:r w:rsidRPr="005D25BA">
        <w:rPr>
          <w:rFonts w:ascii="Times New Roman" w:eastAsia="Times New Roman" w:hAnsi="Times New Roman"/>
          <w:b/>
          <w:sz w:val="24"/>
          <w:szCs w:val="24"/>
          <w:lang w:eastAsia="tr-TR"/>
        </w:rPr>
        <w:t>:</w:t>
      </w:r>
    </w:p>
    <w:p w14:paraId="182FE669" w14:textId="77777777" w:rsidR="00696990" w:rsidRPr="00CA0C23" w:rsidRDefault="00696990" w:rsidP="004D1727">
      <w:pPr>
        <w:spacing w:before="100" w:beforeAutospacing="1" w:after="100" w:afterAutospacing="1" w:line="360" w:lineRule="auto"/>
        <w:jc w:val="both"/>
      </w:pPr>
      <w:r w:rsidRPr="00774FD1">
        <w:t>Preparatların teslim tarihi kaydedilmelidir. Mikroskopik değerlendirme esnasında kesit kalitesi Öğretim Üyesi/Arş. Gör. Dr.  tarafından denetlenmeli, problemle karşılaşıldığı durumlarda düzeltici faaliyete geçilmelidir. Telafisi mümkün olmayan durumlarda laboratuvar sorumlusuna yazılı bildirim yapılmalıdır.</w:t>
      </w:r>
    </w:p>
    <w:p w14:paraId="182FE66A" w14:textId="65DF4010" w:rsidR="00696990" w:rsidRPr="005D25BA" w:rsidRDefault="00696990" w:rsidP="004D1727">
      <w:pPr>
        <w:pStyle w:val="ListeParagraf"/>
        <w:numPr>
          <w:ilvl w:val="2"/>
          <w:numId w:val="72"/>
        </w:numPr>
        <w:spacing w:before="100" w:beforeAutospacing="1" w:after="100" w:afterAutospacing="1" w:line="360" w:lineRule="auto"/>
        <w:jc w:val="both"/>
        <w:rPr>
          <w:rFonts w:ascii="Times New Roman" w:eastAsia="Times New Roman" w:hAnsi="Times New Roman"/>
          <w:sz w:val="24"/>
          <w:szCs w:val="24"/>
          <w:lang w:eastAsia="tr-TR"/>
        </w:rPr>
      </w:pPr>
      <w:r w:rsidRPr="005D25BA">
        <w:rPr>
          <w:rFonts w:ascii="Times New Roman" w:hAnsi="Times New Roman"/>
          <w:b/>
          <w:bCs/>
          <w:sz w:val="28"/>
          <w:szCs w:val="32"/>
        </w:rPr>
        <w:t>Mikroskopi</w:t>
      </w:r>
      <w:r w:rsidR="005D25BA">
        <w:rPr>
          <w:rFonts w:ascii="Times New Roman" w:hAnsi="Times New Roman"/>
          <w:b/>
          <w:bCs/>
          <w:sz w:val="32"/>
          <w:szCs w:val="32"/>
        </w:rPr>
        <w:t>:</w:t>
      </w:r>
    </w:p>
    <w:p w14:paraId="182FE66B" w14:textId="67FA3167" w:rsidR="00696990" w:rsidRDefault="00696990" w:rsidP="004D1727">
      <w:pPr>
        <w:spacing w:before="100" w:beforeAutospacing="1" w:after="100" w:afterAutospacing="1" w:line="360" w:lineRule="auto"/>
        <w:jc w:val="both"/>
      </w:pPr>
      <w:r w:rsidRPr="00774FD1">
        <w:t>Intraoperatif Konsültasyon sonuçları belli zaman dilimlerinde parafin kesit/kesin tanı sonuçları ile karşılaştırılarak uyumluluk değerlendirilmeli ve kayıt altına alınmalıdır</w:t>
      </w:r>
      <w:r w:rsidR="00103450">
        <w:t xml:space="preserve"> (MİA-MED sistemi üzerinde frozen tanısı ile kalıcı kesit tanısı uyumsuzluğu olduğu durumlarda işaretlenecek buton bulunmaktadır.)</w:t>
      </w:r>
      <w:r w:rsidRPr="00774FD1">
        <w:t>. Bölüm içi k</w:t>
      </w:r>
      <w:r w:rsidR="009A7A39">
        <w:t>o</w:t>
      </w:r>
      <w:r w:rsidRPr="00774FD1">
        <w:t>nsültasyonlar ile tanıların doğruluğu ve yeterliliği de artırılabilir.</w:t>
      </w:r>
    </w:p>
    <w:p w14:paraId="182FE66D" w14:textId="77777777" w:rsidR="00F75FC5" w:rsidRPr="00F75FC5" w:rsidRDefault="00F75FC5" w:rsidP="00F75FC5">
      <w:pPr>
        <w:rPr>
          <w:b/>
        </w:rPr>
      </w:pPr>
      <w:r w:rsidRPr="00F75FC5">
        <w:rPr>
          <w:b/>
        </w:rPr>
        <w:t>Patolojik inceleme süreçlerine yönelik kalite kontrol çalışmaları şu şekilde yapılır:</w:t>
      </w:r>
    </w:p>
    <w:p w14:paraId="182FE66E" w14:textId="77777777" w:rsidR="00F75FC5" w:rsidRDefault="00F75FC5" w:rsidP="00F75FC5"/>
    <w:p w14:paraId="182FE66F" w14:textId="51C810E2" w:rsidR="00F75FC5" w:rsidRDefault="00F75FC5" w:rsidP="00392D9B">
      <w:pPr>
        <w:spacing w:line="360" w:lineRule="auto"/>
      </w:pPr>
      <w:r w:rsidRPr="00175BEB">
        <w:t>Düzenli aralıklarla patolojik örneklerin incelendiği süreçlere yönelik her ay randomize biyopsi</w:t>
      </w:r>
      <w:r w:rsidR="009A7A39">
        <w:t>,</w:t>
      </w:r>
      <w:r w:rsidRPr="00175BEB">
        <w:t xml:space="preserve"> sitoloji moleküler ve m</w:t>
      </w:r>
      <w:r>
        <w:t xml:space="preserve">evcutsa otopsi vakası seçilir. </w:t>
      </w:r>
      <w:r w:rsidRPr="00175BEB">
        <w:t>Kesit kalitesi</w:t>
      </w:r>
      <w:r>
        <w:t>,</w:t>
      </w:r>
      <w:r w:rsidRPr="00175BEB">
        <w:t xml:space="preserve"> doku tespiti</w:t>
      </w:r>
      <w:r>
        <w:t>,</w:t>
      </w:r>
      <w:r w:rsidRPr="00175BEB">
        <w:t xml:space="preserve"> doku takibi</w:t>
      </w:r>
      <w:r>
        <w:t>,</w:t>
      </w:r>
      <w:r w:rsidRPr="00175BEB">
        <w:t xml:space="preserve"> kesit kalınlığı</w:t>
      </w:r>
      <w:r>
        <w:t>,</w:t>
      </w:r>
      <w:r w:rsidRPr="00175BEB">
        <w:t xml:space="preserve"> bıçak izi</w:t>
      </w:r>
      <w:r>
        <w:t>,</w:t>
      </w:r>
      <w:r w:rsidRPr="00175BEB">
        <w:t xml:space="preserve"> boyama kalitesi raporu çıkaran uzman tarafından yeniden değerlendirilir.</w:t>
      </w:r>
    </w:p>
    <w:p w14:paraId="182FE673" w14:textId="77777777" w:rsidR="00696990" w:rsidRPr="005D25BA" w:rsidRDefault="00696990" w:rsidP="004D1727">
      <w:pPr>
        <w:spacing w:before="100" w:beforeAutospacing="1" w:after="100" w:afterAutospacing="1" w:line="360" w:lineRule="auto"/>
        <w:jc w:val="both"/>
        <w:rPr>
          <w:sz w:val="32"/>
          <w:szCs w:val="36"/>
        </w:rPr>
      </w:pPr>
      <w:r w:rsidRPr="005D25BA">
        <w:rPr>
          <w:b/>
          <w:bCs/>
          <w:sz w:val="32"/>
          <w:szCs w:val="36"/>
        </w:rPr>
        <w:t xml:space="preserve">2.3. Post-Analitik İşlemlerin Değerlendirilmesi: </w:t>
      </w:r>
    </w:p>
    <w:p w14:paraId="182FE674" w14:textId="2AD15BCC" w:rsidR="00696990" w:rsidRDefault="00696990" w:rsidP="004D1727">
      <w:pPr>
        <w:spacing w:before="100" w:beforeAutospacing="1" w:after="100" w:afterAutospacing="1" w:line="360" w:lineRule="auto"/>
        <w:jc w:val="both"/>
      </w:pPr>
      <w:r w:rsidRPr="00774FD1">
        <w:t>Patoloji raporu hazırlandıktan sonra bunun hastaya ve ilgili hekime ulaştırılması, panik tanı durumunda ilgili hekimin haberdar edilmesi aşamalarını içerir. Raporun tanısal uygunluğu, rapor içeriğinin kullanılabilirliği ve iletişim zamanlaması da parametrelerdendir. Giren ve çıkan materyallerin aylık kontrolleri bilgisayarda yapılmaktadır.</w:t>
      </w:r>
    </w:p>
    <w:p w14:paraId="3CBB67C4" w14:textId="77777777" w:rsidR="005D25BA" w:rsidRPr="00774FD1" w:rsidRDefault="005D25BA" w:rsidP="004D1727">
      <w:pPr>
        <w:spacing w:before="100" w:beforeAutospacing="1" w:after="100" w:afterAutospacing="1" w:line="360" w:lineRule="auto"/>
        <w:jc w:val="both"/>
      </w:pPr>
    </w:p>
    <w:p w14:paraId="4E8AEED0" w14:textId="7C257BA0" w:rsidR="00177FE1" w:rsidRPr="005D25BA" w:rsidRDefault="00696990" w:rsidP="005D25BA">
      <w:pPr>
        <w:pStyle w:val="ListeParagraf"/>
        <w:numPr>
          <w:ilvl w:val="2"/>
          <w:numId w:val="69"/>
        </w:numPr>
        <w:spacing w:before="100" w:beforeAutospacing="1" w:after="100" w:afterAutospacing="1" w:line="360" w:lineRule="auto"/>
        <w:jc w:val="both"/>
        <w:rPr>
          <w:rFonts w:ascii="Times New Roman" w:hAnsi="Times New Roman"/>
          <w:b/>
          <w:bCs/>
          <w:sz w:val="28"/>
          <w:szCs w:val="32"/>
        </w:rPr>
      </w:pPr>
      <w:r w:rsidRPr="005D25BA">
        <w:rPr>
          <w:rFonts w:ascii="Times New Roman" w:hAnsi="Times New Roman"/>
          <w:b/>
          <w:bCs/>
          <w:sz w:val="28"/>
          <w:szCs w:val="32"/>
        </w:rPr>
        <w:lastRenderedPageBreak/>
        <w:t>Rapor</w:t>
      </w:r>
    </w:p>
    <w:p w14:paraId="182FE676" w14:textId="03041449" w:rsidR="00696990" w:rsidRPr="00774FD1" w:rsidRDefault="00696990" w:rsidP="004D1727">
      <w:pPr>
        <w:spacing w:before="100" w:beforeAutospacing="1" w:after="100" w:afterAutospacing="1" w:line="360" w:lineRule="auto"/>
        <w:jc w:val="both"/>
      </w:pPr>
      <w:r w:rsidRPr="00774FD1">
        <w:t xml:space="preserve">Raporların çıkış süreleri denetlenmeli, zamanında çıkmayan raporların gecikme nedenleri araştırılmalıdır. </w:t>
      </w:r>
    </w:p>
    <w:p w14:paraId="182FE677" w14:textId="7D59404E" w:rsidR="00696990" w:rsidRPr="005D25BA" w:rsidRDefault="005D25BA" w:rsidP="005D25BA">
      <w:pPr>
        <w:pStyle w:val="ListeParagraf"/>
        <w:numPr>
          <w:ilvl w:val="2"/>
          <w:numId w:val="69"/>
        </w:numPr>
        <w:spacing w:before="100" w:beforeAutospacing="1" w:after="100" w:afterAutospacing="1" w:line="360" w:lineRule="auto"/>
        <w:jc w:val="both"/>
        <w:rPr>
          <w:rFonts w:ascii="Times New Roman" w:hAnsi="Times New Roman"/>
          <w:sz w:val="28"/>
          <w:szCs w:val="32"/>
        </w:rPr>
      </w:pPr>
      <w:r>
        <w:rPr>
          <w:rFonts w:ascii="Times New Roman" w:hAnsi="Times New Roman"/>
          <w:b/>
          <w:bCs/>
          <w:sz w:val="28"/>
          <w:szCs w:val="32"/>
        </w:rPr>
        <w:t>Arşiv:</w:t>
      </w:r>
    </w:p>
    <w:p w14:paraId="182FE678" w14:textId="77777777" w:rsidR="00696990" w:rsidRDefault="00696990" w:rsidP="00AC326C">
      <w:pPr>
        <w:spacing w:before="100" w:beforeAutospacing="1" w:after="100" w:afterAutospacing="1" w:line="360" w:lineRule="auto"/>
        <w:jc w:val="both"/>
      </w:pPr>
      <w:r w:rsidRPr="00774FD1">
        <w:t xml:space="preserve">Depolama için yeterli alan bulunmalıdır. Preparatlar, bloklar ve patoloji raporları yasaların gerektirdiği minimum süreye göre uygun şartlarda saklanmalıdır. Blokların yapışmaması, blok ve preparatlar üzerine yazılan protokol numarası ve yıl kayıtlarının okunur ve doğru anlaşılır olmasına özen gösterilmelidir. Blok arşiv odasının ısısının kontrolü </w:t>
      </w:r>
      <w:r>
        <w:t>şarttır.</w:t>
      </w:r>
    </w:p>
    <w:p w14:paraId="182FE67A" w14:textId="46922434" w:rsidR="00F75FC5" w:rsidRPr="00020106" w:rsidRDefault="005A7625" w:rsidP="005D25BA">
      <w:pPr>
        <w:spacing w:line="360" w:lineRule="auto"/>
        <w:jc w:val="both"/>
        <w:rPr>
          <w:b/>
          <w:bCs/>
          <w:sz w:val="32"/>
          <w:szCs w:val="32"/>
        </w:rPr>
      </w:pPr>
      <w:r w:rsidRPr="00020106">
        <w:rPr>
          <w:b/>
          <w:bCs/>
          <w:sz w:val="32"/>
          <w:szCs w:val="32"/>
        </w:rPr>
        <w:t>2.4</w:t>
      </w:r>
      <w:r w:rsidR="005D25BA">
        <w:rPr>
          <w:b/>
          <w:bCs/>
          <w:sz w:val="32"/>
          <w:szCs w:val="32"/>
        </w:rPr>
        <w:t>.</w:t>
      </w:r>
      <w:r w:rsidRPr="00020106">
        <w:rPr>
          <w:b/>
          <w:bCs/>
          <w:sz w:val="32"/>
          <w:szCs w:val="32"/>
        </w:rPr>
        <w:t xml:space="preserve"> </w:t>
      </w:r>
      <w:r w:rsidR="00654F74" w:rsidRPr="00020106">
        <w:rPr>
          <w:b/>
          <w:bCs/>
          <w:sz w:val="32"/>
          <w:szCs w:val="32"/>
        </w:rPr>
        <w:t>Laboratuvar süreçlerinde gerçekleşen hatalar ve ramak kala olayların izlenmesi:</w:t>
      </w:r>
    </w:p>
    <w:p w14:paraId="182FE67C" w14:textId="47BB699F" w:rsidR="00696990" w:rsidRDefault="00654F74" w:rsidP="00AC326C">
      <w:pPr>
        <w:spacing w:before="100" w:beforeAutospacing="1" w:after="100" w:afterAutospacing="1" w:line="360" w:lineRule="auto"/>
        <w:jc w:val="both"/>
      </w:pPr>
      <w:r w:rsidRPr="00CA2E12">
        <w:t>Laboratuvar süreçlerinde gerçekleşen hatalar ve ramak kala olaylar ulusal güvenlik raporlama sistemine gönderilme</w:t>
      </w:r>
      <w:r w:rsidR="00B307EA" w:rsidRPr="00CA2E12">
        <w:t>ktedir</w:t>
      </w:r>
      <w:r w:rsidRPr="00CA2E12">
        <w:t>.</w:t>
      </w:r>
      <w:r w:rsidR="00B307EA" w:rsidRPr="00CA2E12">
        <w:t xml:space="preserve"> </w:t>
      </w:r>
      <w:r w:rsidRPr="00CA2E12">
        <w:t>Klinik sonuçlara yönelik tespit edilen uygunsuzluklar, hastaya etkisi açısından aşağıdaki başlıklarda kategorize edilerek incelenme</w:t>
      </w:r>
      <w:r w:rsidR="00B307EA" w:rsidRPr="00CA2E12">
        <w:t>ktedir</w:t>
      </w:r>
      <w:r w:rsidRPr="00CA2E12">
        <w:t>:</w:t>
      </w:r>
    </w:p>
    <w:p w14:paraId="62D0F9D0" w14:textId="3D33B824" w:rsidR="00654F74" w:rsidRPr="00FE247D" w:rsidRDefault="00654F74" w:rsidP="00162326">
      <w:pPr>
        <w:pStyle w:val="ListeParagraf"/>
        <w:numPr>
          <w:ilvl w:val="0"/>
          <w:numId w:val="82"/>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Hastaya etkisi yok</w:t>
      </w:r>
    </w:p>
    <w:p w14:paraId="060C84E5" w14:textId="742AE069" w:rsidR="00654F74" w:rsidRPr="00FE247D" w:rsidRDefault="00654F74" w:rsidP="00162326">
      <w:pPr>
        <w:pStyle w:val="ListeParagraf"/>
        <w:numPr>
          <w:ilvl w:val="0"/>
          <w:numId w:val="82"/>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Minimal etki</w:t>
      </w:r>
    </w:p>
    <w:p w14:paraId="7EF41630" w14:textId="77777777" w:rsidR="00007662" w:rsidRPr="00FE247D" w:rsidRDefault="00654F74" w:rsidP="00162326">
      <w:pPr>
        <w:pStyle w:val="ListeParagraf"/>
        <w:numPr>
          <w:ilvl w:val="0"/>
          <w:numId w:val="82"/>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Minor zarar</w:t>
      </w:r>
    </w:p>
    <w:p w14:paraId="70599B6F" w14:textId="040BB489" w:rsidR="00654F74" w:rsidRPr="00FE247D" w:rsidRDefault="00654F74" w:rsidP="00162326">
      <w:pPr>
        <w:pStyle w:val="ListeParagraf"/>
        <w:numPr>
          <w:ilvl w:val="0"/>
          <w:numId w:val="83"/>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Tanı gecikmesi</w:t>
      </w:r>
    </w:p>
    <w:p w14:paraId="38ACF400" w14:textId="320C8E4C" w:rsidR="00654F74" w:rsidRPr="00FE247D" w:rsidRDefault="00654F74" w:rsidP="00162326">
      <w:pPr>
        <w:pStyle w:val="ListeParagraf"/>
        <w:numPr>
          <w:ilvl w:val="0"/>
          <w:numId w:val="83"/>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Gereksiz tanısal girişimlere neden olma (kan analizi, radyolojik tetkik gibi)</w:t>
      </w:r>
    </w:p>
    <w:p w14:paraId="5E197572" w14:textId="39FF8CFC" w:rsidR="00654F74" w:rsidRPr="00FE247D" w:rsidRDefault="00654F74" w:rsidP="00162326">
      <w:pPr>
        <w:pStyle w:val="ListeParagraf"/>
        <w:numPr>
          <w:ilvl w:val="0"/>
          <w:numId w:val="83"/>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Tedavide gecikmeye neden olma</w:t>
      </w:r>
    </w:p>
    <w:p w14:paraId="11BB8144" w14:textId="23DB87C7" w:rsidR="00654F74" w:rsidRPr="00FE247D" w:rsidRDefault="00654F74" w:rsidP="00162326">
      <w:pPr>
        <w:pStyle w:val="ListeParagraf"/>
        <w:numPr>
          <w:ilvl w:val="0"/>
          <w:numId w:val="83"/>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Morbiditeye neden olmayan gereksiz tedavi uygulanması</w:t>
      </w:r>
    </w:p>
    <w:p w14:paraId="615AC1ED" w14:textId="12EFD986" w:rsidR="00654F74" w:rsidRPr="00FE247D" w:rsidRDefault="00654F74" w:rsidP="00162326">
      <w:pPr>
        <w:pStyle w:val="ListeParagraf"/>
        <w:numPr>
          <w:ilvl w:val="0"/>
          <w:numId w:val="84"/>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Orta derecede zarar</w:t>
      </w:r>
    </w:p>
    <w:p w14:paraId="71CE9216" w14:textId="1F667311" w:rsidR="00654F74" w:rsidRPr="00FE247D" w:rsidRDefault="00654F74" w:rsidP="00162326">
      <w:pPr>
        <w:pStyle w:val="ListeParagraf"/>
        <w:numPr>
          <w:ilvl w:val="0"/>
          <w:numId w:val="85"/>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Orta derecede morbidite oluşturan gereksiz tanısal girişimlere neden olma</w:t>
      </w:r>
    </w:p>
    <w:p w14:paraId="1CC752E6" w14:textId="5C31B82F" w:rsidR="00654F74" w:rsidRPr="00FE247D" w:rsidRDefault="00654F74" w:rsidP="00162326">
      <w:pPr>
        <w:pStyle w:val="ListeParagraf"/>
        <w:numPr>
          <w:ilvl w:val="0"/>
          <w:numId w:val="85"/>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Orta derecede morbidite oluşturan gereksiz tedavi girişimlerine neden olma</w:t>
      </w:r>
    </w:p>
    <w:p w14:paraId="25C4139A" w14:textId="2D00139F" w:rsidR="00654F74" w:rsidRPr="00FE247D" w:rsidRDefault="00654F74" w:rsidP="00162326">
      <w:pPr>
        <w:pStyle w:val="ListeParagraf"/>
        <w:numPr>
          <w:ilvl w:val="0"/>
          <w:numId w:val="84"/>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Major zarar</w:t>
      </w:r>
    </w:p>
    <w:p w14:paraId="6E30D0D0" w14:textId="777E97E7" w:rsidR="00654F74" w:rsidRPr="00FE247D" w:rsidRDefault="00654F74" w:rsidP="00162326">
      <w:pPr>
        <w:pStyle w:val="ListeParagraf"/>
        <w:numPr>
          <w:ilvl w:val="0"/>
          <w:numId w:val="86"/>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Organ fonksiyon kaybı/hasarı/kaybı oluşturan gereksiz tanısal girişimlere neden olma</w:t>
      </w:r>
    </w:p>
    <w:p w14:paraId="16D9D937" w14:textId="2EE65B72" w:rsidR="00654F74" w:rsidRPr="00FE247D" w:rsidRDefault="00654F74" w:rsidP="00162326">
      <w:pPr>
        <w:pStyle w:val="ListeParagraf"/>
        <w:numPr>
          <w:ilvl w:val="0"/>
          <w:numId w:val="86"/>
        </w:numPr>
        <w:spacing w:before="100" w:beforeAutospacing="1" w:after="100" w:afterAutospacing="1" w:line="360" w:lineRule="auto"/>
        <w:jc w:val="both"/>
        <w:rPr>
          <w:rFonts w:ascii="Times New Roman" w:hAnsi="Times New Roman"/>
          <w:sz w:val="24"/>
          <w:szCs w:val="24"/>
        </w:rPr>
      </w:pPr>
      <w:r w:rsidRPr="00FE247D">
        <w:rPr>
          <w:rFonts w:ascii="Times New Roman" w:hAnsi="Times New Roman"/>
          <w:sz w:val="24"/>
          <w:szCs w:val="24"/>
        </w:rPr>
        <w:t>Organ fonksiyon kaybı/hasarı/kaybı oluşturan gereksiz tedavi girişimlerine neden olma</w:t>
      </w:r>
    </w:p>
    <w:p w14:paraId="182FE67E" w14:textId="26AF595B" w:rsidR="00696990" w:rsidRPr="00654F74" w:rsidRDefault="00654F74" w:rsidP="00CA2E12">
      <w:pPr>
        <w:spacing w:before="100" w:beforeAutospacing="1" w:after="100" w:afterAutospacing="1" w:line="360" w:lineRule="auto"/>
        <w:jc w:val="both"/>
      </w:pPr>
      <w:r w:rsidRPr="00CA2E12">
        <w:t xml:space="preserve">Düzenli aralıklarla, kategorize edilen uygunsuzlukların giderilmesine </w:t>
      </w:r>
      <w:r w:rsidR="00B307EA" w:rsidRPr="00CA2E12">
        <w:t>yönelik labortauvar</w:t>
      </w:r>
      <w:r w:rsidRPr="00CA2E12">
        <w:t xml:space="preserve"> bünyesinde değerlendirme yapılma</w:t>
      </w:r>
      <w:r w:rsidR="00CA2E12" w:rsidRPr="00CA2E12">
        <w:t xml:space="preserve">kta ve </w:t>
      </w:r>
      <w:r w:rsidRPr="00CA2E12">
        <w:t>gerekli iyileştirme çalışmaları belirlenme</w:t>
      </w:r>
      <w:r w:rsidR="00CA2E12" w:rsidRPr="00CA2E12">
        <w:t>ktedir</w:t>
      </w:r>
      <w:r w:rsidRPr="00CA2E12">
        <w:t>.</w:t>
      </w:r>
      <w:r w:rsidR="00FE247D">
        <w:t xml:space="preserve"> </w:t>
      </w:r>
      <w:r w:rsidRPr="00CA2E12">
        <w:t xml:space="preserve">Major zarar söz konusu olduğunda en kısa zamanda kök neden analizi gerçekleştirilerek gerekli </w:t>
      </w:r>
      <w:r w:rsidR="00CA2E12" w:rsidRPr="00CA2E12">
        <w:t>i</w:t>
      </w:r>
      <w:r w:rsidRPr="00CA2E12">
        <w:t>yileştirmeler y</w:t>
      </w:r>
      <w:r w:rsidR="00CA2E12" w:rsidRPr="00CA2E12">
        <w:t>a</w:t>
      </w:r>
      <w:r w:rsidRPr="00CA2E12">
        <w:t>pılma</w:t>
      </w:r>
      <w:r w:rsidR="00CA2E12" w:rsidRPr="00CA2E12">
        <w:t>katadır</w:t>
      </w:r>
      <w:r w:rsidRPr="00CA2E12">
        <w:t>.</w:t>
      </w:r>
    </w:p>
    <w:p w14:paraId="182FE67F" w14:textId="77777777" w:rsidR="00696990" w:rsidRPr="00CA2E12" w:rsidRDefault="00696990" w:rsidP="001E4DD4">
      <w:pPr>
        <w:pStyle w:val="ListeParagraf"/>
        <w:spacing w:line="360" w:lineRule="auto"/>
        <w:ind w:left="0"/>
        <w:jc w:val="both"/>
        <w:rPr>
          <w:rFonts w:ascii="Times New Roman" w:eastAsia="Times New Roman" w:hAnsi="Times New Roman"/>
          <w:sz w:val="24"/>
          <w:szCs w:val="24"/>
          <w:lang w:eastAsia="tr-TR"/>
        </w:rPr>
      </w:pPr>
    </w:p>
    <w:p w14:paraId="182FE680" w14:textId="77777777" w:rsidR="00696990" w:rsidRDefault="00696990" w:rsidP="001E4DD4">
      <w:pPr>
        <w:pStyle w:val="ListeParagraf"/>
        <w:spacing w:line="360" w:lineRule="auto"/>
        <w:ind w:left="0"/>
        <w:jc w:val="both"/>
        <w:rPr>
          <w:rFonts w:ascii="Times New Roman" w:hAnsi="Times New Roman"/>
          <w:b/>
          <w:sz w:val="24"/>
          <w:szCs w:val="24"/>
        </w:rPr>
      </w:pPr>
    </w:p>
    <w:p w14:paraId="182FE681" w14:textId="77777777" w:rsidR="00696990" w:rsidRDefault="00696990" w:rsidP="001E4DD4">
      <w:pPr>
        <w:pStyle w:val="ListeParagraf"/>
        <w:spacing w:line="360" w:lineRule="auto"/>
        <w:ind w:left="0"/>
        <w:jc w:val="both"/>
        <w:rPr>
          <w:rFonts w:ascii="Times New Roman" w:hAnsi="Times New Roman"/>
          <w:b/>
          <w:sz w:val="24"/>
          <w:szCs w:val="24"/>
        </w:rPr>
      </w:pPr>
    </w:p>
    <w:p w14:paraId="182FE682" w14:textId="77777777" w:rsidR="00696990" w:rsidRDefault="00696990" w:rsidP="001E4DD4">
      <w:pPr>
        <w:pStyle w:val="ListeParagraf"/>
        <w:spacing w:line="360" w:lineRule="auto"/>
        <w:ind w:left="0"/>
        <w:jc w:val="both"/>
        <w:rPr>
          <w:rFonts w:ascii="Times New Roman" w:hAnsi="Times New Roman"/>
          <w:b/>
          <w:sz w:val="24"/>
          <w:szCs w:val="24"/>
        </w:rPr>
      </w:pPr>
    </w:p>
    <w:p w14:paraId="0982DED5" w14:textId="77777777" w:rsidR="00CA2E12" w:rsidRDefault="00CA2E12" w:rsidP="001E4DD4">
      <w:pPr>
        <w:pStyle w:val="ListeParagraf"/>
        <w:spacing w:line="360" w:lineRule="auto"/>
        <w:ind w:left="0"/>
        <w:jc w:val="both"/>
        <w:rPr>
          <w:rFonts w:ascii="Times New Roman" w:hAnsi="Times New Roman"/>
          <w:b/>
          <w:sz w:val="24"/>
          <w:szCs w:val="24"/>
        </w:rPr>
      </w:pPr>
    </w:p>
    <w:p w14:paraId="52FBA607" w14:textId="77777777" w:rsidR="00CA2E12" w:rsidRDefault="00CA2E12" w:rsidP="001E4DD4">
      <w:pPr>
        <w:pStyle w:val="ListeParagraf"/>
        <w:spacing w:line="360" w:lineRule="auto"/>
        <w:ind w:left="0"/>
        <w:jc w:val="both"/>
        <w:rPr>
          <w:rFonts w:ascii="Times New Roman" w:hAnsi="Times New Roman"/>
          <w:b/>
          <w:sz w:val="24"/>
          <w:szCs w:val="24"/>
        </w:rPr>
      </w:pPr>
    </w:p>
    <w:p w14:paraId="4E7A36B7" w14:textId="77777777" w:rsidR="00CA2E12" w:rsidRDefault="00CA2E12" w:rsidP="001E4DD4">
      <w:pPr>
        <w:pStyle w:val="ListeParagraf"/>
        <w:spacing w:line="360" w:lineRule="auto"/>
        <w:ind w:left="0"/>
        <w:jc w:val="both"/>
        <w:rPr>
          <w:rFonts w:ascii="Times New Roman" w:hAnsi="Times New Roman"/>
          <w:b/>
          <w:sz w:val="24"/>
          <w:szCs w:val="24"/>
        </w:rPr>
      </w:pPr>
    </w:p>
    <w:p w14:paraId="16C29A83" w14:textId="77777777" w:rsidR="00CA2E12" w:rsidRDefault="00CA2E12" w:rsidP="001E4DD4">
      <w:pPr>
        <w:pStyle w:val="ListeParagraf"/>
        <w:spacing w:line="360" w:lineRule="auto"/>
        <w:ind w:left="0"/>
        <w:jc w:val="both"/>
        <w:rPr>
          <w:rFonts w:ascii="Times New Roman" w:hAnsi="Times New Roman"/>
          <w:b/>
          <w:sz w:val="24"/>
          <w:szCs w:val="24"/>
        </w:rPr>
      </w:pPr>
    </w:p>
    <w:p w14:paraId="3647820D" w14:textId="77777777" w:rsidR="00CA2E12" w:rsidRDefault="00CA2E12" w:rsidP="001E4DD4">
      <w:pPr>
        <w:pStyle w:val="ListeParagraf"/>
        <w:spacing w:line="360" w:lineRule="auto"/>
        <w:ind w:left="0"/>
        <w:jc w:val="both"/>
        <w:rPr>
          <w:rFonts w:ascii="Times New Roman" w:hAnsi="Times New Roman"/>
          <w:b/>
          <w:sz w:val="24"/>
          <w:szCs w:val="24"/>
        </w:rPr>
      </w:pPr>
    </w:p>
    <w:p w14:paraId="078AE3C4" w14:textId="77777777" w:rsidR="00CA2E12" w:rsidRDefault="00CA2E12" w:rsidP="001E4DD4">
      <w:pPr>
        <w:pStyle w:val="ListeParagraf"/>
        <w:spacing w:line="360" w:lineRule="auto"/>
        <w:ind w:left="0"/>
        <w:jc w:val="both"/>
        <w:rPr>
          <w:rFonts w:ascii="Times New Roman" w:hAnsi="Times New Roman"/>
          <w:b/>
          <w:sz w:val="24"/>
          <w:szCs w:val="24"/>
        </w:rPr>
      </w:pPr>
    </w:p>
    <w:p w14:paraId="0B48A3AE" w14:textId="77777777" w:rsidR="00CA2E12" w:rsidRDefault="00CA2E12" w:rsidP="001E4DD4">
      <w:pPr>
        <w:pStyle w:val="ListeParagraf"/>
        <w:spacing w:line="360" w:lineRule="auto"/>
        <w:ind w:left="0"/>
        <w:jc w:val="both"/>
        <w:rPr>
          <w:rFonts w:ascii="Times New Roman" w:hAnsi="Times New Roman"/>
          <w:b/>
          <w:sz w:val="24"/>
          <w:szCs w:val="24"/>
        </w:rPr>
      </w:pPr>
    </w:p>
    <w:p w14:paraId="182FE687" w14:textId="615D12D8" w:rsidR="00696990" w:rsidRDefault="00696990" w:rsidP="001E4DD4">
      <w:pPr>
        <w:pStyle w:val="ListeParagraf"/>
        <w:spacing w:line="360" w:lineRule="auto"/>
        <w:ind w:left="0"/>
        <w:jc w:val="both"/>
        <w:rPr>
          <w:rFonts w:ascii="Times New Roman" w:hAnsi="Times New Roman"/>
          <w:b/>
          <w:sz w:val="24"/>
          <w:szCs w:val="24"/>
        </w:rPr>
      </w:pPr>
    </w:p>
    <w:p w14:paraId="182FE688" w14:textId="0583AE87" w:rsidR="00696990" w:rsidRDefault="00696990" w:rsidP="001E4DD4">
      <w:pPr>
        <w:pStyle w:val="ListeParagraf"/>
        <w:spacing w:line="360" w:lineRule="auto"/>
        <w:ind w:left="0"/>
        <w:jc w:val="both"/>
        <w:rPr>
          <w:rFonts w:ascii="Times New Roman" w:hAnsi="Times New Roman"/>
          <w:b/>
          <w:sz w:val="24"/>
          <w:szCs w:val="24"/>
        </w:rPr>
      </w:pPr>
    </w:p>
    <w:p w14:paraId="27CB1995" w14:textId="00363A89" w:rsidR="00FE247D" w:rsidRDefault="00FE247D" w:rsidP="001E4DD4">
      <w:pPr>
        <w:pStyle w:val="ListeParagraf"/>
        <w:spacing w:line="360" w:lineRule="auto"/>
        <w:ind w:left="0"/>
        <w:jc w:val="both"/>
        <w:rPr>
          <w:rFonts w:ascii="Times New Roman" w:hAnsi="Times New Roman"/>
          <w:b/>
          <w:sz w:val="24"/>
          <w:szCs w:val="24"/>
        </w:rPr>
      </w:pPr>
    </w:p>
    <w:p w14:paraId="3B705470" w14:textId="77777777" w:rsidR="00FE247D" w:rsidRDefault="00FE247D" w:rsidP="001E4DD4">
      <w:pPr>
        <w:pStyle w:val="ListeParagraf"/>
        <w:spacing w:line="360" w:lineRule="auto"/>
        <w:ind w:left="0"/>
        <w:jc w:val="both"/>
        <w:rPr>
          <w:rFonts w:ascii="Times New Roman" w:hAnsi="Times New Roman"/>
          <w:b/>
          <w:sz w:val="24"/>
          <w:szCs w:val="24"/>
        </w:rPr>
      </w:pPr>
    </w:p>
    <w:p w14:paraId="1F5C75B0" w14:textId="78B69167" w:rsidR="004D1109" w:rsidRPr="00FE247D" w:rsidRDefault="00CA2E12" w:rsidP="00FE247D">
      <w:pPr>
        <w:pStyle w:val="ListeParagraf"/>
        <w:numPr>
          <w:ilvl w:val="0"/>
          <w:numId w:val="71"/>
        </w:numPr>
        <w:spacing w:line="360" w:lineRule="auto"/>
        <w:jc w:val="center"/>
        <w:rPr>
          <w:rFonts w:ascii="Times New Roman" w:hAnsi="Times New Roman"/>
          <w:b/>
          <w:sz w:val="56"/>
          <w:szCs w:val="56"/>
        </w:rPr>
      </w:pPr>
      <w:bookmarkStart w:id="11" w:name="_Hlk149746843"/>
      <w:r w:rsidRPr="00FE247D">
        <w:rPr>
          <w:rFonts w:ascii="Times New Roman" w:hAnsi="Times New Roman"/>
          <w:b/>
          <w:sz w:val="56"/>
          <w:szCs w:val="56"/>
        </w:rPr>
        <w:t>LABORATUVARDA SICAKLIK</w:t>
      </w:r>
      <w:r w:rsidR="00FE247D" w:rsidRPr="00FE247D">
        <w:rPr>
          <w:rFonts w:ascii="Times New Roman" w:hAnsi="Times New Roman"/>
          <w:b/>
          <w:sz w:val="56"/>
          <w:szCs w:val="56"/>
        </w:rPr>
        <w:t xml:space="preserve"> VE NEM TAKİPLERİ </w:t>
      </w:r>
      <w:r w:rsidR="004D1109" w:rsidRPr="00FE247D">
        <w:rPr>
          <w:rFonts w:ascii="Times New Roman" w:hAnsi="Times New Roman"/>
          <w:b/>
          <w:sz w:val="56"/>
          <w:szCs w:val="56"/>
        </w:rPr>
        <w:t>YAPILMASI (00.02.05.14.00)</w:t>
      </w:r>
    </w:p>
    <w:p w14:paraId="391B9BAF" w14:textId="68BA020B" w:rsidR="004D1109" w:rsidRDefault="004D1109" w:rsidP="004D1109">
      <w:pPr>
        <w:spacing w:after="200" w:line="360" w:lineRule="auto"/>
        <w:contextualSpacing/>
        <w:rPr>
          <w:rFonts w:eastAsia="Calibri"/>
        </w:rPr>
      </w:pPr>
    </w:p>
    <w:p w14:paraId="42ED5AF4" w14:textId="44CA9783" w:rsidR="00FE247D" w:rsidRDefault="00FE247D" w:rsidP="004D1109">
      <w:pPr>
        <w:spacing w:after="200" w:line="360" w:lineRule="auto"/>
        <w:contextualSpacing/>
        <w:rPr>
          <w:rFonts w:eastAsia="Calibri"/>
        </w:rPr>
      </w:pPr>
    </w:p>
    <w:p w14:paraId="2B236305" w14:textId="0D6A2020" w:rsidR="00FE247D" w:rsidRDefault="00FE247D" w:rsidP="004D1109">
      <w:pPr>
        <w:spacing w:after="200" w:line="360" w:lineRule="auto"/>
        <w:contextualSpacing/>
        <w:rPr>
          <w:rFonts w:eastAsia="Calibri"/>
        </w:rPr>
      </w:pPr>
    </w:p>
    <w:p w14:paraId="3B5F27A5" w14:textId="1E75B020" w:rsidR="00FE247D" w:rsidRDefault="00FE247D" w:rsidP="004D1109">
      <w:pPr>
        <w:spacing w:after="200" w:line="360" w:lineRule="auto"/>
        <w:contextualSpacing/>
        <w:rPr>
          <w:rFonts w:eastAsia="Calibri"/>
        </w:rPr>
      </w:pPr>
    </w:p>
    <w:p w14:paraId="23F284AF" w14:textId="23BA036D" w:rsidR="00FE247D" w:rsidRDefault="00FE247D" w:rsidP="004D1109">
      <w:pPr>
        <w:spacing w:after="200" w:line="360" w:lineRule="auto"/>
        <w:contextualSpacing/>
        <w:rPr>
          <w:rFonts w:eastAsia="Calibri"/>
        </w:rPr>
      </w:pPr>
    </w:p>
    <w:p w14:paraId="3222277E" w14:textId="6DAEE181" w:rsidR="00FE247D" w:rsidRDefault="00FE247D" w:rsidP="004D1109">
      <w:pPr>
        <w:spacing w:after="200" w:line="360" w:lineRule="auto"/>
        <w:contextualSpacing/>
        <w:rPr>
          <w:rFonts w:eastAsia="Calibri"/>
        </w:rPr>
      </w:pPr>
    </w:p>
    <w:p w14:paraId="690E039A" w14:textId="30947363" w:rsidR="00FE247D" w:rsidRDefault="00FE247D" w:rsidP="004D1109">
      <w:pPr>
        <w:spacing w:after="200" w:line="360" w:lineRule="auto"/>
        <w:contextualSpacing/>
        <w:rPr>
          <w:rFonts w:eastAsia="Calibri"/>
        </w:rPr>
      </w:pPr>
    </w:p>
    <w:p w14:paraId="4A1B5F20" w14:textId="159408F2" w:rsidR="00FE247D" w:rsidRDefault="00FE247D" w:rsidP="004D1109">
      <w:pPr>
        <w:spacing w:after="200" w:line="360" w:lineRule="auto"/>
        <w:contextualSpacing/>
        <w:rPr>
          <w:rFonts w:eastAsia="Calibri"/>
        </w:rPr>
      </w:pPr>
    </w:p>
    <w:p w14:paraId="6B27E78E" w14:textId="1F49F17A" w:rsidR="00FE247D" w:rsidRDefault="00FE247D" w:rsidP="004D1109">
      <w:pPr>
        <w:spacing w:after="200" w:line="360" w:lineRule="auto"/>
        <w:contextualSpacing/>
        <w:rPr>
          <w:rFonts w:eastAsia="Calibri"/>
        </w:rPr>
      </w:pPr>
    </w:p>
    <w:p w14:paraId="72C18CC4" w14:textId="51A9DD73" w:rsidR="00FE247D" w:rsidRDefault="00FE247D" w:rsidP="004D1109">
      <w:pPr>
        <w:spacing w:after="200" w:line="360" w:lineRule="auto"/>
        <w:contextualSpacing/>
        <w:rPr>
          <w:rFonts w:eastAsia="Calibri"/>
        </w:rPr>
      </w:pPr>
    </w:p>
    <w:p w14:paraId="7CA16DAC" w14:textId="3181DD23" w:rsidR="00FE247D" w:rsidRDefault="00FE247D" w:rsidP="004D1109">
      <w:pPr>
        <w:spacing w:after="200" w:line="360" w:lineRule="auto"/>
        <w:contextualSpacing/>
        <w:rPr>
          <w:rFonts w:eastAsia="Calibri"/>
        </w:rPr>
      </w:pPr>
    </w:p>
    <w:p w14:paraId="5E0D4DFF" w14:textId="4FD361BF" w:rsidR="00FE247D" w:rsidRDefault="00FE247D" w:rsidP="004D1109">
      <w:pPr>
        <w:spacing w:after="200" w:line="360" w:lineRule="auto"/>
        <w:contextualSpacing/>
        <w:rPr>
          <w:rFonts w:eastAsia="Calibri"/>
        </w:rPr>
      </w:pPr>
    </w:p>
    <w:p w14:paraId="7B59C1E9" w14:textId="358FDF8C" w:rsidR="00FE247D" w:rsidRDefault="00FE247D" w:rsidP="004D1109">
      <w:pPr>
        <w:spacing w:after="200" w:line="360" w:lineRule="auto"/>
        <w:contextualSpacing/>
        <w:rPr>
          <w:rFonts w:eastAsia="Calibri"/>
        </w:rPr>
      </w:pPr>
    </w:p>
    <w:p w14:paraId="6B7FD560" w14:textId="442870E1" w:rsidR="00FE247D" w:rsidRDefault="00FE247D" w:rsidP="004D1109">
      <w:pPr>
        <w:spacing w:after="200" w:line="360" w:lineRule="auto"/>
        <w:contextualSpacing/>
        <w:rPr>
          <w:rFonts w:eastAsia="Calibri"/>
        </w:rPr>
      </w:pPr>
    </w:p>
    <w:p w14:paraId="5E7F5236" w14:textId="088AB35B" w:rsidR="00FE247D" w:rsidRDefault="00FE247D" w:rsidP="004D1109">
      <w:pPr>
        <w:spacing w:after="200" w:line="360" w:lineRule="auto"/>
        <w:contextualSpacing/>
        <w:rPr>
          <w:rFonts w:eastAsia="Calibri"/>
        </w:rPr>
      </w:pPr>
    </w:p>
    <w:p w14:paraId="4C0F5A3D" w14:textId="77777777" w:rsidR="00FE247D" w:rsidRPr="004D1109" w:rsidRDefault="00FE247D" w:rsidP="004D1109">
      <w:pPr>
        <w:spacing w:after="200" w:line="360" w:lineRule="auto"/>
        <w:contextualSpacing/>
        <w:rPr>
          <w:rFonts w:eastAsia="Calibri"/>
        </w:rPr>
      </w:pPr>
    </w:p>
    <w:p w14:paraId="73304BA2" w14:textId="4B0FA1DF" w:rsidR="004D1109" w:rsidRDefault="004D1109" w:rsidP="00FE247D">
      <w:pPr>
        <w:pStyle w:val="ListeParagraf"/>
        <w:numPr>
          <w:ilvl w:val="1"/>
          <w:numId w:val="62"/>
        </w:numPr>
        <w:spacing w:line="360" w:lineRule="auto"/>
        <w:jc w:val="both"/>
        <w:rPr>
          <w:rFonts w:ascii="Times New Roman" w:hAnsi="Times New Roman"/>
          <w:b/>
          <w:sz w:val="40"/>
          <w:szCs w:val="28"/>
        </w:rPr>
      </w:pPr>
      <w:r w:rsidRPr="00FE247D">
        <w:rPr>
          <w:rFonts w:ascii="Times New Roman" w:hAnsi="Times New Roman"/>
          <w:b/>
          <w:sz w:val="40"/>
          <w:szCs w:val="28"/>
        </w:rPr>
        <w:t>Laboratuarda sıcaklık takibi gerektiren cihazların sıcaklık takibi yapılma</w:t>
      </w:r>
      <w:r w:rsidR="00CA2E12" w:rsidRPr="00FE247D">
        <w:rPr>
          <w:rFonts w:ascii="Times New Roman" w:hAnsi="Times New Roman"/>
          <w:b/>
          <w:sz w:val="40"/>
          <w:szCs w:val="28"/>
        </w:rPr>
        <w:t>ktadır</w:t>
      </w:r>
      <w:r w:rsidRPr="00FE247D">
        <w:rPr>
          <w:rFonts w:ascii="Times New Roman" w:hAnsi="Times New Roman"/>
          <w:sz w:val="40"/>
          <w:szCs w:val="28"/>
        </w:rPr>
        <w:t xml:space="preserve"> </w:t>
      </w:r>
      <w:r w:rsidRPr="00FE247D">
        <w:rPr>
          <w:rFonts w:ascii="Times New Roman" w:hAnsi="Times New Roman"/>
          <w:b/>
          <w:sz w:val="40"/>
          <w:szCs w:val="28"/>
        </w:rPr>
        <w:t>(00.02.05.14.01)</w:t>
      </w:r>
    </w:p>
    <w:p w14:paraId="31C1C646" w14:textId="77777777" w:rsidR="00FE247D" w:rsidRDefault="00FE247D" w:rsidP="00FE247D">
      <w:pPr>
        <w:pStyle w:val="ListeParagraf"/>
        <w:spacing w:line="360" w:lineRule="auto"/>
        <w:ind w:left="1080"/>
        <w:jc w:val="both"/>
        <w:rPr>
          <w:rFonts w:ascii="Times New Roman" w:hAnsi="Times New Roman"/>
          <w:b/>
          <w:sz w:val="40"/>
          <w:szCs w:val="28"/>
        </w:rPr>
      </w:pPr>
    </w:p>
    <w:p w14:paraId="1ED2757F" w14:textId="0A662F64" w:rsidR="004D1109" w:rsidRPr="00FE247D" w:rsidRDefault="004D1109" w:rsidP="004D1109">
      <w:pPr>
        <w:pStyle w:val="ListeParagraf"/>
        <w:numPr>
          <w:ilvl w:val="1"/>
          <w:numId w:val="62"/>
        </w:numPr>
        <w:spacing w:line="360" w:lineRule="auto"/>
        <w:jc w:val="both"/>
        <w:rPr>
          <w:rFonts w:ascii="Times New Roman" w:hAnsi="Times New Roman"/>
          <w:b/>
          <w:sz w:val="52"/>
          <w:szCs w:val="28"/>
        </w:rPr>
      </w:pPr>
      <w:r w:rsidRPr="00FE247D">
        <w:rPr>
          <w:rFonts w:ascii="Times New Roman" w:hAnsi="Times New Roman"/>
          <w:b/>
          <w:sz w:val="40"/>
          <w:szCs w:val="28"/>
        </w:rPr>
        <w:t xml:space="preserve">Laboratuvar ortamının sıcaklık ve nem takibi </w:t>
      </w:r>
      <w:r w:rsidR="00020106" w:rsidRPr="00FE247D">
        <w:rPr>
          <w:rFonts w:ascii="Times New Roman" w:hAnsi="Times New Roman"/>
          <w:b/>
          <w:sz w:val="40"/>
          <w:szCs w:val="28"/>
        </w:rPr>
        <w:t xml:space="preserve">yapılmaktadır </w:t>
      </w:r>
      <w:r w:rsidRPr="00FE247D">
        <w:rPr>
          <w:rFonts w:ascii="Times New Roman" w:hAnsi="Times New Roman"/>
          <w:b/>
          <w:sz w:val="40"/>
          <w:szCs w:val="28"/>
        </w:rPr>
        <w:t>(00.02.05.14.02)</w:t>
      </w:r>
    </w:p>
    <w:p w14:paraId="12CF24FB" w14:textId="77777777" w:rsidR="00FE247D" w:rsidRPr="00FE247D" w:rsidRDefault="00FE247D" w:rsidP="00FE247D">
      <w:pPr>
        <w:pStyle w:val="ListeParagraf"/>
        <w:rPr>
          <w:rFonts w:ascii="Times New Roman" w:hAnsi="Times New Roman"/>
          <w:b/>
          <w:sz w:val="52"/>
          <w:szCs w:val="28"/>
        </w:rPr>
      </w:pPr>
    </w:p>
    <w:p w14:paraId="0AF2557E" w14:textId="67D950AF" w:rsidR="004D1109" w:rsidRPr="00FE247D" w:rsidRDefault="004D1109" w:rsidP="004D1109">
      <w:pPr>
        <w:pStyle w:val="ListeParagraf"/>
        <w:numPr>
          <w:ilvl w:val="1"/>
          <w:numId w:val="62"/>
        </w:numPr>
        <w:spacing w:line="360" w:lineRule="auto"/>
        <w:jc w:val="both"/>
        <w:rPr>
          <w:rFonts w:ascii="Times New Roman" w:hAnsi="Times New Roman"/>
          <w:b/>
          <w:sz w:val="96"/>
          <w:szCs w:val="28"/>
        </w:rPr>
      </w:pPr>
      <w:r w:rsidRPr="00FE247D">
        <w:rPr>
          <w:rFonts w:ascii="Times New Roman" w:hAnsi="Times New Roman"/>
          <w:b/>
          <w:sz w:val="40"/>
          <w:szCs w:val="28"/>
        </w:rPr>
        <w:t xml:space="preserve">Değerlendirme </w:t>
      </w:r>
      <w:r w:rsidR="00020106" w:rsidRPr="00FE247D">
        <w:rPr>
          <w:rFonts w:ascii="Times New Roman" w:hAnsi="Times New Roman"/>
          <w:b/>
          <w:sz w:val="40"/>
          <w:szCs w:val="28"/>
        </w:rPr>
        <w:t xml:space="preserve">sonuçlarına göre gerekli düzeltici önleyici faaliyetlerin başlatılmakatadır </w:t>
      </w:r>
      <w:r w:rsidRPr="00FE247D">
        <w:rPr>
          <w:rFonts w:ascii="Times New Roman" w:hAnsi="Times New Roman"/>
          <w:b/>
          <w:sz w:val="40"/>
          <w:szCs w:val="28"/>
        </w:rPr>
        <w:t>(00.02.05.14.03)</w:t>
      </w:r>
    </w:p>
    <w:p w14:paraId="0DC679C6" w14:textId="77777777" w:rsidR="004D1109" w:rsidRPr="004D1109" w:rsidRDefault="004D1109" w:rsidP="004D1109">
      <w:pPr>
        <w:rPr>
          <w:b/>
          <w:sz w:val="40"/>
          <w:szCs w:val="40"/>
        </w:rPr>
      </w:pPr>
    </w:p>
    <w:p w14:paraId="123A60D9" w14:textId="77777777" w:rsidR="004D1109" w:rsidRPr="004D1109" w:rsidRDefault="004D1109" w:rsidP="004D1109">
      <w:pPr>
        <w:spacing w:after="200" w:line="360" w:lineRule="auto"/>
        <w:contextualSpacing/>
        <w:rPr>
          <w:rFonts w:eastAsia="Calibri"/>
          <w:b/>
          <w:sz w:val="28"/>
          <w:szCs w:val="28"/>
          <w:lang w:eastAsia="en-US"/>
        </w:rPr>
      </w:pPr>
    </w:p>
    <w:tbl>
      <w:tblPr>
        <w:tblpPr w:leftFromText="141" w:rightFromText="141" w:horzAnchor="margin" w:tblpXSpec="center" w:tblpY="-726"/>
        <w:tblW w:w="10466" w:type="dxa"/>
        <w:tblCellMar>
          <w:left w:w="70" w:type="dxa"/>
          <w:right w:w="70" w:type="dxa"/>
        </w:tblCellMar>
        <w:tblLook w:val="04A0" w:firstRow="1" w:lastRow="0" w:firstColumn="1" w:lastColumn="0" w:noHBand="0" w:noVBand="1"/>
      </w:tblPr>
      <w:tblGrid>
        <w:gridCol w:w="1276"/>
        <w:gridCol w:w="383"/>
        <w:gridCol w:w="937"/>
        <w:gridCol w:w="600"/>
        <w:gridCol w:w="146"/>
        <w:gridCol w:w="684"/>
        <w:gridCol w:w="870"/>
        <w:gridCol w:w="840"/>
        <w:gridCol w:w="841"/>
        <w:gridCol w:w="2207"/>
        <w:gridCol w:w="1843"/>
        <w:gridCol w:w="12"/>
      </w:tblGrid>
      <w:tr w:rsidR="004D1109" w:rsidRPr="004D1109" w14:paraId="4C57DBC1" w14:textId="77777777" w:rsidTr="008B6587">
        <w:trPr>
          <w:trHeight w:val="198"/>
        </w:trPr>
        <w:tc>
          <w:tcPr>
            <w:tcW w:w="10466" w:type="dxa"/>
            <w:gridSpan w:val="12"/>
            <w:tcBorders>
              <w:top w:val="nil"/>
              <w:left w:val="nil"/>
              <w:bottom w:val="nil"/>
              <w:right w:val="nil"/>
            </w:tcBorders>
            <w:shd w:val="clear" w:color="auto" w:fill="auto"/>
            <w:noWrap/>
            <w:vAlign w:val="bottom"/>
            <w:hideMark/>
          </w:tcPr>
          <w:p w14:paraId="64A215FC" w14:textId="77777777" w:rsidR="004D1109" w:rsidRPr="004D1109" w:rsidRDefault="004D1109" w:rsidP="004D1109">
            <w:pPr>
              <w:rPr>
                <w:rFonts w:ascii="Arial TUR" w:hAnsi="Arial TUR"/>
                <w:sz w:val="20"/>
                <w:szCs w:val="20"/>
              </w:rPr>
            </w:pPr>
            <w:r w:rsidRPr="004D1109">
              <w:rPr>
                <w:rFonts w:ascii="Arial TUR" w:hAnsi="Arial TUR"/>
                <w:noProof/>
                <w:sz w:val="20"/>
                <w:szCs w:val="20"/>
              </w:rPr>
              <w:lastRenderedPageBreak/>
              <w:drawing>
                <wp:anchor distT="0" distB="0" distL="114300" distR="114300" simplePos="0" relativeHeight="251800064" behindDoc="0" locked="0" layoutInCell="1" allowOverlap="1" wp14:anchorId="16E47914" wp14:editId="5605BDB2">
                  <wp:simplePos x="0" y="0"/>
                  <wp:positionH relativeFrom="column">
                    <wp:posOffset>66675</wp:posOffset>
                  </wp:positionH>
                  <wp:positionV relativeFrom="paragraph">
                    <wp:posOffset>47625</wp:posOffset>
                  </wp:positionV>
                  <wp:extent cx="552450" cy="638175"/>
                  <wp:effectExtent l="0" t="0" r="0" b="9525"/>
                  <wp:wrapNone/>
                  <wp:docPr id="1118" name="Resim 1118" descr="logo_hastane"/>
                  <wp:cNvGraphicFramePr/>
                  <a:graphic xmlns:a="http://schemas.openxmlformats.org/drawingml/2006/main">
                    <a:graphicData uri="http://schemas.openxmlformats.org/drawingml/2006/picture">
                      <pic:pic xmlns:pic="http://schemas.openxmlformats.org/drawingml/2006/picture">
                        <pic:nvPicPr>
                          <pic:cNvPr id="1118" name="Picture 2" descr="logo_hasta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9459" w:type="dxa"/>
              <w:tblCellSpacing w:w="0" w:type="dxa"/>
              <w:tblCellMar>
                <w:left w:w="0" w:type="dxa"/>
                <w:right w:w="0" w:type="dxa"/>
              </w:tblCellMar>
              <w:tblLook w:val="04A0" w:firstRow="1" w:lastRow="0" w:firstColumn="1" w:lastColumn="0" w:noHBand="0" w:noVBand="1"/>
            </w:tblPr>
            <w:tblGrid>
              <w:gridCol w:w="9459"/>
            </w:tblGrid>
            <w:tr w:rsidR="004D1109" w:rsidRPr="004D1109" w14:paraId="5876234A" w14:textId="77777777" w:rsidTr="008B6587">
              <w:trPr>
                <w:trHeight w:val="198"/>
                <w:tblCellSpacing w:w="0" w:type="dxa"/>
              </w:trPr>
              <w:tc>
                <w:tcPr>
                  <w:tcW w:w="9459" w:type="dxa"/>
                  <w:tcBorders>
                    <w:top w:val="nil"/>
                    <w:left w:val="nil"/>
                    <w:bottom w:val="nil"/>
                    <w:right w:val="nil"/>
                  </w:tcBorders>
                  <w:shd w:val="clear" w:color="auto" w:fill="auto"/>
                  <w:noWrap/>
                  <w:vAlign w:val="bottom"/>
                  <w:hideMark/>
                </w:tcPr>
                <w:p w14:paraId="39324462" w14:textId="77777777" w:rsidR="004D1109" w:rsidRPr="004D1109" w:rsidRDefault="004D1109" w:rsidP="00D24CDD">
                  <w:pPr>
                    <w:framePr w:hSpace="141" w:wrap="around" w:hAnchor="margin" w:xAlign="center" w:y="-726"/>
                    <w:jc w:val="center"/>
                    <w:rPr>
                      <w:rFonts w:ascii="Arial TUR" w:hAnsi="Arial TUR"/>
                      <w:b/>
                      <w:bCs/>
                      <w:sz w:val="28"/>
                      <w:szCs w:val="28"/>
                    </w:rPr>
                  </w:pPr>
                  <w:r w:rsidRPr="004D1109">
                    <w:rPr>
                      <w:rFonts w:ascii="Arial TUR" w:hAnsi="Arial TUR"/>
                      <w:b/>
                      <w:bCs/>
                      <w:sz w:val="28"/>
                      <w:szCs w:val="28"/>
                    </w:rPr>
                    <w:t>AKDENİZ ÜNİVERSİTESİ HASTANESİ</w:t>
                  </w:r>
                </w:p>
              </w:tc>
            </w:tr>
          </w:tbl>
          <w:p w14:paraId="4734B6DB" w14:textId="77777777" w:rsidR="004D1109" w:rsidRPr="004D1109" w:rsidRDefault="004D1109" w:rsidP="004D1109">
            <w:pPr>
              <w:rPr>
                <w:rFonts w:ascii="Arial TUR" w:hAnsi="Arial TUR"/>
                <w:sz w:val="20"/>
                <w:szCs w:val="20"/>
              </w:rPr>
            </w:pPr>
          </w:p>
        </w:tc>
      </w:tr>
      <w:tr w:rsidR="004D1109" w:rsidRPr="004D1109" w14:paraId="60EF532C" w14:textId="77777777" w:rsidTr="008B6587">
        <w:trPr>
          <w:trHeight w:val="160"/>
        </w:trPr>
        <w:tc>
          <w:tcPr>
            <w:tcW w:w="10466" w:type="dxa"/>
            <w:gridSpan w:val="12"/>
            <w:tcBorders>
              <w:top w:val="nil"/>
              <w:left w:val="nil"/>
              <w:bottom w:val="nil"/>
              <w:right w:val="nil"/>
            </w:tcBorders>
            <w:shd w:val="clear" w:color="auto" w:fill="auto"/>
            <w:noWrap/>
            <w:vAlign w:val="bottom"/>
            <w:hideMark/>
          </w:tcPr>
          <w:p w14:paraId="6196600A" w14:textId="77777777" w:rsidR="004D1109" w:rsidRPr="004D1109" w:rsidRDefault="004D1109" w:rsidP="004D1109">
            <w:pPr>
              <w:jc w:val="center"/>
              <w:rPr>
                <w:rFonts w:ascii="Arial TUR" w:hAnsi="Arial TUR"/>
                <w:b/>
                <w:bCs/>
              </w:rPr>
            </w:pPr>
            <w:r w:rsidRPr="004D1109">
              <w:rPr>
                <w:rFonts w:ascii="Arial TUR" w:hAnsi="Arial TUR"/>
                <w:b/>
                <w:bCs/>
              </w:rPr>
              <w:t xml:space="preserve">  PATOLOJİ LABORATUVARI</w:t>
            </w:r>
          </w:p>
        </w:tc>
      </w:tr>
      <w:tr w:rsidR="004D1109" w:rsidRPr="004D1109" w14:paraId="68BA40A9" w14:textId="77777777" w:rsidTr="008B6587">
        <w:trPr>
          <w:gridAfter w:val="1"/>
          <w:wAfter w:w="12" w:type="dxa"/>
          <w:trHeight w:val="91"/>
        </w:trPr>
        <w:tc>
          <w:tcPr>
            <w:tcW w:w="1276" w:type="dxa"/>
            <w:tcBorders>
              <w:top w:val="nil"/>
              <w:left w:val="nil"/>
              <w:bottom w:val="nil"/>
              <w:right w:val="nil"/>
            </w:tcBorders>
            <w:shd w:val="clear" w:color="auto" w:fill="auto"/>
            <w:noWrap/>
            <w:vAlign w:val="bottom"/>
            <w:hideMark/>
          </w:tcPr>
          <w:p w14:paraId="58569C45" w14:textId="77777777" w:rsidR="004D1109" w:rsidRPr="004D1109" w:rsidRDefault="004D1109" w:rsidP="004D1109">
            <w:pPr>
              <w:jc w:val="center"/>
              <w:rPr>
                <w:rFonts w:ascii="Arial TUR" w:hAnsi="Arial TUR"/>
                <w:b/>
                <w:bCs/>
              </w:rPr>
            </w:pPr>
          </w:p>
        </w:tc>
        <w:tc>
          <w:tcPr>
            <w:tcW w:w="312" w:type="dxa"/>
            <w:tcBorders>
              <w:top w:val="nil"/>
              <w:left w:val="nil"/>
              <w:bottom w:val="nil"/>
              <w:right w:val="nil"/>
            </w:tcBorders>
            <w:shd w:val="clear" w:color="auto" w:fill="auto"/>
            <w:noWrap/>
            <w:vAlign w:val="bottom"/>
            <w:hideMark/>
          </w:tcPr>
          <w:p w14:paraId="0DB5E261" w14:textId="77777777" w:rsidR="004D1109" w:rsidRPr="004D1109" w:rsidRDefault="004D1109" w:rsidP="004D1109">
            <w:pPr>
              <w:rPr>
                <w:sz w:val="20"/>
                <w:szCs w:val="20"/>
              </w:rPr>
            </w:pPr>
          </w:p>
        </w:tc>
        <w:tc>
          <w:tcPr>
            <w:tcW w:w="1435" w:type="dxa"/>
            <w:gridSpan w:val="2"/>
            <w:tcBorders>
              <w:top w:val="nil"/>
              <w:left w:val="nil"/>
              <w:bottom w:val="nil"/>
              <w:right w:val="nil"/>
            </w:tcBorders>
            <w:shd w:val="clear" w:color="auto" w:fill="auto"/>
            <w:noWrap/>
            <w:vAlign w:val="bottom"/>
            <w:hideMark/>
          </w:tcPr>
          <w:p w14:paraId="15BA5884" w14:textId="77777777" w:rsidR="004D1109" w:rsidRPr="004D1109" w:rsidRDefault="004D1109" w:rsidP="004D1109">
            <w:pPr>
              <w:rPr>
                <w:sz w:val="20"/>
                <w:szCs w:val="20"/>
              </w:rPr>
            </w:pPr>
          </w:p>
        </w:tc>
        <w:tc>
          <w:tcPr>
            <w:tcW w:w="146" w:type="dxa"/>
            <w:tcBorders>
              <w:top w:val="nil"/>
              <w:left w:val="nil"/>
              <w:bottom w:val="nil"/>
              <w:right w:val="nil"/>
            </w:tcBorders>
            <w:shd w:val="clear" w:color="auto" w:fill="auto"/>
            <w:noWrap/>
            <w:vAlign w:val="bottom"/>
            <w:hideMark/>
          </w:tcPr>
          <w:p w14:paraId="28E2790D" w14:textId="77777777" w:rsidR="004D1109" w:rsidRPr="004D1109" w:rsidRDefault="004D1109" w:rsidP="004D1109">
            <w:pPr>
              <w:rPr>
                <w:sz w:val="20"/>
                <w:szCs w:val="20"/>
              </w:rPr>
            </w:pPr>
          </w:p>
        </w:tc>
        <w:tc>
          <w:tcPr>
            <w:tcW w:w="684" w:type="dxa"/>
            <w:tcBorders>
              <w:top w:val="nil"/>
              <w:left w:val="nil"/>
              <w:bottom w:val="nil"/>
              <w:right w:val="nil"/>
            </w:tcBorders>
            <w:shd w:val="clear" w:color="auto" w:fill="auto"/>
            <w:noWrap/>
            <w:vAlign w:val="bottom"/>
            <w:hideMark/>
          </w:tcPr>
          <w:p w14:paraId="134AAAF0" w14:textId="77777777" w:rsidR="004D1109" w:rsidRPr="004D1109" w:rsidRDefault="004D1109" w:rsidP="004D1109">
            <w:pPr>
              <w:rPr>
                <w:sz w:val="20"/>
                <w:szCs w:val="20"/>
              </w:rPr>
            </w:pPr>
          </w:p>
        </w:tc>
        <w:tc>
          <w:tcPr>
            <w:tcW w:w="870" w:type="dxa"/>
            <w:tcBorders>
              <w:top w:val="nil"/>
              <w:left w:val="nil"/>
              <w:bottom w:val="nil"/>
              <w:right w:val="nil"/>
            </w:tcBorders>
            <w:shd w:val="clear" w:color="auto" w:fill="auto"/>
            <w:noWrap/>
            <w:vAlign w:val="bottom"/>
            <w:hideMark/>
          </w:tcPr>
          <w:p w14:paraId="328C6A0B"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4FCCEBF5"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0384E62E"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1C7F33D3"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56F3F992" w14:textId="77777777" w:rsidR="004D1109" w:rsidRPr="004D1109" w:rsidRDefault="004D1109" w:rsidP="004D1109">
            <w:pPr>
              <w:rPr>
                <w:sz w:val="20"/>
                <w:szCs w:val="20"/>
              </w:rPr>
            </w:pPr>
          </w:p>
        </w:tc>
      </w:tr>
      <w:tr w:rsidR="004D1109" w:rsidRPr="004D1109" w14:paraId="20D8E90B" w14:textId="77777777" w:rsidTr="008B6587">
        <w:trPr>
          <w:trHeight w:val="160"/>
        </w:trPr>
        <w:tc>
          <w:tcPr>
            <w:tcW w:w="10466" w:type="dxa"/>
            <w:gridSpan w:val="12"/>
            <w:tcBorders>
              <w:top w:val="nil"/>
              <w:left w:val="nil"/>
              <w:bottom w:val="single" w:sz="8" w:space="0" w:color="auto"/>
              <w:right w:val="nil"/>
            </w:tcBorders>
            <w:shd w:val="clear" w:color="auto" w:fill="auto"/>
            <w:noWrap/>
            <w:vAlign w:val="bottom"/>
            <w:hideMark/>
          </w:tcPr>
          <w:p w14:paraId="4C4F7F71" w14:textId="77777777" w:rsidR="004D1109" w:rsidRPr="004D1109" w:rsidRDefault="004D1109" w:rsidP="004D1109">
            <w:pPr>
              <w:jc w:val="center"/>
              <w:rPr>
                <w:rFonts w:ascii="Arial TUR" w:hAnsi="Arial TUR"/>
                <w:b/>
                <w:bCs/>
              </w:rPr>
            </w:pPr>
            <w:r w:rsidRPr="004D1109">
              <w:rPr>
                <w:rFonts w:ascii="Arial TUR" w:hAnsi="Arial TUR"/>
                <w:b/>
                <w:bCs/>
              </w:rPr>
              <w:t xml:space="preserve">  ISI VE NEM TAKİP ÇİZELGESİ</w:t>
            </w:r>
          </w:p>
        </w:tc>
      </w:tr>
      <w:tr w:rsidR="004D1109" w:rsidRPr="004D1109" w14:paraId="190ACBA5" w14:textId="77777777" w:rsidTr="008B6587">
        <w:trPr>
          <w:trHeight w:val="260"/>
        </w:trPr>
        <w:tc>
          <w:tcPr>
            <w:tcW w:w="2423"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71206A" w14:textId="77777777" w:rsidR="004D1109" w:rsidRPr="004D1109" w:rsidRDefault="004D1109" w:rsidP="004D1109">
            <w:pPr>
              <w:jc w:val="center"/>
              <w:rPr>
                <w:rFonts w:ascii="Arial TUR" w:hAnsi="Arial TUR"/>
                <w:sz w:val="18"/>
                <w:szCs w:val="18"/>
              </w:rPr>
            </w:pPr>
            <w:r w:rsidRPr="004D1109">
              <w:rPr>
                <w:rFonts w:ascii="Arial TUR" w:hAnsi="Arial TUR"/>
                <w:sz w:val="18"/>
                <w:szCs w:val="18"/>
              </w:rPr>
              <w:t>Doküman Kodu:PL.FR.13</w:t>
            </w:r>
          </w:p>
        </w:tc>
        <w:tc>
          <w:tcPr>
            <w:tcW w:w="1430" w:type="dxa"/>
            <w:gridSpan w:val="3"/>
            <w:tcBorders>
              <w:top w:val="single" w:sz="8" w:space="0" w:color="auto"/>
              <w:left w:val="nil"/>
              <w:bottom w:val="single" w:sz="8" w:space="0" w:color="auto"/>
              <w:right w:val="nil"/>
            </w:tcBorders>
            <w:shd w:val="clear" w:color="auto" w:fill="auto"/>
            <w:noWrap/>
            <w:vAlign w:val="center"/>
            <w:hideMark/>
          </w:tcPr>
          <w:p w14:paraId="5AF55F0B" w14:textId="77777777" w:rsidR="004D1109" w:rsidRPr="004D1109" w:rsidRDefault="004D1109" w:rsidP="004D1109">
            <w:pPr>
              <w:jc w:val="center"/>
              <w:rPr>
                <w:rFonts w:ascii="Arial TUR" w:hAnsi="Arial TUR"/>
                <w:sz w:val="18"/>
                <w:szCs w:val="18"/>
              </w:rPr>
            </w:pPr>
            <w:r w:rsidRPr="004D1109">
              <w:rPr>
                <w:rFonts w:ascii="Arial TUR" w:hAnsi="Arial TUR"/>
                <w:sz w:val="18"/>
                <w:szCs w:val="18"/>
              </w:rPr>
              <w:t>Yayın Tarihi: 21.11.2018</w:t>
            </w:r>
          </w:p>
        </w:tc>
        <w:tc>
          <w:tcPr>
            <w:tcW w:w="171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4C0F5A" w14:textId="77777777" w:rsidR="004D1109" w:rsidRPr="004D1109" w:rsidRDefault="004D1109" w:rsidP="004D1109">
            <w:pPr>
              <w:jc w:val="center"/>
              <w:rPr>
                <w:rFonts w:ascii="Arial TUR" w:hAnsi="Arial TUR"/>
                <w:sz w:val="18"/>
                <w:szCs w:val="18"/>
              </w:rPr>
            </w:pPr>
            <w:r w:rsidRPr="004D1109">
              <w:rPr>
                <w:rFonts w:ascii="Arial TUR" w:hAnsi="Arial TUR"/>
                <w:sz w:val="18"/>
                <w:szCs w:val="18"/>
              </w:rPr>
              <w:t>Revizyon Tarihi:--</w:t>
            </w:r>
          </w:p>
        </w:tc>
        <w:tc>
          <w:tcPr>
            <w:tcW w:w="304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AF5A7D2" w14:textId="77777777" w:rsidR="004D1109" w:rsidRPr="004D1109" w:rsidRDefault="004D1109" w:rsidP="004D1109">
            <w:pPr>
              <w:jc w:val="center"/>
              <w:rPr>
                <w:rFonts w:ascii="Arial TUR" w:hAnsi="Arial TUR"/>
                <w:sz w:val="18"/>
                <w:szCs w:val="18"/>
              </w:rPr>
            </w:pPr>
            <w:r w:rsidRPr="004D1109">
              <w:rPr>
                <w:rFonts w:ascii="Arial TUR" w:hAnsi="Arial TUR"/>
                <w:sz w:val="18"/>
                <w:szCs w:val="18"/>
              </w:rPr>
              <w:t>Rev. No:00</w:t>
            </w:r>
          </w:p>
        </w:tc>
        <w:tc>
          <w:tcPr>
            <w:tcW w:w="1855" w:type="dxa"/>
            <w:gridSpan w:val="2"/>
            <w:tcBorders>
              <w:top w:val="nil"/>
              <w:left w:val="nil"/>
              <w:bottom w:val="single" w:sz="8" w:space="0" w:color="auto"/>
              <w:right w:val="single" w:sz="8" w:space="0" w:color="auto"/>
            </w:tcBorders>
            <w:shd w:val="clear" w:color="auto" w:fill="auto"/>
            <w:noWrap/>
            <w:vAlign w:val="center"/>
            <w:hideMark/>
          </w:tcPr>
          <w:p w14:paraId="0D33D8A4" w14:textId="77777777" w:rsidR="004D1109" w:rsidRPr="004D1109" w:rsidRDefault="004D1109" w:rsidP="004D1109">
            <w:pPr>
              <w:jc w:val="center"/>
              <w:rPr>
                <w:rFonts w:ascii="Arial TUR" w:hAnsi="Arial TUR"/>
                <w:sz w:val="18"/>
                <w:szCs w:val="18"/>
              </w:rPr>
            </w:pPr>
            <w:r w:rsidRPr="004D1109">
              <w:rPr>
                <w:rFonts w:ascii="Arial TUR" w:hAnsi="Arial TUR"/>
                <w:sz w:val="18"/>
                <w:szCs w:val="18"/>
              </w:rPr>
              <w:t>Sayfa No:1/1</w:t>
            </w:r>
          </w:p>
        </w:tc>
      </w:tr>
      <w:tr w:rsidR="004D1109" w:rsidRPr="004D1109" w14:paraId="67F69CD5" w14:textId="77777777" w:rsidTr="008B6587">
        <w:trPr>
          <w:gridAfter w:val="1"/>
          <w:wAfter w:w="12" w:type="dxa"/>
          <w:trHeight w:val="437"/>
        </w:trPr>
        <w:tc>
          <w:tcPr>
            <w:tcW w:w="1276" w:type="dxa"/>
            <w:vMerge w:val="restart"/>
            <w:tcBorders>
              <w:top w:val="nil"/>
              <w:left w:val="single" w:sz="8" w:space="0" w:color="auto"/>
              <w:bottom w:val="nil"/>
              <w:right w:val="nil"/>
            </w:tcBorders>
            <w:shd w:val="clear" w:color="auto" w:fill="auto"/>
            <w:noWrap/>
            <w:vAlign w:val="center"/>
            <w:hideMark/>
          </w:tcPr>
          <w:p w14:paraId="4E333808"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 xml:space="preserve">TARİH </w:t>
            </w:r>
          </w:p>
        </w:tc>
        <w:tc>
          <w:tcPr>
            <w:tcW w:w="114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1DF96280"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 xml:space="preserve">DERİN DONDURUCU GEREKEN ISI       </w:t>
            </w:r>
          </w:p>
        </w:tc>
        <w:tc>
          <w:tcPr>
            <w:tcW w:w="1430" w:type="dxa"/>
            <w:gridSpan w:val="3"/>
            <w:tcBorders>
              <w:top w:val="single" w:sz="8" w:space="0" w:color="auto"/>
              <w:left w:val="nil"/>
              <w:bottom w:val="single" w:sz="4" w:space="0" w:color="auto"/>
              <w:right w:val="single" w:sz="8" w:space="0" w:color="000000"/>
            </w:tcBorders>
            <w:shd w:val="clear" w:color="auto" w:fill="auto"/>
            <w:vAlign w:val="bottom"/>
            <w:hideMark/>
          </w:tcPr>
          <w:p w14:paraId="034488F1"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 xml:space="preserve">BUZDOLABI GEREKEN ISI DERECESİ  </w:t>
            </w:r>
          </w:p>
        </w:tc>
        <w:tc>
          <w:tcPr>
            <w:tcW w:w="870" w:type="dxa"/>
            <w:tcBorders>
              <w:top w:val="nil"/>
              <w:left w:val="nil"/>
              <w:bottom w:val="nil"/>
              <w:right w:val="single" w:sz="8" w:space="0" w:color="auto"/>
            </w:tcBorders>
            <w:shd w:val="clear" w:color="auto" w:fill="auto"/>
            <w:noWrap/>
            <w:vAlign w:val="center"/>
            <w:hideMark/>
          </w:tcPr>
          <w:p w14:paraId="7746411E"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 xml:space="preserve">ODA ISISI </w:t>
            </w:r>
          </w:p>
        </w:tc>
        <w:tc>
          <w:tcPr>
            <w:tcW w:w="840" w:type="dxa"/>
            <w:tcBorders>
              <w:top w:val="nil"/>
              <w:left w:val="nil"/>
              <w:bottom w:val="nil"/>
              <w:right w:val="single" w:sz="8" w:space="0" w:color="auto"/>
            </w:tcBorders>
            <w:shd w:val="clear" w:color="auto" w:fill="auto"/>
            <w:noWrap/>
            <w:vAlign w:val="center"/>
            <w:hideMark/>
          </w:tcPr>
          <w:p w14:paraId="5D3D0540"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ORTAM % NEM</w:t>
            </w:r>
          </w:p>
        </w:tc>
        <w:tc>
          <w:tcPr>
            <w:tcW w:w="841" w:type="dxa"/>
            <w:tcBorders>
              <w:top w:val="nil"/>
              <w:left w:val="nil"/>
              <w:bottom w:val="nil"/>
              <w:right w:val="single" w:sz="8" w:space="0" w:color="auto"/>
            </w:tcBorders>
            <w:shd w:val="clear" w:color="auto" w:fill="auto"/>
            <w:vAlign w:val="center"/>
            <w:hideMark/>
          </w:tcPr>
          <w:p w14:paraId="08FF41A5"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 xml:space="preserve">ETÜV                                       </w:t>
            </w:r>
          </w:p>
        </w:tc>
        <w:tc>
          <w:tcPr>
            <w:tcW w:w="2207" w:type="dxa"/>
            <w:tcBorders>
              <w:top w:val="nil"/>
              <w:left w:val="nil"/>
              <w:bottom w:val="nil"/>
              <w:right w:val="single" w:sz="8" w:space="0" w:color="auto"/>
            </w:tcBorders>
            <w:shd w:val="clear" w:color="auto" w:fill="auto"/>
            <w:noWrap/>
            <w:vAlign w:val="center"/>
            <w:hideMark/>
          </w:tcPr>
          <w:p w14:paraId="4385FECE"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NOT</w:t>
            </w:r>
          </w:p>
        </w:tc>
        <w:tc>
          <w:tcPr>
            <w:tcW w:w="1843" w:type="dxa"/>
            <w:tcBorders>
              <w:top w:val="nil"/>
              <w:left w:val="nil"/>
              <w:bottom w:val="nil"/>
              <w:right w:val="single" w:sz="8" w:space="0" w:color="auto"/>
            </w:tcBorders>
            <w:shd w:val="clear" w:color="auto" w:fill="auto"/>
            <w:noWrap/>
            <w:vAlign w:val="center"/>
            <w:hideMark/>
          </w:tcPr>
          <w:p w14:paraId="068CF098"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ÖLÇÜM YAPAN</w:t>
            </w:r>
            <w:r w:rsidRPr="004D1109">
              <w:rPr>
                <w:rFonts w:ascii="Arial TUR" w:hAnsi="Arial TUR"/>
                <w:b/>
                <w:bCs/>
                <w:sz w:val="18"/>
                <w:szCs w:val="18"/>
              </w:rPr>
              <w:br/>
              <w:t xml:space="preserve"> İSİM-İMZA </w:t>
            </w:r>
          </w:p>
        </w:tc>
      </w:tr>
      <w:tr w:rsidR="004D1109" w:rsidRPr="004D1109" w14:paraId="69C79161" w14:textId="77777777" w:rsidTr="008B6587">
        <w:trPr>
          <w:gridAfter w:val="1"/>
          <w:wAfter w:w="12" w:type="dxa"/>
          <w:trHeight w:val="213"/>
        </w:trPr>
        <w:tc>
          <w:tcPr>
            <w:tcW w:w="1276" w:type="dxa"/>
            <w:vMerge/>
            <w:tcBorders>
              <w:top w:val="nil"/>
              <w:left w:val="single" w:sz="8" w:space="0" w:color="auto"/>
              <w:bottom w:val="nil"/>
              <w:right w:val="nil"/>
            </w:tcBorders>
            <w:vAlign w:val="center"/>
            <w:hideMark/>
          </w:tcPr>
          <w:p w14:paraId="7AEB7842" w14:textId="77777777" w:rsidR="004D1109" w:rsidRPr="004D1109" w:rsidRDefault="004D1109" w:rsidP="004D1109">
            <w:pPr>
              <w:rPr>
                <w:rFonts w:ascii="Arial TUR" w:hAnsi="Arial TUR"/>
                <w:b/>
                <w:bCs/>
                <w:sz w:val="18"/>
                <w:szCs w:val="18"/>
              </w:rPr>
            </w:pPr>
          </w:p>
        </w:tc>
        <w:tc>
          <w:tcPr>
            <w:tcW w:w="312" w:type="dxa"/>
            <w:tcBorders>
              <w:top w:val="nil"/>
              <w:left w:val="single" w:sz="8" w:space="0" w:color="auto"/>
              <w:bottom w:val="single" w:sz="4" w:space="0" w:color="auto"/>
              <w:right w:val="single" w:sz="4" w:space="0" w:color="auto"/>
            </w:tcBorders>
            <w:shd w:val="clear" w:color="auto" w:fill="auto"/>
            <w:vAlign w:val="center"/>
            <w:hideMark/>
          </w:tcPr>
          <w:p w14:paraId="367176DC"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-30</w:t>
            </w:r>
          </w:p>
        </w:tc>
        <w:tc>
          <w:tcPr>
            <w:tcW w:w="835" w:type="dxa"/>
            <w:tcBorders>
              <w:top w:val="nil"/>
              <w:left w:val="nil"/>
              <w:bottom w:val="single" w:sz="4" w:space="0" w:color="auto"/>
              <w:right w:val="single" w:sz="8" w:space="0" w:color="auto"/>
            </w:tcBorders>
            <w:shd w:val="clear" w:color="auto" w:fill="auto"/>
            <w:vAlign w:val="center"/>
            <w:hideMark/>
          </w:tcPr>
          <w:p w14:paraId="39E9AB91"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-80</w:t>
            </w:r>
          </w:p>
        </w:tc>
        <w:tc>
          <w:tcPr>
            <w:tcW w:w="600" w:type="dxa"/>
            <w:tcBorders>
              <w:top w:val="nil"/>
              <w:left w:val="nil"/>
              <w:bottom w:val="single" w:sz="4" w:space="0" w:color="auto"/>
              <w:right w:val="single" w:sz="4" w:space="0" w:color="auto"/>
            </w:tcBorders>
            <w:shd w:val="clear" w:color="auto" w:fill="auto"/>
            <w:vAlign w:val="center"/>
            <w:hideMark/>
          </w:tcPr>
          <w:p w14:paraId="5467A4C1"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-18 / -20</w:t>
            </w:r>
          </w:p>
        </w:tc>
        <w:tc>
          <w:tcPr>
            <w:tcW w:w="830" w:type="dxa"/>
            <w:gridSpan w:val="2"/>
            <w:tcBorders>
              <w:top w:val="nil"/>
              <w:left w:val="nil"/>
              <w:bottom w:val="single" w:sz="4" w:space="0" w:color="auto"/>
              <w:right w:val="single" w:sz="8" w:space="0" w:color="auto"/>
            </w:tcBorders>
            <w:shd w:val="clear" w:color="auto" w:fill="auto"/>
            <w:vAlign w:val="center"/>
            <w:hideMark/>
          </w:tcPr>
          <w:p w14:paraId="27285A1B"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+2 / + 8 C</w:t>
            </w:r>
          </w:p>
        </w:tc>
        <w:tc>
          <w:tcPr>
            <w:tcW w:w="870" w:type="dxa"/>
            <w:tcBorders>
              <w:top w:val="single" w:sz="4" w:space="0" w:color="auto"/>
              <w:left w:val="nil"/>
              <w:bottom w:val="single" w:sz="4" w:space="0" w:color="auto"/>
              <w:right w:val="single" w:sz="8" w:space="0" w:color="auto"/>
            </w:tcBorders>
            <w:shd w:val="clear" w:color="auto" w:fill="auto"/>
            <w:noWrap/>
            <w:vAlign w:val="center"/>
            <w:hideMark/>
          </w:tcPr>
          <w:p w14:paraId="5215770E"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23 / 26 C</w:t>
            </w:r>
          </w:p>
        </w:tc>
        <w:tc>
          <w:tcPr>
            <w:tcW w:w="840" w:type="dxa"/>
            <w:tcBorders>
              <w:top w:val="single" w:sz="4" w:space="0" w:color="auto"/>
              <w:left w:val="nil"/>
              <w:bottom w:val="single" w:sz="4" w:space="0" w:color="auto"/>
              <w:right w:val="single" w:sz="8" w:space="0" w:color="auto"/>
            </w:tcBorders>
            <w:shd w:val="clear" w:color="auto" w:fill="auto"/>
            <w:noWrap/>
            <w:vAlign w:val="center"/>
            <w:hideMark/>
          </w:tcPr>
          <w:p w14:paraId="1C85253C"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 xml:space="preserve"> (45+10)</w:t>
            </w:r>
          </w:p>
        </w:tc>
        <w:tc>
          <w:tcPr>
            <w:tcW w:w="841" w:type="dxa"/>
            <w:tcBorders>
              <w:top w:val="single" w:sz="4" w:space="0" w:color="auto"/>
              <w:left w:val="nil"/>
              <w:bottom w:val="single" w:sz="4" w:space="0" w:color="auto"/>
              <w:right w:val="single" w:sz="8" w:space="0" w:color="auto"/>
            </w:tcBorders>
            <w:shd w:val="clear" w:color="auto" w:fill="auto"/>
            <w:noWrap/>
            <w:vAlign w:val="center"/>
            <w:hideMark/>
          </w:tcPr>
          <w:p w14:paraId="3AF23DC6"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60 - 75 C</w:t>
            </w:r>
          </w:p>
        </w:tc>
        <w:tc>
          <w:tcPr>
            <w:tcW w:w="2207" w:type="dxa"/>
            <w:tcBorders>
              <w:top w:val="single" w:sz="4" w:space="0" w:color="auto"/>
              <w:left w:val="nil"/>
              <w:bottom w:val="single" w:sz="4" w:space="0" w:color="auto"/>
              <w:right w:val="single" w:sz="8" w:space="0" w:color="auto"/>
            </w:tcBorders>
            <w:shd w:val="clear" w:color="auto" w:fill="auto"/>
            <w:noWrap/>
            <w:vAlign w:val="center"/>
            <w:hideMark/>
          </w:tcPr>
          <w:p w14:paraId="7A3899A3"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 </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686AF1B5" w14:textId="77777777" w:rsidR="004D1109" w:rsidRPr="004D1109" w:rsidRDefault="004D1109" w:rsidP="004D1109">
            <w:pPr>
              <w:jc w:val="center"/>
              <w:rPr>
                <w:rFonts w:ascii="Arial TUR" w:hAnsi="Arial TUR"/>
                <w:b/>
                <w:bCs/>
                <w:sz w:val="18"/>
                <w:szCs w:val="18"/>
              </w:rPr>
            </w:pPr>
            <w:r w:rsidRPr="004D1109">
              <w:rPr>
                <w:rFonts w:ascii="Arial TUR" w:hAnsi="Arial TUR"/>
                <w:b/>
                <w:bCs/>
                <w:sz w:val="18"/>
                <w:szCs w:val="18"/>
              </w:rPr>
              <w:t> </w:t>
            </w:r>
          </w:p>
        </w:tc>
      </w:tr>
      <w:tr w:rsidR="004D1109" w:rsidRPr="004D1109" w14:paraId="707D36E5" w14:textId="77777777" w:rsidTr="008B6587">
        <w:trPr>
          <w:gridAfter w:val="1"/>
          <w:wAfter w:w="12" w:type="dxa"/>
          <w:trHeight w:val="245"/>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213445"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1CDF027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326EB9C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CD97DE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1EC0D24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664EC35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76A864C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352FECE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0AA0516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4360B7E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1ADF724D" w14:textId="77777777" w:rsidTr="008B6587">
        <w:trPr>
          <w:gridAfter w:val="1"/>
          <w:wAfter w:w="12" w:type="dxa"/>
          <w:trHeight w:val="245"/>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0EAFDEB0"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0BFEC43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47B9D68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F68F35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384CC7D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749C795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31E916A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561759F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58E41DC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4256E6C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01ECB71D"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930B4F0"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2C9A212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2FF7617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063BD5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4D63B70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057079A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46F6EE4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0A1FFD0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0839AF5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2809256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1E388468"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1398D14"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47E6254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63315D6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7D80F6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36D2DE7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52AD808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65289A3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61B08A9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4CC1AA8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3CB8F26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536DC47E"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93C5096"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19EC7D4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208F177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C84D23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7E80ECC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330890F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6AAE4B8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3B94D7F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582E92C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0DC1809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3655817A"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517E7BF"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7122594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4DC829A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2F1AC6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5C6EC32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2040A42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6AE72E5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41EA5B5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56BFAD7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126E8E4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5877BAE1"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95501EF"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1D37F4C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06B6770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100D6E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38413ED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3A13F58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2ABE08F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576AC0E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35780BB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5966D14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319B2FD6"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4493005"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06C3E0F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239A69E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5DE8F2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76268DC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4019F79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3F3B3B4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5E5E2F8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5E52C10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27C4526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68074CDF"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86F178"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38EA626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12CF0E0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C58C90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6524DFC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52A9545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451499C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425BD51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580A818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2617543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19D96A51"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B1D075C"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23B05A6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3F88A5D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784EF81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0890025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17B68CD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5144CCC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577181A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3887D1D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4D88F2D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3B3C87DE"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4D06617"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09E950D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56CEB20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28F93C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6925E53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6DD7E66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0EAE81F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57BDA3E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214571F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0032E30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5206AEAF"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C3520F3"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3D3DCF3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074328A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67B66E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3728B79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3018E53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461F41E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382F441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0853B05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0DA019B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4A21103D"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568546D"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6E7BC62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1D6E410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9C1887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009D8F7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37962F6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17A4AA4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2326404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0D7C209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6DFAD09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7464CF8F"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178D6D7"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43D6D86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243919F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DA6398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2CF9C23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049D81F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298FB87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09A4C85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11A63E9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31BB2AC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555E0DA9"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A7B94C9"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5207DC5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129C5F4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3FFFBB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5E67610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3F03594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7E85216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545E7A9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4792433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512A0DB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7AFC2FCC"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43EEBDB"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4CEAF3C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6C96A3C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A1619F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6CEF826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3B6BA46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2B8EF9B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270F4D8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111D2E2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27802AF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53123B38"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7C2938E"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3EA37E8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213A205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DF789E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2C71B2F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20EB7DF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054CCE4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6E91D68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6BDED77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5EFE0BA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2B40082A"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D76B19A"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4D884E1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0129A16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3521B15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689DA7B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033894B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2CAD7E6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16D80EE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79C1066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7D1F0CE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11962833"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285F6EB"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785E700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59FCDAD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465492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4CB3E9C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2D1B7EB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12D9C22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46FADD9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2113A7E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0A1CE55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673D6B4B"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890E2DA"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795B931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4927E28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A294B6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3D3E6E6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1F1E6A4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6CDF8E6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57675EE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33B1DC5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495F474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24E30609"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A49FE8D"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43B74D0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6A13BFC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2B1A0F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4378215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72A477C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2A94C1D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27DD7BA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76DE472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485CA2E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7460930C"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46B59FE"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15682D2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58982C3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0E63DE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7BE0EE8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7F2A97D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200EF56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78E87CF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0A0E7A0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686B386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1CED3EEF"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7F63151"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7ACEB0F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6666D01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149C13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55866A6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20AC717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128ACF9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724A54A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289F70F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07BDF1A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40911F16"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4941C6F"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51139E5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78AE95D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5CB8682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29814A0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6001096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22D212E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702CE08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04AE20A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2727E53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4843A1FC"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6259FF"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4A235EA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49F336C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1288A79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1F93048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6621AEB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3538B67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5BBCC31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7395AE6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5050D68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0A148CF9"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5AA1451"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48DA441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7873DA7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0F90B71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3DCD89B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1128CB1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6504A94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7EDF7DF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5EF0066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39338F7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1AC28BE2"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70E8C6"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739ED63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2F8DA1A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77E4B4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731A6F3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582A0A1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5FD2F91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3BAAB92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1F8EDAA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4667E4D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3EE9D240"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47D2209"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3F8F914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01C6359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2C032DB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10FE688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0AFBFA3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7FBB42F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4E059510"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473466A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4052ADF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2D26648A"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B33A716"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779DB58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784AFC1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6FB7350F"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627B6DC5"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342EF90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09137E6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4BE5ADA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4543D74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56A5AE8E"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2C4EF380" w14:textId="77777777" w:rsidTr="008B6587">
        <w:trPr>
          <w:gridAfter w:val="1"/>
          <w:wAfter w:w="12" w:type="dxa"/>
          <w:trHeight w:val="245"/>
        </w:trPr>
        <w:tc>
          <w:tcPr>
            <w:tcW w:w="1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4EBCBA3"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4" w:space="0" w:color="auto"/>
              <w:right w:val="single" w:sz="4" w:space="0" w:color="auto"/>
            </w:tcBorders>
            <w:shd w:val="clear" w:color="auto" w:fill="auto"/>
            <w:noWrap/>
            <w:vAlign w:val="center"/>
            <w:hideMark/>
          </w:tcPr>
          <w:p w14:paraId="54F00D5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4" w:space="0" w:color="auto"/>
              <w:right w:val="single" w:sz="8" w:space="0" w:color="auto"/>
            </w:tcBorders>
            <w:shd w:val="clear" w:color="auto" w:fill="auto"/>
            <w:noWrap/>
            <w:vAlign w:val="center"/>
            <w:hideMark/>
          </w:tcPr>
          <w:p w14:paraId="183BEC37"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14:paraId="4DE1C343"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4" w:space="0" w:color="auto"/>
              <w:right w:val="single" w:sz="8" w:space="0" w:color="auto"/>
            </w:tcBorders>
            <w:shd w:val="clear" w:color="auto" w:fill="auto"/>
            <w:noWrap/>
            <w:vAlign w:val="center"/>
            <w:hideMark/>
          </w:tcPr>
          <w:p w14:paraId="690CAD8A"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4" w:space="0" w:color="auto"/>
              <w:right w:val="single" w:sz="8" w:space="0" w:color="auto"/>
            </w:tcBorders>
            <w:shd w:val="clear" w:color="auto" w:fill="auto"/>
            <w:noWrap/>
            <w:vAlign w:val="center"/>
            <w:hideMark/>
          </w:tcPr>
          <w:p w14:paraId="266A7CE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4" w:space="0" w:color="auto"/>
              <w:right w:val="single" w:sz="8" w:space="0" w:color="auto"/>
            </w:tcBorders>
            <w:shd w:val="clear" w:color="auto" w:fill="auto"/>
            <w:noWrap/>
            <w:vAlign w:val="center"/>
            <w:hideMark/>
          </w:tcPr>
          <w:p w14:paraId="5E4731E4"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4" w:space="0" w:color="auto"/>
              <w:right w:val="single" w:sz="8" w:space="0" w:color="auto"/>
            </w:tcBorders>
            <w:shd w:val="clear" w:color="auto" w:fill="auto"/>
            <w:noWrap/>
            <w:vAlign w:val="center"/>
            <w:hideMark/>
          </w:tcPr>
          <w:p w14:paraId="6C51CE98"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4" w:space="0" w:color="auto"/>
              <w:right w:val="single" w:sz="8" w:space="0" w:color="auto"/>
            </w:tcBorders>
            <w:shd w:val="clear" w:color="auto" w:fill="auto"/>
            <w:noWrap/>
            <w:vAlign w:val="center"/>
            <w:hideMark/>
          </w:tcPr>
          <w:p w14:paraId="196F8419"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4" w:space="0" w:color="auto"/>
              <w:right w:val="single" w:sz="8" w:space="0" w:color="auto"/>
            </w:tcBorders>
            <w:shd w:val="clear" w:color="auto" w:fill="auto"/>
            <w:noWrap/>
            <w:vAlign w:val="center"/>
            <w:hideMark/>
          </w:tcPr>
          <w:p w14:paraId="662B75B1"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0FB8EADD" w14:textId="77777777" w:rsidTr="008B6587">
        <w:trPr>
          <w:gridAfter w:val="1"/>
          <w:wAfter w:w="12" w:type="dxa"/>
          <w:trHeight w:val="245"/>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E03410" w14:textId="77777777" w:rsidR="004D1109" w:rsidRPr="004D1109" w:rsidRDefault="004D1109" w:rsidP="004D1109">
            <w:pPr>
              <w:rPr>
                <w:rFonts w:ascii="Arial TUR" w:hAnsi="Arial TUR"/>
                <w:sz w:val="18"/>
                <w:szCs w:val="18"/>
              </w:rPr>
            </w:pPr>
            <w:r w:rsidRPr="004D1109">
              <w:rPr>
                <w:rFonts w:ascii="Arial TUR" w:hAnsi="Arial TUR"/>
                <w:sz w:val="18"/>
                <w:szCs w:val="18"/>
              </w:rPr>
              <w:t>.. / …/ 20 ….</w:t>
            </w:r>
          </w:p>
        </w:tc>
        <w:tc>
          <w:tcPr>
            <w:tcW w:w="312" w:type="dxa"/>
            <w:tcBorders>
              <w:top w:val="nil"/>
              <w:left w:val="nil"/>
              <w:bottom w:val="single" w:sz="8" w:space="0" w:color="auto"/>
              <w:right w:val="single" w:sz="4" w:space="0" w:color="auto"/>
            </w:tcBorders>
            <w:shd w:val="clear" w:color="auto" w:fill="auto"/>
            <w:noWrap/>
            <w:vAlign w:val="center"/>
            <w:hideMark/>
          </w:tcPr>
          <w:p w14:paraId="133A3D5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5" w:type="dxa"/>
            <w:tcBorders>
              <w:top w:val="nil"/>
              <w:left w:val="nil"/>
              <w:bottom w:val="single" w:sz="8" w:space="0" w:color="auto"/>
              <w:right w:val="single" w:sz="8" w:space="0" w:color="auto"/>
            </w:tcBorders>
            <w:shd w:val="clear" w:color="auto" w:fill="auto"/>
            <w:noWrap/>
            <w:vAlign w:val="center"/>
            <w:hideMark/>
          </w:tcPr>
          <w:p w14:paraId="3C50832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600" w:type="dxa"/>
            <w:tcBorders>
              <w:top w:val="nil"/>
              <w:left w:val="nil"/>
              <w:bottom w:val="single" w:sz="8" w:space="0" w:color="auto"/>
              <w:right w:val="single" w:sz="4" w:space="0" w:color="auto"/>
            </w:tcBorders>
            <w:shd w:val="clear" w:color="auto" w:fill="auto"/>
            <w:noWrap/>
            <w:vAlign w:val="center"/>
            <w:hideMark/>
          </w:tcPr>
          <w:p w14:paraId="77C3763B"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30" w:type="dxa"/>
            <w:gridSpan w:val="2"/>
            <w:tcBorders>
              <w:top w:val="nil"/>
              <w:left w:val="nil"/>
              <w:bottom w:val="single" w:sz="8" w:space="0" w:color="auto"/>
              <w:right w:val="single" w:sz="8" w:space="0" w:color="auto"/>
            </w:tcBorders>
            <w:shd w:val="clear" w:color="auto" w:fill="auto"/>
            <w:noWrap/>
            <w:vAlign w:val="center"/>
            <w:hideMark/>
          </w:tcPr>
          <w:p w14:paraId="209BAF3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70" w:type="dxa"/>
            <w:tcBorders>
              <w:top w:val="nil"/>
              <w:left w:val="nil"/>
              <w:bottom w:val="single" w:sz="8" w:space="0" w:color="auto"/>
              <w:right w:val="single" w:sz="8" w:space="0" w:color="auto"/>
            </w:tcBorders>
            <w:shd w:val="clear" w:color="auto" w:fill="auto"/>
            <w:noWrap/>
            <w:vAlign w:val="center"/>
            <w:hideMark/>
          </w:tcPr>
          <w:p w14:paraId="0F9CCB16"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0" w:type="dxa"/>
            <w:tcBorders>
              <w:top w:val="nil"/>
              <w:left w:val="nil"/>
              <w:bottom w:val="single" w:sz="8" w:space="0" w:color="auto"/>
              <w:right w:val="single" w:sz="8" w:space="0" w:color="auto"/>
            </w:tcBorders>
            <w:shd w:val="clear" w:color="auto" w:fill="auto"/>
            <w:noWrap/>
            <w:vAlign w:val="center"/>
            <w:hideMark/>
          </w:tcPr>
          <w:p w14:paraId="0D27CE2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841" w:type="dxa"/>
            <w:tcBorders>
              <w:top w:val="nil"/>
              <w:left w:val="nil"/>
              <w:bottom w:val="single" w:sz="8" w:space="0" w:color="auto"/>
              <w:right w:val="single" w:sz="8" w:space="0" w:color="auto"/>
            </w:tcBorders>
            <w:shd w:val="clear" w:color="auto" w:fill="auto"/>
            <w:noWrap/>
            <w:vAlign w:val="center"/>
            <w:hideMark/>
          </w:tcPr>
          <w:p w14:paraId="4B1B983C"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2207" w:type="dxa"/>
            <w:tcBorders>
              <w:top w:val="nil"/>
              <w:left w:val="nil"/>
              <w:bottom w:val="single" w:sz="8" w:space="0" w:color="auto"/>
              <w:right w:val="single" w:sz="8" w:space="0" w:color="auto"/>
            </w:tcBorders>
            <w:shd w:val="clear" w:color="auto" w:fill="auto"/>
            <w:noWrap/>
            <w:vAlign w:val="center"/>
            <w:hideMark/>
          </w:tcPr>
          <w:p w14:paraId="7CAC243D"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c>
          <w:tcPr>
            <w:tcW w:w="1843" w:type="dxa"/>
            <w:tcBorders>
              <w:top w:val="nil"/>
              <w:left w:val="nil"/>
              <w:bottom w:val="single" w:sz="8" w:space="0" w:color="auto"/>
              <w:right w:val="single" w:sz="8" w:space="0" w:color="auto"/>
            </w:tcBorders>
            <w:shd w:val="clear" w:color="auto" w:fill="auto"/>
            <w:noWrap/>
            <w:vAlign w:val="center"/>
            <w:hideMark/>
          </w:tcPr>
          <w:p w14:paraId="72F72E52" w14:textId="77777777" w:rsidR="004D1109" w:rsidRPr="004D1109" w:rsidRDefault="004D1109" w:rsidP="004D1109">
            <w:pPr>
              <w:rPr>
                <w:rFonts w:ascii="Arial TUR" w:hAnsi="Arial TUR"/>
                <w:sz w:val="20"/>
                <w:szCs w:val="20"/>
              </w:rPr>
            </w:pPr>
            <w:r w:rsidRPr="004D1109">
              <w:rPr>
                <w:rFonts w:ascii="Arial TUR" w:hAnsi="Arial TUR"/>
                <w:sz w:val="20"/>
                <w:szCs w:val="20"/>
              </w:rPr>
              <w:t> </w:t>
            </w:r>
          </w:p>
        </w:tc>
      </w:tr>
      <w:tr w:rsidR="004D1109" w:rsidRPr="004D1109" w14:paraId="5819CB6E" w14:textId="77777777" w:rsidTr="008B6587">
        <w:trPr>
          <w:gridAfter w:val="1"/>
          <w:wAfter w:w="12" w:type="dxa"/>
          <w:trHeight w:val="160"/>
        </w:trPr>
        <w:tc>
          <w:tcPr>
            <w:tcW w:w="2423" w:type="dxa"/>
            <w:gridSpan w:val="3"/>
            <w:tcBorders>
              <w:top w:val="nil"/>
              <w:left w:val="nil"/>
              <w:bottom w:val="nil"/>
              <w:right w:val="nil"/>
            </w:tcBorders>
            <w:shd w:val="clear" w:color="auto" w:fill="auto"/>
            <w:noWrap/>
            <w:vAlign w:val="bottom"/>
            <w:hideMark/>
          </w:tcPr>
          <w:p w14:paraId="4416E97D" w14:textId="77777777" w:rsidR="004D1109" w:rsidRPr="004D1109" w:rsidRDefault="004D1109" w:rsidP="004D1109">
            <w:pPr>
              <w:rPr>
                <w:rFonts w:ascii="Arial TUR" w:hAnsi="Arial TUR"/>
                <w:sz w:val="20"/>
                <w:szCs w:val="20"/>
              </w:rPr>
            </w:pPr>
            <w:r w:rsidRPr="004D1109">
              <w:rPr>
                <w:rFonts w:ascii="Arial TUR" w:hAnsi="Arial TUR"/>
                <w:sz w:val="20"/>
                <w:szCs w:val="20"/>
              </w:rPr>
              <w:t xml:space="preserve">Derin Dondurucu :  </w:t>
            </w:r>
            <w:r w:rsidRPr="004D1109">
              <w:rPr>
                <w:rFonts w:ascii="Arial TUR" w:hAnsi="Arial TUR"/>
                <w:b/>
                <w:bCs/>
                <w:sz w:val="20"/>
                <w:szCs w:val="20"/>
              </w:rPr>
              <w:t xml:space="preserve"> </w:t>
            </w:r>
            <w:r w:rsidRPr="004D1109">
              <w:rPr>
                <w:rFonts w:ascii="Arial TUR" w:hAnsi="Arial TUR"/>
                <w:b/>
                <w:bCs/>
              </w:rPr>
              <w:t>-</w:t>
            </w:r>
            <w:r w:rsidRPr="004D1109">
              <w:rPr>
                <w:rFonts w:ascii="Arial TUR" w:hAnsi="Arial TUR"/>
                <w:b/>
                <w:bCs/>
                <w:sz w:val="20"/>
                <w:szCs w:val="20"/>
              </w:rPr>
              <w:t xml:space="preserve">30 C ,  </w:t>
            </w:r>
            <w:r w:rsidRPr="004D1109">
              <w:rPr>
                <w:rFonts w:ascii="Arial TUR" w:hAnsi="Arial TUR"/>
                <w:b/>
                <w:bCs/>
              </w:rPr>
              <w:t xml:space="preserve"> -</w:t>
            </w:r>
            <w:r w:rsidRPr="004D1109">
              <w:rPr>
                <w:rFonts w:ascii="Arial TUR" w:hAnsi="Arial TUR"/>
                <w:b/>
                <w:bCs/>
                <w:sz w:val="20"/>
                <w:szCs w:val="20"/>
              </w:rPr>
              <w:t xml:space="preserve"> 80</w:t>
            </w:r>
          </w:p>
        </w:tc>
        <w:tc>
          <w:tcPr>
            <w:tcW w:w="600" w:type="dxa"/>
            <w:tcBorders>
              <w:top w:val="nil"/>
              <w:left w:val="nil"/>
              <w:bottom w:val="nil"/>
              <w:right w:val="nil"/>
            </w:tcBorders>
            <w:shd w:val="clear" w:color="auto" w:fill="auto"/>
            <w:noWrap/>
            <w:vAlign w:val="bottom"/>
            <w:hideMark/>
          </w:tcPr>
          <w:p w14:paraId="3E084C02" w14:textId="77777777" w:rsidR="004D1109" w:rsidRPr="004D1109" w:rsidRDefault="004D1109" w:rsidP="004D1109">
            <w:pPr>
              <w:rPr>
                <w:rFonts w:ascii="Arial TUR" w:hAnsi="Arial TUR"/>
                <w:sz w:val="20"/>
                <w:szCs w:val="20"/>
              </w:rPr>
            </w:pPr>
          </w:p>
        </w:tc>
        <w:tc>
          <w:tcPr>
            <w:tcW w:w="830" w:type="dxa"/>
            <w:gridSpan w:val="2"/>
            <w:tcBorders>
              <w:top w:val="nil"/>
              <w:left w:val="nil"/>
              <w:bottom w:val="nil"/>
              <w:right w:val="nil"/>
            </w:tcBorders>
            <w:shd w:val="clear" w:color="auto" w:fill="auto"/>
            <w:noWrap/>
            <w:vAlign w:val="bottom"/>
            <w:hideMark/>
          </w:tcPr>
          <w:p w14:paraId="5F58BC45" w14:textId="77777777" w:rsidR="004D1109" w:rsidRPr="004D1109" w:rsidRDefault="004D1109" w:rsidP="004D1109">
            <w:pPr>
              <w:rPr>
                <w:sz w:val="20"/>
                <w:szCs w:val="20"/>
              </w:rPr>
            </w:pPr>
          </w:p>
        </w:tc>
        <w:tc>
          <w:tcPr>
            <w:tcW w:w="870" w:type="dxa"/>
            <w:tcBorders>
              <w:top w:val="nil"/>
              <w:left w:val="nil"/>
              <w:bottom w:val="nil"/>
              <w:right w:val="nil"/>
            </w:tcBorders>
            <w:shd w:val="clear" w:color="auto" w:fill="auto"/>
            <w:noWrap/>
            <w:vAlign w:val="bottom"/>
            <w:hideMark/>
          </w:tcPr>
          <w:p w14:paraId="6A3B9135"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0A3E9EE9"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1F62FF67"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33ECD315"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1F6A9D1B" w14:textId="77777777" w:rsidR="004D1109" w:rsidRPr="004D1109" w:rsidRDefault="004D1109" w:rsidP="004D1109">
            <w:pPr>
              <w:rPr>
                <w:sz w:val="20"/>
                <w:szCs w:val="20"/>
              </w:rPr>
            </w:pPr>
          </w:p>
        </w:tc>
      </w:tr>
      <w:tr w:rsidR="004D1109" w:rsidRPr="004D1109" w14:paraId="3A0E0759" w14:textId="77777777" w:rsidTr="008B6587">
        <w:trPr>
          <w:gridAfter w:val="1"/>
          <w:wAfter w:w="12" w:type="dxa"/>
          <w:trHeight w:val="160"/>
        </w:trPr>
        <w:tc>
          <w:tcPr>
            <w:tcW w:w="2423" w:type="dxa"/>
            <w:gridSpan w:val="3"/>
            <w:tcBorders>
              <w:top w:val="nil"/>
              <w:left w:val="nil"/>
              <w:bottom w:val="nil"/>
              <w:right w:val="nil"/>
            </w:tcBorders>
            <w:shd w:val="clear" w:color="auto" w:fill="auto"/>
            <w:noWrap/>
            <w:vAlign w:val="bottom"/>
            <w:hideMark/>
          </w:tcPr>
          <w:p w14:paraId="709E24C2" w14:textId="77777777" w:rsidR="004D1109" w:rsidRPr="004D1109" w:rsidRDefault="004D1109" w:rsidP="004D1109">
            <w:pPr>
              <w:rPr>
                <w:rFonts w:ascii="Arial TUR" w:hAnsi="Arial TUR"/>
                <w:sz w:val="20"/>
                <w:szCs w:val="20"/>
              </w:rPr>
            </w:pPr>
            <w:r w:rsidRPr="004D1109">
              <w:rPr>
                <w:rFonts w:ascii="Arial TUR" w:hAnsi="Arial TUR"/>
                <w:sz w:val="20"/>
                <w:szCs w:val="20"/>
              </w:rPr>
              <w:t xml:space="preserve">Buzdolabı Buzluğu: </w:t>
            </w:r>
            <w:r w:rsidRPr="004D1109">
              <w:rPr>
                <w:rFonts w:ascii="Arial TUR" w:hAnsi="Arial TUR"/>
                <w:b/>
                <w:bCs/>
              </w:rPr>
              <w:t>-</w:t>
            </w:r>
            <w:r w:rsidRPr="004D1109">
              <w:rPr>
                <w:rFonts w:ascii="Arial TUR" w:hAnsi="Arial TUR"/>
                <w:b/>
                <w:bCs/>
                <w:sz w:val="20"/>
                <w:szCs w:val="20"/>
              </w:rPr>
              <w:t xml:space="preserve">18C / </w:t>
            </w:r>
            <w:r w:rsidRPr="004D1109">
              <w:rPr>
                <w:rFonts w:ascii="Arial TUR" w:hAnsi="Arial TUR"/>
                <w:b/>
                <w:bCs/>
              </w:rPr>
              <w:t xml:space="preserve">- </w:t>
            </w:r>
            <w:r w:rsidRPr="004D1109">
              <w:rPr>
                <w:rFonts w:ascii="Arial TUR" w:hAnsi="Arial TUR"/>
                <w:b/>
                <w:bCs/>
                <w:sz w:val="20"/>
                <w:szCs w:val="20"/>
              </w:rPr>
              <w:t>20 C</w:t>
            </w:r>
          </w:p>
        </w:tc>
        <w:tc>
          <w:tcPr>
            <w:tcW w:w="600" w:type="dxa"/>
            <w:tcBorders>
              <w:top w:val="nil"/>
              <w:left w:val="nil"/>
              <w:bottom w:val="nil"/>
              <w:right w:val="nil"/>
            </w:tcBorders>
            <w:shd w:val="clear" w:color="auto" w:fill="auto"/>
            <w:noWrap/>
            <w:vAlign w:val="bottom"/>
            <w:hideMark/>
          </w:tcPr>
          <w:p w14:paraId="7DF51298" w14:textId="77777777" w:rsidR="004D1109" w:rsidRPr="004D1109" w:rsidRDefault="004D1109" w:rsidP="004D1109">
            <w:pPr>
              <w:rPr>
                <w:rFonts w:ascii="Arial TUR" w:hAnsi="Arial TUR"/>
                <w:sz w:val="20"/>
                <w:szCs w:val="20"/>
              </w:rPr>
            </w:pPr>
          </w:p>
        </w:tc>
        <w:tc>
          <w:tcPr>
            <w:tcW w:w="830" w:type="dxa"/>
            <w:gridSpan w:val="2"/>
            <w:tcBorders>
              <w:top w:val="nil"/>
              <w:left w:val="nil"/>
              <w:bottom w:val="nil"/>
              <w:right w:val="nil"/>
            </w:tcBorders>
            <w:shd w:val="clear" w:color="auto" w:fill="auto"/>
            <w:noWrap/>
            <w:vAlign w:val="bottom"/>
            <w:hideMark/>
          </w:tcPr>
          <w:p w14:paraId="3DD7559E" w14:textId="77777777" w:rsidR="004D1109" w:rsidRPr="004D1109" w:rsidRDefault="004D1109" w:rsidP="004D1109">
            <w:pPr>
              <w:rPr>
                <w:sz w:val="20"/>
                <w:szCs w:val="20"/>
              </w:rPr>
            </w:pPr>
          </w:p>
        </w:tc>
        <w:tc>
          <w:tcPr>
            <w:tcW w:w="870" w:type="dxa"/>
            <w:tcBorders>
              <w:top w:val="nil"/>
              <w:left w:val="nil"/>
              <w:bottom w:val="nil"/>
              <w:right w:val="nil"/>
            </w:tcBorders>
            <w:shd w:val="clear" w:color="auto" w:fill="auto"/>
            <w:noWrap/>
            <w:vAlign w:val="bottom"/>
            <w:hideMark/>
          </w:tcPr>
          <w:p w14:paraId="08FC66BE"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55FE406B"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15FA27F5"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38DBA8BD"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5DE5201E" w14:textId="77777777" w:rsidR="004D1109" w:rsidRPr="004D1109" w:rsidRDefault="004D1109" w:rsidP="004D1109">
            <w:pPr>
              <w:rPr>
                <w:sz w:val="20"/>
                <w:szCs w:val="20"/>
              </w:rPr>
            </w:pPr>
          </w:p>
        </w:tc>
      </w:tr>
      <w:tr w:rsidR="004D1109" w:rsidRPr="004D1109" w14:paraId="1EC7A4E4" w14:textId="77777777" w:rsidTr="008B6587">
        <w:trPr>
          <w:gridAfter w:val="1"/>
          <w:wAfter w:w="12" w:type="dxa"/>
          <w:trHeight w:val="129"/>
        </w:trPr>
        <w:tc>
          <w:tcPr>
            <w:tcW w:w="3023" w:type="dxa"/>
            <w:gridSpan w:val="4"/>
            <w:tcBorders>
              <w:top w:val="nil"/>
              <w:left w:val="nil"/>
              <w:bottom w:val="nil"/>
              <w:right w:val="nil"/>
            </w:tcBorders>
            <w:shd w:val="clear" w:color="auto" w:fill="auto"/>
            <w:noWrap/>
            <w:vAlign w:val="bottom"/>
            <w:hideMark/>
          </w:tcPr>
          <w:p w14:paraId="473CC31D" w14:textId="77777777" w:rsidR="004D1109" w:rsidRPr="004D1109" w:rsidRDefault="004D1109" w:rsidP="004D1109">
            <w:pPr>
              <w:rPr>
                <w:rFonts w:ascii="Arial TUR" w:hAnsi="Arial TUR"/>
                <w:sz w:val="20"/>
                <w:szCs w:val="20"/>
              </w:rPr>
            </w:pPr>
            <w:r w:rsidRPr="004D1109">
              <w:rPr>
                <w:rFonts w:ascii="Arial TUR" w:hAnsi="Arial TUR"/>
                <w:sz w:val="20"/>
                <w:szCs w:val="20"/>
              </w:rPr>
              <w:t xml:space="preserve">Buzdolabı İçin :       </w:t>
            </w:r>
            <w:r w:rsidRPr="004D1109">
              <w:rPr>
                <w:rFonts w:ascii="Arial TUR" w:hAnsi="Arial TUR"/>
                <w:b/>
                <w:bCs/>
                <w:sz w:val="20"/>
                <w:szCs w:val="20"/>
              </w:rPr>
              <w:t>+2  / +8 °C</w:t>
            </w:r>
            <w:r w:rsidRPr="004D1109">
              <w:rPr>
                <w:rFonts w:ascii="Arial TUR" w:hAnsi="Arial TUR"/>
                <w:sz w:val="20"/>
                <w:szCs w:val="20"/>
              </w:rPr>
              <w:t xml:space="preserve"> </w:t>
            </w:r>
          </w:p>
        </w:tc>
        <w:tc>
          <w:tcPr>
            <w:tcW w:w="830" w:type="dxa"/>
            <w:gridSpan w:val="2"/>
            <w:tcBorders>
              <w:top w:val="nil"/>
              <w:left w:val="nil"/>
              <w:bottom w:val="nil"/>
              <w:right w:val="nil"/>
            </w:tcBorders>
            <w:shd w:val="clear" w:color="auto" w:fill="auto"/>
            <w:noWrap/>
            <w:vAlign w:val="bottom"/>
            <w:hideMark/>
          </w:tcPr>
          <w:p w14:paraId="01160AF4" w14:textId="77777777" w:rsidR="004D1109" w:rsidRPr="004D1109" w:rsidRDefault="004D1109" w:rsidP="004D1109">
            <w:pPr>
              <w:rPr>
                <w:rFonts w:ascii="Arial TUR" w:hAnsi="Arial TUR"/>
                <w:sz w:val="20"/>
                <w:szCs w:val="20"/>
              </w:rPr>
            </w:pPr>
          </w:p>
        </w:tc>
        <w:tc>
          <w:tcPr>
            <w:tcW w:w="870" w:type="dxa"/>
            <w:tcBorders>
              <w:top w:val="nil"/>
              <w:left w:val="nil"/>
              <w:bottom w:val="nil"/>
              <w:right w:val="nil"/>
            </w:tcBorders>
            <w:shd w:val="clear" w:color="auto" w:fill="auto"/>
            <w:noWrap/>
            <w:vAlign w:val="bottom"/>
            <w:hideMark/>
          </w:tcPr>
          <w:p w14:paraId="45AED6D5"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5F7478F4"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12510A33"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4A010D09"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255DE930" w14:textId="77777777" w:rsidR="004D1109" w:rsidRPr="004D1109" w:rsidRDefault="004D1109" w:rsidP="004D1109">
            <w:pPr>
              <w:rPr>
                <w:sz w:val="20"/>
                <w:szCs w:val="20"/>
              </w:rPr>
            </w:pPr>
          </w:p>
        </w:tc>
      </w:tr>
      <w:tr w:rsidR="004D1109" w:rsidRPr="004D1109" w14:paraId="778C9728" w14:textId="77777777" w:rsidTr="008B6587">
        <w:trPr>
          <w:gridAfter w:val="1"/>
          <w:wAfter w:w="12" w:type="dxa"/>
          <w:trHeight w:val="129"/>
        </w:trPr>
        <w:tc>
          <w:tcPr>
            <w:tcW w:w="3853" w:type="dxa"/>
            <w:gridSpan w:val="6"/>
            <w:tcBorders>
              <w:top w:val="nil"/>
              <w:left w:val="nil"/>
              <w:bottom w:val="nil"/>
              <w:right w:val="nil"/>
            </w:tcBorders>
            <w:shd w:val="clear" w:color="auto" w:fill="auto"/>
            <w:noWrap/>
            <w:vAlign w:val="bottom"/>
            <w:hideMark/>
          </w:tcPr>
          <w:p w14:paraId="6C0D791F" w14:textId="77777777" w:rsidR="004D1109" w:rsidRPr="004D1109" w:rsidRDefault="004D1109" w:rsidP="004D1109">
            <w:pPr>
              <w:rPr>
                <w:rFonts w:ascii="Arial TUR" w:hAnsi="Arial TUR"/>
                <w:sz w:val="20"/>
                <w:szCs w:val="20"/>
              </w:rPr>
            </w:pPr>
            <w:r w:rsidRPr="004D1109">
              <w:rPr>
                <w:rFonts w:ascii="Arial TUR" w:hAnsi="Arial TUR"/>
                <w:sz w:val="20"/>
                <w:szCs w:val="20"/>
              </w:rPr>
              <w:t xml:space="preserve">Laboratuvar / Oda  Sıcaklığı: </w:t>
            </w:r>
            <w:r w:rsidRPr="004D1109">
              <w:rPr>
                <w:rFonts w:ascii="Arial TUR" w:hAnsi="Arial TUR"/>
                <w:b/>
                <w:bCs/>
                <w:sz w:val="20"/>
                <w:szCs w:val="20"/>
              </w:rPr>
              <w:t>23 (± 2 °C)</w:t>
            </w:r>
          </w:p>
        </w:tc>
        <w:tc>
          <w:tcPr>
            <w:tcW w:w="870" w:type="dxa"/>
            <w:tcBorders>
              <w:top w:val="nil"/>
              <w:left w:val="nil"/>
              <w:bottom w:val="nil"/>
              <w:right w:val="nil"/>
            </w:tcBorders>
            <w:shd w:val="clear" w:color="auto" w:fill="auto"/>
            <w:noWrap/>
            <w:vAlign w:val="bottom"/>
            <w:hideMark/>
          </w:tcPr>
          <w:p w14:paraId="5BEC803D" w14:textId="77777777" w:rsidR="004D1109" w:rsidRPr="004D1109" w:rsidRDefault="004D1109" w:rsidP="004D1109">
            <w:pPr>
              <w:rPr>
                <w:rFonts w:ascii="Arial TUR" w:hAnsi="Arial TUR"/>
                <w:sz w:val="20"/>
                <w:szCs w:val="20"/>
              </w:rPr>
            </w:pPr>
          </w:p>
        </w:tc>
        <w:tc>
          <w:tcPr>
            <w:tcW w:w="840" w:type="dxa"/>
            <w:tcBorders>
              <w:top w:val="nil"/>
              <w:left w:val="nil"/>
              <w:bottom w:val="nil"/>
              <w:right w:val="nil"/>
            </w:tcBorders>
            <w:shd w:val="clear" w:color="auto" w:fill="auto"/>
            <w:noWrap/>
            <w:vAlign w:val="bottom"/>
            <w:hideMark/>
          </w:tcPr>
          <w:p w14:paraId="1B00863E"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7E2AC971"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4A7EFAD9"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046A27FC" w14:textId="77777777" w:rsidR="004D1109" w:rsidRPr="004D1109" w:rsidRDefault="004D1109" w:rsidP="004D1109">
            <w:pPr>
              <w:rPr>
                <w:sz w:val="20"/>
                <w:szCs w:val="20"/>
              </w:rPr>
            </w:pPr>
          </w:p>
        </w:tc>
      </w:tr>
      <w:tr w:rsidR="004D1109" w:rsidRPr="004D1109" w14:paraId="0610619D" w14:textId="77777777" w:rsidTr="008B6587">
        <w:trPr>
          <w:gridAfter w:val="1"/>
          <w:wAfter w:w="12" w:type="dxa"/>
          <w:trHeight w:val="129"/>
        </w:trPr>
        <w:tc>
          <w:tcPr>
            <w:tcW w:w="3023" w:type="dxa"/>
            <w:gridSpan w:val="4"/>
            <w:tcBorders>
              <w:top w:val="nil"/>
              <w:left w:val="nil"/>
              <w:bottom w:val="nil"/>
              <w:right w:val="nil"/>
            </w:tcBorders>
            <w:shd w:val="clear" w:color="auto" w:fill="auto"/>
            <w:noWrap/>
            <w:vAlign w:val="bottom"/>
            <w:hideMark/>
          </w:tcPr>
          <w:p w14:paraId="678FC49A" w14:textId="77777777" w:rsidR="004D1109" w:rsidRPr="004D1109" w:rsidRDefault="004D1109" w:rsidP="004D1109">
            <w:pPr>
              <w:rPr>
                <w:rFonts w:ascii="Arial TUR" w:hAnsi="Arial TUR"/>
                <w:sz w:val="20"/>
                <w:szCs w:val="20"/>
              </w:rPr>
            </w:pPr>
            <w:r w:rsidRPr="004D1109">
              <w:rPr>
                <w:rFonts w:ascii="Arial TUR" w:hAnsi="Arial TUR"/>
                <w:sz w:val="20"/>
                <w:szCs w:val="20"/>
              </w:rPr>
              <w:t xml:space="preserve">Laboratuvar / Oda Bağıl Nem: </w:t>
            </w:r>
            <w:r w:rsidRPr="004D1109">
              <w:rPr>
                <w:rFonts w:ascii="Arial TUR" w:hAnsi="Arial TUR"/>
                <w:b/>
                <w:bCs/>
                <w:sz w:val="20"/>
                <w:szCs w:val="20"/>
              </w:rPr>
              <w:t>% 45  (± 10 °C )</w:t>
            </w:r>
          </w:p>
        </w:tc>
        <w:tc>
          <w:tcPr>
            <w:tcW w:w="830" w:type="dxa"/>
            <w:gridSpan w:val="2"/>
            <w:tcBorders>
              <w:top w:val="nil"/>
              <w:left w:val="nil"/>
              <w:bottom w:val="nil"/>
              <w:right w:val="nil"/>
            </w:tcBorders>
            <w:shd w:val="clear" w:color="auto" w:fill="auto"/>
            <w:noWrap/>
            <w:vAlign w:val="bottom"/>
            <w:hideMark/>
          </w:tcPr>
          <w:p w14:paraId="11763784" w14:textId="77777777" w:rsidR="004D1109" w:rsidRPr="004D1109" w:rsidRDefault="004D1109" w:rsidP="004D1109">
            <w:pPr>
              <w:rPr>
                <w:rFonts w:ascii="Arial TUR" w:hAnsi="Arial TUR"/>
                <w:sz w:val="20"/>
                <w:szCs w:val="20"/>
              </w:rPr>
            </w:pPr>
          </w:p>
        </w:tc>
        <w:tc>
          <w:tcPr>
            <w:tcW w:w="870" w:type="dxa"/>
            <w:tcBorders>
              <w:top w:val="nil"/>
              <w:left w:val="nil"/>
              <w:bottom w:val="nil"/>
              <w:right w:val="nil"/>
            </w:tcBorders>
            <w:shd w:val="clear" w:color="auto" w:fill="auto"/>
            <w:noWrap/>
            <w:vAlign w:val="bottom"/>
            <w:hideMark/>
          </w:tcPr>
          <w:p w14:paraId="7F3C882F"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50416CFB"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78FEC766"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61349BAC"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3A450CFF" w14:textId="77777777" w:rsidR="004D1109" w:rsidRPr="004D1109" w:rsidRDefault="004D1109" w:rsidP="004D1109">
            <w:pPr>
              <w:rPr>
                <w:sz w:val="20"/>
                <w:szCs w:val="20"/>
              </w:rPr>
            </w:pPr>
          </w:p>
        </w:tc>
      </w:tr>
      <w:tr w:rsidR="004D1109" w:rsidRPr="004D1109" w14:paraId="3D3A1484" w14:textId="77777777" w:rsidTr="008B6587">
        <w:trPr>
          <w:trHeight w:val="129"/>
        </w:trPr>
        <w:tc>
          <w:tcPr>
            <w:tcW w:w="5563" w:type="dxa"/>
            <w:gridSpan w:val="8"/>
            <w:tcBorders>
              <w:top w:val="nil"/>
              <w:left w:val="nil"/>
              <w:bottom w:val="nil"/>
              <w:right w:val="nil"/>
            </w:tcBorders>
            <w:shd w:val="clear" w:color="auto" w:fill="auto"/>
            <w:noWrap/>
            <w:vAlign w:val="bottom"/>
            <w:hideMark/>
          </w:tcPr>
          <w:p w14:paraId="3D7D88BF" w14:textId="77777777" w:rsidR="004D1109" w:rsidRPr="004D1109" w:rsidRDefault="004D1109" w:rsidP="004D1109">
            <w:pPr>
              <w:rPr>
                <w:rFonts w:ascii="Arial TUR" w:hAnsi="Arial TUR"/>
                <w:sz w:val="20"/>
                <w:szCs w:val="20"/>
              </w:rPr>
            </w:pPr>
            <w:r w:rsidRPr="004D1109">
              <w:rPr>
                <w:rFonts w:ascii="Arial TUR" w:hAnsi="Arial TUR"/>
                <w:sz w:val="20"/>
                <w:szCs w:val="20"/>
              </w:rPr>
              <w:t>Etüv ……… ……... …………..</w:t>
            </w:r>
            <w:r w:rsidRPr="004D1109">
              <w:rPr>
                <w:rFonts w:ascii="Arial TUR" w:hAnsi="Arial TUR"/>
                <w:b/>
                <w:bCs/>
                <w:sz w:val="20"/>
                <w:szCs w:val="20"/>
              </w:rPr>
              <w:t xml:space="preserve"> + 60 / + 75 C</w:t>
            </w:r>
            <w:r w:rsidRPr="004D1109">
              <w:rPr>
                <w:rFonts w:ascii="Arial TUR" w:hAnsi="Arial TUR"/>
                <w:sz w:val="20"/>
                <w:szCs w:val="20"/>
              </w:rPr>
              <w:t>…………………</w:t>
            </w:r>
          </w:p>
        </w:tc>
        <w:tc>
          <w:tcPr>
            <w:tcW w:w="841" w:type="dxa"/>
            <w:tcBorders>
              <w:top w:val="nil"/>
              <w:left w:val="nil"/>
              <w:bottom w:val="nil"/>
              <w:right w:val="nil"/>
            </w:tcBorders>
            <w:shd w:val="clear" w:color="auto" w:fill="auto"/>
            <w:noWrap/>
            <w:vAlign w:val="bottom"/>
            <w:hideMark/>
          </w:tcPr>
          <w:p w14:paraId="13F3D085" w14:textId="77777777" w:rsidR="004D1109" w:rsidRPr="004D1109" w:rsidRDefault="004D1109" w:rsidP="004D1109">
            <w:pPr>
              <w:rPr>
                <w:rFonts w:ascii="Arial TUR" w:hAnsi="Arial TUR"/>
                <w:sz w:val="20"/>
                <w:szCs w:val="20"/>
              </w:rPr>
            </w:pPr>
          </w:p>
        </w:tc>
        <w:tc>
          <w:tcPr>
            <w:tcW w:w="2207" w:type="dxa"/>
            <w:tcBorders>
              <w:top w:val="nil"/>
              <w:left w:val="nil"/>
              <w:bottom w:val="nil"/>
              <w:right w:val="nil"/>
            </w:tcBorders>
            <w:shd w:val="clear" w:color="auto" w:fill="auto"/>
            <w:noWrap/>
            <w:vAlign w:val="bottom"/>
            <w:hideMark/>
          </w:tcPr>
          <w:p w14:paraId="0B933C96" w14:textId="77777777" w:rsidR="004D1109" w:rsidRPr="004D1109" w:rsidRDefault="004D1109" w:rsidP="004D1109">
            <w:pPr>
              <w:rPr>
                <w:sz w:val="20"/>
                <w:szCs w:val="20"/>
              </w:rPr>
            </w:pPr>
          </w:p>
        </w:tc>
        <w:tc>
          <w:tcPr>
            <w:tcW w:w="1855" w:type="dxa"/>
            <w:gridSpan w:val="2"/>
            <w:tcBorders>
              <w:top w:val="nil"/>
              <w:left w:val="nil"/>
              <w:bottom w:val="nil"/>
              <w:right w:val="nil"/>
            </w:tcBorders>
            <w:shd w:val="clear" w:color="auto" w:fill="auto"/>
            <w:noWrap/>
            <w:vAlign w:val="bottom"/>
            <w:hideMark/>
          </w:tcPr>
          <w:p w14:paraId="2A87F7CC" w14:textId="77777777" w:rsidR="004D1109" w:rsidRPr="004D1109" w:rsidRDefault="004D1109" w:rsidP="004D1109">
            <w:pPr>
              <w:rPr>
                <w:sz w:val="20"/>
                <w:szCs w:val="20"/>
              </w:rPr>
            </w:pPr>
          </w:p>
        </w:tc>
      </w:tr>
      <w:tr w:rsidR="004D1109" w:rsidRPr="004D1109" w14:paraId="49B1C48A" w14:textId="77777777" w:rsidTr="008B6587">
        <w:trPr>
          <w:trHeight w:val="129"/>
        </w:trPr>
        <w:tc>
          <w:tcPr>
            <w:tcW w:w="8611" w:type="dxa"/>
            <w:gridSpan w:val="10"/>
            <w:tcBorders>
              <w:top w:val="nil"/>
              <w:left w:val="nil"/>
              <w:bottom w:val="nil"/>
              <w:right w:val="nil"/>
            </w:tcBorders>
            <w:shd w:val="clear" w:color="auto" w:fill="auto"/>
            <w:noWrap/>
            <w:vAlign w:val="bottom"/>
            <w:hideMark/>
          </w:tcPr>
          <w:p w14:paraId="7831E9C3" w14:textId="77777777" w:rsidR="004D1109" w:rsidRPr="004D1109" w:rsidRDefault="004D1109" w:rsidP="004D1109">
            <w:pPr>
              <w:rPr>
                <w:rFonts w:ascii="Arial TUR" w:hAnsi="Arial TUR"/>
                <w:sz w:val="20"/>
                <w:szCs w:val="20"/>
              </w:rPr>
            </w:pPr>
            <w:r w:rsidRPr="004D1109">
              <w:rPr>
                <w:rFonts w:ascii="Arial TUR" w:hAnsi="Arial TUR"/>
                <w:sz w:val="20"/>
                <w:szCs w:val="20"/>
              </w:rPr>
              <w:t>BELİRTİLEN DEĞER ARALIKLARINDAN SAPMA OLMASI DURUMUNDA TEKNİK SERVİSE BAŞVURUNUZ….</w:t>
            </w:r>
          </w:p>
        </w:tc>
        <w:tc>
          <w:tcPr>
            <w:tcW w:w="1855" w:type="dxa"/>
            <w:gridSpan w:val="2"/>
            <w:tcBorders>
              <w:top w:val="nil"/>
              <w:left w:val="nil"/>
              <w:bottom w:val="nil"/>
              <w:right w:val="nil"/>
            </w:tcBorders>
            <w:shd w:val="clear" w:color="auto" w:fill="auto"/>
            <w:noWrap/>
            <w:vAlign w:val="bottom"/>
            <w:hideMark/>
          </w:tcPr>
          <w:p w14:paraId="2DE1C791" w14:textId="77777777" w:rsidR="004D1109" w:rsidRPr="004D1109" w:rsidRDefault="004D1109" w:rsidP="004D1109">
            <w:pPr>
              <w:rPr>
                <w:rFonts w:ascii="Arial TUR" w:hAnsi="Arial TUR"/>
                <w:sz w:val="20"/>
                <w:szCs w:val="20"/>
              </w:rPr>
            </w:pPr>
          </w:p>
        </w:tc>
      </w:tr>
      <w:tr w:rsidR="004D1109" w:rsidRPr="004D1109" w14:paraId="2602534A" w14:textId="77777777" w:rsidTr="008B6587">
        <w:trPr>
          <w:gridAfter w:val="1"/>
          <w:wAfter w:w="12" w:type="dxa"/>
          <w:trHeight w:val="129"/>
        </w:trPr>
        <w:tc>
          <w:tcPr>
            <w:tcW w:w="1276" w:type="dxa"/>
            <w:tcBorders>
              <w:top w:val="nil"/>
              <w:left w:val="nil"/>
              <w:bottom w:val="nil"/>
              <w:right w:val="nil"/>
            </w:tcBorders>
            <w:shd w:val="clear" w:color="auto" w:fill="auto"/>
            <w:noWrap/>
            <w:vAlign w:val="bottom"/>
            <w:hideMark/>
          </w:tcPr>
          <w:p w14:paraId="43CDCB2F" w14:textId="77777777" w:rsidR="004D1109" w:rsidRPr="004D1109" w:rsidRDefault="004D1109" w:rsidP="004D1109">
            <w:pPr>
              <w:rPr>
                <w:sz w:val="20"/>
                <w:szCs w:val="20"/>
              </w:rPr>
            </w:pPr>
          </w:p>
        </w:tc>
        <w:tc>
          <w:tcPr>
            <w:tcW w:w="312" w:type="dxa"/>
            <w:tcBorders>
              <w:top w:val="nil"/>
              <w:left w:val="nil"/>
              <w:bottom w:val="nil"/>
              <w:right w:val="nil"/>
            </w:tcBorders>
            <w:shd w:val="clear" w:color="auto" w:fill="auto"/>
            <w:noWrap/>
            <w:vAlign w:val="bottom"/>
            <w:hideMark/>
          </w:tcPr>
          <w:p w14:paraId="48F896E0" w14:textId="77777777" w:rsidR="004D1109" w:rsidRPr="004D1109" w:rsidRDefault="004D1109" w:rsidP="004D1109">
            <w:pPr>
              <w:rPr>
                <w:sz w:val="20"/>
                <w:szCs w:val="20"/>
              </w:rPr>
            </w:pPr>
          </w:p>
        </w:tc>
        <w:tc>
          <w:tcPr>
            <w:tcW w:w="1435" w:type="dxa"/>
            <w:gridSpan w:val="2"/>
            <w:tcBorders>
              <w:top w:val="nil"/>
              <w:left w:val="nil"/>
              <w:bottom w:val="nil"/>
              <w:right w:val="nil"/>
            </w:tcBorders>
            <w:shd w:val="clear" w:color="auto" w:fill="auto"/>
            <w:noWrap/>
            <w:vAlign w:val="bottom"/>
            <w:hideMark/>
          </w:tcPr>
          <w:p w14:paraId="03C0F030" w14:textId="77777777" w:rsidR="004D1109" w:rsidRPr="004D1109" w:rsidRDefault="004D1109" w:rsidP="004D1109">
            <w:pPr>
              <w:rPr>
                <w:sz w:val="20"/>
                <w:szCs w:val="20"/>
              </w:rPr>
            </w:pPr>
          </w:p>
        </w:tc>
        <w:tc>
          <w:tcPr>
            <w:tcW w:w="146" w:type="dxa"/>
            <w:tcBorders>
              <w:top w:val="nil"/>
              <w:left w:val="nil"/>
              <w:bottom w:val="nil"/>
              <w:right w:val="nil"/>
            </w:tcBorders>
            <w:shd w:val="clear" w:color="auto" w:fill="auto"/>
            <w:noWrap/>
            <w:vAlign w:val="bottom"/>
            <w:hideMark/>
          </w:tcPr>
          <w:p w14:paraId="1BCB08A1" w14:textId="77777777" w:rsidR="004D1109" w:rsidRPr="004D1109" w:rsidRDefault="004D1109" w:rsidP="004D1109">
            <w:pPr>
              <w:rPr>
                <w:sz w:val="20"/>
                <w:szCs w:val="20"/>
              </w:rPr>
            </w:pPr>
          </w:p>
        </w:tc>
        <w:tc>
          <w:tcPr>
            <w:tcW w:w="684" w:type="dxa"/>
            <w:tcBorders>
              <w:top w:val="nil"/>
              <w:left w:val="nil"/>
              <w:bottom w:val="nil"/>
              <w:right w:val="nil"/>
            </w:tcBorders>
            <w:shd w:val="clear" w:color="auto" w:fill="auto"/>
            <w:noWrap/>
            <w:vAlign w:val="bottom"/>
            <w:hideMark/>
          </w:tcPr>
          <w:p w14:paraId="5716BBE3" w14:textId="77777777" w:rsidR="004D1109" w:rsidRPr="004D1109" w:rsidRDefault="004D1109" w:rsidP="004D1109">
            <w:pPr>
              <w:rPr>
                <w:sz w:val="20"/>
                <w:szCs w:val="20"/>
              </w:rPr>
            </w:pPr>
          </w:p>
        </w:tc>
        <w:tc>
          <w:tcPr>
            <w:tcW w:w="870" w:type="dxa"/>
            <w:tcBorders>
              <w:top w:val="nil"/>
              <w:left w:val="nil"/>
              <w:bottom w:val="nil"/>
              <w:right w:val="nil"/>
            </w:tcBorders>
            <w:shd w:val="clear" w:color="auto" w:fill="auto"/>
            <w:noWrap/>
            <w:vAlign w:val="bottom"/>
            <w:hideMark/>
          </w:tcPr>
          <w:p w14:paraId="1E32E489"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217612EB"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49C08F39"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7B434CFA"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5FED19C4" w14:textId="77777777" w:rsidR="004D1109" w:rsidRPr="004D1109" w:rsidRDefault="004D1109" w:rsidP="004D1109">
            <w:pPr>
              <w:rPr>
                <w:sz w:val="20"/>
                <w:szCs w:val="20"/>
              </w:rPr>
            </w:pPr>
          </w:p>
        </w:tc>
      </w:tr>
      <w:tr w:rsidR="004D1109" w:rsidRPr="004D1109" w14:paraId="50346723" w14:textId="77777777" w:rsidTr="008B6587">
        <w:trPr>
          <w:gridAfter w:val="1"/>
          <w:wAfter w:w="12" w:type="dxa"/>
          <w:trHeight w:val="129"/>
        </w:trPr>
        <w:tc>
          <w:tcPr>
            <w:tcW w:w="3023" w:type="dxa"/>
            <w:gridSpan w:val="4"/>
            <w:tcBorders>
              <w:top w:val="nil"/>
              <w:left w:val="nil"/>
              <w:bottom w:val="nil"/>
              <w:right w:val="nil"/>
            </w:tcBorders>
            <w:shd w:val="clear" w:color="auto" w:fill="auto"/>
            <w:noWrap/>
            <w:vAlign w:val="center"/>
            <w:hideMark/>
          </w:tcPr>
          <w:p w14:paraId="4242049E" w14:textId="77777777" w:rsidR="004D1109" w:rsidRPr="004D1109" w:rsidRDefault="004D1109" w:rsidP="004D1109">
            <w:pPr>
              <w:rPr>
                <w:rFonts w:ascii="Arial TUR" w:hAnsi="Arial TUR"/>
                <w:i/>
                <w:iCs/>
                <w:sz w:val="16"/>
                <w:szCs w:val="16"/>
              </w:rPr>
            </w:pPr>
            <w:r w:rsidRPr="004D1109">
              <w:rPr>
                <w:rFonts w:ascii="Arial TUR" w:hAnsi="Arial TUR"/>
                <w:i/>
                <w:iCs/>
                <w:sz w:val="16"/>
                <w:szCs w:val="16"/>
              </w:rPr>
              <w:t xml:space="preserve">        Form - 70 01 38 00 25</w:t>
            </w:r>
          </w:p>
        </w:tc>
        <w:tc>
          <w:tcPr>
            <w:tcW w:w="146" w:type="dxa"/>
            <w:tcBorders>
              <w:top w:val="nil"/>
              <w:left w:val="nil"/>
              <w:bottom w:val="nil"/>
              <w:right w:val="nil"/>
            </w:tcBorders>
            <w:shd w:val="clear" w:color="auto" w:fill="auto"/>
            <w:noWrap/>
            <w:vAlign w:val="center"/>
            <w:hideMark/>
          </w:tcPr>
          <w:p w14:paraId="79B7E6DB" w14:textId="77777777" w:rsidR="004D1109" w:rsidRPr="004D1109" w:rsidRDefault="004D1109" w:rsidP="004D1109">
            <w:pPr>
              <w:rPr>
                <w:rFonts w:ascii="Arial TUR" w:hAnsi="Arial TUR"/>
                <w:i/>
                <w:iCs/>
                <w:sz w:val="16"/>
                <w:szCs w:val="16"/>
              </w:rPr>
            </w:pPr>
          </w:p>
        </w:tc>
        <w:tc>
          <w:tcPr>
            <w:tcW w:w="684" w:type="dxa"/>
            <w:tcBorders>
              <w:top w:val="nil"/>
              <w:left w:val="nil"/>
              <w:bottom w:val="nil"/>
              <w:right w:val="nil"/>
            </w:tcBorders>
            <w:shd w:val="clear" w:color="auto" w:fill="auto"/>
            <w:noWrap/>
            <w:vAlign w:val="center"/>
            <w:hideMark/>
          </w:tcPr>
          <w:p w14:paraId="1F204803" w14:textId="77777777" w:rsidR="004D1109" w:rsidRPr="004D1109" w:rsidRDefault="004D1109" w:rsidP="004D1109">
            <w:pPr>
              <w:rPr>
                <w:sz w:val="20"/>
                <w:szCs w:val="20"/>
              </w:rPr>
            </w:pPr>
          </w:p>
        </w:tc>
        <w:tc>
          <w:tcPr>
            <w:tcW w:w="870" w:type="dxa"/>
            <w:tcBorders>
              <w:top w:val="nil"/>
              <w:left w:val="nil"/>
              <w:bottom w:val="nil"/>
              <w:right w:val="nil"/>
            </w:tcBorders>
            <w:shd w:val="clear" w:color="auto" w:fill="auto"/>
            <w:noWrap/>
            <w:vAlign w:val="center"/>
            <w:hideMark/>
          </w:tcPr>
          <w:p w14:paraId="347756A9" w14:textId="77777777" w:rsidR="004D1109" w:rsidRPr="004D1109" w:rsidRDefault="004D1109" w:rsidP="004D1109">
            <w:pPr>
              <w:jc w:val="right"/>
              <w:rPr>
                <w:sz w:val="20"/>
                <w:szCs w:val="20"/>
              </w:rPr>
            </w:pPr>
          </w:p>
        </w:tc>
        <w:tc>
          <w:tcPr>
            <w:tcW w:w="840" w:type="dxa"/>
            <w:tcBorders>
              <w:top w:val="nil"/>
              <w:left w:val="nil"/>
              <w:bottom w:val="nil"/>
              <w:right w:val="nil"/>
            </w:tcBorders>
            <w:shd w:val="clear" w:color="auto" w:fill="auto"/>
            <w:noWrap/>
            <w:vAlign w:val="center"/>
            <w:hideMark/>
          </w:tcPr>
          <w:p w14:paraId="61445461" w14:textId="77777777" w:rsidR="004D1109" w:rsidRPr="004D1109" w:rsidRDefault="004D1109" w:rsidP="004D1109">
            <w:pPr>
              <w:jc w:val="right"/>
              <w:rPr>
                <w:sz w:val="20"/>
                <w:szCs w:val="20"/>
              </w:rPr>
            </w:pPr>
          </w:p>
        </w:tc>
        <w:tc>
          <w:tcPr>
            <w:tcW w:w="841" w:type="dxa"/>
            <w:tcBorders>
              <w:top w:val="nil"/>
              <w:left w:val="nil"/>
              <w:bottom w:val="nil"/>
              <w:right w:val="nil"/>
            </w:tcBorders>
            <w:shd w:val="clear" w:color="auto" w:fill="auto"/>
            <w:noWrap/>
            <w:vAlign w:val="center"/>
            <w:hideMark/>
          </w:tcPr>
          <w:p w14:paraId="1565F5EB" w14:textId="77777777" w:rsidR="004D1109" w:rsidRPr="004D1109" w:rsidRDefault="004D1109" w:rsidP="004D1109">
            <w:pPr>
              <w:jc w:val="right"/>
              <w:rPr>
                <w:sz w:val="20"/>
                <w:szCs w:val="20"/>
              </w:rPr>
            </w:pPr>
          </w:p>
        </w:tc>
        <w:tc>
          <w:tcPr>
            <w:tcW w:w="2207" w:type="dxa"/>
            <w:tcBorders>
              <w:top w:val="nil"/>
              <w:left w:val="nil"/>
              <w:bottom w:val="nil"/>
              <w:right w:val="nil"/>
            </w:tcBorders>
            <w:shd w:val="clear" w:color="auto" w:fill="auto"/>
            <w:noWrap/>
            <w:vAlign w:val="bottom"/>
            <w:hideMark/>
          </w:tcPr>
          <w:p w14:paraId="0397E256" w14:textId="77777777" w:rsidR="004D1109" w:rsidRPr="004D1109" w:rsidRDefault="004D1109" w:rsidP="004D1109">
            <w:pPr>
              <w:jc w:val="right"/>
              <w:rPr>
                <w:sz w:val="20"/>
                <w:szCs w:val="20"/>
              </w:rPr>
            </w:pPr>
          </w:p>
        </w:tc>
        <w:tc>
          <w:tcPr>
            <w:tcW w:w="1843" w:type="dxa"/>
            <w:tcBorders>
              <w:top w:val="nil"/>
              <w:left w:val="nil"/>
              <w:bottom w:val="nil"/>
              <w:right w:val="nil"/>
            </w:tcBorders>
            <w:shd w:val="clear" w:color="auto" w:fill="auto"/>
            <w:noWrap/>
            <w:vAlign w:val="center"/>
            <w:hideMark/>
          </w:tcPr>
          <w:p w14:paraId="74D2A5ED" w14:textId="77777777" w:rsidR="004D1109" w:rsidRPr="004D1109" w:rsidRDefault="004D1109" w:rsidP="004D1109">
            <w:pPr>
              <w:jc w:val="right"/>
              <w:rPr>
                <w:rFonts w:ascii="Arial TUR" w:hAnsi="Arial TUR"/>
                <w:i/>
                <w:iCs/>
                <w:sz w:val="16"/>
                <w:szCs w:val="16"/>
              </w:rPr>
            </w:pPr>
            <w:r w:rsidRPr="004D1109">
              <w:rPr>
                <w:rFonts w:ascii="Arial TUR" w:hAnsi="Arial TUR"/>
                <w:i/>
                <w:iCs/>
                <w:sz w:val="16"/>
                <w:szCs w:val="16"/>
              </w:rPr>
              <w:t>Rev.No:00</w:t>
            </w:r>
          </w:p>
        </w:tc>
      </w:tr>
      <w:tr w:rsidR="004D1109" w:rsidRPr="004D1109" w14:paraId="30CC1788" w14:textId="77777777" w:rsidTr="008B6587">
        <w:trPr>
          <w:gridAfter w:val="1"/>
          <w:wAfter w:w="12" w:type="dxa"/>
          <w:trHeight w:val="129"/>
        </w:trPr>
        <w:tc>
          <w:tcPr>
            <w:tcW w:w="1276" w:type="dxa"/>
            <w:tcBorders>
              <w:top w:val="nil"/>
              <w:left w:val="nil"/>
              <w:bottom w:val="nil"/>
              <w:right w:val="nil"/>
            </w:tcBorders>
            <w:shd w:val="clear" w:color="auto" w:fill="auto"/>
            <w:noWrap/>
            <w:vAlign w:val="bottom"/>
            <w:hideMark/>
          </w:tcPr>
          <w:p w14:paraId="0565953E" w14:textId="77777777" w:rsidR="004D1109" w:rsidRPr="004D1109" w:rsidRDefault="004D1109" w:rsidP="004D1109">
            <w:pPr>
              <w:jc w:val="right"/>
              <w:rPr>
                <w:rFonts w:ascii="Arial TUR" w:hAnsi="Arial TUR"/>
                <w:i/>
                <w:iCs/>
                <w:sz w:val="16"/>
                <w:szCs w:val="16"/>
              </w:rPr>
            </w:pPr>
          </w:p>
        </w:tc>
        <w:tc>
          <w:tcPr>
            <w:tcW w:w="312" w:type="dxa"/>
            <w:tcBorders>
              <w:top w:val="nil"/>
              <w:left w:val="nil"/>
              <w:bottom w:val="nil"/>
              <w:right w:val="nil"/>
            </w:tcBorders>
            <w:shd w:val="clear" w:color="auto" w:fill="auto"/>
            <w:noWrap/>
            <w:vAlign w:val="bottom"/>
            <w:hideMark/>
          </w:tcPr>
          <w:p w14:paraId="251B11BD" w14:textId="77777777" w:rsidR="004D1109" w:rsidRPr="004D1109" w:rsidRDefault="004D1109" w:rsidP="004D1109">
            <w:pPr>
              <w:rPr>
                <w:sz w:val="20"/>
                <w:szCs w:val="20"/>
              </w:rPr>
            </w:pPr>
          </w:p>
        </w:tc>
        <w:tc>
          <w:tcPr>
            <w:tcW w:w="1435" w:type="dxa"/>
            <w:gridSpan w:val="2"/>
            <w:tcBorders>
              <w:top w:val="nil"/>
              <w:left w:val="nil"/>
              <w:bottom w:val="nil"/>
              <w:right w:val="nil"/>
            </w:tcBorders>
            <w:shd w:val="clear" w:color="auto" w:fill="auto"/>
            <w:noWrap/>
            <w:vAlign w:val="bottom"/>
            <w:hideMark/>
          </w:tcPr>
          <w:p w14:paraId="1A844B91" w14:textId="77777777" w:rsidR="004D1109" w:rsidRPr="004D1109" w:rsidRDefault="004D1109" w:rsidP="004D1109">
            <w:pPr>
              <w:rPr>
                <w:sz w:val="20"/>
                <w:szCs w:val="20"/>
              </w:rPr>
            </w:pPr>
          </w:p>
        </w:tc>
        <w:tc>
          <w:tcPr>
            <w:tcW w:w="146" w:type="dxa"/>
            <w:tcBorders>
              <w:top w:val="nil"/>
              <w:left w:val="nil"/>
              <w:bottom w:val="nil"/>
              <w:right w:val="nil"/>
            </w:tcBorders>
            <w:shd w:val="clear" w:color="auto" w:fill="auto"/>
            <w:noWrap/>
            <w:vAlign w:val="bottom"/>
            <w:hideMark/>
          </w:tcPr>
          <w:p w14:paraId="6053AD3A" w14:textId="77777777" w:rsidR="004D1109" w:rsidRPr="004D1109" w:rsidRDefault="004D1109" w:rsidP="004D1109">
            <w:pPr>
              <w:rPr>
                <w:sz w:val="20"/>
                <w:szCs w:val="20"/>
              </w:rPr>
            </w:pPr>
          </w:p>
        </w:tc>
        <w:tc>
          <w:tcPr>
            <w:tcW w:w="684" w:type="dxa"/>
            <w:tcBorders>
              <w:top w:val="nil"/>
              <w:left w:val="nil"/>
              <w:bottom w:val="nil"/>
              <w:right w:val="nil"/>
            </w:tcBorders>
            <w:shd w:val="clear" w:color="auto" w:fill="auto"/>
            <w:noWrap/>
            <w:vAlign w:val="bottom"/>
            <w:hideMark/>
          </w:tcPr>
          <w:p w14:paraId="052962B7" w14:textId="77777777" w:rsidR="004D1109" w:rsidRPr="004D1109" w:rsidRDefault="004D1109" w:rsidP="004D1109">
            <w:pPr>
              <w:rPr>
                <w:sz w:val="20"/>
                <w:szCs w:val="20"/>
              </w:rPr>
            </w:pPr>
          </w:p>
        </w:tc>
        <w:tc>
          <w:tcPr>
            <w:tcW w:w="870" w:type="dxa"/>
            <w:tcBorders>
              <w:top w:val="nil"/>
              <w:left w:val="nil"/>
              <w:bottom w:val="nil"/>
              <w:right w:val="nil"/>
            </w:tcBorders>
            <w:shd w:val="clear" w:color="auto" w:fill="auto"/>
            <w:noWrap/>
            <w:vAlign w:val="bottom"/>
            <w:hideMark/>
          </w:tcPr>
          <w:p w14:paraId="1FBCB563"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25876591"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565033E8"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5DE42904"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15066136" w14:textId="77777777" w:rsidR="004D1109" w:rsidRPr="004D1109" w:rsidRDefault="004D1109" w:rsidP="004D1109">
            <w:pPr>
              <w:rPr>
                <w:sz w:val="20"/>
                <w:szCs w:val="20"/>
              </w:rPr>
            </w:pPr>
          </w:p>
        </w:tc>
      </w:tr>
      <w:tr w:rsidR="004D1109" w:rsidRPr="004D1109" w14:paraId="5C0B362D" w14:textId="77777777" w:rsidTr="008B6587">
        <w:trPr>
          <w:gridAfter w:val="1"/>
          <w:wAfter w:w="12" w:type="dxa"/>
          <w:trHeight w:val="129"/>
        </w:trPr>
        <w:tc>
          <w:tcPr>
            <w:tcW w:w="1276" w:type="dxa"/>
            <w:tcBorders>
              <w:top w:val="nil"/>
              <w:left w:val="nil"/>
              <w:bottom w:val="nil"/>
              <w:right w:val="nil"/>
            </w:tcBorders>
            <w:shd w:val="clear" w:color="auto" w:fill="auto"/>
            <w:noWrap/>
            <w:vAlign w:val="bottom"/>
            <w:hideMark/>
          </w:tcPr>
          <w:p w14:paraId="20AF77C0" w14:textId="77777777" w:rsidR="004D1109" w:rsidRPr="004D1109" w:rsidRDefault="004D1109" w:rsidP="004D1109">
            <w:pPr>
              <w:rPr>
                <w:sz w:val="20"/>
                <w:szCs w:val="20"/>
              </w:rPr>
            </w:pPr>
          </w:p>
        </w:tc>
        <w:tc>
          <w:tcPr>
            <w:tcW w:w="312" w:type="dxa"/>
            <w:tcBorders>
              <w:top w:val="nil"/>
              <w:left w:val="nil"/>
              <w:bottom w:val="nil"/>
              <w:right w:val="nil"/>
            </w:tcBorders>
            <w:shd w:val="clear" w:color="auto" w:fill="auto"/>
            <w:noWrap/>
            <w:vAlign w:val="bottom"/>
            <w:hideMark/>
          </w:tcPr>
          <w:p w14:paraId="0691D533" w14:textId="77777777" w:rsidR="004D1109" w:rsidRPr="004D1109" w:rsidRDefault="004D1109" w:rsidP="004D1109">
            <w:pPr>
              <w:rPr>
                <w:sz w:val="20"/>
                <w:szCs w:val="20"/>
              </w:rPr>
            </w:pPr>
          </w:p>
        </w:tc>
        <w:tc>
          <w:tcPr>
            <w:tcW w:w="1435" w:type="dxa"/>
            <w:gridSpan w:val="2"/>
            <w:tcBorders>
              <w:top w:val="nil"/>
              <w:left w:val="nil"/>
              <w:bottom w:val="nil"/>
              <w:right w:val="nil"/>
            </w:tcBorders>
            <w:shd w:val="clear" w:color="auto" w:fill="auto"/>
            <w:noWrap/>
            <w:vAlign w:val="bottom"/>
            <w:hideMark/>
          </w:tcPr>
          <w:p w14:paraId="23ACADD7" w14:textId="77777777" w:rsidR="004D1109" w:rsidRPr="004D1109" w:rsidRDefault="004D1109" w:rsidP="004D1109">
            <w:pPr>
              <w:rPr>
                <w:sz w:val="20"/>
                <w:szCs w:val="20"/>
              </w:rPr>
            </w:pPr>
          </w:p>
        </w:tc>
        <w:tc>
          <w:tcPr>
            <w:tcW w:w="146" w:type="dxa"/>
            <w:tcBorders>
              <w:top w:val="nil"/>
              <w:left w:val="nil"/>
              <w:bottom w:val="nil"/>
              <w:right w:val="nil"/>
            </w:tcBorders>
            <w:shd w:val="clear" w:color="auto" w:fill="auto"/>
            <w:noWrap/>
            <w:vAlign w:val="bottom"/>
            <w:hideMark/>
          </w:tcPr>
          <w:p w14:paraId="3295E04E" w14:textId="77777777" w:rsidR="004D1109" w:rsidRPr="004D1109" w:rsidRDefault="004D1109" w:rsidP="004D1109">
            <w:pPr>
              <w:rPr>
                <w:sz w:val="20"/>
                <w:szCs w:val="20"/>
              </w:rPr>
            </w:pPr>
          </w:p>
        </w:tc>
        <w:tc>
          <w:tcPr>
            <w:tcW w:w="684" w:type="dxa"/>
            <w:tcBorders>
              <w:top w:val="nil"/>
              <w:left w:val="nil"/>
              <w:bottom w:val="nil"/>
              <w:right w:val="nil"/>
            </w:tcBorders>
            <w:shd w:val="clear" w:color="auto" w:fill="auto"/>
            <w:noWrap/>
            <w:vAlign w:val="bottom"/>
            <w:hideMark/>
          </w:tcPr>
          <w:p w14:paraId="3ACAE9F3" w14:textId="77777777" w:rsidR="004D1109" w:rsidRPr="004D1109" w:rsidRDefault="004D1109" w:rsidP="004D1109">
            <w:pPr>
              <w:rPr>
                <w:sz w:val="20"/>
                <w:szCs w:val="20"/>
              </w:rPr>
            </w:pPr>
          </w:p>
        </w:tc>
        <w:tc>
          <w:tcPr>
            <w:tcW w:w="870" w:type="dxa"/>
            <w:tcBorders>
              <w:top w:val="nil"/>
              <w:left w:val="nil"/>
              <w:bottom w:val="nil"/>
              <w:right w:val="nil"/>
            </w:tcBorders>
            <w:shd w:val="clear" w:color="auto" w:fill="auto"/>
            <w:noWrap/>
            <w:vAlign w:val="bottom"/>
            <w:hideMark/>
          </w:tcPr>
          <w:p w14:paraId="157DF269"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1BC96589"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184905E0"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44731254"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0D9303F3" w14:textId="77777777" w:rsidR="004D1109" w:rsidRPr="004D1109" w:rsidRDefault="004D1109" w:rsidP="004D1109">
            <w:pPr>
              <w:rPr>
                <w:sz w:val="20"/>
                <w:szCs w:val="20"/>
              </w:rPr>
            </w:pPr>
          </w:p>
        </w:tc>
      </w:tr>
      <w:tr w:rsidR="004D1109" w:rsidRPr="004D1109" w14:paraId="675B7F45" w14:textId="77777777" w:rsidTr="008B6587">
        <w:trPr>
          <w:gridAfter w:val="1"/>
          <w:wAfter w:w="12" w:type="dxa"/>
          <w:trHeight w:val="129"/>
        </w:trPr>
        <w:tc>
          <w:tcPr>
            <w:tcW w:w="1276" w:type="dxa"/>
            <w:tcBorders>
              <w:top w:val="nil"/>
              <w:left w:val="nil"/>
              <w:bottom w:val="nil"/>
              <w:right w:val="nil"/>
            </w:tcBorders>
            <w:shd w:val="clear" w:color="auto" w:fill="auto"/>
            <w:noWrap/>
            <w:vAlign w:val="bottom"/>
            <w:hideMark/>
          </w:tcPr>
          <w:p w14:paraId="352A3F54" w14:textId="77777777" w:rsidR="004D1109" w:rsidRPr="004D1109" w:rsidRDefault="004D1109" w:rsidP="004D1109">
            <w:pPr>
              <w:rPr>
                <w:sz w:val="20"/>
                <w:szCs w:val="20"/>
              </w:rPr>
            </w:pPr>
          </w:p>
        </w:tc>
        <w:tc>
          <w:tcPr>
            <w:tcW w:w="312" w:type="dxa"/>
            <w:tcBorders>
              <w:top w:val="nil"/>
              <w:left w:val="nil"/>
              <w:bottom w:val="nil"/>
              <w:right w:val="nil"/>
            </w:tcBorders>
            <w:shd w:val="clear" w:color="auto" w:fill="auto"/>
            <w:noWrap/>
            <w:vAlign w:val="bottom"/>
            <w:hideMark/>
          </w:tcPr>
          <w:p w14:paraId="30CC5155" w14:textId="77777777" w:rsidR="004D1109" w:rsidRPr="004D1109" w:rsidRDefault="004D1109" w:rsidP="004D1109">
            <w:pPr>
              <w:rPr>
                <w:sz w:val="20"/>
                <w:szCs w:val="20"/>
              </w:rPr>
            </w:pPr>
          </w:p>
        </w:tc>
        <w:tc>
          <w:tcPr>
            <w:tcW w:w="1435" w:type="dxa"/>
            <w:gridSpan w:val="2"/>
            <w:tcBorders>
              <w:top w:val="nil"/>
              <w:left w:val="nil"/>
              <w:bottom w:val="nil"/>
              <w:right w:val="nil"/>
            </w:tcBorders>
            <w:shd w:val="clear" w:color="auto" w:fill="auto"/>
            <w:noWrap/>
            <w:vAlign w:val="bottom"/>
            <w:hideMark/>
          </w:tcPr>
          <w:p w14:paraId="2958FF39" w14:textId="77777777" w:rsidR="004D1109" w:rsidRPr="004D1109" w:rsidRDefault="004D1109" w:rsidP="004D1109">
            <w:pPr>
              <w:rPr>
                <w:sz w:val="20"/>
                <w:szCs w:val="20"/>
              </w:rPr>
            </w:pPr>
          </w:p>
        </w:tc>
        <w:tc>
          <w:tcPr>
            <w:tcW w:w="146" w:type="dxa"/>
            <w:tcBorders>
              <w:top w:val="nil"/>
              <w:left w:val="nil"/>
              <w:bottom w:val="nil"/>
              <w:right w:val="nil"/>
            </w:tcBorders>
            <w:shd w:val="clear" w:color="auto" w:fill="auto"/>
            <w:noWrap/>
            <w:vAlign w:val="bottom"/>
            <w:hideMark/>
          </w:tcPr>
          <w:p w14:paraId="56440346" w14:textId="77777777" w:rsidR="004D1109" w:rsidRPr="004D1109" w:rsidRDefault="004D1109" w:rsidP="004D1109">
            <w:pPr>
              <w:rPr>
                <w:sz w:val="20"/>
                <w:szCs w:val="20"/>
              </w:rPr>
            </w:pPr>
          </w:p>
        </w:tc>
        <w:tc>
          <w:tcPr>
            <w:tcW w:w="684" w:type="dxa"/>
            <w:tcBorders>
              <w:top w:val="nil"/>
              <w:left w:val="nil"/>
              <w:bottom w:val="nil"/>
              <w:right w:val="nil"/>
            </w:tcBorders>
            <w:shd w:val="clear" w:color="auto" w:fill="auto"/>
            <w:noWrap/>
            <w:vAlign w:val="bottom"/>
            <w:hideMark/>
          </w:tcPr>
          <w:p w14:paraId="0A3E7EE8" w14:textId="77777777" w:rsidR="004D1109" w:rsidRPr="004D1109" w:rsidRDefault="004D1109" w:rsidP="004D1109">
            <w:pPr>
              <w:rPr>
                <w:sz w:val="20"/>
                <w:szCs w:val="20"/>
              </w:rPr>
            </w:pPr>
          </w:p>
        </w:tc>
        <w:tc>
          <w:tcPr>
            <w:tcW w:w="870" w:type="dxa"/>
            <w:tcBorders>
              <w:top w:val="nil"/>
              <w:left w:val="nil"/>
              <w:bottom w:val="nil"/>
              <w:right w:val="nil"/>
            </w:tcBorders>
            <w:shd w:val="clear" w:color="auto" w:fill="auto"/>
            <w:noWrap/>
            <w:vAlign w:val="bottom"/>
            <w:hideMark/>
          </w:tcPr>
          <w:p w14:paraId="1A974208"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37CCE5C7"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4A97D7F6"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3E44DBF3"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72B6BC1C" w14:textId="77777777" w:rsidR="004D1109" w:rsidRPr="004D1109" w:rsidRDefault="004D1109" w:rsidP="004D1109">
            <w:pPr>
              <w:rPr>
                <w:sz w:val="20"/>
                <w:szCs w:val="20"/>
              </w:rPr>
            </w:pPr>
          </w:p>
        </w:tc>
      </w:tr>
      <w:tr w:rsidR="004D1109" w:rsidRPr="004D1109" w14:paraId="2FC70EC7" w14:textId="77777777" w:rsidTr="008B6587">
        <w:trPr>
          <w:gridAfter w:val="1"/>
          <w:wAfter w:w="12" w:type="dxa"/>
          <w:trHeight w:val="160"/>
        </w:trPr>
        <w:tc>
          <w:tcPr>
            <w:tcW w:w="1276" w:type="dxa"/>
            <w:tcBorders>
              <w:top w:val="nil"/>
              <w:left w:val="nil"/>
              <w:bottom w:val="nil"/>
              <w:right w:val="nil"/>
            </w:tcBorders>
            <w:shd w:val="clear" w:color="auto" w:fill="auto"/>
            <w:noWrap/>
            <w:vAlign w:val="bottom"/>
            <w:hideMark/>
          </w:tcPr>
          <w:p w14:paraId="3C2E7912" w14:textId="77777777" w:rsidR="004D1109" w:rsidRPr="004D1109" w:rsidRDefault="004D1109" w:rsidP="004D1109">
            <w:pPr>
              <w:rPr>
                <w:sz w:val="20"/>
                <w:szCs w:val="20"/>
              </w:rPr>
            </w:pPr>
          </w:p>
        </w:tc>
        <w:tc>
          <w:tcPr>
            <w:tcW w:w="312" w:type="dxa"/>
            <w:tcBorders>
              <w:top w:val="nil"/>
              <w:left w:val="nil"/>
              <w:bottom w:val="nil"/>
              <w:right w:val="nil"/>
            </w:tcBorders>
            <w:shd w:val="clear" w:color="auto" w:fill="auto"/>
            <w:noWrap/>
            <w:vAlign w:val="bottom"/>
            <w:hideMark/>
          </w:tcPr>
          <w:p w14:paraId="5DE77CCE" w14:textId="77777777" w:rsidR="004D1109" w:rsidRPr="004D1109" w:rsidRDefault="004D1109" w:rsidP="004D1109">
            <w:pPr>
              <w:rPr>
                <w:sz w:val="20"/>
                <w:szCs w:val="20"/>
              </w:rPr>
            </w:pPr>
          </w:p>
        </w:tc>
        <w:tc>
          <w:tcPr>
            <w:tcW w:w="1435" w:type="dxa"/>
            <w:gridSpan w:val="2"/>
            <w:tcBorders>
              <w:top w:val="nil"/>
              <w:left w:val="nil"/>
              <w:bottom w:val="nil"/>
              <w:right w:val="nil"/>
            </w:tcBorders>
            <w:shd w:val="clear" w:color="auto" w:fill="auto"/>
            <w:noWrap/>
            <w:vAlign w:val="bottom"/>
            <w:hideMark/>
          </w:tcPr>
          <w:p w14:paraId="14ABDFCD" w14:textId="77777777" w:rsidR="004D1109" w:rsidRPr="004D1109" w:rsidRDefault="004D1109" w:rsidP="004D1109">
            <w:pPr>
              <w:rPr>
                <w:sz w:val="20"/>
                <w:szCs w:val="20"/>
              </w:rPr>
            </w:pPr>
          </w:p>
        </w:tc>
        <w:tc>
          <w:tcPr>
            <w:tcW w:w="146" w:type="dxa"/>
            <w:tcBorders>
              <w:top w:val="nil"/>
              <w:left w:val="nil"/>
              <w:bottom w:val="nil"/>
              <w:right w:val="nil"/>
            </w:tcBorders>
            <w:shd w:val="clear" w:color="auto" w:fill="auto"/>
            <w:noWrap/>
            <w:vAlign w:val="bottom"/>
            <w:hideMark/>
          </w:tcPr>
          <w:p w14:paraId="20B583B5" w14:textId="77777777" w:rsidR="004D1109" w:rsidRPr="004D1109" w:rsidRDefault="004D1109" w:rsidP="004D1109">
            <w:pPr>
              <w:rPr>
                <w:sz w:val="20"/>
                <w:szCs w:val="20"/>
              </w:rPr>
            </w:pPr>
          </w:p>
        </w:tc>
        <w:tc>
          <w:tcPr>
            <w:tcW w:w="684" w:type="dxa"/>
            <w:tcBorders>
              <w:top w:val="nil"/>
              <w:left w:val="nil"/>
              <w:bottom w:val="nil"/>
              <w:right w:val="nil"/>
            </w:tcBorders>
            <w:shd w:val="clear" w:color="auto" w:fill="auto"/>
            <w:noWrap/>
            <w:vAlign w:val="bottom"/>
            <w:hideMark/>
          </w:tcPr>
          <w:p w14:paraId="6E8A6E20" w14:textId="77777777" w:rsidR="004D1109" w:rsidRPr="004D1109" w:rsidRDefault="004D1109" w:rsidP="004D1109">
            <w:pPr>
              <w:rPr>
                <w:sz w:val="20"/>
                <w:szCs w:val="20"/>
              </w:rPr>
            </w:pPr>
          </w:p>
        </w:tc>
        <w:tc>
          <w:tcPr>
            <w:tcW w:w="870" w:type="dxa"/>
            <w:tcBorders>
              <w:top w:val="nil"/>
              <w:left w:val="nil"/>
              <w:bottom w:val="nil"/>
              <w:right w:val="nil"/>
            </w:tcBorders>
            <w:shd w:val="clear" w:color="auto" w:fill="auto"/>
            <w:noWrap/>
            <w:vAlign w:val="bottom"/>
            <w:hideMark/>
          </w:tcPr>
          <w:p w14:paraId="4FAFA461" w14:textId="77777777" w:rsidR="004D1109" w:rsidRPr="004D1109" w:rsidRDefault="004D1109" w:rsidP="004D1109">
            <w:pPr>
              <w:rPr>
                <w:sz w:val="20"/>
                <w:szCs w:val="20"/>
              </w:rPr>
            </w:pPr>
          </w:p>
        </w:tc>
        <w:tc>
          <w:tcPr>
            <w:tcW w:w="840" w:type="dxa"/>
            <w:tcBorders>
              <w:top w:val="nil"/>
              <w:left w:val="nil"/>
              <w:bottom w:val="nil"/>
              <w:right w:val="nil"/>
            </w:tcBorders>
            <w:shd w:val="clear" w:color="auto" w:fill="auto"/>
            <w:noWrap/>
            <w:vAlign w:val="bottom"/>
            <w:hideMark/>
          </w:tcPr>
          <w:p w14:paraId="204206AA" w14:textId="77777777" w:rsidR="004D1109" w:rsidRPr="004D1109" w:rsidRDefault="004D1109" w:rsidP="004D1109">
            <w:pPr>
              <w:rPr>
                <w:sz w:val="20"/>
                <w:szCs w:val="20"/>
              </w:rPr>
            </w:pPr>
          </w:p>
        </w:tc>
        <w:tc>
          <w:tcPr>
            <w:tcW w:w="841" w:type="dxa"/>
            <w:tcBorders>
              <w:top w:val="nil"/>
              <w:left w:val="nil"/>
              <w:bottom w:val="nil"/>
              <w:right w:val="nil"/>
            </w:tcBorders>
            <w:shd w:val="clear" w:color="auto" w:fill="auto"/>
            <w:noWrap/>
            <w:vAlign w:val="bottom"/>
            <w:hideMark/>
          </w:tcPr>
          <w:p w14:paraId="2006710A" w14:textId="77777777" w:rsidR="004D1109" w:rsidRPr="004D1109" w:rsidRDefault="004D1109" w:rsidP="004D1109">
            <w:pPr>
              <w:rPr>
                <w:sz w:val="20"/>
                <w:szCs w:val="20"/>
              </w:rPr>
            </w:pPr>
          </w:p>
        </w:tc>
        <w:tc>
          <w:tcPr>
            <w:tcW w:w="2207" w:type="dxa"/>
            <w:tcBorders>
              <w:top w:val="nil"/>
              <w:left w:val="nil"/>
              <w:bottom w:val="nil"/>
              <w:right w:val="nil"/>
            </w:tcBorders>
            <w:shd w:val="clear" w:color="auto" w:fill="auto"/>
            <w:noWrap/>
            <w:vAlign w:val="bottom"/>
            <w:hideMark/>
          </w:tcPr>
          <w:p w14:paraId="322B58D6" w14:textId="77777777" w:rsidR="004D1109" w:rsidRPr="004D1109" w:rsidRDefault="004D1109" w:rsidP="004D1109">
            <w:pPr>
              <w:rPr>
                <w:sz w:val="20"/>
                <w:szCs w:val="20"/>
              </w:rPr>
            </w:pPr>
          </w:p>
        </w:tc>
        <w:tc>
          <w:tcPr>
            <w:tcW w:w="1843" w:type="dxa"/>
            <w:tcBorders>
              <w:top w:val="nil"/>
              <w:left w:val="nil"/>
              <w:bottom w:val="nil"/>
              <w:right w:val="nil"/>
            </w:tcBorders>
            <w:shd w:val="clear" w:color="auto" w:fill="auto"/>
            <w:noWrap/>
            <w:vAlign w:val="bottom"/>
            <w:hideMark/>
          </w:tcPr>
          <w:p w14:paraId="43FBD92B" w14:textId="77777777" w:rsidR="004D1109" w:rsidRPr="004D1109" w:rsidRDefault="004D1109" w:rsidP="004D1109">
            <w:pPr>
              <w:rPr>
                <w:sz w:val="20"/>
                <w:szCs w:val="20"/>
              </w:rPr>
            </w:pPr>
          </w:p>
        </w:tc>
      </w:tr>
    </w:tbl>
    <w:p w14:paraId="028EBF10" w14:textId="77777777" w:rsidR="004D1109" w:rsidRPr="004D1109" w:rsidRDefault="004D1109" w:rsidP="004D1109">
      <w:pPr>
        <w:rPr>
          <w:b/>
          <w:sz w:val="20"/>
          <w:szCs w:val="20"/>
        </w:rPr>
      </w:pPr>
    </w:p>
    <w:p w14:paraId="39448954" w14:textId="77777777" w:rsidR="004D1109" w:rsidRPr="004D1109" w:rsidRDefault="004D1109" w:rsidP="004D1109">
      <w:pPr>
        <w:rPr>
          <w:b/>
          <w:sz w:val="20"/>
          <w:szCs w:val="20"/>
        </w:rPr>
      </w:pPr>
    </w:p>
    <w:p w14:paraId="15551E0F" w14:textId="77777777" w:rsidR="004D1109" w:rsidRPr="004D1109" w:rsidRDefault="004D1109" w:rsidP="004D1109">
      <w:pPr>
        <w:rPr>
          <w:b/>
          <w:sz w:val="20"/>
          <w:szCs w:val="20"/>
        </w:rPr>
      </w:pPr>
    </w:p>
    <w:p w14:paraId="7D6ED4F3" w14:textId="77777777" w:rsidR="004D1109" w:rsidRPr="004D1109" w:rsidRDefault="004D1109" w:rsidP="004D1109">
      <w:pPr>
        <w:rPr>
          <w:b/>
          <w:sz w:val="20"/>
          <w:szCs w:val="20"/>
        </w:rPr>
      </w:pPr>
    </w:p>
    <w:p w14:paraId="1FEC74A0" w14:textId="77777777" w:rsidR="004D1109" w:rsidRPr="004D1109" w:rsidRDefault="004D1109" w:rsidP="004D1109">
      <w:pPr>
        <w:rPr>
          <w:b/>
          <w:sz w:val="20"/>
          <w:szCs w:val="20"/>
        </w:rPr>
      </w:pPr>
    </w:p>
    <w:p w14:paraId="4D42EBD3" w14:textId="77777777" w:rsidR="004D1109" w:rsidRPr="004D1109" w:rsidRDefault="004D1109" w:rsidP="004D1109">
      <w:pPr>
        <w:rPr>
          <w:b/>
          <w:sz w:val="20"/>
          <w:szCs w:val="20"/>
        </w:rPr>
      </w:pPr>
    </w:p>
    <w:p w14:paraId="1B5DE55B" w14:textId="77777777" w:rsidR="004D1109" w:rsidRPr="004D1109" w:rsidRDefault="004D1109" w:rsidP="004D1109">
      <w:pPr>
        <w:rPr>
          <w:b/>
          <w:sz w:val="20"/>
          <w:szCs w:val="20"/>
        </w:rPr>
      </w:pPr>
    </w:p>
    <w:p w14:paraId="7C349684" w14:textId="77777777" w:rsidR="004D1109" w:rsidRPr="004D1109" w:rsidRDefault="004D1109" w:rsidP="004D1109">
      <w:pPr>
        <w:rPr>
          <w:b/>
          <w:sz w:val="20"/>
          <w:szCs w:val="20"/>
        </w:rPr>
      </w:pPr>
    </w:p>
    <w:p w14:paraId="087F4A94" w14:textId="77777777" w:rsidR="004D1109" w:rsidRPr="004D1109" w:rsidRDefault="004D1109" w:rsidP="004D1109">
      <w:pPr>
        <w:rPr>
          <w:b/>
          <w:sz w:val="20"/>
          <w:szCs w:val="20"/>
        </w:rPr>
      </w:pPr>
    </w:p>
    <w:p w14:paraId="165CD6BA" w14:textId="77777777" w:rsidR="004D1109" w:rsidRPr="004D1109" w:rsidRDefault="004D1109" w:rsidP="004D1109">
      <w:pPr>
        <w:rPr>
          <w:b/>
          <w:sz w:val="20"/>
          <w:szCs w:val="20"/>
        </w:rPr>
      </w:pPr>
    </w:p>
    <w:p w14:paraId="02A65193" w14:textId="77777777" w:rsidR="004D1109" w:rsidRPr="004D1109" w:rsidRDefault="004D1109" w:rsidP="004D1109">
      <w:pPr>
        <w:rPr>
          <w:b/>
          <w:sz w:val="20"/>
          <w:szCs w:val="20"/>
        </w:rPr>
      </w:pPr>
    </w:p>
    <w:p w14:paraId="41942A20" w14:textId="77777777" w:rsidR="004D1109" w:rsidRPr="004D1109" w:rsidRDefault="004D1109" w:rsidP="004D1109">
      <w:pPr>
        <w:rPr>
          <w:b/>
          <w:sz w:val="20"/>
          <w:szCs w:val="20"/>
        </w:rPr>
      </w:pPr>
    </w:p>
    <w:p w14:paraId="6C20F088" w14:textId="77777777" w:rsidR="004D1109" w:rsidRPr="004D1109" w:rsidRDefault="004D1109" w:rsidP="004D1109">
      <w:pPr>
        <w:rPr>
          <w:b/>
          <w:sz w:val="20"/>
          <w:szCs w:val="20"/>
        </w:rPr>
      </w:pPr>
    </w:p>
    <w:p w14:paraId="46B87942" w14:textId="77777777" w:rsidR="004D1109" w:rsidRPr="004D1109" w:rsidRDefault="004D1109" w:rsidP="004D1109">
      <w:pPr>
        <w:rPr>
          <w:b/>
          <w:sz w:val="20"/>
          <w:szCs w:val="20"/>
        </w:rPr>
      </w:pPr>
    </w:p>
    <w:p w14:paraId="2E10A987" w14:textId="77777777" w:rsidR="004D1109" w:rsidRPr="004D1109" w:rsidRDefault="004D1109" w:rsidP="004D1109">
      <w:pPr>
        <w:rPr>
          <w:b/>
          <w:sz w:val="20"/>
          <w:szCs w:val="20"/>
        </w:rPr>
      </w:pPr>
    </w:p>
    <w:p w14:paraId="50445DA2" w14:textId="77777777" w:rsidR="004D1109" w:rsidRPr="004D1109" w:rsidRDefault="004D1109" w:rsidP="004D1109">
      <w:pPr>
        <w:rPr>
          <w:b/>
          <w:sz w:val="20"/>
          <w:szCs w:val="20"/>
        </w:rPr>
      </w:pPr>
    </w:p>
    <w:p w14:paraId="69C8F587" w14:textId="77777777" w:rsidR="004D1109" w:rsidRPr="004D1109" w:rsidRDefault="004D1109" w:rsidP="004D1109">
      <w:pPr>
        <w:autoSpaceDE w:val="0"/>
        <w:autoSpaceDN w:val="0"/>
        <w:adjustRightInd w:val="0"/>
        <w:spacing w:line="360" w:lineRule="auto"/>
        <w:rPr>
          <w:rFonts w:eastAsia="Calibri"/>
          <w:b/>
          <w:lang w:eastAsia="en-US"/>
        </w:rPr>
      </w:pPr>
    </w:p>
    <w:p w14:paraId="5D80288A" w14:textId="77777777" w:rsidR="004D1109" w:rsidRPr="004D1109" w:rsidRDefault="004D1109" w:rsidP="004D1109">
      <w:pPr>
        <w:autoSpaceDE w:val="0"/>
        <w:autoSpaceDN w:val="0"/>
        <w:adjustRightInd w:val="0"/>
        <w:spacing w:line="360" w:lineRule="auto"/>
        <w:rPr>
          <w:rFonts w:eastAsia="Calibri"/>
          <w:b/>
          <w:lang w:eastAsia="en-US"/>
        </w:rPr>
      </w:pPr>
    </w:p>
    <w:p w14:paraId="11463B82" w14:textId="08ECB6EF" w:rsidR="004D1109" w:rsidRPr="000B5F9C" w:rsidRDefault="004D1109" w:rsidP="000B5F9C">
      <w:pPr>
        <w:pStyle w:val="ListeParagraf"/>
        <w:numPr>
          <w:ilvl w:val="0"/>
          <w:numId w:val="62"/>
        </w:numPr>
        <w:autoSpaceDE w:val="0"/>
        <w:autoSpaceDN w:val="0"/>
        <w:adjustRightInd w:val="0"/>
        <w:spacing w:line="360" w:lineRule="auto"/>
        <w:jc w:val="center"/>
        <w:rPr>
          <w:rFonts w:ascii="Times New Roman" w:hAnsi="Times New Roman"/>
          <w:b/>
          <w:sz w:val="56"/>
          <w:szCs w:val="56"/>
        </w:rPr>
      </w:pPr>
      <w:r w:rsidRPr="000B5F9C">
        <w:rPr>
          <w:rFonts w:ascii="Times New Roman" w:hAnsi="Times New Roman"/>
          <w:b/>
          <w:sz w:val="56"/>
          <w:szCs w:val="56"/>
        </w:rPr>
        <w:t>LABORATUVAR GÜVENLİĞİNİ</w:t>
      </w:r>
      <w:r w:rsidR="000B5F9C" w:rsidRPr="000B5F9C">
        <w:rPr>
          <w:rFonts w:ascii="Times New Roman" w:hAnsi="Times New Roman"/>
          <w:b/>
          <w:sz w:val="56"/>
          <w:szCs w:val="56"/>
        </w:rPr>
        <w:t xml:space="preserve"> </w:t>
      </w:r>
      <w:r w:rsidRPr="000B5F9C">
        <w:rPr>
          <w:rFonts w:ascii="Times New Roman" w:hAnsi="Times New Roman"/>
          <w:b/>
          <w:sz w:val="56"/>
          <w:szCs w:val="56"/>
        </w:rPr>
        <w:t>SAĞLAMAYA YÖNELİK DÜZENLEME</w:t>
      </w:r>
      <w:r w:rsidR="000B5F9C" w:rsidRPr="000B5F9C">
        <w:rPr>
          <w:rFonts w:ascii="Times New Roman" w:hAnsi="Times New Roman"/>
          <w:b/>
          <w:sz w:val="56"/>
          <w:szCs w:val="56"/>
        </w:rPr>
        <w:t xml:space="preserve"> </w:t>
      </w:r>
      <w:r w:rsidRPr="000B5F9C">
        <w:rPr>
          <w:rFonts w:ascii="Times New Roman" w:hAnsi="Times New Roman"/>
          <w:b/>
          <w:bCs/>
          <w:sz w:val="56"/>
          <w:szCs w:val="56"/>
        </w:rPr>
        <w:t>(00.02.05.15.00)</w:t>
      </w:r>
    </w:p>
    <w:p w14:paraId="4E659516" w14:textId="77777777" w:rsidR="004D1109" w:rsidRPr="004D1109" w:rsidRDefault="004D1109" w:rsidP="004D1109">
      <w:pPr>
        <w:rPr>
          <w:b/>
          <w:sz w:val="40"/>
          <w:szCs w:val="40"/>
        </w:rPr>
      </w:pPr>
      <w:r w:rsidRPr="004D1109">
        <w:rPr>
          <w:b/>
          <w:sz w:val="40"/>
          <w:szCs w:val="40"/>
        </w:rPr>
        <w:br w:type="page"/>
      </w:r>
    </w:p>
    <w:p w14:paraId="2A1542F0" w14:textId="77777777" w:rsidR="004D1109" w:rsidRPr="004D1109" w:rsidRDefault="004D1109" w:rsidP="004D1109">
      <w:pPr>
        <w:rPr>
          <w:b/>
          <w:sz w:val="40"/>
          <w:szCs w:val="40"/>
        </w:rPr>
      </w:pPr>
    </w:p>
    <w:p w14:paraId="0CB5B1C7" w14:textId="77777777" w:rsidR="004D1109" w:rsidRPr="003F59E3" w:rsidRDefault="004D1109" w:rsidP="003F59E3">
      <w:pPr>
        <w:autoSpaceDE w:val="0"/>
        <w:autoSpaceDN w:val="0"/>
        <w:adjustRightInd w:val="0"/>
        <w:spacing w:line="360" w:lineRule="auto"/>
        <w:jc w:val="center"/>
        <w:rPr>
          <w:rFonts w:eastAsia="Calibri"/>
          <w:b/>
          <w:sz w:val="40"/>
          <w:szCs w:val="36"/>
          <w:lang w:eastAsia="en-US"/>
        </w:rPr>
      </w:pPr>
      <w:r w:rsidRPr="003F59E3">
        <w:rPr>
          <w:rFonts w:eastAsia="Calibri"/>
          <w:b/>
          <w:sz w:val="40"/>
          <w:szCs w:val="36"/>
          <w:lang w:eastAsia="en-US"/>
        </w:rPr>
        <w:t xml:space="preserve">LABORATUVAR GÜVENLİK REHBERİ </w:t>
      </w:r>
      <w:r w:rsidRPr="003F59E3">
        <w:rPr>
          <w:rFonts w:eastAsia="Calibri"/>
          <w:b/>
          <w:bCs/>
          <w:sz w:val="40"/>
          <w:szCs w:val="36"/>
          <w:lang w:eastAsia="en-US"/>
        </w:rPr>
        <w:t>(00.02.05.15.01)</w:t>
      </w:r>
    </w:p>
    <w:p w14:paraId="79FCBB37" w14:textId="68132E67" w:rsidR="004D1109" w:rsidRPr="003F59E3" w:rsidRDefault="004D1109" w:rsidP="004D1109">
      <w:pPr>
        <w:pStyle w:val="ListeParagraf"/>
        <w:numPr>
          <w:ilvl w:val="1"/>
          <w:numId w:val="62"/>
        </w:numPr>
        <w:autoSpaceDE w:val="0"/>
        <w:autoSpaceDN w:val="0"/>
        <w:adjustRightInd w:val="0"/>
        <w:spacing w:line="360" w:lineRule="auto"/>
        <w:rPr>
          <w:rFonts w:ascii="Times New Roman" w:hAnsi="Times New Roman"/>
          <w:b/>
          <w:bCs/>
          <w:sz w:val="36"/>
          <w:szCs w:val="28"/>
        </w:rPr>
      </w:pPr>
      <w:r w:rsidRPr="003F59E3">
        <w:rPr>
          <w:rFonts w:ascii="Times New Roman" w:hAnsi="Times New Roman"/>
          <w:b/>
          <w:bCs/>
          <w:sz w:val="36"/>
          <w:szCs w:val="28"/>
        </w:rPr>
        <w:t>Tıbbi Patoloji Laboratuvar</w:t>
      </w:r>
      <w:r w:rsidR="003F59E3">
        <w:rPr>
          <w:rFonts w:ascii="Times New Roman" w:hAnsi="Times New Roman"/>
          <w:b/>
          <w:bCs/>
          <w:sz w:val="36"/>
          <w:szCs w:val="28"/>
        </w:rPr>
        <w:t xml:space="preserve"> Çalışanlarının Uyması Gereken </w:t>
      </w:r>
      <w:r w:rsidRPr="003F59E3">
        <w:rPr>
          <w:rFonts w:ascii="Times New Roman" w:hAnsi="Times New Roman"/>
          <w:b/>
          <w:bCs/>
          <w:sz w:val="36"/>
          <w:szCs w:val="28"/>
        </w:rPr>
        <w:t>Kurallar (00.02.05.15.01)</w:t>
      </w:r>
    </w:p>
    <w:p w14:paraId="6FA71667" w14:textId="28695541" w:rsidR="004D1109" w:rsidRDefault="004D1109" w:rsidP="003F59E3">
      <w:pPr>
        <w:pStyle w:val="ListeParagraf"/>
        <w:numPr>
          <w:ilvl w:val="2"/>
          <w:numId w:val="62"/>
        </w:numPr>
        <w:autoSpaceDE w:val="0"/>
        <w:autoSpaceDN w:val="0"/>
        <w:adjustRightInd w:val="0"/>
        <w:spacing w:line="360" w:lineRule="auto"/>
        <w:rPr>
          <w:rFonts w:ascii="Times New Roman" w:hAnsi="Times New Roman"/>
          <w:b/>
          <w:bCs/>
          <w:sz w:val="32"/>
          <w:szCs w:val="28"/>
        </w:rPr>
      </w:pPr>
      <w:r w:rsidRPr="003F59E3">
        <w:rPr>
          <w:rFonts w:ascii="Times New Roman" w:hAnsi="Times New Roman"/>
          <w:b/>
          <w:bCs/>
          <w:sz w:val="32"/>
          <w:szCs w:val="28"/>
        </w:rPr>
        <w:t>Tıbbi Patoloji Laboratuvarı Güvenliğinden Sorumlu Olan Personel</w:t>
      </w:r>
    </w:p>
    <w:p w14:paraId="0801A4D0" w14:textId="77777777" w:rsidR="003F59E3" w:rsidRDefault="004D1109" w:rsidP="003F59E3">
      <w:pPr>
        <w:autoSpaceDE w:val="0"/>
        <w:autoSpaceDN w:val="0"/>
        <w:adjustRightInd w:val="0"/>
        <w:spacing w:line="360" w:lineRule="auto"/>
        <w:jc w:val="both"/>
        <w:rPr>
          <w:rFonts w:eastAsia="Calibri"/>
          <w:lang w:eastAsia="en-US"/>
        </w:rPr>
      </w:pPr>
      <w:r w:rsidRPr="004D1109">
        <w:rPr>
          <w:rFonts w:eastAsia="Calibri"/>
          <w:lang w:eastAsia="en-US"/>
        </w:rPr>
        <w:t>Akdeniz Üniversitesi Hastanesi Tıbbi Patoloji Anabilim Dalı personeli için hazırlanmıştır.</w:t>
      </w:r>
      <w:r w:rsidR="003F59E3">
        <w:rPr>
          <w:rFonts w:eastAsia="Calibri"/>
          <w:lang w:eastAsia="en-US"/>
        </w:rPr>
        <w:t xml:space="preserve"> </w:t>
      </w:r>
    </w:p>
    <w:p w14:paraId="19E8DAF6" w14:textId="131C27D6" w:rsidR="004D1109" w:rsidRPr="004D1109" w:rsidRDefault="004D1109" w:rsidP="003F59E3">
      <w:pPr>
        <w:autoSpaceDE w:val="0"/>
        <w:autoSpaceDN w:val="0"/>
        <w:adjustRightInd w:val="0"/>
        <w:spacing w:line="360" w:lineRule="auto"/>
        <w:jc w:val="both"/>
        <w:rPr>
          <w:rFonts w:eastAsia="Calibri"/>
          <w:lang w:eastAsia="en-US"/>
        </w:rPr>
      </w:pPr>
      <w:r w:rsidRPr="004D1109">
        <w:rPr>
          <w:rFonts w:eastAsia="Calibri"/>
          <w:lang w:eastAsia="en-US"/>
        </w:rPr>
        <w:t xml:space="preserve">Laboratuvar güvenliğini sağlamakla yükümlü personel; ilgili sorumlu Öğretim Üyeleri, Araştırma Görevlileri, sorumlu laboratuvar teknikeri, Laboratuvarda çalışan tüm teknik elemanlar, </w:t>
      </w:r>
      <w:r w:rsidR="003F59E3">
        <w:rPr>
          <w:rFonts w:eastAsia="Calibri"/>
          <w:color w:val="000000"/>
          <w:u w:val="single"/>
          <w:lang w:eastAsia="en-US"/>
        </w:rPr>
        <w:t xml:space="preserve">Arşiv görevlileri, </w:t>
      </w:r>
      <w:r w:rsidRPr="004D1109">
        <w:rPr>
          <w:rFonts w:eastAsia="Calibri"/>
          <w:color w:val="000000"/>
          <w:u w:val="single"/>
          <w:lang w:eastAsia="en-US"/>
        </w:rPr>
        <w:t>Numune kabul-Raporlama elemanları /sekreterler</w:t>
      </w:r>
      <w:r w:rsidRPr="004D1109">
        <w:rPr>
          <w:rFonts w:eastAsia="Calibri"/>
          <w:lang w:eastAsia="en-US"/>
        </w:rPr>
        <w:t>, temizlik personeli ve numune taşıma görevlileridir.</w:t>
      </w:r>
    </w:p>
    <w:p w14:paraId="1524E1B7" w14:textId="77777777" w:rsidR="004D1109" w:rsidRPr="004D1109" w:rsidRDefault="004D1109" w:rsidP="004D1109">
      <w:pPr>
        <w:autoSpaceDE w:val="0"/>
        <w:autoSpaceDN w:val="0"/>
        <w:adjustRightInd w:val="0"/>
        <w:spacing w:line="360" w:lineRule="auto"/>
        <w:rPr>
          <w:rFonts w:eastAsia="Calibri"/>
          <w:b/>
          <w:bCs/>
          <w:lang w:eastAsia="en-US"/>
        </w:rPr>
      </w:pPr>
      <w:r w:rsidRPr="004D1109">
        <w:rPr>
          <w:rFonts w:eastAsia="Calibri"/>
          <w:b/>
          <w:bCs/>
          <w:lang w:eastAsia="en-US"/>
        </w:rPr>
        <w:t xml:space="preserve">  </w:t>
      </w:r>
    </w:p>
    <w:p w14:paraId="04DAB458" w14:textId="514D1DA5" w:rsidR="003F59E3" w:rsidRPr="00805994" w:rsidRDefault="004D1109" w:rsidP="003F59E3">
      <w:pPr>
        <w:pStyle w:val="ListeParagraf"/>
        <w:numPr>
          <w:ilvl w:val="2"/>
          <w:numId w:val="62"/>
        </w:numPr>
        <w:autoSpaceDE w:val="0"/>
        <w:autoSpaceDN w:val="0"/>
        <w:adjustRightInd w:val="0"/>
        <w:spacing w:line="360" w:lineRule="auto"/>
        <w:jc w:val="both"/>
        <w:rPr>
          <w:rFonts w:ascii="Times New Roman" w:hAnsi="Times New Roman"/>
          <w:b/>
          <w:bCs/>
          <w:sz w:val="36"/>
          <w:szCs w:val="28"/>
        </w:rPr>
      </w:pPr>
      <w:r w:rsidRPr="003F59E3">
        <w:rPr>
          <w:rFonts w:ascii="Times New Roman" w:hAnsi="Times New Roman"/>
          <w:b/>
          <w:bCs/>
          <w:sz w:val="32"/>
          <w:szCs w:val="28"/>
        </w:rPr>
        <w:t>Tıbbi Patoloji Laboratuvar Güvenliği İçin Ge</w:t>
      </w:r>
      <w:r w:rsidR="003F59E3" w:rsidRPr="003F59E3">
        <w:rPr>
          <w:rFonts w:ascii="Times New Roman" w:hAnsi="Times New Roman"/>
          <w:b/>
          <w:bCs/>
          <w:sz w:val="32"/>
          <w:szCs w:val="28"/>
        </w:rPr>
        <w:t xml:space="preserve">rekli Önlemlere Uymakla Yükümlü </w:t>
      </w:r>
      <w:r w:rsidRPr="003F59E3">
        <w:rPr>
          <w:rFonts w:ascii="Times New Roman" w:hAnsi="Times New Roman"/>
          <w:b/>
          <w:bCs/>
          <w:sz w:val="32"/>
          <w:szCs w:val="28"/>
        </w:rPr>
        <w:t xml:space="preserve">Personel Sorumlulukları </w:t>
      </w:r>
    </w:p>
    <w:p w14:paraId="24056B6C" w14:textId="345E7116" w:rsidR="004D1109" w:rsidRPr="00732E50" w:rsidRDefault="004D1109" w:rsidP="00235554">
      <w:pPr>
        <w:pStyle w:val="ListeParagraf"/>
        <w:numPr>
          <w:ilvl w:val="0"/>
          <w:numId w:val="87"/>
        </w:numPr>
        <w:autoSpaceDE w:val="0"/>
        <w:autoSpaceDN w:val="0"/>
        <w:adjustRightInd w:val="0"/>
        <w:spacing w:line="360" w:lineRule="auto"/>
        <w:ind w:left="851" w:hanging="425"/>
        <w:jc w:val="both"/>
        <w:rPr>
          <w:rFonts w:ascii="Times New Roman" w:hAnsi="Times New Roman"/>
          <w:b/>
          <w:bCs/>
          <w:sz w:val="44"/>
          <w:szCs w:val="28"/>
        </w:rPr>
      </w:pPr>
      <w:r w:rsidRPr="00732E50">
        <w:rPr>
          <w:rFonts w:ascii="Times New Roman" w:hAnsi="Times New Roman"/>
          <w:bCs/>
          <w:sz w:val="24"/>
        </w:rPr>
        <w:t>Tıbbi Patoloji laboratuvar güvenlik rehberine uymak</w:t>
      </w:r>
      <w:r w:rsidR="00805994" w:rsidRPr="00732E50">
        <w:rPr>
          <w:rFonts w:ascii="Times New Roman" w:hAnsi="Times New Roman"/>
          <w:bCs/>
          <w:sz w:val="24"/>
        </w:rPr>
        <w:t>,</w:t>
      </w:r>
    </w:p>
    <w:p w14:paraId="7EF6DD5B" w14:textId="2067F63C" w:rsidR="004D1109" w:rsidRPr="00732E50" w:rsidRDefault="004D1109" w:rsidP="00235554">
      <w:pPr>
        <w:pStyle w:val="ListeParagraf"/>
        <w:numPr>
          <w:ilvl w:val="0"/>
          <w:numId w:val="87"/>
        </w:numPr>
        <w:autoSpaceDE w:val="0"/>
        <w:autoSpaceDN w:val="0"/>
        <w:adjustRightInd w:val="0"/>
        <w:spacing w:line="360" w:lineRule="auto"/>
        <w:ind w:left="851" w:hanging="425"/>
        <w:jc w:val="both"/>
        <w:rPr>
          <w:rFonts w:ascii="Times New Roman" w:hAnsi="Times New Roman"/>
          <w:b/>
          <w:bCs/>
          <w:sz w:val="44"/>
          <w:szCs w:val="28"/>
        </w:rPr>
      </w:pPr>
      <w:r w:rsidRPr="00732E50">
        <w:rPr>
          <w:rFonts w:ascii="Times New Roman" w:hAnsi="Times New Roman"/>
          <w:bCs/>
          <w:sz w:val="24"/>
        </w:rPr>
        <w:t>Kendisinin ve diğer kişilerin sağlık ve güvenliğini olumsuz etkileyecek davranışlardan kaçınmak,</w:t>
      </w:r>
    </w:p>
    <w:p w14:paraId="5F96E511" w14:textId="602FC6D9" w:rsidR="004D1109" w:rsidRPr="00732E50" w:rsidRDefault="004D1109" w:rsidP="00235554">
      <w:pPr>
        <w:pStyle w:val="ListeParagraf"/>
        <w:numPr>
          <w:ilvl w:val="0"/>
          <w:numId w:val="87"/>
        </w:numPr>
        <w:autoSpaceDE w:val="0"/>
        <w:autoSpaceDN w:val="0"/>
        <w:adjustRightInd w:val="0"/>
        <w:spacing w:line="360" w:lineRule="auto"/>
        <w:ind w:left="851" w:hanging="425"/>
        <w:jc w:val="both"/>
        <w:rPr>
          <w:rFonts w:ascii="Times New Roman" w:hAnsi="Times New Roman"/>
          <w:b/>
          <w:bCs/>
          <w:sz w:val="44"/>
          <w:szCs w:val="28"/>
        </w:rPr>
      </w:pPr>
      <w:r w:rsidRPr="00732E50">
        <w:rPr>
          <w:rFonts w:ascii="Times New Roman" w:hAnsi="Times New Roman"/>
          <w:bCs/>
          <w:sz w:val="24"/>
        </w:rPr>
        <w:t>Kurumda düzenlenen güvenlik eğitimlerine katılmak ve görevlerini eğitim ve talimatlar doğrultusunda yapmak,</w:t>
      </w:r>
    </w:p>
    <w:p w14:paraId="3ADEA481" w14:textId="5392EB9F" w:rsidR="004D1109" w:rsidRPr="00732E50" w:rsidRDefault="004D1109" w:rsidP="00235554">
      <w:pPr>
        <w:pStyle w:val="ListeParagraf"/>
        <w:numPr>
          <w:ilvl w:val="0"/>
          <w:numId w:val="87"/>
        </w:numPr>
        <w:autoSpaceDE w:val="0"/>
        <w:autoSpaceDN w:val="0"/>
        <w:adjustRightInd w:val="0"/>
        <w:spacing w:line="360" w:lineRule="auto"/>
        <w:ind w:left="851" w:hanging="425"/>
        <w:jc w:val="both"/>
        <w:rPr>
          <w:rFonts w:ascii="Times New Roman" w:hAnsi="Times New Roman"/>
          <w:b/>
          <w:bCs/>
          <w:sz w:val="44"/>
          <w:szCs w:val="28"/>
        </w:rPr>
      </w:pPr>
      <w:r w:rsidRPr="00732E50">
        <w:rPr>
          <w:rFonts w:ascii="Times New Roman" w:hAnsi="Times New Roman"/>
          <w:bCs/>
          <w:sz w:val="24"/>
        </w:rPr>
        <w:t>İşin gereğine uygun kişisel koruyucu ekipman ve güvenlik ekipmanı kullanmak</w:t>
      </w:r>
      <w:r w:rsidR="00805994" w:rsidRPr="00732E50">
        <w:rPr>
          <w:rFonts w:ascii="Times New Roman" w:hAnsi="Times New Roman"/>
          <w:bCs/>
          <w:sz w:val="24"/>
        </w:rPr>
        <w:t>,</w:t>
      </w:r>
    </w:p>
    <w:p w14:paraId="0A59AEDA" w14:textId="2D55BE42" w:rsidR="004D1109" w:rsidRPr="00732E50" w:rsidRDefault="004D1109" w:rsidP="00235554">
      <w:pPr>
        <w:pStyle w:val="ListeParagraf"/>
        <w:numPr>
          <w:ilvl w:val="0"/>
          <w:numId w:val="87"/>
        </w:numPr>
        <w:autoSpaceDE w:val="0"/>
        <w:autoSpaceDN w:val="0"/>
        <w:adjustRightInd w:val="0"/>
        <w:spacing w:line="360" w:lineRule="auto"/>
        <w:ind w:left="851" w:hanging="425"/>
        <w:jc w:val="both"/>
        <w:rPr>
          <w:rFonts w:ascii="Times New Roman" w:hAnsi="Times New Roman"/>
          <w:b/>
          <w:bCs/>
          <w:sz w:val="44"/>
          <w:szCs w:val="28"/>
        </w:rPr>
      </w:pPr>
      <w:r w:rsidRPr="00732E50">
        <w:rPr>
          <w:rFonts w:ascii="Times New Roman" w:hAnsi="Times New Roman"/>
          <w:bCs/>
          <w:sz w:val="24"/>
        </w:rPr>
        <w:t>Makine, cihaz, araç-gereç, tehlikeli madde, taşıma aracı ve diğer laboratuvar malzemesini talimatlara uygun ve doğru kullanmak</w:t>
      </w:r>
      <w:r w:rsidR="00805994" w:rsidRPr="00732E50">
        <w:rPr>
          <w:rFonts w:ascii="Times New Roman" w:hAnsi="Times New Roman"/>
          <w:bCs/>
          <w:sz w:val="24"/>
        </w:rPr>
        <w:t>,</w:t>
      </w:r>
    </w:p>
    <w:p w14:paraId="5C75B32D" w14:textId="581EB20F" w:rsidR="004D1109" w:rsidRPr="00732E50" w:rsidRDefault="004D1109" w:rsidP="00235554">
      <w:pPr>
        <w:pStyle w:val="ListeParagraf"/>
        <w:numPr>
          <w:ilvl w:val="0"/>
          <w:numId w:val="87"/>
        </w:numPr>
        <w:autoSpaceDE w:val="0"/>
        <w:autoSpaceDN w:val="0"/>
        <w:adjustRightInd w:val="0"/>
        <w:spacing w:before="240" w:line="360" w:lineRule="auto"/>
        <w:ind w:left="851" w:hanging="425"/>
        <w:jc w:val="both"/>
        <w:rPr>
          <w:rFonts w:ascii="Times New Roman" w:hAnsi="Times New Roman"/>
          <w:b/>
          <w:bCs/>
          <w:sz w:val="44"/>
          <w:szCs w:val="28"/>
        </w:rPr>
      </w:pPr>
      <w:r w:rsidRPr="00732E50">
        <w:rPr>
          <w:rFonts w:ascii="Times New Roman" w:hAnsi="Times New Roman"/>
          <w:bCs/>
          <w:sz w:val="24"/>
        </w:rPr>
        <w:t>Çalışma sırasında ortaya çıkan her türlü kaza ve hastalığı laboratuvar güvenliğini sağlamakla yükümlü laboratuvar sorumlularına haber vermek ve İş Yeri Sağlık Birimi ve Güvenliği İş kazası tutanağını doldurarak İş Yeri Sağlık Birimine başvurmak.</w:t>
      </w:r>
    </w:p>
    <w:p w14:paraId="2A67A362" w14:textId="036B1DB7" w:rsidR="004D1109" w:rsidRPr="00702B0B" w:rsidRDefault="004D1109" w:rsidP="005F3C29">
      <w:pPr>
        <w:pStyle w:val="ListeParagraf"/>
        <w:numPr>
          <w:ilvl w:val="2"/>
          <w:numId w:val="62"/>
        </w:numPr>
        <w:autoSpaceDE w:val="0"/>
        <w:autoSpaceDN w:val="0"/>
        <w:adjustRightInd w:val="0"/>
        <w:spacing w:before="240" w:line="360" w:lineRule="auto"/>
        <w:jc w:val="both"/>
        <w:rPr>
          <w:rFonts w:ascii="Times New Roman" w:hAnsi="Times New Roman"/>
          <w:b/>
          <w:bCs/>
          <w:sz w:val="36"/>
          <w:szCs w:val="28"/>
        </w:rPr>
      </w:pPr>
      <w:r w:rsidRPr="005F3C29">
        <w:rPr>
          <w:rFonts w:ascii="Times New Roman" w:hAnsi="Times New Roman"/>
          <w:b/>
          <w:bCs/>
          <w:sz w:val="32"/>
          <w:szCs w:val="28"/>
        </w:rPr>
        <w:t>Tıbbi Patoloji Laboratuvarı Güvenliğini Sağlamakla Yükümlü Sorumlu Öğretim Üyesi ve Laboratuvar Sorumlusu Sorumlulukları</w:t>
      </w:r>
    </w:p>
    <w:p w14:paraId="64F3BEDD" w14:textId="47934FFF" w:rsidR="004D1109" w:rsidRDefault="004D1109" w:rsidP="00235554">
      <w:pPr>
        <w:pStyle w:val="ListeParagraf"/>
        <w:numPr>
          <w:ilvl w:val="0"/>
          <w:numId w:val="88"/>
        </w:numPr>
        <w:autoSpaceDE w:val="0"/>
        <w:autoSpaceDN w:val="0"/>
        <w:adjustRightInd w:val="0"/>
        <w:spacing w:line="360" w:lineRule="auto"/>
        <w:ind w:left="851" w:hanging="425"/>
        <w:rPr>
          <w:rFonts w:ascii="Times New Roman" w:hAnsi="Times New Roman"/>
          <w:bCs/>
          <w:sz w:val="24"/>
        </w:rPr>
      </w:pPr>
      <w:r w:rsidRPr="00732E50">
        <w:rPr>
          <w:rFonts w:ascii="Times New Roman" w:hAnsi="Times New Roman"/>
          <w:bCs/>
          <w:sz w:val="24"/>
        </w:rPr>
        <w:t>Tüm çalışanların güvenliği çalışma prosedürlerinizi bilmeleri ve bu prosedürlere uymalarını sağlamak,</w:t>
      </w:r>
    </w:p>
    <w:p w14:paraId="75EE236F" w14:textId="24AF0775" w:rsidR="004D1109" w:rsidRDefault="004D1109" w:rsidP="00235554">
      <w:pPr>
        <w:pStyle w:val="ListeParagraf"/>
        <w:numPr>
          <w:ilvl w:val="0"/>
          <w:numId w:val="88"/>
        </w:numPr>
        <w:autoSpaceDE w:val="0"/>
        <w:autoSpaceDN w:val="0"/>
        <w:adjustRightInd w:val="0"/>
        <w:spacing w:line="360" w:lineRule="auto"/>
        <w:ind w:left="851" w:hanging="425"/>
        <w:rPr>
          <w:rFonts w:ascii="Times New Roman" w:hAnsi="Times New Roman"/>
          <w:bCs/>
          <w:sz w:val="24"/>
        </w:rPr>
      </w:pPr>
      <w:r w:rsidRPr="00732E50">
        <w:rPr>
          <w:rFonts w:ascii="Times New Roman" w:hAnsi="Times New Roman"/>
          <w:bCs/>
          <w:sz w:val="24"/>
        </w:rPr>
        <w:t>Çalışanların düzenli ve güvenli bir çevrede çalışmalarını ve sorumluluklarının farkında olmalarını sağlamak</w:t>
      </w:r>
      <w:r w:rsidR="005F3C29" w:rsidRPr="00732E50">
        <w:rPr>
          <w:rFonts w:ascii="Times New Roman" w:hAnsi="Times New Roman"/>
          <w:bCs/>
          <w:sz w:val="24"/>
        </w:rPr>
        <w:t>,</w:t>
      </w:r>
    </w:p>
    <w:p w14:paraId="4BD262E4" w14:textId="06D36793" w:rsidR="004D1109" w:rsidRDefault="004D1109" w:rsidP="00235554">
      <w:pPr>
        <w:pStyle w:val="ListeParagraf"/>
        <w:numPr>
          <w:ilvl w:val="0"/>
          <w:numId w:val="88"/>
        </w:numPr>
        <w:autoSpaceDE w:val="0"/>
        <w:autoSpaceDN w:val="0"/>
        <w:adjustRightInd w:val="0"/>
        <w:spacing w:line="360" w:lineRule="auto"/>
        <w:ind w:left="851" w:hanging="425"/>
        <w:rPr>
          <w:rFonts w:ascii="Times New Roman" w:hAnsi="Times New Roman"/>
          <w:bCs/>
          <w:sz w:val="24"/>
        </w:rPr>
      </w:pPr>
      <w:r w:rsidRPr="00732E50">
        <w:rPr>
          <w:rFonts w:ascii="Times New Roman" w:hAnsi="Times New Roman"/>
          <w:bCs/>
          <w:sz w:val="24"/>
        </w:rPr>
        <w:t>Çalışma sürecinde hangi kimyasalların bulunduğunu, bunların tehlike boyutlarını açıklamak, çalışanlara kimyasal maruziyetten kaçınma yollarını göstermek ve tehlikeli kimyasallarla çalışan riskinin nasıl azaltılacağına dair eğitim vermek,</w:t>
      </w:r>
    </w:p>
    <w:p w14:paraId="6128B18C" w14:textId="3B344A25" w:rsidR="004D1109" w:rsidRDefault="004D1109" w:rsidP="00235554">
      <w:pPr>
        <w:pStyle w:val="ListeParagraf"/>
        <w:numPr>
          <w:ilvl w:val="0"/>
          <w:numId w:val="88"/>
        </w:numPr>
        <w:autoSpaceDE w:val="0"/>
        <w:autoSpaceDN w:val="0"/>
        <w:adjustRightInd w:val="0"/>
        <w:spacing w:line="360" w:lineRule="auto"/>
        <w:ind w:left="851" w:hanging="425"/>
        <w:rPr>
          <w:rFonts w:ascii="Times New Roman" w:hAnsi="Times New Roman"/>
          <w:bCs/>
          <w:sz w:val="24"/>
        </w:rPr>
      </w:pPr>
      <w:r w:rsidRPr="00732E50">
        <w:rPr>
          <w:rFonts w:ascii="Times New Roman" w:hAnsi="Times New Roman"/>
          <w:bCs/>
          <w:sz w:val="24"/>
        </w:rPr>
        <w:t>Tüm cihazların güvenli şekilde ve üretici talimatlarına uygun kullanılmasını sağlamak</w:t>
      </w:r>
      <w:r w:rsidR="005F3C29" w:rsidRPr="00732E50">
        <w:rPr>
          <w:rFonts w:ascii="Times New Roman" w:hAnsi="Times New Roman"/>
          <w:bCs/>
          <w:sz w:val="24"/>
        </w:rPr>
        <w:t>,</w:t>
      </w:r>
    </w:p>
    <w:p w14:paraId="71303733" w14:textId="72A07D22" w:rsidR="004D1109" w:rsidRDefault="004D1109" w:rsidP="00235554">
      <w:pPr>
        <w:pStyle w:val="ListeParagraf"/>
        <w:numPr>
          <w:ilvl w:val="0"/>
          <w:numId w:val="88"/>
        </w:numPr>
        <w:autoSpaceDE w:val="0"/>
        <w:autoSpaceDN w:val="0"/>
        <w:adjustRightInd w:val="0"/>
        <w:spacing w:line="360" w:lineRule="auto"/>
        <w:ind w:left="851" w:hanging="425"/>
        <w:rPr>
          <w:rFonts w:ascii="Times New Roman" w:hAnsi="Times New Roman"/>
          <w:bCs/>
          <w:sz w:val="24"/>
        </w:rPr>
      </w:pPr>
      <w:r w:rsidRPr="00732E50">
        <w:rPr>
          <w:rFonts w:ascii="Times New Roman" w:hAnsi="Times New Roman"/>
          <w:bCs/>
          <w:sz w:val="24"/>
        </w:rPr>
        <w:lastRenderedPageBreak/>
        <w:t>Tüm çalışanların acil durum bilgisi ve malzemesi konusunda (yangın çıkışları, yangı tüpleri, yangın söndürme su hortumu ve vana panosu, elektrik panoları vb) bilgilendirilmesini sağlamak</w:t>
      </w:r>
      <w:r w:rsidR="00732E50">
        <w:rPr>
          <w:rFonts w:ascii="Times New Roman" w:hAnsi="Times New Roman"/>
          <w:bCs/>
          <w:sz w:val="24"/>
        </w:rPr>
        <w:t>,</w:t>
      </w:r>
    </w:p>
    <w:p w14:paraId="61C29C95" w14:textId="6C776658" w:rsidR="004D1109" w:rsidRDefault="004D1109" w:rsidP="00235554">
      <w:pPr>
        <w:pStyle w:val="ListeParagraf"/>
        <w:numPr>
          <w:ilvl w:val="0"/>
          <w:numId w:val="88"/>
        </w:numPr>
        <w:autoSpaceDE w:val="0"/>
        <w:autoSpaceDN w:val="0"/>
        <w:adjustRightInd w:val="0"/>
        <w:spacing w:line="360" w:lineRule="auto"/>
        <w:ind w:left="851" w:hanging="425"/>
        <w:rPr>
          <w:rFonts w:ascii="Times New Roman" w:hAnsi="Times New Roman"/>
          <w:bCs/>
          <w:sz w:val="24"/>
        </w:rPr>
      </w:pPr>
      <w:r w:rsidRPr="00732E50">
        <w:rPr>
          <w:rFonts w:ascii="Times New Roman" w:hAnsi="Times New Roman"/>
          <w:bCs/>
          <w:sz w:val="24"/>
        </w:rPr>
        <w:t>Tüm çalışanların KKE ( önlük/boxer, eldiven, gözlük, bone, maske, galoş vb) kullanımı konusunda bilgilenmesini sağlamak,</w:t>
      </w:r>
    </w:p>
    <w:p w14:paraId="038B862A" w14:textId="0BB481A0" w:rsidR="004D1109" w:rsidRPr="00732E50" w:rsidRDefault="004D1109" w:rsidP="00235554">
      <w:pPr>
        <w:pStyle w:val="ListeParagraf"/>
        <w:numPr>
          <w:ilvl w:val="0"/>
          <w:numId w:val="88"/>
        </w:numPr>
        <w:autoSpaceDE w:val="0"/>
        <w:autoSpaceDN w:val="0"/>
        <w:adjustRightInd w:val="0"/>
        <w:spacing w:line="360" w:lineRule="auto"/>
        <w:ind w:left="851" w:hanging="425"/>
        <w:rPr>
          <w:rFonts w:ascii="Times New Roman" w:hAnsi="Times New Roman"/>
          <w:bCs/>
          <w:sz w:val="24"/>
        </w:rPr>
      </w:pPr>
      <w:r w:rsidRPr="00732E50">
        <w:rPr>
          <w:rFonts w:ascii="Times New Roman" w:hAnsi="Times New Roman"/>
          <w:bCs/>
          <w:sz w:val="24"/>
        </w:rPr>
        <w:t>Çalışanların yaralanma ve/veya hastalanması durumunda gerekli tıbbi uygulamanın ve tedavinin sağlanmasına yardım etmek (ilk yardım ve acil servise başvurmak ve/veya İş Yeri Sağlığı ve Güvenliği birimine başvurarak gerekli kayıtlarını yaptırmak.</w:t>
      </w:r>
    </w:p>
    <w:p w14:paraId="1AA6B3A2" w14:textId="176F3A0D" w:rsidR="004D1109" w:rsidRPr="000A7948" w:rsidRDefault="004D1109" w:rsidP="004D1109">
      <w:pPr>
        <w:pStyle w:val="ListeParagraf"/>
        <w:numPr>
          <w:ilvl w:val="2"/>
          <w:numId w:val="62"/>
        </w:numPr>
        <w:autoSpaceDE w:val="0"/>
        <w:autoSpaceDN w:val="0"/>
        <w:adjustRightInd w:val="0"/>
        <w:spacing w:before="240" w:line="360" w:lineRule="auto"/>
        <w:jc w:val="both"/>
        <w:rPr>
          <w:rFonts w:ascii="Times New Roman" w:hAnsi="Times New Roman"/>
          <w:b/>
          <w:bCs/>
          <w:sz w:val="40"/>
          <w:szCs w:val="28"/>
        </w:rPr>
      </w:pPr>
      <w:r w:rsidRPr="00732E50">
        <w:rPr>
          <w:rFonts w:ascii="Times New Roman" w:hAnsi="Times New Roman"/>
          <w:b/>
          <w:bCs/>
          <w:sz w:val="32"/>
          <w:szCs w:val="28"/>
        </w:rPr>
        <w:t>Kimyasal Madde İle Çalışırken Uyulması Gereken Kurallar (00.02.05.15.01)</w:t>
      </w:r>
    </w:p>
    <w:p w14:paraId="08460511" w14:textId="43E5E0DB"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Laboratuvarda bulunan bütün kimyasallar tehlike içerirler. Bu nedenle kesinlikle kimyasallara çıplak elle dokunulmamalı, tadına bakılmamalı ve koklanmamalıdır. </w:t>
      </w:r>
    </w:p>
    <w:p w14:paraId="013D22C0" w14:textId="7EC73D10"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Laboratuvarlarda içinde kimyasal madde olan hiçbir kap etiketsiz olmamalıdır. Kullanmadan önce etiket dikkatlice okunmalıdır. Kimyasallar bir kaptan başka bir kaba aktarıldığında yeni kabın etiketlenmesi unutulmamalıdır. </w:t>
      </w:r>
    </w:p>
    <w:p w14:paraId="216AD91C" w14:textId="0F414130"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Şişesinden alınan kimyasallar kullanılmasa bile hiçbir zaman tekrar orijinal şişesine konulmamalıdır. </w:t>
      </w:r>
    </w:p>
    <w:p w14:paraId="1B17CF98" w14:textId="40CEFFBD"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Asitler suya azar azar ilave edilmelidir. Kesinlikle asidin üzerine su ilave edilmemelidir. </w:t>
      </w:r>
    </w:p>
    <w:p w14:paraId="7B83BB54" w14:textId="244B8043"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Alev alıcı sıvılar kullanılacakları kadar kapalı bir kap içerisinde özel havalandırması bulunan </w:t>
      </w:r>
      <w:r w:rsidR="000A7948" w:rsidRPr="000A7948">
        <w:rPr>
          <w:rFonts w:ascii="Times New Roman" w:hAnsi="Times New Roman"/>
          <w:sz w:val="24"/>
          <w:szCs w:val="24"/>
        </w:rPr>
        <w:t>tezgâh</w:t>
      </w:r>
      <w:r w:rsidRPr="000A7948">
        <w:rPr>
          <w:rFonts w:ascii="Times New Roman" w:hAnsi="Times New Roman"/>
          <w:sz w:val="24"/>
          <w:szCs w:val="24"/>
        </w:rPr>
        <w:t xml:space="preserve"> üzerinde veya çeker ocak altında özel havalandırma sistemi bulunan dolaplarda bulundurulmalı ve ısı kaynaklarından uzak tutulmalıdır. </w:t>
      </w:r>
    </w:p>
    <w:p w14:paraId="58489F0E" w14:textId="77777777" w:rsidR="000A7948"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Kimyasal atıklar laboratuvar sorumlusunun direktiflerine uygun olarak işleme tabii tutulmalıdır.</w:t>
      </w:r>
    </w:p>
    <w:p w14:paraId="7F519FBB" w14:textId="553FCDA8"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 Zehirli buharları ve gazları solumaktan kaçınılmalıdır. Bu tür kimyasallar mutlaka çeker ocak altında ve iyi havalanan ortamlarda kullanılmalıdır ve özel havalandırma sistemi olan dolaplarda saklanmalıdır.</w:t>
      </w:r>
    </w:p>
    <w:p w14:paraId="7969B4FA" w14:textId="610E7812"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Laboratuarın bir yerinden başka bir yerine kimyasal madde taşırken dikkatli ve güvenli bir şekilde taşınmalıdır. </w:t>
      </w:r>
    </w:p>
    <w:p w14:paraId="6750D853" w14:textId="5C879E08"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Kimyasal maddeler hiçbir zaman laboratuvar dışına çıkarılmamalıdır. </w:t>
      </w:r>
    </w:p>
    <w:p w14:paraId="2387CB96" w14:textId="1E0DF869"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Dokular, iyi bir havalandırma sistemi olan ayrı bir makroskopi odasında işleme alınmalıdır. Bu odanın pencereleri ve makroskobi kabini bulunmalıdır. Makroskobi kabini, akan su tesisatı, su gideri, inceleme yapmaya olanak verecek ışıklandırma ve aspiratör bulundurmalıdır.</w:t>
      </w:r>
    </w:p>
    <w:p w14:paraId="2B99EE65" w14:textId="530DB770"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Makroskopik incelemeden sonra fiksatife alınan materyaller ağzı kapaklı kaplarda çeker ocak altındaki kapaklı dolaplarda saklanmalıdır.</w:t>
      </w:r>
    </w:p>
    <w:p w14:paraId="4B5B554F" w14:textId="1DF106D1"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Makroskopik incelemesi tamamlanan ve takibi alınan işlemi biten materyaller ağzı kapaklı kaplarda piyes odasına taşınarak raflara dizilmelidir.</w:t>
      </w:r>
    </w:p>
    <w:p w14:paraId="09E48F85" w14:textId="138B52F8"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Odanın, uçucu kimyasal maddelerden korunmak için ana kaynağından tehlike yok edilmelidir. Uçucu kimyasalların bulunduğu odalarda temiz hava beslemeleri yeterli düzeyde ve tavandan beslemeli olmalı, emişler ise (kirli hava) çalışma </w:t>
      </w:r>
      <w:r w:rsidR="000A7948" w:rsidRPr="000A7948">
        <w:rPr>
          <w:rFonts w:ascii="Times New Roman" w:hAnsi="Times New Roman"/>
          <w:sz w:val="24"/>
          <w:szCs w:val="24"/>
        </w:rPr>
        <w:t>tezgâhlarının</w:t>
      </w:r>
      <w:r w:rsidRPr="000A7948">
        <w:rPr>
          <w:rFonts w:ascii="Times New Roman" w:hAnsi="Times New Roman"/>
          <w:sz w:val="24"/>
          <w:szCs w:val="24"/>
        </w:rPr>
        <w:t xml:space="preserve"> üzerinde solunum seviyesinin altında olmalıdır.  </w:t>
      </w:r>
    </w:p>
    <w:p w14:paraId="2062904C" w14:textId="5D05515B" w:rsidR="004D1109" w:rsidRPr="000A7948"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lastRenderedPageBreak/>
        <w:t>Laboratuvarda kullanılan kimyasal maddelerin (Formaldehit, Ksilen, Alkol, Amonyak Formik asit vb.) dökümü ve sınıflandırılması yapılmalıdır.</w:t>
      </w:r>
    </w:p>
    <w:p w14:paraId="0046892F" w14:textId="765F79DA" w:rsidR="004D1109" w:rsidRDefault="004D1109" w:rsidP="00235554">
      <w:pPr>
        <w:pStyle w:val="ListeParagraf"/>
        <w:numPr>
          <w:ilvl w:val="0"/>
          <w:numId w:val="89"/>
        </w:numPr>
        <w:autoSpaceDE w:val="0"/>
        <w:autoSpaceDN w:val="0"/>
        <w:adjustRightInd w:val="0"/>
        <w:spacing w:after="22" w:line="360" w:lineRule="auto"/>
        <w:ind w:left="851" w:hanging="425"/>
        <w:jc w:val="both"/>
        <w:rPr>
          <w:rFonts w:ascii="Times New Roman" w:hAnsi="Times New Roman"/>
          <w:sz w:val="24"/>
          <w:szCs w:val="24"/>
        </w:rPr>
      </w:pPr>
      <w:r w:rsidRPr="000A7948">
        <w:rPr>
          <w:rFonts w:ascii="Times New Roman" w:hAnsi="Times New Roman"/>
          <w:sz w:val="24"/>
          <w:szCs w:val="24"/>
        </w:rPr>
        <w:t xml:space="preserve">Tıbbi Patoloji laboratuarlarında kullanılan ana kimyasallar arasındaki kimyasal reaksiyon ilişkisine göre aşağıdaki şekildeki sıraya göre işlem görmelidir. (Anabilimdalı mızda ksilol yerine </w:t>
      </w:r>
      <w:r w:rsidR="000A7948">
        <w:rPr>
          <w:rFonts w:ascii="Times New Roman" w:hAnsi="Times New Roman"/>
          <w:sz w:val="24"/>
          <w:szCs w:val="24"/>
        </w:rPr>
        <w:t xml:space="preserve">XYLENA-SUBİSTİTUTE Alafatik Hidrokarbon </w:t>
      </w:r>
      <w:r w:rsidRPr="000A7948">
        <w:rPr>
          <w:rFonts w:ascii="Times New Roman" w:hAnsi="Times New Roman"/>
          <w:sz w:val="24"/>
          <w:szCs w:val="24"/>
        </w:rPr>
        <w:t>bileşimi kulanılmaktadır. Tüm reaksiyonları ksilol benzer / aynıdır. Non kansorojen ve ksilol gibi zararlı değildir.</w:t>
      </w:r>
    </w:p>
    <w:p w14:paraId="47D2959C" w14:textId="77777777" w:rsidR="000A7948" w:rsidRPr="000A7948" w:rsidRDefault="000A7948" w:rsidP="000A7948">
      <w:pPr>
        <w:pStyle w:val="ListeParagraf"/>
        <w:autoSpaceDE w:val="0"/>
        <w:autoSpaceDN w:val="0"/>
        <w:adjustRightInd w:val="0"/>
        <w:spacing w:after="22" w:line="360" w:lineRule="auto"/>
        <w:ind w:left="851"/>
        <w:jc w:val="both"/>
        <w:rPr>
          <w:rFonts w:ascii="Times New Roman" w:hAnsi="Times New Roman"/>
          <w:sz w:val="24"/>
          <w:szCs w:val="24"/>
        </w:rPr>
      </w:pPr>
    </w:p>
    <w:p w14:paraId="33DB09AD" w14:textId="248A6A8F" w:rsidR="004D1109" w:rsidRPr="004D1109" w:rsidRDefault="004D1109" w:rsidP="004D1109">
      <w:pPr>
        <w:tabs>
          <w:tab w:val="left" w:pos="2475"/>
        </w:tabs>
        <w:spacing w:line="360" w:lineRule="auto"/>
        <w:rPr>
          <w:b/>
        </w:rPr>
      </w:pPr>
      <w:r w:rsidRPr="004D1109">
        <w:rPr>
          <w:noProof/>
        </w:rPr>
        <mc:AlternateContent>
          <mc:Choice Requires="wps">
            <w:drawing>
              <wp:anchor distT="0" distB="0" distL="114300" distR="114300" simplePos="0" relativeHeight="251795968" behindDoc="0" locked="0" layoutInCell="1" allowOverlap="1" wp14:anchorId="354B2FCE" wp14:editId="2075B905">
                <wp:simplePos x="0" y="0"/>
                <wp:positionH relativeFrom="column">
                  <wp:posOffset>4065041</wp:posOffset>
                </wp:positionH>
                <wp:positionV relativeFrom="paragraph">
                  <wp:posOffset>125349</wp:posOffset>
                </wp:positionV>
                <wp:extent cx="252095" cy="0"/>
                <wp:effectExtent l="6350" t="57150" r="17780" b="57150"/>
                <wp:wrapNone/>
                <wp:docPr id="7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B0FAE" id="Line 7"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pt,9.85pt" to="339.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KQ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">
                <v:stroke endarrow="block"/>
              </v:line>
            </w:pict>
          </mc:Fallback>
        </mc:AlternateContent>
      </w:r>
      <w:r w:rsidRPr="004D1109">
        <w:rPr>
          <w:noProof/>
        </w:rPr>
        <mc:AlternateContent>
          <mc:Choice Requires="wps">
            <w:drawing>
              <wp:anchor distT="0" distB="0" distL="114300" distR="114300" simplePos="0" relativeHeight="251799040" behindDoc="0" locked="0" layoutInCell="1" allowOverlap="1" wp14:anchorId="5F47BDB8" wp14:editId="5E4631EE">
                <wp:simplePos x="0" y="0"/>
                <wp:positionH relativeFrom="column">
                  <wp:posOffset>4043502</wp:posOffset>
                </wp:positionH>
                <wp:positionV relativeFrom="paragraph">
                  <wp:posOffset>66675</wp:posOffset>
                </wp:positionV>
                <wp:extent cx="269875" cy="0"/>
                <wp:effectExtent l="15875" t="57150" r="9525" b="57150"/>
                <wp:wrapNone/>
                <wp:docPr id="7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C8F4A" id="Line 8"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pt,5.25pt" to="339.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">
                <v:stroke startarrow="block"/>
              </v:line>
            </w:pict>
          </mc:Fallback>
        </mc:AlternateContent>
      </w:r>
      <w:r w:rsidRPr="004D1109">
        <w:rPr>
          <w:noProof/>
        </w:rPr>
        <mc:AlternateContent>
          <mc:Choice Requires="wps">
            <w:drawing>
              <wp:anchor distT="0" distB="0" distL="114300" distR="114300" simplePos="0" relativeHeight="251796992" behindDoc="0" locked="0" layoutInCell="1" allowOverlap="1" wp14:anchorId="45F65B7D" wp14:editId="1720B70F">
                <wp:simplePos x="0" y="0"/>
                <wp:positionH relativeFrom="margin">
                  <wp:posOffset>2762479</wp:posOffset>
                </wp:positionH>
                <wp:positionV relativeFrom="paragraph">
                  <wp:posOffset>44729</wp:posOffset>
                </wp:positionV>
                <wp:extent cx="138989" cy="14630"/>
                <wp:effectExtent l="19050" t="57150" r="13970" b="80645"/>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89" cy="1463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5A5EB" id="Line 9" o:spid="_x0000_s1026" style="position:absolute;z-index:25179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7.5pt,3.5pt" to="228.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">
                <v:stroke startarrow="block"/>
                <w10:wrap anchorx="margin"/>
              </v:line>
            </w:pict>
          </mc:Fallback>
        </mc:AlternateContent>
      </w:r>
      <w:r w:rsidRPr="004D1109">
        <w:rPr>
          <w:noProof/>
        </w:rPr>
        <mc:AlternateContent>
          <mc:Choice Requires="wps">
            <w:drawing>
              <wp:anchor distT="0" distB="0" distL="114300" distR="114300" simplePos="0" relativeHeight="251794944" behindDoc="0" locked="0" layoutInCell="1" allowOverlap="1" wp14:anchorId="5D1B7C76" wp14:editId="028295AF">
                <wp:simplePos x="0" y="0"/>
                <wp:positionH relativeFrom="column">
                  <wp:posOffset>2781452</wp:posOffset>
                </wp:positionH>
                <wp:positionV relativeFrom="paragraph">
                  <wp:posOffset>105105</wp:posOffset>
                </wp:positionV>
                <wp:extent cx="269875" cy="0"/>
                <wp:effectExtent l="9525" t="57150" r="15875" b="5715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AFE31" id="Line 10"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8.3pt" to="24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maKgIAAEs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">
                <v:stroke endarrow="block"/>
              </v:line>
            </w:pict>
          </mc:Fallback>
        </mc:AlternateContent>
      </w:r>
      <w:r w:rsidRPr="004D1109">
        <w:rPr>
          <w:noProof/>
        </w:rPr>
        <mc:AlternateContent>
          <mc:Choice Requires="wps">
            <w:drawing>
              <wp:anchor distT="0" distB="0" distL="114300" distR="114300" simplePos="0" relativeHeight="251793920" behindDoc="0" locked="0" layoutInCell="1" allowOverlap="1" wp14:anchorId="66B513BE" wp14:editId="4BC35091">
                <wp:simplePos x="0" y="0"/>
                <wp:positionH relativeFrom="column">
                  <wp:posOffset>1684020</wp:posOffset>
                </wp:positionH>
                <wp:positionV relativeFrom="paragraph">
                  <wp:posOffset>105410</wp:posOffset>
                </wp:positionV>
                <wp:extent cx="269875" cy="0"/>
                <wp:effectExtent l="9525" t="57150" r="15875" b="57150"/>
                <wp:wrapNone/>
                <wp:docPr id="7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E3846" id="Line 11"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pt,8.3pt" to="153.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">
                <v:stroke endarrow="block"/>
              </v:line>
            </w:pict>
          </mc:Fallback>
        </mc:AlternateContent>
      </w:r>
      <w:r w:rsidRPr="004D1109">
        <w:rPr>
          <w:noProof/>
        </w:rPr>
        <mc:AlternateContent>
          <mc:Choice Requires="wps">
            <w:drawing>
              <wp:anchor distT="0" distB="0" distL="114300" distR="114300" simplePos="0" relativeHeight="251798016" behindDoc="0" locked="0" layoutInCell="1" allowOverlap="1" wp14:anchorId="1EF6B4C7" wp14:editId="7981F18F">
                <wp:simplePos x="0" y="0"/>
                <wp:positionH relativeFrom="column">
                  <wp:posOffset>1654175</wp:posOffset>
                </wp:positionH>
                <wp:positionV relativeFrom="paragraph">
                  <wp:posOffset>64135</wp:posOffset>
                </wp:positionV>
                <wp:extent cx="269875" cy="0"/>
                <wp:effectExtent l="19050" t="57150" r="6350" b="5715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3A72" id="Line 12"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5.05pt" to="15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">
                <v:stroke startarrow="block"/>
              </v:line>
            </w:pict>
          </mc:Fallback>
        </mc:AlternateContent>
      </w:r>
      <w:r w:rsidRPr="004D1109">
        <w:rPr>
          <w:noProof/>
        </w:rPr>
        <mc:AlternateContent>
          <mc:Choice Requires="wps">
            <w:drawing>
              <wp:anchor distT="0" distB="0" distL="114300" distR="114300" simplePos="0" relativeHeight="251792896" behindDoc="0" locked="0" layoutInCell="1" allowOverlap="1" wp14:anchorId="091CEECB" wp14:editId="36018E54">
                <wp:simplePos x="0" y="0"/>
                <wp:positionH relativeFrom="column">
                  <wp:posOffset>910742</wp:posOffset>
                </wp:positionH>
                <wp:positionV relativeFrom="paragraph">
                  <wp:posOffset>83795</wp:posOffset>
                </wp:positionV>
                <wp:extent cx="269875" cy="0"/>
                <wp:effectExtent l="9525" t="60325" r="15875" b="53975"/>
                <wp:wrapNone/>
                <wp:docPr id="7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3449D" id="Line 13"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6.6pt" to="92.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">
                <v:stroke endarrow="block"/>
              </v:line>
            </w:pict>
          </mc:Fallback>
        </mc:AlternateContent>
      </w:r>
      <w:r w:rsidRPr="004D1109">
        <w:rPr>
          <w:b/>
        </w:rPr>
        <w:t xml:space="preserve">FORMALİN </w:t>
      </w:r>
      <w:r w:rsidR="000A7948">
        <w:rPr>
          <w:b/>
        </w:rPr>
        <w:t xml:space="preserve">  </w:t>
      </w:r>
      <w:r w:rsidRPr="004D1109">
        <w:rPr>
          <w:b/>
        </w:rPr>
        <w:t xml:space="preserve">           SU               ALKOL                   KSİLOL                 PARAFİN</w:t>
      </w:r>
    </w:p>
    <w:p w14:paraId="750F01B8" w14:textId="4BBD7E94" w:rsidR="004D1109" w:rsidRPr="00616830" w:rsidRDefault="004D1109" w:rsidP="000A7948">
      <w:pPr>
        <w:pStyle w:val="ListeParagraf"/>
        <w:numPr>
          <w:ilvl w:val="2"/>
          <w:numId w:val="62"/>
        </w:numPr>
        <w:autoSpaceDE w:val="0"/>
        <w:autoSpaceDN w:val="0"/>
        <w:adjustRightInd w:val="0"/>
        <w:spacing w:before="240" w:line="360" w:lineRule="auto"/>
        <w:jc w:val="both"/>
        <w:rPr>
          <w:rFonts w:ascii="Times New Roman" w:hAnsi="Times New Roman"/>
          <w:b/>
          <w:bCs/>
          <w:sz w:val="44"/>
          <w:szCs w:val="28"/>
        </w:rPr>
      </w:pPr>
      <w:r w:rsidRPr="000A7948">
        <w:rPr>
          <w:rFonts w:ascii="Times New Roman" w:hAnsi="Times New Roman"/>
          <w:b/>
          <w:sz w:val="32"/>
          <w:szCs w:val="28"/>
        </w:rPr>
        <w:t>Biyolojik Tehlikelere Karşı Alınması Gereken Önlemler (00.02.05.15.01)</w:t>
      </w:r>
    </w:p>
    <w:p w14:paraId="5BC1E1CF" w14:textId="0C7BE4FE" w:rsidR="004D1109" w:rsidRPr="000A7948" w:rsidRDefault="004D1109" w:rsidP="00235554">
      <w:pPr>
        <w:pStyle w:val="ListeParagraf"/>
        <w:numPr>
          <w:ilvl w:val="0"/>
          <w:numId w:val="90"/>
        </w:numPr>
        <w:tabs>
          <w:tab w:val="left" w:pos="360"/>
        </w:tabs>
        <w:autoSpaceDE w:val="0"/>
        <w:autoSpaceDN w:val="0"/>
        <w:adjustRightInd w:val="0"/>
        <w:spacing w:line="360" w:lineRule="auto"/>
        <w:rPr>
          <w:rFonts w:ascii="Times New Roman" w:hAnsi="Times New Roman"/>
          <w:sz w:val="24"/>
          <w:szCs w:val="24"/>
        </w:rPr>
      </w:pPr>
      <w:r w:rsidRPr="000A7948">
        <w:rPr>
          <w:rFonts w:ascii="Times New Roman" w:hAnsi="Times New Roman"/>
          <w:sz w:val="24"/>
          <w:szCs w:val="24"/>
        </w:rPr>
        <w:t>Canlı örneklerin kullanıldığı sitolojik materyaller ve ameliyat sırasında İntraoperatif Konsültasyon için gönderilmiş dokularla çalışılırken mutlaka KKE ( önlük, eldiven, gö</w:t>
      </w:r>
      <w:r w:rsidR="000A7948" w:rsidRPr="000A7948">
        <w:rPr>
          <w:rFonts w:ascii="Times New Roman" w:hAnsi="Times New Roman"/>
          <w:sz w:val="24"/>
          <w:szCs w:val="24"/>
        </w:rPr>
        <w:t>zlük ve maske)  kullanılmalıdır.</w:t>
      </w:r>
    </w:p>
    <w:p w14:paraId="3800A6AE" w14:textId="0A345FE7" w:rsidR="004D1109" w:rsidRPr="000A7948" w:rsidRDefault="004D1109" w:rsidP="00235554">
      <w:pPr>
        <w:pStyle w:val="ListeParagraf"/>
        <w:numPr>
          <w:ilvl w:val="0"/>
          <w:numId w:val="90"/>
        </w:numPr>
        <w:tabs>
          <w:tab w:val="left" w:pos="360"/>
        </w:tabs>
        <w:autoSpaceDE w:val="0"/>
        <w:autoSpaceDN w:val="0"/>
        <w:adjustRightInd w:val="0"/>
        <w:spacing w:line="360" w:lineRule="auto"/>
        <w:rPr>
          <w:rFonts w:ascii="Times New Roman" w:hAnsi="Times New Roman"/>
          <w:sz w:val="24"/>
          <w:szCs w:val="24"/>
        </w:rPr>
      </w:pPr>
      <w:r w:rsidRPr="000A7948">
        <w:rPr>
          <w:rFonts w:ascii="Times New Roman" w:hAnsi="Times New Roman"/>
          <w:sz w:val="24"/>
          <w:szCs w:val="24"/>
        </w:rPr>
        <w:t>Kesici, delici ve batıcı aletlerle yapılan işlemlerde azami dikkat gösterilmelidir.  Kullanılan malzemelerin, sert delinmeye dayanıklı, kırılmaz, üzerinde ‘’biyotehlike’’ logosu bulunan ve ağzı sıkıca kapatılabilen özel kaplarda saklanılmalıdır. Kap dolduğunda kapağı güvenli bir şekilde kapatıldıktan sonra kırmızı tıbbi atık poşetine atılmalıdır.</w:t>
      </w:r>
    </w:p>
    <w:p w14:paraId="4DA72F05" w14:textId="77777777" w:rsidR="000A7948" w:rsidRPr="000A7948" w:rsidRDefault="004D1109" w:rsidP="00235554">
      <w:pPr>
        <w:pStyle w:val="ListeParagraf"/>
        <w:numPr>
          <w:ilvl w:val="0"/>
          <w:numId w:val="90"/>
        </w:numPr>
        <w:tabs>
          <w:tab w:val="left" w:pos="360"/>
        </w:tabs>
        <w:autoSpaceDE w:val="0"/>
        <w:autoSpaceDN w:val="0"/>
        <w:adjustRightInd w:val="0"/>
        <w:spacing w:line="360" w:lineRule="auto"/>
        <w:rPr>
          <w:rFonts w:ascii="Times New Roman" w:hAnsi="Times New Roman"/>
          <w:sz w:val="24"/>
          <w:szCs w:val="24"/>
        </w:rPr>
      </w:pPr>
      <w:r w:rsidRPr="000A7948">
        <w:rPr>
          <w:rFonts w:ascii="Times New Roman" w:hAnsi="Times New Roman"/>
          <w:sz w:val="24"/>
          <w:szCs w:val="24"/>
        </w:rPr>
        <w:t xml:space="preserve">Vücut sıvıları ve İntraoperatif Konsültasyon için gönderilen bulaş riski taşıyabilen taze dokularla temasta, ilgili bölge su ve dezenfektan ile yıkanmalı, göze sıçraması halinde bol su ve SF ile yıkanmalı, ACİL’e, İşyeri Sağlığı ve Güvenliği Birimine ve Enfeksiyon Komitesine başvurulmalıdır.   </w:t>
      </w:r>
    </w:p>
    <w:p w14:paraId="0A072F34" w14:textId="0F83E4D2" w:rsidR="004D1109" w:rsidRPr="000A7948" w:rsidRDefault="004D1109" w:rsidP="00235554">
      <w:pPr>
        <w:pStyle w:val="ListeParagraf"/>
        <w:numPr>
          <w:ilvl w:val="0"/>
          <w:numId w:val="90"/>
        </w:numPr>
        <w:tabs>
          <w:tab w:val="left" w:pos="360"/>
        </w:tabs>
        <w:autoSpaceDE w:val="0"/>
        <w:autoSpaceDN w:val="0"/>
        <w:adjustRightInd w:val="0"/>
        <w:spacing w:line="360" w:lineRule="auto"/>
        <w:rPr>
          <w:rFonts w:ascii="Times New Roman" w:hAnsi="Times New Roman"/>
          <w:sz w:val="24"/>
          <w:szCs w:val="24"/>
        </w:rPr>
      </w:pPr>
      <w:r w:rsidRPr="000A7948">
        <w:rPr>
          <w:rFonts w:ascii="Times New Roman" w:hAnsi="Times New Roman"/>
          <w:sz w:val="24"/>
          <w:szCs w:val="24"/>
        </w:rPr>
        <w:t>Kan ve Vücut Sıvıları Sıçramasına Maruz Kalma Bildirim Formu doldurularak bilgilendirilmeli ve ilgili uzman hek</w:t>
      </w:r>
      <w:r w:rsidR="000A7948" w:rsidRPr="000A7948">
        <w:rPr>
          <w:rFonts w:ascii="Times New Roman" w:hAnsi="Times New Roman"/>
          <w:sz w:val="24"/>
          <w:szCs w:val="24"/>
        </w:rPr>
        <w:t>imlere (Enfeksiyon Hastalıkları</w:t>
      </w:r>
      <w:r w:rsidRPr="000A7948">
        <w:rPr>
          <w:rFonts w:ascii="Times New Roman" w:hAnsi="Times New Roman"/>
          <w:sz w:val="24"/>
          <w:szCs w:val="24"/>
        </w:rPr>
        <w:t>, Göz vb) başvurulmalıdır.</w:t>
      </w:r>
    </w:p>
    <w:p w14:paraId="3B132F43" w14:textId="06E044D8" w:rsidR="004D1109" w:rsidRPr="00616830" w:rsidRDefault="004D1109" w:rsidP="00235554">
      <w:pPr>
        <w:pStyle w:val="ListeParagraf"/>
        <w:numPr>
          <w:ilvl w:val="0"/>
          <w:numId w:val="90"/>
        </w:numPr>
        <w:tabs>
          <w:tab w:val="left" w:pos="360"/>
        </w:tabs>
        <w:autoSpaceDE w:val="0"/>
        <w:autoSpaceDN w:val="0"/>
        <w:adjustRightInd w:val="0"/>
        <w:spacing w:line="360" w:lineRule="auto"/>
        <w:jc w:val="both"/>
        <w:rPr>
          <w:rFonts w:ascii="Times New Roman" w:hAnsi="Times New Roman"/>
          <w:sz w:val="24"/>
          <w:szCs w:val="24"/>
        </w:rPr>
      </w:pPr>
      <w:r w:rsidRPr="000A7948">
        <w:rPr>
          <w:rFonts w:ascii="Times New Roman" w:hAnsi="Times New Roman"/>
          <w:bCs/>
          <w:sz w:val="24"/>
          <w:szCs w:val="24"/>
        </w:rPr>
        <w:t>Kesici delici alet yaralanmalarında da bölge derhal su ve sabun ile yıkanmalı,  ACİL servise gidilmeli, İşyeri Sağlığı ve Güvenliği Birimine başvurulmalıdır. Kesici Delici Alet Yaralanmaları Bildirim Formu doldurularak bilgilendirilmelidir.</w:t>
      </w:r>
    </w:p>
    <w:p w14:paraId="6A08DEFA" w14:textId="1E6BAA91" w:rsidR="004D1109" w:rsidRPr="00616830" w:rsidRDefault="004D1109" w:rsidP="00616830">
      <w:pPr>
        <w:pStyle w:val="ListeParagraf"/>
        <w:numPr>
          <w:ilvl w:val="2"/>
          <w:numId w:val="62"/>
        </w:numPr>
        <w:autoSpaceDE w:val="0"/>
        <w:autoSpaceDN w:val="0"/>
        <w:adjustRightInd w:val="0"/>
        <w:spacing w:before="240" w:line="360" w:lineRule="auto"/>
        <w:jc w:val="both"/>
        <w:rPr>
          <w:rFonts w:ascii="Times New Roman" w:hAnsi="Times New Roman"/>
          <w:b/>
          <w:bCs/>
          <w:sz w:val="48"/>
          <w:szCs w:val="28"/>
        </w:rPr>
      </w:pPr>
      <w:r w:rsidRPr="00616830">
        <w:rPr>
          <w:rFonts w:ascii="Times New Roman" w:hAnsi="Times New Roman"/>
          <w:b/>
          <w:bCs/>
          <w:sz w:val="32"/>
          <w:szCs w:val="28"/>
        </w:rPr>
        <w:t>Yangına Karşı Alınması Gereken Tedbirler ( 00.02.05.15.01)</w:t>
      </w:r>
    </w:p>
    <w:p w14:paraId="715EFB27" w14:textId="6304ADA9" w:rsidR="004D1109" w:rsidRPr="00616830"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4"/>
        </w:rPr>
      </w:pPr>
      <w:r w:rsidRPr="00616830">
        <w:rPr>
          <w:rFonts w:ascii="Times New Roman" w:hAnsi="Times New Roman"/>
          <w:sz w:val="24"/>
        </w:rPr>
        <w:t xml:space="preserve">Laboratuvarda yangın durumunda hastane acil eylem planına uygun davranılır. Bu konuda tüm personel eğitim alır. </w:t>
      </w:r>
    </w:p>
    <w:p w14:paraId="63D5FB4E" w14:textId="76290833" w:rsidR="004D1109" w:rsidRPr="00616830"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4"/>
        </w:rPr>
      </w:pPr>
      <w:r w:rsidRPr="00616830">
        <w:rPr>
          <w:rFonts w:ascii="Times New Roman" w:hAnsi="Times New Roman"/>
          <w:sz w:val="24"/>
        </w:rPr>
        <w:t xml:space="preserve">Yanıcı maddeler küçük hacimlerde ve yanmayan bölmelerde depolanır. </w:t>
      </w:r>
    </w:p>
    <w:p w14:paraId="2316CE28" w14:textId="35EB822B" w:rsidR="004D1109" w:rsidRPr="00616830" w:rsidRDefault="00616830" w:rsidP="00235554">
      <w:pPr>
        <w:pStyle w:val="ListeParagraf"/>
        <w:numPr>
          <w:ilvl w:val="0"/>
          <w:numId w:val="91"/>
        </w:numPr>
        <w:autoSpaceDE w:val="0"/>
        <w:autoSpaceDN w:val="0"/>
        <w:adjustRightInd w:val="0"/>
        <w:spacing w:line="360" w:lineRule="auto"/>
        <w:jc w:val="both"/>
        <w:rPr>
          <w:rFonts w:ascii="Times New Roman" w:hAnsi="Times New Roman"/>
          <w:sz w:val="24"/>
        </w:rPr>
      </w:pPr>
      <w:r w:rsidRPr="00616830">
        <w:rPr>
          <w:rFonts w:ascii="Times New Roman" w:hAnsi="Times New Roman"/>
          <w:sz w:val="24"/>
        </w:rPr>
        <w:t>Tezgâhlarda</w:t>
      </w:r>
      <w:r w:rsidR="004D1109" w:rsidRPr="00616830">
        <w:rPr>
          <w:rFonts w:ascii="Times New Roman" w:hAnsi="Times New Roman"/>
          <w:sz w:val="24"/>
        </w:rPr>
        <w:t xml:space="preserve"> bulundurulan hacim en az olmalı, tüm stok kimyasallar özel bir saklama odası ya da iyi hava alan, ateş almayan bir kabinde saklanmalıdır. </w:t>
      </w:r>
    </w:p>
    <w:p w14:paraId="3CEFA0CF" w14:textId="49B6B9E7" w:rsidR="004D1109" w:rsidRPr="00616830"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4"/>
        </w:rPr>
      </w:pPr>
      <w:r w:rsidRPr="00616830">
        <w:rPr>
          <w:rFonts w:ascii="Times New Roman" w:hAnsi="Times New Roman"/>
          <w:sz w:val="24"/>
        </w:rPr>
        <w:t>Alevlenebilen maddelerin buharlarının birikmesine ve patlayıcı ortam oluşturmasına engel olunmalıdır. Bunun için emiş gücü yüksek negatif basınç oluşturacak odalarda tutulmalıdır.</w:t>
      </w:r>
    </w:p>
    <w:p w14:paraId="4FF8FB97" w14:textId="479EB571" w:rsidR="004D1109" w:rsidRPr="00616830"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4"/>
        </w:rPr>
      </w:pPr>
      <w:r w:rsidRPr="00616830">
        <w:rPr>
          <w:rFonts w:ascii="Times New Roman" w:hAnsi="Times New Roman"/>
          <w:sz w:val="24"/>
        </w:rPr>
        <w:t xml:space="preserve">Ortamdaki herhangi bir nesne ateş almış veya duman çıkmaya başlamışsa yangın durumu başlamış demektir. </w:t>
      </w:r>
    </w:p>
    <w:p w14:paraId="1DD8BA42" w14:textId="3C2F9688" w:rsidR="004D1109" w:rsidRPr="00616830"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4"/>
        </w:rPr>
      </w:pPr>
      <w:r w:rsidRPr="00616830">
        <w:rPr>
          <w:rFonts w:ascii="Times New Roman" w:hAnsi="Times New Roman"/>
          <w:sz w:val="24"/>
        </w:rPr>
        <w:lastRenderedPageBreak/>
        <w:t>Fark edildiği anda en yakındaki “Yangın Uyarısı Butonu”na basılmalı ve hemen ilgililer aranmalı ve yangın yerinin adresi, yangın cinsi ve boyutu bildirilmelidir.</w:t>
      </w:r>
    </w:p>
    <w:p w14:paraId="1E6E26C2" w14:textId="77777777" w:rsidR="004D1109" w:rsidRPr="004D1109" w:rsidRDefault="004D1109" w:rsidP="004D1109">
      <w:pPr>
        <w:autoSpaceDE w:val="0"/>
        <w:autoSpaceDN w:val="0"/>
        <w:adjustRightInd w:val="0"/>
        <w:spacing w:after="200" w:line="360" w:lineRule="auto"/>
        <w:rPr>
          <w:rFonts w:eastAsia="Calibri"/>
          <w:lang w:eastAsia="en-US"/>
        </w:rPr>
      </w:pPr>
      <w:r w:rsidRPr="004D1109">
        <w:rPr>
          <w:rFonts w:eastAsia="Calibri"/>
          <w:lang w:eastAsia="en-US"/>
        </w:rPr>
        <w:t xml:space="preserve">Acil Durum Bilgilendirme Kartında bulunan numaralar; </w:t>
      </w:r>
    </w:p>
    <w:p w14:paraId="02D19D79" w14:textId="77777777" w:rsidR="004D1109" w:rsidRPr="004D1109" w:rsidRDefault="004D1109" w:rsidP="006C6D4F">
      <w:pPr>
        <w:numPr>
          <w:ilvl w:val="0"/>
          <w:numId w:val="4"/>
        </w:numPr>
        <w:autoSpaceDE w:val="0"/>
        <w:autoSpaceDN w:val="0"/>
        <w:adjustRightInd w:val="0"/>
        <w:spacing w:after="200" w:line="360" w:lineRule="auto"/>
        <w:contextualSpacing/>
        <w:rPr>
          <w:rFonts w:eastAsia="Calibri"/>
          <w:lang w:eastAsia="en-US"/>
        </w:rPr>
      </w:pPr>
      <w:r w:rsidRPr="004D1109">
        <w:rPr>
          <w:rFonts w:eastAsia="Calibri"/>
          <w:lang w:eastAsia="en-US"/>
        </w:rPr>
        <w:t>Acil yardım</w:t>
      </w:r>
      <w:r w:rsidRPr="004D1109">
        <w:rPr>
          <w:rFonts w:eastAsia="Calibri"/>
          <w:lang w:eastAsia="en-US"/>
        </w:rPr>
        <w:tab/>
      </w:r>
      <w:r w:rsidRPr="004D1109">
        <w:rPr>
          <w:rFonts w:eastAsia="Calibri"/>
          <w:lang w:eastAsia="en-US"/>
        </w:rPr>
        <w:tab/>
      </w:r>
      <w:r w:rsidRPr="004D1109">
        <w:rPr>
          <w:rFonts w:eastAsia="Calibri"/>
          <w:lang w:eastAsia="en-US"/>
        </w:rPr>
        <w:tab/>
        <w:t>112</w:t>
      </w:r>
      <w:r w:rsidRPr="004D1109">
        <w:rPr>
          <w:rFonts w:eastAsia="Calibri"/>
          <w:lang w:eastAsia="en-US"/>
        </w:rPr>
        <w:tab/>
      </w:r>
    </w:p>
    <w:p w14:paraId="3E92D8E3" w14:textId="77777777" w:rsidR="004D1109" w:rsidRPr="004D1109" w:rsidRDefault="004D1109" w:rsidP="006C6D4F">
      <w:pPr>
        <w:numPr>
          <w:ilvl w:val="0"/>
          <w:numId w:val="4"/>
        </w:numPr>
        <w:autoSpaceDE w:val="0"/>
        <w:autoSpaceDN w:val="0"/>
        <w:adjustRightInd w:val="0"/>
        <w:spacing w:after="200" w:line="360" w:lineRule="auto"/>
        <w:contextualSpacing/>
        <w:rPr>
          <w:rFonts w:eastAsia="Calibri"/>
          <w:lang w:eastAsia="en-US"/>
        </w:rPr>
      </w:pPr>
      <w:r w:rsidRPr="004D1109">
        <w:rPr>
          <w:rFonts w:eastAsia="Calibri"/>
          <w:lang w:eastAsia="en-US"/>
        </w:rPr>
        <w:t>İtfaiye</w:t>
      </w:r>
      <w:r w:rsidRPr="004D1109">
        <w:rPr>
          <w:rFonts w:eastAsia="Calibri"/>
          <w:lang w:eastAsia="en-US"/>
        </w:rPr>
        <w:tab/>
      </w:r>
      <w:r w:rsidRPr="004D1109">
        <w:rPr>
          <w:rFonts w:eastAsia="Calibri"/>
          <w:lang w:eastAsia="en-US"/>
        </w:rPr>
        <w:tab/>
      </w:r>
      <w:r w:rsidRPr="004D1109">
        <w:rPr>
          <w:rFonts w:eastAsia="Calibri"/>
          <w:lang w:eastAsia="en-US"/>
        </w:rPr>
        <w:tab/>
        <w:t xml:space="preserve">            110 </w:t>
      </w:r>
      <w:r w:rsidRPr="004D1109">
        <w:rPr>
          <w:rFonts w:eastAsia="Calibri"/>
          <w:lang w:eastAsia="en-US"/>
        </w:rPr>
        <w:tab/>
      </w:r>
    </w:p>
    <w:p w14:paraId="22976392" w14:textId="77777777" w:rsidR="004D1109" w:rsidRPr="004D1109" w:rsidRDefault="004D1109" w:rsidP="006C6D4F">
      <w:pPr>
        <w:numPr>
          <w:ilvl w:val="0"/>
          <w:numId w:val="4"/>
        </w:numPr>
        <w:autoSpaceDE w:val="0"/>
        <w:autoSpaceDN w:val="0"/>
        <w:adjustRightInd w:val="0"/>
        <w:spacing w:after="200" w:line="360" w:lineRule="auto"/>
        <w:contextualSpacing/>
        <w:rPr>
          <w:rFonts w:eastAsia="Calibri"/>
          <w:lang w:eastAsia="en-US"/>
        </w:rPr>
      </w:pPr>
      <w:r w:rsidRPr="004D1109">
        <w:rPr>
          <w:rFonts w:eastAsia="Calibri"/>
          <w:lang w:eastAsia="en-US"/>
        </w:rPr>
        <w:t>Zehir bildirim merkezi</w:t>
      </w:r>
      <w:r w:rsidRPr="004D1109">
        <w:rPr>
          <w:rFonts w:eastAsia="Calibri"/>
          <w:lang w:eastAsia="en-US"/>
        </w:rPr>
        <w:tab/>
      </w:r>
      <w:r w:rsidRPr="004D1109">
        <w:rPr>
          <w:rFonts w:eastAsia="Calibri"/>
          <w:lang w:eastAsia="en-US"/>
        </w:rPr>
        <w:tab/>
        <w:t xml:space="preserve">0 800 314 79 00 </w:t>
      </w:r>
    </w:p>
    <w:p w14:paraId="24D3A01F" w14:textId="5040DCE1" w:rsidR="004D1109" w:rsidRPr="00616830"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4"/>
        </w:rPr>
      </w:pPr>
      <w:r w:rsidRPr="00616830">
        <w:rPr>
          <w:rFonts w:ascii="Times New Roman" w:hAnsi="Times New Roman"/>
          <w:sz w:val="24"/>
        </w:rPr>
        <w:t>Yangın söndürme ekipleri gelinceye kadar, yangın söndürmek için (kimyasal kaynaklı yangınlarda kuru karbonmonoksit söndürme tüpleri kullanılmalıdır). Elde bulunan araç ve olanaklarla yangın söndürülmeye çalışılır.</w:t>
      </w:r>
    </w:p>
    <w:p w14:paraId="65B2950F" w14:textId="56F8D377" w:rsidR="004D1109"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4"/>
        </w:rPr>
      </w:pPr>
      <w:r w:rsidRPr="00616830">
        <w:rPr>
          <w:rFonts w:ascii="Times New Roman" w:hAnsi="Times New Roman"/>
          <w:sz w:val="24"/>
        </w:rPr>
        <w:t>Söndürme olayının meydana gelmesi için yanıcı madde, oksijen ve ısının birbirinden ayrılması gerekir. Bu amaçla şunlar yapılır:</w:t>
      </w:r>
    </w:p>
    <w:p w14:paraId="0F0D4B73" w14:textId="77777777" w:rsidR="004D1109" w:rsidRPr="004D1109" w:rsidRDefault="004D1109" w:rsidP="006C6D4F">
      <w:pPr>
        <w:numPr>
          <w:ilvl w:val="0"/>
          <w:numId w:val="5"/>
        </w:numPr>
        <w:autoSpaceDE w:val="0"/>
        <w:autoSpaceDN w:val="0"/>
        <w:adjustRightInd w:val="0"/>
        <w:spacing w:after="200" w:line="360" w:lineRule="auto"/>
        <w:contextualSpacing/>
        <w:rPr>
          <w:rFonts w:eastAsia="Calibri"/>
          <w:lang w:eastAsia="en-US"/>
        </w:rPr>
      </w:pPr>
      <w:r w:rsidRPr="004D1109">
        <w:rPr>
          <w:rFonts w:eastAsia="Calibri"/>
          <w:lang w:eastAsia="en-US"/>
        </w:rPr>
        <w:t>Yanan cismin oksijen ile temasını kesmek ve boğmak</w:t>
      </w:r>
    </w:p>
    <w:p w14:paraId="0C143CF1" w14:textId="77777777" w:rsidR="004D1109" w:rsidRPr="004D1109" w:rsidRDefault="004D1109" w:rsidP="006C6D4F">
      <w:pPr>
        <w:numPr>
          <w:ilvl w:val="0"/>
          <w:numId w:val="5"/>
        </w:numPr>
        <w:autoSpaceDE w:val="0"/>
        <w:autoSpaceDN w:val="0"/>
        <w:adjustRightInd w:val="0"/>
        <w:spacing w:after="200" w:line="360" w:lineRule="auto"/>
        <w:contextualSpacing/>
        <w:rPr>
          <w:rFonts w:eastAsia="Calibri"/>
          <w:lang w:eastAsia="en-US"/>
        </w:rPr>
      </w:pPr>
      <w:r w:rsidRPr="004D1109">
        <w:rPr>
          <w:rFonts w:eastAsia="Calibri"/>
          <w:lang w:eastAsia="en-US"/>
        </w:rPr>
        <w:t>Yanan cismin hararetini düşürmek (soğutmak)</w:t>
      </w:r>
    </w:p>
    <w:p w14:paraId="7F72ABEF" w14:textId="77777777" w:rsidR="004D1109" w:rsidRPr="004D1109" w:rsidRDefault="004D1109" w:rsidP="006C6D4F">
      <w:pPr>
        <w:numPr>
          <w:ilvl w:val="0"/>
          <w:numId w:val="5"/>
        </w:numPr>
        <w:autoSpaceDE w:val="0"/>
        <w:autoSpaceDN w:val="0"/>
        <w:adjustRightInd w:val="0"/>
        <w:spacing w:after="200" w:line="360" w:lineRule="auto"/>
        <w:contextualSpacing/>
        <w:rPr>
          <w:rFonts w:eastAsia="Calibri"/>
          <w:lang w:eastAsia="en-US"/>
        </w:rPr>
      </w:pPr>
      <w:r w:rsidRPr="004D1109">
        <w:rPr>
          <w:rFonts w:eastAsia="Calibri"/>
          <w:lang w:eastAsia="en-US"/>
        </w:rPr>
        <w:t>Yanıcı maddeyi yok etmek</w:t>
      </w:r>
    </w:p>
    <w:p w14:paraId="6D3AED7A" w14:textId="4E57D32D" w:rsidR="004D1109" w:rsidRPr="00F075F8"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8"/>
        </w:rPr>
      </w:pPr>
      <w:r w:rsidRPr="00F075F8">
        <w:rPr>
          <w:rFonts w:ascii="Times New Roman" w:hAnsi="Times New Roman"/>
          <w:sz w:val="24"/>
        </w:rPr>
        <w:t>Yangın bina içerisinde ise yangının yayılmasını önlemek için etraftaki yanıcı maddeler uzaklaştırılır, kapı ve pencereler kapatılır.</w:t>
      </w:r>
    </w:p>
    <w:p w14:paraId="08B552B1" w14:textId="61F191C2" w:rsidR="004D1109" w:rsidRPr="00F075F8"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8"/>
        </w:rPr>
      </w:pPr>
      <w:r w:rsidRPr="00F075F8">
        <w:rPr>
          <w:rFonts w:ascii="Times New Roman" w:hAnsi="Times New Roman"/>
          <w:sz w:val="24"/>
        </w:rPr>
        <w:t xml:space="preserve">Dumanın alevden çok daha çabuk yayılacağı unutulmamalıdır. </w:t>
      </w:r>
    </w:p>
    <w:p w14:paraId="2F31FD09" w14:textId="737A1A59" w:rsidR="004D1109" w:rsidRPr="00F075F8"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8"/>
        </w:rPr>
      </w:pPr>
      <w:r w:rsidRPr="00F075F8">
        <w:rPr>
          <w:rFonts w:ascii="Times New Roman" w:hAnsi="Times New Roman"/>
          <w:sz w:val="24"/>
        </w:rPr>
        <w:t xml:space="preserve">Dumanlı bir ortamda eğilerek veya sürünerek hareket edilmelidir. </w:t>
      </w:r>
    </w:p>
    <w:p w14:paraId="2BC5069B" w14:textId="5305CC17" w:rsidR="004D1109" w:rsidRPr="00F075F8"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8"/>
        </w:rPr>
      </w:pPr>
      <w:r w:rsidRPr="00F075F8">
        <w:rPr>
          <w:rFonts w:ascii="Times New Roman" w:hAnsi="Times New Roman"/>
          <w:sz w:val="24"/>
        </w:rPr>
        <w:t>Duman içinde kalındığında ağız, ıslak bir bezle kapatılmalıdır.</w:t>
      </w:r>
    </w:p>
    <w:p w14:paraId="409B34F6" w14:textId="5CD4BBBC" w:rsidR="004D1109" w:rsidRPr="00F075F8" w:rsidRDefault="004D1109" w:rsidP="00235554">
      <w:pPr>
        <w:pStyle w:val="ListeParagraf"/>
        <w:numPr>
          <w:ilvl w:val="0"/>
          <w:numId w:val="91"/>
        </w:numPr>
        <w:autoSpaceDE w:val="0"/>
        <w:autoSpaceDN w:val="0"/>
        <w:adjustRightInd w:val="0"/>
        <w:spacing w:line="360" w:lineRule="auto"/>
        <w:jc w:val="both"/>
        <w:rPr>
          <w:rFonts w:ascii="Times New Roman" w:hAnsi="Times New Roman"/>
          <w:sz w:val="28"/>
        </w:rPr>
      </w:pPr>
      <w:r w:rsidRPr="00F075F8">
        <w:rPr>
          <w:rFonts w:ascii="Times New Roman" w:hAnsi="Times New Roman"/>
          <w:sz w:val="24"/>
        </w:rPr>
        <w:t>Eğer yangın doğalgaz kaynaklı ise:</w:t>
      </w:r>
    </w:p>
    <w:p w14:paraId="1D4B943E" w14:textId="77777777" w:rsidR="004D1109" w:rsidRPr="004D1109" w:rsidRDefault="004D1109" w:rsidP="00616830">
      <w:pPr>
        <w:autoSpaceDE w:val="0"/>
        <w:autoSpaceDN w:val="0"/>
        <w:adjustRightInd w:val="0"/>
        <w:spacing w:after="200" w:line="360" w:lineRule="auto"/>
      </w:pPr>
      <w:r w:rsidRPr="004D1109">
        <w:t>Derhal Alo 187 aranmalı,</w:t>
      </w:r>
    </w:p>
    <w:p w14:paraId="7782BDF3" w14:textId="77777777" w:rsidR="004D1109" w:rsidRPr="004D1109" w:rsidRDefault="004D1109" w:rsidP="00616830">
      <w:pPr>
        <w:numPr>
          <w:ilvl w:val="0"/>
          <w:numId w:val="6"/>
        </w:numPr>
        <w:autoSpaceDE w:val="0"/>
        <w:autoSpaceDN w:val="0"/>
        <w:adjustRightInd w:val="0"/>
        <w:spacing w:after="200" w:line="360" w:lineRule="auto"/>
        <w:contextualSpacing/>
        <w:jc w:val="both"/>
        <w:rPr>
          <w:rFonts w:eastAsia="Calibri"/>
          <w:lang w:eastAsia="en-US"/>
        </w:rPr>
      </w:pPr>
      <w:r w:rsidRPr="004D1109">
        <w:rPr>
          <w:rFonts w:eastAsia="Calibri"/>
          <w:lang w:eastAsia="en-US"/>
        </w:rPr>
        <w:t>Pencere ve kapılar açılmalı,</w:t>
      </w:r>
    </w:p>
    <w:p w14:paraId="6DBE12A7" w14:textId="77777777" w:rsidR="004D1109" w:rsidRPr="004D1109" w:rsidRDefault="004D1109" w:rsidP="00616830">
      <w:pPr>
        <w:numPr>
          <w:ilvl w:val="0"/>
          <w:numId w:val="6"/>
        </w:numPr>
        <w:autoSpaceDE w:val="0"/>
        <w:autoSpaceDN w:val="0"/>
        <w:adjustRightInd w:val="0"/>
        <w:spacing w:after="200" w:line="360" w:lineRule="auto"/>
        <w:contextualSpacing/>
        <w:jc w:val="both"/>
        <w:rPr>
          <w:rFonts w:eastAsia="Calibri"/>
          <w:lang w:eastAsia="en-US"/>
        </w:rPr>
      </w:pPr>
      <w:r w:rsidRPr="004D1109">
        <w:rPr>
          <w:rFonts w:eastAsia="Calibri"/>
          <w:lang w:eastAsia="en-US"/>
        </w:rPr>
        <w:t>Doğalgaz kullanımını engelleyecek sahalar kapatılmalı,</w:t>
      </w:r>
    </w:p>
    <w:p w14:paraId="2FDE88C8" w14:textId="77777777" w:rsidR="004D1109" w:rsidRPr="004D1109" w:rsidRDefault="004D1109" w:rsidP="00616830">
      <w:pPr>
        <w:numPr>
          <w:ilvl w:val="0"/>
          <w:numId w:val="6"/>
        </w:numPr>
        <w:autoSpaceDE w:val="0"/>
        <w:autoSpaceDN w:val="0"/>
        <w:adjustRightInd w:val="0"/>
        <w:spacing w:after="200" w:line="360" w:lineRule="auto"/>
        <w:contextualSpacing/>
        <w:jc w:val="both"/>
        <w:rPr>
          <w:rFonts w:eastAsia="Calibri"/>
          <w:lang w:eastAsia="en-US"/>
        </w:rPr>
      </w:pPr>
      <w:r w:rsidRPr="004D1109">
        <w:rPr>
          <w:rFonts w:eastAsia="Calibri"/>
          <w:lang w:eastAsia="en-US"/>
        </w:rPr>
        <w:t>Elektrik sigortası kapatılmalı,</w:t>
      </w:r>
    </w:p>
    <w:p w14:paraId="07321ABB" w14:textId="77777777" w:rsidR="004D1109" w:rsidRPr="004D1109" w:rsidRDefault="004D1109" w:rsidP="00616830">
      <w:pPr>
        <w:numPr>
          <w:ilvl w:val="0"/>
          <w:numId w:val="6"/>
        </w:numPr>
        <w:autoSpaceDE w:val="0"/>
        <w:autoSpaceDN w:val="0"/>
        <w:adjustRightInd w:val="0"/>
        <w:spacing w:after="200" w:line="360" w:lineRule="auto"/>
        <w:contextualSpacing/>
        <w:jc w:val="both"/>
        <w:rPr>
          <w:rFonts w:eastAsia="Calibri"/>
          <w:lang w:eastAsia="en-US"/>
        </w:rPr>
      </w:pPr>
      <w:r w:rsidRPr="004D1109">
        <w:rPr>
          <w:rFonts w:eastAsia="Calibri"/>
          <w:lang w:eastAsia="en-US"/>
        </w:rPr>
        <w:t>Kıvılcım çıkartacak hiçbir eşya kullanılmamalı,</w:t>
      </w:r>
    </w:p>
    <w:p w14:paraId="283822A5" w14:textId="77777777" w:rsidR="004D1109" w:rsidRPr="004D1109" w:rsidRDefault="004D1109" w:rsidP="00616830">
      <w:pPr>
        <w:numPr>
          <w:ilvl w:val="0"/>
          <w:numId w:val="6"/>
        </w:numPr>
        <w:autoSpaceDE w:val="0"/>
        <w:autoSpaceDN w:val="0"/>
        <w:adjustRightInd w:val="0"/>
        <w:spacing w:after="200" w:line="360" w:lineRule="auto"/>
        <w:contextualSpacing/>
        <w:jc w:val="both"/>
        <w:rPr>
          <w:rFonts w:eastAsia="Calibri"/>
          <w:lang w:eastAsia="en-US"/>
        </w:rPr>
      </w:pPr>
      <w:r w:rsidRPr="004D1109">
        <w:rPr>
          <w:rFonts w:eastAsia="Calibri"/>
          <w:lang w:eastAsia="en-US"/>
        </w:rPr>
        <w:t>Gazdan zehirlenmemek için balkon gibi ya da pencere kenarı gibi bir alanda durulmalı.</w:t>
      </w:r>
    </w:p>
    <w:p w14:paraId="6C23C21B" w14:textId="332A0EE1" w:rsidR="004D1109" w:rsidRPr="004D1109" w:rsidRDefault="004D1109" w:rsidP="00616830">
      <w:pPr>
        <w:autoSpaceDE w:val="0"/>
        <w:autoSpaceDN w:val="0"/>
        <w:adjustRightInd w:val="0"/>
        <w:spacing w:after="360" w:line="360" w:lineRule="auto"/>
        <w:jc w:val="both"/>
        <w:rPr>
          <w:rFonts w:eastAsia="Calibri"/>
          <w:lang w:eastAsia="en-US"/>
        </w:rPr>
      </w:pPr>
      <w:r w:rsidRPr="004D1109">
        <w:rPr>
          <w:rFonts w:eastAsia="Calibri"/>
          <w:lang w:eastAsia="en-US"/>
        </w:rPr>
        <w:t xml:space="preserve">Bunların dışında, sigara alevi, açık ateşler, elektrik akımları, uygunsuz atıklar, ısıtma sisteminde yanlışların da yangına yol açabileceği akıldan çıkarılmamalıdır. </w:t>
      </w:r>
    </w:p>
    <w:p w14:paraId="32DA74EE" w14:textId="39B859FF" w:rsidR="004D1109" w:rsidRPr="007F3ADE" w:rsidRDefault="004D1109" w:rsidP="004D1109">
      <w:pPr>
        <w:pStyle w:val="ListeParagraf"/>
        <w:numPr>
          <w:ilvl w:val="2"/>
          <w:numId w:val="62"/>
        </w:numPr>
        <w:autoSpaceDE w:val="0"/>
        <w:autoSpaceDN w:val="0"/>
        <w:adjustRightInd w:val="0"/>
        <w:spacing w:before="240" w:line="360" w:lineRule="auto"/>
        <w:jc w:val="both"/>
        <w:rPr>
          <w:rFonts w:ascii="Times New Roman" w:hAnsi="Times New Roman"/>
          <w:b/>
          <w:bCs/>
          <w:sz w:val="52"/>
          <w:szCs w:val="28"/>
        </w:rPr>
      </w:pPr>
      <w:r w:rsidRPr="00616830">
        <w:rPr>
          <w:rFonts w:ascii="Times New Roman" w:hAnsi="Times New Roman"/>
          <w:b/>
          <w:bCs/>
          <w:sz w:val="32"/>
          <w:szCs w:val="28"/>
        </w:rPr>
        <w:t xml:space="preserve">Elektrik Güvenliğini Sağlamaya Yönelik Tedbirler </w:t>
      </w:r>
      <w:r w:rsidRPr="00616830">
        <w:rPr>
          <w:rFonts w:ascii="Times New Roman" w:hAnsi="Times New Roman"/>
          <w:b/>
          <w:sz w:val="32"/>
          <w:szCs w:val="28"/>
        </w:rPr>
        <w:t>(00.02.05.15.01)</w:t>
      </w:r>
    </w:p>
    <w:p w14:paraId="01C49054" w14:textId="07BE1E04" w:rsidR="004D1109" w:rsidRPr="00616830" w:rsidRDefault="004D1109" w:rsidP="00235554">
      <w:pPr>
        <w:pStyle w:val="ListeParagraf"/>
        <w:numPr>
          <w:ilvl w:val="0"/>
          <w:numId w:val="92"/>
        </w:numPr>
        <w:autoSpaceDE w:val="0"/>
        <w:autoSpaceDN w:val="0"/>
        <w:adjustRightInd w:val="0"/>
        <w:spacing w:after="100" w:afterAutospacing="1" w:line="360" w:lineRule="auto"/>
        <w:jc w:val="both"/>
        <w:rPr>
          <w:rFonts w:ascii="Times New Roman" w:hAnsi="Times New Roman"/>
          <w:sz w:val="24"/>
        </w:rPr>
      </w:pPr>
      <w:r w:rsidRPr="00616830">
        <w:rPr>
          <w:rFonts w:ascii="Times New Roman" w:hAnsi="Times New Roman"/>
          <w:sz w:val="24"/>
        </w:rPr>
        <w:t xml:space="preserve">Tüm laboravtuar araçları topraklı hatlara bağlanmalıdır. </w:t>
      </w:r>
    </w:p>
    <w:p w14:paraId="6CE18D07" w14:textId="759162FC" w:rsidR="004D1109" w:rsidRPr="00616830" w:rsidRDefault="004D1109" w:rsidP="00235554">
      <w:pPr>
        <w:pStyle w:val="ListeParagraf"/>
        <w:numPr>
          <w:ilvl w:val="0"/>
          <w:numId w:val="92"/>
        </w:numPr>
        <w:autoSpaceDE w:val="0"/>
        <w:autoSpaceDN w:val="0"/>
        <w:adjustRightInd w:val="0"/>
        <w:spacing w:after="100" w:afterAutospacing="1" w:line="360" w:lineRule="auto"/>
        <w:jc w:val="both"/>
        <w:rPr>
          <w:rFonts w:ascii="Times New Roman" w:hAnsi="Times New Roman"/>
          <w:sz w:val="24"/>
        </w:rPr>
      </w:pPr>
      <w:r w:rsidRPr="00616830">
        <w:rPr>
          <w:rFonts w:ascii="Times New Roman" w:hAnsi="Times New Roman"/>
          <w:sz w:val="24"/>
        </w:rPr>
        <w:lastRenderedPageBreak/>
        <w:t>Elektrikli cihazlara ıslak ellerle ve ıslak zemine temas sırasında dokunmaktan kaçınılmalıdır.</w:t>
      </w:r>
    </w:p>
    <w:p w14:paraId="23EC2D53" w14:textId="23E1FB36" w:rsidR="004D1109" w:rsidRPr="00616830" w:rsidRDefault="004D1109" w:rsidP="00235554">
      <w:pPr>
        <w:pStyle w:val="ListeParagraf"/>
        <w:numPr>
          <w:ilvl w:val="0"/>
          <w:numId w:val="92"/>
        </w:numPr>
        <w:autoSpaceDE w:val="0"/>
        <w:autoSpaceDN w:val="0"/>
        <w:adjustRightInd w:val="0"/>
        <w:spacing w:after="100" w:afterAutospacing="1" w:line="360" w:lineRule="auto"/>
        <w:jc w:val="both"/>
        <w:rPr>
          <w:rFonts w:ascii="Times New Roman" w:hAnsi="Times New Roman"/>
          <w:sz w:val="24"/>
        </w:rPr>
      </w:pPr>
      <w:r w:rsidRPr="00616830">
        <w:rPr>
          <w:rFonts w:ascii="Times New Roman" w:hAnsi="Times New Roman"/>
          <w:sz w:val="24"/>
        </w:rPr>
        <w:t xml:space="preserve">Bakıma girecek araçların elektrik bağlantısını kesilmelidir. </w:t>
      </w:r>
    </w:p>
    <w:p w14:paraId="36938339" w14:textId="44AFAE2E" w:rsidR="004D1109" w:rsidRPr="00616830" w:rsidRDefault="004D1109" w:rsidP="00235554">
      <w:pPr>
        <w:pStyle w:val="ListeParagraf"/>
        <w:numPr>
          <w:ilvl w:val="0"/>
          <w:numId w:val="92"/>
        </w:numPr>
        <w:autoSpaceDE w:val="0"/>
        <w:autoSpaceDN w:val="0"/>
        <w:adjustRightInd w:val="0"/>
        <w:spacing w:after="100" w:afterAutospacing="1" w:line="360" w:lineRule="auto"/>
        <w:jc w:val="both"/>
        <w:rPr>
          <w:rFonts w:ascii="Times New Roman" w:hAnsi="Times New Roman"/>
          <w:sz w:val="24"/>
        </w:rPr>
      </w:pPr>
      <w:r w:rsidRPr="00616830">
        <w:rPr>
          <w:rFonts w:ascii="Times New Roman" w:hAnsi="Times New Roman"/>
          <w:sz w:val="24"/>
        </w:rPr>
        <w:t xml:space="preserve">Kısa devreye yol açacağı için elektrik hatlarının üzerine sıvı sıçratmamalıdır. </w:t>
      </w:r>
    </w:p>
    <w:p w14:paraId="541DF2C7" w14:textId="5C8625D3" w:rsidR="004D1109" w:rsidRPr="00616830" w:rsidRDefault="004D1109" w:rsidP="00235554">
      <w:pPr>
        <w:pStyle w:val="ListeParagraf"/>
        <w:numPr>
          <w:ilvl w:val="0"/>
          <w:numId w:val="92"/>
        </w:numPr>
        <w:autoSpaceDE w:val="0"/>
        <w:autoSpaceDN w:val="0"/>
        <w:adjustRightInd w:val="0"/>
        <w:spacing w:after="100" w:afterAutospacing="1" w:line="360" w:lineRule="auto"/>
        <w:jc w:val="both"/>
        <w:rPr>
          <w:rFonts w:ascii="Times New Roman" w:hAnsi="Times New Roman"/>
          <w:sz w:val="24"/>
        </w:rPr>
      </w:pPr>
      <w:r w:rsidRPr="00616830">
        <w:rPr>
          <w:rFonts w:ascii="Times New Roman" w:hAnsi="Times New Roman"/>
          <w:sz w:val="24"/>
        </w:rPr>
        <w:t xml:space="preserve">Elektrik devrelerini çok bağlantılı uzatma ve bağlantı kablolarıyla aşırı yüklememelidir. </w:t>
      </w:r>
    </w:p>
    <w:p w14:paraId="1BF7AAAA" w14:textId="6FB8B86B" w:rsidR="004D1109" w:rsidRPr="00616830" w:rsidRDefault="004D1109" w:rsidP="00235554">
      <w:pPr>
        <w:pStyle w:val="ListeParagraf"/>
        <w:numPr>
          <w:ilvl w:val="0"/>
          <w:numId w:val="92"/>
        </w:numPr>
        <w:autoSpaceDE w:val="0"/>
        <w:autoSpaceDN w:val="0"/>
        <w:adjustRightInd w:val="0"/>
        <w:spacing w:after="100" w:afterAutospacing="1" w:line="360" w:lineRule="auto"/>
        <w:jc w:val="both"/>
        <w:rPr>
          <w:rFonts w:ascii="Times New Roman" w:hAnsi="Times New Roman"/>
          <w:sz w:val="24"/>
        </w:rPr>
      </w:pPr>
      <w:r w:rsidRPr="00616830">
        <w:rPr>
          <w:rFonts w:ascii="Times New Roman" w:hAnsi="Times New Roman"/>
          <w:sz w:val="24"/>
        </w:rPr>
        <w:t xml:space="preserve">Sigortaların ve ana şalterlerin yeri iyi bilinmelidir. </w:t>
      </w:r>
    </w:p>
    <w:p w14:paraId="075B0498" w14:textId="7DC980B8" w:rsidR="004D1109" w:rsidRPr="00616830" w:rsidRDefault="004D1109" w:rsidP="00235554">
      <w:pPr>
        <w:pStyle w:val="ListeParagraf"/>
        <w:numPr>
          <w:ilvl w:val="0"/>
          <w:numId w:val="92"/>
        </w:numPr>
        <w:autoSpaceDE w:val="0"/>
        <w:autoSpaceDN w:val="0"/>
        <w:adjustRightInd w:val="0"/>
        <w:spacing w:after="100" w:afterAutospacing="1" w:line="360" w:lineRule="auto"/>
        <w:jc w:val="both"/>
        <w:rPr>
          <w:rFonts w:ascii="Times New Roman" w:hAnsi="Times New Roman"/>
          <w:sz w:val="24"/>
        </w:rPr>
      </w:pPr>
      <w:r w:rsidRPr="00616830">
        <w:rPr>
          <w:rFonts w:ascii="Times New Roman" w:hAnsi="Times New Roman"/>
          <w:sz w:val="24"/>
        </w:rPr>
        <w:t xml:space="preserve">Elektrik çarpmasında yaralıya dokunmadan önce elektrik devresini kesilir, yaralıyı iletken olmayan ağaç ve plastik gibi bir araçla devreden uzaklaştırılır, eğer dokunulacaksa asbest eldivenler kullanılır, solunum durduysa yeniden canlandırma işlemi için yardım çağrılır </w:t>
      </w:r>
      <w:r w:rsidRPr="00616830">
        <w:rPr>
          <w:rFonts w:ascii="Times New Roman" w:hAnsi="Times New Roman"/>
          <w:b/>
          <w:sz w:val="24"/>
        </w:rPr>
        <w:t>(MAVİ KOD)</w:t>
      </w:r>
      <w:r w:rsidR="00616830" w:rsidRPr="00616830">
        <w:rPr>
          <w:rFonts w:ascii="Times New Roman" w:hAnsi="Times New Roman"/>
          <w:b/>
          <w:sz w:val="24"/>
        </w:rPr>
        <w:t>.</w:t>
      </w:r>
    </w:p>
    <w:p w14:paraId="2D0191D3" w14:textId="37395A73" w:rsidR="004D1109" w:rsidRPr="00616830" w:rsidRDefault="004D1109" w:rsidP="00235554">
      <w:pPr>
        <w:pStyle w:val="ListeParagraf"/>
        <w:numPr>
          <w:ilvl w:val="0"/>
          <w:numId w:val="92"/>
        </w:numPr>
        <w:autoSpaceDE w:val="0"/>
        <w:autoSpaceDN w:val="0"/>
        <w:adjustRightInd w:val="0"/>
        <w:spacing w:after="100" w:afterAutospacing="1" w:line="360" w:lineRule="auto"/>
        <w:jc w:val="both"/>
        <w:rPr>
          <w:rFonts w:ascii="Times New Roman" w:hAnsi="Times New Roman"/>
          <w:sz w:val="24"/>
        </w:rPr>
      </w:pPr>
      <w:r w:rsidRPr="00616830">
        <w:rPr>
          <w:rFonts w:ascii="Times New Roman" w:hAnsi="Times New Roman"/>
          <w:sz w:val="24"/>
        </w:rPr>
        <w:t>Elektrik kesinti ve arızaları oluştuğu anda Hastane elektrik atölyesine bilgi verilmeli ve destek alınmalıdır.</w:t>
      </w:r>
    </w:p>
    <w:p w14:paraId="30441190" w14:textId="2CA674B2" w:rsidR="004D1109" w:rsidRPr="007F3ADE" w:rsidRDefault="004D1109" w:rsidP="007F3ADE">
      <w:pPr>
        <w:pStyle w:val="ListeParagraf"/>
        <w:numPr>
          <w:ilvl w:val="2"/>
          <w:numId w:val="62"/>
        </w:numPr>
        <w:autoSpaceDE w:val="0"/>
        <w:autoSpaceDN w:val="0"/>
        <w:adjustRightInd w:val="0"/>
        <w:spacing w:before="240" w:line="360" w:lineRule="auto"/>
        <w:jc w:val="both"/>
        <w:rPr>
          <w:rFonts w:ascii="Times New Roman" w:hAnsi="Times New Roman"/>
          <w:b/>
          <w:bCs/>
          <w:sz w:val="56"/>
          <w:szCs w:val="28"/>
        </w:rPr>
      </w:pPr>
      <w:r w:rsidRPr="007F3ADE">
        <w:rPr>
          <w:rFonts w:ascii="Times New Roman" w:hAnsi="Times New Roman"/>
          <w:b/>
          <w:bCs/>
          <w:sz w:val="32"/>
          <w:szCs w:val="28"/>
        </w:rPr>
        <w:t>Kazalarda Uyulması Gereken Kurallar (00.02.05.15.01)</w:t>
      </w:r>
    </w:p>
    <w:p w14:paraId="3E6286D9" w14:textId="41F19822" w:rsidR="004D1109" w:rsidRPr="007F3ADE" w:rsidRDefault="004D1109" w:rsidP="00235554">
      <w:pPr>
        <w:pStyle w:val="ListeParagraf"/>
        <w:numPr>
          <w:ilvl w:val="0"/>
          <w:numId w:val="93"/>
        </w:numPr>
        <w:autoSpaceDE w:val="0"/>
        <w:autoSpaceDN w:val="0"/>
        <w:adjustRightInd w:val="0"/>
        <w:spacing w:after="100" w:afterAutospacing="1" w:line="360" w:lineRule="auto"/>
        <w:jc w:val="both"/>
        <w:rPr>
          <w:rFonts w:ascii="Times New Roman" w:hAnsi="Times New Roman"/>
          <w:sz w:val="24"/>
        </w:rPr>
      </w:pPr>
      <w:r w:rsidRPr="007F3ADE">
        <w:rPr>
          <w:rFonts w:ascii="Times New Roman" w:hAnsi="Times New Roman"/>
          <w:sz w:val="24"/>
        </w:rPr>
        <w:t>Asit dökülen alan baz ile; baz dökülen alan asit ile nötralize edildikten sonra hemen su ile silinmelidir. En kısa sürede laboratuvar sorumlusuna haber verilmeli ve talimatları doğrultusunda hareket edilmelidir.</w:t>
      </w:r>
    </w:p>
    <w:p w14:paraId="64DBFBE3" w14:textId="4C1E54BB" w:rsidR="004D1109" w:rsidRPr="007F3ADE" w:rsidRDefault="004D1109" w:rsidP="00235554">
      <w:pPr>
        <w:pStyle w:val="ListeParagraf"/>
        <w:numPr>
          <w:ilvl w:val="0"/>
          <w:numId w:val="93"/>
        </w:numPr>
        <w:autoSpaceDE w:val="0"/>
        <w:autoSpaceDN w:val="0"/>
        <w:adjustRightInd w:val="0"/>
        <w:spacing w:after="100" w:afterAutospacing="1" w:line="360" w:lineRule="auto"/>
        <w:jc w:val="both"/>
        <w:rPr>
          <w:rFonts w:ascii="Times New Roman" w:hAnsi="Times New Roman"/>
          <w:sz w:val="24"/>
        </w:rPr>
      </w:pPr>
      <w:r w:rsidRPr="007F3ADE">
        <w:rPr>
          <w:rFonts w:ascii="Times New Roman" w:hAnsi="Times New Roman"/>
          <w:sz w:val="24"/>
        </w:rPr>
        <w:t>Cilde veya göze kimyasal madde sıçraması halinde bol su ile yıkanmalı, ilk yardım kuralları çerçevesinde hareket edilmelidir. ( Acil servis ve İşyeri Sağlığı ve Güvenliği Birimine başvurulmalıdır, kaza formu doldurulmalıdır).</w:t>
      </w:r>
    </w:p>
    <w:p w14:paraId="665B1120" w14:textId="3F1DCC5C" w:rsidR="004D1109" w:rsidRPr="007F3ADE" w:rsidRDefault="004D1109" w:rsidP="00235554">
      <w:pPr>
        <w:pStyle w:val="ListeParagraf"/>
        <w:numPr>
          <w:ilvl w:val="0"/>
          <w:numId w:val="93"/>
        </w:numPr>
        <w:autoSpaceDE w:val="0"/>
        <w:autoSpaceDN w:val="0"/>
        <w:adjustRightInd w:val="0"/>
        <w:spacing w:after="100" w:afterAutospacing="1" w:line="360" w:lineRule="auto"/>
        <w:jc w:val="both"/>
        <w:rPr>
          <w:rFonts w:ascii="Times New Roman" w:hAnsi="Times New Roman"/>
          <w:sz w:val="24"/>
        </w:rPr>
      </w:pPr>
      <w:r w:rsidRPr="007F3ADE">
        <w:rPr>
          <w:rFonts w:ascii="Times New Roman" w:hAnsi="Times New Roman"/>
          <w:sz w:val="24"/>
        </w:rPr>
        <w:t xml:space="preserve">Giysilere, </w:t>
      </w:r>
      <w:r w:rsidR="007F3ADE" w:rsidRPr="007F3ADE">
        <w:rPr>
          <w:rFonts w:ascii="Times New Roman" w:hAnsi="Times New Roman"/>
          <w:sz w:val="24"/>
        </w:rPr>
        <w:t>tezgâh</w:t>
      </w:r>
      <w:r w:rsidRPr="007F3ADE">
        <w:rPr>
          <w:rFonts w:ascii="Times New Roman" w:hAnsi="Times New Roman"/>
          <w:sz w:val="24"/>
        </w:rPr>
        <w:t>/lavabo, laboratuvarda kullanılan alet ve ekipmanların üzerine formalin, ksilol, parafin döküldüğünde aşağıdaki kimyasal zincir sırasına göre müdahale edilmelidir. Formalin zemine dökülmesi durumunda kuru paspas veya var ise toz nötrolizan kimyasal madde dökülerek temizlendikten sonra sadece su  ile temizlenmelidir (çamaşır suyu veya deterjan vb. kullanılmamalıdır)..  Bu kuralın tüm laboratuvar çalışanları tarafında bilinmesi zorunludur.</w:t>
      </w:r>
    </w:p>
    <w:p w14:paraId="4EACD469" w14:textId="77777777" w:rsidR="004D1109" w:rsidRPr="004D1109" w:rsidRDefault="004D1109" w:rsidP="004D1109">
      <w:pPr>
        <w:tabs>
          <w:tab w:val="left" w:pos="2475"/>
        </w:tabs>
        <w:spacing w:line="360" w:lineRule="auto"/>
        <w:rPr>
          <w:b/>
        </w:rPr>
      </w:pPr>
      <w:r w:rsidRPr="004D1109">
        <w:rPr>
          <w:noProof/>
        </w:rPr>
        <mc:AlternateContent>
          <mc:Choice Requires="wps">
            <w:drawing>
              <wp:anchor distT="0" distB="0" distL="114300" distR="114300" simplePos="0" relativeHeight="251804160" behindDoc="0" locked="0" layoutInCell="1" allowOverlap="1" wp14:anchorId="74BE0946" wp14:editId="3976BDB0">
                <wp:simplePos x="0" y="0"/>
                <wp:positionH relativeFrom="column">
                  <wp:posOffset>4065041</wp:posOffset>
                </wp:positionH>
                <wp:positionV relativeFrom="paragraph">
                  <wp:posOffset>125349</wp:posOffset>
                </wp:positionV>
                <wp:extent cx="252095" cy="0"/>
                <wp:effectExtent l="6350" t="57150" r="17780" b="571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9460D" id="Line 7"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1pt,9.85pt" to="339.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8tKAIAAEkEAAAOAAAAZHJzL2Uyb0RvYy54bWysVNuO2yAQfa/Uf0C8J77UyS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">
                <v:stroke endarrow="block"/>
              </v:line>
            </w:pict>
          </mc:Fallback>
        </mc:AlternateContent>
      </w:r>
      <w:r w:rsidRPr="004D1109">
        <w:rPr>
          <w:noProof/>
        </w:rPr>
        <mc:AlternateContent>
          <mc:Choice Requires="wps">
            <w:drawing>
              <wp:anchor distT="0" distB="0" distL="114300" distR="114300" simplePos="0" relativeHeight="251807232" behindDoc="0" locked="0" layoutInCell="1" allowOverlap="1" wp14:anchorId="1B57DB23" wp14:editId="147E8B29">
                <wp:simplePos x="0" y="0"/>
                <wp:positionH relativeFrom="column">
                  <wp:posOffset>4043502</wp:posOffset>
                </wp:positionH>
                <wp:positionV relativeFrom="paragraph">
                  <wp:posOffset>66675</wp:posOffset>
                </wp:positionV>
                <wp:extent cx="269875" cy="0"/>
                <wp:effectExtent l="15875" t="57150" r="9525" b="57150"/>
                <wp:wrapNone/>
                <wp:docPr id="4544246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10525" id="Line 8"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pt,5.25pt" to="339.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">
                <v:stroke startarrow="block"/>
              </v:line>
            </w:pict>
          </mc:Fallback>
        </mc:AlternateContent>
      </w:r>
      <w:r w:rsidRPr="004D1109">
        <w:rPr>
          <w:noProof/>
        </w:rPr>
        <mc:AlternateContent>
          <mc:Choice Requires="wps">
            <w:drawing>
              <wp:anchor distT="0" distB="0" distL="114300" distR="114300" simplePos="0" relativeHeight="251805184" behindDoc="0" locked="0" layoutInCell="1" allowOverlap="1" wp14:anchorId="55AD5545" wp14:editId="75AD2CCD">
                <wp:simplePos x="0" y="0"/>
                <wp:positionH relativeFrom="margin">
                  <wp:posOffset>2762479</wp:posOffset>
                </wp:positionH>
                <wp:positionV relativeFrom="paragraph">
                  <wp:posOffset>44729</wp:posOffset>
                </wp:positionV>
                <wp:extent cx="138989" cy="14630"/>
                <wp:effectExtent l="19050" t="57150" r="13970" b="80645"/>
                <wp:wrapNone/>
                <wp:docPr id="193598929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989" cy="1463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B293C" id="Line 9" o:spid="_x0000_s1026" style="position:absolute;z-index:25180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7.5pt,3.5pt" to="228.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">
                <v:stroke startarrow="block"/>
                <w10:wrap anchorx="margin"/>
              </v:line>
            </w:pict>
          </mc:Fallback>
        </mc:AlternateContent>
      </w:r>
      <w:r w:rsidRPr="004D1109">
        <w:rPr>
          <w:noProof/>
        </w:rPr>
        <mc:AlternateContent>
          <mc:Choice Requires="wps">
            <w:drawing>
              <wp:anchor distT="0" distB="0" distL="114300" distR="114300" simplePos="0" relativeHeight="251803136" behindDoc="0" locked="0" layoutInCell="1" allowOverlap="1" wp14:anchorId="0F9CB487" wp14:editId="09C662DB">
                <wp:simplePos x="0" y="0"/>
                <wp:positionH relativeFrom="column">
                  <wp:posOffset>2781452</wp:posOffset>
                </wp:positionH>
                <wp:positionV relativeFrom="paragraph">
                  <wp:posOffset>105105</wp:posOffset>
                </wp:positionV>
                <wp:extent cx="269875" cy="0"/>
                <wp:effectExtent l="9525" t="57150" r="15875" b="57150"/>
                <wp:wrapNone/>
                <wp:docPr id="136799610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56011" id="Line 10"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8.3pt" to="240.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">
                <v:stroke endarrow="block"/>
              </v:line>
            </w:pict>
          </mc:Fallback>
        </mc:AlternateContent>
      </w:r>
      <w:r w:rsidRPr="004D1109">
        <w:rPr>
          <w:noProof/>
        </w:rPr>
        <mc:AlternateContent>
          <mc:Choice Requires="wps">
            <w:drawing>
              <wp:anchor distT="0" distB="0" distL="114300" distR="114300" simplePos="0" relativeHeight="251802112" behindDoc="0" locked="0" layoutInCell="1" allowOverlap="1" wp14:anchorId="1ACB2DCC" wp14:editId="7FA8B476">
                <wp:simplePos x="0" y="0"/>
                <wp:positionH relativeFrom="column">
                  <wp:posOffset>1684020</wp:posOffset>
                </wp:positionH>
                <wp:positionV relativeFrom="paragraph">
                  <wp:posOffset>105410</wp:posOffset>
                </wp:positionV>
                <wp:extent cx="269875" cy="0"/>
                <wp:effectExtent l="9525" t="57150" r="15875" b="57150"/>
                <wp:wrapNone/>
                <wp:docPr id="18078452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832A2" id="Line 11"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pt,8.3pt" to="153.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">
                <v:stroke endarrow="block"/>
              </v:line>
            </w:pict>
          </mc:Fallback>
        </mc:AlternateContent>
      </w:r>
      <w:r w:rsidRPr="004D1109">
        <w:rPr>
          <w:noProof/>
        </w:rPr>
        <mc:AlternateContent>
          <mc:Choice Requires="wps">
            <w:drawing>
              <wp:anchor distT="0" distB="0" distL="114300" distR="114300" simplePos="0" relativeHeight="251806208" behindDoc="0" locked="0" layoutInCell="1" allowOverlap="1" wp14:anchorId="06200C68" wp14:editId="168896E0">
                <wp:simplePos x="0" y="0"/>
                <wp:positionH relativeFrom="column">
                  <wp:posOffset>1654175</wp:posOffset>
                </wp:positionH>
                <wp:positionV relativeFrom="paragraph">
                  <wp:posOffset>64135</wp:posOffset>
                </wp:positionV>
                <wp:extent cx="269875" cy="0"/>
                <wp:effectExtent l="19050" t="57150" r="6350" b="57150"/>
                <wp:wrapNone/>
                <wp:docPr id="57643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81D3C" id="Line 12"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5.05pt" to="15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">
                <v:stroke startarrow="block"/>
              </v:line>
            </w:pict>
          </mc:Fallback>
        </mc:AlternateContent>
      </w:r>
      <w:r w:rsidRPr="004D1109">
        <w:rPr>
          <w:noProof/>
        </w:rPr>
        <mc:AlternateContent>
          <mc:Choice Requires="wps">
            <w:drawing>
              <wp:anchor distT="0" distB="0" distL="114300" distR="114300" simplePos="0" relativeHeight="251801088" behindDoc="0" locked="0" layoutInCell="1" allowOverlap="1" wp14:anchorId="1110BF7B" wp14:editId="4A8E9CB0">
                <wp:simplePos x="0" y="0"/>
                <wp:positionH relativeFrom="column">
                  <wp:posOffset>910742</wp:posOffset>
                </wp:positionH>
                <wp:positionV relativeFrom="paragraph">
                  <wp:posOffset>83795</wp:posOffset>
                </wp:positionV>
                <wp:extent cx="269875" cy="0"/>
                <wp:effectExtent l="9525" t="60325" r="15875" b="53975"/>
                <wp:wrapNone/>
                <wp:docPr id="129618394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28FE9" id="Line 13"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6.6pt" to="92.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">
                <v:stroke endarrow="block"/>
              </v:line>
            </w:pict>
          </mc:Fallback>
        </mc:AlternateContent>
      </w:r>
      <w:r w:rsidRPr="004D1109">
        <w:rPr>
          <w:b/>
        </w:rPr>
        <w:t>FORMALİN            SU               ALKOL                   KSİLOL                 PARAFİN</w:t>
      </w:r>
    </w:p>
    <w:p w14:paraId="3FD76877" w14:textId="27272BEC" w:rsidR="004D1109" w:rsidRPr="004D1109" w:rsidRDefault="004D1109" w:rsidP="004D1109">
      <w:pPr>
        <w:autoSpaceDE w:val="0"/>
        <w:autoSpaceDN w:val="0"/>
        <w:adjustRightInd w:val="0"/>
        <w:spacing w:after="100" w:afterAutospacing="1" w:line="360" w:lineRule="auto"/>
        <w:rPr>
          <w:rFonts w:eastAsia="Calibri"/>
          <w:lang w:eastAsia="en-US"/>
        </w:rPr>
      </w:pPr>
    </w:p>
    <w:p w14:paraId="45CF7532" w14:textId="77777777" w:rsidR="004D1109" w:rsidRPr="004D1109" w:rsidRDefault="004D1109" w:rsidP="004D1109">
      <w:pPr>
        <w:autoSpaceDE w:val="0"/>
        <w:autoSpaceDN w:val="0"/>
        <w:adjustRightInd w:val="0"/>
        <w:spacing w:before="100" w:beforeAutospacing="1"/>
        <w:rPr>
          <w:rFonts w:eastAsia="Calibri"/>
          <w:b/>
          <w:bCs/>
          <w:color w:val="FF0000"/>
          <w:sz w:val="18"/>
          <w:szCs w:val="18"/>
          <w:lang w:eastAsia="en-US"/>
        </w:rPr>
      </w:pPr>
      <w:r w:rsidRPr="004D1109">
        <w:rPr>
          <w:b/>
          <w:color w:val="FF0000"/>
          <w:sz w:val="18"/>
          <w:szCs w:val="18"/>
        </w:rPr>
        <w:t>F</w:t>
      </w:r>
      <w:r w:rsidRPr="004D1109">
        <w:rPr>
          <w:rFonts w:eastAsia="Calibri"/>
          <w:b/>
          <w:bCs/>
          <w:color w:val="FF0000"/>
          <w:sz w:val="18"/>
          <w:szCs w:val="18"/>
          <w:lang w:eastAsia="en-US"/>
        </w:rPr>
        <w:t xml:space="preserve">ORMALİN (dökülmesi)  </w:t>
      </w:r>
    </w:p>
    <w:p w14:paraId="42CFE272" w14:textId="77777777" w:rsidR="004D1109" w:rsidRPr="004D1109" w:rsidRDefault="004D1109" w:rsidP="004D1109">
      <w:pPr>
        <w:autoSpaceDE w:val="0"/>
        <w:autoSpaceDN w:val="0"/>
        <w:adjustRightInd w:val="0"/>
        <w:spacing w:before="100" w:beforeAutospacing="1"/>
        <w:rPr>
          <w:rFonts w:eastAsia="Calibri"/>
          <w:b/>
          <w:bCs/>
          <w:color w:val="FF0000"/>
          <w:sz w:val="18"/>
          <w:szCs w:val="18"/>
          <w:lang w:eastAsia="en-US"/>
        </w:rPr>
      </w:pPr>
      <w:r w:rsidRPr="004D1109">
        <w:rPr>
          <w:rFonts w:eastAsia="Calibri"/>
          <w:b/>
          <w:bCs/>
          <w:color w:val="FF0000"/>
          <w:sz w:val="18"/>
          <w:szCs w:val="18"/>
          <w:lang w:eastAsia="en-US"/>
        </w:rPr>
        <w:t xml:space="preserve"> </w:t>
      </w:r>
      <w:r w:rsidRPr="004D1109">
        <w:rPr>
          <w:rFonts w:eastAsia="Calibri"/>
          <w:b/>
          <w:bCs/>
          <w:sz w:val="18"/>
          <w:szCs w:val="18"/>
          <w:lang w:eastAsia="en-US"/>
        </w:rPr>
        <w:t>NÖTRALİZE MAD. (üre vb.)</w:t>
      </w:r>
    </w:p>
    <w:p w14:paraId="3C2EFCBE" w14:textId="77777777" w:rsidR="004D1109" w:rsidRPr="004D1109" w:rsidRDefault="004D1109" w:rsidP="004D1109">
      <w:pPr>
        <w:autoSpaceDE w:val="0"/>
        <w:autoSpaceDN w:val="0"/>
        <w:adjustRightInd w:val="0"/>
        <w:spacing w:line="360" w:lineRule="auto"/>
        <w:rPr>
          <w:rFonts w:eastAsia="Calibri"/>
          <w:b/>
          <w:bCs/>
          <w:sz w:val="18"/>
          <w:szCs w:val="18"/>
          <w:lang w:eastAsia="en-US"/>
        </w:rPr>
      </w:pPr>
      <w:r w:rsidRPr="004D1109">
        <w:rPr>
          <w:rFonts w:eastAsia="Calibri"/>
          <w:b/>
          <w:bCs/>
          <w:sz w:val="18"/>
          <w:szCs w:val="18"/>
          <w:lang w:eastAsia="en-US"/>
        </w:rPr>
        <w:t xml:space="preserve">                                 KUM / -TALAŞ     </w:t>
      </w:r>
    </w:p>
    <w:p w14:paraId="71A2C9E1" w14:textId="77777777" w:rsidR="004D1109" w:rsidRPr="004D1109" w:rsidRDefault="004D1109" w:rsidP="004D1109">
      <w:pPr>
        <w:autoSpaceDE w:val="0"/>
        <w:autoSpaceDN w:val="0"/>
        <w:adjustRightInd w:val="0"/>
        <w:spacing w:line="360" w:lineRule="auto"/>
        <w:rPr>
          <w:rFonts w:eastAsia="Calibri"/>
          <w:b/>
          <w:bCs/>
          <w:sz w:val="18"/>
          <w:szCs w:val="18"/>
          <w:lang w:eastAsia="en-US"/>
        </w:rPr>
      </w:pPr>
      <w:r w:rsidRPr="004D1109">
        <w:rPr>
          <w:rFonts w:eastAsia="Calibri"/>
          <w:b/>
          <w:bCs/>
          <w:sz w:val="18"/>
          <w:szCs w:val="18"/>
          <w:lang w:eastAsia="en-US"/>
        </w:rPr>
        <w:t xml:space="preserve">                                                         SÜPÜRGE </w:t>
      </w:r>
    </w:p>
    <w:p w14:paraId="0D27BA2C" w14:textId="77777777" w:rsidR="004D1109" w:rsidRPr="004D1109" w:rsidRDefault="004D1109" w:rsidP="004D1109">
      <w:pPr>
        <w:autoSpaceDE w:val="0"/>
        <w:autoSpaceDN w:val="0"/>
        <w:adjustRightInd w:val="0"/>
        <w:spacing w:line="360" w:lineRule="auto"/>
        <w:rPr>
          <w:rFonts w:eastAsia="Calibri"/>
          <w:b/>
          <w:bCs/>
          <w:sz w:val="18"/>
          <w:szCs w:val="18"/>
          <w:lang w:eastAsia="en-US"/>
        </w:rPr>
      </w:pPr>
      <w:r w:rsidRPr="004D1109">
        <w:rPr>
          <w:rFonts w:eastAsia="Calibri"/>
          <w:b/>
          <w:bCs/>
          <w:color w:val="00B0F0"/>
          <w:sz w:val="18"/>
          <w:szCs w:val="18"/>
          <w:lang w:eastAsia="en-US"/>
        </w:rPr>
        <w:t xml:space="preserve">                                                                     SULU PASPAS</w:t>
      </w:r>
      <w:r w:rsidRPr="004D1109">
        <w:rPr>
          <w:rFonts w:eastAsia="Calibri"/>
          <w:b/>
          <w:bCs/>
          <w:color w:val="FF0000"/>
          <w:sz w:val="18"/>
          <w:szCs w:val="18"/>
          <w:lang w:eastAsia="en-US"/>
        </w:rPr>
        <w:t xml:space="preserve"> </w:t>
      </w:r>
      <w:r w:rsidRPr="004D1109">
        <w:rPr>
          <w:rFonts w:eastAsia="Calibri"/>
          <w:b/>
          <w:bCs/>
          <w:color w:val="000000"/>
          <w:sz w:val="18"/>
          <w:szCs w:val="18"/>
          <w:lang w:eastAsia="en-US"/>
        </w:rPr>
        <w:t>+</w:t>
      </w:r>
      <w:r w:rsidRPr="004D1109">
        <w:rPr>
          <w:rFonts w:eastAsia="Calibri"/>
          <w:b/>
          <w:bCs/>
          <w:color w:val="FF0000"/>
          <w:sz w:val="18"/>
          <w:szCs w:val="18"/>
          <w:lang w:eastAsia="en-US"/>
        </w:rPr>
        <w:t xml:space="preserve"> </w:t>
      </w:r>
      <w:r w:rsidRPr="004D1109">
        <w:rPr>
          <w:rFonts w:eastAsia="Calibri"/>
          <w:b/>
          <w:bCs/>
          <w:sz w:val="18"/>
          <w:szCs w:val="18"/>
          <w:lang w:eastAsia="en-US"/>
        </w:rPr>
        <w:t>KURU PASPAS</w:t>
      </w:r>
    </w:p>
    <w:p w14:paraId="481DE028" w14:textId="77777777" w:rsidR="004D1109" w:rsidRPr="004D1109" w:rsidRDefault="004D1109" w:rsidP="004D1109">
      <w:pPr>
        <w:autoSpaceDE w:val="0"/>
        <w:autoSpaceDN w:val="0"/>
        <w:adjustRightInd w:val="0"/>
        <w:spacing w:line="360" w:lineRule="auto"/>
        <w:rPr>
          <w:rFonts w:eastAsia="Calibri"/>
          <w:b/>
          <w:bCs/>
          <w:color w:val="FF0000"/>
          <w:sz w:val="18"/>
          <w:szCs w:val="18"/>
          <w:lang w:eastAsia="en-US"/>
        </w:rPr>
      </w:pPr>
      <w:r w:rsidRPr="004D1109">
        <w:rPr>
          <w:rFonts w:eastAsia="Calibri"/>
          <w:b/>
          <w:bCs/>
          <w:color w:val="FF0000"/>
          <w:sz w:val="18"/>
          <w:szCs w:val="18"/>
          <w:lang w:eastAsia="en-US"/>
        </w:rPr>
        <w:t>KSİLOL(dökülmesi</w:t>
      </w:r>
    </w:p>
    <w:p w14:paraId="3D2D44E2" w14:textId="77777777" w:rsidR="004D1109" w:rsidRPr="004D1109" w:rsidRDefault="004D1109" w:rsidP="004D1109">
      <w:pPr>
        <w:autoSpaceDE w:val="0"/>
        <w:autoSpaceDN w:val="0"/>
        <w:adjustRightInd w:val="0"/>
        <w:spacing w:line="360" w:lineRule="auto"/>
        <w:rPr>
          <w:rFonts w:eastAsia="Calibri"/>
          <w:b/>
          <w:bCs/>
          <w:color w:val="FF0000"/>
          <w:sz w:val="18"/>
          <w:szCs w:val="18"/>
          <w:lang w:eastAsia="en-US"/>
        </w:rPr>
      </w:pPr>
      <w:r w:rsidRPr="004D1109">
        <w:rPr>
          <w:rFonts w:eastAsia="Calibri"/>
          <w:b/>
          <w:bCs/>
          <w:color w:val="FF0000"/>
          <w:sz w:val="18"/>
          <w:szCs w:val="18"/>
          <w:lang w:eastAsia="en-US"/>
        </w:rPr>
        <w:t xml:space="preserve">                                    </w:t>
      </w:r>
      <w:r w:rsidRPr="004D1109">
        <w:rPr>
          <w:rFonts w:eastAsia="Calibri"/>
          <w:b/>
          <w:bCs/>
          <w:sz w:val="18"/>
          <w:szCs w:val="18"/>
          <w:lang w:eastAsia="en-US"/>
        </w:rPr>
        <w:t xml:space="preserve">KUM / TALAŞ      </w:t>
      </w:r>
    </w:p>
    <w:p w14:paraId="0CB87097" w14:textId="77777777" w:rsidR="004D1109" w:rsidRPr="004D1109" w:rsidRDefault="004D1109" w:rsidP="004D1109">
      <w:pPr>
        <w:autoSpaceDE w:val="0"/>
        <w:autoSpaceDN w:val="0"/>
        <w:adjustRightInd w:val="0"/>
        <w:spacing w:line="360" w:lineRule="auto"/>
        <w:rPr>
          <w:rFonts w:eastAsia="Calibri"/>
          <w:b/>
          <w:bCs/>
          <w:sz w:val="18"/>
          <w:szCs w:val="18"/>
          <w:lang w:eastAsia="en-US"/>
        </w:rPr>
      </w:pPr>
      <w:r w:rsidRPr="004D1109">
        <w:rPr>
          <w:rFonts w:eastAsia="Calibri"/>
          <w:b/>
          <w:bCs/>
          <w:sz w:val="18"/>
          <w:szCs w:val="18"/>
          <w:lang w:eastAsia="en-US"/>
        </w:rPr>
        <w:t xml:space="preserve">                                                            SÜPÜRGE </w:t>
      </w:r>
    </w:p>
    <w:p w14:paraId="1AC40635" w14:textId="77777777" w:rsidR="004D1109" w:rsidRPr="004D1109" w:rsidRDefault="004D1109" w:rsidP="004D1109">
      <w:pPr>
        <w:autoSpaceDE w:val="0"/>
        <w:autoSpaceDN w:val="0"/>
        <w:adjustRightInd w:val="0"/>
        <w:spacing w:line="360" w:lineRule="auto"/>
        <w:rPr>
          <w:rFonts w:eastAsia="Calibri"/>
          <w:b/>
          <w:bCs/>
          <w:sz w:val="18"/>
          <w:szCs w:val="18"/>
          <w:lang w:eastAsia="en-US"/>
        </w:rPr>
      </w:pPr>
      <w:r w:rsidRPr="004D1109">
        <w:rPr>
          <w:rFonts w:eastAsia="Calibri"/>
          <w:b/>
          <w:bCs/>
          <w:sz w:val="18"/>
          <w:szCs w:val="18"/>
          <w:lang w:eastAsia="en-US"/>
        </w:rPr>
        <w:t xml:space="preserve">                                                                               </w:t>
      </w:r>
      <w:r w:rsidRPr="004D1109">
        <w:rPr>
          <w:rFonts w:eastAsia="Calibri"/>
          <w:b/>
          <w:bCs/>
          <w:color w:val="00B0F0"/>
          <w:sz w:val="18"/>
          <w:szCs w:val="18"/>
          <w:lang w:eastAsia="en-US"/>
        </w:rPr>
        <w:t xml:space="preserve">ALKOLLÜ PASPAS </w:t>
      </w:r>
      <w:r w:rsidRPr="004D1109">
        <w:rPr>
          <w:rFonts w:eastAsia="Calibri"/>
          <w:b/>
          <w:bCs/>
          <w:color w:val="000000"/>
          <w:sz w:val="18"/>
          <w:szCs w:val="18"/>
          <w:lang w:eastAsia="en-US"/>
        </w:rPr>
        <w:t>+</w:t>
      </w:r>
      <w:r w:rsidRPr="004D1109">
        <w:rPr>
          <w:rFonts w:eastAsia="Calibri"/>
          <w:b/>
          <w:bCs/>
          <w:color w:val="00B0F0"/>
          <w:sz w:val="18"/>
          <w:szCs w:val="18"/>
          <w:lang w:eastAsia="en-US"/>
        </w:rPr>
        <w:t xml:space="preserve"> </w:t>
      </w:r>
      <w:r w:rsidRPr="004D1109">
        <w:rPr>
          <w:rFonts w:eastAsia="Calibri"/>
          <w:b/>
          <w:sz w:val="18"/>
          <w:szCs w:val="18"/>
          <w:lang w:eastAsia="en-US"/>
        </w:rPr>
        <w:t>K</w:t>
      </w:r>
      <w:r w:rsidRPr="004D1109">
        <w:rPr>
          <w:rFonts w:eastAsia="Calibri"/>
          <w:b/>
          <w:bCs/>
          <w:sz w:val="18"/>
          <w:szCs w:val="18"/>
          <w:lang w:eastAsia="en-US"/>
        </w:rPr>
        <w:t>URU PASPAS</w:t>
      </w:r>
    </w:p>
    <w:p w14:paraId="6D2EDF51" w14:textId="77777777" w:rsidR="004D1109" w:rsidRPr="004D1109" w:rsidRDefault="004D1109" w:rsidP="004D1109">
      <w:pPr>
        <w:autoSpaceDE w:val="0"/>
        <w:autoSpaceDN w:val="0"/>
        <w:adjustRightInd w:val="0"/>
        <w:spacing w:line="360" w:lineRule="auto"/>
        <w:rPr>
          <w:rFonts w:eastAsia="Calibri"/>
          <w:b/>
          <w:bCs/>
          <w:sz w:val="18"/>
          <w:szCs w:val="18"/>
          <w:lang w:eastAsia="en-US"/>
        </w:rPr>
      </w:pPr>
      <w:r w:rsidRPr="004D1109">
        <w:rPr>
          <w:rFonts w:eastAsia="Calibri"/>
          <w:b/>
          <w:color w:val="FF0000"/>
          <w:sz w:val="18"/>
          <w:szCs w:val="18"/>
          <w:lang w:eastAsia="en-US"/>
        </w:rPr>
        <w:t xml:space="preserve">PARAFİN (dökülmesi)                                                                  </w:t>
      </w:r>
    </w:p>
    <w:p w14:paraId="3A3A0BE1" w14:textId="77777777" w:rsidR="004D1109" w:rsidRPr="004D1109" w:rsidRDefault="004D1109" w:rsidP="004D1109">
      <w:pPr>
        <w:autoSpaceDE w:val="0"/>
        <w:autoSpaceDN w:val="0"/>
        <w:adjustRightInd w:val="0"/>
        <w:spacing w:line="360" w:lineRule="auto"/>
        <w:rPr>
          <w:rFonts w:eastAsia="Calibri"/>
          <w:b/>
          <w:bCs/>
          <w:sz w:val="18"/>
          <w:szCs w:val="18"/>
          <w:lang w:eastAsia="en-US"/>
        </w:rPr>
      </w:pPr>
      <w:r w:rsidRPr="004D1109">
        <w:rPr>
          <w:rFonts w:eastAsia="Calibri"/>
          <w:b/>
          <w:bCs/>
          <w:sz w:val="18"/>
          <w:szCs w:val="18"/>
          <w:lang w:eastAsia="en-US"/>
        </w:rPr>
        <w:t xml:space="preserve">                  DONDUR  , KAZI </w:t>
      </w:r>
    </w:p>
    <w:p w14:paraId="5FE68E7A" w14:textId="77777777" w:rsidR="004D1109" w:rsidRPr="004D1109" w:rsidRDefault="004D1109" w:rsidP="004D1109">
      <w:pPr>
        <w:autoSpaceDE w:val="0"/>
        <w:autoSpaceDN w:val="0"/>
        <w:adjustRightInd w:val="0"/>
        <w:spacing w:line="360" w:lineRule="auto"/>
        <w:rPr>
          <w:rFonts w:eastAsia="Calibri"/>
          <w:b/>
          <w:bCs/>
          <w:color w:val="000000"/>
          <w:sz w:val="18"/>
          <w:szCs w:val="18"/>
          <w:lang w:eastAsia="en-US"/>
        </w:rPr>
      </w:pPr>
      <w:r w:rsidRPr="004D1109">
        <w:rPr>
          <w:rFonts w:eastAsia="Calibri"/>
          <w:b/>
          <w:bCs/>
          <w:color w:val="000000"/>
          <w:sz w:val="18"/>
          <w:szCs w:val="18"/>
          <w:lang w:eastAsia="en-US"/>
        </w:rPr>
        <w:t xml:space="preserve">                                       SÜPÜRGE</w:t>
      </w:r>
    </w:p>
    <w:p w14:paraId="2AF4D30F" w14:textId="77777777" w:rsidR="004D1109" w:rsidRPr="004D1109" w:rsidRDefault="004D1109" w:rsidP="004D1109">
      <w:pPr>
        <w:rPr>
          <w:b/>
          <w:bCs/>
          <w:color w:val="00B0F0"/>
          <w:sz w:val="18"/>
          <w:szCs w:val="18"/>
        </w:rPr>
      </w:pPr>
      <w:r w:rsidRPr="004D1109">
        <w:rPr>
          <w:b/>
          <w:bCs/>
          <w:color w:val="00B0F0"/>
          <w:sz w:val="18"/>
          <w:szCs w:val="18"/>
        </w:rPr>
        <w:t xml:space="preserve">                                              ALKOLLÜ PASPAS </w:t>
      </w:r>
      <w:r w:rsidRPr="004D1109">
        <w:rPr>
          <w:b/>
          <w:bCs/>
          <w:color w:val="000000"/>
          <w:sz w:val="18"/>
          <w:szCs w:val="18"/>
        </w:rPr>
        <w:t>+KURU PASPAS</w:t>
      </w:r>
      <w:r w:rsidRPr="004D1109">
        <w:rPr>
          <w:b/>
          <w:bCs/>
          <w:color w:val="00B0F0"/>
          <w:sz w:val="18"/>
          <w:szCs w:val="18"/>
        </w:rPr>
        <w:t xml:space="preserve">                                                 </w:t>
      </w:r>
    </w:p>
    <w:p w14:paraId="0D51C024" w14:textId="77777777" w:rsidR="004D1109" w:rsidRPr="004D1109" w:rsidRDefault="004D1109" w:rsidP="004D1109">
      <w:pPr>
        <w:autoSpaceDE w:val="0"/>
        <w:autoSpaceDN w:val="0"/>
        <w:adjustRightInd w:val="0"/>
        <w:spacing w:line="360" w:lineRule="auto"/>
        <w:rPr>
          <w:rFonts w:eastAsia="Calibri"/>
          <w:b/>
          <w:bCs/>
          <w:color w:val="FF0000"/>
          <w:sz w:val="20"/>
          <w:szCs w:val="20"/>
          <w:lang w:eastAsia="en-US"/>
        </w:rPr>
      </w:pPr>
      <w:r w:rsidRPr="004D1109">
        <w:rPr>
          <w:rFonts w:eastAsia="Calibri"/>
          <w:b/>
          <w:bCs/>
          <w:color w:val="000000"/>
          <w:sz w:val="20"/>
          <w:szCs w:val="20"/>
          <w:lang w:eastAsia="en-US"/>
        </w:rPr>
        <w:t xml:space="preserve">                                                        </w:t>
      </w:r>
    </w:p>
    <w:p w14:paraId="1444E8D1" w14:textId="77777777" w:rsidR="004D1109" w:rsidRPr="004D1109" w:rsidRDefault="004D1109" w:rsidP="004D1109">
      <w:pPr>
        <w:autoSpaceDE w:val="0"/>
        <w:autoSpaceDN w:val="0"/>
        <w:adjustRightInd w:val="0"/>
        <w:spacing w:line="360" w:lineRule="auto"/>
        <w:rPr>
          <w:rFonts w:eastAsia="Calibri"/>
          <w:b/>
          <w:bCs/>
          <w:color w:val="00B0F0"/>
          <w:sz w:val="20"/>
          <w:szCs w:val="20"/>
          <w:lang w:eastAsia="en-US"/>
        </w:rPr>
      </w:pPr>
      <w:r w:rsidRPr="004D1109">
        <w:rPr>
          <w:rFonts w:eastAsia="Calibri"/>
          <w:b/>
          <w:bCs/>
          <w:color w:val="FF0000"/>
          <w:sz w:val="20"/>
          <w:szCs w:val="20"/>
          <w:lang w:eastAsia="en-US"/>
        </w:rPr>
        <w:t xml:space="preserve">                                                                                          </w:t>
      </w:r>
      <w:r w:rsidRPr="004D1109">
        <w:rPr>
          <w:rFonts w:eastAsia="Calibri"/>
          <w:b/>
          <w:bCs/>
          <w:sz w:val="20"/>
          <w:szCs w:val="20"/>
          <w:lang w:eastAsia="en-US"/>
        </w:rPr>
        <w:t xml:space="preserve">                         </w:t>
      </w:r>
    </w:p>
    <w:p w14:paraId="183C8708" w14:textId="6E9CFE9A" w:rsidR="007F3ADE" w:rsidRPr="004D1109" w:rsidRDefault="007F3ADE" w:rsidP="004D1109">
      <w:pPr>
        <w:autoSpaceDE w:val="0"/>
        <w:autoSpaceDN w:val="0"/>
        <w:adjustRightInd w:val="0"/>
        <w:spacing w:line="360" w:lineRule="auto"/>
        <w:rPr>
          <w:rFonts w:eastAsia="Calibri"/>
          <w:b/>
          <w:bCs/>
          <w:color w:val="00B0F0"/>
          <w:sz w:val="20"/>
          <w:szCs w:val="20"/>
          <w:lang w:eastAsia="en-US"/>
        </w:rPr>
      </w:pPr>
    </w:p>
    <w:p w14:paraId="65652CA3" w14:textId="4FE2C8C8" w:rsidR="004D1109" w:rsidRPr="002F762D" w:rsidRDefault="004D1109" w:rsidP="007F3ADE">
      <w:pPr>
        <w:pStyle w:val="ListeParagraf"/>
        <w:numPr>
          <w:ilvl w:val="2"/>
          <w:numId w:val="62"/>
        </w:numPr>
        <w:autoSpaceDE w:val="0"/>
        <w:autoSpaceDN w:val="0"/>
        <w:adjustRightInd w:val="0"/>
        <w:spacing w:before="240" w:line="360" w:lineRule="auto"/>
        <w:jc w:val="both"/>
        <w:rPr>
          <w:rFonts w:ascii="Times New Roman" w:hAnsi="Times New Roman"/>
          <w:b/>
          <w:bCs/>
          <w:sz w:val="72"/>
          <w:szCs w:val="28"/>
        </w:rPr>
      </w:pPr>
      <w:r w:rsidRPr="007F3ADE">
        <w:rPr>
          <w:rFonts w:ascii="Times New Roman" w:hAnsi="Times New Roman"/>
          <w:b/>
          <w:bCs/>
          <w:sz w:val="32"/>
          <w:szCs w:val="28"/>
        </w:rPr>
        <w:lastRenderedPageBreak/>
        <w:t>Patoloji Laboratuvarına Giriş Ve Çıkışlara İlişkin Kurallar</w:t>
      </w:r>
      <w:r w:rsidR="007F3ADE" w:rsidRPr="007F3ADE">
        <w:rPr>
          <w:rFonts w:ascii="Times New Roman" w:hAnsi="Times New Roman"/>
          <w:b/>
          <w:bCs/>
          <w:sz w:val="32"/>
          <w:szCs w:val="28"/>
        </w:rPr>
        <w:t xml:space="preserve"> </w:t>
      </w:r>
      <w:r w:rsidRPr="007F3ADE">
        <w:rPr>
          <w:rFonts w:ascii="Times New Roman" w:hAnsi="Times New Roman"/>
          <w:b/>
          <w:bCs/>
          <w:sz w:val="32"/>
          <w:szCs w:val="28"/>
        </w:rPr>
        <w:t>(00.02.05.15.02)</w:t>
      </w:r>
    </w:p>
    <w:p w14:paraId="756E625F" w14:textId="341F109B"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sz w:val="24"/>
        </w:rPr>
        <w:t xml:space="preserve">Hastane kimlik kartı takılmalıdır. </w:t>
      </w:r>
    </w:p>
    <w:p w14:paraId="26C0CBB4" w14:textId="6F068517"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sz w:val="24"/>
        </w:rPr>
        <w:t xml:space="preserve">Materyal Kabul ve Sonuç Verme, laboratuvar dışında ayrı bir fiziki </w:t>
      </w:r>
      <w:r w:rsidR="007F3ADE" w:rsidRPr="002F762D">
        <w:rPr>
          <w:rFonts w:ascii="Times New Roman" w:hAnsi="Times New Roman"/>
          <w:sz w:val="24"/>
        </w:rPr>
        <w:t>mekân</w:t>
      </w:r>
      <w:r w:rsidRPr="002F762D">
        <w:rPr>
          <w:rFonts w:ascii="Times New Roman" w:hAnsi="Times New Roman"/>
          <w:sz w:val="24"/>
        </w:rPr>
        <w:t xml:space="preserve"> olarak düzenlenmiş olup bu yolla hasta ve yakınlarının labo</w:t>
      </w:r>
      <w:r w:rsidR="007F3ADE" w:rsidRPr="002F762D">
        <w:rPr>
          <w:rFonts w:ascii="Times New Roman" w:hAnsi="Times New Roman"/>
          <w:sz w:val="24"/>
        </w:rPr>
        <w:t>ratuvara girişi engellenmiştir.</w:t>
      </w:r>
    </w:p>
    <w:p w14:paraId="4D536F2A" w14:textId="25D10EDC"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bCs/>
          <w:sz w:val="24"/>
        </w:rPr>
        <w:t>Tüm maddelerin potansiyel olarak tehlikeli olduğu kabul edilir.</w:t>
      </w:r>
    </w:p>
    <w:p w14:paraId="14DC6FA2" w14:textId="654D0A06"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bCs/>
          <w:sz w:val="24"/>
        </w:rPr>
        <w:t>Kişisel koruyucu donanım (önlük/boxer gömleği, eldiven, gözlük, maske, bone, galoş, vb.) kullanılmalıdır.</w:t>
      </w:r>
      <w:r w:rsidRPr="002F762D">
        <w:rPr>
          <w:rFonts w:ascii="Times New Roman" w:hAnsi="Times New Roman"/>
          <w:sz w:val="24"/>
        </w:rPr>
        <w:t xml:space="preserve"> (</w:t>
      </w:r>
      <w:r w:rsidRPr="002F762D">
        <w:rPr>
          <w:rFonts w:ascii="Times New Roman" w:hAnsi="Times New Roman"/>
          <w:bCs/>
          <w:sz w:val="24"/>
        </w:rPr>
        <w:t>Kişisel Koru</w:t>
      </w:r>
      <w:r w:rsidR="007F3ADE" w:rsidRPr="002F762D">
        <w:rPr>
          <w:rFonts w:ascii="Times New Roman" w:hAnsi="Times New Roman"/>
          <w:bCs/>
          <w:sz w:val="24"/>
        </w:rPr>
        <w:t>yucu Ekipman Kullanım Kuralları</w:t>
      </w:r>
      <w:r w:rsidRPr="002F762D">
        <w:rPr>
          <w:rFonts w:ascii="Times New Roman" w:hAnsi="Times New Roman"/>
          <w:bCs/>
          <w:sz w:val="24"/>
        </w:rPr>
        <w:t>)</w:t>
      </w:r>
    </w:p>
    <w:p w14:paraId="67B3575E" w14:textId="0F2EDFAD"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bCs/>
          <w:sz w:val="24"/>
        </w:rPr>
        <w:t>Kimyasal maddeler ile temas halinde derhal bol su, ksilol ile temasta öncelikle alkolle)  ile yıkanmalıdır.</w:t>
      </w:r>
    </w:p>
    <w:p w14:paraId="662B8FDB" w14:textId="7B3C2BC7"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bCs/>
          <w:sz w:val="24"/>
        </w:rPr>
        <w:t>Kontamine giysi hemen çıkarılmalı ve sızdırmaz poşete konularak ağzı sıkıca kapatılmalıdır. Poşetin üzeri kimyasal bulaş diye etiketlenerek çamaşırhaneye gönderilmelidir.</w:t>
      </w:r>
    </w:p>
    <w:p w14:paraId="303AB52D" w14:textId="33291908"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sz w:val="24"/>
        </w:rPr>
        <w:t>Tıbbi atıklar, evsel atıklar ile karıştırılmamalı, uygun atık kutuları kullanılmalıdır.</w:t>
      </w:r>
    </w:p>
    <w:p w14:paraId="57455969" w14:textId="30C24BA9"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sz w:val="24"/>
        </w:rPr>
        <w:t xml:space="preserve">Güvenlik eğitimlerine katılmalıdır. </w:t>
      </w:r>
    </w:p>
    <w:p w14:paraId="1A83F7B9" w14:textId="5500A01D"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sz w:val="24"/>
        </w:rPr>
        <w:t xml:space="preserve">Acil çıkışların, yangın söndürücülerin yerlerini, acil durum telefon numaralarını ve gerekli prosedürler bilinmelidir. </w:t>
      </w:r>
    </w:p>
    <w:p w14:paraId="53C3413C" w14:textId="31E95190"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sz w:val="24"/>
        </w:rPr>
        <w:t xml:space="preserve">Fazla malzemeyi stoklamaktan kaçınılmalıdır. </w:t>
      </w:r>
    </w:p>
    <w:p w14:paraId="04AA6A26" w14:textId="21035549"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sz w:val="24"/>
        </w:rPr>
        <w:t xml:space="preserve">Kimyasallar tam gerekli olduğu anda kullanılmalıdır. </w:t>
      </w:r>
    </w:p>
    <w:p w14:paraId="18B6F4FF" w14:textId="2A30AD7F"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sz w:val="24"/>
        </w:rPr>
        <w:t xml:space="preserve">Tüm kimyasal kapları etiketlenip ağızları kapalı tutulmalıdır. </w:t>
      </w:r>
    </w:p>
    <w:p w14:paraId="3DE18F29" w14:textId="7CB3A2AF" w:rsidR="004D1109" w:rsidRPr="002F762D" w:rsidRDefault="004D1109" w:rsidP="00235554">
      <w:pPr>
        <w:pStyle w:val="ListeParagraf"/>
        <w:numPr>
          <w:ilvl w:val="0"/>
          <w:numId w:val="94"/>
        </w:numPr>
        <w:autoSpaceDE w:val="0"/>
        <w:autoSpaceDN w:val="0"/>
        <w:adjustRightInd w:val="0"/>
        <w:spacing w:after="100" w:afterAutospacing="1" w:line="360" w:lineRule="auto"/>
        <w:jc w:val="both"/>
        <w:rPr>
          <w:rFonts w:ascii="Times New Roman" w:hAnsi="Times New Roman"/>
          <w:sz w:val="24"/>
        </w:rPr>
      </w:pPr>
      <w:r w:rsidRPr="002F762D">
        <w:rPr>
          <w:rFonts w:ascii="Times New Roman" w:hAnsi="Times New Roman"/>
          <w:sz w:val="24"/>
        </w:rPr>
        <w:t xml:space="preserve">Çalışmalar bitince çalışma ortamı ve kullanılan malzemeler temizlenmeli, tüm cihazlar ve tesisat kapatılmalı, kullanılan cihaz ve malzemeler esas yerlerine konmalıdır. </w:t>
      </w:r>
    </w:p>
    <w:p w14:paraId="1255551E" w14:textId="55D779EF" w:rsidR="004D1109" w:rsidRPr="002F762D" w:rsidRDefault="004D1109" w:rsidP="00235554">
      <w:pPr>
        <w:pStyle w:val="ListeParagraf"/>
        <w:numPr>
          <w:ilvl w:val="0"/>
          <w:numId w:val="94"/>
        </w:numPr>
        <w:autoSpaceDE w:val="0"/>
        <w:autoSpaceDN w:val="0"/>
        <w:adjustRightInd w:val="0"/>
        <w:spacing w:before="240" w:after="100" w:afterAutospacing="1" w:line="360" w:lineRule="auto"/>
        <w:jc w:val="both"/>
        <w:rPr>
          <w:rFonts w:ascii="Times New Roman" w:hAnsi="Times New Roman"/>
          <w:sz w:val="24"/>
        </w:rPr>
      </w:pPr>
      <w:r w:rsidRPr="002F762D">
        <w:rPr>
          <w:rFonts w:ascii="Times New Roman" w:hAnsi="Times New Roman"/>
          <w:sz w:val="24"/>
        </w:rPr>
        <w:t>Laboratuvardan çıkarken eller yıkanmalıdır.</w:t>
      </w:r>
    </w:p>
    <w:p w14:paraId="6EAF0D01" w14:textId="0A4F5C36" w:rsidR="004D1109" w:rsidRPr="002F762D" w:rsidRDefault="004D1109" w:rsidP="002F762D">
      <w:pPr>
        <w:pStyle w:val="ListeParagraf"/>
        <w:numPr>
          <w:ilvl w:val="2"/>
          <w:numId w:val="62"/>
        </w:numPr>
        <w:autoSpaceDE w:val="0"/>
        <w:autoSpaceDN w:val="0"/>
        <w:adjustRightInd w:val="0"/>
        <w:spacing w:before="240" w:line="360" w:lineRule="auto"/>
        <w:jc w:val="both"/>
        <w:rPr>
          <w:rFonts w:ascii="Times New Roman" w:hAnsi="Times New Roman"/>
          <w:b/>
          <w:bCs/>
          <w:sz w:val="96"/>
          <w:szCs w:val="28"/>
        </w:rPr>
      </w:pPr>
      <w:r w:rsidRPr="002F762D">
        <w:rPr>
          <w:rFonts w:ascii="Times New Roman" w:hAnsi="Times New Roman"/>
          <w:b/>
          <w:bCs/>
          <w:sz w:val="32"/>
          <w:szCs w:val="28"/>
        </w:rPr>
        <w:t>Laboratuvar Temizliği Ve Dezenfeksiyon Kuralları  (00.02.05.15.03)</w:t>
      </w:r>
    </w:p>
    <w:p w14:paraId="4C92C68A" w14:textId="64733622" w:rsidR="004D1109" w:rsidRPr="002F762D" w:rsidRDefault="004D1109" w:rsidP="00235554">
      <w:pPr>
        <w:pStyle w:val="ListeParagraf"/>
        <w:numPr>
          <w:ilvl w:val="0"/>
          <w:numId w:val="95"/>
        </w:numPr>
        <w:spacing w:after="100" w:afterAutospacing="1" w:line="360" w:lineRule="auto"/>
        <w:jc w:val="both"/>
        <w:rPr>
          <w:rFonts w:ascii="Times New Roman" w:hAnsi="Times New Roman"/>
          <w:bCs/>
          <w:sz w:val="24"/>
        </w:rPr>
      </w:pPr>
      <w:r w:rsidRPr="002F762D">
        <w:rPr>
          <w:rFonts w:ascii="Times New Roman" w:hAnsi="Times New Roman"/>
          <w:bCs/>
          <w:sz w:val="24"/>
        </w:rPr>
        <w:t>Çalışma yüzeyleri, makroskobi kabini ve cihazlar her çalışmadan sonra çalışan tarafından temizlenir ve tertipli tutulur.</w:t>
      </w:r>
    </w:p>
    <w:p w14:paraId="35D77A9E" w14:textId="1ACF2571" w:rsidR="004D1109" w:rsidRPr="002F762D" w:rsidRDefault="004D1109" w:rsidP="00235554">
      <w:pPr>
        <w:pStyle w:val="ListeParagraf"/>
        <w:numPr>
          <w:ilvl w:val="0"/>
          <w:numId w:val="95"/>
        </w:numPr>
        <w:spacing w:after="100" w:afterAutospacing="1" w:line="360" w:lineRule="auto"/>
        <w:jc w:val="both"/>
        <w:rPr>
          <w:rFonts w:ascii="Times New Roman" w:hAnsi="Times New Roman"/>
          <w:bCs/>
          <w:sz w:val="24"/>
        </w:rPr>
      </w:pPr>
      <w:r w:rsidRPr="002F762D">
        <w:rPr>
          <w:rFonts w:ascii="Times New Roman" w:hAnsi="Times New Roman"/>
          <w:bCs/>
          <w:sz w:val="24"/>
        </w:rPr>
        <w:t>Laboratuvar temizliği yapılırken. Talimatla YÖNETİM PLANI 02 Kişisel Koruyucu Ekipman Kullanım Planı’na uygun ekipman kullanılır.</w:t>
      </w:r>
    </w:p>
    <w:p w14:paraId="44EDA799" w14:textId="71A77C57" w:rsidR="004D1109" w:rsidRPr="002F762D" w:rsidRDefault="004D1109" w:rsidP="00235554">
      <w:pPr>
        <w:pStyle w:val="ListeParagraf"/>
        <w:numPr>
          <w:ilvl w:val="0"/>
          <w:numId w:val="95"/>
        </w:numPr>
        <w:spacing w:after="100" w:afterAutospacing="1" w:line="360" w:lineRule="auto"/>
        <w:jc w:val="both"/>
        <w:rPr>
          <w:rFonts w:ascii="Times New Roman" w:hAnsi="Times New Roman"/>
          <w:bCs/>
          <w:sz w:val="24"/>
        </w:rPr>
      </w:pPr>
      <w:r w:rsidRPr="002F762D">
        <w:rPr>
          <w:rFonts w:ascii="Times New Roman" w:hAnsi="Times New Roman"/>
          <w:bCs/>
          <w:sz w:val="24"/>
        </w:rPr>
        <w:t>Laboratuvar temizliği yapılırken, Hastanemiz Ev İdaresi Temizlik Prosedürü 1 ve Talimat 9-10-11 ve 12’ye göre yapılır Hastane Temizlik Prosedürü’nde belirtilen orta riskli alanlar bölümüne göre yapılır.</w:t>
      </w:r>
    </w:p>
    <w:p w14:paraId="6C437E08" w14:textId="24374B13" w:rsidR="004D1109" w:rsidRPr="002F762D" w:rsidRDefault="004D1109" w:rsidP="002F762D">
      <w:pPr>
        <w:pStyle w:val="ListeParagraf"/>
        <w:numPr>
          <w:ilvl w:val="2"/>
          <w:numId w:val="62"/>
        </w:numPr>
        <w:autoSpaceDE w:val="0"/>
        <w:autoSpaceDN w:val="0"/>
        <w:adjustRightInd w:val="0"/>
        <w:spacing w:before="240" w:line="360" w:lineRule="auto"/>
        <w:jc w:val="both"/>
        <w:rPr>
          <w:rFonts w:ascii="Times New Roman" w:hAnsi="Times New Roman"/>
          <w:b/>
          <w:bCs/>
          <w:sz w:val="144"/>
          <w:szCs w:val="28"/>
        </w:rPr>
      </w:pPr>
      <w:r w:rsidRPr="002F762D">
        <w:rPr>
          <w:rFonts w:ascii="Times New Roman" w:hAnsi="Times New Roman"/>
          <w:b/>
          <w:sz w:val="32"/>
          <w:szCs w:val="28"/>
        </w:rPr>
        <w:t>El Hijyeni</w:t>
      </w:r>
    </w:p>
    <w:p w14:paraId="7446F6DC" w14:textId="2AD9D008" w:rsidR="004D1109" w:rsidRPr="00065B56" w:rsidRDefault="004D1109" w:rsidP="00235554">
      <w:pPr>
        <w:pStyle w:val="ListeParagraf"/>
        <w:numPr>
          <w:ilvl w:val="0"/>
          <w:numId w:val="96"/>
        </w:numPr>
        <w:spacing w:after="100" w:afterAutospacing="1" w:line="360" w:lineRule="auto"/>
        <w:jc w:val="both"/>
        <w:rPr>
          <w:rFonts w:ascii="Times New Roman" w:hAnsi="Times New Roman"/>
          <w:b/>
          <w:sz w:val="24"/>
        </w:rPr>
      </w:pPr>
      <w:r w:rsidRPr="00065B56">
        <w:rPr>
          <w:rFonts w:ascii="Times New Roman" w:hAnsi="Times New Roman"/>
          <w:sz w:val="24"/>
        </w:rPr>
        <w:t>Eller antimikrobiyal madde içeren dezenfektan veya sabun ve su ile yıkanır.</w:t>
      </w:r>
    </w:p>
    <w:p w14:paraId="031E4717" w14:textId="61F5F299" w:rsidR="004D1109" w:rsidRPr="00065B56" w:rsidRDefault="004D1109" w:rsidP="00235554">
      <w:pPr>
        <w:pStyle w:val="ListeParagraf"/>
        <w:numPr>
          <w:ilvl w:val="0"/>
          <w:numId w:val="96"/>
        </w:numPr>
        <w:spacing w:after="100" w:afterAutospacing="1" w:line="360" w:lineRule="auto"/>
        <w:jc w:val="both"/>
        <w:rPr>
          <w:rFonts w:ascii="Times New Roman" w:hAnsi="Times New Roman"/>
          <w:b/>
          <w:sz w:val="24"/>
        </w:rPr>
      </w:pPr>
      <w:r w:rsidRPr="00065B56">
        <w:rPr>
          <w:rFonts w:ascii="Times New Roman" w:hAnsi="Times New Roman"/>
          <w:sz w:val="24"/>
        </w:rPr>
        <w:t>Alkol bazlı el antiseptikleri laboratuvarların girişine kolay ulaşılabilecek şekilde yerleştirilir.</w:t>
      </w:r>
      <w:r w:rsidR="002F762D" w:rsidRPr="00065B56">
        <w:rPr>
          <w:rFonts w:ascii="Times New Roman" w:hAnsi="Times New Roman"/>
          <w:sz w:val="24"/>
        </w:rPr>
        <w:t xml:space="preserve"> </w:t>
      </w:r>
      <w:r w:rsidRPr="00065B56">
        <w:rPr>
          <w:rFonts w:ascii="Times New Roman" w:hAnsi="Times New Roman"/>
          <w:sz w:val="24"/>
        </w:rPr>
        <w:t>(Kullanımı yanında bulunan el dezenfektanı broşürüne göre yapılır.)</w:t>
      </w:r>
    </w:p>
    <w:p w14:paraId="3B99DCD3" w14:textId="7807E5FD" w:rsidR="004D1109" w:rsidRPr="00065B56" w:rsidRDefault="004D1109" w:rsidP="00235554">
      <w:pPr>
        <w:pStyle w:val="ListeParagraf"/>
        <w:numPr>
          <w:ilvl w:val="0"/>
          <w:numId w:val="96"/>
        </w:numPr>
        <w:spacing w:after="100" w:afterAutospacing="1" w:line="360" w:lineRule="auto"/>
        <w:jc w:val="both"/>
        <w:rPr>
          <w:rFonts w:ascii="Times New Roman" w:hAnsi="Times New Roman"/>
          <w:b/>
          <w:sz w:val="24"/>
        </w:rPr>
      </w:pPr>
      <w:r w:rsidRPr="00065B56">
        <w:rPr>
          <w:rFonts w:ascii="Times New Roman" w:hAnsi="Times New Roman"/>
          <w:sz w:val="24"/>
        </w:rPr>
        <w:t>Eller ksilen bulaştığında önce alkol ile yıkanmalı sonra bol su ile yıkanmalıdır.</w:t>
      </w:r>
    </w:p>
    <w:p w14:paraId="18B96F96" w14:textId="11128373" w:rsidR="004D1109" w:rsidRPr="00065B56" w:rsidRDefault="004D1109" w:rsidP="00235554">
      <w:pPr>
        <w:pStyle w:val="ListeParagraf"/>
        <w:numPr>
          <w:ilvl w:val="0"/>
          <w:numId w:val="96"/>
        </w:numPr>
        <w:spacing w:after="100" w:afterAutospacing="1" w:line="360" w:lineRule="auto"/>
        <w:jc w:val="both"/>
        <w:rPr>
          <w:rFonts w:ascii="Times New Roman" w:hAnsi="Times New Roman"/>
          <w:b/>
          <w:sz w:val="24"/>
        </w:rPr>
      </w:pPr>
      <w:r w:rsidRPr="00065B56">
        <w:rPr>
          <w:rFonts w:ascii="Times New Roman" w:hAnsi="Times New Roman"/>
          <w:sz w:val="24"/>
        </w:rPr>
        <w:t>Eller parafin ile bulaştığında sabunlu su ile yıkanmalıdır</w:t>
      </w:r>
      <w:r w:rsidR="002F762D" w:rsidRPr="00065B56">
        <w:rPr>
          <w:rFonts w:ascii="Times New Roman" w:hAnsi="Times New Roman"/>
          <w:sz w:val="24"/>
        </w:rPr>
        <w:t>.</w:t>
      </w:r>
    </w:p>
    <w:p w14:paraId="52BF29EB" w14:textId="053F7095" w:rsidR="004D1109" w:rsidRPr="00065B56" w:rsidRDefault="004D1109" w:rsidP="00235554">
      <w:pPr>
        <w:pStyle w:val="ListeParagraf"/>
        <w:numPr>
          <w:ilvl w:val="0"/>
          <w:numId w:val="96"/>
        </w:numPr>
        <w:spacing w:after="100" w:afterAutospacing="1" w:line="360" w:lineRule="auto"/>
        <w:jc w:val="both"/>
        <w:rPr>
          <w:rFonts w:ascii="Times New Roman" w:hAnsi="Times New Roman"/>
          <w:b/>
          <w:sz w:val="24"/>
        </w:rPr>
      </w:pPr>
      <w:r w:rsidRPr="00065B56">
        <w:rPr>
          <w:rFonts w:ascii="Times New Roman" w:hAnsi="Times New Roman"/>
          <w:sz w:val="24"/>
        </w:rPr>
        <w:lastRenderedPageBreak/>
        <w:t>Eller formalin, asit, amonyak vb. kimyasallarla bulaştığında öncelikle bol su ile yıkanmalı daha sonra sabunla yıkanmalıdır.</w:t>
      </w:r>
    </w:p>
    <w:p w14:paraId="0AB7FC82" w14:textId="23B3385B" w:rsidR="004D1109" w:rsidRPr="002F762D" w:rsidRDefault="004D1109" w:rsidP="002F762D">
      <w:pPr>
        <w:pStyle w:val="ListeParagraf"/>
        <w:numPr>
          <w:ilvl w:val="2"/>
          <w:numId w:val="62"/>
        </w:numPr>
        <w:autoSpaceDE w:val="0"/>
        <w:autoSpaceDN w:val="0"/>
        <w:adjustRightInd w:val="0"/>
        <w:spacing w:before="240" w:line="360" w:lineRule="auto"/>
        <w:jc w:val="both"/>
        <w:rPr>
          <w:rFonts w:ascii="Times New Roman" w:hAnsi="Times New Roman"/>
          <w:b/>
          <w:bCs/>
          <w:sz w:val="160"/>
          <w:szCs w:val="28"/>
        </w:rPr>
      </w:pPr>
      <w:r w:rsidRPr="002F762D">
        <w:rPr>
          <w:rFonts w:ascii="Times New Roman" w:hAnsi="Times New Roman"/>
          <w:b/>
          <w:color w:val="000000"/>
          <w:sz w:val="32"/>
          <w:szCs w:val="28"/>
        </w:rPr>
        <w:t xml:space="preserve">Laboratuvar </w:t>
      </w:r>
      <w:r w:rsidR="002B6E6D" w:rsidRPr="002F762D">
        <w:rPr>
          <w:rFonts w:ascii="Times New Roman" w:hAnsi="Times New Roman"/>
          <w:b/>
          <w:color w:val="000000"/>
          <w:sz w:val="32"/>
          <w:szCs w:val="28"/>
        </w:rPr>
        <w:t xml:space="preserve">çalışanlarına laboratuvar güvenliği ile ilgili </w:t>
      </w:r>
      <w:r w:rsidR="00A46A79" w:rsidRPr="002F762D">
        <w:rPr>
          <w:rFonts w:ascii="Times New Roman" w:hAnsi="Times New Roman"/>
          <w:b/>
          <w:color w:val="000000"/>
          <w:sz w:val="32"/>
          <w:szCs w:val="28"/>
        </w:rPr>
        <w:t xml:space="preserve">yıllık düzenli </w:t>
      </w:r>
      <w:r w:rsidR="002B6E6D" w:rsidRPr="002F762D">
        <w:rPr>
          <w:rFonts w:ascii="Times New Roman" w:hAnsi="Times New Roman"/>
          <w:b/>
          <w:color w:val="000000"/>
          <w:sz w:val="32"/>
          <w:szCs w:val="28"/>
        </w:rPr>
        <w:t>eğitim</w:t>
      </w:r>
      <w:r w:rsidR="00A46A79" w:rsidRPr="002F762D">
        <w:rPr>
          <w:rFonts w:ascii="Times New Roman" w:hAnsi="Times New Roman"/>
          <w:b/>
          <w:color w:val="000000"/>
          <w:sz w:val="32"/>
          <w:szCs w:val="28"/>
        </w:rPr>
        <w:t>ler</w:t>
      </w:r>
      <w:r w:rsidR="002B6E6D" w:rsidRPr="002F762D">
        <w:rPr>
          <w:rFonts w:ascii="Times New Roman" w:hAnsi="Times New Roman"/>
          <w:b/>
          <w:color w:val="000000"/>
          <w:sz w:val="32"/>
          <w:szCs w:val="28"/>
        </w:rPr>
        <w:t xml:space="preserve"> verilme</w:t>
      </w:r>
      <w:r w:rsidR="00A46A79" w:rsidRPr="002F762D">
        <w:rPr>
          <w:rFonts w:ascii="Times New Roman" w:hAnsi="Times New Roman"/>
          <w:b/>
          <w:color w:val="000000"/>
          <w:sz w:val="32"/>
          <w:szCs w:val="28"/>
        </w:rPr>
        <w:t>ktedir</w:t>
      </w:r>
      <w:r w:rsidR="002B6E6D" w:rsidRPr="002F762D">
        <w:rPr>
          <w:rFonts w:ascii="Times New Roman" w:hAnsi="Times New Roman"/>
          <w:b/>
          <w:color w:val="000000"/>
          <w:sz w:val="32"/>
          <w:szCs w:val="28"/>
        </w:rPr>
        <w:t xml:space="preserve"> </w:t>
      </w:r>
      <w:r w:rsidRPr="002F762D">
        <w:rPr>
          <w:rFonts w:ascii="Times New Roman" w:hAnsi="Times New Roman"/>
          <w:b/>
          <w:bCs/>
          <w:sz w:val="32"/>
          <w:szCs w:val="28"/>
        </w:rPr>
        <w:t>(00.02.05.15.04)</w:t>
      </w:r>
    </w:p>
    <w:p w14:paraId="4F5EBC6D" w14:textId="77777777" w:rsidR="004D1109" w:rsidRPr="004D1109" w:rsidRDefault="004D1109" w:rsidP="004D1109">
      <w:pPr>
        <w:ind w:left="426" w:hanging="426"/>
        <w:jc w:val="center"/>
        <w:rPr>
          <w:b/>
          <w:sz w:val="56"/>
          <w:szCs w:val="56"/>
        </w:rPr>
      </w:pPr>
    </w:p>
    <w:p w14:paraId="006F7A18" w14:textId="77777777" w:rsidR="004D1109" w:rsidRPr="004D1109" w:rsidRDefault="004D1109" w:rsidP="004D1109">
      <w:pPr>
        <w:ind w:left="426" w:hanging="426"/>
        <w:jc w:val="center"/>
        <w:rPr>
          <w:b/>
          <w:sz w:val="56"/>
          <w:szCs w:val="56"/>
        </w:rPr>
      </w:pPr>
    </w:p>
    <w:p w14:paraId="4FAB8BB0" w14:textId="77777777" w:rsidR="004D1109" w:rsidRPr="004D1109" w:rsidRDefault="004D1109" w:rsidP="004D1109">
      <w:pPr>
        <w:ind w:left="426" w:hanging="426"/>
        <w:jc w:val="center"/>
        <w:rPr>
          <w:b/>
          <w:sz w:val="56"/>
          <w:szCs w:val="56"/>
        </w:rPr>
      </w:pPr>
    </w:p>
    <w:p w14:paraId="031AB5C9" w14:textId="77777777" w:rsidR="004D1109" w:rsidRPr="004D1109" w:rsidRDefault="004D1109" w:rsidP="004D1109">
      <w:pPr>
        <w:ind w:left="426" w:hanging="426"/>
        <w:jc w:val="center"/>
        <w:rPr>
          <w:b/>
          <w:sz w:val="56"/>
          <w:szCs w:val="56"/>
        </w:rPr>
      </w:pPr>
    </w:p>
    <w:p w14:paraId="32BC8C9A" w14:textId="77777777" w:rsidR="004D1109" w:rsidRPr="004D1109" w:rsidRDefault="004D1109" w:rsidP="004D1109">
      <w:pPr>
        <w:ind w:left="426" w:hanging="426"/>
        <w:jc w:val="center"/>
        <w:rPr>
          <w:b/>
          <w:sz w:val="56"/>
          <w:szCs w:val="56"/>
        </w:rPr>
      </w:pPr>
    </w:p>
    <w:p w14:paraId="066ACCB6" w14:textId="77777777" w:rsidR="004D1109" w:rsidRPr="004D1109" w:rsidRDefault="004D1109" w:rsidP="004D1109">
      <w:pPr>
        <w:ind w:left="426" w:hanging="426"/>
        <w:jc w:val="center"/>
        <w:rPr>
          <w:b/>
          <w:sz w:val="56"/>
          <w:szCs w:val="56"/>
        </w:rPr>
      </w:pPr>
    </w:p>
    <w:p w14:paraId="4A3C27A6" w14:textId="77777777" w:rsidR="004D1109" w:rsidRPr="004D1109" w:rsidRDefault="004D1109" w:rsidP="004D1109">
      <w:pPr>
        <w:ind w:left="426" w:hanging="426"/>
        <w:jc w:val="center"/>
        <w:rPr>
          <w:b/>
          <w:sz w:val="56"/>
          <w:szCs w:val="56"/>
        </w:rPr>
      </w:pPr>
    </w:p>
    <w:p w14:paraId="00C9FABA" w14:textId="71FEBC16" w:rsidR="004D1109" w:rsidRDefault="004D1109" w:rsidP="004D1109">
      <w:pPr>
        <w:ind w:left="426" w:hanging="426"/>
        <w:jc w:val="center"/>
        <w:rPr>
          <w:b/>
          <w:sz w:val="56"/>
          <w:szCs w:val="56"/>
        </w:rPr>
      </w:pPr>
    </w:p>
    <w:p w14:paraId="54827E0B" w14:textId="76FD6F6A" w:rsidR="002F762D" w:rsidRDefault="002F762D" w:rsidP="004D1109">
      <w:pPr>
        <w:ind w:left="426" w:hanging="426"/>
        <w:jc w:val="center"/>
        <w:rPr>
          <w:b/>
          <w:sz w:val="56"/>
          <w:szCs w:val="56"/>
        </w:rPr>
      </w:pPr>
    </w:p>
    <w:p w14:paraId="73A83230" w14:textId="51B2AD94" w:rsidR="002F762D" w:rsidRDefault="002F762D" w:rsidP="004D1109">
      <w:pPr>
        <w:ind w:left="426" w:hanging="426"/>
        <w:jc w:val="center"/>
        <w:rPr>
          <w:b/>
          <w:sz w:val="56"/>
          <w:szCs w:val="56"/>
        </w:rPr>
      </w:pPr>
    </w:p>
    <w:p w14:paraId="4EB9E10E" w14:textId="38FD6FB4" w:rsidR="002F762D" w:rsidRDefault="002F762D" w:rsidP="004D1109">
      <w:pPr>
        <w:ind w:left="426" w:hanging="426"/>
        <w:jc w:val="center"/>
        <w:rPr>
          <w:b/>
          <w:sz w:val="56"/>
          <w:szCs w:val="56"/>
        </w:rPr>
      </w:pPr>
    </w:p>
    <w:p w14:paraId="6DB32AF3" w14:textId="6312A7A9" w:rsidR="002F762D" w:rsidRDefault="002F762D" w:rsidP="004D1109">
      <w:pPr>
        <w:ind w:left="426" w:hanging="426"/>
        <w:jc w:val="center"/>
        <w:rPr>
          <w:b/>
          <w:sz w:val="56"/>
          <w:szCs w:val="56"/>
        </w:rPr>
      </w:pPr>
    </w:p>
    <w:p w14:paraId="5DB6E86B" w14:textId="3433069B" w:rsidR="002F762D" w:rsidRDefault="002F762D" w:rsidP="004D1109">
      <w:pPr>
        <w:ind w:left="426" w:hanging="426"/>
        <w:jc w:val="center"/>
        <w:rPr>
          <w:b/>
          <w:sz w:val="56"/>
          <w:szCs w:val="56"/>
        </w:rPr>
      </w:pPr>
    </w:p>
    <w:p w14:paraId="249137F6" w14:textId="0D19E141" w:rsidR="002F762D" w:rsidRDefault="002F762D" w:rsidP="004D1109">
      <w:pPr>
        <w:ind w:left="426" w:hanging="426"/>
        <w:jc w:val="center"/>
        <w:rPr>
          <w:b/>
          <w:sz w:val="56"/>
          <w:szCs w:val="56"/>
        </w:rPr>
      </w:pPr>
    </w:p>
    <w:p w14:paraId="34E33AD4" w14:textId="57CB1C8D" w:rsidR="002F762D" w:rsidRDefault="002F762D" w:rsidP="004D1109">
      <w:pPr>
        <w:ind w:left="426" w:hanging="426"/>
        <w:jc w:val="center"/>
        <w:rPr>
          <w:b/>
          <w:sz w:val="56"/>
          <w:szCs w:val="56"/>
        </w:rPr>
      </w:pPr>
    </w:p>
    <w:p w14:paraId="26132F02" w14:textId="5C8DED40" w:rsidR="002F762D" w:rsidRDefault="002F762D" w:rsidP="004D1109">
      <w:pPr>
        <w:ind w:left="426" w:hanging="426"/>
        <w:jc w:val="center"/>
        <w:rPr>
          <w:b/>
          <w:sz w:val="56"/>
          <w:szCs w:val="56"/>
        </w:rPr>
      </w:pPr>
    </w:p>
    <w:p w14:paraId="4BD39627" w14:textId="57B43946" w:rsidR="002F762D" w:rsidRDefault="002F762D" w:rsidP="004D1109">
      <w:pPr>
        <w:ind w:left="426" w:hanging="426"/>
        <w:jc w:val="center"/>
        <w:rPr>
          <w:b/>
          <w:sz w:val="56"/>
          <w:szCs w:val="56"/>
        </w:rPr>
      </w:pPr>
    </w:p>
    <w:p w14:paraId="380619C2" w14:textId="0DE41027" w:rsidR="002F762D" w:rsidRDefault="002F762D" w:rsidP="004D1109">
      <w:pPr>
        <w:ind w:left="426" w:hanging="426"/>
        <w:jc w:val="center"/>
        <w:rPr>
          <w:b/>
          <w:sz w:val="56"/>
          <w:szCs w:val="56"/>
        </w:rPr>
      </w:pPr>
    </w:p>
    <w:p w14:paraId="014C72BA" w14:textId="67A66055" w:rsidR="002F762D" w:rsidRDefault="002F762D" w:rsidP="004D1109">
      <w:pPr>
        <w:ind w:left="426" w:hanging="426"/>
        <w:jc w:val="center"/>
        <w:rPr>
          <w:b/>
          <w:sz w:val="56"/>
          <w:szCs w:val="56"/>
        </w:rPr>
      </w:pPr>
    </w:p>
    <w:p w14:paraId="74CA8D91" w14:textId="180B127D" w:rsidR="002F762D" w:rsidRDefault="002F762D" w:rsidP="004D1109">
      <w:pPr>
        <w:ind w:left="426" w:hanging="426"/>
        <w:jc w:val="center"/>
        <w:rPr>
          <w:b/>
          <w:sz w:val="56"/>
          <w:szCs w:val="56"/>
        </w:rPr>
      </w:pPr>
    </w:p>
    <w:p w14:paraId="7BD1088B" w14:textId="33E43000" w:rsidR="002F762D" w:rsidRDefault="002F762D" w:rsidP="004D1109">
      <w:pPr>
        <w:ind w:left="426" w:hanging="426"/>
        <w:jc w:val="center"/>
        <w:rPr>
          <w:b/>
          <w:sz w:val="56"/>
          <w:szCs w:val="56"/>
        </w:rPr>
      </w:pPr>
    </w:p>
    <w:p w14:paraId="54124B30" w14:textId="14AFF028" w:rsidR="002F762D" w:rsidRDefault="002F762D" w:rsidP="004D1109">
      <w:pPr>
        <w:ind w:left="426" w:hanging="426"/>
        <w:jc w:val="center"/>
        <w:rPr>
          <w:b/>
          <w:sz w:val="56"/>
          <w:szCs w:val="56"/>
        </w:rPr>
      </w:pPr>
    </w:p>
    <w:p w14:paraId="3C9CF2B7" w14:textId="42ADC341" w:rsidR="002F762D" w:rsidRDefault="002F762D" w:rsidP="004D1109">
      <w:pPr>
        <w:ind w:left="426" w:hanging="426"/>
        <w:jc w:val="center"/>
        <w:rPr>
          <w:b/>
          <w:sz w:val="56"/>
          <w:szCs w:val="56"/>
        </w:rPr>
      </w:pPr>
    </w:p>
    <w:p w14:paraId="7946707E" w14:textId="5E1E7394" w:rsidR="002F762D" w:rsidRDefault="002F762D" w:rsidP="004D1109">
      <w:pPr>
        <w:ind w:left="426" w:hanging="426"/>
        <w:jc w:val="center"/>
        <w:rPr>
          <w:b/>
          <w:sz w:val="56"/>
          <w:szCs w:val="56"/>
        </w:rPr>
      </w:pPr>
    </w:p>
    <w:p w14:paraId="5144D2E0" w14:textId="4A10BD36" w:rsidR="002F762D" w:rsidRDefault="002F762D" w:rsidP="004D1109">
      <w:pPr>
        <w:ind w:left="426" w:hanging="426"/>
        <w:jc w:val="center"/>
        <w:rPr>
          <w:b/>
          <w:sz w:val="56"/>
          <w:szCs w:val="56"/>
        </w:rPr>
      </w:pPr>
    </w:p>
    <w:p w14:paraId="7F379B21" w14:textId="77777777" w:rsidR="002F762D" w:rsidRPr="004D1109" w:rsidRDefault="002F762D" w:rsidP="004D1109">
      <w:pPr>
        <w:ind w:left="426" w:hanging="426"/>
        <w:jc w:val="center"/>
        <w:rPr>
          <w:b/>
          <w:sz w:val="56"/>
          <w:szCs w:val="56"/>
        </w:rPr>
      </w:pPr>
    </w:p>
    <w:p w14:paraId="5FA468DE" w14:textId="77777777" w:rsidR="004D1109" w:rsidRPr="004D1109" w:rsidRDefault="004D1109" w:rsidP="004D1109">
      <w:pPr>
        <w:ind w:left="426" w:hanging="426"/>
        <w:jc w:val="center"/>
        <w:rPr>
          <w:b/>
          <w:sz w:val="56"/>
          <w:szCs w:val="56"/>
        </w:rPr>
      </w:pPr>
    </w:p>
    <w:p w14:paraId="4157E870" w14:textId="24E5E950" w:rsidR="004D1109" w:rsidRPr="00065B56" w:rsidRDefault="004D1109" w:rsidP="00065B56">
      <w:pPr>
        <w:pStyle w:val="ListeParagraf"/>
        <w:numPr>
          <w:ilvl w:val="0"/>
          <w:numId w:val="62"/>
        </w:numPr>
        <w:jc w:val="center"/>
        <w:rPr>
          <w:rFonts w:ascii="Times New Roman" w:hAnsi="Times New Roman"/>
          <w:b/>
          <w:sz w:val="56"/>
          <w:szCs w:val="56"/>
        </w:rPr>
      </w:pPr>
      <w:r w:rsidRPr="00065B56">
        <w:rPr>
          <w:rFonts w:ascii="Times New Roman" w:hAnsi="Times New Roman"/>
          <w:b/>
          <w:sz w:val="56"/>
          <w:szCs w:val="56"/>
        </w:rPr>
        <w:t>LABORATUVARDA UÇUCU KİMYASAL MADDELERE KARŞI KORUYUCU ÖNLEMLER ALINMALIDIR  (00.02.05.16.00)</w:t>
      </w:r>
    </w:p>
    <w:p w14:paraId="647CE32F" w14:textId="77777777" w:rsidR="004D1109" w:rsidRPr="004D1109" w:rsidRDefault="004D1109" w:rsidP="004D1109">
      <w:pPr>
        <w:ind w:left="426" w:hanging="426"/>
        <w:rPr>
          <w:b/>
          <w:sz w:val="40"/>
          <w:szCs w:val="40"/>
        </w:rPr>
      </w:pPr>
    </w:p>
    <w:p w14:paraId="26245B64" w14:textId="77777777" w:rsidR="004D1109" w:rsidRPr="004D1109" w:rsidRDefault="004D1109" w:rsidP="004D1109">
      <w:pPr>
        <w:ind w:left="426" w:hanging="426"/>
        <w:rPr>
          <w:b/>
          <w:sz w:val="40"/>
          <w:szCs w:val="40"/>
        </w:rPr>
      </w:pPr>
    </w:p>
    <w:p w14:paraId="5BD2D295" w14:textId="77777777" w:rsidR="004D1109" w:rsidRPr="004D1109" w:rsidRDefault="004D1109" w:rsidP="004D1109">
      <w:pPr>
        <w:ind w:left="426" w:hanging="426"/>
        <w:rPr>
          <w:b/>
          <w:sz w:val="40"/>
          <w:szCs w:val="40"/>
        </w:rPr>
      </w:pPr>
    </w:p>
    <w:p w14:paraId="41E5945E" w14:textId="77777777" w:rsidR="004D1109" w:rsidRPr="004D1109" w:rsidRDefault="004D1109" w:rsidP="004D1109">
      <w:pPr>
        <w:ind w:left="426" w:hanging="426"/>
        <w:rPr>
          <w:b/>
          <w:sz w:val="40"/>
          <w:szCs w:val="40"/>
        </w:rPr>
      </w:pPr>
    </w:p>
    <w:p w14:paraId="1F79A5C1" w14:textId="77777777" w:rsidR="004D1109" w:rsidRPr="004D1109" w:rsidRDefault="004D1109" w:rsidP="004D1109">
      <w:pPr>
        <w:ind w:left="426" w:hanging="426"/>
        <w:rPr>
          <w:b/>
          <w:sz w:val="40"/>
          <w:szCs w:val="40"/>
        </w:rPr>
      </w:pPr>
    </w:p>
    <w:p w14:paraId="18D89B28" w14:textId="77777777" w:rsidR="004D1109" w:rsidRPr="004D1109" w:rsidRDefault="004D1109" w:rsidP="004D1109">
      <w:pPr>
        <w:ind w:left="426" w:hanging="426"/>
        <w:rPr>
          <w:b/>
          <w:sz w:val="40"/>
          <w:szCs w:val="40"/>
        </w:rPr>
      </w:pPr>
    </w:p>
    <w:p w14:paraId="48C5104B" w14:textId="77777777" w:rsidR="004D1109" w:rsidRPr="004D1109" w:rsidRDefault="004D1109" w:rsidP="004D1109">
      <w:pPr>
        <w:ind w:left="426" w:hanging="426"/>
        <w:rPr>
          <w:b/>
          <w:sz w:val="40"/>
          <w:szCs w:val="40"/>
        </w:rPr>
      </w:pPr>
    </w:p>
    <w:p w14:paraId="4B0EE104" w14:textId="77777777" w:rsidR="004D1109" w:rsidRPr="004D1109" w:rsidRDefault="004D1109" w:rsidP="004D1109">
      <w:pPr>
        <w:ind w:left="426" w:hanging="426"/>
        <w:rPr>
          <w:b/>
          <w:sz w:val="40"/>
          <w:szCs w:val="40"/>
        </w:rPr>
      </w:pPr>
    </w:p>
    <w:p w14:paraId="14DB3324" w14:textId="77777777" w:rsidR="004D1109" w:rsidRPr="004D1109" w:rsidRDefault="004D1109" w:rsidP="004D1109">
      <w:pPr>
        <w:ind w:left="426" w:hanging="426"/>
        <w:rPr>
          <w:b/>
          <w:sz w:val="40"/>
          <w:szCs w:val="40"/>
        </w:rPr>
      </w:pPr>
    </w:p>
    <w:p w14:paraId="3845BA01" w14:textId="77777777" w:rsidR="004D1109" w:rsidRPr="004D1109" w:rsidRDefault="004D1109" w:rsidP="004D1109">
      <w:pPr>
        <w:ind w:left="426" w:hanging="426"/>
        <w:rPr>
          <w:b/>
          <w:sz w:val="40"/>
          <w:szCs w:val="40"/>
        </w:rPr>
      </w:pPr>
    </w:p>
    <w:p w14:paraId="65FD8E9B" w14:textId="77777777" w:rsidR="004D1109" w:rsidRPr="004D1109" w:rsidRDefault="004D1109" w:rsidP="004D1109">
      <w:pPr>
        <w:ind w:left="426" w:hanging="426"/>
        <w:rPr>
          <w:b/>
          <w:sz w:val="40"/>
          <w:szCs w:val="40"/>
        </w:rPr>
      </w:pPr>
    </w:p>
    <w:p w14:paraId="4B54ACC5" w14:textId="77777777" w:rsidR="004D1109" w:rsidRPr="004D1109" w:rsidRDefault="004D1109" w:rsidP="004D1109">
      <w:pPr>
        <w:ind w:left="426" w:hanging="426"/>
        <w:rPr>
          <w:b/>
          <w:sz w:val="40"/>
          <w:szCs w:val="40"/>
        </w:rPr>
      </w:pPr>
    </w:p>
    <w:p w14:paraId="0A74E0F4" w14:textId="77777777" w:rsidR="004D1109" w:rsidRPr="004D1109" w:rsidRDefault="004D1109" w:rsidP="004D1109">
      <w:pPr>
        <w:ind w:left="426" w:hanging="426"/>
        <w:rPr>
          <w:b/>
          <w:sz w:val="40"/>
          <w:szCs w:val="40"/>
        </w:rPr>
      </w:pPr>
    </w:p>
    <w:p w14:paraId="00A5F3A4" w14:textId="5EAADEAF" w:rsidR="004D1109" w:rsidRPr="004D1109" w:rsidRDefault="004D1109" w:rsidP="004D1109">
      <w:pPr>
        <w:spacing w:after="100" w:afterAutospacing="1" w:line="360" w:lineRule="auto"/>
        <w:rPr>
          <w:b/>
          <w:sz w:val="28"/>
          <w:szCs w:val="28"/>
        </w:rPr>
      </w:pPr>
    </w:p>
    <w:p w14:paraId="7980880E" w14:textId="4F5025D5" w:rsidR="004D1109" w:rsidRPr="00065B56" w:rsidRDefault="004D1109" w:rsidP="00065B56">
      <w:pPr>
        <w:pStyle w:val="ListeParagraf"/>
        <w:numPr>
          <w:ilvl w:val="1"/>
          <w:numId w:val="62"/>
        </w:numPr>
        <w:spacing w:after="100" w:afterAutospacing="1" w:line="360" w:lineRule="auto"/>
        <w:rPr>
          <w:rFonts w:ascii="Times New Roman" w:hAnsi="Times New Roman"/>
          <w:sz w:val="40"/>
          <w:szCs w:val="28"/>
        </w:rPr>
      </w:pPr>
      <w:r w:rsidRPr="00065B56">
        <w:rPr>
          <w:rFonts w:ascii="Times New Roman" w:hAnsi="Times New Roman"/>
          <w:b/>
          <w:sz w:val="40"/>
          <w:szCs w:val="28"/>
        </w:rPr>
        <w:lastRenderedPageBreak/>
        <w:t>Makroskobik Kabin Kullanılmalıdır (00.02.05.16.01)</w:t>
      </w:r>
    </w:p>
    <w:p w14:paraId="71156026" w14:textId="1EDC80E8" w:rsidR="004D1109" w:rsidRPr="004D1109" w:rsidRDefault="004D1109" w:rsidP="00065B56">
      <w:pPr>
        <w:spacing w:after="100" w:afterAutospacing="1" w:line="360" w:lineRule="auto"/>
        <w:jc w:val="both"/>
        <w:rPr>
          <w:sz w:val="28"/>
          <w:szCs w:val="28"/>
        </w:rPr>
      </w:pPr>
      <w:r w:rsidRPr="004D1109">
        <w:t xml:space="preserve">Anabilim Dalımız makroskopi salonunda makroskopik kabin kullanılmaktadır. Merkezi havalandırmanın yanı sıra özel havalandırma sistemi de bulunmaktadır. Bu özel havalandırma sistemi merkezi havalandırma sisteminden ayrıdır. </w:t>
      </w:r>
      <w:r w:rsidRPr="004D1109">
        <w:rPr>
          <w:b/>
        </w:rPr>
        <w:t xml:space="preserve"> </w:t>
      </w:r>
    </w:p>
    <w:p w14:paraId="5C168DBC" w14:textId="07554A9B" w:rsidR="004D1109" w:rsidRPr="00065B56" w:rsidRDefault="004D1109" w:rsidP="00065B56">
      <w:pPr>
        <w:pStyle w:val="ListeParagraf"/>
        <w:numPr>
          <w:ilvl w:val="1"/>
          <w:numId w:val="62"/>
        </w:numPr>
        <w:spacing w:after="100" w:afterAutospacing="1" w:line="360" w:lineRule="auto"/>
        <w:jc w:val="both"/>
        <w:rPr>
          <w:rFonts w:ascii="Times New Roman" w:hAnsi="Times New Roman"/>
          <w:b/>
          <w:sz w:val="40"/>
          <w:szCs w:val="28"/>
        </w:rPr>
      </w:pPr>
      <w:r w:rsidRPr="00065B56">
        <w:rPr>
          <w:rFonts w:ascii="Times New Roman" w:hAnsi="Times New Roman"/>
          <w:b/>
          <w:sz w:val="40"/>
          <w:szCs w:val="28"/>
        </w:rPr>
        <w:t>Laboratuvarda Uçucu Kimyasal Maddelerin Arındırılmasına Yönelik Havalandırma Sistemi  (00.02.05.16.02)</w:t>
      </w:r>
    </w:p>
    <w:p w14:paraId="392ED66B" w14:textId="23484026" w:rsidR="004D1109" w:rsidRPr="004D1109" w:rsidRDefault="004D1109" w:rsidP="004D1109">
      <w:pPr>
        <w:spacing w:after="100" w:afterAutospacing="1" w:line="360" w:lineRule="auto"/>
      </w:pPr>
      <w:r w:rsidRPr="004D1109">
        <w:t>Laboratuvarlarımızda uçucu kimyasal maddelerinin arındırılmasına yönelik özel havalandırma sistemi bulunmaktadır. Histokimya laboratuvarı ve kimyasal depolarımızın olduğu bölümlerde negatif basınçlı havalandırma sistemi bulunmaktadır.</w:t>
      </w:r>
    </w:p>
    <w:p w14:paraId="54E49DDD" w14:textId="1654488E" w:rsidR="004D1109" w:rsidRPr="00065B56" w:rsidRDefault="004D1109" w:rsidP="00065B56">
      <w:pPr>
        <w:pStyle w:val="ListeParagraf"/>
        <w:numPr>
          <w:ilvl w:val="1"/>
          <w:numId w:val="62"/>
        </w:numPr>
        <w:spacing w:after="100" w:afterAutospacing="1" w:line="360" w:lineRule="auto"/>
        <w:rPr>
          <w:rFonts w:ascii="Times New Roman" w:hAnsi="Times New Roman"/>
          <w:b/>
          <w:sz w:val="40"/>
          <w:szCs w:val="28"/>
        </w:rPr>
      </w:pPr>
      <w:r w:rsidRPr="00065B56">
        <w:rPr>
          <w:rFonts w:ascii="Times New Roman" w:hAnsi="Times New Roman"/>
          <w:b/>
          <w:sz w:val="40"/>
          <w:szCs w:val="28"/>
        </w:rPr>
        <w:t>Laboratuvar Havasının Formaldehit ve Ksilen Düzeyleri Ölçülmelidir (00.02.05.16.03)</w:t>
      </w:r>
    </w:p>
    <w:p w14:paraId="6188FCB4" w14:textId="20DB8327" w:rsidR="004D1109" w:rsidRDefault="004D1109" w:rsidP="00065B56">
      <w:pPr>
        <w:pStyle w:val="ListeParagraf"/>
        <w:numPr>
          <w:ilvl w:val="2"/>
          <w:numId w:val="62"/>
        </w:numPr>
        <w:spacing w:after="100" w:afterAutospacing="1" w:line="360" w:lineRule="auto"/>
        <w:rPr>
          <w:rFonts w:ascii="Times New Roman" w:hAnsi="Times New Roman"/>
          <w:b/>
          <w:sz w:val="32"/>
          <w:szCs w:val="28"/>
        </w:rPr>
      </w:pPr>
      <w:r w:rsidRPr="00065B56">
        <w:rPr>
          <w:rFonts w:ascii="Times New Roman" w:hAnsi="Times New Roman"/>
          <w:b/>
          <w:sz w:val="32"/>
          <w:szCs w:val="28"/>
        </w:rPr>
        <w:t>Formaldehit için;</w:t>
      </w:r>
    </w:p>
    <w:p w14:paraId="5F5361ED" w14:textId="7DFC6B32" w:rsidR="004D1109" w:rsidRPr="009114DC" w:rsidRDefault="004D1109" w:rsidP="00235554">
      <w:pPr>
        <w:pStyle w:val="ListeParagraf"/>
        <w:numPr>
          <w:ilvl w:val="0"/>
          <w:numId w:val="97"/>
        </w:numPr>
        <w:spacing w:before="240" w:after="100" w:afterAutospacing="1" w:line="360" w:lineRule="auto"/>
        <w:rPr>
          <w:rFonts w:ascii="Times New Roman" w:hAnsi="Times New Roman"/>
          <w:sz w:val="24"/>
        </w:rPr>
      </w:pPr>
      <w:r w:rsidRPr="009114DC">
        <w:rPr>
          <w:rFonts w:ascii="Times New Roman" w:hAnsi="Times New Roman"/>
          <w:sz w:val="24"/>
        </w:rPr>
        <w:t>Makroskobi odasında çalışan personel (8 saat’lik ölçüm OSHA:0,75ppm,STEL:0,5ppm)</w:t>
      </w:r>
    </w:p>
    <w:p w14:paraId="1CE0A774" w14:textId="18E3E252" w:rsidR="004D1109" w:rsidRPr="009114DC" w:rsidRDefault="004D1109" w:rsidP="00235554">
      <w:pPr>
        <w:pStyle w:val="ListeParagraf"/>
        <w:numPr>
          <w:ilvl w:val="0"/>
          <w:numId w:val="97"/>
        </w:numPr>
        <w:spacing w:before="240" w:after="100" w:afterAutospacing="1" w:line="360" w:lineRule="auto"/>
        <w:rPr>
          <w:rFonts w:ascii="Times New Roman" w:hAnsi="Times New Roman"/>
          <w:sz w:val="24"/>
        </w:rPr>
      </w:pPr>
      <w:r w:rsidRPr="009114DC">
        <w:rPr>
          <w:rFonts w:ascii="Times New Roman" w:hAnsi="Times New Roman"/>
          <w:sz w:val="24"/>
        </w:rPr>
        <w:t>Makroskobi materyalini atan p</w:t>
      </w:r>
      <w:r w:rsidR="00065B56" w:rsidRPr="009114DC">
        <w:rPr>
          <w:rFonts w:ascii="Times New Roman" w:hAnsi="Times New Roman"/>
          <w:sz w:val="24"/>
        </w:rPr>
        <w:t xml:space="preserve">ersonel   (15 dakikalık ölçüm </w:t>
      </w:r>
      <w:r w:rsidRPr="009114DC">
        <w:rPr>
          <w:rFonts w:ascii="Times New Roman" w:hAnsi="Times New Roman"/>
          <w:sz w:val="24"/>
        </w:rPr>
        <w:t xml:space="preserve">TWA:2.0 ppm), </w:t>
      </w:r>
    </w:p>
    <w:p w14:paraId="7184C542" w14:textId="214F6B62" w:rsidR="004D1109" w:rsidRPr="009114DC" w:rsidRDefault="004D1109" w:rsidP="00235554">
      <w:pPr>
        <w:pStyle w:val="ListeParagraf"/>
        <w:numPr>
          <w:ilvl w:val="0"/>
          <w:numId w:val="97"/>
        </w:numPr>
        <w:spacing w:before="240" w:after="100" w:afterAutospacing="1" w:line="360" w:lineRule="auto"/>
        <w:rPr>
          <w:rFonts w:ascii="Times New Roman" w:hAnsi="Times New Roman"/>
          <w:sz w:val="24"/>
        </w:rPr>
      </w:pPr>
      <w:r w:rsidRPr="009114DC">
        <w:rPr>
          <w:rFonts w:ascii="Times New Roman" w:hAnsi="Times New Roman"/>
          <w:sz w:val="24"/>
        </w:rPr>
        <w:t>Formaldehit solüsyonu hazırlaya</w:t>
      </w:r>
      <w:r w:rsidR="00065B56" w:rsidRPr="009114DC">
        <w:rPr>
          <w:rFonts w:ascii="Times New Roman" w:hAnsi="Times New Roman"/>
          <w:sz w:val="24"/>
        </w:rPr>
        <w:t xml:space="preserve">n personel (15 dakikalık ölçüm </w:t>
      </w:r>
      <w:r w:rsidRPr="009114DC">
        <w:rPr>
          <w:rFonts w:ascii="Times New Roman" w:hAnsi="Times New Roman"/>
          <w:sz w:val="24"/>
        </w:rPr>
        <w:t>TWA:2.0 ppm),</w:t>
      </w:r>
    </w:p>
    <w:p w14:paraId="7A341425" w14:textId="6F5FA645" w:rsidR="004D1109" w:rsidRPr="009114DC" w:rsidRDefault="004D1109" w:rsidP="00235554">
      <w:pPr>
        <w:pStyle w:val="ListeParagraf"/>
        <w:numPr>
          <w:ilvl w:val="0"/>
          <w:numId w:val="97"/>
        </w:numPr>
        <w:spacing w:before="240" w:after="100" w:afterAutospacing="1" w:line="360" w:lineRule="auto"/>
        <w:rPr>
          <w:rFonts w:ascii="Times New Roman" w:hAnsi="Times New Roman"/>
          <w:sz w:val="24"/>
        </w:rPr>
      </w:pPr>
      <w:r w:rsidRPr="009114DC">
        <w:rPr>
          <w:rFonts w:ascii="Times New Roman" w:hAnsi="Times New Roman"/>
          <w:sz w:val="24"/>
        </w:rPr>
        <w:t>Doku takip kapları solüsyonlarını değiştiren personel  (15 dakikalık ölçüm TWA:2.0 ppm),</w:t>
      </w:r>
    </w:p>
    <w:p w14:paraId="30F6EBE4" w14:textId="77777777" w:rsidR="00065B56" w:rsidRPr="00065B56" w:rsidRDefault="004D1109" w:rsidP="001C58AE">
      <w:pPr>
        <w:pStyle w:val="ListeParagraf"/>
        <w:numPr>
          <w:ilvl w:val="2"/>
          <w:numId w:val="62"/>
        </w:numPr>
        <w:spacing w:before="240" w:after="100" w:afterAutospacing="1" w:line="360" w:lineRule="auto"/>
        <w:rPr>
          <w:rFonts w:ascii="Times New Roman" w:hAnsi="Times New Roman"/>
          <w:b/>
          <w:sz w:val="36"/>
          <w:szCs w:val="28"/>
        </w:rPr>
      </w:pPr>
      <w:r w:rsidRPr="00065B56">
        <w:rPr>
          <w:rFonts w:ascii="Times New Roman" w:hAnsi="Times New Roman"/>
          <w:b/>
          <w:sz w:val="32"/>
          <w:szCs w:val="28"/>
        </w:rPr>
        <w:t xml:space="preserve">Ksilen için; </w:t>
      </w:r>
    </w:p>
    <w:p w14:paraId="04E94AB9" w14:textId="1E9B577E" w:rsidR="004D1109" w:rsidRPr="009114DC" w:rsidRDefault="004D1109" w:rsidP="00235554">
      <w:pPr>
        <w:pStyle w:val="ListeParagraf"/>
        <w:numPr>
          <w:ilvl w:val="0"/>
          <w:numId w:val="98"/>
        </w:numPr>
        <w:spacing w:before="240" w:after="100" w:afterAutospacing="1" w:line="360" w:lineRule="auto"/>
        <w:rPr>
          <w:rFonts w:ascii="Times New Roman" w:hAnsi="Times New Roman"/>
          <w:b/>
          <w:sz w:val="40"/>
          <w:szCs w:val="28"/>
        </w:rPr>
      </w:pPr>
      <w:r w:rsidRPr="009114DC">
        <w:rPr>
          <w:rFonts w:ascii="Times New Roman" w:hAnsi="Times New Roman"/>
          <w:sz w:val="24"/>
        </w:rPr>
        <w:t>Boyama ve kapama yapa</w:t>
      </w:r>
      <w:r w:rsidR="00585BAE" w:rsidRPr="009114DC">
        <w:rPr>
          <w:rFonts w:ascii="Times New Roman" w:hAnsi="Times New Roman"/>
          <w:sz w:val="24"/>
        </w:rPr>
        <w:t xml:space="preserve">n personel (15 dk. STEL: 150ppm </w:t>
      </w:r>
      <w:r w:rsidRPr="009114DC">
        <w:rPr>
          <w:rFonts w:ascii="Times New Roman" w:hAnsi="Times New Roman"/>
          <w:sz w:val="24"/>
        </w:rPr>
        <w:t>ve 8 saatlik TWA:100ppm),</w:t>
      </w:r>
    </w:p>
    <w:p w14:paraId="04E44339" w14:textId="36B0A1A8" w:rsidR="004D1109" w:rsidRPr="009114DC" w:rsidRDefault="004D1109" w:rsidP="00235554">
      <w:pPr>
        <w:pStyle w:val="ListeParagraf"/>
        <w:numPr>
          <w:ilvl w:val="0"/>
          <w:numId w:val="98"/>
        </w:numPr>
        <w:spacing w:before="240" w:after="100" w:afterAutospacing="1" w:line="360" w:lineRule="auto"/>
        <w:rPr>
          <w:rFonts w:ascii="Times New Roman" w:hAnsi="Times New Roman"/>
          <w:b/>
          <w:sz w:val="40"/>
          <w:szCs w:val="28"/>
        </w:rPr>
      </w:pPr>
      <w:r w:rsidRPr="009114DC">
        <w:rPr>
          <w:rFonts w:ascii="Times New Roman" w:hAnsi="Times New Roman"/>
          <w:sz w:val="24"/>
        </w:rPr>
        <w:t>Doku takip kaplan solüsyonlannı değiştiren personel (15 dk. STEL:</w:t>
      </w:r>
      <w:r w:rsidR="00585BAE" w:rsidRPr="009114DC">
        <w:rPr>
          <w:rFonts w:ascii="Times New Roman" w:hAnsi="Times New Roman"/>
          <w:sz w:val="24"/>
        </w:rPr>
        <w:t xml:space="preserve"> 150ppm </w:t>
      </w:r>
      <w:r w:rsidRPr="009114DC">
        <w:rPr>
          <w:rFonts w:ascii="Times New Roman" w:hAnsi="Times New Roman"/>
          <w:sz w:val="24"/>
        </w:rPr>
        <w:t>ölçüm)</w:t>
      </w:r>
    </w:p>
    <w:p w14:paraId="43F39508" w14:textId="3DE8BEF1" w:rsidR="004D1109" w:rsidRPr="009114DC" w:rsidRDefault="004D1109" w:rsidP="00235554">
      <w:pPr>
        <w:pStyle w:val="ListeParagraf"/>
        <w:numPr>
          <w:ilvl w:val="0"/>
          <w:numId w:val="98"/>
        </w:numPr>
        <w:spacing w:before="240" w:after="100" w:afterAutospacing="1" w:line="360" w:lineRule="auto"/>
        <w:rPr>
          <w:rFonts w:ascii="Times New Roman" w:hAnsi="Times New Roman"/>
          <w:b/>
          <w:sz w:val="40"/>
          <w:szCs w:val="28"/>
        </w:rPr>
      </w:pPr>
      <w:r w:rsidRPr="009114DC">
        <w:rPr>
          <w:rFonts w:ascii="Times New Roman" w:hAnsi="Times New Roman"/>
          <w:sz w:val="24"/>
        </w:rPr>
        <w:t xml:space="preserve">Frozen kesit boyaması yapan personel (15 dk. STEL:150ppm  ve 8 saatlik TWA:100ppm) ölçüm yapılır. </w:t>
      </w:r>
    </w:p>
    <w:p w14:paraId="72A93E00" w14:textId="77777777" w:rsidR="004D1109" w:rsidRPr="004D1109" w:rsidRDefault="004D1109" w:rsidP="009114DC">
      <w:pPr>
        <w:spacing w:after="100" w:afterAutospacing="1" w:line="360" w:lineRule="auto"/>
        <w:jc w:val="both"/>
      </w:pPr>
      <w:r w:rsidRPr="004D1109">
        <w:t xml:space="preserve">Ölçülen değerler üst limitleri aşıyorsa, gerekli düzeltme işlemleri yapıldıktan sonra ölçüm tekrarlanır. Laboratuvarın fiziki koşullarında veya işleyişinde değişiklik olduğu takdirde, yeni koşullardaki maruziyetin ölçümü yapılır. </w:t>
      </w:r>
    </w:p>
    <w:p w14:paraId="61BC8DFE" w14:textId="77777777" w:rsidR="004D1109" w:rsidRPr="004D1109" w:rsidRDefault="004D1109" w:rsidP="00585BAE">
      <w:pPr>
        <w:shd w:val="clear" w:color="auto" w:fill="FFFFFF"/>
        <w:spacing w:line="360" w:lineRule="auto"/>
        <w:rPr>
          <w:rFonts w:ascii="Arial" w:hAnsi="Arial" w:cs="Arial"/>
          <w:color w:val="202124"/>
        </w:rPr>
      </w:pPr>
    </w:p>
    <w:p w14:paraId="19A03D31" w14:textId="77777777" w:rsidR="004D1109" w:rsidRPr="004D1109" w:rsidRDefault="004D1109" w:rsidP="00585BAE">
      <w:pPr>
        <w:shd w:val="clear" w:color="auto" w:fill="FFFFFF"/>
        <w:spacing w:line="360" w:lineRule="auto"/>
        <w:rPr>
          <w:rFonts w:ascii="Arial" w:hAnsi="Arial" w:cs="Arial"/>
          <w:color w:val="4D5156"/>
        </w:rPr>
      </w:pPr>
      <w:r w:rsidRPr="004D1109">
        <w:rPr>
          <w:rFonts w:ascii="Arial" w:hAnsi="Arial" w:cs="Arial"/>
          <w:b/>
          <w:color w:val="202124"/>
        </w:rPr>
        <w:lastRenderedPageBreak/>
        <w:t>TWA</w:t>
      </w:r>
      <w:r w:rsidRPr="004D1109">
        <w:rPr>
          <w:rFonts w:ascii="Arial" w:hAnsi="Arial" w:cs="Arial"/>
          <w:b/>
          <w:color w:val="202124"/>
          <w:sz w:val="27"/>
          <w:szCs w:val="27"/>
        </w:rPr>
        <w:t xml:space="preserve"> :</w:t>
      </w:r>
      <w:r w:rsidRPr="004D1109">
        <w:rPr>
          <w:rFonts w:ascii="Arial" w:hAnsi="Arial" w:cs="Arial"/>
          <w:i/>
          <w:color w:val="4D5156"/>
        </w:rPr>
        <w:t>Belirli bir süre boyunca ortalaması alınan ve </w:t>
      </w:r>
      <w:r w:rsidRPr="004D1109">
        <w:rPr>
          <w:rFonts w:ascii="Arial" w:hAnsi="Arial" w:cs="Arial"/>
          <w:i/>
          <w:color w:val="040C28"/>
        </w:rPr>
        <w:t>zaman ağırlıklı ortalama</w:t>
      </w:r>
      <w:r w:rsidRPr="004D1109">
        <w:rPr>
          <w:rFonts w:ascii="Arial" w:hAnsi="Arial" w:cs="Arial"/>
          <w:i/>
          <w:color w:val="4D5156"/>
        </w:rPr>
        <w:t> (</w:t>
      </w:r>
      <w:r w:rsidRPr="004D1109">
        <w:rPr>
          <w:rFonts w:ascii="Arial" w:hAnsi="Arial" w:cs="Arial"/>
          <w:b/>
          <w:i/>
          <w:color w:val="4D5156"/>
        </w:rPr>
        <w:t>TWA</w:t>
      </w:r>
      <w:r w:rsidRPr="004D1109">
        <w:rPr>
          <w:rFonts w:ascii="Arial" w:hAnsi="Arial" w:cs="Arial"/>
          <w:i/>
          <w:color w:val="4D5156"/>
        </w:rPr>
        <w:t xml:space="preserve">) olarak adlandırılan havadaki tehlikeli madde konsantrasyonlarıdır. Bu süre genellikle </w:t>
      </w:r>
      <w:r w:rsidRPr="004D1109">
        <w:rPr>
          <w:rFonts w:ascii="Arial" w:hAnsi="Arial" w:cs="Arial"/>
          <w:b/>
          <w:i/>
          <w:color w:val="4D5156"/>
        </w:rPr>
        <w:t>8 saat</w:t>
      </w:r>
      <w:r w:rsidRPr="004D1109">
        <w:rPr>
          <w:rFonts w:ascii="Arial" w:hAnsi="Arial" w:cs="Arial"/>
          <w:i/>
          <w:color w:val="4D5156"/>
        </w:rPr>
        <w:t xml:space="preserve"> ve haftalık 40 saattir</w:t>
      </w:r>
      <w:r w:rsidRPr="004D1109">
        <w:rPr>
          <w:rFonts w:ascii="Arial" w:hAnsi="Arial" w:cs="Arial"/>
          <w:color w:val="4D5156"/>
        </w:rPr>
        <w:t>.</w:t>
      </w:r>
    </w:p>
    <w:p w14:paraId="33583434" w14:textId="77777777" w:rsidR="004D1109" w:rsidRPr="004D1109" w:rsidRDefault="004D1109" w:rsidP="00585BAE">
      <w:pPr>
        <w:shd w:val="clear" w:color="auto" w:fill="FFFFFF"/>
        <w:spacing w:line="360" w:lineRule="auto"/>
        <w:rPr>
          <w:rFonts w:ascii="Arial" w:hAnsi="Arial" w:cs="Arial"/>
          <w:b/>
          <w:color w:val="202124"/>
          <w:sz w:val="27"/>
          <w:szCs w:val="27"/>
        </w:rPr>
      </w:pPr>
    </w:p>
    <w:p w14:paraId="59D77998" w14:textId="77777777" w:rsidR="004D1109" w:rsidRPr="004D1109" w:rsidRDefault="004D1109" w:rsidP="00585BAE">
      <w:pPr>
        <w:shd w:val="clear" w:color="auto" w:fill="FFFFFF"/>
        <w:spacing w:line="360" w:lineRule="auto"/>
        <w:rPr>
          <w:rFonts w:ascii="Arial" w:hAnsi="Arial" w:cs="Arial"/>
          <w:i/>
          <w:color w:val="202124"/>
          <w:sz w:val="27"/>
          <w:szCs w:val="27"/>
        </w:rPr>
      </w:pPr>
      <w:r w:rsidRPr="004D1109">
        <w:rPr>
          <w:rFonts w:ascii="Arial" w:hAnsi="Arial" w:cs="Arial"/>
          <w:color w:val="4D5156"/>
          <w:shd w:val="clear" w:color="auto" w:fill="FFFFFF"/>
        </w:rPr>
        <w:t xml:space="preserve"> </w:t>
      </w:r>
      <w:r w:rsidRPr="004D1109">
        <w:rPr>
          <w:rFonts w:ascii="Arial" w:hAnsi="Arial" w:cs="Arial"/>
          <w:b/>
          <w:color w:val="4D5156"/>
          <w:shd w:val="clear" w:color="auto" w:fill="FFFFFF"/>
        </w:rPr>
        <w:t>TLV</w:t>
      </w:r>
      <w:r w:rsidRPr="004D1109">
        <w:rPr>
          <w:rFonts w:ascii="Arial" w:hAnsi="Arial" w:cs="Arial"/>
          <w:color w:val="4D5156"/>
          <w:shd w:val="clear" w:color="auto" w:fill="FFFFFF"/>
        </w:rPr>
        <w:t>-</w:t>
      </w:r>
      <w:r w:rsidRPr="004D1109">
        <w:rPr>
          <w:rFonts w:ascii="Arial" w:hAnsi="Arial" w:cs="Arial"/>
          <w:b/>
          <w:color w:val="4D5156"/>
          <w:shd w:val="clear" w:color="auto" w:fill="FFFFFF"/>
        </w:rPr>
        <w:t>STEL</w:t>
      </w:r>
      <w:r w:rsidRPr="004D1109">
        <w:rPr>
          <w:rFonts w:ascii="Arial" w:hAnsi="Arial" w:cs="Arial"/>
          <w:color w:val="4D5156"/>
          <w:shd w:val="clear" w:color="auto" w:fill="FFFFFF"/>
        </w:rPr>
        <w:t xml:space="preserve"> </w:t>
      </w:r>
      <w:r w:rsidRPr="004D1109">
        <w:rPr>
          <w:rFonts w:ascii="Arial" w:hAnsi="Arial" w:cs="Arial"/>
          <w:i/>
          <w:color w:val="4D5156"/>
          <w:shd w:val="clear" w:color="auto" w:fill="FFFFFF"/>
        </w:rPr>
        <w:t>(</w:t>
      </w:r>
      <w:r w:rsidRPr="004D1109">
        <w:rPr>
          <w:rFonts w:ascii="Arial" w:hAnsi="Arial" w:cs="Arial"/>
          <w:i/>
          <w:color w:val="040C28"/>
        </w:rPr>
        <w:t>Kısa süreli maruziyet sınır</w:t>
      </w:r>
      <w:r w:rsidRPr="004D1109">
        <w:rPr>
          <w:rFonts w:ascii="Arial" w:hAnsi="Arial" w:cs="Arial"/>
          <w:i/>
          <w:color w:val="4D5156"/>
          <w:shd w:val="clear" w:color="auto" w:fill="FFFFFF"/>
        </w:rPr>
        <w:t xml:space="preserve">-Short Term Exposure Level) : Başka bir süre belirtilmedikçe, </w:t>
      </w:r>
      <w:r w:rsidRPr="004D1109">
        <w:rPr>
          <w:rFonts w:ascii="Arial" w:hAnsi="Arial" w:cs="Arial"/>
          <w:b/>
          <w:i/>
          <w:color w:val="4D5156"/>
          <w:shd w:val="clear" w:color="auto" w:fill="FFFFFF"/>
        </w:rPr>
        <w:t>15 dakikalık</w:t>
      </w:r>
      <w:r w:rsidRPr="004D1109">
        <w:rPr>
          <w:rFonts w:ascii="Arial" w:hAnsi="Arial" w:cs="Arial"/>
          <w:i/>
          <w:color w:val="4D5156"/>
          <w:shd w:val="clear" w:color="auto" w:fill="FFFFFF"/>
        </w:rPr>
        <w:t xml:space="preserve"> bir süre için aşılmaması gereken maruziyet üst sınır değeri.</w:t>
      </w:r>
    </w:p>
    <w:p w14:paraId="3A6099BB" w14:textId="77777777" w:rsidR="004D1109" w:rsidRPr="004D1109" w:rsidRDefault="004D1109" w:rsidP="00585BAE">
      <w:pPr>
        <w:spacing w:after="100" w:afterAutospacing="1" w:line="360" w:lineRule="auto"/>
      </w:pPr>
    </w:p>
    <w:p w14:paraId="26F668C9" w14:textId="77777777" w:rsidR="004D1109" w:rsidRPr="004D1109" w:rsidRDefault="004D1109" w:rsidP="004D1109">
      <w:pPr>
        <w:spacing w:after="100" w:afterAutospacing="1" w:line="360" w:lineRule="auto"/>
      </w:pPr>
    </w:p>
    <w:p w14:paraId="561EB64B" w14:textId="28CD1C18" w:rsidR="004D1109" w:rsidRDefault="004D1109" w:rsidP="004D1109">
      <w:pPr>
        <w:spacing w:after="100" w:afterAutospacing="1" w:line="360" w:lineRule="auto"/>
      </w:pPr>
    </w:p>
    <w:p w14:paraId="5FBB9723" w14:textId="11B2E090" w:rsidR="009114DC" w:rsidRDefault="009114DC" w:rsidP="004D1109">
      <w:pPr>
        <w:spacing w:after="100" w:afterAutospacing="1" w:line="360" w:lineRule="auto"/>
      </w:pPr>
    </w:p>
    <w:p w14:paraId="165DA11F" w14:textId="27E38746" w:rsidR="009114DC" w:rsidRDefault="009114DC" w:rsidP="004D1109">
      <w:pPr>
        <w:spacing w:after="100" w:afterAutospacing="1" w:line="360" w:lineRule="auto"/>
      </w:pPr>
    </w:p>
    <w:p w14:paraId="5EC96304" w14:textId="43589F59" w:rsidR="009114DC" w:rsidRDefault="009114DC" w:rsidP="004D1109">
      <w:pPr>
        <w:spacing w:after="100" w:afterAutospacing="1" w:line="360" w:lineRule="auto"/>
      </w:pPr>
    </w:p>
    <w:p w14:paraId="39E5F618" w14:textId="37A3B322" w:rsidR="009114DC" w:rsidRDefault="009114DC" w:rsidP="004D1109">
      <w:pPr>
        <w:spacing w:after="100" w:afterAutospacing="1" w:line="360" w:lineRule="auto"/>
      </w:pPr>
    </w:p>
    <w:p w14:paraId="1E1BF406" w14:textId="0869EFD6" w:rsidR="009114DC" w:rsidRDefault="009114DC" w:rsidP="004D1109">
      <w:pPr>
        <w:spacing w:after="100" w:afterAutospacing="1" w:line="360" w:lineRule="auto"/>
      </w:pPr>
    </w:p>
    <w:p w14:paraId="63229B4A" w14:textId="208E9781" w:rsidR="009114DC" w:rsidRDefault="009114DC" w:rsidP="004D1109">
      <w:pPr>
        <w:spacing w:after="100" w:afterAutospacing="1" w:line="360" w:lineRule="auto"/>
      </w:pPr>
    </w:p>
    <w:p w14:paraId="1956F639" w14:textId="00B56DF2" w:rsidR="009114DC" w:rsidRDefault="009114DC" w:rsidP="004D1109">
      <w:pPr>
        <w:spacing w:after="100" w:afterAutospacing="1" w:line="360" w:lineRule="auto"/>
      </w:pPr>
    </w:p>
    <w:p w14:paraId="4B477EA2" w14:textId="6DF8FD8A" w:rsidR="009114DC" w:rsidRDefault="009114DC" w:rsidP="004D1109">
      <w:pPr>
        <w:spacing w:after="100" w:afterAutospacing="1" w:line="360" w:lineRule="auto"/>
      </w:pPr>
    </w:p>
    <w:p w14:paraId="04237BEA" w14:textId="66E752F6" w:rsidR="009114DC" w:rsidRDefault="009114DC" w:rsidP="004D1109">
      <w:pPr>
        <w:spacing w:after="100" w:afterAutospacing="1" w:line="360" w:lineRule="auto"/>
      </w:pPr>
    </w:p>
    <w:p w14:paraId="5366A1E0" w14:textId="2FE128FB" w:rsidR="009114DC" w:rsidRDefault="009114DC" w:rsidP="004D1109">
      <w:pPr>
        <w:spacing w:after="100" w:afterAutospacing="1" w:line="360" w:lineRule="auto"/>
      </w:pPr>
    </w:p>
    <w:p w14:paraId="6BEDF175" w14:textId="0EE5AE3C" w:rsidR="009114DC" w:rsidRDefault="009114DC" w:rsidP="004D1109">
      <w:pPr>
        <w:spacing w:after="100" w:afterAutospacing="1" w:line="360" w:lineRule="auto"/>
      </w:pPr>
    </w:p>
    <w:p w14:paraId="1C59EFAB" w14:textId="30795EAF" w:rsidR="009114DC" w:rsidRDefault="009114DC" w:rsidP="004D1109">
      <w:pPr>
        <w:spacing w:after="100" w:afterAutospacing="1" w:line="360" w:lineRule="auto"/>
      </w:pPr>
    </w:p>
    <w:p w14:paraId="3B322901" w14:textId="7C544491" w:rsidR="009114DC" w:rsidRDefault="009114DC" w:rsidP="004D1109">
      <w:pPr>
        <w:spacing w:after="100" w:afterAutospacing="1" w:line="360" w:lineRule="auto"/>
      </w:pPr>
    </w:p>
    <w:p w14:paraId="47D757A6" w14:textId="67A0B80E" w:rsidR="009114DC" w:rsidRDefault="009114DC" w:rsidP="004D1109">
      <w:pPr>
        <w:spacing w:after="100" w:afterAutospacing="1" w:line="360" w:lineRule="auto"/>
      </w:pPr>
    </w:p>
    <w:p w14:paraId="1BC1F004" w14:textId="07C7267E" w:rsidR="009114DC" w:rsidRDefault="009114DC" w:rsidP="004D1109">
      <w:pPr>
        <w:spacing w:after="100" w:afterAutospacing="1" w:line="360" w:lineRule="auto"/>
      </w:pPr>
    </w:p>
    <w:p w14:paraId="7E1C68F1" w14:textId="062953ED" w:rsidR="009114DC" w:rsidRDefault="009114DC" w:rsidP="004D1109">
      <w:pPr>
        <w:spacing w:after="100" w:afterAutospacing="1" w:line="360" w:lineRule="auto"/>
      </w:pPr>
    </w:p>
    <w:p w14:paraId="7A857174" w14:textId="1BBD399F" w:rsidR="009114DC" w:rsidRDefault="009114DC" w:rsidP="004D1109">
      <w:pPr>
        <w:spacing w:after="100" w:afterAutospacing="1" w:line="360" w:lineRule="auto"/>
      </w:pPr>
    </w:p>
    <w:p w14:paraId="4558483A" w14:textId="2F59A807" w:rsidR="009114DC" w:rsidRDefault="009114DC" w:rsidP="004D1109">
      <w:pPr>
        <w:spacing w:after="100" w:afterAutospacing="1" w:line="360" w:lineRule="auto"/>
      </w:pPr>
    </w:p>
    <w:p w14:paraId="1D8FD97B" w14:textId="7CC9FB96" w:rsidR="009114DC" w:rsidRDefault="009114DC" w:rsidP="004D1109">
      <w:pPr>
        <w:spacing w:after="100" w:afterAutospacing="1" w:line="360" w:lineRule="auto"/>
      </w:pPr>
    </w:p>
    <w:p w14:paraId="6BC5B575" w14:textId="6CAB74E5" w:rsidR="009114DC" w:rsidRDefault="009114DC" w:rsidP="004D1109">
      <w:pPr>
        <w:spacing w:after="100" w:afterAutospacing="1" w:line="360" w:lineRule="auto"/>
      </w:pPr>
    </w:p>
    <w:p w14:paraId="08B064C3" w14:textId="77777777" w:rsidR="009114DC" w:rsidRPr="004D1109" w:rsidRDefault="009114DC" w:rsidP="004D1109">
      <w:pPr>
        <w:spacing w:after="100" w:afterAutospacing="1" w:line="360" w:lineRule="auto"/>
      </w:pPr>
    </w:p>
    <w:p w14:paraId="73443BD3" w14:textId="77777777" w:rsidR="004D1109" w:rsidRPr="004D1109" w:rsidRDefault="004D1109" w:rsidP="004D1109">
      <w:pPr>
        <w:spacing w:after="100" w:afterAutospacing="1" w:line="360" w:lineRule="auto"/>
      </w:pPr>
    </w:p>
    <w:p w14:paraId="1BB81307" w14:textId="77777777" w:rsidR="004D1109" w:rsidRPr="004D1109" w:rsidRDefault="004D1109" w:rsidP="004D1109">
      <w:pPr>
        <w:spacing w:after="100" w:afterAutospacing="1" w:line="360" w:lineRule="auto"/>
      </w:pPr>
    </w:p>
    <w:p w14:paraId="7FBEB34E" w14:textId="69EE19A8" w:rsidR="004D1109" w:rsidRPr="009114DC" w:rsidRDefault="004D1109" w:rsidP="009114DC">
      <w:pPr>
        <w:pStyle w:val="ListeParagraf"/>
        <w:numPr>
          <w:ilvl w:val="0"/>
          <w:numId w:val="62"/>
        </w:numPr>
        <w:spacing w:after="100" w:afterAutospacing="1" w:line="360" w:lineRule="auto"/>
        <w:jc w:val="center"/>
        <w:rPr>
          <w:rFonts w:ascii="Times New Roman" w:hAnsi="Times New Roman"/>
          <w:b/>
          <w:sz w:val="56"/>
          <w:szCs w:val="56"/>
        </w:rPr>
      </w:pPr>
      <w:r w:rsidRPr="009114DC">
        <w:rPr>
          <w:rFonts w:ascii="Times New Roman" w:hAnsi="Times New Roman"/>
          <w:b/>
          <w:sz w:val="56"/>
          <w:szCs w:val="56"/>
        </w:rPr>
        <w:t>HASTANE DIŞINDA YAPILAN TESTLERE YÖNELİK DÜZENLEME YAPILMALIDIR  (01.02.05.17.00)</w:t>
      </w:r>
    </w:p>
    <w:p w14:paraId="51F1A747" w14:textId="77777777" w:rsidR="004D1109" w:rsidRPr="004D1109" w:rsidRDefault="004D1109" w:rsidP="00C97CEC">
      <w:pPr>
        <w:spacing w:line="360" w:lineRule="auto"/>
        <w:ind w:left="708" w:firstLine="708"/>
        <w:jc w:val="center"/>
        <w:rPr>
          <w:b/>
          <w:sz w:val="28"/>
          <w:szCs w:val="28"/>
        </w:rPr>
      </w:pPr>
      <w:r w:rsidRPr="004D1109">
        <w:rPr>
          <w:b/>
          <w:sz w:val="28"/>
          <w:szCs w:val="28"/>
        </w:rPr>
        <w:t>Anabilim Dalımıza ait hastane dışında test yapılmamaktadır.</w:t>
      </w:r>
    </w:p>
    <w:p w14:paraId="3EAB3705" w14:textId="77777777" w:rsidR="004D1109" w:rsidRPr="004D1109" w:rsidRDefault="004D1109" w:rsidP="004D1109">
      <w:pPr>
        <w:spacing w:after="100" w:afterAutospacing="1" w:line="360" w:lineRule="auto"/>
        <w:rPr>
          <w:b/>
          <w:sz w:val="40"/>
          <w:szCs w:val="40"/>
        </w:rPr>
      </w:pPr>
    </w:p>
    <w:p w14:paraId="496A87B1" w14:textId="77777777" w:rsidR="004D1109" w:rsidRPr="004D1109" w:rsidRDefault="004D1109" w:rsidP="004D1109">
      <w:pPr>
        <w:spacing w:after="100" w:afterAutospacing="1" w:line="360" w:lineRule="auto"/>
      </w:pPr>
      <w:r w:rsidRPr="004D1109">
        <w:br w:type="page"/>
      </w:r>
    </w:p>
    <w:p w14:paraId="182FE820" w14:textId="77777777" w:rsidR="00696990" w:rsidRDefault="00696990" w:rsidP="004D1727">
      <w:pPr>
        <w:spacing w:after="100" w:afterAutospacing="1" w:line="360" w:lineRule="auto"/>
        <w:jc w:val="both"/>
      </w:pPr>
    </w:p>
    <w:bookmarkEnd w:id="11"/>
    <w:p w14:paraId="1EBE12DD" w14:textId="77777777" w:rsidR="00276660" w:rsidRPr="00276660" w:rsidRDefault="00276660" w:rsidP="00276660">
      <w:pPr>
        <w:spacing w:after="100" w:afterAutospacing="1"/>
        <w:jc w:val="center"/>
        <w:rPr>
          <w:b/>
          <w:sz w:val="56"/>
          <w:szCs w:val="56"/>
        </w:rPr>
      </w:pPr>
    </w:p>
    <w:p w14:paraId="7CE67D8D" w14:textId="77777777" w:rsidR="00276660" w:rsidRPr="00276660" w:rsidRDefault="00276660" w:rsidP="00276660">
      <w:pPr>
        <w:spacing w:after="100" w:afterAutospacing="1"/>
        <w:jc w:val="center"/>
        <w:rPr>
          <w:b/>
          <w:sz w:val="56"/>
          <w:szCs w:val="56"/>
        </w:rPr>
      </w:pPr>
    </w:p>
    <w:p w14:paraId="03FB1CBF" w14:textId="77777777" w:rsidR="00276660" w:rsidRPr="00276660" w:rsidRDefault="00276660" w:rsidP="00004FA8">
      <w:pPr>
        <w:spacing w:after="100" w:afterAutospacing="1"/>
        <w:rPr>
          <w:b/>
          <w:sz w:val="56"/>
          <w:szCs w:val="56"/>
        </w:rPr>
      </w:pPr>
    </w:p>
    <w:p w14:paraId="538A89BA" w14:textId="77777777" w:rsidR="00276660" w:rsidRPr="00276660" w:rsidRDefault="00276660" w:rsidP="00276660">
      <w:pPr>
        <w:spacing w:after="100" w:afterAutospacing="1"/>
        <w:jc w:val="center"/>
        <w:rPr>
          <w:b/>
          <w:sz w:val="56"/>
          <w:szCs w:val="56"/>
        </w:rPr>
      </w:pPr>
    </w:p>
    <w:p w14:paraId="7823610B" w14:textId="77777777" w:rsidR="00C97CEC" w:rsidRDefault="00C97CEC" w:rsidP="00C97CEC">
      <w:pPr>
        <w:spacing w:after="100" w:afterAutospacing="1" w:line="360" w:lineRule="auto"/>
        <w:jc w:val="center"/>
        <w:rPr>
          <w:b/>
          <w:sz w:val="56"/>
          <w:szCs w:val="56"/>
        </w:rPr>
      </w:pPr>
    </w:p>
    <w:p w14:paraId="04D28335" w14:textId="3233612A" w:rsidR="00276660" w:rsidRPr="00276660" w:rsidRDefault="00276660" w:rsidP="00C97CEC">
      <w:pPr>
        <w:spacing w:after="100" w:afterAutospacing="1" w:line="360" w:lineRule="auto"/>
        <w:jc w:val="center"/>
        <w:rPr>
          <w:b/>
          <w:sz w:val="56"/>
          <w:szCs w:val="56"/>
        </w:rPr>
      </w:pPr>
      <w:r w:rsidRPr="00276660">
        <w:rPr>
          <w:b/>
          <w:sz w:val="56"/>
          <w:szCs w:val="56"/>
        </w:rPr>
        <w:t>09. İLAÇ VE KİTLERİN MUHAFAZA EDİLDİĞİ BUZDOLAPLARININ SICAKLIK TAKİPLERİ YAPILMALIDIR (00.01.01.09.00)</w:t>
      </w:r>
    </w:p>
    <w:p w14:paraId="1B004B8B" w14:textId="15504232" w:rsidR="00276660" w:rsidRPr="00276660" w:rsidRDefault="00276660" w:rsidP="00C97CEC">
      <w:pPr>
        <w:spacing w:line="360" w:lineRule="auto"/>
        <w:jc w:val="center"/>
        <w:rPr>
          <w:b/>
          <w:sz w:val="28"/>
          <w:szCs w:val="28"/>
        </w:rPr>
      </w:pPr>
      <w:r w:rsidRPr="00276660">
        <w:rPr>
          <w:b/>
          <w:sz w:val="28"/>
          <w:szCs w:val="28"/>
        </w:rPr>
        <w:t xml:space="preserve">Buzdolaplarının </w:t>
      </w:r>
      <w:r w:rsidR="00004FA8" w:rsidRPr="00276660">
        <w:rPr>
          <w:b/>
          <w:sz w:val="28"/>
          <w:szCs w:val="28"/>
        </w:rPr>
        <w:t>içinde bulunan malzemelere göre sıcaklık takibi yapılma</w:t>
      </w:r>
      <w:r w:rsidR="00004FA8">
        <w:rPr>
          <w:b/>
          <w:sz w:val="28"/>
          <w:szCs w:val="28"/>
        </w:rPr>
        <w:t>ktadır</w:t>
      </w:r>
      <w:r w:rsidR="00004FA8" w:rsidRPr="00276660">
        <w:rPr>
          <w:b/>
          <w:sz w:val="28"/>
          <w:szCs w:val="28"/>
        </w:rPr>
        <w:t xml:space="preserve"> </w:t>
      </w:r>
      <w:r w:rsidRPr="00276660">
        <w:rPr>
          <w:b/>
          <w:sz w:val="28"/>
          <w:szCs w:val="28"/>
        </w:rPr>
        <w:t>(00.01.01.09.01)</w:t>
      </w:r>
    </w:p>
    <w:p w14:paraId="755ECB51" w14:textId="77777777" w:rsidR="00276660" w:rsidRPr="00276660" w:rsidRDefault="00276660" w:rsidP="00276660">
      <w:pPr>
        <w:spacing w:line="360" w:lineRule="auto"/>
        <w:rPr>
          <w:b/>
          <w:sz w:val="20"/>
          <w:szCs w:val="20"/>
        </w:rPr>
      </w:pPr>
    </w:p>
    <w:p w14:paraId="50AAC8A1" w14:textId="77777777" w:rsidR="00276660" w:rsidRPr="00276660" w:rsidRDefault="00276660" w:rsidP="00276660">
      <w:pPr>
        <w:spacing w:line="360" w:lineRule="auto"/>
        <w:rPr>
          <w:b/>
        </w:rPr>
      </w:pPr>
    </w:p>
    <w:p w14:paraId="42DF9909" w14:textId="77777777" w:rsidR="00276660" w:rsidRPr="00276660" w:rsidRDefault="00276660" w:rsidP="00276660">
      <w:pPr>
        <w:spacing w:line="360" w:lineRule="auto"/>
        <w:rPr>
          <w:b/>
        </w:rPr>
      </w:pPr>
    </w:p>
    <w:p w14:paraId="16FED23A" w14:textId="77777777" w:rsidR="00276660" w:rsidRPr="00276660" w:rsidRDefault="00276660" w:rsidP="00276660">
      <w:pPr>
        <w:spacing w:line="360" w:lineRule="auto"/>
        <w:rPr>
          <w:b/>
        </w:rPr>
      </w:pPr>
    </w:p>
    <w:p w14:paraId="48D3BA62" w14:textId="77777777" w:rsidR="00276660" w:rsidRPr="00276660" w:rsidRDefault="00276660" w:rsidP="00276660">
      <w:pPr>
        <w:spacing w:line="360" w:lineRule="auto"/>
        <w:rPr>
          <w:b/>
          <w:sz w:val="40"/>
          <w:szCs w:val="40"/>
        </w:rPr>
      </w:pPr>
    </w:p>
    <w:tbl>
      <w:tblPr>
        <w:tblpPr w:leftFromText="141" w:rightFromText="141" w:horzAnchor="margin" w:tblpXSpec="center" w:tblpY="-726"/>
        <w:tblW w:w="10466" w:type="dxa"/>
        <w:tblCellMar>
          <w:left w:w="70" w:type="dxa"/>
          <w:right w:w="70" w:type="dxa"/>
        </w:tblCellMar>
        <w:tblLook w:val="04A0" w:firstRow="1" w:lastRow="0" w:firstColumn="1" w:lastColumn="0" w:noHBand="0" w:noVBand="1"/>
      </w:tblPr>
      <w:tblGrid>
        <w:gridCol w:w="1252"/>
        <w:gridCol w:w="384"/>
        <w:gridCol w:w="934"/>
        <w:gridCol w:w="590"/>
        <w:gridCol w:w="146"/>
        <w:gridCol w:w="673"/>
        <w:gridCol w:w="854"/>
        <w:gridCol w:w="825"/>
        <w:gridCol w:w="826"/>
        <w:gridCol w:w="2163"/>
        <w:gridCol w:w="1807"/>
        <w:gridCol w:w="12"/>
      </w:tblGrid>
      <w:tr w:rsidR="00276660" w:rsidRPr="00276660" w14:paraId="51CF4F85" w14:textId="77777777" w:rsidTr="008B6587">
        <w:trPr>
          <w:trHeight w:val="198"/>
        </w:trPr>
        <w:tc>
          <w:tcPr>
            <w:tcW w:w="10466" w:type="dxa"/>
            <w:gridSpan w:val="12"/>
            <w:tcBorders>
              <w:top w:val="nil"/>
              <w:left w:val="nil"/>
              <w:bottom w:val="nil"/>
              <w:right w:val="nil"/>
            </w:tcBorders>
            <w:shd w:val="clear" w:color="auto" w:fill="auto"/>
            <w:noWrap/>
            <w:vAlign w:val="bottom"/>
          </w:tcPr>
          <w:p w14:paraId="7DA22E18" w14:textId="77777777" w:rsidR="00276660" w:rsidRPr="00276660" w:rsidRDefault="00276660" w:rsidP="00276660">
            <w:pPr>
              <w:rPr>
                <w:rFonts w:ascii="Arial TUR" w:hAnsi="Arial TUR"/>
                <w:sz w:val="20"/>
                <w:szCs w:val="20"/>
              </w:rPr>
            </w:pPr>
          </w:p>
        </w:tc>
      </w:tr>
      <w:tr w:rsidR="00276660" w:rsidRPr="00276660" w14:paraId="0F27EF2C" w14:textId="77777777" w:rsidTr="008B6587">
        <w:trPr>
          <w:trHeight w:val="160"/>
        </w:trPr>
        <w:tc>
          <w:tcPr>
            <w:tcW w:w="10466" w:type="dxa"/>
            <w:gridSpan w:val="12"/>
            <w:tcBorders>
              <w:top w:val="nil"/>
              <w:left w:val="nil"/>
              <w:bottom w:val="nil"/>
              <w:right w:val="nil"/>
            </w:tcBorders>
            <w:shd w:val="clear" w:color="auto" w:fill="auto"/>
            <w:noWrap/>
            <w:vAlign w:val="bottom"/>
          </w:tcPr>
          <w:p w14:paraId="192A8473" w14:textId="77777777" w:rsidR="00276660" w:rsidRPr="00276660" w:rsidRDefault="00276660" w:rsidP="00276660">
            <w:pPr>
              <w:jc w:val="center"/>
              <w:rPr>
                <w:rFonts w:ascii="Arial TUR" w:hAnsi="Arial TUR"/>
                <w:b/>
                <w:bCs/>
              </w:rPr>
            </w:pPr>
          </w:p>
        </w:tc>
      </w:tr>
      <w:tr w:rsidR="00276660" w:rsidRPr="00276660" w14:paraId="1EE1822D" w14:textId="77777777" w:rsidTr="008B6587">
        <w:trPr>
          <w:trHeight w:val="198"/>
        </w:trPr>
        <w:tc>
          <w:tcPr>
            <w:tcW w:w="10466" w:type="dxa"/>
            <w:gridSpan w:val="12"/>
            <w:tcBorders>
              <w:top w:val="nil"/>
              <w:left w:val="nil"/>
              <w:bottom w:val="nil"/>
              <w:right w:val="nil"/>
            </w:tcBorders>
            <w:shd w:val="clear" w:color="auto" w:fill="auto"/>
            <w:noWrap/>
            <w:vAlign w:val="bottom"/>
            <w:hideMark/>
          </w:tcPr>
          <w:p w14:paraId="0A0F11BA" w14:textId="77777777" w:rsidR="00276660" w:rsidRPr="00276660" w:rsidRDefault="00276660" w:rsidP="00276660">
            <w:pPr>
              <w:rPr>
                <w:rFonts w:ascii="Arial TUR" w:hAnsi="Arial TUR"/>
                <w:sz w:val="20"/>
                <w:szCs w:val="20"/>
              </w:rPr>
            </w:pPr>
            <w:r w:rsidRPr="00276660">
              <w:rPr>
                <w:rFonts w:ascii="Arial TUR" w:hAnsi="Arial TUR"/>
                <w:noProof/>
                <w:sz w:val="20"/>
                <w:szCs w:val="20"/>
              </w:rPr>
              <w:drawing>
                <wp:anchor distT="0" distB="0" distL="114300" distR="114300" simplePos="0" relativeHeight="251809280" behindDoc="0" locked="0" layoutInCell="1" allowOverlap="1" wp14:anchorId="7B5F8490" wp14:editId="1A6D71BD">
                  <wp:simplePos x="0" y="0"/>
                  <wp:positionH relativeFrom="column">
                    <wp:posOffset>66675</wp:posOffset>
                  </wp:positionH>
                  <wp:positionV relativeFrom="paragraph">
                    <wp:posOffset>47625</wp:posOffset>
                  </wp:positionV>
                  <wp:extent cx="552450" cy="638175"/>
                  <wp:effectExtent l="0" t="0" r="0" b="9525"/>
                  <wp:wrapNone/>
                  <wp:docPr id="1754400871" name="Resim 1754400871" descr="logo_hastane"/>
                  <wp:cNvGraphicFramePr/>
                  <a:graphic xmlns:a="http://schemas.openxmlformats.org/drawingml/2006/main">
                    <a:graphicData uri="http://schemas.openxmlformats.org/drawingml/2006/picture">
                      <pic:pic xmlns:pic="http://schemas.openxmlformats.org/drawingml/2006/picture">
                        <pic:nvPicPr>
                          <pic:cNvPr id="1118" name="Picture 2" descr="logo_hasta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9459" w:type="dxa"/>
              <w:tblCellSpacing w:w="0" w:type="dxa"/>
              <w:tblCellMar>
                <w:left w:w="0" w:type="dxa"/>
                <w:right w:w="0" w:type="dxa"/>
              </w:tblCellMar>
              <w:tblLook w:val="04A0" w:firstRow="1" w:lastRow="0" w:firstColumn="1" w:lastColumn="0" w:noHBand="0" w:noVBand="1"/>
            </w:tblPr>
            <w:tblGrid>
              <w:gridCol w:w="9459"/>
            </w:tblGrid>
            <w:tr w:rsidR="00276660" w:rsidRPr="00276660" w14:paraId="3278441C" w14:textId="77777777" w:rsidTr="008B6587">
              <w:trPr>
                <w:trHeight w:val="198"/>
                <w:tblCellSpacing w:w="0" w:type="dxa"/>
              </w:trPr>
              <w:tc>
                <w:tcPr>
                  <w:tcW w:w="9459" w:type="dxa"/>
                  <w:tcBorders>
                    <w:top w:val="nil"/>
                    <w:left w:val="nil"/>
                    <w:bottom w:val="nil"/>
                    <w:right w:val="nil"/>
                  </w:tcBorders>
                  <w:shd w:val="clear" w:color="auto" w:fill="auto"/>
                  <w:noWrap/>
                  <w:vAlign w:val="bottom"/>
                  <w:hideMark/>
                </w:tcPr>
                <w:p w14:paraId="7F27BC85" w14:textId="77777777" w:rsidR="00276660" w:rsidRPr="00276660" w:rsidRDefault="00276660" w:rsidP="00D24CDD">
                  <w:pPr>
                    <w:framePr w:hSpace="141" w:wrap="around" w:hAnchor="margin" w:xAlign="center" w:y="-726"/>
                    <w:jc w:val="center"/>
                    <w:rPr>
                      <w:rFonts w:ascii="Arial TUR" w:hAnsi="Arial TUR"/>
                      <w:b/>
                      <w:bCs/>
                      <w:sz w:val="28"/>
                      <w:szCs w:val="28"/>
                    </w:rPr>
                  </w:pPr>
                  <w:r w:rsidRPr="00276660">
                    <w:rPr>
                      <w:rFonts w:ascii="Arial TUR" w:hAnsi="Arial TUR"/>
                      <w:b/>
                      <w:bCs/>
                      <w:sz w:val="28"/>
                      <w:szCs w:val="28"/>
                    </w:rPr>
                    <w:t>AKDENİZ ÜNİVERSİTESİ HASTANESİ</w:t>
                  </w:r>
                </w:p>
              </w:tc>
            </w:tr>
          </w:tbl>
          <w:p w14:paraId="4AD9C182" w14:textId="77777777" w:rsidR="00276660" w:rsidRPr="00276660" w:rsidRDefault="00276660" w:rsidP="00276660">
            <w:pPr>
              <w:rPr>
                <w:rFonts w:ascii="Arial TUR" w:hAnsi="Arial TUR"/>
                <w:sz w:val="20"/>
                <w:szCs w:val="20"/>
              </w:rPr>
            </w:pPr>
          </w:p>
        </w:tc>
      </w:tr>
      <w:tr w:rsidR="00276660" w:rsidRPr="00276660" w14:paraId="12DF97B8" w14:textId="77777777" w:rsidTr="008B6587">
        <w:trPr>
          <w:trHeight w:val="160"/>
        </w:trPr>
        <w:tc>
          <w:tcPr>
            <w:tcW w:w="10466" w:type="dxa"/>
            <w:gridSpan w:val="12"/>
            <w:tcBorders>
              <w:top w:val="nil"/>
              <w:left w:val="nil"/>
              <w:bottom w:val="nil"/>
              <w:right w:val="nil"/>
            </w:tcBorders>
            <w:shd w:val="clear" w:color="auto" w:fill="auto"/>
            <w:noWrap/>
            <w:vAlign w:val="bottom"/>
            <w:hideMark/>
          </w:tcPr>
          <w:p w14:paraId="4C4BCC0B" w14:textId="77777777" w:rsidR="00276660" w:rsidRPr="00276660" w:rsidRDefault="00276660" w:rsidP="00276660">
            <w:pPr>
              <w:jc w:val="center"/>
              <w:rPr>
                <w:rFonts w:ascii="Arial TUR" w:hAnsi="Arial TUR"/>
                <w:b/>
                <w:bCs/>
              </w:rPr>
            </w:pPr>
            <w:r w:rsidRPr="00276660">
              <w:rPr>
                <w:rFonts w:ascii="Arial TUR" w:hAnsi="Arial TUR"/>
                <w:b/>
                <w:bCs/>
              </w:rPr>
              <w:t xml:space="preserve">  PATOLOJİ LABORATUVARI</w:t>
            </w:r>
          </w:p>
        </w:tc>
      </w:tr>
      <w:tr w:rsidR="00276660" w:rsidRPr="00276660" w14:paraId="3D27B9A5" w14:textId="77777777" w:rsidTr="008B6587">
        <w:trPr>
          <w:gridAfter w:val="1"/>
          <w:wAfter w:w="12" w:type="dxa"/>
          <w:trHeight w:val="91"/>
        </w:trPr>
        <w:tc>
          <w:tcPr>
            <w:tcW w:w="1252" w:type="dxa"/>
            <w:tcBorders>
              <w:top w:val="nil"/>
              <w:left w:val="nil"/>
              <w:bottom w:val="nil"/>
              <w:right w:val="nil"/>
            </w:tcBorders>
            <w:shd w:val="clear" w:color="auto" w:fill="auto"/>
            <w:noWrap/>
            <w:vAlign w:val="bottom"/>
            <w:hideMark/>
          </w:tcPr>
          <w:p w14:paraId="26CC1987" w14:textId="77777777" w:rsidR="00276660" w:rsidRPr="00276660" w:rsidRDefault="00276660" w:rsidP="00276660">
            <w:pPr>
              <w:jc w:val="center"/>
              <w:rPr>
                <w:rFonts w:ascii="Arial TUR" w:hAnsi="Arial TUR"/>
                <w:b/>
                <w:bCs/>
              </w:rPr>
            </w:pPr>
          </w:p>
        </w:tc>
        <w:tc>
          <w:tcPr>
            <w:tcW w:w="384" w:type="dxa"/>
            <w:tcBorders>
              <w:top w:val="nil"/>
              <w:left w:val="nil"/>
              <w:bottom w:val="nil"/>
              <w:right w:val="nil"/>
            </w:tcBorders>
            <w:shd w:val="clear" w:color="auto" w:fill="auto"/>
            <w:noWrap/>
            <w:vAlign w:val="bottom"/>
            <w:hideMark/>
          </w:tcPr>
          <w:p w14:paraId="7EFC25E8" w14:textId="77777777" w:rsidR="00276660" w:rsidRPr="00276660" w:rsidRDefault="00276660" w:rsidP="00276660">
            <w:pPr>
              <w:rPr>
                <w:sz w:val="20"/>
                <w:szCs w:val="20"/>
              </w:rPr>
            </w:pPr>
          </w:p>
        </w:tc>
        <w:tc>
          <w:tcPr>
            <w:tcW w:w="1524" w:type="dxa"/>
            <w:gridSpan w:val="2"/>
            <w:tcBorders>
              <w:top w:val="nil"/>
              <w:left w:val="nil"/>
              <w:bottom w:val="nil"/>
              <w:right w:val="nil"/>
            </w:tcBorders>
            <w:shd w:val="clear" w:color="auto" w:fill="auto"/>
            <w:noWrap/>
            <w:vAlign w:val="bottom"/>
            <w:hideMark/>
          </w:tcPr>
          <w:p w14:paraId="2A473BA1" w14:textId="77777777" w:rsidR="00276660" w:rsidRPr="00276660" w:rsidRDefault="00276660" w:rsidP="00276660">
            <w:pPr>
              <w:rPr>
                <w:sz w:val="20"/>
                <w:szCs w:val="20"/>
              </w:rPr>
            </w:pPr>
          </w:p>
        </w:tc>
        <w:tc>
          <w:tcPr>
            <w:tcW w:w="146" w:type="dxa"/>
            <w:tcBorders>
              <w:top w:val="nil"/>
              <w:left w:val="nil"/>
              <w:bottom w:val="nil"/>
              <w:right w:val="nil"/>
            </w:tcBorders>
            <w:shd w:val="clear" w:color="auto" w:fill="auto"/>
            <w:noWrap/>
            <w:vAlign w:val="bottom"/>
            <w:hideMark/>
          </w:tcPr>
          <w:p w14:paraId="09C75D31" w14:textId="77777777" w:rsidR="00276660" w:rsidRPr="00276660" w:rsidRDefault="00276660" w:rsidP="00276660">
            <w:pPr>
              <w:rPr>
                <w:sz w:val="20"/>
                <w:szCs w:val="20"/>
              </w:rPr>
            </w:pPr>
          </w:p>
        </w:tc>
        <w:tc>
          <w:tcPr>
            <w:tcW w:w="673" w:type="dxa"/>
            <w:tcBorders>
              <w:top w:val="nil"/>
              <w:left w:val="nil"/>
              <w:bottom w:val="nil"/>
              <w:right w:val="nil"/>
            </w:tcBorders>
            <w:shd w:val="clear" w:color="auto" w:fill="auto"/>
            <w:noWrap/>
            <w:vAlign w:val="bottom"/>
            <w:hideMark/>
          </w:tcPr>
          <w:p w14:paraId="404EE223" w14:textId="77777777" w:rsidR="00276660" w:rsidRPr="00276660" w:rsidRDefault="00276660" w:rsidP="00276660">
            <w:pPr>
              <w:rPr>
                <w:sz w:val="20"/>
                <w:szCs w:val="20"/>
              </w:rPr>
            </w:pPr>
          </w:p>
        </w:tc>
        <w:tc>
          <w:tcPr>
            <w:tcW w:w="854" w:type="dxa"/>
            <w:tcBorders>
              <w:top w:val="nil"/>
              <w:left w:val="nil"/>
              <w:bottom w:val="nil"/>
              <w:right w:val="nil"/>
            </w:tcBorders>
            <w:shd w:val="clear" w:color="auto" w:fill="auto"/>
            <w:noWrap/>
            <w:vAlign w:val="bottom"/>
            <w:hideMark/>
          </w:tcPr>
          <w:p w14:paraId="2D46418A" w14:textId="77777777" w:rsidR="00276660" w:rsidRPr="00276660" w:rsidRDefault="00276660" w:rsidP="00276660">
            <w:pPr>
              <w:rPr>
                <w:sz w:val="20"/>
                <w:szCs w:val="20"/>
              </w:rPr>
            </w:pPr>
          </w:p>
        </w:tc>
        <w:tc>
          <w:tcPr>
            <w:tcW w:w="825" w:type="dxa"/>
            <w:tcBorders>
              <w:top w:val="nil"/>
              <w:left w:val="nil"/>
              <w:bottom w:val="nil"/>
              <w:right w:val="nil"/>
            </w:tcBorders>
            <w:shd w:val="clear" w:color="auto" w:fill="auto"/>
            <w:noWrap/>
            <w:vAlign w:val="bottom"/>
            <w:hideMark/>
          </w:tcPr>
          <w:p w14:paraId="7B4D2964" w14:textId="77777777" w:rsidR="00276660" w:rsidRPr="00276660" w:rsidRDefault="00276660" w:rsidP="00276660">
            <w:pPr>
              <w:rPr>
                <w:sz w:val="20"/>
                <w:szCs w:val="20"/>
              </w:rPr>
            </w:pPr>
          </w:p>
        </w:tc>
        <w:tc>
          <w:tcPr>
            <w:tcW w:w="826" w:type="dxa"/>
            <w:tcBorders>
              <w:top w:val="nil"/>
              <w:left w:val="nil"/>
              <w:bottom w:val="nil"/>
              <w:right w:val="nil"/>
            </w:tcBorders>
            <w:shd w:val="clear" w:color="auto" w:fill="auto"/>
            <w:noWrap/>
            <w:vAlign w:val="bottom"/>
            <w:hideMark/>
          </w:tcPr>
          <w:p w14:paraId="5A39CE7F" w14:textId="77777777" w:rsidR="00276660" w:rsidRPr="00276660" w:rsidRDefault="00276660" w:rsidP="00276660">
            <w:pPr>
              <w:rPr>
                <w:sz w:val="20"/>
                <w:szCs w:val="20"/>
              </w:rPr>
            </w:pPr>
          </w:p>
        </w:tc>
        <w:tc>
          <w:tcPr>
            <w:tcW w:w="2163" w:type="dxa"/>
            <w:tcBorders>
              <w:top w:val="nil"/>
              <w:left w:val="nil"/>
              <w:bottom w:val="nil"/>
              <w:right w:val="nil"/>
            </w:tcBorders>
            <w:shd w:val="clear" w:color="auto" w:fill="auto"/>
            <w:noWrap/>
            <w:vAlign w:val="bottom"/>
            <w:hideMark/>
          </w:tcPr>
          <w:p w14:paraId="76B3D100" w14:textId="77777777" w:rsidR="00276660" w:rsidRPr="00276660" w:rsidRDefault="00276660" w:rsidP="00276660">
            <w:pPr>
              <w:rPr>
                <w:sz w:val="20"/>
                <w:szCs w:val="20"/>
              </w:rPr>
            </w:pPr>
          </w:p>
        </w:tc>
        <w:tc>
          <w:tcPr>
            <w:tcW w:w="1807" w:type="dxa"/>
            <w:tcBorders>
              <w:top w:val="nil"/>
              <w:left w:val="nil"/>
              <w:bottom w:val="nil"/>
              <w:right w:val="nil"/>
            </w:tcBorders>
            <w:shd w:val="clear" w:color="auto" w:fill="auto"/>
            <w:noWrap/>
            <w:vAlign w:val="bottom"/>
            <w:hideMark/>
          </w:tcPr>
          <w:p w14:paraId="6B65D84C" w14:textId="77777777" w:rsidR="00276660" w:rsidRPr="00276660" w:rsidRDefault="00276660" w:rsidP="00276660">
            <w:pPr>
              <w:rPr>
                <w:sz w:val="20"/>
                <w:szCs w:val="20"/>
              </w:rPr>
            </w:pPr>
          </w:p>
        </w:tc>
      </w:tr>
      <w:tr w:rsidR="00276660" w:rsidRPr="00276660" w14:paraId="6A2EF4EA" w14:textId="77777777" w:rsidTr="008B6587">
        <w:trPr>
          <w:trHeight w:val="160"/>
        </w:trPr>
        <w:tc>
          <w:tcPr>
            <w:tcW w:w="10466" w:type="dxa"/>
            <w:gridSpan w:val="12"/>
            <w:tcBorders>
              <w:top w:val="nil"/>
              <w:left w:val="nil"/>
              <w:bottom w:val="single" w:sz="8" w:space="0" w:color="auto"/>
              <w:right w:val="nil"/>
            </w:tcBorders>
            <w:shd w:val="clear" w:color="auto" w:fill="auto"/>
            <w:noWrap/>
            <w:vAlign w:val="bottom"/>
            <w:hideMark/>
          </w:tcPr>
          <w:p w14:paraId="3809C748" w14:textId="77777777" w:rsidR="00276660" w:rsidRPr="00276660" w:rsidRDefault="00276660" w:rsidP="00276660">
            <w:pPr>
              <w:jc w:val="center"/>
              <w:rPr>
                <w:rFonts w:ascii="Arial TUR" w:hAnsi="Arial TUR"/>
                <w:b/>
                <w:bCs/>
              </w:rPr>
            </w:pPr>
            <w:r w:rsidRPr="00276660">
              <w:rPr>
                <w:rFonts w:ascii="Arial TUR" w:hAnsi="Arial TUR"/>
                <w:b/>
                <w:bCs/>
              </w:rPr>
              <w:t xml:space="preserve">  ISI VE NEM TAKİP ÇİZELGESİ</w:t>
            </w:r>
          </w:p>
        </w:tc>
      </w:tr>
      <w:tr w:rsidR="00276660" w:rsidRPr="00276660" w14:paraId="0679DB5B" w14:textId="77777777" w:rsidTr="008B6587">
        <w:trPr>
          <w:trHeight w:val="260"/>
        </w:trPr>
        <w:tc>
          <w:tcPr>
            <w:tcW w:w="257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769418" w14:textId="77777777" w:rsidR="00276660" w:rsidRPr="00276660" w:rsidRDefault="00276660" w:rsidP="00276660">
            <w:pPr>
              <w:jc w:val="center"/>
              <w:rPr>
                <w:rFonts w:ascii="Arial TUR" w:hAnsi="Arial TUR"/>
                <w:sz w:val="18"/>
                <w:szCs w:val="18"/>
              </w:rPr>
            </w:pPr>
            <w:r w:rsidRPr="00276660">
              <w:rPr>
                <w:rFonts w:ascii="Arial TUR" w:hAnsi="Arial TUR"/>
                <w:sz w:val="18"/>
                <w:szCs w:val="18"/>
              </w:rPr>
              <w:t>Doküman Kodu:PL.FR.13</w:t>
            </w:r>
          </w:p>
        </w:tc>
        <w:tc>
          <w:tcPr>
            <w:tcW w:w="1409" w:type="dxa"/>
            <w:gridSpan w:val="3"/>
            <w:tcBorders>
              <w:top w:val="single" w:sz="8" w:space="0" w:color="auto"/>
              <w:left w:val="nil"/>
              <w:bottom w:val="single" w:sz="8" w:space="0" w:color="auto"/>
              <w:right w:val="nil"/>
            </w:tcBorders>
            <w:shd w:val="clear" w:color="auto" w:fill="auto"/>
            <w:noWrap/>
            <w:vAlign w:val="center"/>
            <w:hideMark/>
          </w:tcPr>
          <w:p w14:paraId="2E1C2374" w14:textId="77777777" w:rsidR="00276660" w:rsidRPr="00276660" w:rsidRDefault="00276660" w:rsidP="00276660">
            <w:pPr>
              <w:jc w:val="center"/>
              <w:rPr>
                <w:rFonts w:ascii="Arial TUR" w:hAnsi="Arial TUR"/>
                <w:sz w:val="18"/>
                <w:szCs w:val="18"/>
              </w:rPr>
            </w:pPr>
            <w:r w:rsidRPr="00276660">
              <w:rPr>
                <w:rFonts w:ascii="Arial TUR" w:hAnsi="Arial TUR"/>
                <w:sz w:val="18"/>
                <w:szCs w:val="18"/>
              </w:rPr>
              <w:t>Yayın Tarihi: 21.11.2018</w:t>
            </w:r>
          </w:p>
        </w:tc>
        <w:tc>
          <w:tcPr>
            <w:tcW w:w="1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88DE9A" w14:textId="77777777" w:rsidR="00276660" w:rsidRPr="00276660" w:rsidRDefault="00276660" w:rsidP="00276660">
            <w:pPr>
              <w:jc w:val="center"/>
              <w:rPr>
                <w:rFonts w:ascii="Arial TUR" w:hAnsi="Arial TUR"/>
                <w:sz w:val="18"/>
                <w:szCs w:val="18"/>
              </w:rPr>
            </w:pPr>
            <w:r w:rsidRPr="00276660">
              <w:rPr>
                <w:rFonts w:ascii="Arial TUR" w:hAnsi="Arial TUR"/>
                <w:sz w:val="18"/>
                <w:szCs w:val="18"/>
              </w:rPr>
              <w:t>Revizyon Tarihi:--</w:t>
            </w:r>
          </w:p>
        </w:tc>
        <w:tc>
          <w:tcPr>
            <w:tcW w:w="298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5D07C09" w14:textId="77777777" w:rsidR="00276660" w:rsidRPr="00276660" w:rsidRDefault="00276660" w:rsidP="00276660">
            <w:pPr>
              <w:jc w:val="center"/>
              <w:rPr>
                <w:rFonts w:ascii="Arial TUR" w:hAnsi="Arial TUR"/>
                <w:sz w:val="18"/>
                <w:szCs w:val="18"/>
              </w:rPr>
            </w:pPr>
            <w:r w:rsidRPr="00276660">
              <w:rPr>
                <w:rFonts w:ascii="Arial TUR" w:hAnsi="Arial TUR"/>
                <w:sz w:val="18"/>
                <w:szCs w:val="18"/>
              </w:rPr>
              <w:t>Rev. No:00</w:t>
            </w:r>
          </w:p>
        </w:tc>
        <w:tc>
          <w:tcPr>
            <w:tcW w:w="1819" w:type="dxa"/>
            <w:gridSpan w:val="2"/>
            <w:tcBorders>
              <w:top w:val="nil"/>
              <w:left w:val="nil"/>
              <w:bottom w:val="single" w:sz="8" w:space="0" w:color="auto"/>
              <w:right w:val="single" w:sz="8" w:space="0" w:color="auto"/>
            </w:tcBorders>
            <w:shd w:val="clear" w:color="auto" w:fill="auto"/>
            <w:noWrap/>
            <w:vAlign w:val="center"/>
            <w:hideMark/>
          </w:tcPr>
          <w:p w14:paraId="2A3320B0" w14:textId="77777777" w:rsidR="00276660" w:rsidRPr="00276660" w:rsidRDefault="00276660" w:rsidP="00276660">
            <w:pPr>
              <w:jc w:val="center"/>
              <w:rPr>
                <w:rFonts w:ascii="Arial TUR" w:hAnsi="Arial TUR"/>
                <w:sz w:val="18"/>
                <w:szCs w:val="18"/>
              </w:rPr>
            </w:pPr>
            <w:r w:rsidRPr="00276660">
              <w:rPr>
                <w:rFonts w:ascii="Arial TUR" w:hAnsi="Arial TUR"/>
                <w:sz w:val="18"/>
                <w:szCs w:val="18"/>
              </w:rPr>
              <w:t>Sayfa No:1/1</w:t>
            </w:r>
          </w:p>
        </w:tc>
      </w:tr>
      <w:tr w:rsidR="00276660" w:rsidRPr="00276660" w14:paraId="21C098D4" w14:textId="77777777" w:rsidTr="008B6587">
        <w:trPr>
          <w:gridAfter w:val="1"/>
          <w:wAfter w:w="12" w:type="dxa"/>
          <w:trHeight w:val="437"/>
        </w:trPr>
        <w:tc>
          <w:tcPr>
            <w:tcW w:w="1252" w:type="dxa"/>
            <w:vMerge w:val="restart"/>
            <w:tcBorders>
              <w:top w:val="nil"/>
              <w:left w:val="single" w:sz="8" w:space="0" w:color="auto"/>
              <w:bottom w:val="nil"/>
              <w:right w:val="nil"/>
            </w:tcBorders>
            <w:shd w:val="clear" w:color="auto" w:fill="auto"/>
            <w:noWrap/>
            <w:vAlign w:val="center"/>
            <w:hideMark/>
          </w:tcPr>
          <w:p w14:paraId="0BE0D641"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 xml:space="preserve">TARİH </w:t>
            </w:r>
          </w:p>
        </w:tc>
        <w:tc>
          <w:tcPr>
            <w:tcW w:w="131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14:paraId="4B8824D3"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 xml:space="preserve">DERİN DONDURUCU GEREKEN ISI       </w:t>
            </w:r>
          </w:p>
        </w:tc>
        <w:tc>
          <w:tcPr>
            <w:tcW w:w="1409" w:type="dxa"/>
            <w:gridSpan w:val="3"/>
            <w:tcBorders>
              <w:top w:val="single" w:sz="8" w:space="0" w:color="auto"/>
              <w:left w:val="nil"/>
              <w:bottom w:val="single" w:sz="4" w:space="0" w:color="auto"/>
              <w:right w:val="single" w:sz="8" w:space="0" w:color="000000"/>
            </w:tcBorders>
            <w:shd w:val="clear" w:color="auto" w:fill="auto"/>
            <w:vAlign w:val="bottom"/>
            <w:hideMark/>
          </w:tcPr>
          <w:p w14:paraId="40F988BF"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 xml:space="preserve">BUZDOLABI GEREKEN ISI DERECESİ  </w:t>
            </w:r>
          </w:p>
        </w:tc>
        <w:tc>
          <w:tcPr>
            <w:tcW w:w="854" w:type="dxa"/>
            <w:tcBorders>
              <w:top w:val="nil"/>
              <w:left w:val="nil"/>
              <w:bottom w:val="nil"/>
              <w:right w:val="single" w:sz="8" w:space="0" w:color="auto"/>
            </w:tcBorders>
            <w:shd w:val="clear" w:color="auto" w:fill="auto"/>
            <w:noWrap/>
            <w:vAlign w:val="center"/>
            <w:hideMark/>
          </w:tcPr>
          <w:p w14:paraId="3FFFD5E9"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 xml:space="preserve">ODA ISISI </w:t>
            </w:r>
          </w:p>
        </w:tc>
        <w:tc>
          <w:tcPr>
            <w:tcW w:w="825" w:type="dxa"/>
            <w:tcBorders>
              <w:top w:val="nil"/>
              <w:left w:val="nil"/>
              <w:bottom w:val="nil"/>
              <w:right w:val="single" w:sz="8" w:space="0" w:color="auto"/>
            </w:tcBorders>
            <w:shd w:val="clear" w:color="auto" w:fill="auto"/>
            <w:noWrap/>
            <w:vAlign w:val="center"/>
            <w:hideMark/>
          </w:tcPr>
          <w:p w14:paraId="54BE3345"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ORTAM % NEM</w:t>
            </w:r>
          </w:p>
        </w:tc>
        <w:tc>
          <w:tcPr>
            <w:tcW w:w="826" w:type="dxa"/>
            <w:tcBorders>
              <w:top w:val="nil"/>
              <w:left w:val="nil"/>
              <w:bottom w:val="nil"/>
              <w:right w:val="single" w:sz="8" w:space="0" w:color="auto"/>
            </w:tcBorders>
            <w:shd w:val="clear" w:color="auto" w:fill="auto"/>
            <w:vAlign w:val="center"/>
            <w:hideMark/>
          </w:tcPr>
          <w:p w14:paraId="1FC1BFED"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 xml:space="preserve">ETÜV                                       </w:t>
            </w:r>
          </w:p>
        </w:tc>
        <w:tc>
          <w:tcPr>
            <w:tcW w:w="2163" w:type="dxa"/>
            <w:tcBorders>
              <w:top w:val="nil"/>
              <w:left w:val="nil"/>
              <w:bottom w:val="nil"/>
              <w:right w:val="single" w:sz="8" w:space="0" w:color="auto"/>
            </w:tcBorders>
            <w:shd w:val="clear" w:color="auto" w:fill="auto"/>
            <w:noWrap/>
            <w:vAlign w:val="center"/>
            <w:hideMark/>
          </w:tcPr>
          <w:p w14:paraId="66ECA31D"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NOT</w:t>
            </w:r>
          </w:p>
        </w:tc>
        <w:tc>
          <w:tcPr>
            <w:tcW w:w="1807" w:type="dxa"/>
            <w:tcBorders>
              <w:top w:val="nil"/>
              <w:left w:val="nil"/>
              <w:bottom w:val="nil"/>
              <w:right w:val="single" w:sz="8" w:space="0" w:color="auto"/>
            </w:tcBorders>
            <w:shd w:val="clear" w:color="auto" w:fill="auto"/>
            <w:noWrap/>
            <w:vAlign w:val="center"/>
            <w:hideMark/>
          </w:tcPr>
          <w:p w14:paraId="1F3A7C55"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ÖLÇÜM YAPAN</w:t>
            </w:r>
            <w:r w:rsidRPr="00276660">
              <w:rPr>
                <w:rFonts w:ascii="Arial TUR" w:hAnsi="Arial TUR"/>
                <w:b/>
                <w:bCs/>
                <w:sz w:val="18"/>
                <w:szCs w:val="18"/>
              </w:rPr>
              <w:br/>
              <w:t xml:space="preserve"> İSİM-İMZA </w:t>
            </w:r>
          </w:p>
        </w:tc>
      </w:tr>
      <w:tr w:rsidR="00276660" w:rsidRPr="00276660" w14:paraId="598A2699" w14:textId="77777777" w:rsidTr="008B6587">
        <w:trPr>
          <w:gridAfter w:val="1"/>
          <w:wAfter w:w="12" w:type="dxa"/>
          <w:trHeight w:val="213"/>
        </w:trPr>
        <w:tc>
          <w:tcPr>
            <w:tcW w:w="1252" w:type="dxa"/>
            <w:vMerge/>
            <w:tcBorders>
              <w:top w:val="nil"/>
              <w:left w:val="single" w:sz="8" w:space="0" w:color="auto"/>
              <w:bottom w:val="nil"/>
              <w:right w:val="nil"/>
            </w:tcBorders>
            <w:vAlign w:val="center"/>
            <w:hideMark/>
          </w:tcPr>
          <w:p w14:paraId="74B3CF95" w14:textId="77777777" w:rsidR="00276660" w:rsidRPr="00276660" w:rsidRDefault="00276660" w:rsidP="00276660">
            <w:pPr>
              <w:rPr>
                <w:rFonts w:ascii="Arial TUR" w:hAnsi="Arial TUR"/>
                <w:b/>
                <w:bCs/>
                <w:sz w:val="18"/>
                <w:szCs w:val="18"/>
              </w:rPr>
            </w:pPr>
          </w:p>
        </w:tc>
        <w:tc>
          <w:tcPr>
            <w:tcW w:w="384" w:type="dxa"/>
            <w:tcBorders>
              <w:top w:val="nil"/>
              <w:left w:val="single" w:sz="8" w:space="0" w:color="auto"/>
              <w:bottom w:val="single" w:sz="4" w:space="0" w:color="auto"/>
              <w:right w:val="single" w:sz="4" w:space="0" w:color="auto"/>
            </w:tcBorders>
            <w:shd w:val="clear" w:color="auto" w:fill="auto"/>
            <w:vAlign w:val="center"/>
            <w:hideMark/>
          </w:tcPr>
          <w:p w14:paraId="312F8DC7"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-30</w:t>
            </w:r>
          </w:p>
        </w:tc>
        <w:tc>
          <w:tcPr>
            <w:tcW w:w="934" w:type="dxa"/>
            <w:tcBorders>
              <w:top w:val="nil"/>
              <w:left w:val="nil"/>
              <w:bottom w:val="single" w:sz="4" w:space="0" w:color="auto"/>
              <w:right w:val="single" w:sz="8" w:space="0" w:color="auto"/>
            </w:tcBorders>
            <w:shd w:val="clear" w:color="auto" w:fill="auto"/>
            <w:vAlign w:val="center"/>
            <w:hideMark/>
          </w:tcPr>
          <w:p w14:paraId="085ECE82"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-80</w:t>
            </w:r>
          </w:p>
        </w:tc>
        <w:tc>
          <w:tcPr>
            <w:tcW w:w="590" w:type="dxa"/>
            <w:tcBorders>
              <w:top w:val="nil"/>
              <w:left w:val="nil"/>
              <w:bottom w:val="single" w:sz="4" w:space="0" w:color="auto"/>
              <w:right w:val="single" w:sz="4" w:space="0" w:color="auto"/>
            </w:tcBorders>
            <w:shd w:val="clear" w:color="auto" w:fill="auto"/>
            <w:vAlign w:val="center"/>
            <w:hideMark/>
          </w:tcPr>
          <w:p w14:paraId="38250215"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-18 / -20</w:t>
            </w:r>
          </w:p>
        </w:tc>
        <w:tc>
          <w:tcPr>
            <w:tcW w:w="819" w:type="dxa"/>
            <w:gridSpan w:val="2"/>
            <w:tcBorders>
              <w:top w:val="nil"/>
              <w:left w:val="nil"/>
              <w:bottom w:val="single" w:sz="4" w:space="0" w:color="auto"/>
              <w:right w:val="single" w:sz="8" w:space="0" w:color="auto"/>
            </w:tcBorders>
            <w:shd w:val="clear" w:color="auto" w:fill="auto"/>
            <w:vAlign w:val="center"/>
            <w:hideMark/>
          </w:tcPr>
          <w:p w14:paraId="7ECDA396"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+2 / + 8 C</w:t>
            </w:r>
          </w:p>
        </w:tc>
        <w:tc>
          <w:tcPr>
            <w:tcW w:w="854" w:type="dxa"/>
            <w:tcBorders>
              <w:top w:val="single" w:sz="4" w:space="0" w:color="auto"/>
              <w:left w:val="nil"/>
              <w:bottom w:val="single" w:sz="4" w:space="0" w:color="auto"/>
              <w:right w:val="single" w:sz="8" w:space="0" w:color="auto"/>
            </w:tcBorders>
            <w:shd w:val="clear" w:color="auto" w:fill="auto"/>
            <w:noWrap/>
            <w:vAlign w:val="center"/>
            <w:hideMark/>
          </w:tcPr>
          <w:p w14:paraId="3209A808"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23 / 26 C</w:t>
            </w:r>
          </w:p>
        </w:tc>
        <w:tc>
          <w:tcPr>
            <w:tcW w:w="825" w:type="dxa"/>
            <w:tcBorders>
              <w:top w:val="single" w:sz="4" w:space="0" w:color="auto"/>
              <w:left w:val="nil"/>
              <w:bottom w:val="single" w:sz="4" w:space="0" w:color="auto"/>
              <w:right w:val="single" w:sz="8" w:space="0" w:color="auto"/>
            </w:tcBorders>
            <w:shd w:val="clear" w:color="auto" w:fill="auto"/>
            <w:noWrap/>
            <w:vAlign w:val="center"/>
            <w:hideMark/>
          </w:tcPr>
          <w:p w14:paraId="377FFC2B"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 xml:space="preserve"> (45+10)</w:t>
            </w:r>
          </w:p>
        </w:tc>
        <w:tc>
          <w:tcPr>
            <w:tcW w:w="826" w:type="dxa"/>
            <w:tcBorders>
              <w:top w:val="single" w:sz="4" w:space="0" w:color="auto"/>
              <w:left w:val="nil"/>
              <w:bottom w:val="single" w:sz="4" w:space="0" w:color="auto"/>
              <w:right w:val="single" w:sz="8" w:space="0" w:color="auto"/>
            </w:tcBorders>
            <w:shd w:val="clear" w:color="auto" w:fill="auto"/>
            <w:noWrap/>
            <w:vAlign w:val="center"/>
            <w:hideMark/>
          </w:tcPr>
          <w:p w14:paraId="43F9DF7A"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60 - 75 C</w:t>
            </w:r>
          </w:p>
        </w:tc>
        <w:tc>
          <w:tcPr>
            <w:tcW w:w="2163" w:type="dxa"/>
            <w:tcBorders>
              <w:top w:val="single" w:sz="4" w:space="0" w:color="auto"/>
              <w:left w:val="nil"/>
              <w:bottom w:val="single" w:sz="4" w:space="0" w:color="auto"/>
              <w:right w:val="single" w:sz="8" w:space="0" w:color="auto"/>
            </w:tcBorders>
            <w:shd w:val="clear" w:color="auto" w:fill="auto"/>
            <w:noWrap/>
            <w:vAlign w:val="center"/>
            <w:hideMark/>
          </w:tcPr>
          <w:p w14:paraId="63FF2DB3"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 </w:t>
            </w:r>
          </w:p>
        </w:tc>
        <w:tc>
          <w:tcPr>
            <w:tcW w:w="1807" w:type="dxa"/>
            <w:tcBorders>
              <w:top w:val="single" w:sz="4" w:space="0" w:color="auto"/>
              <w:left w:val="nil"/>
              <w:bottom w:val="single" w:sz="4" w:space="0" w:color="auto"/>
              <w:right w:val="single" w:sz="8" w:space="0" w:color="auto"/>
            </w:tcBorders>
            <w:shd w:val="clear" w:color="auto" w:fill="auto"/>
            <w:vAlign w:val="center"/>
            <w:hideMark/>
          </w:tcPr>
          <w:p w14:paraId="4F8918D3" w14:textId="77777777" w:rsidR="00276660" w:rsidRPr="00276660" w:rsidRDefault="00276660" w:rsidP="00276660">
            <w:pPr>
              <w:jc w:val="center"/>
              <w:rPr>
                <w:rFonts w:ascii="Arial TUR" w:hAnsi="Arial TUR"/>
                <w:b/>
                <w:bCs/>
                <w:sz w:val="18"/>
                <w:szCs w:val="18"/>
              </w:rPr>
            </w:pPr>
            <w:r w:rsidRPr="00276660">
              <w:rPr>
                <w:rFonts w:ascii="Arial TUR" w:hAnsi="Arial TUR"/>
                <w:b/>
                <w:bCs/>
                <w:sz w:val="18"/>
                <w:szCs w:val="18"/>
              </w:rPr>
              <w:t> </w:t>
            </w:r>
          </w:p>
        </w:tc>
      </w:tr>
      <w:tr w:rsidR="00276660" w:rsidRPr="00276660" w14:paraId="186261C3" w14:textId="77777777" w:rsidTr="008B6587">
        <w:trPr>
          <w:gridAfter w:val="1"/>
          <w:wAfter w:w="12" w:type="dxa"/>
          <w:trHeight w:val="245"/>
        </w:trPr>
        <w:tc>
          <w:tcPr>
            <w:tcW w:w="1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F7B485"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70D50C3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3843434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07798AD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5CD0E20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547B102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1027DFE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64C5165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77F7637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68AEE3B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39F11CFB" w14:textId="77777777" w:rsidTr="008B6587">
        <w:trPr>
          <w:gridAfter w:val="1"/>
          <w:wAfter w:w="12" w:type="dxa"/>
          <w:trHeight w:val="245"/>
        </w:trPr>
        <w:tc>
          <w:tcPr>
            <w:tcW w:w="1252" w:type="dxa"/>
            <w:tcBorders>
              <w:top w:val="nil"/>
              <w:left w:val="single" w:sz="8" w:space="0" w:color="auto"/>
              <w:bottom w:val="single" w:sz="4" w:space="0" w:color="auto"/>
              <w:right w:val="single" w:sz="8" w:space="0" w:color="auto"/>
            </w:tcBorders>
            <w:shd w:val="clear" w:color="auto" w:fill="auto"/>
            <w:noWrap/>
            <w:vAlign w:val="center"/>
            <w:hideMark/>
          </w:tcPr>
          <w:p w14:paraId="114D2280"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573145D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1852266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2298CFB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5B66123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75D6E88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50A2931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07F2183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6D97288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5AF9BDB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05834A20"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1F1A5CB"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5E724A1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6190489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773E921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36775B2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1BF0456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6BA250C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4D0211D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6373A22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6620705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119EC035"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8BF52CB"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7ED7ECD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3CA4FB2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20449A8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02E91B3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43C4DAB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7207E6B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3429EBF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474E50A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2278DC0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1BFD1687"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24070CC"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4D33F6C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5D8F4B1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5D40BBE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17753AC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075C9E1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0728A76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3DA9E65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39F76B7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63E3248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1BA44F49"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755F775"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1803291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4C4CD65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3AC77FC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127EBE2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2351C07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1251C7C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666A3E1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14DCCA8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7553670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28CA50E1"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98271F9"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6C5B17C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7DAB06B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252DEFA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6E4FAAA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0153232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6D78A8D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48F2553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13BBEFD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2BEC717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04A922D9"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48D8F5E"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75C1FBD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2DE82AB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3EBBC22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44149F9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663C72D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380ED1B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2B91108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773324B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00136F8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711222E5"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7AA8BCA"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14C1AB4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64D4A3D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4C9DB81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59ACD79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56D6EE3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0E7E206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17AD060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63CC02E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2497DD5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7EB3DC44"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FD1AD6A"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09F6B00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57CB9AF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3904C5D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0726368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60068AB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76049F1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2A5824E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128D5D6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5445394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38D1CA03"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5161DBB"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4C7F60A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4DACD39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7A3D522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1D85219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1765A67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31B1226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738212E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601BEBF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2A37C6C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27E22906"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33FA962"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1C51FBB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1031FFD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6930673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00F59FB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69FC584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10D2F21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079D081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2E4BF74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335A3CF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07D27C00"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A4C9BBB"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57FF128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6F76845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30C0838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6483B90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2C5DFE3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2CEF229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6D0E7F5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603875A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7105D53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5758EE25"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0EBC2C6"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5F9BF74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7D6B28D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130B11E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2ABABB8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58B950D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585EE1F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4B0F410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233E9F4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3470682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2C5C869F"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9B4E7F2"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7C32F4F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49ECC7E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1BBEB66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7E69399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25D2D5A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245A6CD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3C0F18E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2A3C103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5D47F3B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2CC551D7"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4A559E0"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0675D79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71DCA76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390E00D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69421DF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2884E7A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0DB881E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7A5B911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25DB19D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617A52B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550A755F"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E16086"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6940D01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767BF34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0C30940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3EAAC09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37ABD6C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565B22F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0158A6E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4107077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45B53DA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70E2BFCE"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45B194"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45BA3C1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14A09A4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704B275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0E30885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76EAA4A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22BB85F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0F0F32C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551B617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1677116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501505F8"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5E52E8F"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0437ED0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708C1D0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4A424AF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6C42D33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5AAD33D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41AA1FD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36951E9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11C2DD9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7BBB00A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3F77F7C8"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92EC4F"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0C807E2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38743D6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5E64DB8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5E46C9F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5CBE251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05A133C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144C260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485B67A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75A469B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781BD449"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86981F4"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02AB66B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0490B56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3E8CF7D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410D748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3C3D144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0E3F8D1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3715302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42E639B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1540F5A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15259F91"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EABFA91"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06B864D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6B026A7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56BB64E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6E1B77C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2ECF7A3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6890774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093DD7B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2488211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1569C13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4A902BB4"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F672F94"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1499198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50763FC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637A151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5D8875C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571B9D1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5965C1C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2FC90F3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4F59BC3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4095B6B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778C7760"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7E97754"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72938A4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212DECC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79E0DC9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427C62D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38E8392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3FE57AB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61A1876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0CD3B0B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302E33F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36905990"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2CC8640"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5B47202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52A8C53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2FA2BB6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10FC31E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3612B8A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074249F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151D43A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1EB9483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45144B0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2ACCC92E"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AC8BE5B"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623B891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2108187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4EA0766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7CEA7AE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4A7A8A1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5A10BD5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4F3BBD4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41D8C8A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349748B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74EBA3F1"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D4EAE80"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1E890E3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0AF3F44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4BF02C6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57E3491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457919D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51E0C59D"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3709EB9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129F7AE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0B3B16F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740D5269"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EFD3B95"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23E36D5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66E57A0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0C86D12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2B11CB7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64B82E7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08DC2E1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01E17A3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421AFAA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200ED4F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3EF10342"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E1F6CF2"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56A361D8"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54ED84D1"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370D2E9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0FC19A4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1148181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15D20294"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34B9ACC7"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52260CEF"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18CB00F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72E312A0" w14:textId="77777777" w:rsidTr="008B6587">
        <w:trPr>
          <w:gridAfter w:val="1"/>
          <w:wAfter w:w="12" w:type="dxa"/>
          <w:trHeight w:val="245"/>
        </w:trPr>
        <w:tc>
          <w:tcPr>
            <w:tcW w:w="125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F16DAA9"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4" w:space="0" w:color="auto"/>
              <w:right w:val="single" w:sz="4" w:space="0" w:color="auto"/>
            </w:tcBorders>
            <w:shd w:val="clear" w:color="auto" w:fill="auto"/>
            <w:noWrap/>
            <w:vAlign w:val="center"/>
            <w:hideMark/>
          </w:tcPr>
          <w:p w14:paraId="6ACF5D8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4" w:space="0" w:color="auto"/>
              <w:right w:val="single" w:sz="8" w:space="0" w:color="auto"/>
            </w:tcBorders>
            <w:shd w:val="clear" w:color="auto" w:fill="auto"/>
            <w:noWrap/>
            <w:vAlign w:val="center"/>
            <w:hideMark/>
          </w:tcPr>
          <w:p w14:paraId="3043357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4" w:space="0" w:color="auto"/>
              <w:right w:val="single" w:sz="4" w:space="0" w:color="auto"/>
            </w:tcBorders>
            <w:shd w:val="clear" w:color="auto" w:fill="auto"/>
            <w:noWrap/>
            <w:vAlign w:val="center"/>
            <w:hideMark/>
          </w:tcPr>
          <w:p w14:paraId="1D661B9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4" w:space="0" w:color="auto"/>
              <w:right w:val="single" w:sz="8" w:space="0" w:color="auto"/>
            </w:tcBorders>
            <w:shd w:val="clear" w:color="auto" w:fill="auto"/>
            <w:noWrap/>
            <w:vAlign w:val="center"/>
            <w:hideMark/>
          </w:tcPr>
          <w:p w14:paraId="713CA2F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4" w:space="0" w:color="auto"/>
              <w:right w:val="single" w:sz="8" w:space="0" w:color="auto"/>
            </w:tcBorders>
            <w:shd w:val="clear" w:color="auto" w:fill="auto"/>
            <w:noWrap/>
            <w:vAlign w:val="center"/>
            <w:hideMark/>
          </w:tcPr>
          <w:p w14:paraId="3E45431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4" w:space="0" w:color="auto"/>
              <w:right w:val="single" w:sz="8" w:space="0" w:color="auto"/>
            </w:tcBorders>
            <w:shd w:val="clear" w:color="auto" w:fill="auto"/>
            <w:noWrap/>
            <w:vAlign w:val="center"/>
            <w:hideMark/>
          </w:tcPr>
          <w:p w14:paraId="022B7CF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4" w:space="0" w:color="auto"/>
              <w:right w:val="single" w:sz="8" w:space="0" w:color="auto"/>
            </w:tcBorders>
            <w:shd w:val="clear" w:color="auto" w:fill="auto"/>
            <w:noWrap/>
            <w:vAlign w:val="center"/>
            <w:hideMark/>
          </w:tcPr>
          <w:p w14:paraId="596688CA"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4" w:space="0" w:color="auto"/>
              <w:right w:val="single" w:sz="8" w:space="0" w:color="auto"/>
            </w:tcBorders>
            <w:shd w:val="clear" w:color="auto" w:fill="auto"/>
            <w:noWrap/>
            <w:vAlign w:val="center"/>
            <w:hideMark/>
          </w:tcPr>
          <w:p w14:paraId="4D9AA4E5"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4" w:space="0" w:color="auto"/>
              <w:right w:val="single" w:sz="8" w:space="0" w:color="auto"/>
            </w:tcBorders>
            <w:shd w:val="clear" w:color="auto" w:fill="auto"/>
            <w:noWrap/>
            <w:vAlign w:val="center"/>
            <w:hideMark/>
          </w:tcPr>
          <w:p w14:paraId="40B4CB2B"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3BA96477" w14:textId="77777777" w:rsidTr="008B6587">
        <w:trPr>
          <w:gridAfter w:val="1"/>
          <w:wAfter w:w="12" w:type="dxa"/>
          <w:trHeight w:val="245"/>
        </w:trPr>
        <w:tc>
          <w:tcPr>
            <w:tcW w:w="12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4E7472" w14:textId="77777777" w:rsidR="00276660" w:rsidRPr="00276660" w:rsidRDefault="00276660" w:rsidP="00276660">
            <w:pPr>
              <w:rPr>
                <w:rFonts w:ascii="Arial TUR" w:hAnsi="Arial TUR"/>
                <w:sz w:val="18"/>
                <w:szCs w:val="18"/>
              </w:rPr>
            </w:pPr>
            <w:r w:rsidRPr="00276660">
              <w:rPr>
                <w:rFonts w:ascii="Arial TUR" w:hAnsi="Arial TUR"/>
                <w:sz w:val="18"/>
                <w:szCs w:val="18"/>
              </w:rPr>
              <w:t>.. / …/ 20 ….</w:t>
            </w:r>
          </w:p>
        </w:tc>
        <w:tc>
          <w:tcPr>
            <w:tcW w:w="384" w:type="dxa"/>
            <w:tcBorders>
              <w:top w:val="nil"/>
              <w:left w:val="nil"/>
              <w:bottom w:val="single" w:sz="8" w:space="0" w:color="auto"/>
              <w:right w:val="single" w:sz="4" w:space="0" w:color="auto"/>
            </w:tcBorders>
            <w:shd w:val="clear" w:color="auto" w:fill="auto"/>
            <w:noWrap/>
            <w:vAlign w:val="center"/>
            <w:hideMark/>
          </w:tcPr>
          <w:p w14:paraId="38D5F7AE"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934" w:type="dxa"/>
            <w:tcBorders>
              <w:top w:val="nil"/>
              <w:left w:val="nil"/>
              <w:bottom w:val="single" w:sz="8" w:space="0" w:color="auto"/>
              <w:right w:val="single" w:sz="8" w:space="0" w:color="auto"/>
            </w:tcBorders>
            <w:shd w:val="clear" w:color="auto" w:fill="auto"/>
            <w:noWrap/>
            <w:vAlign w:val="center"/>
            <w:hideMark/>
          </w:tcPr>
          <w:p w14:paraId="038BA5E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590" w:type="dxa"/>
            <w:tcBorders>
              <w:top w:val="nil"/>
              <w:left w:val="nil"/>
              <w:bottom w:val="single" w:sz="8" w:space="0" w:color="auto"/>
              <w:right w:val="single" w:sz="4" w:space="0" w:color="auto"/>
            </w:tcBorders>
            <w:shd w:val="clear" w:color="auto" w:fill="auto"/>
            <w:noWrap/>
            <w:vAlign w:val="center"/>
            <w:hideMark/>
          </w:tcPr>
          <w:p w14:paraId="1F677026"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19" w:type="dxa"/>
            <w:gridSpan w:val="2"/>
            <w:tcBorders>
              <w:top w:val="nil"/>
              <w:left w:val="nil"/>
              <w:bottom w:val="single" w:sz="8" w:space="0" w:color="auto"/>
              <w:right w:val="single" w:sz="8" w:space="0" w:color="auto"/>
            </w:tcBorders>
            <w:shd w:val="clear" w:color="auto" w:fill="auto"/>
            <w:noWrap/>
            <w:vAlign w:val="center"/>
            <w:hideMark/>
          </w:tcPr>
          <w:p w14:paraId="5E461940"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54" w:type="dxa"/>
            <w:tcBorders>
              <w:top w:val="nil"/>
              <w:left w:val="nil"/>
              <w:bottom w:val="single" w:sz="8" w:space="0" w:color="auto"/>
              <w:right w:val="single" w:sz="8" w:space="0" w:color="auto"/>
            </w:tcBorders>
            <w:shd w:val="clear" w:color="auto" w:fill="auto"/>
            <w:noWrap/>
            <w:vAlign w:val="center"/>
            <w:hideMark/>
          </w:tcPr>
          <w:p w14:paraId="424395F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5" w:type="dxa"/>
            <w:tcBorders>
              <w:top w:val="nil"/>
              <w:left w:val="nil"/>
              <w:bottom w:val="single" w:sz="8" w:space="0" w:color="auto"/>
              <w:right w:val="single" w:sz="8" w:space="0" w:color="auto"/>
            </w:tcBorders>
            <w:shd w:val="clear" w:color="auto" w:fill="auto"/>
            <w:noWrap/>
            <w:vAlign w:val="center"/>
            <w:hideMark/>
          </w:tcPr>
          <w:p w14:paraId="35DD569C"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826" w:type="dxa"/>
            <w:tcBorders>
              <w:top w:val="nil"/>
              <w:left w:val="nil"/>
              <w:bottom w:val="single" w:sz="8" w:space="0" w:color="auto"/>
              <w:right w:val="single" w:sz="8" w:space="0" w:color="auto"/>
            </w:tcBorders>
            <w:shd w:val="clear" w:color="auto" w:fill="auto"/>
            <w:noWrap/>
            <w:vAlign w:val="center"/>
            <w:hideMark/>
          </w:tcPr>
          <w:p w14:paraId="075080C2"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2163" w:type="dxa"/>
            <w:tcBorders>
              <w:top w:val="nil"/>
              <w:left w:val="nil"/>
              <w:bottom w:val="single" w:sz="8" w:space="0" w:color="auto"/>
              <w:right w:val="single" w:sz="8" w:space="0" w:color="auto"/>
            </w:tcBorders>
            <w:shd w:val="clear" w:color="auto" w:fill="auto"/>
            <w:noWrap/>
            <w:vAlign w:val="center"/>
            <w:hideMark/>
          </w:tcPr>
          <w:p w14:paraId="36683D09"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c>
          <w:tcPr>
            <w:tcW w:w="1807" w:type="dxa"/>
            <w:tcBorders>
              <w:top w:val="nil"/>
              <w:left w:val="nil"/>
              <w:bottom w:val="single" w:sz="8" w:space="0" w:color="auto"/>
              <w:right w:val="single" w:sz="8" w:space="0" w:color="auto"/>
            </w:tcBorders>
            <w:shd w:val="clear" w:color="auto" w:fill="auto"/>
            <w:noWrap/>
            <w:vAlign w:val="center"/>
            <w:hideMark/>
          </w:tcPr>
          <w:p w14:paraId="57FA62B3" w14:textId="77777777" w:rsidR="00276660" w:rsidRPr="00276660" w:rsidRDefault="00276660" w:rsidP="00276660">
            <w:pPr>
              <w:rPr>
                <w:rFonts w:ascii="Arial TUR" w:hAnsi="Arial TUR"/>
                <w:sz w:val="20"/>
                <w:szCs w:val="20"/>
              </w:rPr>
            </w:pPr>
            <w:r w:rsidRPr="00276660">
              <w:rPr>
                <w:rFonts w:ascii="Arial TUR" w:hAnsi="Arial TUR"/>
                <w:sz w:val="20"/>
                <w:szCs w:val="20"/>
              </w:rPr>
              <w:t> </w:t>
            </w:r>
          </w:p>
        </w:tc>
      </w:tr>
      <w:tr w:rsidR="00276660" w:rsidRPr="00276660" w14:paraId="46083EDD" w14:textId="77777777" w:rsidTr="008B6587">
        <w:trPr>
          <w:gridAfter w:val="1"/>
          <w:wAfter w:w="12" w:type="dxa"/>
          <w:trHeight w:val="160"/>
        </w:trPr>
        <w:tc>
          <w:tcPr>
            <w:tcW w:w="2570" w:type="dxa"/>
            <w:gridSpan w:val="3"/>
            <w:tcBorders>
              <w:top w:val="nil"/>
              <w:left w:val="nil"/>
              <w:bottom w:val="nil"/>
              <w:right w:val="nil"/>
            </w:tcBorders>
            <w:shd w:val="clear" w:color="auto" w:fill="auto"/>
            <w:noWrap/>
            <w:vAlign w:val="bottom"/>
            <w:hideMark/>
          </w:tcPr>
          <w:p w14:paraId="6C7FF13C" w14:textId="77777777" w:rsidR="00276660" w:rsidRPr="00276660" w:rsidRDefault="00276660" w:rsidP="00276660">
            <w:pPr>
              <w:rPr>
                <w:rFonts w:ascii="Arial TUR" w:hAnsi="Arial TUR"/>
                <w:sz w:val="20"/>
                <w:szCs w:val="20"/>
              </w:rPr>
            </w:pPr>
            <w:r w:rsidRPr="00276660">
              <w:rPr>
                <w:rFonts w:ascii="Arial TUR" w:hAnsi="Arial TUR"/>
                <w:sz w:val="20"/>
                <w:szCs w:val="20"/>
              </w:rPr>
              <w:t xml:space="preserve">Derin Dondurucu :  </w:t>
            </w:r>
            <w:r w:rsidRPr="00276660">
              <w:rPr>
                <w:rFonts w:ascii="Arial TUR" w:hAnsi="Arial TUR"/>
                <w:b/>
                <w:bCs/>
                <w:sz w:val="20"/>
                <w:szCs w:val="20"/>
              </w:rPr>
              <w:t xml:space="preserve"> </w:t>
            </w:r>
            <w:r w:rsidRPr="00276660">
              <w:rPr>
                <w:rFonts w:ascii="Arial TUR" w:hAnsi="Arial TUR"/>
                <w:b/>
                <w:bCs/>
              </w:rPr>
              <w:t>-</w:t>
            </w:r>
            <w:r w:rsidRPr="00276660">
              <w:rPr>
                <w:rFonts w:ascii="Arial TUR" w:hAnsi="Arial TUR"/>
                <w:b/>
                <w:bCs/>
                <w:sz w:val="20"/>
                <w:szCs w:val="20"/>
              </w:rPr>
              <w:t xml:space="preserve">30 C ,  </w:t>
            </w:r>
            <w:r w:rsidRPr="00276660">
              <w:rPr>
                <w:rFonts w:ascii="Arial TUR" w:hAnsi="Arial TUR"/>
                <w:b/>
                <w:bCs/>
              </w:rPr>
              <w:t xml:space="preserve"> -</w:t>
            </w:r>
            <w:r w:rsidRPr="00276660">
              <w:rPr>
                <w:rFonts w:ascii="Arial TUR" w:hAnsi="Arial TUR"/>
                <w:b/>
                <w:bCs/>
                <w:sz w:val="20"/>
                <w:szCs w:val="20"/>
              </w:rPr>
              <w:t xml:space="preserve"> 80</w:t>
            </w:r>
          </w:p>
        </w:tc>
        <w:tc>
          <w:tcPr>
            <w:tcW w:w="590" w:type="dxa"/>
            <w:tcBorders>
              <w:top w:val="nil"/>
              <w:left w:val="nil"/>
              <w:bottom w:val="nil"/>
              <w:right w:val="nil"/>
            </w:tcBorders>
            <w:shd w:val="clear" w:color="auto" w:fill="auto"/>
            <w:noWrap/>
            <w:vAlign w:val="bottom"/>
            <w:hideMark/>
          </w:tcPr>
          <w:p w14:paraId="035679FF" w14:textId="77777777" w:rsidR="00276660" w:rsidRPr="00276660" w:rsidRDefault="00276660" w:rsidP="00276660">
            <w:pPr>
              <w:rPr>
                <w:rFonts w:ascii="Arial TUR" w:hAnsi="Arial TUR"/>
                <w:sz w:val="20"/>
                <w:szCs w:val="20"/>
              </w:rPr>
            </w:pPr>
          </w:p>
        </w:tc>
        <w:tc>
          <w:tcPr>
            <w:tcW w:w="819" w:type="dxa"/>
            <w:gridSpan w:val="2"/>
            <w:tcBorders>
              <w:top w:val="nil"/>
              <w:left w:val="nil"/>
              <w:bottom w:val="nil"/>
              <w:right w:val="nil"/>
            </w:tcBorders>
            <w:shd w:val="clear" w:color="auto" w:fill="auto"/>
            <w:noWrap/>
            <w:vAlign w:val="bottom"/>
            <w:hideMark/>
          </w:tcPr>
          <w:p w14:paraId="2792CE08" w14:textId="77777777" w:rsidR="00276660" w:rsidRPr="00276660" w:rsidRDefault="00276660" w:rsidP="00276660">
            <w:pPr>
              <w:rPr>
                <w:sz w:val="20"/>
                <w:szCs w:val="20"/>
              </w:rPr>
            </w:pPr>
          </w:p>
        </w:tc>
        <w:tc>
          <w:tcPr>
            <w:tcW w:w="854" w:type="dxa"/>
            <w:tcBorders>
              <w:top w:val="nil"/>
              <w:left w:val="nil"/>
              <w:bottom w:val="nil"/>
              <w:right w:val="nil"/>
            </w:tcBorders>
            <w:shd w:val="clear" w:color="auto" w:fill="auto"/>
            <w:noWrap/>
            <w:vAlign w:val="bottom"/>
            <w:hideMark/>
          </w:tcPr>
          <w:p w14:paraId="45F6CAB1" w14:textId="77777777" w:rsidR="00276660" w:rsidRPr="00276660" w:rsidRDefault="00276660" w:rsidP="00276660">
            <w:pPr>
              <w:rPr>
                <w:sz w:val="20"/>
                <w:szCs w:val="20"/>
              </w:rPr>
            </w:pPr>
          </w:p>
        </w:tc>
        <w:tc>
          <w:tcPr>
            <w:tcW w:w="825" w:type="dxa"/>
            <w:tcBorders>
              <w:top w:val="nil"/>
              <w:left w:val="nil"/>
              <w:bottom w:val="nil"/>
              <w:right w:val="nil"/>
            </w:tcBorders>
            <w:shd w:val="clear" w:color="auto" w:fill="auto"/>
            <w:noWrap/>
            <w:vAlign w:val="bottom"/>
            <w:hideMark/>
          </w:tcPr>
          <w:p w14:paraId="27CAD493" w14:textId="77777777" w:rsidR="00276660" w:rsidRPr="00276660" w:rsidRDefault="00276660" w:rsidP="00276660">
            <w:pPr>
              <w:rPr>
                <w:sz w:val="20"/>
                <w:szCs w:val="20"/>
              </w:rPr>
            </w:pPr>
          </w:p>
        </w:tc>
        <w:tc>
          <w:tcPr>
            <w:tcW w:w="826" w:type="dxa"/>
            <w:tcBorders>
              <w:top w:val="nil"/>
              <w:left w:val="nil"/>
              <w:bottom w:val="nil"/>
              <w:right w:val="nil"/>
            </w:tcBorders>
            <w:shd w:val="clear" w:color="auto" w:fill="auto"/>
            <w:noWrap/>
            <w:vAlign w:val="bottom"/>
            <w:hideMark/>
          </w:tcPr>
          <w:p w14:paraId="2B49D0F0" w14:textId="77777777" w:rsidR="00276660" w:rsidRPr="00276660" w:rsidRDefault="00276660" w:rsidP="00276660">
            <w:pPr>
              <w:rPr>
                <w:sz w:val="20"/>
                <w:szCs w:val="20"/>
              </w:rPr>
            </w:pPr>
          </w:p>
        </w:tc>
        <w:tc>
          <w:tcPr>
            <w:tcW w:w="2163" w:type="dxa"/>
            <w:tcBorders>
              <w:top w:val="nil"/>
              <w:left w:val="nil"/>
              <w:bottom w:val="nil"/>
              <w:right w:val="nil"/>
            </w:tcBorders>
            <w:shd w:val="clear" w:color="auto" w:fill="auto"/>
            <w:noWrap/>
            <w:vAlign w:val="bottom"/>
            <w:hideMark/>
          </w:tcPr>
          <w:p w14:paraId="49E1503E" w14:textId="77777777" w:rsidR="00276660" w:rsidRPr="00276660" w:rsidRDefault="00276660" w:rsidP="00276660">
            <w:pPr>
              <w:rPr>
                <w:sz w:val="20"/>
                <w:szCs w:val="20"/>
              </w:rPr>
            </w:pPr>
          </w:p>
        </w:tc>
        <w:tc>
          <w:tcPr>
            <w:tcW w:w="1807" w:type="dxa"/>
            <w:tcBorders>
              <w:top w:val="nil"/>
              <w:left w:val="nil"/>
              <w:bottom w:val="nil"/>
              <w:right w:val="nil"/>
            </w:tcBorders>
            <w:shd w:val="clear" w:color="auto" w:fill="auto"/>
            <w:noWrap/>
            <w:vAlign w:val="bottom"/>
            <w:hideMark/>
          </w:tcPr>
          <w:p w14:paraId="63D0382F" w14:textId="77777777" w:rsidR="00276660" w:rsidRPr="00276660" w:rsidRDefault="00276660" w:rsidP="00276660">
            <w:pPr>
              <w:rPr>
                <w:sz w:val="20"/>
                <w:szCs w:val="20"/>
              </w:rPr>
            </w:pPr>
          </w:p>
        </w:tc>
      </w:tr>
      <w:tr w:rsidR="00276660" w:rsidRPr="00276660" w14:paraId="3E76312F" w14:textId="77777777" w:rsidTr="008B6587">
        <w:trPr>
          <w:gridAfter w:val="1"/>
          <w:wAfter w:w="12" w:type="dxa"/>
          <w:trHeight w:val="160"/>
        </w:trPr>
        <w:tc>
          <w:tcPr>
            <w:tcW w:w="2570" w:type="dxa"/>
            <w:gridSpan w:val="3"/>
            <w:tcBorders>
              <w:top w:val="nil"/>
              <w:left w:val="nil"/>
              <w:bottom w:val="nil"/>
              <w:right w:val="nil"/>
            </w:tcBorders>
            <w:shd w:val="clear" w:color="auto" w:fill="auto"/>
            <w:noWrap/>
            <w:vAlign w:val="bottom"/>
            <w:hideMark/>
          </w:tcPr>
          <w:p w14:paraId="45606B51" w14:textId="77777777" w:rsidR="00276660" w:rsidRPr="00276660" w:rsidRDefault="00276660" w:rsidP="00276660">
            <w:pPr>
              <w:rPr>
                <w:rFonts w:ascii="Arial TUR" w:hAnsi="Arial TUR"/>
                <w:sz w:val="20"/>
                <w:szCs w:val="20"/>
              </w:rPr>
            </w:pPr>
            <w:r w:rsidRPr="00276660">
              <w:rPr>
                <w:rFonts w:ascii="Arial TUR" w:hAnsi="Arial TUR"/>
                <w:sz w:val="20"/>
                <w:szCs w:val="20"/>
              </w:rPr>
              <w:t xml:space="preserve">Buzdolabı Buzluğu: </w:t>
            </w:r>
            <w:r w:rsidRPr="00276660">
              <w:rPr>
                <w:rFonts w:ascii="Arial TUR" w:hAnsi="Arial TUR"/>
                <w:b/>
                <w:bCs/>
              </w:rPr>
              <w:t>-</w:t>
            </w:r>
            <w:r w:rsidRPr="00276660">
              <w:rPr>
                <w:rFonts w:ascii="Arial TUR" w:hAnsi="Arial TUR"/>
                <w:b/>
                <w:bCs/>
                <w:sz w:val="20"/>
                <w:szCs w:val="20"/>
              </w:rPr>
              <w:t xml:space="preserve">18C / </w:t>
            </w:r>
            <w:r w:rsidRPr="00276660">
              <w:rPr>
                <w:rFonts w:ascii="Arial TUR" w:hAnsi="Arial TUR"/>
                <w:b/>
                <w:bCs/>
              </w:rPr>
              <w:t xml:space="preserve">- </w:t>
            </w:r>
            <w:r w:rsidRPr="00276660">
              <w:rPr>
                <w:rFonts w:ascii="Arial TUR" w:hAnsi="Arial TUR"/>
                <w:b/>
                <w:bCs/>
                <w:sz w:val="20"/>
                <w:szCs w:val="20"/>
              </w:rPr>
              <w:t>20 C</w:t>
            </w:r>
          </w:p>
        </w:tc>
        <w:tc>
          <w:tcPr>
            <w:tcW w:w="590" w:type="dxa"/>
            <w:tcBorders>
              <w:top w:val="nil"/>
              <w:left w:val="nil"/>
              <w:bottom w:val="nil"/>
              <w:right w:val="nil"/>
            </w:tcBorders>
            <w:shd w:val="clear" w:color="auto" w:fill="auto"/>
            <w:noWrap/>
            <w:vAlign w:val="bottom"/>
            <w:hideMark/>
          </w:tcPr>
          <w:p w14:paraId="1F01E3C3" w14:textId="77777777" w:rsidR="00276660" w:rsidRPr="00276660" w:rsidRDefault="00276660" w:rsidP="00276660">
            <w:pPr>
              <w:rPr>
                <w:rFonts w:ascii="Arial TUR" w:hAnsi="Arial TUR"/>
                <w:sz w:val="20"/>
                <w:szCs w:val="20"/>
              </w:rPr>
            </w:pPr>
          </w:p>
        </w:tc>
        <w:tc>
          <w:tcPr>
            <w:tcW w:w="819" w:type="dxa"/>
            <w:gridSpan w:val="2"/>
            <w:tcBorders>
              <w:top w:val="nil"/>
              <w:left w:val="nil"/>
              <w:bottom w:val="nil"/>
              <w:right w:val="nil"/>
            </w:tcBorders>
            <w:shd w:val="clear" w:color="auto" w:fill="auto"/>
            <w:noWrap/>
            <w:vAlign w:val="bottom"/>
            <w:hideMark/>
          </w:tcPr>
          <w:p w14:paraId="268B6172" w14:textId="77777777" w:rsidR="00276660" w:rsidRPr="00276660" w:rsidRDefault="00276660" w:rsidP="00276660">
            <w:pPr>
              <w:rPr>
                <w:sz w:val="20"/>
                <w:szCs w:val="20"/>
              </w:rPr>
            </w:pPr>
          </w:p>
        </w:tc>
        <w:tc>
          <w:tcPr>
            <w:tcW w:w="854" w:type="dxa"/>
            <w:tcBorders>
              <w:top w:val="nil"/>
              <w:left w:val="nil"/>
              <w:bottom w:val="nil"/>
              <w:right w:val="nil"/>
            </w:tcBorders>
            <w:shd w:val="clear" w:color="auto" w:fill="auto"/>
            <w:noWrap/>
            <w:vAlign w:val="bottom"/>
            <w:hideMark/>
          </w:tcPr>
          <w:p w14:paraId="4C260F55" w14:textId="77777777" w:rsidR="00276660" w:rsidRPr="00276660" w:rsidRDefault="00276660" w:rsidP="00276660">
            <w:pPr>
              <w:rPr>
                <w:sz w:val="20"/>
                <w:szCs w:val="20"/>
              </w:rPr>
            </w:pPr>
          </w:p>
        </w:tc>
        <w:tc>
          <w:tcPr>
            <w:tcW w:w="825" w:type="dxa"/>
            <w:tcBorders>
              <w:top w:val="nil"/>
              <w:left w:val="nil"/>
              <w:bottom w:val="nil"/>
              <w:right w:val="nil"/>
            </w:tcBorders>
            <w:shd w:val="clear" w:color="auto" w:fill="auto"/>
            <w:noWrap/>
            <w:vAlign w:val="bottom"/>
            <w:hideMark/>
          </w:tcPr>
          <w:p w14:paraId="6B26FD34" w14:textId="77777777" w:rsidR="00276660" w:rsidRPr="00276660" w:rsidRDefault="00276660" w:rsidP="00276660">
            <w:pPr>
              <w:rPr>
                <w:sz w:val="20"/>
                <w:szCs w:val="20"/>
              </w:rPr>
            </w:pPr>
          </w:p>
        </w:tc>
        <w:tc>
          <w:tcPr>
            <w:tcW w:w="826" w:type="dxa"/>
            <w:tcBorders>
              <w:top w:val="nil"/>
              <w:left w:val="nil"/>
              <w:bottom w:val="nil"/>
              <w:right w:val="nil"/>
            </w:tcBorders>
            <w:shd w:val="clear" w:color="auto" w:fill="auto"/>
            <w:noWrap/>
            <w:vAlign w:val="bottom"/>
            <w:hideMark/>
          </w:tcPr>
          <w:p w14:paraId="51CC9F1D" w14:textId="77777777" w:rsidR="00276660" w:rsidRPr="00276660" w:rsidRDefault="00276660" w:rsidP="00276660">
            <w:pPr>
              <w:rPr>
                <w:sz w:val="20"/>
                <w:szCs w:val="20"/>
              </w:rPr>
            </w:pPr>
          </w:p>
        </w:tc>
        <w:tc>
          <w:tcPr>
            <w:tcW w:w="2163" w:type="dxa"/>
            <w:tcBorders>
              <w:top w:val="nil"/>
              <w:left w:val="nil"/>
              <w:bottom w:val="nil"/>
              <w:right w:val="nil"/>
            </w:tcBorders>
            <w:shd w:val="clear" w:color="auto" w:fill="auto"/>
            <w:noWrap/>
            <w:vAlign w:val="bottom"/>
            <w:hideMark/>
          </w:tcPr>
          <w:p w14:paraId="3200F2AE" w14:textId="77777777" w:rsidR="00276660" w:rsidRPr="00276660" w:rsidRDefault="00276660" w:rsidP="00276660">
            <w:pPr>
              <w:rPr>
                <w:sz w:val="20"/>
                <w:szCs w:val="20"/>
              </w:rPr>
            </w:pPr>
          </w:p>
        </w:tc>
        <w:tc>
          <w:tcPr>
            <w:tcW w:w="1807" w:type="dxa"/>
            <w:tcBorders>
              <w:top w:val="nil"/>
              <w:left w:val="nil"/>
              <w:bottom w:val="nil"/>
              <w:right w:val="nil"/>
            </w:tcBorders>
            <w:shd w:val="clear" w:color="auto" w:fill="auto"/>
            <w:noWrap/>
            <w:vAlign w:val="bottom"/>
            <w:hideMark/>
          </w:tcPr>
          <w:p w14:paraId="696ABA33" w14:textId="77777777" w:rsidR="00276660" w:rsidRPr="00276660" w:rsidRDefault="00276660" w:rsidP="00276660">
            <w:pPr>
              <w:rPr>
                <w:sz w:val="20"/>
                <w:szCs w:val="20"/>
              </w:rPr>
            </w:pPr>
          </w:p>
        </w:tc>
      </w:tr>
      <w:tr w:rsidR="00276660" w:rsidRPr="00276660" w14:paraId="17715735" w14:textId="77777777" w:rsidTr="008B6587">
        <w:trPr>
          <w:gridAfter w:val="1"/>
          <w:wAfter w:w="12" w:type="dxa"/>
          <w:trHeight w:val="129"/>
        </w:trPr>
        <w:tc>
          <w:tcPr>
            <w:tcW w:w="3160" w:type="dxa"/>
            <w:gridSpan w:val="4"/>
            <w:tcBorders>
              <w:top w:val="nil"/>
              <w:left w:val="nil"/>
              <w:bottom w:val="nil"/>
              <w:right w:val="nil"/>
            </w:tcBorders>
            <w:shd w:val="clear" w:color="auto" w:fill="auto"/>
            <w:noWrap/>
            <w:vAlign w:val="bottom"/>
            <w:hideMark/>
          </w:tcPr>
          <w:p w14:paraId="5749BF2D" w14:textId="77777777" w:rsidR="00276660" w:rsidRPr="00276660" w:rsidRDefault="00276660" w:rsidP="00276660">
            <w:pPr>
              <w:rPr>
                <w:rFonts w:ascii="Arial TUR" w:hAnsi="Arial TUR"/>
                <w:sz w:val="20"/>
                <w:szCs w:val="20"/>
              </w:rPr>
            </w:pPr>
            <w:r w:rsidRPr="00276660">
              <w:rPr>
                <w:rFonts w:ascii="Arial TUR" w:hAnsi="Arial TUR"/>
                <w:sz w:val="20"/>
                <w:szCs w:val="20"/>
              </w:rPr>
              <w:t xml:space="preserve">Buzdolabı İçin :       </w:t>
            </w:r>
            <w:r w:rsidRPr="00276660">
              <w:rPr>
                <w:rFonts w:ascii="Arial TUR" w:hAnsi="Arial TUR"/>
                <w:b/>
                <w:bCs/>
                <w:sz w:val="20"/>
                <w:szCs w:val="20"/>
              </w:rPr>
              <w:t>+2  / +8 °C</w:t>
            </w:r>
            <w:r w:rsidRPr="00276660">
              <w:rPr>
                <w:rFonts w:ascii="Arial TUR" w:hAnsi="Arial TUR"/>
                <w:sz w:val="20"/>
                <w:szCs w:val="20"/>
              </w:rPr>
              <w:t xml:space="preserve"> </w:t>
            </w:r>
          </w:p>
        </w:tc>
        <w:tc>
          <w:tcPr>
            <w:tcW w:w="819" w:type="dxa"/>
            <w:gridSpan w:val="2"/>
            <w:tcBorders>
              <w:top w:val="nil"/>
              <w:left w:val="nil"/>
              <w:bottom w:val="nil"/>
              <w:right w:val="nil"/>
            </w:tcBorders>
            <w:shd w:val="clear" w:color="auto" w:fill="auto"/>
            <w:noWrap/>
            <w:vAlign w:val="bottom"/>
            <w:hideMark/>
          </w:tcPr>
          <w:p w14:paraId="4337F8CA" w14:textId="77777777" w:rsidR="00276660" w:rsidRPr="00276660" w:rsidRDefault="00276660" w:rsidP="00276660">
            <w:pPr>
              <w:rPr>
                <w:rFonts w:ascii="Arial TUR" w:hAnsi="Arial TUR"/>
                <w:sz w:val="20"/>
                <w:szCs w:val="20"/>
              </w:rPr>
            </w:pPr>
          </w:p>
        </w:tc>
        <w:tc>
          <w:tcPr>
            <w:tcW w:w="854" w:type="dxa"/>
            <w:tcBorders>
              <w:top w:val="nil"/>
              <w:left w:val="nil"/>
              <w:bottom w:val="nil"/>
              <w:right w:val="nil"/>
            </w:tcBorders>
            <w:shd w:val="clear" w:color="auto" w:fill="auto"/>
            <w:noWrap/>
            <w:vAlign w:val="bottom"/>
            <w:hideMark/>
          </w:tcPr>
          <w:p w14:paraId="5550363F" w14:textId="77777777" w:rsidR="00276660" w:rsidRPr="00276660" w:rsidRDefault="00276660" w:rsidP="00276660">
            <w:pPr>
              <w:rPr>
                <w:sz w:val="20"/>
                <w:szCs w:val="20"/>
              </w:rPr>
            </w:pPr>
          </w:p>
        </w:tc>
        <w:tc>
          <w:tcPr>
            <w:tcW w:w="825" w:type="dxa"/>
            <w:tcBorders>
              <w:top w:val="nil"/>
              <w:left w:val="nil"/>
              <w:bottom w:val="nil"/>
              <w:right w:val="nil"/>
            </w:tcBorders>
            <w:shd w:val="clear" w:color="auto" w:fill="auto"/>
            <w:noWrap/>
            <w:vAlign w:val="bottom"/>
            <w:hideMark/>
          </w:tcPr>
          <w:p w14:paraId="013DF910" w14:textId="77777777" w:rsidR="00276660" w:rsidRPr="00276660" w:rsidRDefault="00276660" w:rsidP="00276660">
            <w:pPr>
              <w:rPr>
                <w:sz w:val="20"/>
                <w:szCs w:val="20"/>
              </w:rPr>
            </w:pPr>
          </w:p>
        </w:tc>
        <w:tc>
          <w:tcPr>
            <w:tcW w:w="826" w:type="dxa"/>
            <w:tcBorders>
              <w:top w:val="nil"/>
              <w:left w:val="nil"/>
              <w:bottom w:val="nil"/>
              <w:right w:val="nil"/>
            </w:tcBorders>
            <w:shd w:val="clear" w:color="auto" w:fill="auto"/>
            <w:noWrap/>
            <w:vAlign w:val="bottom"/>
            <w:hideMark/>
          </w:tcPr>
          <w:p w14:paraId="41889D0D" w14:textId="77777777" w:rsidR="00276660" w:rsidRPr="00276660" w:rsidRDefault="00276660" w:rsidP="00276660">
            <w:pPr>
              <w:rPr>
                <w:sz w:val="20"/>
                <w:szCs w:val="20"/>
              </w:rPr>
            </w:pPr>
          </w:p>
        </w:tc>
        <w:tc>
          <w:tcPr>
            <w:tcW w:w="2163" w:type="dxa"/>
            <w:tcBorders>
              <w:top w:val="nil"/>
              <w:left w:val="nil"/>
              <w:bottom w:val="nil"/>
              <w:right w:val="nil"/>
            </w:tcBorders>
            <w:shd w:val="clear" w:color="auto" w:fill="auto"/>
            <w:noWrap/>
            <w:vAlign w:val="bottom"/>
            <w:hideMark/>
          </w:tcPr>
          <w:p w14:paraId="30FDC514" w14:textId="77777777" w:rsidR="00276660" w:rsidRPr="00276660" w:rsidRDefault="00276660" w:rsidP="00276660">
            <w:pPr>
              <w:rPr>
                <w:sz w:val="20"/>
                <w:szCs w:val="20"/>
              </w:rPr>
            </w:pPr>
          </w:p>
        </w:tc>
        <w:tc>
          <w:tcPr>
            <w:tcW w:w="1807" w:type="dxa"/>
            <w:tcBorders>
              <w:top w:val="nil"/>
              <w:left w:val="nil"/>
              <w:bottom w:val="nil"/>
              <w:right w:val="nil"/>
            </w:tcBorders>
            <w:shd w:val="clear" w:color="auto" w:fill="auto"/>
            <w:noWrap/>
            <w:vAlign w:val="bottom"/>
            <w:hideMark/>
          </w:tcPr>
          <w:p w14:paraId="127E6EE7" w14:textId="77777777" w:rsidR="00276660" w:rsidRPr="00276660" w:rsidRDefault="00276660" w:rsidP="00276660">
            <w:pPr>
              <w:rPr>
                <w:sz w:val="20"/>
                <w:szCs w:val="20"/>
              </w:rPr>
            </w:pPr>
          </w:p>
        </w:tc>
      </w:tr>
      <w:tr w:rsidR="00276660" w:rsidRPr="00276660" w14:paraId="17E8A89F" w14:textId="77777777" w:rsidTr="008B6587">
        <w:trPr>
          <w:gridAfter w:val="1"/>
          <w:wAfter w:w="12" w:type="dxa"/>
          <w:trHeight w:val="129"/>
        </w:trPr>
        <w:tc>
          <w:tcPr>
            <w:tcW w:w="3979" w:type="dxa"/>
            <w:gridSpan w:val="6"/>
            <w:tcBorders>
              <w:top w:val="nil"/>
              <w:left w:val="nil"/>
              <w:bottom w:val="nil"/>
              <w:right w:val="nil"/>
            </w:tcBorders>
            <w:shd w:val="clear" w:color="auto" w:fill="auto"/>
            <w:noWrap/>
            <w:vAlign w:val="bottom"/>
            <w:hideMark/>
          </w:tcPr>
          <w:p w14:paraId="722B4413" w14:textId="77777777" w:rsidR="00276660" w:rsidRPr="00276660" w:rsidRDefault="00276660" w:rsidP="00276660">
            <w:pPr>
              <w:rPr>
                <w:rFonts w:ascii="Arial TUR" w:hAnsi="Arial TUR"/>
                <w:sz w:val="20"/>
                <w:szCs w:val="20"/>
              </w:rPr>
            </w:pPr>
            <w:r w:rsidRPr="00276660">
              <w:rPr>
                <w:rFonts w:ascii="Arial TUR" w:hAnsi="Arial TUR"/>
                <w:sz w:val="20"/>
                <w:szCs w:val="20"/>
              </w:rPr>
              <w:t xml:space="preserve">Laboratuvar / Oda  Sıcaklığı: </w:t>
            </w:r>
            <w:r w:rsidRPr="00276660">
              <w:rPr>
                <w:rFonts w:ascii="Arial TUR" w:hAnsi="Arial TUR"/>
                <w:b/>
                <w:bCs/>
                <w:sz w:val="20"/>
                <w:szCs w:val="20"/>
              </w:rPr>
              <w:t>23 (± 2 °C)</w:t>
            </w:r>
          </w:p>
        </w:tc>
        <w:tc>
          <w:tcPr>
            <w:tcW w:w="854" w:type="dxa"/>
            <w:tcBorders>
              <w:top w:val="nil"/>
              <w:left w:val="nil"/>
              <w:bottom w:val="nil"/>
              <w:right w:val="nil"/>
            </w:tcBorders>
            <w:shd w:val="clear" w:color="auto" w:fill="auto"/>
            <w:noWrap/>
            <w:vAlign w:val="bottom"/>
            <w:hideMark/>
          </w:tcPr>
          <w:p w14:paraId="00DF731C" w14:textId="77777777" w:rsidR="00276660" w:rsidRPr="00276660" w:rsidRDefault="00276660" w:rsidP="00276660">
            <w:pPr>
              <w:rPr>
                <w:rFonts w:ascii="Arial TUR" w:hAnsi="Arial TUR"/>
                <w:sz w:val="20"/>
                <w:szCs w:val="20"/>
              </w:rPr>
            </w:pPr>
          </w:p>
        </w:tc>
        <w:tc>
          <w:tcPr>
            <w:tcW w:w="825" w:type="dxa"/>
            <w:tcBorders>
              <w:top w:val="nil"/>
              <w:left w:val="nil"/>
              <w:bottom w:val="nil"/>
              <w:right w:val="nil"/>
            </w:tcBorders>
            <w:shd w:val="clear" w:color="auto" w:fill="auto"/>
            <w:noWrap/>
            <w:vAlign w:val="bottom"/>
            <w:hideMark/>
          </w:tcPr>
          <w:p w14:paraId="174FA35C" w14:textId="77777777" w:rsidR="00276660" w:rsidRPr="00276660" w:rsidRDefault="00276660" w:rsidP="00276660">
            <w:pPr>
              <w:rPr>
                <w:sz w:val="20"/>
                <w:szCs w:val="20"/>
              </w:rPr>
            </w:pPr>
          </w:p>
        </w:tc>
        <w:tc>
          <w:tcPr>
            <w:tcW w:w="826" w:type="dxa"/>
            <w:tcBorders>
              <w:top w:val="nil"/>
              <w:left w:val="nil"/>
              <w:bottom w:val="nil"/>
              <w:right w:val="nil"/>
            </w:tcBorders>
            <w:shd w:val="clear" w:color="auto" w:fill="auto"/>
            <w:noWrap/>
            <w:vAlign w:val="bottom"/>
            <w:hideMark/>
          </w:tcPr>
          <w:p w14:paraId="653ABE03" w14:textId="77777777" w:rsidR="00276660" w:rsidRPr="00276660" w:rsidRDefault="00276660" w:rsidP="00276660">
            <w:pPr>
              <w:rPr>
                <w:sz w:val="20"/>
                <w:szCs w:val="20"/>
              </w:rPr>
            </w:pPr>
          </w:p>
        </w:tc>
        <w:tc>
          <w:tcPr>
            <w:tcW w:w="2163" w:type="dxa"/>
            <w:tcBorders>
              <w:top w:val="nil"/>
              <w:left w:val="nil"/>
              <w:bottom w:val="nil"/>
              <w:right w:val="nil"/>
            </w:tcBorders>
            <w:shd w:val="clear" w:color="auto" w:fill="auto"/>
            <w:noWrap/>
            <w:vAlign w:val="bottom"/>
            <w:hideMark/>
          </w:tcPr>
          <w:p w14:paraId="19986A46" w14:textId="77777777" w:rsidR="00276660" w:rsidRPr="00276660" w:rsidRDefault="00276660" w:rsidP="00276660">
            <w:pPr>
              <w:rPr>
                <w:sz w:val="20"/>
                <w:szCs w:val="20"/>
              </w:rPr>
            </w:pPr>
          </w:p>
        </w:tc>
        <w:tc>
          <w:tcPr>
            <w:tcW w:w="1807" w:type="dxa"/>
            <w:tcBorders>
              <w:top w:val="nil"/>
              <w:left w:val="nil"/>
              <w:bottom w:val="nil"/>
              <w:right w:val="nil"/>
            </w:tcBorders>
            <w:shd w:val="clear" w:color="auto" w:fill="auto"/>
            <w:noWrap/>
            <w:vAlign w:val="bottom"/>
            <w:hideMark/>
          </w:tcPr>
          <w:p w14:paraId="0731ADE4" w14:textId="77777777" w:rsidR="00276660" w:rsidRPr="00276660" w:rsidRDefault="00276660" w:rsidP="00276660">
            <w:pPr>
              <w:rPr>
                <w:sz w:val="20"/>
                <w:szCs w:val="20"/>
              </w:rPr>
            </w:pPr>
          </w:p>
        </w:tc>
      </w:tr>
      <w:tr w:rsidR="00276660" w:rsidRPr="00276660" w14:paraId="570DEC1A" w14:textId="77777777" w:rsidTr="008B6587">
        <w:trPr>
          <w:gridAfter w:val="1"/>
          <w:wAfter w:w="12" w:type="dxa"/>
          <w:trHeight w:val="129"/>
        </w:trPr>
        <w:tc>
          <w:tcPr>
            <w:tcW w:w="3160" w:type="dxa"/>
            <w:gridSpan w:val="4"/>
            <w:tcBorders>
              <w:top w:val="nil"/>
              <w:left w:val="nil"/>
              <w:bottom w:val="nil"/>
              <w:right w:val="nil"/>
            </w:tcBorders>
            <w:shd w:val="clear" w:color="auto" w:fill="auto"/>
            <w:noWrap/>
            <w:vAlign w:val="bottom"/>
            <w:hideMark/>
          </w:tcPr>
          <w:p w14:paraId="5399965B" w14:textId="77777777" w:rsidR="00276660" w:rsidRPr="00276660" w:rsidRDefault="00276660" w:rsidP="00276660">
            <w:pPr>
              <w:rPr>
                <w:rFonts w:ascii="Arial TUR" w:hAnsi="Arial TUR"/>
                <w:sz w:val="20"/>
                <w:szCs w:val="20"/>
              </w:rPr>
            </w:pPr>
            <w:r w:rsidRPr="00276660">
              <w:rPr>
                <w:rFonts w:ascii="Arial TUR" w:hAnsi="Arial TUR"/>
                <w:sz w:val="20"/>
                <w:szCs w:val="20"/>
              </w:rPr>
              <w:t xml:space="preserve">Laboratuvar / Oda Bağıl Nem: </w:t>
            </w:r>
            <w:r w:rsidRPr="00276660">
              <w:rPr>
                <w:rFonts w:ascii="Arial TUR" w:hAnsi="Arial TUR"/>
                <w:b/>
                <w:bCs/>
                <w:sz w:val="20"/>
                <w:szCs w:val="20"/>
              </w:rPr>
              <w:t>% 45  (± 10 °C )</w:t>
            </w:r>
          </w:p>
        </w:tc>
        <w:tc>
          <w:tcPr>
            <w:tcW w:w="819" w:type="dxa"/>
            <w:gridSpan w:val="2"/>
            <w:tcBorders>
              <w:top w:val="nil"/>
              <w:left w:val="nil"/>
              <w:bottom w:val="nil"/>
              <w:right w:val="nil"/>
            </w:tcBorders>
            <w:shd w:val="clear" w:color="auto" w:fill="auto"/>
            <w:noWrap/>
            <w:vAlign w:val="bottom"/>
            <w:hideMark/>
          </w:tcPr>
          <w:p w14:paraId="4629FC8C" w14:textId="77777777" w:rsidR="00276660" w:rsidRPr="00276660" w:rsidRDefault="00276660" w:rsidP="00276660">
            <w:pPr>
              <w:rPr>
                <w:rFonts w:ascii="Arial TUR" w:hAnsi="Arial TUR"/>
                <w:sz w:val="20"/>
                <w:szCs w:val="20"/>
              </w:rPr>
            </w:pPr>
          </w:p>
        </w:tc>
        <w:tc>
          <w:tcPr>
            <w:tcW w:w="854" w:type="dxa"/>
            <w:tcBorders>
              <w:top w:val="nil"/>
              <w:left w:val="nil"/>
              <w:bottom w:val="nil"/>
              <w:right w:val="nil"/>
            </w:tcBorders>
            <w:shd w:val="clear" w:color="auto" w:fill="auto"/>
            <w:noWrap/>
            <w:vAlign w:val="bottom"/>
            <w:hideMark/>
          </w:tcPr>
          <w:p w14:paraId="53CA5861" w14:textId="77777777" w:rsidR="00276660" w:rsidRPr="00276660" w:rsidRDefault="00276660" w:rsidP="00276660">
            <w:pPr>
              <w:rPr>
                <w:sz w:val="20"/>
                <w:szCs w:val="20"/>
              </w:rPr>
            </w:pPr>
          </w:p>
        </w:tc>
        <w:tc>
          <w:tcPr>
            <w:tcW w:w="825" w:type="dxa"/>
            <w:tcBorders>
              <w:top w:val="nil"/>
              <w:left w:val="nil"/>
              <w:bottom w:val="nil"/>
              <w:right w:val="nil"/>
            </w:tcBorders>
            <w:shd w:val="clear" w:color="auto" w:fill="auto"/>
            <w:noWrap/>
            <w:vAlign w:val="bottom"/>
            <w:hideMark/>
          </w:tcPr>
          <w:p w14:paraId="14AD730F" w14:textId="77777777" w:rsidR="00276660" w:rsidRPr="00276660" w:rsidRDefault="00276660" w:rsidP="00276660">
            <w:pPr>
              <w:rPr>
                <w:sz w:val="20"/>
                <w:szCs w:val="20"/>
              </w:rPr>
            </w:pPr>
          </w:p>
        </w:tc>
        <w:tc>
          <w:tcPr>
            <w:tcW w:w="826" w:type="dxa"/>
            <w:tcBorders>
              <w:top w:val="nil"/>
              <w:left w:val="nil"/>
              <w:bottom w:val="nil"/>
              <w:right w:val="nil"/>
            </w:tcBorders>
            <w:shd w:val="clear" w:color="auto" w:fill="auto"/>
            <w:noWrap/>
            <w:vAlign w:val="bottom"/>
            <w:hideMark/>
          </w:tcPr>
          <w:p w14:paraId="5D23B68D" w14:textId="77777777" w:rsidR="00276660" w:rsidRPr="00276660" w:rsidRDefault="00276660" w:rsidP="00276660">
            <w:pPr>
              <w:rPr>
                <w:sz w:val="20"/>
                <w:szCs w:val="20"/>
              </w:rPr>
            </w:pPr>
          </w:p>
        </w:tc>
        <w:tc>
          <w:tcPr>
            <w:tcW w:w="2163" w:type="dxa"/>
            <w:tcBorders>
              <w:top w:val="nil"/>
              <w:left w:val="nil"/>
              <w:bottom w:val="nil"/>
              <w:right w:val="nil"/>
            </w:tcBorders>
            <w:shd w:val="clear" w:color="auto" w:fill="auto"/>
            <w:noWrap/>
            <w:vAlign w:val="bottom"/>
            <w:hideMark/>
          </w:tcPr>
          <w:p w14:paraId="3E1F3097" w14:textId="77777777" w:rsidR="00276660" w:rsidRPr="00276660" w:rsidRDefault="00276660" w:rsidP="00276660">
            <w:pPr>
              <w:rPr>
                <w:sz w:val="20"/>
                <w:szCs w:val="20"/>
              </w:rPr>
            </w:pPr>
          </w:p>
        </w:tc>
        <w:tc>
          <w:tcPr>
            <w:tcW w:w="1807" w:type="dxa"/>
            <w:tcBorders>
              <w:top w:val="nil"/>
              <w:left w:val="nil"/>
              <w:bottom w:val="nil"/>
              <w:right w:val="nil"/>
            </w:tcBorders>
            <w:shd w:val="clear" w:color="auto" w:fill="auto"/>
            <w:noWrap/>
            <w:vAlign w:val="bottom"/>
            <w:hideMark/>
          </w:tcPr>
          <w:p w14:paraId="4D97E3E0" w14:textId="77777777" w:rsidR="00276660" w:rsidRPr="00276660" w:rsidRDefault="00276660" w:rsidP="00276660">
            <w:pPr>
              <w:rPr>
                <w:sz w:val="20"/>
                <w:szCs w:val="20"/>
              </w:rPr>
            </w:pPr>
          </w:p>
        </w:tc>
      </w:tr>
      <w:tr w:rsidR="00276660" w:rsidRPr="00276660" w14:paraId="34734593" w14:textId="77777777" w:rsidTr="008B6587">
        <w:trPr>
          <w:trHeight w:val="129"/>
        </w:trPr>
        <w:tc>
          <w:tcPr>
            <w:tcW w:w="5658" w:type="dxa"/>
            <w:gridSpan w:val="8"/>
            <w:tcBorders>
              <w:top w:val="nil"/>
              <w:left w:val="nil"/>
              <w:bottom w:val="nil"/>
              <w:right w:val="nil"/>
            </w:tcBorders>
            <w:shd w:val="clear" w:color="auto" w:fill="auto"/>
            <w:noWrap/>
            <w:vAlign w:val="bottom"/>
            <w:hideMark/>
          </w:tcPr>
          <w:p w14:paraId="4C279895" w14:textId="77777777" w:rsidR="00276660" w:rsidRPr="00276660" w:rsidRDefault="00276660" w:rsidP="00276660">
            <w:pPr>
              <w:rPr>
                <w:rFonts w:ascii="Arial TUR" w:hAnsi="Arial TUR"/>
                <w:sz w:val="20"/>
                <w:szCs w:val="20"/>
              </w:rPr>
            </w:pPr>
            <w:r w:rsidRPr="00276660">
              <w:rPr>
                <w:rFonts w:ascii="Arial TUR" w:hAnsi="Arial TUR"/>
                <w:sz w:val="20"/>
                <w:szCs w:val="20"/>
              </w:rPr>
              <w:t>Etüv ……… ……... …………..</w:t>
            </w:r>
            <w:r w:rsidRPr="00276660">
              <w:rPr>
                <w:rFonts w:ascii="Arial TUR" w:hAnsi="Arial TUR"/>
                <w:b/>
                <w:bCs/>
                <w:sz w:val="20"/>
                <w:szCs w:val="20"/>
              </w:rPr>
              <w:t xml:space="preserve"> + 60 / + 75 C</w:t>
            </w:r>
            <w:r w:rsidRPr="00276660">
              <w:rPr>
                <w:rFonts w:ascii="Arial TUR" w:hAnsi="Arial TUR"/>
                <w:sz w:val="20"/>
                <w:szCs w:val="20"/>
              </w:rPr>
              <w:t>…………………</w:t>
            </w:r>
          </w:p>
        </w:tc>
        <w:tc>
          <w:tcPr>
            <w:tcW w:w="826" w:type="dxa"/>
            <w:tcBorders>
              <w:top w:val="nil"/>
              <w:left w:val="nil"/>
              <w:bottom w:val="nil"/>
              <w:right w:val="nil"/>
            </w:tcBorders>
            <w:shd w:val="clear" w:color="auto" w:fill="auto"/>
            <w:noWrap/>
            <w:vAlign w:val="bottom"/>
            <w:hideMark/>
          </w:tcPr>
          <w:p w14:paraId="26155EA0" w14:textId="77777777" w:rsidR="00276660" w:rsidRPr="00276660" w:rsidRDefault="00276660" w:rsidP="00276660">
            <w:pPr>
              <w:rPr>
                <w:rFonts w:ascii="Arial TUR" w:hAnsi="Arial TUR"/>
                <w:sz w:val="20"/>
                <w:szCs w:val="20"/>
              </w:rPr>
            </w:pPr>
          </w:p>
        </w:tc>
        <w:tc>
          <w:tcPr>
            <w:tcW w:w="2163" w:type="dxa"/>
            <w:tcBorders>
              <w:top w:val="nil"/>
              <w:left w:val="nil"/>
              <w:bottom w:val="nil"/>
              <w:right w:val="nil"/>
            </w:tcBorders>
            <w:shd w:val="clear" w:color="auto" w:fill="auto"/>
            <w:noWrap/>
            <w:vAlign w:val="bottom"/>
            <w:hideMark/>
          </w:tcPr>
          <w:p w14:paraId="1CDBF971" w14:textId="77777777" w:rsidR="00276660" w:rsidRPr="00276660" w:rsidRDefault="00276660" w:rsidP="00276660">
            <w:pPr>
              <w:rPr>
                <w:sz w:val="20"/>
                <w:szCs w:val="20"/>
              </w:rPr>
            </w:pPr>
          </w:p>
        </w:tc>
        <w:tc>
          <w:tcPr>
            <w:tcW w:w="1819" w:type="dxa"/>
            <w:gridSpan w:val="2"/>
            <w:tcBorders>
              <w:top w:val="nil"/>
              <w:left w:val="nil"/>
              <w:bottom w:val="nil"/>
              <w:right w:val="nil"/>
            </w:tcBorders>
            <w:shd w:val="clear" w:color="auto" w:fill="auto"/>
            <w:noWrap/>
            <w:vAlign w:val="bottom"/>
            <w:hideMark/>
          </w:tcPr>
          <w:p w14:paraId="3DFD2B4F" w14:textId="77777777" w:rsidR="00276660" w:rsidRPr="00276660" w:rsidRDefault="00276660" w:rsidP="00276660">
            <w:pPr>
              <w:rPr>
                <w:sz w:val="20"/>
                <w:szCs w:val="20"/>
              </w:rPr>
            </w:pPr>
          </w:p>
        </w:tc>
      </w:tr>
      <w:tr w:rsidR="00276660" w:rsidRPr="00276660" w14:paraId="42A9EE54" w14:textId="77777777" w:rsidTr="008B6587">
        <w:trPr>
          <w:trHeight w:val="129"/>
        </w:trPr>
        <w:tc>
          <w:tcPr>
            <w:tcW w:w="8647" w:type="dxa"/>
            <w:gridSpan w:val="10"/>
            <w:tcBorders>
              <w:top w:val="nil"/>
              <w:left w:val="nil"/>
              <w:bottom w:val="nil"/>
              <w:right w:val="nil"/>
            </w:tcBorders>
            <w:shd w:val="clear" w:color="auto" w:fill="auto"/>
            <w:noWrap/>
            <w:vAlign w:val="bottom"/>
            <w:hideMark/>
          </w:tcPr>
          <w:p w14:paraId="4540E401" w14:textId="77777777" w:rsidR="00276660" w:rsidRPr="00276660" w:rsidRDefault="00276660" w:rsidP="00276660">
            <w:pPr>
              <w:rPr>
                <w:rFonts w:ascii="Arial TUR" w:hAnsi="Arial TUR"/>
                <w:sz w:val="20"/>
                <w:szCs w:val="20"/>
              </w:rPr>
            </w:pPr>
            <w:r w:rsidRPr="00276660">
              <w:rPr>
                <w:rFonts w:ascii="Arial TUR" w:hAnsi="Arial TUR"/>
                <w:sz w:val="20"/>
                <w:szCs w:val="20"/>
              </w:rPr>
              <w:t>BELİRTİLEN DEĞER ARALIKLARINDAN SAPMA OLMASI DURUMUNDA TEKNİK SERVİSE BAŞVURUNUZ….</w:t>
            </w:r>
          </w:p>
        </w:tc>
        <w:tc>
          <w:tcPr>
            <w:tcW w:w="1819" w:type="dxa"/>
            <w:gridSpan w:val="2"/>
            <w:tcBorders>
              <w:top w:val="nil"/>
              <w:left w:val="nil"/>
              <w:bottom w:val="nil"/>
              <w:right w:val="nil"/>
            </w:tcBorders>
            <w:shd w:val="clear" w:color="auto" w:fill="auto"/>
            <w:noWrap/>
            <w:vAlign w:val="bottom"/>
            <w:hideMark/>
          </w:tcPr>
          <w:p w14:paraId="6577DEC4" w14:textId="77777777" w:rsidR="00276660" w:rsidRPr="00276660" w:rsidRDefault="00276660" w:rsidP="00276660">
            <w:pPr>
              <w:rPr>
                <w:rFonts w:ascii="Arial TUR" w:hAnsi="Arial TUR"/>
                <w:sz w:val="20"/>
                <w:szCs w:val="20"/>
              </w:rPr>
            </w:pPr>
          </w:p>
        </w:tc>
      </w:tr>
      <w:tr w:rsidR="00276660" w:rsidRPr="00276660" w14:paraId="17E0BD7B" w14:textId="77777777" w:rsidTr="008B6587">
        <w:trPr>
          <w:gridAfter w:val="1"/>
          <w:wAfter w:w="12" w:type="dxa"/>
          <w:trHeight w:val="129"/>
        </w:trPr>
        <w:tc>
          <w:tcPr>
            <w:tcW w:w="1252" w:type="dxa"/>
            <w:tcBorders>
              <w:top w:val="nil"/>
              <w:left w:val="nil"/>
              <w:bottom w:val="nil"/>
              <w:right w:val="nil"/>
            </w:tcBorders>
            <w:shd w:val="clear" w:color="auto" w:fill="auto"/>
            <w:noWrap/>
            <w:vAlign w:val="bottom"/>
            <w:hideMark/>
          </w:tcPr>
          <w:p w14:paraId="0C28E04A" w14:textId="77777777" w:rsidR="00276660" w:rsidRPr="00276660" w:rsidRDefault="00276660" w:rsidP="00276660">
            <w:pPr>
              <w:rPr>
                <w:sz w:val="20"/>
                <w:szCs w:val="20"/>
              </w:rPr>
            </w:pPr>
          </w:p>
        </w:tc>
        <w:tc>
          <w:tcPr>
            <w:tcW w:w="384" w:type="dxa"/>
            <w:tcBorders>
              <w:top w:val="nil"/>
              <w:left w:val="nil"/>
              <w:bottom w:val="nil"/>
              <w:right w:val="nil"/>
            </w:tcBorders>
            <w:shd w:val="clear" w:color="auto" w:fill="auto"/>
            <w:noWrap/>
            <w:vAlign w:val="bottom"/>
            <w:hideMark/>
          </w:tcPr>
          <w:p w14:paraId="17312D35" w14:textId="77777777" w:rsidR="00276660" w:rsidRPr="00276660" w:rsidRDefault="00276660" w:rsidP="00276660">
            <w:pPr>
              <w:rPr>
                <w:sz w:val="20"/>
                <w:szCs w:val="20"/>
              </w:rPr>
            </w:pPr>
          </w:p>
        </w:tc>
        <w:tc>
          <w:tcPr>
            <w:tcW w:w="1524" w:type="dxa"/>
            <w:gridSpan w:val="2"/>
            <w:tcBorders>
              <w:top w:val="nil"/>
              <w:left w:val="nil"/>
              <w:bottom w:val="nil"/>
              <w:right w:val="nil"/>
            </w:tcBorders>
            <w:shd w:val="clear" w:color="auto" w:fill="auto"/>
            <w:noWrap/>
            <w:vAlign w:val="bottom"/>
            <w:hideMark/>
          </w:tcPr>
          <w:p w14:paraId="54A0182E" w14:textId="77777777" w:rsidR="00276660" w:rsidRPr="00276660" w:rsidRDefault="00276660" w:rsidP="00276660">
            <w:pPr>
              <w:rPr>
                <w:sz w:val="20"/>
                <w:szCs w:val="20"/>
              </w:rPr>
            </w:pPr>
          </w:p>
        </w:tc>
        <w:tc>
          <w:tcPr>
            <w:tcW w:w="146" w:type="dxa"/>
            <w:tcBorders>
              <w:top w:val="nil"/>
              <w:left w:val="nil"/>
              <w:bottom w:val="nil"/>
              <w:right w:val="nil"/>
            </w:tcBorders>
            <w:shd w:val="clear" w:color="auto" w:fill="auto"/>
            <w:noWrap/>
            <w:vAlign w:val="bottom"/>
            <w:hideMark/>
          </w:tcPr>
          <w:p w14:paraId="1CCC72F5" w14:textId="77777777" w:rsidR="00276660" w:rsidRPr="00276660" w:rsidRDefault="00276660" w:rsidP="00276660">
            <w:pPr>
              <w:rPr>
                <w:sz w:val="20"/>
                <w:szCs w:val="20"/>
              </w:rPr>
            </w:pPr>
          </w:p>
        </w:tc>
        <w:tc>
          <w:tcPr>
            <w:tcW w:w="673" w:type="dxa"/>
            <w:tcBorders>
              <w:top w:val="nil"/>
              <w:left w:val="nil"/>
              <w:bottom w:val="nil"/>
              <w:right w:val="nil"/>
            </w:tcBorders>
            <w:shd w:val="clear" w:color="auto" w:fill="auto"/>
            <w:noWrap/>
            <w:vAlign w:val="bottom"/>
            <w:hideMark/>
          </w:tcPr>
          <w:p w14:paraId="6A62D71A" w14:textId="77777777" w:rsidR="00276660" w:rsidRPr="00276660" w:rsidRDefault="00276660" w:rsidP="00276660">
            <w:pPr>
              <w:rPr>
                <w:sz w:val="20"/>
                <w:szCs w:val="20"/>
              </w:rPr>
            </w:pPr>
          </w:p>
        </w:tc>
        <w:tc>
          <w:tcPr>
            <w:tcW w:w="854" w:type="dxa"/>
            <w:tcBorders>
              <w:top w:val="nil"/>
              <w:left w:val="nil"/>
              <w:bottom w:val="nil"/>
              <w:right w:val="nil"/>
            </w:tcBorders>
            <w:shd w:val="clear" w:color="auto" w:fill="auto"/>
            <w:noWrap/>
            <w:vAlign w:val="bottom"/>
            <w:hideMark/>
          </w:tcPr>
          <w:p w14:paraId="6CE2DFD4" w14:textId="77777777" w:rsidR="00276660" w:rsidRPr="00276660" w:rsidRDefault="00276660" w:rsidP="00276660">
            <w:pPr>
              <w:rPr>
                <w:sz w:val="20"/>
                <w:szCs w:val="20"/>
              </w:rPr>
            </w:pPr>
          </w:p>
        </w:tc>
        <w:tc>
          <w:tcPr>
            <w:tcW w:w="825" w:type="dxa"/>
            <w:tcBorders>
              <w:top w:val="nil"/>
              <w:left w:val="nil"/>
              <w:bottom w:val="nil"/>
              <w:right w:val="nil"/>
            </w:tcBorders>
            <w:shd w:val="clear" w:color="auto" w:fill="auto"/>
            <w:noWrap/>
            <w:vAlign w:val="bottom"/>
            <w:hideMark/>
          </w:tcPr>
          <w:p w14:paraId="56B1AA9F" w14:textId="77777777" w:rsidR="00276660" w:rsidRPr="00276660" w:rsidRDefault="00276660" w:rsidP="00276660">
            <w:pPr>
              <w:rPr>
                <w:sz w:val="20"/>
                <w:szCs w:val="20"/>
              </w:rPr>
            </w:pPr>
          </w:p>
        </w:tc>
        <w:tc>
          <w:tcPr>
            <w:tcW w:w="826" w:type="dxa"/>
            <w:tcBorders>
              <w:top w:val="nil"/>
              <w:left w:val="nil"/>
              <w:bottom w:val="nil"/>
              <w:right w:val="nil"/>
            </w:tcBorders>
            <w:shd w:val="clear" w:color="auto" w:fill="auto"/>
            <w:noWrap/>
            <w:vAlign w:val="bottom"/>
            <w:hideMark/>
          </w:tcPr>
          <w:p w14:paraId="78EB7119" w14:textId="77777777" w:rsidR="00276660" w:rsidRPr="00276660" w:rsidRDefault="00276660" w:rsidP="00276660">
            <w:pPr>
              <w:rPr>
                <w:sz w:val="20"/>
                <w:szCs w:val="20"/>
              </w:rPr>
            </w:pPr>
          </w:p>
        </w:tc>
        <w:tc>
          <w:tcPr>
            <w:tcW w:w="2163" w:type="dxa"/>
            <w:tcBorders>
              <w:top w:val="nil"/>
              <w:left w:val="nil"/>
              <w:bottom w:val="nil"/>
              <w:right w:val="nil"/>
            </w:tcBorders>
            <w:shd w:val="clear" w:color="auto" w:fill="auto"/>
            <w:noWrap/>
            <w:vAlign w:val="bottom"/>
            <w:hideMark/>
          </w:tcPr>
          <w:p w14:paraId="7B5EB607" w14:textId="77777777" w:rsidR="00276660" w:rsidRPr="00276660" w:rsidRDefault="00276660" w:rsidP="00276660">
            <w:pPr>
              <w:rPr>
                <w:sz w:val="20"/>
                <w:szCs w:val="20"/>
              </w:rPr>
            </w:pPr>
          </w:p>
        </w:tc>
        <w:tc>
          <w:tcPr>
            <w:tcW w:w="1807" w:type="dxa"/>
            <w:tcBorders>
              <w:top w:val="nil"/>
              <w:left w:val="nil"/>
              <w:bottom w:val="nil"/>
              <w:right w:val="nil"/>
            </w:tcBorders>
            <w:shd w:val="clear" w:color="auto" w:fill="auto"/>
            <w:noWrap/>
            <w:vAlign w:val="bottom"/>
            <w:hideMark/>
          </w:tcPr>
          <w:p w14:paraId="7B7A24BF" w14:textId="77777777" w:rsidR="00276660" w:rsidRPr="00276660" w:rsidRDefault="00276660" w:rsidP="00276660">
            <w:pPr>
              <w:rPr>
                <w:sz w:val="20"/>
                <w:szCs w:val="20"/>
              </w:rPr>
            </w:pPr>
          </w:p>
        </w:tc>
      </w:tr>
      <w:tr w:rsidR="00276660" w:rsidRPr="00276660" w14:paraId="5EE9E1D4" w14:textId="77777777" w:rsidTr="008B6587">
        <w:trPr>
          <w:gridAfter w:val="1"/>
          <w:wAfter w:w="12" w:type="dxa"/>
          <w:trHeight w:val="142"/>
        </w:trPr>
        <w:tc>
          <w:tcPr>
            <w:tcW w:w="3160" w:type="dxa"/>
            <w:gridSpan w:val="4"/>
            <w:tcBorders>
              <w:top w:val="nil"/>
              <w:left w:val="nil"/>
              <w:bottom w:val="nil"/>
              <w:right w:val="nil"/>
            </w:tcBorders>
            <w:shd w:val="clear" w:color="auto" w:fill="auto"/>
            <w:noWrap/>
            <w:vAlign w:val="center"/>
            <w:hideMark/>
          </w:tcPr>
          <w:p w14:paraId="23D1E889" w14:textId="77777777" w:rsidR="00276660" w:rsidRPr="00276660" w:rsidRDefault="00276660" w:rsidP="00276660">
            <w:pPr>
              <w:rPr>
                <w:rFonts w:ascii="Arial TUR" w:hAnsi="Arial TUR"/>
                <w:i/>
                <w:iCs/>
                <w:sz w:val="16"/>
                <w:szCs w:val="16"/>
              </w:rPr>
            </w:pPr>
          </w:p>
        </w:tc>
        <w:tc>
          <w:tcPr>
            <w:tcW w:w="146" w:type="dxa"/>
            <w:tcBorders>
              <w:top w:val="nil"/>
              <w:left w:val="nil"/>
              <w:bottom w:val="nil"/>
              <w:right w:val="nil"/>
            </w:tcBorders>
            <w:shd w:val="clear" w:color="auto" w:fill="auto"/>
            <w:noWrap/>
            <w:vAlign w:val="center"/>
            <w:hideMark/>
          </w:tcPr>
          <w:p w14:paraId="46D282DF" w14:textId="77777777" w:rsidR="00276660" w:rsidRPr="00276660" w:rsidRDefault="00276660" w:rsidP="00276660">
            <w:pPr>
              <w:rPr>
                <w:rFonts w:ascii="Arial TUR" w:hAnsi="Arial TUR"/>
                <w:i/>
                <w:iCs/>
                <w:sz w:val="16"/>
                <w:szCs w:val="16"/>
              </w:rPr>
            </w:pPr>
          </w:p>
        </w:tc>
        <w:tc>
          <w:tcPr>
            <w:tcW w:w="673" w:type="dxa"/>
            <w:tcBorders>
              <w:top w:val="nil"/>
              <w:left w:val="nil"/>
              <w:bottom w:val="nil"/>
              <w:right w:val="nil"/>
            </w:tcBorders>
            <w:shd w:val="clear" w:color="auto" w:fill="auto"/>
            <w:noWrap/>
            <w:vAlign w:val="center"/>
            <w:hideMark/>
          </w:tcPr>
          <w:p w14:paraId="14F37A35" w14:textId="77777777" w:rsidR="00276660" w:rsidRPr="00276660" w:rsidRDefault="00276660" w:rsidP="00276660">
            <w:pPr>
              <w:rPr>
                <w:sz w:val="20"/>
                <w:szCs w:val="20"/>
              </w:rPr>
            </w:pPr>
          </w:p>
        </w:tc>
        <w:tc>
          <w:tcPr>
            <w:tcW w:w="854" w:type="dxa"/>
            <w:tcBorders>
              <w:top w:val="nil"/>
              <w:left w:val="nil"/>
              <w:bottom w:val="nil"/>
              <w:right w:val="nil"/>
            </w:tcBorders>
            <w:shd w:val="clear" w:color="auto" w:fill="auto"/>
            <w:noWrap/>
            <w:vAlign w:val="center"/>
            <w:hideMark/>
          </w:tcPr>
          <w:p w14:paraId="5BA40AE2" w14:textId="77777777" w:rsidR="00276660" w:rsidRPr="00276660" w:rsidRDefault="00276660" w:rsidP="00276660">
            <w:pPr>
              <w:jc w:val="right"/>
              <w:rPr>
                <w:sz w:val="20"/>
                <w:szCs w:val="20"/>
              </w:rPr>
            </w:pPr>
          </w:p>
        </w:tc>
        <w:tc>
          <w:tcPr>
            <w:tcW w:w="825" w:type="dxa"/>
            <w:tcBorders>
              <w:top w:val="nil"/>
              <w:left w:val="nil"/>
              <w:bottom w:val="nil"/>
              <w:right w:val="nil"/>
            </w:tcBorders>
            <w:shd w:val="clear" w:color="auto" w:fill="auto"/>
            <w:noWrap/>
            <w:vAlign w:val="center"/>
            <w:hideMark/>
          </w:tcPr>
          <w:p w14:paraId="3F4272D1" w14:textId="77777777" w:rsidR="00276660" w:rsidRPr="00276660" w:rsidRDefault="00276660" w:rsidP="00276660">
            <w:pPr>
              <w:jc w:val="right"/>
              <w:rPr>
                <w:sz w:val="20"/>
                <w:szCs w:val="20"/>
              </w:rPr>
            </w:pPr>
          </w:p>
        </w:tc>
        <w:tc>
          <w:tcPr>
            <w:tcW w:w="826" w:type="dxa"/>
            <w:tcBorders>
              <w:top w:val="nil"/>
              <w:left w:val="nil"/>
              <w:bottom w:val="nil"/>
              <w:right w:val="nil"/>
            </w:tcBorders>
            <w:shd w:val="clear" w:color="auto" w:fill="auto"/>
            <w:noWrap/>
            <w:vAlign w:val="center"/>
            <w:hideMark/>
          </w:tcPr>
          <w:p w14:paraId="733B9949" w14:textId="77777777" w:rsidR="00276660" w:rsidRPr="00276660" w:rsidRDefault="00276660" w:rsidP="00276660">
            <w:pPr>
              <w:jc w:val="right"/>
              <w:rPr>
                <w:sz w:val="20"/>
                <w:szCs w:val="20"/>
              </w:rPr>
            </w:pPr>
          </w:p>
        </w:tc>
        <w:tc>
          <w:tcPr>
            <w:tcW w:w="2163" w:type="dxa"/>
            <w:tcBorders>
              <w:top w:val="nil"/>
              <w:left w:val="nil"/>
              <w:bottom w:val="nil"/>
              <w:right w:val="nil"/>
            </w:tcBorders>
            <w:shd w:val="clear" w:color="auto" w:fill="auto"/>
            <w:noWrap/>
            <w:vAlign w:val="bottom"/>
            <w:hideMark/>
          </w:tcPr>
          <w:p w14:paraId="50746BCC" w14:textId="77777777" w:rsidR="00276660" w:rsidRPr="00276660" w:rsidRDefault="00276660" w:rsidP="00276660">
            <w:pPr>
              <w:jc w:val="right"/>
              <w:rPr>
                <w:sz w:val="20"/>
                <w:szCs w:val="20"/>
              </w:rPr>
            </w:pPr>
          </w:p>
        </w:tc>
        <w:tc>
          <w:tcPr>
            <w:tcW w:w="1807" w:type="dxa"/>
            <w:tcBorders>
              <w:top w:val="nil"/>
              <w:left w:val="nil"/>
              <w:bottom w:val="nil"/>
              <w:right w:val="nil"/>
            </w:tcBorders>
            <w:shd w:val="clear" w:color="auto" w:fill="auto"/>
            <w:noWrap/>
            <w:vAlign w:val="center"/>
            <w:hideMark/>
          </w:tcPr>
          <w:p w14:paraId="1D5848B4" w14:textId="77777777" w:rsidR="00276660" w:rsidRPr="00276660" w:rsidRDefault="00276660" w:rsidP="00276660">
            <w:pPr>
              <w:jc w:val="center"/>
              <w:rPr>
                <w:rFonts w:ascii="Arial TUR" w:hAnsi="Arial TUR"/>
                <w:i/>
                <w:iCs/>
                <w:sz w:val="16"/>
                <w:szCs w:val="16"/>
              </w:rPr>
            </w:pPr>
          </w:p>
        </w:tc>
      </w:tr>
    </w:tbl>
    <w:p w14:paraId="2ACC2444" w14:textId="58724447" w:rsidR="00276660" w:rsidRPr="00F075F8" w:rsidRDefault="00276660" w:rsidP="00276660">
      <w:pPr>
        <w:pStyle w:val="ListeParagraf"/>
        <w:numPr>
          <w:ilvl w:val="0"/>
          <w:numId w:val="64"/>
        </w:numPr>
        <w:spacing w:line="360" w:lineRule="auto"/>
        <w:rPr>
          <w:rFonts w:ascii="Times New Roman" w:hAnsi="Times New Roman"/>
          <w:b/>
          <w:sz w:val="32"/>
          <w:szCs w:val="28"/>
        </w:rPr>
      </w:pPr>
      <w:r w:rsidRPr="00F075F8">
        <w:rPr>
          <w:rFonts w:ascii="Times New Roman" w:hAnsi="Times New Roman"/>
          <w:b/>
          <w:sz w:val="32"/>
          <w:szCs w:val="28"/>
        </w:rPr>
        <w:t>HASTALARA HİZMET VERİLEN ALANLAR İLETİŞİME AÇIK BİR ŞEKİLDE DÜZENLENMELİDİR (00.01.01.12.00)</w:t>
      </w:r>
    </w:p>
    <w:p w14:paraId="74980703" w14:textId="332CDE2F" w:rsidR="00276660" w:rsidRPr="007E7C2B" w:rsidRDefault="00F075F8" w:rsidP="00276660">
      <w:pPr>
        <w:spacing w:line="360" w:lineRule="auto"/>
      </w:pPr>
      <w:r w:rsidRPr="007E7C2B">
        <w:t>Numune kabul ünitemiz hastane başhekimliğince düzenlenmektedir.</w:t>
      </w:r>
    </w:p>
    <w:p w14:paraId="0751F4C8" w14:textId="77777777" w:rsidR="00276660" w:rsidRPr="00F075F8" w:rsidRDefault="00276660" w:rsidP="00276660">
      <w:pPr>
        <w:spacing w:line="360" w:lineRule="auto"/>
        <w:rPr>
          <w:b/>
          <w:sz w:val="40"/>
          <w:szCs w:val="56"/>
        </w:rPr>
      </w:pPr>
    </w:p>
    <w:p w14:paraId="6E284557" w14:textId="645F4D1C" w:rsidR="00276660" w:rsidRPr="00F075F8" w:rsidRDefault="00F075F8" w:rsidP="00F075F8">
      <w:pPr>
        <w:tabs>
          <w:tab w:val="left" w:pos="851"/>
          <w:tab w:val="left" w:pos="1276"/>
          <w:tab w:val="left" w:pos="1418"/>
        </w:tabs>
        <w:spacing w:line="360" w:lineRule="auto"/>
        <w:ind w:left="709" w:hanging="283"/>
        <w:jc w:val="both"/>
        <w:rPr>
          <w:b/>
          <w:sz w:val="32"/>
          <w:szCs w:val="28"/>
        </w:rPr>
      </w:pPr>
      <w:r w:rsidRPr="00F075F8">
        <w:rPr>
          <w:b/>
          <w:sz w:val="32"/>
          <w:szCs w:val="28"/>
        </w:rPr>
        <w:t xml:space="preserve">45. </w:t>
      </w:r>
      <w:r>
        <w:rPr>
          <w:b/>
          <w:sz w:val="32"/>
          <w:szCs w:val="28"/>
        </w:rPr>
        <w:t xml:space="preserve">      </w:t>
      </w:r>
      <w:r w:rsidR="00276660" w:rsidRPr="00F075F8">
        <w:rPr>
          <w:b/>
          <w:sz w:val="32"/>
          <w:szCs w:val="28"/>
        </w:rPr>
        <w:t xml:space="preserve">ÇALIŞANLAR TARAFINDAN KİŞİSEL KORUYUCU EKİPMAN KULLANILMALIDIR (00.01.01.45.00) </w:t>
      </w:r>
    </w:p>
    <w:p w14:paraId="19F90CA6" w14:textId="77777777" w:rsidR="00276660" w:rsidRPr="00276660" w:rsidRDefault="00276660" w:rsidP="00F075F8">
      <w:pPr>
        <w:spacing w:line="360" w:lineRule="auto"/>
        <w:jc w:val="both"/>
        <w:rPr>
          <w:b/>
          <w:sz w:val="28"/>
          <w:szCs w:val="28"/>
        </w:rPr>
      </w:pPr>
      <w:r w:rsidRPr="00276660">
        <w:rPr>
          <w:b/>
          <w:sz w:val="28"/>
          <w:szCs w:val="28"/>
        </w:rPr>
        <w:t>Bölüm Bazında Kullanılması Gereken Kişisel Koruyucu Ekipmanları Belirlenmelidir (00.01.01.45.01)</w:t>
      </w:r>
    </w:p>
    <w:p w14:paraId="02670178" w14:textId="77777777" w:rsidR="00276660" w:rsidRPr="00276660" w:rsidRDefault="00276660" w:rsidP="00276660">
      <w:pPr>
        <w:spacing w:line="360" w:lineRule="auto"/>
      </w:pPr>
      <w:r w:rsidRPr="00276660">
        <w:t>Anabilim Dalımız Laboratuvarında box gömlek, gözlük, maske, bone, eldiven ve galoş kullanılmaktadır.</w:t>
      </w:r>
    </w:p>
    <w:p w14:paraId="44AFFECF" w14:textId="77777777" w:rsidR="00276660" w:rsidRPr="00276660" w:rsidRDefault="00276660" w:rsidP="00276660">
      <w:pPr>
        <w:spacing w:line="360" w:lineRule="auto"/>
      </w:pPr>
    </w:p>
    <w:p w14:paraId="2ECF171B" w14:textId="77777777" w:rsidR="00276660" w:rsidRPr="00276660" w:rsidRDefault="00276660" w:rsidP="00F075F8">
      <w:pPr>
        <w:spacing w:line="360" w:lineRule="auto"/>
        <w:jc w:val="both"/>
        <w:rPr>
          <w:b/>
          <w:sz w:val="28"/>
          <w:szCs w:val="28"/>
        </w:rPr>
      </w:pPr>
      <w:r w:rsidRPr="00276660">
        <w:rPr>
          <w:b/>
          <w:sz w:val="28"/>
          <w:szCs w:val="28"/>
        </w:rPr>
        <w:t>Kişisel Koruyucu Ekipman Çalışma Alanlarında Ulaşılabilir Olmalıdır (00.01.01.45.02)</w:t>
      </w:r>
    </w:p>
    <w:p w14:paraId="59B6315C" w14:textId="77777777" w:rsidR="00276660" w:rsidRPr="00276660" w:rsidRDefault="00276660" w:rsidP="00F075F8">
      <w:pPr>
        <w:spacing w:line="360" w:lineRule="auto"/>
        <w:jc w:val="both"/>
      </w:pPr>
      <w:r w:rsidRPr="00276660">
        <w:t>Kişisel koruyucu ekipmanlar çalışma alanları kapı girişlerinde kullanıma hazır bulunmaktadır.</w:t>
      </w:r>
    </w:p>
    <w:p w14:paraId="3D908C5C" w14:textId="77777777" w:rsidR="00276660" w:rsidRPr="00276660" w:rsidRDefault="00276660" w:rsidP="00F075F8">
      <w:pPr>
        <w:spacing w:line="360" w:lineRule="auto"/>
        <w:jc w:val="both"/>
      </w:pPr>
      <w:r w:rsidRPr="00276660">
        <w:t>Intraoperatif konsültasyon Laboratuarımız ameliyathane içinde olup ameliyathane kuralları ve koşulları çerçevesinde çalışmaktadır.</w:t>
      </w:r>
    </w:p>
    <w:p w14:paraId="6D657B83" w14:textId="77777777" w:rsidR="00276660" w:rsidRPr="00276660" w:rsidRDefault="00276660" w:rsidP="00276660">
      <w:pPr>
        <w:spacing w:line="360" w:lineRule="auto"/>
      </w:pPr>
    </w:p>
    <w:p w14:paraId="6940457A" w14:textId="77777777" w:rsidR="00276660" w:rsidRPr="00276660" w:rsidRDefault="00276660" w:rsidP="00F075F8">
      <w:pPr>
        <w:spacing w:line="360" w:lineRule="auto"/>
        <w:jc w:val="both"/>
        <w:rPr>
          <w:b/>
          <w:sz w:val="28"/>
          <w:szCs w:val="28"/>
        </w:rPr>
      </w:pPr>
      <w:r w:rsidRPr="00276660">
        <w:rPr>
          <w:b/>
          <w:sz w:val="28"/>
          <w:szCs w:val="28"/>
        </w:rPr>
        <w:t>Kişisel Koruyucu Ekipman Kullanımı Konusunda Çalışanlara Eğitim Verilmelidir (00.01.01.45.03)</w:t>
      </w:r>
    </w:p>
    <w:p w14:paraId="61B640F2" w14:textId="77777777" w:rsidR="00276660" w:rsidRPr="00F075F8" w:rsidRDefault="00276660" w:rsidP="00276660">
      <w:pPr>
        <w:spacing w:line="360" w:lineRule="auto"/>
        <w:rPr>
          <w:sz w:val="40"/>
        </w:rPr>
      </w:pPr>
    </w:p>
    <w:p w14:paraId="49E45E11" w14:textId="197DC7A8" w:rsidR="00276660" w:rsidRPr="00F075F8" w:rsidRDefault="00F075F8" w:rsidP="00F075F8">
      <w:pPr>
        <w:tabs>
          <w:tab w:val="left" w:pos="1418"/>
        </w:tabs>
        <w:spacing w:line="360" w:lineRule="auto"/>
        <w:ind w:left="851" w:hanging="425"/>
        <w:rPr>
          <w:b/>
          <w:sz w:val="32"/>
          <w:szCs w:val="28"/>
        </w:rPr>
      </w:pPr>
      <w:r w:rsidRPr="00F075F8">
        <w:rPr>
          <w:b/>
          <w:sz w:val="32"/>
          <w:szCs w:val="28"/>
        </w:rPr>
        <w:t xml:space="preserve">52. </w:t>
      </w:r>
      <w:r>
        <w:rPr>
          <w:b/>
          <w:sz w:val="32"/>
          <w:szCs w:val="28"/>
        </w:rPr>
        <w:tab/>
      </w:r>
      <w:r w:rsidR="00276660" w:rsidRPr="00F075F8">
        <w:rPr>
          <w:b/>
          <w:sz w:val="32"/>
          <w:szCs w:val="28"/>
        </w:rPr>
        <w:t>TIBBİ CİHAZLARIN YÖNETİMİNE YÖNELİK DÜZENLEME</w:t>
      </w:r>
      <w:r>
        <w:rPr>
          <w:b/>
          <w:sz w:val="32"/>
          <w:szCs w:val="28"/>
        </w:rPr>
        <w:t xml:space="preserve"> </w:t>
      </w:r>
      <w:r w:rsidR="00276660" w:rsidRPr="00F075F8">
        <w:rPr>
          <w:b/>
          <w:sz w:val="32"/>
          <w:szCs w:val="28"/>
        </w:rPr>
        <w:t>YAPILMALIDIR (00.01.01.52.00)</w:t>
      </w:r>
    </w:p>
    <w:p w14:paraId="58F984BF" w14:textId="0DD2E7AB" w:rsidR="00276660" w:rsidRPr="00276660" w:rsidRDefault="00276660" w:rsidP="00F075F8">
      <w:pPr>
        <w:spacing w:line="360" w:lineRule="auto"/>
        <w:jc w:val="both"/>
        <w:rPr>
          <w:b/>
          <w:sz w:val="28"/>
          <w:szCs w:val="28"/>
        </w:rPr>
      </w:pPr>
      <w:r w:rsidRPr="00276660">
        <w:rPr>
          <w:b/>
          <w:sz w:val="28"/>
          <w:szCs w:val="28"/>
        </w:rPr>
        <w:t>Tıbbi Cihazların Bölüm Bazında Envanteri Bulunmalıdır</w:t>
      </w:r>
      <w:r w:rsidR="00F075F8">
        <w:rPr>
          <w:b/>
          <w:sz w:val="28"/>
          <w:szCs w:val="28"/>
        </w:rPr>
        <w:t xml:space="preserve"> </w:t>
      </w:r>
      <w:r w:rsidRPr="00276660">
        <w:rPr>
          <w:b/>
          <w:sz w:val="28"/>
          <w:szCs w:val="28"/>
        </w:rPr>
        <w:t>(00.01.01.52.02)</w:t>
      </w:r>
    </w:p>
    <w:p w14:paraId="776673AB" w14:textId="77777777" w:rsidR="00276660" w:rsidRDefault="00276660" w:rsidP="00276660">
      <w:pPr>
        <w:spacing w:line="360" w:lineRule="auto"/>
      </w:pPr>
      <w:r w:rsidRPr="00276660">
        <w:t>Anabilim Dalımızda kullanılan tıbbi cihazların envanteri mevcuttur.</w:t>
      </w:r>
    </w:p>
    <w:p w14:paraId="3931FDEE" w14:textId="77777777" w:rsidR="00F075F8" w:rsidRDefault="00F075F8" w:rsidP="00276660">
      <w:pPr>
        <w:spacing w:line="360" w:lineRule="auto"/>
        <w:rPr>
          <w:b/>
          <w:sz w:val="28"/>
          <w:szCs w:val="28"/>
        </w:rPr>
      </w:pPr>
    </w:p>
    <w:p w14:paraId="3F2E2AC9" w14:textId="74D43B50" w:rsidR="00276660" w:rsidRPr="00276660" w:rsidRDefault="00276660" w:rsidP="007E7C2B">
      <w:pPr>
        <w:spacing w:line="360" w:lineRule="auto"/>
        <w:jc w:val="both"/>
        <w:rPr>
          <w:b/>
          <w:sz w:val="28"/>
          <w:szCs w:val="28"/>
        </w:rPr>
      </w:pPr>
      <w:r w:rsidRPr="00276660">
        <w:rPr>
          <w:b/>
          <w:sz w:val="28"/>
          <w:szCs w:val="28"/>
        </w:rPr>
        <w:t>Tıbbi Cihazların Bakım, Ayar ve Kalibrasy</w:t>
      </w:r>
      <w:r w:rsidR="007E7C2B">
        <w:rPr>
          <w:b/>
          <w:sz w:val="28"/>
          <w:szCs w:val="28"/>
        </w:rPr>
        <w:t xml:space="preserve">onlarına Yönelik Plan Bulunmalıdır </w:t>
      </w:r>
      <w:r w:rsidRPr="00276660">
        <w:rPr>
          <w:b/>
          <w:sz w:val="28"/>
          <w:szCs w:val="28"/>
        </w:rPr>
        <w:t>(00.01.01.52.03)</w:t>
      </w:r>
    </w:p>
    <w:p w14:paraId="5DAD6031" w14:textId="10D87633" w:rsidR="00276660" w:rsidRDefault="00276660" w:rsidP="007E7C2B">
      <w:pPr>
        <w:spacing w:line="360" w:lineRule="auto"/>
        <w:jc w:val="both"/>
      </w:pPr>
      <w:r w:rsidRPr="00276660">
        <w:t>Anabilim Dalımızda tıbbi cihazların bakım ve kalibrasyonları hastanemizin biyomedikal at</w:t>
      </w:r>
      <w:r w:rsidR="00542944">
        <w:t>o</w:t>
      </w:r>
      <w:r w:rsidRPr="00276660">
        <w:t xml:space="preserve">lyesi tarafından yapılmaktadır. Garanti kapsamında olan cihazlarının kalibrasyon ve bakımları yetkili firmalar tarafınca yapılmaktadır. Bakım onarım yapıldığına dair belgeler cihazların dosyalarında tutulmaktadır. Tıbbi cihazların bakım ve onarım planı hastanemiz biyomedikal atölyesi tarafından yapılmaktadır. </w:t>
      </w:r>
    </w:p>
    <w:p w14:paraId="5B3B3627" w14:textId="77777777" w:rsidR="007E7C2B" w:rsidRPr="00276660" w:rsidRDefault="007E7C2B" w:rsidP="007E7C2B">
      <w:pPr>
        <w:spacing w:line="360" w:lineRule="auto"/>
        <w:jc w:val="both"/>
      </w:pPr>
    </w:p>
    <w:p w14:paraId="5F50208D" w14:textId="77777777" w:rsidR="00276660" w:rsidRPr="00276660" w:rsidRDefault="00276660" w:rsidP="007E7C2B">
      <w:pPr>
        <w:spacing w:line="360" w:lineRule="auto"/>
        <w:jc w:val="both"/>
        <w:rPr>
          <w:b/>
          <w:sz w:val="28"/>
          <w:szCs w:val="28"/>
        </w:rPr>
      </w:pPr>
      <w:r w:rsidRPr="00276660">
        <w:rPr>
          <w:b/>
          <w:sz w:val="28"/>
          <w:szCs w:val="28"/>
        </w:rPr>
        <w:lastRenderedPageBreak/>
        <w:t>Kalibrasyonu Yapılan Cihazların Kalibrasyon Etiketi Bulunmalıdır (00.01.01.52.04)</w:t>
      </w:r>
    </w:p>
    <w:p w14:paraId="1FFD9884" w14:textId="77777777" w:rsidR="00276660" w:rsidRPr="00276660" w:rsidRDefault="00276660" w:rsidP="00276660">
      <w:pPr>
        <w:spacing w:line="360" w:lineRule="auto"/>
      </w:pPr>
      <w:r w:rsidRPr="00276660">
        <w:t>Cihazların üzerinde kalibrasyon etiketleri mevcuttur.</w:t>
      </w:r>
    </w:p>
    <w:p w14:paraId="0B040C28" w14:textId="77777777" w:rsidR="00276660" w:rsidRPr="00276660" w:rsidRDefault="00276660" w:rsidP="00276660">
      <w:pPr>
        <w:spacing w:line="360" w:lineRule="auto"/>
        <w:rPr>
          <w:sz w:val="20"/>
          <w:szCs w:val="20"/>
        </w:rPr>
      </w:pPr>
    </w:p>
    <w:p w14:paraId="35531C05" w14:textId="7A674E37" w:rsidR="00276660" w:rsidRPr="007E7C2B" w:rsidRDefault="007E7C2B" w:rsidP="007E7C2B">
      <w:pPr>
        <w:spacing w:line="360" w:lineRule="auto"/>
        <w:ind w:left="567" w:hanging="283"/>
        <w:jc w:val="both"/>
        <w:rPr>
          <w:b/>
          <w:sz w:val="32"/>
          <w:szCs w:val="28"/>
        </w:rPr>
      </w:pPr>
      <w:r w:rsidRPr="007E7C2B">
        <w:rPr>
          <w:b/>
          <w:sz w:val="32"/>
          <w:szCs w:val="28"/>
        </w:rPr>
        <w:t xml:space="preserve">53. </w:t>
      </w:r>
      <w:r w:rsidRPr="007E7C2B">
        <w:rPr>
          <w:b/>
          <w:sz w:val="32"/>
          <w:szCs w:val="28"/>
        </w:rPr>
        <w:tab/>
      </w:r>
      <w:r w:rsidR="00542944" w:rsidRPr="007E7C2B">
        <w:rPr>
          <w:b/>
          <w:sz w:val="32"/>
          <w:szCs w:val="28"/>
        </w:rPr>
        <w:t>HASTANENİN TEMİZLİĞİNE</w:t>
      </w:r>
      <w:r w:rsidR="00276660" w:rsidRPr="007E7C2B">
        <w:rPr>
          <w:b/>
          <w:sz w:val="32"/>
          <w:szCs w:val="28"/>
        </w:rPr>
        <w:t xml:space="preserve"> YÖNELİK </w:t>
      </w:r>
      <w:r w:rsidR="0082780F" w:rsidRPr="007E7C2B">
        <w:rPr>
          <w:b/>
          <w:sz w:val="32"/>
          <w:szCs w:val="28"/>
        </w:rPr>
        <w:t>DÜZENLEME YAPILMALIDIR</w:t>
      </w:r>
      <w:r w:rsidR="00276660" w:rsidRPr="007E7C2B">
        <w:rPr>
          <w:b/>
          <w:sz w:val="32"/>
          <w:szCs w:val="28"/>
        </w:rPr>
        <w:t xml:space="preserve"> (00.01.01.53.00)</w:t>
      </w:r>
    </w:p>
    <w:p w14:paraId="5066BC37" w14:textId="37D377AF" w:rsidR="00276660" w:rsidRPr="00276660" w:rsidRDefault="00276660" w:rsidP="00276660">
      <w:pPr>
        <w:spacing w:line="360" w:lineRule="auto"/>
      </w:pPr>
      <w:r w:rsidRPr="00276660">
        <w:t xml:space="preserve">Bu planlama Hastanemiz </w:t>
      </w:r>
      <w:r w:rsidR="007E7C2B">
        <w:t>Destek Hizmetler</w:t>
      </w:r>
      <w:r w:rsidRPr="00276660">
        <w:t xml:space="preserve"> Müdürlüğü’nce yürütülmektedir.</w:t>
      </w:r>
    </w:p>
    <w:p w14:paraId="104F6000" w14:textId="77777777" w:rsidR="00276660" w:rsidRPr="00276660" w:rsidRDefault="00276660" w:rsidP="007E7C2B">
      <w:pPr>
        <w:spacing w:line="360" w:lineRule="auto"/>
        <w:jc w:val="both"/>
      </w:pPr>
    </w:p>
    <w:p w14:paraId="5C82DE55" w14:textId="47C6C41D" w:rsidR="00276660" w:rsidRPr="007E7C2B" w:rsidRDefault="00276660" w:rsidP="007E7C2B">
      <w:pPr>
        <w:spacing w:line="360" w:lineRule="auto"/>
        <w:ind w:left="567" w:hanging="283"/>
        <w:jc w:val="both"/>
        <w:rPr>
          <w:b/>
          <w:sz w:val="32"/>
          <w:szCs w:val="28"/>
        </w:rPr>
      </w:pPr>
      <w:r w:rsidRPr="007E7C2B">
        <w:rPr>
          <w:b/>
          <w:sz w:val="32"/>
          <w:szCs w:val="28"/>
        </w:rPr>
        <w:t xml:space="preserve">55. </w:t>
      </w:r>
      <w:r w:rsidR="007E7C2B">
        <w:rPr>
          <w:b/>
          <w:sz w:val="32"/>
          <w:szCs w:val="28"/>
        </w:rPr>
        <w:tab/>
      </w:r>
      <w:r w:rsidRPr="007E7C2B">
        <w:rPr>
          <w:b/>
          <w:sz w:val="32"/>
          <w:szCs w:val="28"/>
        </w:rPr>
        <w:t xml:space="preserve">KİŞİSEL TEMİZLİK ALANLARINA YÖNELİK DÜZENLEME </w:t>
      </w:r>
      <w:r w:rsidR="0082780F" w:rsidRPr="007E7C2B">
        <w:rPr>
          <w:b/>
          <w:sz w:val="32"/>
          <w:szCs w:val="28"/>
        </w:rPr>
        <w:t>YAPILMALIDIR (</w:t>
      </w:r>
      <w:r w:rsidRPr="007E7C2B">
        <w:rPr>
          <w:b/>
          <w:sz w:val="32"/>
          <w:szCs w:val="28"/>
        </w:rPr>
        <w:t>00.01.01.55.00)</w:t>
      </w:r>
    </w:p>
    <w:p w14:paraId="2398445D" w14:textId="1FF369DC" w:rsidR="00276660" w:rsidRPr="00276660" w:rsidRDefault="00276660" w:rsidP="00276660">
      <w:pPr>
        <w:spacing w:line="360" w:lineRule="auto"/>
      </w:pPr>
      <w:r w:rsidRPr="00276660">
        <w:t xml:space="preserve">Bu planlama Hastanemiz </w:t>
      </w:r>
      <w:r w:rsidR="007E7C2B">
        <w:t>Destek Hizmetler</w:t>
      </w:r>
      <w:r w:rsidRPr="00276660">
        <w:t xml:space="preserve"> Müdürlüğü’nce yürütülmektedir.</w:t>
      </w:r>
    </w:p>
    <w:p w14:paraId="02864232" w14:textId="77777777" w:rsidR="00276660" w:rsidRPr="00276660" w:rsidRDefault="00276660" w:rsidP="00276660">
      <w:pPr>
        <w:spacing w:line="360" w:lineRule="auto"/>
      </w:pPr>
    </w:p>
    <w:p w14:paraId="73A61FE0" w14:textId="0AD0463B" w:rsidR="00276660" w:rsidRPr="007E7C2B" w:rsidRDefault="00276660" w:rsidP="007E7C2B">
      <w:pPr>
        <w:spacing w:line="360" w:lineRule="auto"/>
        <w:ind w:left="567" w:hanging="283"/>
        <w:jc w:val="both"/>
        <w:rPr>
          <w:b/>
          <w:sz w:val="32"/>
          <w:szCs w:val="28"/>
        </w:rPr>
      </w:pPr>
      <w:r w:rsidRPr="007E7C2B">
        <w:rPr>
          <w:b/>
          <w:sz w:val="32"/>
          <w:szCs w:val="28"/>
        </w:rPr>
        <w:t>04.</w:t>
      </w:r>
      <w:r w:rsidR="007E7C2B" w:rsidRPr="007E7C2B">
        <w:rPr>
          <w:b/>
          <w:sz w:val="32"/>
          <w:szCs w:val="28"/>
        </w:rPr>
        <w:t xml:space="preserve"> </w:t>
      </w:r>
      <w:r w:rsidR="007E7C2B">
        <w:rPr>
          <w:b/>
          <w:sz w:val="32"/>
          <w:szCs w:val="28"/>
        </w:rPr>
        <w:tab/>
      </w:r>
      <w:r w:rsidRPr="007E7C2B">
        <w:rPr>
          <w:b/>
          <w:sz w:val="32"/>
          <w:szCs w:val="28"/>
        </w:rPr>
        <w:t>ATIKLARIN KAYNAĞINDA AYRIŞTIRILMASINA YÖNELİK DÜZENLEME YAPILMALIDIR (00.01.08.04.00) - (00.01.08.04.01) – (00.01.08.04.02)</w:t>
      </w:r>
    </w:p>
    <w:p w14:paraId="4721B88E" w14:textId="77777777" w:rsidR="00276660" w:rsidRPr="00276660" w:rsidRDefault="00276660" w:rsidP="00276660">
      <w:pPr>
        <w:spacing w:line="360" w:lineRule="auto"/>
      </w:pPr>
      <w:r w:rsidRPr="00276660">
        <w:t>Anabilim Dalımızdaki atıklar;</w:t>
      </w:r>
    </w:p>
    <w:p w14:paraId="73B20ACE" w14:textId="77777777" w:rsidR="00276660" w:rsidRPr="00276660" w:rsidRDefault="00276660" w:rsidP="00276660">
      <w:pPr>
        <w:spacing w:line="360" w:lineRule="auto"/>
      </w:pPr>
      <w:r w:rsidRPr="00276660">
        <w:t>Kağıt Atık</w:t>
      </w:r>
    </w:p>
    <w:p w14:paraId="10557E45" w14:textId="77777777" w:rsidR="00276660" w:rsidRPr="00276660" w:rsidRDefault="00276660" w:rsidP="00276660">
      <w:pPr>
        <w:spacing w:line="360" w:lineRule="auto"/>
      </w:pPr>
      <w:r w:rsidRPr="00276660">
        <w:t>Evsel Atık</w:t>
      </w:r>
    </w:p>
    <w:p w14:paraId="3AD9D33D" w14:textId="77777777" w:rsidR="00276660" w:rsidRPr="00276660" w:rsidRDefault="00276660" w:rsidP="00276660">
      <w:pPr>
        <w:spacing w:line="360" w:lineRule="auto"/>
      </w:pPr>
      <w:r w:rsidRPr="00276660">
        <w:t>Tıbbi Atık</w:t>
      </w:r>
    </w:p>
    <w:p w14:paraId="5189B183" w14:textId="77777777" w:rsidR="00276660" w:rsidRPr="00276660" w:rsidRDefault="00276660" w:rsidP="00276660">
      <w:pPr>
        <w:spacing w:line="360" w:lineRule="auto"/>
      </w:pPr>
      <w:r w:rsidRPr="00276660">
        <w:t>Cam Atık</w:t>
      </w:r>
    </w:p>
    <w:p w14:paraId="2A6BCD13" w14:textId="77777777" w:rsidR="00276660" w:rsidRPr="00276660" w:rsidRDefault="00276660" w:rsidP="00276660">
      <w:pPr>
        <w:spacing w:line="360" w:lineRule="auto"/>
      </w:pPr>
      <w:r w:rsidRPr="00276660">
        <w:t>Delici ve Kesici Atık</w:t>
      </w:r>
    </w:p>
    <w:p w14:paraId="04A72D9E" w14:textId="77777777" w:rsidR="00276660" w:rsidRPr="00276660" w:rsidRDefault="00276660" w:rsidP="00276660">
      <w:pPr>
        <w:spacing w:line="360" w:lineRule="auto"/>
        <w:rPr>
          <w:sz w:val="20"/>
          <w:szCs w:val="20"/>
        </w:rPr>
      </w:pPr>
    </w:p>
    <w:p w14:paraId="1C8DC677" w14:textId="77777777" w:rsidR="00276660" w:rsidRPr="00276660" w:rsidRDefault="00276660" w:rsidP="00276660">
      <w:pPr>
        <w:spacing w:line="360" w:lineRule="auto"/>
      </w:pPr>
      <w:r w:rsidRPr="00276660">
        <w:t>Yukarıda belirlenen atıklar farklı kutularında usullerine uygun olarak toplanmaktadır.</w:t>
      </w:r>
    </w:p>
    <w:p w14:paraId="06038253" w14:textId="77777777" w:rsidR="00276660" w:rsidRPr="00276660" w:rsidRDefault="00276660" w:rsidP="00276660">
      <w:pPr>
        <w:spacing w:line="360" w:lineRule="auto"/>
        <w:rPr>
          <w:sz w:val="20"/>
          <w:szCs w:val="20"/>
        </w:rPr>
      </w:pPr>
    </w:p>
    <w:p w14:paraId="4FAB5B61" w14:textId="77777777" w:rsidR="00276660" w:rsidRPr="00276660" w:rsidRDefault="00276660" w:rsidP="00276660">
      <w:pPr>
        <w:spacing w:line="360" w:lineRule="auto"/>
        <w:rPr>
          <w:sz w:val="20"/>
          <w:szCs w:val="20"/>
        </w:rPr>
      </w:pPr>
    </w:p>
    <w:p w14:paraId="7BDD7F09" w14:textId="77777777" w:rsidR="00276660" w:rsidRPr="00276660" w:rsidRDefault="00276660" w:rsidP="00276660"/>
    <w:p w14:paraId="182FE906" w14:textId="77777777" w:rsidR="00696990" w:rsidRPr="00172017" w:rsidRDefault="00696990" w:rsidP="00181EF6">
      <w:pPr>
        <w:spacing w:line="360" w:lineRule="auto"/>
        <w:jc w:val="both"/>
        <w:rPr>
          <w:sz w:val="20"/>
          <w:szCs w:val="20"/>
        </w:rPr>
      </w:pPr>
    </w:p>
    <w:p w14:paraId="182FE907" w14:textId="77777777" w:rsidR="00696990" w:rsidRPr="00172017" w:rsidRDefault="00696990" w:rsidP="00A86FC9">
      <w:pPr>
        <w:pStyle w:val="KonuBal"/>
        <w:rPr>
          <w:sz w:val="22"/>
          <w:szCs w:val="22"/>
        </w:rPr>
      </w:pPr>
    </w:p>
    <w:p w14:paraId="182FE908" w14:textId="77777777" w:rsidR="00696990" w:rsidRPr="00172017" w:rsidRDefault="00696990" w:rsidP="00A86FC9">
      <w:pPr>
        <w:pStyle w:val="KonuBal"/>
        <w:rPr>
          <w:sz w:val="22"/>
          <w:szCs w:val="22"/>
        </w:rPr>
      </w:pPr>
    </w:p>
    <w:p w14:paraId="182FE909" w14:textId="77777777" w:rsidR="00696990" w:rsidRDefault="00696990" w:rsidP="00A86FC9">
      <w:pPr>
        <w:pStyle w:val="KonuBal"/>
        <w:rPr>
          <w:sz w:val="22"/>
          <w:szCs w:val="22"/>
        </w:rPr>
      </w:pPr>
    </w:p>
    <w:p w14:paraId="733F1FD2" w14:textId="77777777" w:rsidR="0082780F" w:rsidRDefault="0082780F" w:rsidP="00A86FC9">
      <w:pPr>
        <w:pStyle w:val="KonuBal"/>
        <w:rPr>
          <w:sz w:val="22"/>
          <w:szCs w:val="22"/>
        </w:rPr>
      </w:pPr>
    </w:p>
    <w:p w14:paraId="49F734A0" w14:textId="77777777" w:rsidR="0082780F" w:rsidRDefault="0082780F" w:rsidP="00A86FC9">
      <w:pPr>
        <w:pStyle w:val="KonuBal"/>
        <w:rPr>
          <w:sz w:val="22"/>
          <w:szCs w:val="22"/>
        </w:rPr>
      </w:pPr>
    </w:p>
    <w:p w14:paraId="5093E290" w14:textId="77777777" w:rsidR="0082780F" w:rsidRDefault="0082780F" w:rsidP="00A86FC9">
      <w:pPr>
        <w:pStyle w:val="KonuBal"/>
        <w:rPr>
          <w:sz w:val="22"/>
          <w:szCs w:val="22"/>
        </w:rPr>
      </w:pPr>
    </w:p>
    <w:p w14:paraId="25B6511F" w14:textId="77777777" w:rsidR="0082780F" w:rsidRDefault="0082780F" w:rsidP="00A86FC9">
      <w:pPr>
        <w:pStyle w:val="KonuBal"/>
        <w:rPr>
          <w:sz w:val="22"/>
          <w:szCs w:val="22"/>
        </w:rPr>
      </w:pPr>
    </w:p>
    <w:p w14:paraId="2D219FAA" w14:textId="77777777" w:rsidR="0082780F" w:rsidRDefault="0082780F" w:rsidP="00A86FC9">
      <w:pPr>
        <w:pStyle w:val="KonuBal"/>
        <w:rPr>
          <w:sz w:val="22"/>
          <w:szCs w:val="22"/>
        </w:rPr>
      </w:pPr>
    </w:p>
    <w:p w14:paraId="07C3C472" w14:textId="77777777" w:rsidR="0082780F" w:rsidRDefault="0082780F" w:rsidP="00A86FC9">
      <w:pPr>
        <w:pStyle w:val="KonuBal"/>
        <w:rPr>
          <w:sz w:val="22"/>
          <w:szCs w:val="22"/>
        </w:rPr>
      </w:pPr>
    </w:p>
    <w:p w14:paraId="3A732706" w14:textId="77777777" w:rsidR="0082780F" w:rsidRDefault="0082780F" w:rsidP="00A86FC9">
      <w:pPr>
        <w:pStyle w:val="KonuBal"/>
        <w:rPr>
          <w:sz w:val="22"/>
          <w:szCs w:val="22"/>
        </w:rPr>
      </w:pPr>
    </w:p>
    <w:p w14:paraId="76FB1BF0" w14:textId="77777777" w:rsidR="0082780F" w:rsidRDefault="0082780F" w:rsidP="00A86FC9">
      <w:pPr>
        <w:pStyle w:val="KonuBal"/>
        <w:rPr>
          <w:sz w:val="22"/>
          <w:szCs w:val="22"/>
        </w:rPr>
      </w:pPr>
    </w:p>
    <w:p w14:paraId="34253663" w14:textId="77777777" w:rsidR="0082780F" w:rsidRDefault="0082780F" w:rsidP="00A86FC9">
      <w:pPr>
        <w:pStyle w:val="KonuBal"/>
        <w:rPr>
          <w:sz w:val="22"/>
          <w:szCs w:val="22"/>
        </w:rPr>
      </w:pPr>
    </w:p>
    <w:p w14:paraId="41166E5E" w14:textId="77777777" w:rsidR="0082780F" w:rsidRPr="00172017" w:rsidRDefault="0082780F" w:rsidP="00A86FC9">
      <w:pPr>
        <w:pStyle w:val="KonuBal"/>
        <w:rPr>
          <w:sz w:val="22"/>
          <w:szCs w:val="22"/>
        </w:rPr>
      </w:pPr>
    </w:p>
    <w:p w14:paraId="182FE90A" w14:textId="77777777" w:rsidR="00696990" w:rsidRPr="00172017" w:rsidRDefault="00696990" w:rsidP="00A86FC9">
      <w:pPr>
        <w:pStyle w:val="KonuBal"/>
        <w:rPr>
          <w:sz w:val="22"/>
          <w:szCs w:val="22"/>
        </w:rPr>
      </w:pPr>
    </w:p>
    <w:p w14:paraId="182FE90B" w14:textId="77777777" w:rsidR="00696990" w:rsidRPr="009C4FD4" w:rsidRDefault="00696990" w:rsidP="00D47270">
      <w:pPr>
        <w:pStyle w:val="KonuBal"/>
        <w:jc w:val="left"/>
        <w:rPr>
          <w:b/>
          <w:sz w:val="22"/>
          <w:szCs w:val="22"/>
        </w:rPr>
      </w:pPr>
      <w:r>
        <w:rPr>
          <w:sz w:val="22"/>
          <w:szCs w:val="22"/>
        </w:rPr>
        <w:lastRenderedPageBreak/>
        <w:t xml:space="preserve">                                                            </w:t>
      </w:r>
      <w:r w:rsidRPr="009C4FD4">
        <w:rPr>
          <w:b/>
          <w:sz w:val="22"/>
          <w:szCs w:val="22"/>
        </w:rPr>
        <w:t>AKDENİZ ÜNİVERSİTESİ HASTANESİ</w:t>
      </w:r>
    </w:p>
    <w:p w14:paraId="182FE90C" w14:textId="77777777" w:rsidR="00696990" w:rsidRPr="009C4FD4" w:rsidRDefault="00696990" w:rsidP="00A86FC9">
      <w:pPr>
        <w:pStyle w:val="KonuBal"/>
        <w:rPr>
          <w:b/>
          <w:sz w:val="22"/>
          <w:szCs w:val="22"/>
        </w:rPr>
      </w:pPr>
      <w:r w:rsidRPr="009C4FD4">
        <w:rPr>
          <w:b/>
          <w:sz w:val="22"/>
          <w:szCs w:val="22"/>
        </w:rPr>
        <w:t>REVİZYON KONTROL SAYFASI</w:t>
      </w:r>
    </w:p>
    <w:tbl>
      <w:tblPr>
        <w:tblW w:w="102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4860"/>
        <w:gridCol w:w="1440"/>
        <w:gridCol w:w="2700"/>
      </w:tblGrid>
      <w:tr w:rsidR="00696990" w:rsidRPr="00172017" w14:paraId="182FE90F" w14:textId="77777777" w:rsidTr="007C4998">
        <w:trPr>
          <w:cantSplit/>
          <w:trHeight w:val="397"/>
        </w:trPr>
        <w:tc>
          <w:tcPr>
            <w:tcW w:w="7560" w:type="dxa"/>
            <w:gridSpan w:val="3"/>
            <w:vAlign w:val="center"/>
          </w:tcPr>
          <w:p w14:paraId="182FE90D" w14:textId="77777777" w:rsidR="00696990" w:rsidRPr="00172017" w:rsidRDefault="00696990" w:rsidP="009354E1">
            <w:pPr>
              <w:pStyle w:val="stBilgi"/>
              <w:rPr>
                <w:b/>
              </w:rPr>
            </w:pPr>
            <w:r w:rsidRPr="00172017">
              <w:rPr>
                <w:b/>
              </w:rPr>
              <w:t>DOKÜMAN ADI</w:t>
            </w:r>
            <w:r>
              <w:rPr>
                <w:b/>
              </w:rPr>
              <w:t xml:space="preserve"> </w:t>
            </w:r>
            <w:r w:rsidRPr="00172017">
              <w:rPr>
                <w:b/>
              </w:rPr>
              <w:t>: TIBBİ PATOLOJİ LABORATUVAR</w:t>
            </w:r>
            <w:r>
              <w:rPr>
                <w:b/>
              </w:rPr>
              <w:t xml:space="preserve"> HİZMETLERİ</w:t>
            </w:r>
          </w:p>
        </w:tc>
        <w:tc>
          <w:tcPr>
            <w:tcW w:w="2700" w:type="dxa"/>
            <w:vAlign w:val="center"/>
          </w:tcPr>
          <w:p w14:paraId="182FE90E" w14:textId="77777777" w:rsidR="00696990" w:rsidRPr="00172017" w:rsidRDefault="00696990" w:rsidP="009354E1">
            <w:pPr>
              <w:rPr>
                <w:b/>
                <w:sz w:val="20"/>
                <w:szCs w:val="20"/>
              </w:rPr>
            </w:pPr>
            <w:r>
              <w:rPr>
                <w:b/>
                <w:sz w:val="20"/>
                <w:szCs w:val="20"/>
              </w:rPr>
              <w:t>Dok.No: AÜH-PLH</w:t>
            </w:r>
            <w:r w:rsidRPr="00172017">
              <w:rPr>
                <w:b/>
                <w:sz w:val="20"/>
                <w:szCs w:val="20"/>
              </w:rPr>
              <w:t>-01</w:t>
            </w:r>
          </w:p>
        </w:tc>
      </w:tr>
      <w:tr w:rsidR="00696990" w:rsidRPr="00172017" w14:paraId="182FE914" w14:textId="77777777" w:rsidTr="007C4998">
        <w:trPr>
          <w:trHeight w:val="397"/>
        </w:trPr>
        <w:tc>
          <w:tcPr>
            <w:tcW w:w="1260" w:type="dxa"/>
            <w:vAlign w:val="center"/>
          </w:tcPr>
          <w:p w14:paraId="182FE910" w14:textId="77777777" w:rsidR="00696990" w:rsidRPr="00172017" w:rsidRDefault="00696990" w:rsidP="007C4998">
            <w:pPr>
              <w:jc w:val="center"/>
              <w:rPr>
                <w:b/>
                <w:sz w:val="20"/>
                <w:szCs w:val="20"/>
              </w:rPr>
            </w:pPr>
            <w:r w:rsidRPr="00172017">
              <w:rPr>
                <w:b/>
                <w:sz w:val="20"/>
                <w:szCs w:val="20"/>
              </w:rPr>
              <w:t>REVİZYON NO</w:t>
            </w:r>
          </w:p>
        </w:tc>
        <w:tc>
          <w:tcPr>
            <w:tcW w:w="4860" w:type="dxa"/>
            <w:vAlign w:val="center"/>
          </w:tcPr>
          <w:p w14:paraId="182FE911" w14:textId="77777777" w:rsidR="00696990" w:rsidRPr="00172017" w:rsidRDefault="00696990" w:rsidP="007C4998">
            <w:pPr>
              <w:jc w:val="center"/>
              <w:rPr>
                <w:b/>
                <w:sz w:val="20"/>
                <w:szCs w:val="20"/>
              </w:rPr>
            </w:pPr>
            <w:r w:rsidRPr="00172017">
              <w:rPr>
                <w:b/>
                <w:sz w:val="20"/>
                <w:szCs w:val="20"/>
              </w:rPr>
              <w:t>REVİZYON TANIMI</w:t>
            </w:r>
          </w:p>
        </w:tc>
        <w:tc>
          <w:tcPr>
            <w:tcW w:w="1440" w:type="dxa"/>
            <w:vAlign w:val="center"/>
          </w:tcPr>
          <w:p w14:paraId="182FE912" w14:textId="77777777" w:rsidR="00696990" w:rsidRPr="00172017" w:rsidRDefault="00696990" w:rsidP="007C4998">
            <w:pPr>
              <w:jc w:val="center"/>
              <w:rPr>
                <w:b/>
                <w:sz w:val="20"/>
                <w:szCs w:val="20"/>
              </w:rPr>
            </w:pPr>
            <w:r w:rsidRPr="00172017">
              <w:rPr>
                <w:b/>
                <w:sz w:val="20"/>
                <w:szCs w:val="20"/>
              </w:rPr>
              <w:t>SAYFA</w:t>
            </w:r>
          </w:p>
        </w:tc>
        <w:tc>
          <w:tcPr>
            <w:tcW w:w="2700" w:type="dxa"/>
            <w:vAlign w:val="center"/>
          </w:tcPr>
          <w:p w14:paraId="182FE913" w14:textId="77777777" w:rsidR="00696990" w:rsidRPr="00172017" w:rsidRDefault="00696990" w:rsidP="007C4998">
            <w:pPr>
              <w:jc w:val="center"/>
              <w:rPr>
                <w:b/>
                <w:sz w:val="20"/>
                <w:szCs w:val="20"/>
              </w:rPr>
            </w:pPr>
            <w:r w:rsidRPr="00172017">
              <w:rPr>
                <w:b/>
                <w:sz w:val="20"/>
                <w:szCs w:val="20"/>
              </w:rPr>
              <w:t>TARİH</w:t>
            </w:r>
          </w:p>
        </w:tc>
      </w:tr>
      <w:tr w:rsidR="00696990" w:rsidRPr="00172017" w14:paraId="182FE919" w14:textId="77777777" w:rsidTr="007C4998">
        <w:trPr>
          <w:trHeight w:val="397"/>
        </w:trPr>
        <w:tc>
          <w:tcPr>
            <w:tcW w:w="1260" w:type="dxa"/>
            <w:vAlign w:val="center"/>
          </w:tcPr>
          <w:p w14:paraId="182FE915" w14:textId="77777777" w:rsidR="00696990" w:rsidRPr="00172017" w:rsidRDefault="00641061" w:rsidP="007C4998">
            <w:pPr>
              <w:jc w:val="center"/>
            </w:pPr>
            <w:r>
              <w:t>01</w:t>
            </w:r>
          </w:p>
        </w:tc>
        <w:tc>
          <w:tcPr>
            <w:tcW w:w="4860" w:type="dxa"/>
            <w:vAlign w:val="center"/>
          </w:tcPr>
          <w:p w14:paraId="182FE916" w14:textId="77777777" w:rsidR="00696990" w:rsidRPr="00172017" w:rsidRDefault="00641061" w:rsidP="007C4998">
            <w:r>
              <w:t>Bazı yeni uygulamalar nedeniyle belirtilen sayfalarda  değişiklikler yapılmıştır.</w:t>
            </w:r>
          </w:p>
        </w:tc>
        <w:tc>
          <w:tcPr>
            <w:tcW w:w="1440" w:type="dxa"/>
            <w:vAlign w:val="center"/>
          </w:tcPr>
          <w:p w14:paraId="182FE917" w14:textId="77777777" w:rsidR="00696990" w:rsidRPr="00172017" w:rsidRDefault="00641061" w:rsidP="007C4998">
            <w:pPr>
              <w:jc w:val="center"/>
            </w:pPr>
            <w:r>
              <w:t>16,17,25,34,37,39,50</w:t>
            </w:r>
          </w:p>
        </w:tc>
        <w:tc>
          <w:tcPr>
            <w:tcW w:w="2700" w:type="dxa"/>
            <w:vAlign w:val="center"/>
          </w:tcPr>
          <w:p w14:paraId="182FE918" w14:textId="77777777" w:rsidR="00696990" w:rsidRPr="00172017" w:rsidRDefault="00641061" w:rsidP="007C4998">
            <w:pPr>
              <w:jc w:val="center"/>
            </w:pPr>
            <w:r>
              <w:t>04/03/2015</w:t>
            </w:r>
          </w:p>
        </w:tc>
      </w:tr>
      <w:tr w:rsidR="00696990" w:rsidRPr="00172017" w14:paraId="182FE91E" w14:textId="77777777" w:rsidTr="007C4998">
        <w:trPr>
          <w:trHeight w:val="397"/>
        </w:trPr>
        <w:tc>
          <w:tcPr>
            <w:tcW w:w="1260" w:type="dxa"/>
            <w:vAlign w:val="center"/>
          </w:tcPr>
          <w:p w14:paraId="182FE91A" w14:textId="5DEBFD99" w:rsidR="00696990" w:rsidRPr="00172017" w:rsidRDefault="008606C4" w:rsidP="007C4998">
            <w:pPr>
              <w:jc w:val="center"/>
            </w:pPr>
            <w:r>
              <w:t>03</w:t>
            </w:r>
          </w:p>
        </w:tc>
        <w:tc>
          <w:tcPr>
            <w:tcW w:w="4860" w:type="dxa"/>
            <w:vAlign w:val="center"/>
          </w:tcPr>
          <w:p w14:paraId="182FE91B" w14:textId="74F4606E" w:rsidR="00696990" w:rsidRPr="00172017" w:rsidRDefault="008606C4" w:rsidP="007C4998">
            <w:r>
              <w:t>Bazı yeni uygulamalar nedeniyle belirtilen sayfalarda değişiklikler yapılmıştır.</w:t>
            </w:r>
          </w:p>
        </w:tc>
        <w:tc>
          <w:tcPr>
            <w:tcW w:w="1440" w:type="dxa"/>
            <w:vAlign w:val="center"/>
          </w:tcPr>
          <w:p w14:paraId="182FE91C" w14:textId="5D45042C" w:rsidR="00696990" w:rsidRPr="00172017" w:rsidRDefault="008606C4" w:rsidP="007C4998">
            <w:pPr>
              <w:jc w:val="center"/>
            </w:pPr>
            <w:r>
              <w:t>39</w:t>
            </w:r>
          </w:p>
        </w:tc>
        <w:tc>
          <w:tcPr>
            <w:tcW w:w="2700" w:type="dxa"/>
            <w:vAlign w:val="center"/>
          </w:tcPr>
          <w:p w14:paraId="182FE91D" w14:textId="446E62B6" w:rsidR="00696990" w:rsidRPr="00172017" w:rsidRDefault="008606C4" w:rsidP="007C4998">
            <w:pPr>
              <w:jc w:val="center"/>
            </w:pPr>
            <w:r>
              <w:t>15.12.2023</w:t>
            </w:r>
          </w:p>
        </w:tc>
      </w:tr>
      <w:tr w:rsidR="00696990" w:rsidRPr="00172017" w14:paraId="182FE923" w14:textId="77777777" w:rsidTr="007C4998">
        <w:trPr>
          <w:trHeight w:val="397"/>
        </w:trPr>
        <w:tc>
          <w:tcPr>
            <w:tcW w:w="1260" w:type="dxa"/>
            <w:vAlign w:val="center"/>
          </w:tcPr>
          <w:p w14:paraId="182FE91F" w14:textId="77777777" w:rsidR="00696990" w:rsidRPr="00172017" w:rsidRDefault="00696990" w:rsidP="007C4998">
            <w:pPr>
              <w:jc w:val="center"/>
            </w:pPr>
          </w:p>
        </w:tc>
        <w:tc>
          <w:tcPr>
            <w:tcW w:w="4860" w:type="dxa"/>
            <w:vAlign w:val="center"/>
          </w:tcPr>
          <w:p w14:paraId="182FE920" w14:textId="77777777" w:rsidR="00696990" w:rsidRPr="00172017" w:rsidRDefault="00696990" w:rsidP="007C4998"/>
        </w:tc>
        <w:tc>
          <w:tcPr>
            <w:tcW w:w="1440" w:type="dxa"/>
            <w:vAlign w:val="center"/>
          </w:tcPr>
          <w:p w14:paraId="182FE921" w14:textId="77777777" w:rsidR="00696990" w:rsidRPr="00172017" w:rsidRDefault="00696990" w:rsidP="007C4998">
            <w:pPr>
              <w:jc w:val="center"/>
            </w:pPr>
          </w:p>
        </w:tc>
        <w:tc>
          <w:tcPr>
            <w:tcW w:w="2700" w:type="dxa"/>
            <w:vAlign w:val="center"/>
          </w:tcPr>
          <w:p w14:paraId="182FE922" w14:textId="77777777" w:rsidR="00696990" w:rsidRPr="00172017" w:rsidRDefault="00696990" w:rsidP="007C4998">
            <w:pPr>
              <w:jc w:val="center"/>
            </w:pPr>
          </w:p>
        </w:tc>
      </w:tr>
      <w:tr w:rsidR="00696990" w:rsidRPr="00172017" w14:paraId="182FE928" w14:textId="77777777" w:rsidTr="009354E1">
        <w:trPr>
          <w:trHeight w:val="367"/>
        </w:trPr>
        <w:tc>
          <w:tcPr>
            <w:tcW w:w="1260" w:type="dxa"/>
            <w:vAlign w:val="center"/>
          </w:tcPr>
          <w:p w14:paraId="182FE924" w14:textId="77777777" w:rsidR="00696990" w:rsidRPr="00172017" w:rsidRDefault="00696990" w:rsidP="007C4998">
            <w:pPr>
              <w:jc w:val="center"/>
            </w:pPr>
          </w:p>
        </w:tc>
        <w:tc>
          <w:tcPr>
            <w:tcW w:w="4860" w:type="dxa"/>
            <w:vAlign w:val="center"/>
          </w:tcPr>
          <w:p w14:paraId="182FE925" w14:textId="77777777" w:rsidR="00696990" w:rsidRPr="00172017" w:rsidRDefault="00696990" w:rsidP="007C4998">
            <w:pPr>
              <w:pStyle w:val="KonuBal"/>
              <w:rPr>
                <w:szCs w:val="22"/>
              </w:rPr>
            </w:pPr>
          </w:p>
        </w:tc>
        <w:tc>
          <w:tcPr>
            <w:tcW w:w="1440" w:type="dxa"/>
            <w:vAlign w:val="center"/>
          </w:tcPr>
          <w:p w14:paraId="182FE926" w14:textId="77777777" w:rsidR="00696990" w:rsidRPr="00172017" w:rsidRDefault="00696990" w:rsidP="007C4998">
            <w:pPr>
              <w:jc w:val="center"/>
            </w:pPr>
          </w:p>
        </w:tc>
        <w:tc>
          <w:tcPr>
            <w:tcW w:w="2700" w:type="dxa"/>
            <w:vAlign w:val="center"/>
          </w:tcPr>
          <w:p w14:paraId="182FE927" w14:textId="77777777" w:rsidR="00696990" w:rsidRPr="00172017" w:rsidRDefault="00696990" w:rsidP="007C4998">
            <w:pPr>
              <w:jc w:val="center"/>
            </w:pPr>
          </w:p>
        </w:tc>
      </w:tr>
      <w:tr w:rsidR="00696990" w:rsidRPr="00172017" w14:paraId="182FE92D" w14:textId="77777777" w:rsidTr="007C4998">
        <w:trPr>
          <w:trHeight w:val="397"/>
        </w:trPr>
        <w:tc>
          <w:tcPr>
            <w:tcW w:w="1260" w:type="dxa"/>
            <w:vAlign w:val="center"/>
          </w:tcPr>
          <w:p w14:paraId="182FE929" w14:textId="77777777" w:rsidR="00696990" w:rsidRPr="00172017" w:rsidRDefault="00696990" w:rsidP="007C4998">
            <w:pPr>
              <w:jc w:val="center"/>
            </w:pPr>
          </w:p>
        </w:tc>
        <w:tc>
          <w:tcPr>
            <w:tcW w:w="4860" w:type="dxa"/>
            <w:vAlign w:val="center"/>
          </w:tcPr>
          <w:p w14:paraId="182FE92A" w14:textId="77777777" w:rsidR="00696990" w:rsidRPr="00172017" w:rsidRDefault="00696990" w:rsidP="007C4998">
            <w:pPr>
              <w:jc w:val="center"/>
            </w:pPr>
          </w:p>
        </w:tc>
        <w:tc>
          <w:tcPr>
            <w:tcW w:w="1440" w:type="dxa"/>
            <w:vAlign w:val="center"/>
          </w:tcPr>
          <w:p w14:paraId="182FE92B" w14:textId="77777777" w:rsidR="00696990" w:rsidRPr="00172017" w:rsidRDefault="00696990" w:rsidP="007C4998">
            <w:pPr>
              <w:jc w:val="center"/>
            </w:pPr>
          </w:p>
        </w:tc>
        <w:tc>
          <w:tcPr>
            <w:tcW w:w="2700" w:type="dxa"/>
            <w:vAlign w:val="center"/>
          </w:tcPr>
          <w:p w14:paraId="182FE92C" w14:textId="77777777" w:rsidR="00696990" w:rsidRPr="00172017" w:rsidRDefault="00696990" w:rsidP="007C4998">
            <w:pPr>
              <w:jc w:val="center"/>
            </w:pPr>
          </w:p>
        </w:tc>
      </w:tr>
      <w:tr w:rsidR="00696990" w:rsidRPr="00172017" w14:paraId="182FE932" w14:textId="77777777" w:rsidTr="007C4998">
        <w:trPr>
          <w:trHeight w:val="397"/>
        </w:trPr>
        <w:tc>
          <w:tcPr>
            <w:tcW w:w="1260" w:type="dxa"/>
            <w:vAlign w:val="center"/>
          </w:tcPr>
          <w:p w14:paraId="182FE92E" w14:textId="77777777" w:rsidR="00696990" w:rsidRPr="00172017" w:rsidRDefault="00696990" w:rsidP="007C4998">
            <w:pPr>
              <w:jc w:val="center"/>
            </w:pPr>
          </w:p>
        </w:tc>
        <w:tc>
          <w:tcPr>
            <w:tcW w:w="4860" w:type="dxa"/>
            <w:vAlign w:val="center"/>
          </w:tcPr>
          <w:p w14:paraId="182FE92F" w14:textId="77777777" w:rsidR="00696990" w:rsidRPr="00172017" w:rsidRDefault="00696990" w:rsidP="007C4998">
            <w:pPr>
              <w:jc w:val="center"/>
            </w:pPr>
          </w:p>
        </w:tc>
        <w:tc>
          <w:tcPr>
            <w:tcW w:w="1440" w:type="dxa"/>
            <w:vAlign w:val="center"/>
          </w:tcPr>
          <w:p w14:paraId="182FE930" w14:textId="77777777" w:rsidR="00696990" w:rsidRPr="00172017" w:rsidRDefault="00696990" w:rsidP="007C4998">
            <w:pPr>
              <w:jc w:val="center"/>
            </w:pPr>
          </w:p>
        </w:tc>
        <w:tc>
          <w:tcPr>
            <w:tcW w:w="2700" w:type="dxa"/>
            <w:vAlign w:val="center"/>
          </w:tcPr>
          <w:p w14:paraId="182FE931" w14:textId="77777777" w:rsidR="00696990" w:rsidRPr="00172017" w:rsidRDefault="00696990" w:rsidP="007C4998">
            <w:pPr>
              <w:jc w:val="center"/>
            </w:pPr>
          </w:p>
        </w:tc>
      </w:tr>
      <w:tr w:rsidR="00696990" w:rsidRPr="00172017" w14:paraId="182FE937" w14:textId="77777777" w:rsidTr="007C4998">
        <w:trPr>
          <w:trHeight w:val="397"/>
        </w:trPr>
        <w:tc>
          <w:tcPr>
            <w:tcW w:w="1260" w:type="dxa"/>
            <w:vAlign w:val="center"/>
          </w:tcPr>
          <w:p w14:paraId="182FE933" w14:textId="77777777" w:rsidR="00696990" w:rsidRPr="00172017" w:rsidRDefault="00696990" w:rsidP="007C4998">
            <w:pPr>
              <w:jc w:val="center"/>
            </w:pPr>
          </w:p>
        </w:tc>
        <w:tc>
          <w:tcPr>
            <w:tcW w:w="4860" w:type="dxa"/>
            <w:vAlign w:val="center"/>
          </w:tcPr>
          <w:p w14:paraId="182FE934" w14:textId="77777777" w:rsidR="00696990" w:rsidRPr="00172017" w:rsidRDefault="00696990" w:rsidP="007C4998">
            <w:pPr>
              <w:jc w:val="center"/>
            </w:pPr>
          </w:p>
        </w:tc>
        <w:tc>
          <w:tcPr>
            <w:tcW w:w="1440" w:type="dxa"/>
            <w:vAlign w:val="center"/>
          </w:tcPr>
          <w:p w14:paraId="182FE935" w14:textId="77777777" w:rsidR="00696990" w:rsidRPr="00172017" w:rsidRDefault="00696990" w:rsidP="007C4998">
            <w:pPr>
              <w:jc w:val="center"/>
            </w:pPr>
          </w:p>
        </w:tc>
        <w:tc>
          <w:tcPr>
            <w:tcW w:w="2700" w:type="dxa"/>
            <w:vAlign w:val="center"/>
          </w:tcPr>
          <w:p w14:paraId="182FE936" w14:textId="77777777" w:rsidR="00696990" w:rsidRPr="00172017" w:rsidRDefault="00696990" w:rsidP="007C4998">
            <w:pPr>
              <w:jc w:val="center"/>
            </w:pPr>
          </w:p>
        </w:tc>
      </w:tr>
      <w:tr w:rsidR="00696990" w:rsidRPr="00172017" w14:paraId="182FE93C" w14:textId="77777777" w:rsidTr="007C4998">
        <w:trPr>
          <w:trHeight w:val="397"/>
        </w:trPr>
        <w:tc>
          <w:tcPr>
            <w:tcW w:w="1260" w:type="dxa"/>
            <w:vAlign w:val="center"/>
          </w:tcPr>
          <w:p w14:paraId="182FE938" w14:textId="77777777" w:rsidR="00696990" w:rsidRPr="00172017" w:rsidRDefault="00696990" w:rsidP="007C4998">
            <w:pPr>
              <w:jc w:val="center"/>
            </w:pPr>
          </w:p>
        </w:tc>
        <w:tc>
          <w:tcPr>
            <w:tcW w:w="4860" w:type="dxa"/>
            <w:vAlign w:val="center"/>
          </w:tcPr>
          <w:p w14:paraId="182FE939" w14:textId="77777777" w:rsidR="00696990" w:rsidRPr="00172017" w:rsidRDefault="00696990" w:rsidP="007C4998">
            <w:pPr>
              <w:jc w:val="center"/>
            </w:pPr>
          </w:p>
        </w:tc>
        <w:tc>
          <w:tcPr>
            <w:tcW w:w="1440" w:type="dxa"/>
            <w:vAlign w:val="center"/>
          </w:tcPr>
          <w:p w14:paraId="182FE93A" w14:textId="77777777" w:rsidR="00696990" w:rsidRPr="00172017" w:rsidRDefault="00696990" w:rsidP="007C4998">
            <w:pPr>
              <w:jc w:val="center"/>
            </w:pPr>
          </w:p>
        </w:tc>
        <w:tc>
          <w:tcPr>
            <w:tcW w:w="2700" w:type="dxa"/>
            <w:vAlign w:val="center"/>
          </w:tcPr>
          <w:p w14:paraId="182FE93B" w14:textId="77777777" w:rsidR="00696990" w:rsidRPr="00172017" w:rsidRDefault="00696990" w:rsidP="007C4998">
            <w:pPr>
              <w:jc w:val="center"/>
            </w:pPr>
          </w:p>
        </w:tc>
      </w:tr>
      <w:tr w:rsidR="00696990" w:rsidRPr="00172017" w14:paraId="182FE941" w14:textId="77777777" w:rsidTr="007C4998">
        <w:trPr>
          <w:trHeight w:val="397"/>
        </w:trPr>
        <w:tc>
          <w:tcPr>
            <w:tcW w:w="1260" w:type="dxa"/>
            <w:vAlign w:val="center"/>
          </w:tcPr>
          <w:p w14:paraId="182FE93D" w14:textId="77777777" w:rsidR="00696990" w:rsidRPr="00172017" w:rsidRDefault="00696990" w:rsidP="007C4998">
            <w:pPr>
              <w:jc w:val="center"/>
            </w:pPr>
          </w:p>
        </w:tc>
        <w:tc>
          <w:tcPr>
            <w:tcW w:w="4860" w:type="dxa"/>
            <w:vAlign w:val="center"/>
          </w:tcPr>
          <w:p w14:paraId="182FE93E" w14:textId="77777777" w:rsidR="00696990" w:rsidRPr="00172017" w:rsidRDefault="00696990" w:rsidP="007C4998">
            <w:pPr>
              <w:jc w:val="center"/>
            </w:pPr>
          </w:p>
        </w:tc>
        <w:tc>
          <w:tcPr>
            <w:tcW w:w="1440" w:type="dxa"/>
            <w:vAlign w:val="center"/>
          </w:tcPr>
          <w:p w14:paraId="182FE93F" w14:textId="77777777" w:rsidR="00696990" w:rsidRPr="00172017" w:rsidRDefault="00696990" w:rsidP="007C4998">
            <w:pPr>
              <w:jc w:val="center"/>
            </w:pPr>
          </w:p>
        </w:tc>
        <w:tc>
          <w:tcPr>
            <w:tcW w:w="2700" w:type="dxa"/>
            <w:vAlign w:val="center"/>
          </w:tcPr>
          <w:p w14:paraId="182FE940" w14:textId="77777777" w:rsidR="00696990" w:rsidRPr="00172017" w:rsidRDefault="00696990" w:rsidP="007C4998">
            <w:pPr>
              <w:jc w:val="center"/>
            </w:pPr>
          </w:p>
        </w:tc>
      </w:tr>
      <w:tr w:rsidR="00696990" w:rsidRPr="00172017" w14:paraId="182FE946" w14:textId="77777777" w:rsidTr="007C4998">
        <w:trPr>
          <w:trHeight w:val="397"/>
        </w:trPr>
        <w:tc>
          <w:tcPr>
            <w:tcW w:w="1260" w:type="dxa"/>
            <w:vAlign w:val="center"/>
          </w:tcPr>
          <w:p w14:paraId="182FE942" w14:textId="77777777" w:rsidR="00696990" w:rsidRPr="00172017" w:rsidRDefault="00696990" w:rsidP="007C4998">
            <w:pPr>
              <w:jc w:val="center"/>
            </w:pPr>
          </w:p>
        </w:tc>
        <w:tc>
          <w:tcPr>
            <w:tcW w:w="4860" w:type="dxa"/>
            <w:vAlign w:val="center"/>
          </w:tcPr>
          <w:p w14:paraId="182FE943" w14:textId="77777777" w:rsidR="00696990" w:rsidRPr="00172017" w:rsidRDefault="00696990" w:rsidP="007C4998">
            <w:pPr>
              <w:jc w:val="center"/>
            </w:pPr>
          </w:p>
        </w:tc>
        <w:tc>
          <w:tcPr>
            <w:tcW w:w="1440" w:type="dxa"/>
            <w:vAlign w:val="center"/>
          </w:tcPr>
          <w:p w14:paraId="182FE944" w14:textId="77777777" w:rsidR="00696990" w:rsidRPr="00172017" w:rsidRDefault="00696990" w:rsidP="007C4998">
            <w:pPr>
              <w:jc w:val="center"/>
            </w:pPr>
          </w:p>
        </w:tc>
        <w:tc>
          <w:tcPr>
            <w:tcW w:w="2700" w:type="dxa"/>
            <w:vAlign w:val="center"/>
          </w:tcPr>
          <w:p w14:paraId="182FE945" w14:textId="77777777" w:rsidR="00696990" w:rsidRPr="00172017" w:rsidRDefault="00696990" w:rsidP="007C4998">
            <w:pPr>
              <w:jc w:val="center"/>
            </w:pPr>
          </w:p>
        </w:tc>
      </w:tr>
      <w:tr w:rsidR="00696990" w:rsidRPr="00172017" w14:paraId="182FE94B" w14:textId="77777777" w:rsidTr="007C4998">
        <w:trPr>
          <w:trHeight w:val="397"/>
        </w:trPr>
        <w:tc>
          <w:tcPr>
            <w:tcW w:w="1260" w:type="dxa"/>
            <w:vAlign w:val="center"/>
          </w:tcPr>
          <w:p w14:paraId="182FE947" w14:textId="77777777" w:rsidR="00696990" w:rsidRPr="00172017" w:rsidRDefault="00696990" w:rsidP="007C4998">
            <w:pPr>
              <w:jc w:val="center"/>
            </w:pPr>
          </w:p>
        </w:tc>
        <w:tc>
          <w:tcPr>
            <w:tcW w:w="4860" w:type="dxa"/>
            <w:vAlign w:val="center"/>
          </w:tcPr>
          <w:p w14:paraId="182FE948" w14:textId="77777777" w:rsidR="00696990" w:rsidRPr="00172017" w:rsidRDefault="00696990" w:rsidP="007C4998">
            <w:pPr>
              <w:jc w:val="center"/>
            </w:pPr>
          </w:p>
        </w:tc>
        <w:tc>
          <w:tcPr>
            <w:tcW w:w="1440" w:type="dxa"/>
            <w:vAlign w:val="center"/>
          </w:tcPr>
          <w:p w14:paraId="182FE949" w14:textId="77777777" w:rsidR="00696990" w:rsidRPr="00172017" w:rsidRDefault="00696990" w:rsidP="007C4998">
            <w:pPr>
              <w:jc w:val="center"/>
            </w:pPr>
          </w:p>
        </w:tc>
        <w:tc>
          <w:tcPr>
            <w:tcW w:w="2700" w:type="dxa"/>
            <w:vAlign w:val="center"/>
          </w:tcPr>
          <w:p w14:paraId="182FE94A" w14:textId="77777777" w:rsidR="00696990" w:rsidRPr="00172017" w:rsidRDefault="00696990" w:rsidP="007C4998">
            <w:pPr>
              <w:jc w:val="center"/>
            </w:pPr>
          </w:p>
        </w:tc>
      </w:tr>
      <w:tr w:rsidR="00696990" w:rsidRPr="00172017" w14:paraId="182FE950" w14:textId="77777777" w:rsidTr="007C4998">
        <w:trPr>
          <w:trHeight w:val="397"/>
        </w:trPr>
        <w:tc>
          <w:tcPr>
            <w:tcW w:w="1260" w:type="dxa"/>
            <w:vAlign w:val="center"/>
          </w:tcPr>
          <w:p w14:paraId="182FE94C" w14:textId="77777777" w:rsidR="00696990" w:rsidRPr="00172017" w:rsidRDefault="00696990" w:rsidP="007C4998">
            <w:pPr>
              <w:jc w:val="center"/>
            </w:pPr>
          </w:p>
        </w:tc>
        <w:tc>
          <w:tcPr>
            <w:tcW w:w="4860" w:type="dxa"/>
            <w:vAlign w:val="center"/>
          </w:tcPr>
          <w:p w14:paraId="182FE94D" w14:textId="77777777" w:rsidR="00696990" w:rsidRPr="00172017" w:rsidRDefault="00696990" w:rsidP="007C4998">
            <w:pPr>
              <w:jc w:val="center"/>
            </w:pPr>
          </w:p>
        </w:tc>
        <w:tc>
          <w:tcPr>
            <w:tcW w:w="1440" w:type="dxa"/>
            <w:vAlign w:val="center"/>
          </w:tcPr>
          <w:p w14:paraId="182FE94E" w14:textId="77777777" w:rsidR="00696990" w:rsidRPr="00172017" w:rsidRDefault="00696990" w:rsidP="007C4998">
            <w:pPr>
              <w:jc w:val="center"/>
            </w:pPr>
          </w:p>
        </w:tc>
        <w:tc>
          <w:tcPr>
            <w:tcW w:w="2700" w:type="dxa"/>
            <w:vAlign w:val="center"/>
          </w:tcPr>
          <w:p w14:paraId="182FE94F" w14:textId="77777777" w:rsidR="00696990" w:rsidRPr="00172017" w:rsidRDefault="00696990" w:rsidP="007C4998">
            <w:pPr>
              <w:jc w:val="center"/>
            </w:pPr>
          </w:p>
        </w:tc>
      </w:tr>
      <w:tr w:rsidR="00696990" w:rsidRPr="00172017" w14:paraId="182FE955" w14:textId="77777777" w:rsidTr="007C4998">
        <w:trPr>
          <w:trHeight w:val="397"/>
        </w:trPr>
        <w:tc>
          <w:tcPr>
            <w:tcW w:w="1260" w:type="dxa"/>
            <w:vAlign w:val="center"/>
          </w:tcPr>
          <w:p w14:paraId="182FE951" w14:textId="77777777" w:rsidR="00696990" w:rsidRPr="00172017" w:rsidRDefault="00696990" w:rsidP="007C4998">
            <w:pPr>
              <w:jc w:val="center"/>
            </w:pPr>
          </w:p>
        </w:tc>
        <w:tc>
          <w:tcPr>
            <w:tcW w:w="4860" w:type="dxa"/>
            <w:vAlign w:val="center"/>
          </w:tcPr>
          <w:p w14:paraId="182FE952" w14:textId="77777777" w:rsidR="00696990" w:rsidRPr="00172017" w:rsidRDefault="00696990" w:rsidP="007C4998">
            <w:pPr>
              <w:jc w:val="center"/>
            </w:pPr>
          </w:p>
        </w:tc>
        <w:tc>
          <w:tcPr>
            <w:tcW w:w="1440" w:type="dxa"/>
            <w:vAlign w:val="center"/>
          </w:tcPr>
          <w:p w14:paraId="182FE953" w14:textId="77777777" w:rsidR="00696990" w:rsidRPr="00172017" w:rsidRDefault="00696990" w:rsidP="007C4998">
            <w:pPr>
              <w:jc w:val="center"/>
            </w:pPr>
          </w:p>
        </w:tc>
        <w:tc>
          <w:tcPr>
            <w:tcW w:w="2700" w:type="dxa"/>
            <w:vAlign w:val="center"/>
          </w:tcPr>
          <w:p w14:paraId="182FE954" w14:textId="77777777" w:rsidR="00696990" w:rsidRPr="00172017" w:rsidRDefault="00696990" w:rsidP="007C4998">
            <w:pPr>
              <w:jc w:val="center"/>
            </w:pPr>
          </w:p>
        </w:tc>
      </w:tr>
      <w:tr w:rsidR="00696990" w:rsidRPr="00172017" w14:paraId="182FE95A" w14:textId="77777777" w:rsidTr="007C4998">
        <w:trPr>
          <w:trHeight w:val="397"/>
        </w:trPr>
        <w:tc>
          <w:tcPr>
            <w:tcW w:w="1260" w:type="dxa"/>
            <w:vAlign w:val="center"/>
          </w:tcPr>
          <w:p w14:paraId="182FE956" w14:textId="77777777" w:rsidR="00696990" w:rsidRPr="00172017" w:rsidRDefault="00696990" w:rsidP="007C4998">
            <w:pPr>
              <w:jc w:val="center"/>
            </w:pPr>
          </w:p>
        </w:tc>
        <w:tc>
          <w:tcPr>
            <w:tcW w:w="4860" w:type="dxa"/>
            <w:vAlign w:val="center"/>
          </w:tcPr>
          <w:p w14:paraId="182FE957" w14:textId="77777777" w:rsidR="00696990" w:rsidRPr="00172017" w:rsidRDefault="00696990" w:rsidP="007C4998">
            <w:pPr>
              <w:jc w:val="center"/>
            </w:pPr>
          </w:p>
        </w:tc>
        <w:tc>
          <w:tcPr>
            <w:tcW w:w="1440" w:type="dxa"/>
            <w:vAlign w:val="center"/>
          </w:tcPr>
          <w:p w14:paraId="182FE958" w14:textId="77777777" w:rsidR="00696990" w:rsidRPr="00172017" w:rsidRDefault="00696990" w:rsidP="007C4998">
            <w:pPr>
              <w:jc w:val="center"/>
            </w:pPr>
          </w:p>
        </w:tc>
        <w:tc>
          <w:tcPr>
            <w:tcW w:w="2700" w:type="dxa"/>
            <w:vAlign w:val="center"/>
          </w:tcPr>
          <w:p w14:paraId="182FE959" w14:textId="77777777" w:rsidR="00696990" w:rsidRPr="00172017" w:rsidRDefault="00696990" w:rsidP="007C4998">
            <w:pPr>
              <w:jc w:val="center"/>
            </w:pPr>
          </w:p>
        </w:tc>
      </w:tr>
      <w:tr w:rsidR="00696990" w:rsidRPr="00172017" w14:paraId="182FE95F" w14:textId="77777777" w:rsidTr="007C4998">
        <w:trPr>
          <w:trHeight w:val="397"/>
        </w:trPr>
        <w:tc>
          <w:tcPr>
            <w:tcW w:w="1260" w:type="dxa"/>
            <w:vAlign w:val="center"/>
          </w:tcPr>
          <w:p w14:paraId="182FE95B" w14:textId="77777777" w:rsidR="00696990" w:rsidRPr="00172017" w:rsidRDefault="00696990" w:rsidP="007C4998">
            <w:pPr>
              <w:jc w:val="center"/>
            </w:pPr>
          </w:p>
        </w:tc>
        <w:tc>
          <w:tcPr>
            <w:tcW w:w="4860" w:type="dxa"/>
            <w:vAlign w:val="center"/>
          </w:tcPr>
          <w:p w14:paraId="182FE95C" w14:textId="77777777" w:rsidR="00696990" w:rsidRPr="00172017" w:rsidRDefault="00696990" w:rsidP="007C4998">
            <w:pPr>
              <w:jc w:val="center"/>
            </w:pPr>
          </w:p>
        </w:tc>
        <w:tc>
          <w:tcPr>
            <w:tcW w:w="1440" w:type="dxa"/>
            <w:vAlign w:val="center"/>
          </w:tcPr>
          <w:p w14:paraId="182FE95D" w14:textId="77777777" w:rsidR="00696990" w:rsidRPr="00172017" w:rsidRDefault="00696990" w:rsidP="007C4998">
            <w:pPr>
              <w:jc w:val="center"/>
            </w:pPr>
          </w:p>
        </w:tc>
        <w:tc>
          <w:tcPr>
            <w:tcW w:w="2700" w:type="dxa"/>
            <w:vAlign w:val="center"/>
          </w:tcPr>
          <w:p w14:paraId="182FE95E" w14:textId="77777777" w:rsidR="00696990" w:rsidRPr="00172017" w:rsidRDefault="00696990" w:rsidP="007C4998">
            <w:pPr>
              <w:jc w:val="center"/>
            </w:pPr>
          </w:p>
        </w:tc>
      </w:tr>
      <w:tr w:rsidR="00696990" w:rsidRPr="00172017" w14:paraId="182FE964" w14:textId="77777777" w:rsidTr="007C4998">
        <w:trPr>
          <w:trHeight w:val="397"/>
        </w:trPr>
        <w:tc>
          <w:tcPr>
            <w:tcW w:w="1260" w:type="dxa"/>
            <w:vAlign w:val="center"/>
          </w:tcPr>
          <w:p w14:paraId="182FE960" w14:textId="77777777" w:rsidR="00696990" w:rsidRPr="00172017" w:rsidRDefault="00696990" w:rsidP="007C4998">
            <w:pPr>
              <w:jc w:val="center"/>
            </w:pPr>
          </w:p>
        </w:tc>
        <w:tc>
          <w:tcPr>
            <w:tcW w:w="4860" w:type="dxa"/>
            <w:vAlign w:val="center"/>
          </w:tcPr>
          <w:p w14:paraId="182FE961" w14:textId="77777777" w:rsidR="00696990" w:rsidRPr="00172017" w:rsidRDefault="00696990" w:rsidP="007C4998">
            <w:pPr>
              <w:jc w:val="center"/>
            </w:pPr>
          </w:p>
        </w:tc>
        <w:tc>
          <w:tcPr>
            <w:tcW w:w="1440" w:type="dxa"/>
            <w:vAlign w:val="center"/>
          </w:tcPr>
          <w:p w14:paraId="182FE962" w14:textId="77777777" w:rsidR="00696990" w:rsidRPr="00172017" w:rsidRDefault="00696990" w:rsidP="007C4998">
            <w:pPr>
              <w:jc w:val="center"/>
            </w:pPr>
          </w:p>
        </w:tc>
        <w:tc>
          <w:tcPr>
            <w:tcW w:w="2700" w:type="dxa"/>
            <w:vAlign w:val="center"/>
          </w:tcPr>
          <w:p w14:paraId="182FE963" w14:textId="77777777" w:rsidR="00696990" w:rsidRPr="00172017" w:rsidRDefault="00696990" w:rsidP="007C4998">
            <w:pPr>
              <w:jc w:val="center"/>
            </w:pPr>
          </w:p>
        </w:tc>
      </w:tr>
      <w:tr w:rsidR="00696990" w:rsidRPr="00172017" w14:paraId="182FE969" w14:textId="77777777" w:rsidTr="007C4998">
        <w:trPr>
          <w:trHeight w:val="397"/>
        </w:trPr>
        <w:tc>
          <w:tcPr>
            <w:tcW w:w="1260" w:type="dxa"/>
            <w:vAlign w:val="center"/>
          </w:tcPr>
          <w:p w14:paraId="182FE965" w14:textId="77777777" w:rsidR="00696990" w:rsidRPr="00172017" w:rsidRDefault="00696990" w:rsidP="007C4998">
            <w:pPr>
              <w:jc w:val="center"/>
            </w:pPr>
          </w:p>
        </w:tc>
        <w:tc>
          <w:tcPr>
            <w:tcW w:w="4860" w:type="dxa"/>
            <w:vAlign w:val="center"/>
          </w:tcPr>
          <w:p w14:paraId="182FE966" w14:textId="77777777" w:rsidR="00696990" w:rsidRPr="00172017" w:rsidRDefault="00696990" w:rsidP="007C4998">
            <w:pPr>
              <w:jc w:val="center"/>
            </w:pPr>
          </w:p>
        </w:tc>
        <w:tc>
          <w:tcPr>
            <w:tcW w:w="1440" w:type="dxa"/>
            <w:vAlign w:val="center"/>
          </w:tcPr>
          <w:p w14:paraId="182FE967" w14:textId="77777777" w:rsidR="00696990" w:rsidRPr="00172017" w:rsidRDefault="00696990" w:rsidP="007C4998">
            <w:pPr>
              <w:jc w:val="center"/>
            </w:pPr>
          </w:p>
        </w:tc>
        <w:tc>
          <w:tcPr>
            <w:tcW w:w="2700" w:type="dxa"/>
            <w:vAlign w:val="center"/>
          </w:tcPr>
          <w:p w14:paraId="182FE968" w14:textId="77777777" w:rsidR="00696990" w:rsidRPr="00172017" w:rsidRDefault="00696990" w:rsidP="007C4998">
            <w:pPr>
              <w:jc w:val="center"/>
            </w:pPr>
          </w:p>
        </w:tc>
      </w:tr>
      <w:tr w:rsidR="00696990" w:rsidRPr="00172017" w14:paraId="182FE96E" w14:textId="77777777" w:rsidTr="007C4998">
        <w:trPr>
          <w:trHeight w:val="397"/>
        </w:trPr>
        <w:tc>
          <w:tcPr>
            <w:tcW w:w="1260" w:type="dxa"/>
            <w:vAlign w:val="center"/>
          </w:tcPr>
          <w:p w14:paraId="182FE96A" w14:textId="77777777" w:rsidR="00696990" w:rsidRPr="00172017" w:rsidRDefault="00696990" w:rsidP="007C4998">
            <w:pPr>
              <w:jc w:val="center"/>
            </w:pPr>
          </w:p>
        </w:tc>
        <w:tc>
          <w:tcPr>
            <w:tcW w:w="4860" w:type="dxa"/>
            <w:vAlign w:val="center"/>
          </w:tcPr>
          <w:p w14:paraId="182FE96B" w14:textId="77777777" w:rsidR="00696990" w:rsidRPr="00172017" w:rsidRDefault="00696990" w:rsidP="007C4998">
            <w:pPr>
              <w:jc w:val="center"/>
            </w:pPr>
          </w:p>
        </w:tc>
        <w:tc>
          <w:tcPr>
            <w:tcW w:w="1440" w:type="dxa"/>
            <w:vAlign w:val="center"/>
          </w:tcPr>
          <w:p w14:paraId="182FE96C" w14:textId="77777777" w:rsidR="00696990" w:rsidRPr="00172017" w:rsidRDefault="00696990" w:rsidP="007C4998">
            <w:pPr>
              <w:jc w:val="center"/>
            </w:pPr>
          </w:p>
        </w:tc>
        <w:tc>
          <w:tcPr>
            <w:tcW w:w="2700" w:type="dxa"/>
            <w:vAlign w:val="center"/>
          </w:tcPr>
          <w:p w14:paraId="182FE96D" w14:textId="77777777" w:rsidR="00696990" w:rsidRPr="00172017" w:rsidRDefault="00696990" w:rsidP="007C4998">
            <w:pPr>
              <w:jc w:val="center"/>
            </w:pPr>
          </w:p>
        </w:tc>
      </w:tr>
      <w:tr w:rsidR="00696990" w:rsidRPr="00172017" w14:paraId="182FE973" w14:textId="77777777" w:rsidTr="007C4998">
        <w:trPr>
          <w:trHeight w:val="397"/>
        </w:trPr>
        <w:tc>
          <w:tcPr>
            <w:tcW w:w="1260" w:type="dxa"/>
            <w:vAlign w:val="center"/>
          </w:tcPr>
          <w:p w14:paraId="182FE96F" w14:textId="77777777" w:rsidR="00696990" w:rsidRPr="00172017" w:rsidRDefault="00696990" w:rsidP="007C4998">
            <w:pPr>
              <w:jc w:val="center"/>
            </w:pPr>
          </w:p>
        </w:tc>
        <w:tc>
          <w:tcPr>
            <w:tcW w:w="4860" w:type="dxa"/>
            <w:vAlign w:val="center"/>
          </w:tcPr>
          <w:p w14:paraId="182FE970" w14:textId="77777777" w:rsidR="00696990" w:rsidRPr="00172017" w:rsidRDefault="00696990" w:rsidP="007C4998">
            <w:pPr>
              <w:jc w:val="center"/>
            </w:pPr>
          </w:p>
        </w:tc>
        <w:tc>
          <w:tcPr>
            <w:tcW w:w="1440" w:type="dxa"/>
            <w:vAlign w:val="center"/>
          </w:tcPr>
          <w:p w14:paraId="182FE971" w14:textId="77777777" w:rsidR="00696990" w:rsidRPr="00172017" w:rsidRDefault="00696990" w:rsidP="007C4998">
            <w:pPr>
              <w:jc w:val="center"/>
            </w:pPr>
          </w:p>
        </w:tc>
        <w:tc>
          <w:tcPr>
            <w:tcW w:w="2700" w:type="dxa"/>
            <w:vAlign w:val="center"/>
          </w:tcPr>
          <w:p w14:paraId="182FE972" w14:textId="77777777" w:rsidR="00696990" w:rsidRPr="00172017" w:rsidRDefault="00696990" w:rsidP="007C4998">
            <w:pPr>
              <w:jc w:val="center"/>
            </w:pPr>
          </w:p>
        </w:tc>
      </w:tr>
      <w:tr w:rsidR="00696990" w:rsidRPr="00172017" w14:paraId="182FE978" w14:textId="77777777" w:rsidTr="007C4998">
        <w:trPr>
          <w:trHeight w:val="397"/>
        </w:trPr>
        <w:tc>
          <w:tcPr>
            <w:tcW w:w="1260" w:type="dxa"/>
            <w:vAlign w:val="center"/>
          </w:tcPr>
          <w:p w14:paraId="182FE974" w14:textId="77777777" w:rsidR="00696990" w:rsidRPr="00172017" w:rsidRDefault="00696990" w:rsidP="007C4998">
            <w:pPr>
              <w:jc w:val="center"/>
            </w:pPr>
          </w:p>
        </w:tc>
        <w:tc>
          <w:tcPr>
            <w:tcW w:w="4860" w:type="dxa"/>
            <w:vAlign w:val="center"/>
          </w:tcPr>
          <w:p w14:paraId="182FE975" w14:textId="77777777" w:rsidR="00696990" w:rsidRPr="00172017" w:rsidRDefault="00696990" w:rsidP="007C4998">
            <w:pPr>
              <w:jc w:val="center"/>
            </w:pPr>
          </w:p>
        </w:tc>
        <w:tc>
          <w:tcPr>
            <w:tcW w:w="1440" w:type="dxa"/>
            <w:vAlign w:val="center"/>
          </w:tcPr>
          <w:p w14:paraId="182FE976" w14:textId="77777777" w:rsidR="00696990" w:rsidRPr="00172017" w:rsidRDefault="00696990" w:rsidP="007C4998">
            <w:pPr>
              <w:jc w:val="center"/>
            </w:pPr>
          </w:p>
        </w:tc>
        <w:tc>
          <w:tcPr>
            <w:tcW w:w="2700" w:type="dxa"/>
            <w:vAlign w:val="center"/>
          </w:tcPr>
          <w:p w14:paraId="182FE977" w14:textId="77777777" w:rsidR="00696990" w:rsidRPr="00172017" w:rsidRDefault="00696990" w:rsidP="007C4998">
            <w:pPr>
              <w:jc w:val="center"/>
            </w:pPr>
          </w:p>
        </w:tc>
      </w:tr>
      <w:tr w:rsidR="00696990" w:rsidRPr="00172017" w14:paraId="182FE97D" w14:textId="77777777" w:rsidTr="007C4998">
        <w:trPr>
          <w:trHeight w:val="397"/>
        </w:trPr>
        <w:tc>
          <w:tcPr>
            <w:tcW w:w="1260" w:type="dxa"/>
            <w:vAlign w:val="center"/>
          </w:tcPr>
          <w:p w14:paraId="182FE979" w14:textId="77777777" w:rsidR="00696990" w:rsidRPr="00172017" w:rsidRDefault="00696990" w:rsidP="007C4998">
            <w:pPr>
              <w:jc w:val="center"/>
            </w:pPr>
          </w:p>
        </w:tc>
        <w:tc>
          <w:tcPr>
            <w:tcW w:w="4860" w:type="dxa"/>
            <w:vAlign w:val="center"/>
          </w:tcPr>
          <w:p w14:paraId="182FE97A" w14:textId="77777777" w:rsidR="00696990" w:rsidRPr="00172017" w:rsidRDefault="00696990" w:rsidP="007C4998">
            <w:pPr>
              <w:jc w:val="center"/>
            </w:pPr>
          </w:p>
        </w:tc>
        <w:tc>
          <w:tcPr>
            <w:tcW w:w="1440" w:type="dxa"/>
            <w:vAlign w:val="center"/>
          </w:tcPr>
          <w:p w14:paraId="182FE97B" w14:textId="77777777" w:rsidR="00696990" w:rsidRPr="00172017" w:rsidRDefault="00696990" w:rsidP="007C4998">
            <w:pPr>
              <w:jc w:val="center"/>
            </w:pPr>
          </w:p>
        </w:tc>
        <w:tc>
          <w:tcPr>
            <w:tcW w:w="2700" w:type="dxa"/>
            <w:vAlign w:val="center"/>
          </w:tcPr>
          <w:p w14:paraId="182FE97C" w14:textId="77777777" w:rsidR="00696990" w:rsidRPr="00172017" w:rsidRDefault="00696990" w:rsidP="007C4998">
            <w:pPr>
              <w:jc w:val="center"/>
            </w:pPr>
          </w:p>
        </w:tc>
      </w:tr>
      <w:tr w:rsidR="00696990" w:rsidRPr="00172017" w14:paraId="182FE982" w14:textId="77777777" w:rsidTr="007C4998">
        <w:trPr>
          <w:trHeight w:val="397"/>
        </w:trPr>
        <w:tc>
          <w:tcPr>
            <w:tcW w:w="1260" w:type="dxa"/>
            <w:vAlign w:val="center"/>
          </w:tcPr>
          <w:p w14:paraId="182FE97E" w14:textId="77777777" w:rsidR="00696990" w:rsidRPr="00172017" w:rsidRDefault="00696990" w:rsidP="007C4998">
            <w:pPr>
              <w:jc w:val="center"/>
            </w:pPr>
          </w:p>
        </w:tc>
        <w:tc>
          <w:tcPr>
            <w:tcW w:w="4860" w:type="dxa"/>
            <w:vAlign w:val="center"/>
          </w:tcPr>
          <w:p w14:paraId="182FE97F" w14:textId="77777777" w:rsidR="00696990" w:rsidRPr="00172017" w:rsidRDefault="00696990" w:rsidP="007C4998">
            <w:pPr>
              <w:jc w:val="center"/>
            </w:pPr>
          </w:p>
        </w:tc>
        <w:tc>
          <w:tcPr>
            <w:tcW w:w="1440" w:type="dxa"/>
            <w:vAlign w:val="center"/>
          </w:tcPr>
          <w:p w14:paraId="182FE980" w14:textId="77777777" w:rsidR="00696990" w:rsidRPr="00172017" w:rsidRDefault="00696990" w:rsidP="007C4998">
            <w:pPr>
              <w:jc w:val="center"/>
            </w:pPr>
          </w:p>
        </w:tc>
        <w:tc>
          <w:tcPr>
            <w:tcW w:w="2700" w:type="dxa"/>
            <w:vAlign w:val="center"/>
          </w:tcPr>
          <w:p w14:paraId="182FE981" w14:textId="77777777" w:rsidR="00696990" w:rsidRPr="00172017" w:rsidRDefault="00696990" w:rsidP="007C4998">
            <w:pPr>
              <w:jc w:val="center"/>
            </w:pPr>
          </w:p>
        </w:tc>
      </w:tr>
      <w:tr w:rsidR="00696990" w:rsidRPr="00172017" w14:paraId="182FE987" w14:textId="77777777" w:rsidTr="007C4998">
        <w:trPr>
          <w:trHeight w:val="397"/>
        </w:trPr>
        <w:tc>
          <w:tcPr>
            <w:tcW w:w="1260" w:type="dxa"/>
            <w:vAlign w:val="center"/>
          </w:tcPr>
          <w:p w14:paraId="182FE983" w14:textId="77777777" w:rsidR="00696990" w:rsidRPr="00172017" w:rsidRDefault="00696990" w:rsidP="007C4998">
            <w:pPr>
              <w:jc w:val="center"/>
            </w:pPr>
          </w:p>
        </w:tc>
        <w:tc>
          <w:tcPr>
            <w:tcW w:w="4860" w:type="dxa"/>
            <w:vAlign w:val="center"/>
          </w:tcPr>
          <w:p w14:paraId="182FE984" w14:textId="77777777" w:rsidR="00696990" w:rsidRPr="00172017" w:rsidRDefault="00696990" w:rsidP="007C4998">
            <w:pPr>
              <w:jc w:val="center"/>
            </w:pPr>
          </w:p>
        </w:tc>
        <w:tc>
          <w:tcPr>
            <w:tcW w:w="1440" w:type="dxa"/>
            <w:vAlign w:val="center"/>
          </w:tcPr>
          <w:p w14:paraId="182FE985" w14:textId="77777777" w:rsidR="00696990" w:rsidRPr="00172017" w:rsidRDefault="00696990" w:rsidP="007C4998">
            <w:pPr>
              <w:jc w:val="center"/>
            </w:pPr>
          </w:p>
        </w:tc>
        <w:tc>
          <w:tcPr>
            <w:tcW w:w="2700" w:type="dxa"/>
            <w:vAlign w:val="center"/>
          </w:tcPr>
          <w:p w14:paraId="182FE986" w14:textId="77777777" w:rsidR="00696990" w:rsidRPr="00172017" w:rsidRDefault="00696990" w:rsidP="007C4998">
            <w:pPr>
              <w:jc w:val="center"/>
            </w:pPr>
          </w:p>
        </w:tc>
      </w:tr>
      <w:tr w:rsidR="00696990" w:rsidRPr="00172017" w14:paraId="182FE98C" w14:textId="77777777" w:rsidTr="007C4998">
        <w:trPr>
          <w:trHeight w:val="397"/>
        </w:trPr>
        <w:tc>
          <w:tcPr>
            <w:tcW w:w="1260" w:type="dxa"/>
            <w:vAlign w:val="center"/>
          </w:tcPr>
          <w:p w14:paraId="182FE988" w14:textId="77777777" w:rsidR="00696990" w:rsidRPr="00172017" w:rsidRDefault="00696990" w:rsidP="007C4998">
            <w:pPr>
              <w:jc w:val="center"/>
            </w:pPr>
          </w:p>
        </w:tc>
        <w:tc>
          <w:tcPr>
            <w:tcW w:w="4860" w:type="dxa"/>
            <w:vAlign w:val="center"/>
          </w:tcPr>
          <w:p w14:paraId="182FE989" w14:textId="77777777" w:rsidR="00696990" w:rsidRPr="00172017" w:rsidRDefault="00696990" w:rsidP="007C4998">
            <w:pPr>
              <w:jc w:val="center"/>
            </w:pPr>
          </w:p>
        </w:tc>
        <w:tc>
          <w:tcPr>
            <w:tcW w:w="1440" w:type="dxa"/>
            <w:vAlign w:val="center"/>
          </w:tcPr>
          <w:p w14:paraId="182FE98A" w14:textId="77777777" w:rsidR="00696990" w:rsidRPr="00172017" w:rsidRDefault="00696990" w:rsidP="007C4998">
            <w:pPr>
              <w:jc w:val="center"/>
            </w:pPr>
          </w:p>
        </w:tc>
        <w:tc>
          <w:tcPr>
            <w:tcW w:w="2700" w:type="dxa"/>
            <w:vAlign w:val="center"/>
          </w:tcPr>
          <w:p w14:paraId="182FE98B" w14:textId="77777777" w:rsidR="00696990" w:rsidRPr="00172017" w:rsidRDefault="00696990" w:rsidP="007C4998">
            <w:pPr>
              <w:jc w:val="center"/>
            </w:pPr>
          </w:p>
        </w:tc>
      </w:tr>
    </w:tbl>
    <w:p w14:paraId="182FE98D" w14:textId="77777777" w:rsidR="00696990" w:rsidRPr="00172017" w:rsidRDefault="00696990" w:rsidP="00181EF6">
      <w:pPr>
        <w:spacing w:line="360" w:lineRule="auto"/>
        <w:jc w:val="both"/>
      </w:pPr>
    </w:p>
    <w:sectPr w:rsidR="00696990" w:rsidRPr="00172017" w:rsidSect="0091023D">
      <w:footerReference w:type="default" r:id="rId17"/>
      <w:pgSz w:w="11906" w:h="16838"/>
      <w:pgMar w:top="709" w:right="424"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E72D" w14:textId="77777777" w:rsidR="00B95B7E" w:rsidRDefault="00B95B7E" w:rsidP="00DB03F6">
      <w:r>
        <w:separator/>
      </w:r>
    </w:p>
  </w:endnote>
  <w:endnote w:type="continuationSeparator" w:id="0">
    <w:p w14:paraId="3AB33CC5" w14:textId="77777777" w:rsidR="00B95B7E" w:rsidRDefault="00B95B7E" w:rsidP="00DB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B13AA" w14:textId="77777777" w:rsidR="00D24CDD" w:rsidRDefault="00D24CDD" w:rsidP="008B65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w:t>
    </w:r>
    <w:r>
      <w:rPr>
        <w:rStyle w:val="SayfaNumaras"/>
      </w:rPr>
      <w:fldChar w:fldCharType="end"/>
    </w:r>
  </w:p>
  <w:p w14:paraId="588E59B1" w14:textId="77777777" w:rsidR="00D24CDD" w:rsidRDefault="00D24CDD" w:rsidP="008B658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5EC5E" w14:textId="1C834B62" w:rsidR="00D24CDD" w:rsidRDefault="00D24CDD">
    <w:pPr>
      <w:pStyle w:val="AltBilgi"/>
      <w:jc w:val="center"/>
    </w:pPr>
    <w:r>
      <w:fldChar w:fldCharType="begin"/>
    </w:r>
    <w:r>
      <w:instrText xml:space="preserve"> PAGE   \* MERGEFORMAT </w:instrText>
    </w:r>
    <w:r>
      <w:fldChar w:fldCharType="separate"/>
    </w:r>
    <w:r w:rsidR="00053F73">
      <w:rPr>
        <w:noProof/>
      </w:rPr>
      <w:t>2</w:t>
    </w:r>
    <w:r>
      <w:rPr>
        <w:noProof/>
      </w:rPr>
      <w:fldChar w:fldCharType="end"/>
    </w:r>
  </w:p>
  <w:p w14:paraId="5C19C084" w14:textId="17B816B7" w:rsidR="00D24CDD" w:rsidRDefault="00D24CDD" w:rsidP="008B6587">
    <w:pPr>
      <w:pStyle w:val="AltBilgi"/>
      <w:ind w:right="360"/>
    </w:pPr>
    <w:r>
      <w:t>Form- 70 01 38 00 24</w:t>
    </w:r>
    <w:r>
      <w:tab/>
    </w:r>
    <w:r>
      <w:tab/>
    </w:r>
    <w:r>
      <w:tab/>
      <w:t>Rev.No:03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FEACC" w14:textId="2190E07F" w:rsidR="00D24CDD" w:rsidRDefault="00D24CDD">
    <w:pPr>
      <w:pStyle w:val="AltBilgi"/>
      <w:jc w:val="center"/>
    </w:pPr>
    <w:r>
      <w:fldChar w:fldCharType="begin"/>
    </w:r>
    <w:r>
      <w:instrText xml:space="preserve"> PAGE   \* MERGEFORMAT </w:instrText>
    </w:r>
    <w:r>
      <w:fldChar w:fldCharType="separate"/>
    </w:r>
    <w:r w:rsidR="008309AC">
      <w:rPr>
        <w:noProof/>
      </w:rPr>
      <w:t>44</w:t>
    </w:r>
    <w:r>
      <w:rPr>
        <w:noProof/>
      </w:rPr>
      <w:fldChar w:fldCharType="end"/>
    </w:r>
  </w:p>
  <w:p w14:paraId="182FEACD" w14:textId="77777777" w:rsidR="00D24CDD" w:rsidRDefault="00D24CDD" w:rsidP="0091023D">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EA173" w14:textId="77777777" w:rsidR="00B95B7E" w:rsidRDefault="00B95B7E" w:rsidP="00DB03F6">
      <w:r>
        <w:separator/>
      </w:r>
    </w:p>
  </w:footnote>
  <w:footnote w:type="continuationSeparator" w:id="0">
    <w:p w14:paraId="58921E47" w14:textId="77777777" w:rsidR="00B95B7E" w:rsidRDefault="00B95B7E" w:rsidP="00DB03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B15"/>
    <w:multiLevelType w:val="hybridMultilevel"/>
    <w:tmpl w:val="F3B28E18"/>
    <w:lvl w:ilvl="0" w:tplc="7F461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A00D71"/>
    <w:multiLevelType w:val="hybridMultilevel"/>
    <w:tmpl w:val="B7167284"/>
    <w:lvl w:ilvl="0" w:tplc="7F461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B22184"/>
    <w:multiLevelType w:val="hybridMultilevel"/>
    <w:tmpl w:val="1570B20E"/>
    <w:lvl w:ilvl="0" w:tplc="7F461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DA5EDB"/>
    <w:multiLevelType w:val="hybridMultilevel"/>
    <w:tmpl w:val="3D10DA6A"/>
    <w:lvl w:ilvl="0" w:tplc="B9300AB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EF1F78"/>
    <w:multiLevelType w:val="multilevel"/>
    <w:tmpl w:val="910C0E88"/>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046B1D9D"/>
    <w:multiLevelType w:val="hybridMultilevel"/>
    <w:tmpl w:val="7CF8B63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48E5B2A"/>
    <w:multiLevelType w:val="hybridMultilevel"/>
    <w:tmpl w:val="FDBCDDB8"/>
    <w:lvl w:ilvl="0" w:tplc="63B241E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54A1063"/>
    <w:multiLevelType w:val="hybridMultilevel"/>
    <w:tmpl w:val="98E893D6"/>
    <w:lvl w:ilvl="0" w:tplc="041F0017">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0610467C"/>
    <w:multiLevelType w:val="hybridMultilevel"/>
    <w:tmpl w:val="B03A4CD8"/>
    <w:lvl w:ilvl="0" w:tplc="4AE46CBC">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AC26715"/>
    <w:multiLevelType w:val="hybridMultilevel"/>
    <w:tmpl w:val="7CD2EAE2"/>
    <w:lvl w:ilvl="0" w:tplc="85BE715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DA4694"/>
    <w:multiLevelType w:val="hybridMultilevel"/>
    <w:tmpl w:val="A022ABC2"/>
    <w:lvl w:ilvl="0" w:tplc="AE86FDF2">
      <w:start w:val="1"/>
      <w:numFmt w:val="decimal"/>
      <w:lvlText w:val="%1."/>
      <w:lvlJc w:val="left"/>
      <w:pPr>
        <w:ind w:left="720"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EF556C"/>
    <w:multiLevelType w:val="hybridMultilevel"/>
    <w:tmpl w:val="75D01AB6"/>
    <w:lvl w:ilvl="0" w:tplc="15A4B274">
      <w:start w:val="1"/>
      <w:numFmt w:val="lowerLetter"/>
      <w:lvlText w:val="%1)"/>
      <w:lvlJc w:val="left"/>
      <w:pPr>
        <w:ind w:left="1178" w:hanging="360"/>
      </w:pPr>
      <w:rPr>
        <w:b/>
      </w:rPr>
    </w:lvl>
    <w:lvl w:ilvl="1" w:tplc="041F0019" w:tentative="1">
      <w:start w:val="1"/>
      <w:numFmt w:val="lowerLetter"/>
      <w:lvlText w:val="%2."/>
      <w:lvlJc w:val="left"/>
      <w:pPr>
        <w:ind w:left="1898" w:hanging="360"/>
      </w:pPr>
    </w:lvl>
    <w:lvl w:ilvl="2" w:tplc="041F001B" w:tentative="1">
      <w:start w:val="1"/>
      <w:numFmt w:val="lowerRoman"/>
      <w:lvlText w:val="%3."/>
      <w:lvlJc w:val="right"/>
      <w:pPr>
        <w:ind w:left="2618" w:hanging="180"/>
      </w:pPr>
    </w:lvl>
    <w:lvl w:ilvl="3" w:tplc="041F000F" w:tentative="1">
      <w:start w:val="1"/>
      <w:numFmt w:val="decimal"/>
      <w:lvlText w:val="%4."/>
      <w:lvlJc w:val="left"/>
      <w:pPr>
        <w:ind w:left="3338" w:hanging="360"/>
      </w:pPr>
    </w:lvl>
    <w:lvl w:ilvl="4" w:tplc="041F0019" w:tentative="1">
      <w:start w:val="1"/>
      <w:numFmt w:val="lowerLetter"/>
      <w:lvlText w:val="%5."/>
      <w:lvlJc w:val="left"/>
      <w:pPr>
        <w:ind w:left="4058" w:hanging="360"/>
      </w:pPr>
    </w:lvl>
    <w:lvl w:ilvl="5" w:tplc="041F001B" w:tentative="1">
      <w:start w:val="1"/>
      <w:numFmt w:val="lowerRoman"/>
      <w:lvlText w:val="%6."/>
      <w:lvlJc w:val="right"/>
      <w:pPr>
        <w:ind w:left="4778" w:hanging="180"/>
      </w:pPr>
    </w:lvl>
    <w:lvl w:ilvl="6" w:tplc="041F000F" w:tentative="1">
      <w:start w:val="1"/>
      <w:numFmt w:val="decimal"/>
      <w:lvlText w:val="%7."/>
      <w:lvlJc w:val="left"/>
      <w:pPr>
        <w:ind w:left="5498" w:hanging="360"/>
      </w:pPr>
    </w:lvl>
    <w:lvl w:ilvl="7" w:tplc="041F0019" w:tentative="1">
      <w:start w:val="1"/>
      <w:numFmt w:val="lowerLetter"/>
      <w:lvlText w:val="%8."/>
      <w:lvlJc w:val="left"/>
      <w:pPr>
        <w:ind w:left="6218" w:hanging="360"/>
      </w:pPr>
    </w:lvl>
    <w:lvl w:ilvl="8" w:tplc="041F001B" w:tentative="1">
      <w:start w:val="1"/>
      <w:numFmt w:val="lowerRoman"/>
      <w:lvlText w:val="%9."/>
      <w:lvlJc w:val="right"/>
      <w:pPr>
        <w:ind w:left="6938" w:hanging="180"/>
      </w:pPr>
    </w:lvl>
  </w:abstractNum>
  <w:abstractNum w:abstractNumId="12" w15:restartNumberingAfterBreak="0">
    <w:nsid w:val="116F13EA"/>
    <w:multiLevelType w:val="hybridMultilevel"/>
    <w:tmpl w:val="B5F86834"/>
    <w:lvl w:ilvl="0" w:tplc="1D7A123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44B2BDB"/>
    <w:multiLevelType w:val="hybridMultilevel"/>
    <w:tmpl w:val="35601C8A"/>
    <w:lvl w:ilvl="0" w:tplc="537A04F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5A3462D"/>
    <w:multiLevelType w:val="hybridMultilevel"/>
    <w:tmpl w:val="6D443D7A"/>
    <w:lvl w:ilvl="0" w:tplc="DF8698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6C236C8"/>
    <w:multiLevelType w:val="hybridMultilevel"/>
    <w:tmpl w:val="D910FD22"/>
    <w:lvl w:ilvl="0" w:tplc="8580EACC">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7041B44"/>
    <w:multiLevelType w:val="hybridMultilevel"/>
    <w:tmpl w:val="CDA839D4"/>
    <w:lvl w:ilvl="0" w:tplc="C51AE84C">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7596D13"/>
    <w:multiLevelType w:val="hybridMultilevel"/>
    <w:tmpl w:val="6E869582"/>
    <w:lvl w:ilvl="0" w:tplc="8A8A30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A7A5F16"/>
    <w:multiLevelType w:val="multilevel"/>
    <w:tmpl w:val="8F10BB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9" w15:restartNumberingAfterBreak="0">
    <w:nsid w:val="1DD5371E"/>
    <w:multiLevelType w:val="hybridMultilevel"/>
    <w:tmpl w:val="84DEB7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1E554E55"/>
    <w:multiLevelType w:val="hybridMultilevel"/>
    <w:tmpl w:val="D834F21C"/>
    <w:lvl w:ilvl="0" w:tplc="BFD84792">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1F4F632F"/>
    <w:multiLevelType w:val="multilevel"/>
    <w:tmpl w:val="77102A6A"/>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20587C02"/>
    <w:multiLevelType w:val="hybridMultilevel"/>
    <w:tmpl w:val="37A63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23F0C28"/>
    <w:multiLevelType w:val="hybridMultilevel"/>
    <w:tmpl w:val="2250A8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2EF535D"/>
    <w:multiLevelType w:val="hybridMultilevel"/>
    <w:tmpl w:val="D674C316"/>
    <w:lvl w:ilvl="0" w:tplc="8A8A30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4773356"/>
    <w:multiLevelType w:val="singleLevel"/>
    <w:tmpl w:val="041F000F"/>
    <w:lvl w:ilvl="0">
      <w:start w:val="1"/>
      <w:numFmt w:val="decimal"/>
      <w:lvlText w:val="%1."/>
      <w:lvlJc w:val="left"/>
      <w:pPr>
        <w:ind w:left="720" w:hanging="360"/>
      </w:pPr>
      <w:rPr>
        <w:rFonts w:hint="default"/>
      </w:rPr>
    </w:lvl>
  </w:abstractNum>
  <w:abstractNum w:abstractNumId="26" w15:restartNumberingAfterBreak="0">
    <w:nsid w:val="25322B21"/>
    <w:multiLevelType w:val="hybridMultilevel"/>
    <w:tmpl w:val="AFE6B5B2"/>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7" w15:restartNumberingAfterBreak="0">
    <w:nsid w:val="283413BA"/>
    <w:multiLevelType w:val="hybridMultilevel"/>
    <w:tmpl w:val="CFF455A4"/>
    <w:lvl w:ilvl="0" w:tplc="0AB896A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B0A4C43"/>
    <w:multiLevelType w:val="hybridMultilevel"/>
    <w:tmpl w:val="3E98B6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2B144AC1"/>
    <w:multiLevelType w:val="singleLevel"/>
    <w:tmpl w:val="041F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2C60115D"/>
    <w:multiLevelType w:val="multilevel"/>
    <w:tmpl w:val="60A64CD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D1C4FD7"/>
    <w:multiLevelType w:val="hybridMultilevel"/>
    <w:tmpl w:val="4A02A5B6"/>
    <w:lvl w:ilvl="0" w:tplc="8A8A30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2D3D2C40"/>
    <w:multiLevelType w:val="hybridMultilevel"/>
    <w:tmpl w:val="6D1C61CA"/>
    <w:lvl w:ilvl="0" w:tplc="DD64F5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D5C53A5"/>
    <w:multiLevelType w:val="hybridMultilevel"/>
    <w:tmpl w:val="599C4BE4"/>
    <w:lvl w:ilvl="0" w:tplc="E58025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EBB00F2"/>
    <w:multiLevelType w:val="hybridMultilevel"/>
    <w:tmpl w:val="E03E690A"/>
    <w:lvl w:ilvl="0" w:tplc="16541110">
      <w:start w:val="1"/>
      <w:numFmt w:val="decimal"/>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F1A25D3"/>
    <w:multiLevelType w:val="hybridMultilevel"/>
    <w:tmpl w:val="1020FBA8"/>
    <w:lvl w:ilvl="0" w:tplc="E082926C">
      <w:start w:val="1"/>
      <w:numFmt w:val="upperLetter"/>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6" w15:restartNumberingAfterBreak="0">
    <w:nsid w:val="320F27CF"/>
    <w:multiLevelType w:val="multilevel"/>
    <w:tmpl w:val="A3E62E30"/>
    <w:lvl w:ilvl="0">
      <w:start w:val="1"/>
      <w:numFmt w:val="decimal"/>
      <w:lvlText w:val="%1."/>
      <w:lvlJc w:val="left"/>
      <w:pPr>
        <w:ind w:left="720" w:hanging="360"/>
      </w:pPr>
      <w:rPr>
        <w:b/>
        <w:sz w:val="36"/>
        <w:szCs w:val="36"/>
      </w:rPr>
    </w:lvl>
    <w:lvl w:ilvl="1">
      <w:start w:val="1"/>
      <w:numFmt w:val="decimal"/>
      <w:isLgl/>
      <w:lvlText w:val="%1.%2."/>
      <w:lvlJc w:val="left"/>
      <w:pPr>
        <w:ind w:left="1080" w:hanging="720"/>
      </w:pPr>
      <w:rPr>
        <w:rFonts w:hint="default"/>
        <w:sz w:val="32"/>
      </w:rPr>
    </w:lvl>
    <w:lvl w:ilvl="2">
      <w:start w:val="1"/>
      <w:numFmt w:val="decimalZero"/>
      <w:isLgl/>
      <w:lvlText w:val="%1.%2.%3."/>
      <w:lvlJc w:val="left"/>
      <w:pPr>
        <w:ind w:left="1440" w:hanging="1080"/>
      </w:pPr>
      <w:rPr>
        <w:rFonts w:hint="default"/>
        <w:sz w:val="28"/>
      </w:rPr>
    </w:lvl>
    <w:lvl w:ilvl="3">
      <w:start w:val="1"/>
      <w:numFmt w:val="decimalZero"/>
      <w:isLgl/>
      <w:lvlText w:val="%1.%2.%3.%4."/>
      <w:lvlJc w:val="left"/>
      <w:pPr>
        <w:ind w:left="1440" w:hanging="1080"/>
      </w:pPr>
      <w:rPr>
        <w:rFonts w:hint="default"/>
        <w:sz w:val="28"/>
      </w:rPr>
    </w:lvl>
    <w:lvl w:ilvl="4">
      <w:start w:val="1"/>
      <w:numFmt w:val="decimalZero"/>
      <w:isLgl/>
      <w:lvlText w:val="%1.%2.%3.%4.%5."/>
      <w:lvlJc w:val="left"/>
      <w:pPr>
        <w:ind w:left="1800" w:hanging="1440"/>
      </w:pPr>
      <w:rPr>
        <w:rFonts w:hint="default"/>
        <w:sz w:val="28"/>
      </w:rPr>
    </w:lvl>
    <w:lvl w:ilvl="5">
      <w:start w:val="1"/>
      <w:numFmt w:val="decimal"/>
      <w:isLgl/>
      <w:lvlText w:val="%1.%2.%3.%4.%5.%6."/>
      <w:lvlJc w:val="left"/>
      <w:pPr>
        <w:ind w:left="2160" w:hanging="1800"/>
      </w:pPr>
      <w:rPr>
        <w:rFonts w:hint="default"/>
        <w:sz w:val="28"/>
      </w:rPr>
    </w:lvl>
    <w:lvl w:ilvl="6">
      <w:start w:val="1"/>
      <w:numFmt w:val="decimal"/>
      <w:isLgl/>
      <w:lvlText w:val="%1.%2.%3.%4.%5.%6.%7."/>
      <w:lvlJc w:val="left"/>
      <w:pPr>
        <w:ind w:left="2520" w:hanging="2160"/>
      </w:pPr>
      <w:rPr>
        <w:rFonts w:hint="default"/>
        <w:sz w:val="28"/>
      </w:rPr>
    </w:lvl>
    <w:lvl w:ilvl="7">
      <w:start w:val="1"/>
      <w:numFmt w:val="decimal"/>
      <w:isLgl/>
      <w:lvlText w:val="%1.%2.%3.%4.%5.%6.%7.%8."/>
      <w:lvlJc w:val="left"/>
      <w:pPr>
        <w:ind w:left="2520" w:hanging="2160"/>
      </w:pPr>
      <w:rPr>
        <w:rFonts w:hint="default"/>
        <w:sz w:val="28"/>
      </w:rPr>
    </w:lvl>
    <w:lvl w:ilvl="8">
      <w:start w:val="1"/>
      <w:numFmt w:val="decimal"/>
      <w:isLgl/>
      <w:lvlText w:val="%1.%2.%3.%4.%5.%6.%7.%8.%9."/>
      <w:lvlJc w:val="left"/>
      <w:pPr>
        <w:ind w:left="2880" w:hanging="2520"/>
      </w:pPr>
      <w:rPr>
        <w:rFonts w:hint="default"/>
        <w:sz w:val="28"/>
      </w:rPr>
    </w:lvl>
  </w:abstractNum>
  <w:abstractNum w:abstractNumId="37" w15:restartNumberingAfterBreak="0">
    <w:nsid w:val="32716783"/>
    <w:multiLevelType w:val="hybridMultilevel"/>
    <w:tmpl w:val="944C962A"/>
    <w:lvl w:ilvl="0" w:tplc="7F461C02">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2B57D88"/>
    <w:multiLevelType w:val="hybridMultilevel"/>
    <w:tmpl w:val="94C60F54"/>
    <w:lvl w:ilvl="0" w:tplc="5A40B30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3F61226"/>
    <w:multiLevelType w:val="hybridMultilevel"/>
    <w:tmpl w:val="ED02F54C"/>
    <w:lvl w:ilvl="0" w:tplc="7F461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7783934"/>
    <w:multiLevelType w:val="hybridMultilevel"/>
    <w:tmpl w:val="852C52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3838082F"/>
    <w:multiLevelType w:val="hybridMultilevel"/>
    <w:tmpl w:val="2B3277B6"/>
    <w:lvl w:ilvl="0" w:tplc="06C87DBC">
      <w:start w:val="1"/>
      <w:numFmt w:val="decimal"/>
      <w:lvlText w:val="%1."/>
      <w:lvlJc w:val="left"/>
      <w:pPr>
        <w:ind w:left="720" w:hanging="360"/>
      </w:pPr>
      <w:rPr>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8816903"/>
    <w:multiLevelType w:val="hybridMultilevel"/>
    <w:tmpl w:val="E7487338"/>
    <w:lvl w:ilvl="0" w:tplc="AFFE4C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95C4B07"/>
    <w:multiLevelType w:val="hybridMultilevel"/>
    <w:tmpl w:val="23DC101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3BCE034F"/>
    <w:multiLevelType w:val="hybridMultilevel"/>
    <w:tmpl w:val="3858EC9C"/>
    <w:lvl w:ilvl="0" w:tplc="7F461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D023C04"/>
    <w:multiLevelType w:val="hybridMultilevel"/>
    <w:tmpl w:val="3202F99A"/>
    <w:lvl w:ilvl="0" w:tplc="2DCC78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DD965E7"/>
    <w:multiLevelType w:val="hybridMultilevel"/>
    <w:tmpl w:val="D89A47A8"/>
    <w:lvl w:ilvl="0" w:tplc="8EC49B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0DD2396"/>
    <w:multiLevelType w:val="hybridMultilevel"/>
    <w:tmpl w:val="F594F7E8"/>
    <w:lvl w:ilvl="0" w:tplc="8A8A30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1645CF2"/>
    <w:multiLevelType w:val="multilevel"/>
    <w:tmpl w:val="16BEC096"/>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1756859"/>
    <w:multiLevelType w:val="hybridMultilevel"/>
    <w:tmpl w:val="48881152"/>
    <w:lvl w:ilvl="0" w:tplc="F3246B1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1C20479"/>
    <w:multiLevelType w:val="hybridMultilevel"/>
    <w:tmpl w:val="67F48466"/>
    <w:lvl w:ilvl="0" w:tplc="CF3E14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1DB1F89"/>
    <w:multiLevelType w:val="hybridMultilevel"/>
    <w:tmpl w:val="ADEA8B04"/>
    <w:lvl w:ilvl="0" w:tplc="7AEEA34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2254E6B"/>
    <w:multiLevelType w:val="hybridMultilevel"/>
    <w:tmpl w:val="6B90F77C"/>
    <w:lvl w:ilvl="0" w:tplc="8A8A30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2796CA3"/>
    <w:multiLevelType w:val="hybridMultilevel"/>
    <w:tmpl w:val="DF0A03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43DC7F6D"/>
    <w:multiLevelType w:val="hybridMultilevel"/>
    <w:tmpl w:val="C87E2A48"/>
    <w:lvl w:ilvl="0" w:tplc="59A6BA74">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445F3D6B"/>
    <w:multiLevelType w:val="hybridMultilevel"/>
    <w:tmpl w:val="B5E0D40A"/>
    <w:lvl w:ilvl="0" w:tplc="13BEAA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65903C1"/>
    <w:multiLevelType w:val="hybridMultilevel"/>
    <w:tmpl w:val="805CDCBA"/>
    <w:lvl w:ilvl="0" w:tplc="8A8A30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8F93DD1"/>
    <w:multiLevelType w:val="hybridMultilevel"/>
    <w:tmpl w:val="742ACFFC"/>
    <w:lvl w:ilvl="0" w:tplc="1DDCE61E">
      <w:start w:val="1"/>
      <w:numFmt w:val="decimal"/>
      <w:lvlText w:val="6.1.%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491B4385"/>
    <w:multiLevelType w:val="hybridMultilevel"/>
    <w:tmpl w:val="E9783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4ACA5DB2"/>
    <w:multiLevelType w:val="hybridMultilevel"/>
    <w:tmpl w:val="6A06D876"/>
    <w:lvl w:ilvl="0" w:tplc="8A8A30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CF111EB"/>
    <w:multiLevelType w:val="multilevel"/>
    <w:tmpl w:val="E6AC1B5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sz w:val="40"/>
        <w:szCs w:val="40"/>
      </w:rPr>
    </w:lvl>
    <w:lvl w:ilvl="2">
      <w:start w:val="1"/>
      <w:numFmt w:val="decimal"/>
      <w:isLgl/>
      <w:lvlText w:val="%1.%2.%3."/>
      <w:lvlJc w:val="left"/>
      <w:pPr>
        <w:ind w:left="1080" w:hanging="720"/>
      </w:pPr>
      <w:rPr>
        <w:rFonts w:hint="default"/>
        <w:b/>
        <w:sz w:val="32"/>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61" w15:restartNumberingAfterBreak="0">
    <w:nsid w:val="504E18DA"/>
    <w:multiLevelType w:val="hybridMultilevel"/>
    <w:tmpl w:val="A3380EA6"/>
    <w:lvl w:ilvl="0" w:tplc="412A4A5C">
      <w:start w:val="1"/>
      <w:numFmt w:val="upp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44A5DFF"/>
    <w:multiLevelType w:val="hybridMultilevel"/>
    <w:tmpl w:val="C87E41CE"/>
    <w:lvl w:ilvl="0" w:tplc="042EA0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4AD3CB4"/>
    <w:multiLevelType w:val="hybridMultilevel"/>
    <w:tmpl w:val="2CE4B1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70776E8"/>
    <w:multiLevelType w:val="hybridMultilevel"/>
    <w:tmpl w:val="E940D998"/>
    <w:lvl w:ilvl="0" w:tplc="7F461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9380F22"/>
    <w:multiLevelType w:val="hybridMultilevel"/>
    <w:tmpl w:val="82E0730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6" w15:restartNumberingAfterBreak="0">
    <w:nsid w:val="59B2482B"/>
    <w:multiLevelType w:val="multilevel"/>
    <w:tmpl w:val="669A7806"/>
    <w:lvl w:ilvl="0">
      <w:start w:val="1"/>
      <w:numFmt w:val="decimal"/>
      <w:lvlText w:val="%1."/>
      <w:lvlJc w:val="left"/>
      <w:pPr>
        <w:ind w:left="720" w:hanging="360"/>
      </w:pPr>
      <w:rPr>
        <w:b/>
      </w:rPr>
    </w:lvl>
    <w:lvl w:ilvl="1">
      <w:start w:val="1"/>
      <w:numFmt w:val="upperRoman"/>
      <w:lvlText w:val="%2."/>
      <w:lvlJc w:val="right"/>
      <w:pPr>
        <w:ind w:left="1440" w:hanging="360"/>
      </w:pPr>
    </w:lvl>
    <w:lvl w:ilvl="2">
      <w:start w:val="1"/>
      <w:numFmt w:val="lowerLetter"/>
      <w:lvlText w:val="%3)"/>
      <w:lvlJc w:val="left"/>
      <w:pPr>
        <w:ind w:left="2340" w:hanging="360"/>
      </w:pPr>
      <w:rPr>
        <w:rFonts w:hint="default"/>
        <w:b/>
      </w:rPr>
    </w:lvl>
    <w:lvl w:ilvl="3">
      <w:start w:val="1"/>
      <w:numFmt w:val="decimal"/>
      <w:lvlText w:val="%4."/>
      <w:lvlJc w:val="left"/>
      <w:pPr>
        <w:ind w:left="2880" w:hanging="36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5B187460"/>
    <w:multiLevelType w:val="hybridMultilevel"/>
    <w:tmpl w:val="D238273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68" w15:restartNumberingAfterBreak="0">
    <w:nsid w:val="5CA45A74"/>
    <w:multiLevelType w:val="hybridMultilevel"/>
    <w:tmpl w:val="2E40C8B4"/>
    <w:lvl w:ilvl="0" w:tplc="4E125E16">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5D413F41"/>
    <w:multiLevelType w:val="hybridMultilevel"/>
    <w:tmpl w:val="B270E868"/>
    <w:lvl w:ilvl="0" w:tplc="6890D0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5F1D190D"/>
    <w:multiLevelType w:val="hybridMultilevel"/>
    <w:tmpl w:val="7B46B4CE"/>
    <w:lvl w:ilvl="0" w:tplc="AFFE4C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3770D32"/>
    <w:multiLevelType w:val="hybridMultilevel"/>
    <w:tmpl w:val="08F8911E"/>
    <w:lvl w:ilvl="0" w:tplc="AFEA509E">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63B262D8"/>
    <w:multiLevelType w:val="hybridMultilevel"/>
    <w:tmpl w:val="45B0F474"/>
    <w:lvl w:ilvl="0" w:tplc="AFFE4C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64125D24"/>
    <w:multiLevelType w:val="hybridMultilevel"/>
    <w:tmpl w:val="A204E792"/>
    <w:lvl w:ilvl="0" w:tplc="4CFCE0B2">
      <w:start w:val="1"/>
      <w:numFmt w:val="decimal"/>
      <w:lvlText w:val="%1."/>
      <w:lvlJc w:val="left"/>
      <w:pPr>
        <w:ind w:left="1146" w:hanging="360"/>
      </w:pPr>
      <w:rPr>
        <w:rFonts w:ascii="Times New Roman" w:hAnsi="Times New Roman" w:cs="Times New Roman" w:hint="default"/>
        <w:b/>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4" w15:restartNumberingAfterBreak="0">
    <w:nsid w:val="652C0A32"/>
    <w:multiLevelType w:val="hybridMultilevel"/>
    <w:tmpl w:val="49465420"/>
    <w:lvl w:ilvl="0" w:tplc="8A8A30C6">
      <w:start w:val="1"/>
      <w:numFmt w:val="decimal"/>
      <w:lvlText w:val="%1."/>
      <w:lvlJc w:val="left"/>
      <w:pPr>
        <w:ind w:left="720" w:hanging="360"/>
      </w:pPr>
      <w:rPr>
        <w:b/>
      </w:rPr>
    </w:lvl>
    <w:lvl w:ilvl="1" w:tplc="CBECB7F6">
      <w:start w:val="1"/>
      <w:numFmt w:val="upperRoman"/>
      <w:lvlText w:val="%2."/>
      <w:lvlJc w:val="left"/>
      <w:pPr>
        <w:ind w:left="1800" w:hanging="72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65617BD1"/>
    <w:multiLevelType w:val="hybridMultilevel"/>
    <w:tmpl w:val="C786DA28"/>
    <w:lvl w:ilvl="0" w:tplc="AFFE4C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665B0C12"/>
    <w:multiLevelType w:val="hybridMultilevel"/>
    <w:tmpl w:val="CCBE3106"/>
    <w:lvl w:ilvl="0" w:tplc="7F461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669B0FA7"/>
    <w:multiLevelType w:val="multilevel"/>
    <w:tmpl w:val="088A125A"/>
    <w:lvl w:ilvl="0">
      <w:start w:val="1"/>
      <w:numFmt w:val="decimal"/>
      <w:lvlText w:val="%1."/>
      <w:lvlJc w:val="left"/>
      <w:pPr>
        <w:ind w:left="720" w:hanging="360"/>
      </w:pPr>
    </w:lvl>
    <w:lvl w:ilvl="1">
      <w:start w:val="1"/>
      <w:numFmt w:val="decimal"/>
      <w:isLgl/>
      <w:lvlText w:val="%1.%2."/>
      <w:lvlJc w:val="left"/>
      <w:pPr>
        <w:ind w:left="1200" w:hanging="840"/>
      </w:pPr>
      <w:rPr>
        <w:rFonts w:hint="default"/>
      </w:rPr>
    </w:lvl>
    <w:lvl w:ilvl="2">
      <w:start w:val="1"/>
      <w:numFmt w:val="decimalZero"/>
      <w:isLgl/>
      <w:lvlText w:val="%1.%2.%3."/>
      <w:lvlJc w:val="left"/>
      <w:pPr>
        <w:ind w:left="1440" w:hanging="1080"/>
      </w:pPr>
      <w:rPr>
        <w:rFonts w:hint="default"/>
      </w:rPr>
    </w:lvl>
    <w:lvl w:ilvl="3">
      <w:start w:val="1"/>
      <w:numFmt w:val="decimalZero"/>
      <w:isLgl/>
      <w:lvlText w:val="%1.%2.%3.%4."/>
      <w:lvlJc w:val="left"/>
      <w:pPr>
        <w:ind w:left="1800" w:hanging="1440"/>
      </w:pPr>
      <w:rPr>
        <w:rFonts w:hint="default"/>
      </w:rPr>
    </w:lvl>
    <w:lvl w:ilvl="4">
      <w:start w:val="1"/>
      <w:numFmt w:val="decimalZero"/>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8" w15:restartNumberingAfterBreak="0">
    <w:nsid w:val="670E4CB5"/>
    <w:multiLevelType w:val="hybridMultilevel"/>
    <w:tmpl w:val="067E5B20"/>
    <w:lvl w:ilvl="0" w:tplc="7F461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680C6E95"/>
    <w:multiLevelType w:val="hybridMultilevel"/>
    <w:tmpl w:val="9D58A112"/>
    <w:lvl w:ilvl="0" w:tplc="A34ABC0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6940041B"/>
    <w:multiLevelType w:val="multilevel"/>
    <w:tmpl w:val="D048D18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D5D69E0"/>
    <w:multiLevelType w:val="hybridMultilevel"/>
    <w:tmpl w:val="A15CC18A"/>
    <w:lvl w:ilvl="0" w:tplc="74C64F0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DC57800"/>
    <w:multiLevelType w:val="hybridMultilevel"/>
    <w:tmpl w:val="F2A0AE7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3" w15:restartNumberingAfterBreak="0">
    <w:nsid w:val="6EC12A18"/>
    <w:multiLevelType w:val="hybridMultilevel"/>
    <w:tmpl w:val="230A7D58"/>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84" w15:restartNumberingAfterBreak="0">
    <w:nsid w:val="72E63643"/>
    <w:multiLevelType w:val="hybridMultilevel"/>
    <w:tmpl w:val="D0C49DCA"/>
    <w:lvl w:ilvl="0" w:tplc="7F461C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72EB7B1C"/>
    <w:multiLevelType w:val="hybridMultilevel"/>
    <w:tmpl w:val="E068AE90"/>
    <w:lvl w:ilvl="0" w:tplc="578E5F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74A36AB9"/>
    <w:multiLevelType w:val="hybridMultilevel"/>
    <w:tmpl w:val="2774191C"/>
    <w:lvl w:ilvl="0" w:tplc="041F0013">
      <w:start w:val="1"/>
      <w:numFmt w:val="upperRoman"/>
      <w:lvlText w:val="%1."/>
      <w:lvlJc w:val="right"/>
      <w:pPr>
        <w:ind w:left="720" w:hanging="360"/>
      </w:pPr>
    </w:lvl>
    <w:lvl w:ilvl="1" w:tplc="041F0013">
      <w:start w:val="1"/>
      <w:numFmt w:val="upperRoman"/>
      <w:lvlText w:val="%2."/>
      <w:lvlJc w:val="right"/>
      <w:pPr>
        <w:ind w:left="1440" w:hanging="360"/>
      </w:pPr>
    </w:lvl>
    <w:lvl w:ilvl="2" w:tplc="CFF2F194">
      <w:start w:val="1"/>
      <w:numFmt w:val="lowerLetter"/>
      <w:lvlText w:val="%3)"/>
      <w:lvlJc w:val="left"/>
      <w:pPr>
        <w:ind w:left="2340" w:hanging="360"/>
      </w:pPr>
      <w:rPr>
        <w:rFonts w:hint="default"/>
        <w:b/>
      </w:rPr>
    </w:lvl>
    <w:lvl w:ilvl="3" w:tplc="B94C2C8A">
      <w:start w:val="1"/>
      <w:numFmt w:val="decimal"/>
      <w:lvlText w:val="%4."/>
      <w:lvlJc w:val="left"/>
      <w:pPr>
        <w:ind w:left="2880" w:hanging="360"/>
      </w:pPr>
      <w:rPr>
        <w:rFonts w:hint="default"/>
        <w:b/>
        <w:sz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75DC3753"/>
    <w:multiLevelType w:val="hybridMultilevel"/>
    <w:tmpl w:val="49E694BE"/>
    <w:lvl w:ilvl="0" w:tplc="BB80BC3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77D9128B"/>
    <w:multiLevelType w:val="hybridMultilevel"/>
    <w:tmpl w:val="C60E882C"/>
    <w:lvl w:ilvl="0" w:tplc="78B8B814">
      <w:start w:val="1"/>
      <w:numFmt w:val="decimal"/>
      <w:lvlText w:val="%1."/>
      <w:lvlJc w:val="left"/>
      <w:pPr>
        <w:ind w:left="1146" w:hanging="360"/>
      </w:pPr>
      <w:rPr>
        <w:rFonts w:ascii="Times New Roman" w:hAnsi="Times New Roman" w:cs="Times New Roman" w:hint="default"/>
        <w:b/>
        <w:sz w:val="24"/>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9" w15:restartNumberingAfterBreak="0">
    <w:nsid w:val="7AF153A8"/>
    <w:multiLevelType w:val="multilevel"/>
    <w:tmpl w:val="61320EEA"/>
    <w:lvl w:ilvl="0">
      <w:start w:val="1"/>
      <w:numFmt w:val="decimal"/>
      <w:lvlText w:val="%1."/>
      <w:lvlJc w:val="left"/>
      <w:pPr>
        <w:ind w:left="720" w:hanging="360"/>
      </w:pPr>
      <w:rPr>
        <w:rFonts w:cs="Times New Roman" w:hint="default"/>
      </w:rPr>
    </w:lvl>
    <w:lvl w:ilvl="1">
      <w:start w:val="1"/>
      <w:numFmt w:val="decimal"/>
      <w:isLgl/>
      <w:lvlText w:val="%1.%2"/>
      <w:lvlJc w:val="left"/>
      <w:pPr>
        <w:ind w:left="1365" w:hanging="360"/>
      </w:pPr>
      <w:rPr>
        <w:rFonts w:cs="Times New Roman" w:hint="default"/>
      </w:rPr>
    </w:lvl>
    <w:lvl w:ilvl="2">
      <w:start w:val="1"/>
      <w:numFmt w:val="decimalZero"/>
      <w:isLgl/>
      <w:lvlText w:val="%1.%2.%3"/>
      <w:lvlJc w:val="left"/>
      <w:pPr>
        <w:ind w:left="2370" w:hanging="720"/>
      </w:pPr>
      <w:rPr>
        <w:rFonts w:cs="Times New Roman" w:hint="default"/>
      </w:rPr>
    </w:lvl>
    <w:lvl w:ilvl="3">
      <w:start w:val="1"/>
      <w:numFmt w:val="decimalZero"/>
      <w:isLgl/>
      <w:lvlText w:val="%1.%2.%3.%4"/>
      <w:lvlJc w:val="left"/>
      <w:pPr>
        <w:ind w:left="3015" w:hanging="720"/>
      </w:pPr>
      <w:rPr>
        <w:rFonts w:cs="Times New Roman" w:hint="default"/>
      </w:rPr>
    </w:lvl>
    <w:lvl w:ilvl="4">
      <w:start w:val="1"/>
      <w:numFmt w:val="decimal"/>
      <w:isLgl/>
      <w:lvlText w:val="%1.%2.%3.%4.%5"/>
      <w:lvlJc w:val="left"/>
      <w:pPr>
        <w:ind w:left="4020" w:hanging="1080"/>
      </w:pPr>
      <w:rPr>
        <w:rFonts w:cs="Times New Roman" w:hint="default"/>
      </w:rPr>
    </w:lvl>
    <w:lvl w:ilvl="5">
      <w:start w:val="1"/>
      <w:numFmt w:val="decimal"/>
      <w:isLgl/>
      <w:lvlText w:val="%1.%2.%3.%4.%5.%6"/>
      <w:lvlJc w:val="left"/>
      <w:pPr>
        <w:ind w:left="4665" w:hanging="1080"/>
      </w:pPr>
      <w:rPr>
        <w:rFonts w:cs="Times New Roman" w:hint="default"/>
      </w:rPr>
    </w:lvl>
    <w:lvl w:ilvl="6">
      <w:start w:val="1"/>
      <w:numFmt w:val="decimal"/>
      <w:isLgl/>
      <w:lvlText w:val="%1.%2.%3.%4.%5.%6.%7"/>
      <w:lvlJc w:val="left"/>
      <w:pPr>
        <w:ind w:left="5670" w:hanging="1440"/>
      </w:pPr>
      <w:rPr>
        <w:rFonts w:cs="Times New Roman" w:hint="default"/>
      </w:rPr>
    </w:lvl>
    <w:lvl w:ilvl="7">
      <w:start w:val="1"/>
      <w:numFmt w:val="decimal"/>
      <w:isLgl/>
      <w:lvlText w:val="%1.%2.%3.%4.%5.%6.%7.%8"/>
      <w:lvlJc w:val="left"/>
      <w:pPr>
        <w:ind w:left="6315" w:hanging="1440"/>
      </w:pPr>
      <w:rPr>
        <w:rFonts w:cs="Times New Roman" w:hint="default"/>
      </w:rPr>
    </w:lvl>
    <w:lvl w:ilvl="8">
      <w:start w:val="1"/>
      <w:numFmt w:val="decimal"/>
      <w:isLgl/>
      <w:lvlText w:val="%1.%2.%3.%4.%5.%6.%7.%8.%9"/>
      <w:lvlJc w:val="left"/>
      <w:pPr>
        <w:ind w:left="7320" w:hanging="1800"/>
      </w:pPr>
      <w:rPr>
        <w:rFonts w:cs="Times New Roman" w:hint="default"/>
      </w:rPr>
    </w:lvl>
  </w:abstractNum>
  <w:abstractNum w:abstractNumId="90" w15:restartNumberingAfterBreak="0">
    <w:nsid w:val="7B9C6799"/>
    <w:multiLevelType w:val="hybridMultilevel"/>
    <w:tmpl w:val="317A8776"/>
    <w:lvl w:ilvl="0" w:tplc="8A8A30C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7C0D5FED"/>
    <w:multiLevelType w:val="multilevel"/>
    <w:tmpl w:val="A5625010"/>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Zero"/>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2" w15:restartNumberingAfterBreak="0">
    <w:nsid w:val="7C2E46B0"/>
    <w:multiLevelType w:val="hybridMultilevel"/>
    <w:tmpl w:val="AAB43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3" w15:restartNumberingAfterBreak="0">
    <w:nsid w:val="7CD603C3"/>
    <w:multiLevelType w:val="multilevel"/>
    <w:tmpl w:val="669A7806"/>
    <w:lvl w:ilvl="0">
      <w:start w:val="1"/>
      <w:numFmt w:val="decimal"/>
      <w:lvlText w:val="%1."/>
      <w:lvlJc w:val="left"/>
      <w:pPr>
        <w:ind w:left="720" w:hanging="360"/>
      </w:pPr>
      <w:rPr>
        <w:b/>
      </w:rPr>
    </w:lvl>
    <w:lvl w:ilvl="1">
      <w:start w:val="1"/>
      <w:numFmt w:val="upperRoman"/>
      <w:lvlText w:val="%2."/>
      <w:lvlJc w:val="right"/>
      <w:pPr>
        <w:ind w:left="1440" w:hanging="360"/>
      </w:pPr>
    </w:lvl>
    <w:lvl w:ilvl="2">
      <w:start w:val="1"/>
      <w:numFmt w:val="lowerLetter"/>
      <w:lvlText w:val="%3)"/>
      <w:lvlJc w:val="left"/>
      <w:pPr>
        <w:ind w:left="2340" w:hanging="360"/>
      </w:pPr>
      <w:rPr>
        <w:rFonts w:hint="default"/>
        <w:b/>
      </w:rPr>
    </w:lvl>
    <w:lvl w:ilvl="3">
      <w:start w:val="1"/>
      <w:numFmt w:val="decimal"/>
      <w:lvlText w:val="%4."/>
      <w:lvlJc w:val="left"/>
      <w:pPr>
        <w:ind w:left="2880" w:hanging="360"/>
      </w:pPr>
      <w:rPr>
        <w:rFonts w:hint="default"/>
        <w:b/>
        <w:sz w:val="24"/>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15:restartNumberingAfterBreak="0">
    <w:nsid w:val="7D544146"/>
    <w:multiLevelType w:val="hybridMultilevel"/>
    <w:tmpl w:val="F080F740"/>
    <w:lvl w:ilvl="0" w:tplc="FED492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DF1602F"/>
    <w:multiLevelType w:val="hybridMultilevel"/>
    <w:tmpl w:val="CF103E0A"/>
    <w:lvl w:ilvl="0" w:tplc="69704C3E">
      <w:start w:val="1"/>
      <w:numFmt w:val="decimal"/>
      <w:lvlText w:val="%1."/>
      <w:lvlJc w:val="left"/>
      <w:pPr>
        <w:ind w:left="720" w:hanging="360"/>
      </w:pPr>
      <w:rPr>
        <w:rFonts w:hint="default"/>
        <w:b/>
        <w:sz w:val="32"/>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6" w15:restartNumberingAfterBreak="0">
    <w:nsid w:val="7E7F1F4D"/>
    <w:multiLevelType w:val="hybridMultilevel"/>
    <w:tmpl w:val="BB622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7" w15:restartNumberingAfterBreak="0">
    <w:nsid w:val="7F495AEE"/>
    <w:multiLevelType w:val="hybridMultilevel"/>
    <w:tmpl w:val="E3A26C08"/>
    <w:lvl w:ilvl="0" w:tplc="FDAA07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FE846B0"/>
    <w:multiLevelType w:val="hybridMultilevel"/>
    <w:tmpl w:val="02B2E794"/>
    <w:lvl w:ilvl="0" w:tplc="BC3834D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25"/>
  </w:num>
  <w:num w:numId="3">
    <w:abstractNumId w:val="23"/>
  </w:num>
  <w:num w:numId="4">
    <w:abstractNumId w:val="83"/>
  </w:num>
  <w:num w:numId="5">
    <w:abstractNumId w:val="26"/>
  </w:num>
  <w:num w:numId="6">
    <w:abstractNumId w:val="67"/>
  </w:num>
  <w:num w:numId="7">
    <w:abstractNumId w:val="89"/>
  </w:num>
  <w:num w:numId="8">
    <w:abstractNumId w:val="9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81"/>
  </w:num>
  <w:num w:numId="13">
    <w:abstractNumId w:val="28"/>
  </w:num>
  <w:num w:numId="14">
    <w:abstractNumId w:val="74"/>
  </w:num>
  <w:num w:numId="15">
    <w:abstractNumId w:val="7"/>
  </w:num>
  <w:num w:numId="16">
    <w:abstractNumId w:val="79"/>
  </w:num>
  <w:num w:numId="17">
    <w:abstractNumId w:val="86"/>
  </w:num>
  <w:num w:numId="18">
    <w:abstractNumId w:val="11"/>
  </w:num>
  <w:num w:numId="19">
    <w:abstractNumId w:val="13"/>
  </w:num>
  <w:num w:numId="20">
    <w:abstractNumId w:val="21"/>
  </w:num>
  <w:num w:numId="21">
    <w:abstractNumId w:val="71"/>
  </w:num>
  <w:num w:numId="22">
    <w:abstractNumId w:val="34"/>
  </w:num>
  <w:num w:numId="23">
    <w:abstractNumId w:val="10"/>
  </w:num>
  <w:num w:numId="24">
    <w:abstractNumId w:val="12"/>
  </w:num>
  <w:num w:numId="25">
    <w:abstractNumId w:val="18"/>
  </w:num>
  <w:num w:numId="26">
    <w:abstractNumId w:val="37"/>
  </w:num>
  <w:num w:numId="27">
    <w:abstractNumId w:val="78"/>
  </w:num>
  <w:num w:numId="28">
    <w:abstractNumId w:val="96"/>
  </w:num>
  <w:num w:numId="29">
    <w:abstractNumId w:val="95"/>
  </w:num>
  <w:num w:numId="30">
    <w:abstractNumId w:val="30"/>
  </w:num>
  <w:num w:numId="31">
    <w:abstractNumId w:val="94"/>
  </w:num>
  <w:num w:numId="32">
    <w:abstractNumId w:val="66"/>
  </w:num>
  <w:num w:numId="33">
    <w:abstractNumId w:val="41"/>
  </w:num>
  <w:num w:numId="34">
    <w:abstractNumId w:val="14"/>
  </w:num>
  <w:num w:numId="35">
    <w:abstractNumId w:val="33"/>
  </w:num>
  <w:num w:numId="36">
    <w:abstractNumId w:val="57"/>
  </w:num>
  <w:num w:numId="37">
    <w:abstractNumId w:val="63"/>
  </w:num>
  <w:num w:numId="38">
    <w:abstractNumId w:val="3"/>
  </w:num>
  <w:num w:numId="39">
    <w:abstractNumId w:val="19"/>
  </w:num>
  <w:num w:numId="40">
    <w:abstractNumId w:val="92"/>
  </w:num>
  <w:num w:numId="41">
    <w:abstractNumId w:val="16"/>
  </w:num>
  <w:num w:numId="42">
    <w:abstractNumId w:val="1"/>
  </w:num>
  <w:num w:numId="43">
    <w:abstractNumId w:val="84"/>
  </w:num>
  <w:num w:numId="44">
    <w:abstractNumId w:val="39"/>
  </w:num>
  <w:num w:numId="45">
    <w:abstractNumId w:val="6"/>
  </w:num>
  <w:num w:numId="46">
    <w:abstractNumId w:val="32"/>
  </w:num>
  <w:num w:numId="47">
    <w:abstractNumId w:val="50"/>
  </w:num>
  <w:num w:numId="48">
    <w:abstractNumId w:val="98"/>
  </w:num>
  <w:num w:numId="49">
    <w:abstractNumId w:val="62"/>
  </w:num>
  <w:num w:numId="50">
    <w:abstractNumId w:val="46"/>
  </w:num>
  <w:num w:numId="51">
    <w:abstractNumId w:val="0"/>
  </w:num>
  <w:num w:numId="52">
    <w:abstractNumId w:val="64"/>
  </w:num>
  <w:num w:numId="53">
    <w:abstractNumId w:val="2"/>
  </w:num>
  <w:num w:numId="54">
    <w:abstractNumId w:val="44"/>
  </w:num>
  <w:num w:numId="55">
    <w:abstractNumId w:val="82"/>
  </w:num>
  <w:num w:numId="56">
    <w:abstractNumId w:val="76"/>
  </w:num>
  <w:num w:numId="57">
    <w:abstractNumId w:val="43"/>
  </w:num>
  <w:num w:numId="58">
    <w:abstractNumId w:val="49"/>
  </w:num>
  <w:num w:numId="59">
    <w:abstractNumId w:val="51"/>
  </w:num>
  <w:num w:numId="60">
    <w:abstractNumId w:val="9"/>
  </w:num>
  <w:num w:numId="61">
    <w:abstractNumId w:val="85"/>
  </w:num>
  <w:num w:numId="62">
    <w:abstractNumId w:val="60"/>
  </w:num>
  <w:num w:numId="63">
    <w:abstractNumId w:val="72"/>
  </w:num>
  <w:num w:numId="64">
    <w:abstractNumId w:val="42"/>
  </w:num>
  <w:num w:numId="65">
    <w:abstractNumId w:val="75"/>
  </w:num>
  <w:num w:numId="66">
    <w:abstractNumId w:val="70"/>
  </w:num>
  <w:num w:numId="67">
    <w:abstractNumId w:val="87"/>
  </w:num>
  <w:num w:numId="68">
    <w:abstractNumId w:val="35"/>
  </w:num>
  <w:num w:numId="69">
    <w:abstractNumId w:val="80"/>
  </w:num>
  <w:num w:numId="70">
    <w:abstractNumId w:val="69"/>
  </w:num>
  <w:num w:numId="71">
    <w:abstractNumId w:val="77"/>
  </w:num>
  <w:num w:numId="72">
    <w:abstractNumId w:val="4"/>
  </w:num>
  <w:num w:numId="73">
    <w:abstractNumId w:val="58"/>
  </w:num>
  <w:num w:numId="74">
    <w:abstractNumId w:val="93"/>
  </w:num>
  <w:num w:numId="75">
    <w:abstractNumId w:val="61"/>
  </w:num>
  <w:num w:numId="76">
    <w:abstractNumId w:val="38"/>
  </w:num>
  <w:num w:numId="77">
    <w:abstractNumId w:val="55"/>
  </w:num>
  <w:num w:numId="78">
    <w:abstractNumId w:val="27"/>
  </w:num>
  <w:num w:numId="79">
    <w:abstractNumId w:val="97"/>
  </w:num>
  <w:num w:numId="80">
    <w:abstractNumId w:val="45"/>
  </w:num>
  <w:num w:numId="81">
    <w:abstractNumId w:val="36"/>
  </w:num>
  <w:num w:numId="82">
    <w:abstractNumId w:val="22"/>
  </w:num>
  <w:num w:numId="83">
    <w:abstractNumId w:val="5"/>
  </w:num>
  <w:num w:numId="84">
    <w:abstractNumId w:val="15"/>
  </w:num>
  <w:num w:numId="85">
    <w:abstractNumId w:val="40"/>
  </w:num>
  <w:num w:numId="86">
    <w:abstractNumId w:val="65"/>
  </w:num>
  <w:num w:numId="87">
    <w:abstractNumId w:val="73"/>
  </w:num>
  <w:num w:numId="88">
    <w:abstractNumId w:val="88"/>
  </w:num>
  <w:num w:numId="89">
    <w:abstractNumId w:val="24"/>
  </w:num>
  <w:num w:numId="90">
    <w:abstractNumId w:val="56"/>
  </w:num>
  <w:num w:numId="91">
    <w:abstractNumId w:val="90"/>
  </w:num>
  <w:num w:numId="92">
    <w:abstractNumId w:val="17"/>
  </w:num>
  <w:num w:numId="93">
    <w:abstractNumId w:val="59"/>
  </w:num>
  <w:num w:numId="94">
    <w:abstractNumId w:val="31"/>
  </w:num>
  <w:num w:numId="95">
    <w:abstractNumId w:val="52"/>
  </w:num>
  <w:num w:numId="96">
    <w:abstractNumId w:val="47"/>
  </w:num>
  <w:num w:numId="97">
    <w:abstractNumId w:val="68"/>
  </w:num>
  <w:num w:numId="98">
    <w:abstractNumId w:val="54"/>
  </w:num>
  <w:num w:numId="99">
    <w:abstractNumId w:val="4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23D"/>
    <w:rsid w:val="00000E66"/>
    <w:rsid w:val="00001C3C"/>
    <w:rsid w:val="00004081"/>
    <w:rsid w:val="00004FA8"/>
    <w:rsid w:val="00007662"/>
    <w:rsid w:val="00011F6B"/>
    <w:rsid w:val="00012D35"/>
    <w:rsid w:val="0001342C"/>
    <w:rsid w:val="000174B5"/>
    <w:rsid w:val="000200FC"/>
    <w:rsid w:val="00020106"/>
    <w:rsid w:val="0002095F"/>
    <w:rsid w:val="00022C0B"/>
    <w:rsid w:val="000258E9"/>
    <w:rsid w:val="00025D41"/>
    <w:rsid w:val="000272D5"/>
    <w:rsid w:val="00027973"/>
    <w:rsid w:val="000336F2"/>
    <w:rsid w:val="00035255"/>
    <w:rsid w:val="00036B27"/>
    <w:rsid w:val="000445FB"/>
    <w:rsid w:val="0005075B"/>
    <w:rsid w:val="00050BA2"/>
    <w:rsid w:val="00053959"/>
    <w:rsid w:val="00053F4F"/>
    <w:rsid w:val="00053F73"/>
    <w:rsid w:val="00054438"/>
    <w:rsid w:val="000563F7"/>
    <w:rsid w:val="000578D3"/>
    <w:rsid w:val="0006052F"/>
    <w:rsid w:val="00061642"/>
    <w:rsid w:val="00065B56"/>
    <w:rsid w:val="000760FD"/>
    <w:rsid w:val="000768AD"/>
    <w:rsid w:val="0008061C"/>
    <w:rsid w:val="00081D88"/>
    <w:rsid w:val="000822A6"/>
    <w:rsid w:val="000823B4"/>
    <w:rsid w:val="00085295"/>
    <w:rsid w:val="00085C10"/>
    <w:rsid w:val="00087FC6"/>
    <w:rsid w:val="00093B89"/>
    <w:rsid w:val="00094240"/>
    <w:rsid w:val="0009563B"/>
    <w:rsid w:val="00095776"/>
    <w:rsid w:val="000960EF"/>
    <w:rsid w:val="00096E9E"/>
    <w:rsid w:val="000A15F3"/>
    <w:rsid w:val="000A2BDD"/>
    <w:rsid w:val="000A7948"/>
    <w:rsid w:val="000B4ABD"/>
    <w:rsid w:val="000B5D5D"/>
    <w:rsid w:val="000B5F9C"/>
    <w:rsid w:val="000B6081"/>
    <w:rsid w:val="000C0C10"/>
    <w:rsid w:val="000C5C7E"/>
    <w:rsid w:val="000D055D"/>
    <w:rsid w:val="000D1137"/>
    <w:rsid w:val="000D3464"/>
    <w:rsid w:val="000D389B"/>
    <w:rsid w:val="000D51B7"/>
    <w:rsid w:val="000E170E"/>
    <w:rsid w:val="000E17AC"/>
    <w:rsid w:val="000E17C3"/>
    <w:rsid w:val="000E19E9"/>
    <w:rsid w:val="000E2041"/>
    <w:rsid w:val="000E601A"/>
    <w:rsid w:val="000F013C"/>
    <w:rsid w:val="000F4D44"/>
    <w:rsid w:val="000F55BF"/>
    <w:rsid w:val="000F7A5A"/>
    <w:rsid w:val="00100C50"/>
    <w:rsid w:val="00103450"/>
    <w:rsid w:val="00103FA2"/>
    <w:rsid w:val="00104429"/>
    <w:rsid w:val="001072DB"/>
    <w:rsid w:val="00107DF4"/>
    <w:rsid w:val="001103EB"/>
    <w:rsid w:val="0011390B"/>
    <w:rsid w:val="00113DC0"/>
    <w:rsid w:val="00114612"/>
    <w:rsid w:val="001158EF"/>
    <w:rsid w:val="00122359"/>
    <w:rsid w:val="00130219"/>
    <w:rsid w:val="00130CFB"/>
    <w:rsid w:val="0013301D"/>
    <w:rsid w:val="0013473C"/>
    <w:rsid w:val="00134E43"/>
    <w:rsid w:val="00135909"/>
    <w:rsid w:val="00136A7D"/>
    <w:rsid w:val="001413F9"/>
    <w:rsid w:val="001438DD"/>
    <w:rsid w:val="00147100"/>
    <w:rsid w:val="001506CD"/>
    <w:rsid w:val="0015254A"/>
    <w:rsid w:val="00156A1B"/>
    <w:rsid w:val="00157B72"/>
    <w:rsid w:val="00160664"/>
    <w:rsid w:val="00162326"/>
    <w:rsid w:val="00163064"/>
    <w:rsid w:val="001641D0"/>
    <w:rsid w:val="00165E75"/>
    <w:rsid w:val="001664E8"/>
    <w:rsid w:val="001704E5"/>
    <w:rsid w:val="0017105D"/>
    <w:rsid w:val="001714A0"/>
    <w:rsid w:val="00171D81"/>
    <w:rsid w:val="00172017"/>
    <w:rsid w:val="00172710"/>
    <w:rsid w:val="00172CB8"/>
    <w:rsid w:val="00175050"/>
    <w:rsid w:val="00176364"/>
    <w:rsid w:val="00177317"/>
    <w:rsid w:val="00177FE1"/>
    <w:rsid w:val="0018009A"/>
    <w:rsid w:val="00181757"/>
    <w:rsid w:val="00181EF6"/>
    <w:rsid w:val="00182012"/>
    <w:rsid w:val="00182CA4"/>
    <w:rsid w:val="0018410B"/>
    <w:rsid w:val="0018667A"/>
    <w:rsid w:val="00187217"/>
    <w:rsid w:val="00191C3C"/>
    <w:rsid w:val="00195D30"/>
    <w:rsid w:val="001A69E4"/>
    <w:rsid w:val="001A7AAB"/>
    <w:rsid w:val="001A7C01"/>
    <w:rsid w:val="001B4366"/>
    <w:rsid w:val="001C065F"/>
    <w:rsid w:val="001C0B30"/>
    <w:rsid w:val="001C0FC8"/>
    <w:rsid w:val="001C1B41"/>
    <w:rsid w:val="001C22C9"/>
    <w:rsid w:val="001C2DA9"/>
    <w:rsid w:val="001C326C"/>
    <w:rsid w:val="001C33EF"/>
    <w:rsid w:val="001C58AE"/>
    <w:rsid w:val="001D06AF"/>
    <w:rsid w:val="001D1DFB"/>
    <w:rsid w:val="001D21B8"/>
    <w:rsid w:val="001D256D"/>
    <w:rsid w:val="001D3E33"/>
    <w:rsid w:val="001D59BC"/>
    <w:rsid w:val="001D7ADE"/>
    <w:rsid w:val="001E274D"/>
    <w:rsid w:val="001E4DD4"/>
    <w:rsid w:val="001F1631"/>
    <w:rsid w:val="001F2C90"/>
    <w:rsid w:val="001F345B"/>
    <w:rsid w:val="001F354C"/>
    <w:rsid w:val="001F5A45"/>
    <w:rsid w:val="001F744A"/>
    <w:rsid w:val="00200270"/>
    <w:rsid w:val="002052CB"/>
    <w:rsid w:val="002059E6"/>
    <w:rsid w:val="0020641C"/>
    <w:rsid w:val="00207230"/>
    <w:rsid w:val="00210678"/>
    <w:rsid w:val="00210F37"/>
    <w:rsid w:val="002153EE"/>
    <w:rsid w:val="00216444"/>
    <w:rsid w:val="00216E97"/>
    <w:rsid w:val="00217647"/>
    <w:rsid w:val="0022255A"/>
    <w:rsid w:val="00223E7F"/>
    <w:rsid w:val="002242AD"/>
    <w:rsid w:val="00226FF1"/>
    <w:rsid w:val="0023227D"/>
    <w:rsid w:val="00234FC7"/>
    <w:rsid w:val="00235554"/>
    <w:rsid w:val="00236BA2"/>
    <w:rsid w:val="00236E7F"/>
    <w:rsid w:val="00236F23"/>
    <w:rsid w:val="0023760C"/>
    <w:rsid w:val="00241858"/>
    <w:rsid w:val="00241E0F"/>
    <w:rsid w:val="00245081"/>
    <w:rsid w:val="00245AFF"/>
    <w:rsid w:val="002466D9"/>
    <w:rsid w:val="0024683A"/>
    <w:rsid w:val="00246C9B"/>
    <w:rsid w:val="0024782B"/>
    <w:rsid w:val="002529E6"/>
    <w:rsid w:val="00256452"/>
    <w:rsid w:val="00264251"/>
    <w:rsid w:val="00267546"/>
    <w:rsid w:val="00267A6B"/>
    <w:rsid w:val="00271BBC"/>
    <w:rsid w:val="00272E43"/>
    <w:rsid w:val="002730DB"/>
    <w:rsid w:val="00276660"/>
    <w:rsid w:val="00276BE4"/>
    <w:rsid w:val="0028008E"/>
    <w:rsid w:val="002805CE"/>
    <w:rsid w:val="002811B3"/>
    <w:rsid w:val="00281C86"/>
    <w:rsid w:val="00285243"/>
    <w:rsid w:val="00286B44"/>
    <w:rsid w:val="002910A0"/>
    <w:rsid w:val="00291350"/>
    <w:rsid w:val="00294B81"/>
    <w:rsid w:val="00297B45"/>
    <w:rsid w:val="002A178B"/>
    <w:rsid w:val="002A430B"/>
    <w:rsid w:val="002A44C0"/>
    <w:rsid w:val="002A4B72"/>
    <w:rsid w:val="002A5C46"/>
    <w:rsid w:val="002B107A"/>
    <w:rsid w:val="002B54EE"/>
    <w:rsid w:val="002B57A8"/>
    <w:rsid w:val="002B6E6D"/>
    <w:rsid w:val="002B7A1E"/>
    <w:rsid w:val="002C1BE1"/>
    <w:rsid w:val="002C496B"/>
    <w:rsid w:val="002C618C"/>
    <w:rsid w:val="002C6783"/>
    <w:rsid w:val="002D3F05"/>
    <w:rsid w:val="002D4D3C"/>
    <w:rsid w:val="002D6CDE"/>
    <w:rsid w:val="002E0BA4"/>
    <w:rsid w:val="002E12E3"/>
    <w:rsid w:val="002E27AD"/>
    <w:rsid w:val="002E3E9D"/>
    <w:rsid w:val="002E49C7"/>
    <w:rsid w:val="002E58CD"/>
    <w:rsid w:val="002E5A14"/>
    <w:rsid w:val="002E5AA2"/>
    <w:rsid w:val="002F056B"/>
    <w:rsid w:val="002F5BEB"/>
    <w:rsid w:val="002F5F89"/>
    <w:rsid w:val="002F762D"/>
    <w:rsid w:val="00303BDF"/>
    <w:rsid w:val="00306168"/>
    <w:rsid w:val="00306DC4"/>
    <w:rsid w:val="0030748C"/>
    <w:rsid w:val="003078AA"/>
    <w:rsid w:val="00307E79"/>
    <w:rsid w:val="0031048E"/>
    <w:rsid w:val="00312C1E"/>
    <w:rsid w:val="003156BB"/>
    <w:rsid w:val="00315912"/>
    <w:rsid w:val="003162C2"/>
    <w:rsid w:val="00321924"/>
    <w:rsid w:val="00321930"/>
    <w:rsid w:val="00321DF0"/>
    <w:rsid w:val="003226BE"/>
    <w:rsid w:val="00324900"/>
    <w:rsid w:val="00325B19"/>
    <w:rsid w:val="003267F8"/>
    <w:rsid w:val="003273AF"/>
    <w:rsid w:val="003277C9"/>
    <w:rsid w:val="00330282"/>
    <w:rsid w:val="0033200A"/>
    <w:rsid w:val="003327A2"/>
    <w:rsid w:val="00332AC4"/>
    <w:rsid w:val="00332D1E"/>
    <w:rsid w:val="00333F2D"/>
    <w:rsid w:val="003340B1"/>
    <w:rsid w:val="00335218"/>
    <w:rsid w:val="00336A12"/>
    <w:rsid w:val="0033798C"/>
    <w:rsid w:val="00342025"/>
    <w:rsid w:val="00342209"/>
    <w:rsid w:val="00344E91"/>
    <w:rsid w:val="00345C99"/>
    <w:rsid w:val="003462D4"/>
    <w:rsid w:val="0035027E"/>
    <w:rsid w:val="00352EA5"/>
    <w:rsid w:val="003534D0"/>
    <w:rsid w:val="003534FD"/>
    <w:rsid w:val="00356BE4"/>
    <w:rsid w:val="00361A02"/>
    <w:rsid w:val="003648E9"/>
    <w:rsid w:val="00371524"/>
    <w:rsid w:val="00372070"/>
    <w:rsid w:val="00373963"/>
    <w:rsid w:val="003747F0"/>
    <w:rsid w:val="00375FAF"/>
    <w:rsid w:val="00376A49"/>
    <w:rsid w:val="00376EBC"/>
    <w:rsid w:val="00382B7A"/>
    <w:rsid w:val="003832BA"/>
    <w:rsid w:val="00384917"/>
    <w:rsid w:val="00384CC4"/>
    <w:rsid w:val="00384D90"/>
    <w:rsid w:val="00385F12"/>
    <w:rsid w:val="00387AC1"/>
    <w:rsid w:val="00387FF3"/>
    <w:rsid w:val="003929AB"/>
    <w:rsid w:val="00392D9B"/>
    <w:rsid w:val="00392F49"/>
    <w:rsid w:val="00393CDF"/>
    <w:rsid w:val="00394A51"/>
    <w:rsid w:val="00394FA9"/>
    <w:rsid w:val="00397693"/>
    <w:rsid w:val="003A0E31"/>
    <w:rsid w:val="003A1160"/>
    <w:rsid w:val="003A1F8C"/>
    <w:rsid w:val="003A429F"/>
    <w:rsid w:val="003A7E0C"/>
    <w:rsid w:val="003B27E8"/>
    <w:rsid w:val="003B59D9"/>
    <w:rsid w:val="003C1604"/>
    <w:rsid w:val="003C1D3F"/>
    <w:rsid w:val="003C3A0E"/>
    <w:rsid w:val="003C64AA"/>
    <w:rsid w:val="003C775E"/>
    <w:rsid w:val="003D014A"/>
    <w:rsid w:val="003D05A6"/>
    <w:rsid w:val="003D0CA5"/>
    <w:rsid w:val="003D2FA1"/>
    <w:rsid w:val="003D35C3"/>
    <w:rsid w:val="003D791F"/>
    <w:rsid w:val="003E045E"/>
    <w:rsid w:val="003E171B"/>
    <w:rsid w:val="003E3198"/>
    <w:rsid w:val="003E3264"/>
    <w:rsid w:val="003E5089"/>
    <w:rsid w:val="003E5CD2"/>
    <w:rsid w:val="003F04D9"/>
    <w:rsid w:val="003F3946"/>
    <w:rsid w:val="003F3D5A"/>
    <w:rsid w:val="003F59A7"/>
    <w:rsid w:val="003F59E3"/>
    <w:rsid w:val="00401A76"/>
    <w:rsid w:val="00403D3E"/>
    <w:rsid w:val="00405076"/>
    <w:rsid w:val="00405087"/>
    <w:rsid w:val="004063F9"/>
    <w:rsid w:val="00410162"/>
    <w:rsid w:val="00410938"/>
    <w:rsid w:val="00410A29"/>
    <w:rsid w:val="0041110B"/>
    <w:rsid w:val="00412ADF"/>
    <w:rsid w:val="0041308C"/>
    <w:rsid w:val="004141D7"/>
    <w:rsid w:val="0041463F"/>
    <w:rsid w:val="004146A6"/>
    <w:rsid w:val="00415E52"/>
    <w:rsid w:val="00420856"/>
    <w:rsid w:val="00421960"/>
    <w:rsid w:val="004231FB"/>
    <w:rsid w:val="004236BA"/>
    <w:rsid w:val="00423DCB"/>
    <w:rsid w:val="004243A0"/>
    <w:rsid w:val="00426B55"/>
    <w:rsid w:val="00436650"/>
    <w:rsid w:val="00437D08"/>
    <w:rsid w:val="00440911"/>
    <w:rsid w:val="0044199E"/>
    <w:rsid w:val="00442499"/>
    <w:rsid w:val="00442FB7"/>
    <w:rsid w:val="004436D8"/>
    <w:rsid w:val="004476FC"/>
    <w:rsid w:val="00450D05"/>
    <w:rsid w:val="00453427"/>
    <w:rsid w:val="00453F9E"/>
    <w:rsid w:val="00455C62"/>
    <w:rsid w:val="00457971"/>
    <w:rsid w:val="004606EA"/>
    <w:rsid w:val="00463395"/>
    <w:rsid w:val="00464792"/>
    <w:rsid w:val="00470C3F"/>
    <w:rsid w:val="004721E1"/>
    <w:rsid w:val="00472402"/>
    <w:rsid w:val="00473044"/>
    <w:rsid w:val="00474646"/>
    <w:rsid w:val="00475212"/>
    <w:rsid w:val="0047541F"/>
    <w:rsid w:val="00475E63"/>
    <w:rsid w:val="0048024A"/>
    <w:rsid w:val="004836FB"/>
    <w:rsid w:val="00484529"/>
    <w:rsid w:val="00485F63"/>
    <w:rsid w:val="00490FE6"/>
    <w:rsid w:val="00496291"/>
    <w:rsid w:val="00496577"/>
    <w:rsid w:val="00496F29"/>
    <w:rsid w:val="00497489"/>
    <w:rsid w:val="00497B0D"/>
    <w:rsid w:val="004A176E"/>
    <w:rsid w:val="004A6CC6"/>
    <w:rsid w:val="004B3142"/>
    <w:rsid w:val="004B34BE"/>
    <w:rsid w:val="004B3FE0"/>
    <w:rsid w:val="004B481E"/>
    <w:rsid w:val="004B6E99"/>
    <w:rsid w:val="004B72A3"/>
    <w:rsid w:val="004B73FE"/>
    <w:rsid w:val="004C012D"/>
    <w:rsid w:val="004C084D"/>
    <w:rsid w:val="004C1474"/>
    <w:rsid w:val="004C2E0A"/>
    <w:rsid w:val="004C420C"/>
    <w:rsid w:val="004C69FB"/>
    <w:rsid w:val="004C7EF6"/>
    <w:rsid w:val="004D0BFC"/>
    <w:rsid w:val="004D1109"/>
    <w:rsid w:val="004D1727"/>
    <w:rsid w:val="004D53BF"/>
    <w:rsid w:val="004D5EEF"/>
    <w:rsid w:val="004E0A56"/>
    <w:rsid w:val="004E45DC"/>
    <w:rsid w:val="004E5999"/>
    <w:rsid w:val="004E61AF"/>
    <w:rsid w:val="004E6422"/>
    <w:rsid w:val="004E6CFB"/>
    <w:rsid w:val="004F19AC"/>
    <w:rsid w:val="004F1A08"/>
    <w:rsid w:val="004F2B43"/>
    <w:rsid w:val="004F30F2"/>
    <w:rsid w:val="004F3E77"/>
    <w:rsid w:val="004F4ADB"/>
    <w:rsid w:val="004F4B9E"/>
    <w:rsid w:val="0050168A"/>
    <w:rsid w:val="0051120C"/>
    <w:rsid w:val="00514D19"/>
    <w:rsid w:val="00516F5B"/>
    <w:rsid w:val="0052233D"/>
    <w:rsid w:val="00522F9B"/>
    <w:rsid w:val="00523BF0"/>
    <w:rsid w:val="00526A23"/>
    <w:rsid w:val="00532491"/>
    <w:rsid w:val="00532F50"/>
    <w:rsid w:val="005345B7"/>
    <w:rsid w:val="00534A27"/>
    <w:rsid w:val="0054059A"/>
    <w:rsid w:val="0054280D"/>
    <w:rsid w:val="00542944"/>
    <w:rsid w:val="0054410C"/>
    <w:rsid w:val="00544961"/>
    <w:rsid w:val="00544B90"/>
    <w:rsid w:val="00546AE8"/>
    <w:rsid w:val="0054789D"/>
    <w:rsid w:val="00547A50"/>
    <w:rsid w:val="00550D6C"/>
    <w:rsid w:val="005510A5"/>
    <w:rsid w:val="00552DA4"/>
    <w:rsid w:val="00554288"/>
    <w:rsid w:val="00555992"/>
    <w:rsid w:val="0055715B"/>
    <w:rsid w:val="00557628"/>
    <w:rsid w:val="00557B66"/>
    <w:rsid w:val="00561017"/>
    <w:rsid w:val="00561436"/>
    <w:rsid w:val="00563288"/>
    <w:rsid w:val="005661E0"/>
    <w:rsid w:val="00566DCB"/>
    <w:rsid w:val="00567A89"/>
    <w:rsid w:val="005703FD"/>
    <w:rsid w:val="00571BDD"/>
    <w:rsid w:val="0057313C"/>
    <w:rsid w:val="005755B3"/>
    <w:rsid w:val="00581046"/>
    <w:rsid w:val="00582CD5"/>
    <w:rsid w:val="00585520"/>
    <w:rsid w:val="00585BAE"/>
    <w:rsid w:val="005863F8"/>
    <w:rsid w:val="005869BF"/>
    <w:rsid w:val="005878DD"/>
    <w:rsid w:val="00592AE6"/>
    <w:rsid w:val="005956D7"/>
    <w:rsid w:val="00596974"/>
    <w:rsid w:val="0059716C"/>
    <w:rsid w:val="005A1143"/>
    <w:rsid w:val="005A33D2"/>
    <w:rsid w:val="005A4056"/>
    <w:rsid w:val="005A4117"/>
    <w:rsid w:val="005A6BF2"/>
    <w:rsid w:val="005A7625"/>
    <w:rsid w:val="005A7F5F"/>
    <w:rsid w:val="005B3C5A"/>
    <w:rsid w:val="005B6488"/>
    <w:rsid w:val="005B68A7"/>
    <w:rsid w:val="005C027D"/>
    <w:rsid w:val="005C0DD4"/>
    <w:rsid w:val="005C40A0"/>
    <w:rsid w:val="005C6ED0"/>
    <w:rsid w:val="005C798D"/>
    <w:rsid w:val="005C7F10"/>
    <w:rsid w:val="005D25BA"/>
    <w:rsid w:val="005D3CFA"/>
    <w:rsid w:val="005D4C55"/>
    <w:rsid w:val="005D7DA1"/>
    <w:rsid w:val="005E0305"/>
    <w:rsid w:val="005E2036"/>
    <w:rsid w:val="005E3F07"/>
    <w:rsid w:val="005E5648"/>
    <w:rsid w:val="005E6774"/>
    <w:rsid w:val="005E77F0"/>
    <w:rsid w:val="005F0ECF"/>
    <w:rsid w:val="005F1BAF"/>
    <w:rsid w:val="005F2D78"/>
    <w:rsid w:val="005F33BF"/>
    <w:rsid w:val="005F3C29"/>
    <w:rsid w:val="005F477F"/>
    <w:rsid w:val="005F750F"/>
    <w:rsid w:val="00602D3B"/>
    <w:rsid w:val="00605EB7"/>
    <w:rsid w:val="00605FC2"/>
    <w:rsid w:val="00606E1C"/>
    <w:rsid w:val="0061328C"/>
    <w:rsid w:val="006136E6"/>
    <w:rsid w:val="00613A31"/>
    <w:rsid w:val="00615AFC"/>
    <w:rsid w:val="00615F13"/>
    <w:rsid w:val="00616830"/>
    <w:rsid w:val="00617D31"/>
    <w:rsid w:val="00620257"/>
    <w:rsid w:val="00621CEF"/>
    <w:rsid w:val="006227E6"/>
    <w:rsid w:val="006242A9"/>
    <w:rsid w:val="006267DD"/>
    <w:rsid w:val="0062685C"/>
    <w:rsid w:val="00627632"/>
    <w:rsid w:val="006303F1"/>
    <w:rsid w:val="00631200"/>
    <w:rsid w:val="006321E8"/>
    <w:rsid w:val="00632E82"/>
    <w:rsid w:val="00633EF1"/>
    <w:rsid w:val="00634C7D"/>
    <w:rsid w:val="006374DC"/>
    <w:rsid w:val="0063781A"/>
    <w:rsid w:val="00641061"/>
    <w:rsid w:val="00641D65"/>
    <w:rsid w:val="00642354"/>
    <w:rsid w:val="00646BA0"/>
    <w:rsid w:val="00647013"/>
    <w:rsid w:val="00654F74"/>
    <w:rsid w:val="00657AD3"/>
    <w:rsid w:val="00660967"/>
    <w:rsid w:val="0066221D"/>
    <w:rsid w:val="00662749"/>
    <w:rsid w:val="00663177"/>
    <w:rsid w:val="006639D2"/>
    <w:rsid w:val="00665965"/>
    <w:rsid w:val="00666F94"/>
    <w:rsid w:val="0066734B"/>
    <w:rsid w:val="00667A94"/>
    <w:rsid w:val="00667CAB"/>
    <w:rsid w:val="00667DBC"/>
    <w:rsid w:val="0067062C"/>
    <w:rsid w:val="00670A29"/>
    <w:rsid w:val="00671357"/>
    <w:rsid w:val="00672069"/>
    <w:rsid w:val="00672F6A"/>
    <w:rsid w:val="00674255"/>
    <w:rsid w:val="00675D96"/>
    <w:rsid w:val="00680ED1"/>
    <w:rsid w:val="00681062"/>
    <w:rsid w:val="006822E9"/>
    <w:rsid w:val="00682309"/>
    <w:rsid w:val="0068294F"/>
    <w:rsid w:val="0068660D"/>
    <w:rsid w:val="00687356"/>
    <w:rsid w:val="006900CD"/>
    <w:rsid w:val="00690E60"/>
    <w:rsid w:val="0069196B"/>
    <w:rsid w:val="006945DD"/>
    <w:rsid w:val="00696990"/>
    <w:rsid w:val="006971F7"/>
    <w:rsid w:val="006974D5"/>
    <w:rsid w:val="006A2CDF"/>
    <w:rsid w:val="006B373B"/>
    <w:rsid w:val="006B4153"/>
    <w:rsid w:val="006B6087"/>
    <w:rsid w:val="006C1AB6"/>
    <w:rsid w:val="006C1B54"/>
    <w:rsid w:val="006C4198"/>
    <w:rsid w:val="006C4D90"/>
    <w:rsid w:val="006C510F"/>
    <w:rsid w:val="006C6D4F"/>
    <w:rsid w:val="006C6E52"/>
    <w:rsid w:val="006D273E"/>
    <w:rsid w:val="006D2F71"/>
    <w:rsid w:val="006D3A3C"/>
    <w:rsid w:val="006D4307"/>
    <w:rsid w:val="006D690E"/>
    <w:rsid w:val="006D71FE"/>
    <w:rsid w:val="006E27D8"/>
    <w:rsid w:val="006E4532"/>
    <w:rsid w:val="006E46B7"/>
    <w:rsid w:val="006E46CC"/>
    <w:rsid w:val="006E5448"/>
    <w:rsid w:val="006E5A3B"/>
    <w:rsid w:val="006F275D"/>
    <w:rsid w:val="006F2A05"/>
    <w:rsid w:val="006F3BAB"/>
    <w:rsid w:val="006F40FB"/>
    <w:rsid w:val="007005EE"/>
    <w:rsid w:val="00702B0B"/>
    <w:rsid w:val="00702E1D"/>
    <w:rsid w:val="00704AC2"/>
    <w:rsid w:val="0070798F"/>
    <w:rsid w:val="007100BF"/>
    <w:rsid w:val="00713D5B"/>
    <w:rsid w:val="0071695E"/>
    <w:rsid w:val="007202CC"/>
    <w:rsid w:val="007204D6"/>
    <w:rsid w:val="00722670"/>
    <w:rsid w:val="00722684"/>
    <w:rsid w:val="00722C40"/>
    <w:rsid w:val="00722F78"/>
    <w:rsid w:val="0072429E"/>
    <w:rsid w:val="0072435D"/>
    <w:rsid w:val="007268FB"/>
    <w:rsid w:val="007300AF"/>
    <w:rsid w:val="007326BF"/>
    <w:rsid w:val="00732E50"/>
    <w:rsid w:val="007334C1"/>
    <w:rsid w:val="00736D75"/>
    <w:rsid w:val="00737670"/>
    <w:rsid w:val="00741161"/>
    <w:rsid w:val="00741AC0"/>
    <w:rsid w:val="00742107"/>
    <w:rsid w:val="00747383"/>
    <w:rsid w:val="00747710"/>
    <w:rsid w:val="00750D12"/>
    <w:rsid w:val="00751482"/>
    <w:rsid w:val="00753D8E"/>
    <w:rsid w:val="00755817"/>
    <w:rsid w:val="00756977"/>
    <w:rsid w:val="00761D5A"/>
    <w:rsid w:val="00763F87"/>
    <w:rsid w:val="00764BB2"/>
    <w:rsid w:val="007654C8"/>
    <w:rsid w:val="007662B1"/>
    <w:rsid w:val="007709F6"/>
    <w:rsid w:val="00774FD1"/>
    <w:rsid w:val="00775B80"/>
    <w:rsid w:val="00781019"/>
    <w:rsid w:val="00781A14"/>
    <w:rsid w:val="007824C5"/>
    <w:rsid w:val="007841C5"/>
    <w:rsid w:val="00785C34"/>
    <w:rsid w:val="00786FF6"/>
    <w:rsid w:val="007929CF"/>
    <w:rsid w:val="00792C60"/>
    <w:rsid w:val="007957F4"/>
    <w:rsid w:val="0079594E"/>
    <w:rsid w:val="00796CBC"/>
    <w:rsid w:val="007A003F"/>
    <w:rsid w:val="007A180C"/>
    <w:rsid w:val="007A22DB"/>
    <w:rsid w:val="007A2A66"/>
    <w:rsid w:val="007A30C5"/>
    <w:rsid w:val="007A57D1"/>
    <w:rsid w:val="007A76E6"/>
    <w:rsid w:val="007B03BA"/>
    <w:rsid w:val="007B0B28"/>
    <w:rsid w:val="007B1FDF"/>
    <w:rsid w:val="007B2D83"/>
    <w:rsid w:val="007B53B7"/>
    <w:rsid w:val="007B5DCC"/>
    <w:rsid w:val="007B7BAC"/>
    <w:rsid w:val="007C0654"/>
    <w:rsid w:val="007C0A2C"/>
    <w:rsid w:val="007C0D71"/>
    <w:rsid w:val="007C4267"/>
    <w:rsid w:val="007C437A"/>
    <w:rsid w:val="007C4998"/>
    <w:rsid w:val="007C4DE6"/>
    <w:rsid w:val="007C5EEE"/>
    <w:rsid w:val="007D3F0C"/>
    <w:rsid w:val="007D3FEC"/>
    <w:rsid w:val="007D3FF3"/>
    <w:rsid w:val="007D47E1"/>
    <w:rsid w:val="007D4AAF"/>
    <w:rsid w:val="007D755A"/>
    <w:rsid w:val="007E00CE"/>
    <w:rsid w:val="007E1A36"/>
    <w:rsid w:val="007E1DCE"/>
    <w:rsid w:val="007E22D5"/>
    <w:rsid w:val="007E2D5D"/>
    <w:rsid w:val="007E7C2B"/>
    <w:rsid w:val="007F16F8"/>
    <w:rsid w:val="007F3593"/>
    <w:rsid w:val="007F3ADE"/>
    <w:rsid w:val="007F5EC5"/>
    <w:rsid w:val="00800160"/>
    <w:rsid w:val="008020AD"/>
    <w:rsid w:val="0080395F"/>
    <w:rsid w:val="0080573C"/>
    <w:rsid w:val="00805994"/>
    <w:rsid w:val="008069A1"/>
    <w:rsid w:val="0080721A"/>
    <w:rsid w:val="008157A4"/>
    <w:rsid w:val="00817D80"/>
    <w:rsid w:val="00820A66"/>
    <w:rsid w:val="0082124A"/>
    <w:rsid w:val="0082304D"/>
    <w:rsid w:val="00823F22"/>
    <w:rsid w:val="00824033"/>
    <w:rsid w:val="00825BE9"/>
    <w:rsid w:val="00825D7E"/>
    <w:rsid w:val="00825F23"/>
    <w:rsid w:val="0082734C"/>
    <w:rsid w:val="0082780F"/>
    <w:rsid w:val="008309AC"/>
    <w:rsid w:val="0083398D"/>
    <w:rsid w:val="00834CC8"/>
    <w:rsid w:val="00835201"/>
    <w:rsid w:val="008365B6"/>
    <w:rsid w:val="00836AD0"/>
    <w:rsid w:val="00837858"/>
    <w:rsid w:val="00837EDE"/>
    <w:rsid w:val="0084102F"/>
    <w:rsid w:val="00841167"/>
    <w:rsid w:val="0084216A"/>
    <w:rsid w:val="00843EB9"/>
    <w:rsid w:val="008464B2"/>
    <w:rsid w:val="008466A0"/>
    <w:rsid w:val="00847730"/>
    <w:rsid w:val="00847C53"/>
    <w:rsid w:val="008550AC"/>
    <w:rsid w:val="0085717D"/>
    <w:rsid w:val="008571EE"/>
    <w:rsid w:val="00857908"/>
    <w:rsid w:val="00860617"/>
    <w:rsid w:val="008606C4"/>
    <w:rsid w:val="00862792"/>
    <w:rsid w:val="00863AB7"/>
    <w:rsid w:val="00864134"/>
    <w:rsid w:val="008678D0"/>
    <w:rsid w:val="00872105"/>
    <w:rsid w:val="00873391"/>
    <w:rsid w:val="0087483C"/>
    <w:rsid w:val="00874A48"/>
    <w:rsid w:val="00875B3C"/>
    <w:rsid w:val="00875DDA"/>
    <w:rsid w:val="00881A1E"/>
    <w:rsid w:val="00886358"/>
    <w:rsid w:val="008866C2"/>
    <w:rsid w:val="00890F27"/>
    <w:rsid w:val="00891E7E"/>
    <w:rsid w:val="0089339A"/>
    <w:rsid w:val="00893BDE"/>
    <w:rsid w:val="00895219"/>
    <w:rsid w:val="008977FD"/>
    <w:rsid w:val="008A0A81"/>
    <w:rsid w:val="008A150F"/>
    <w:rsid w:val="008A2391"/>
    <w:rsid w:val="008A3D34"/>
    <w:rsid w:val="008A50C4"/>
    <w:rsid w:val="008A72AB"/>
    <w:rsid w:val="008A7EBB"/>
    <w:rsid w:val="008B2893"/>
    <w:rsid w:val="008B3402"/>
    <w:rsid w:val="008B3437"/>
    <w:rsid w:val="008B402F"/>
    <w:rsid w:val="008B5920"/>
    <w:rsid w:val="008B6587"/>
    <w:rsid w:val="008B735D"/>
    <w:rsid w:val="008B7B92"/>
    <w:rsid w:val="008B7DE1"/>
    <w:rsid w:val="008B7FA7"/>
    <w:rsid w:val="008C23CE"/>
    <w:rsid w:val="008C2A8D"/>
    <w:rsid w:val="008C2D87"/>
    <w:rsid w:val="008C3B5E"/>
    <w:rsid w:val="008C4FB5"/>
    <w:rsid w:val="008D052C"/>
    <w:rsid w:val="008D0B44"/>
    <w:rsid w:val="008D0C83"/>
    <w:rsid w:val="008D2DCF"/>
    <w:rsid w:val="008D69D7"/>
    <w:rsid w:val="008E35BE"/>
    <w:rsid w:val="008E39A9"/>
    <w:rsid w:val="008E6448"/>
    <w:rsid w:val="008E6D54"/>
    <w:rsid w:val="008E7AD7"/>
    <w:rsid w:val="008F28F4"/>
    <w:rsid w:val="008F3D3F"/>
    <w:rsid w:val="008F5032"/>
    <w:rsid w:val="008F50C7"/>
    <w:rsid w:val="008F5AD5"/>
    <w:rsid w:val="00903FB6"/>
    <w:rsid w:val="009052BC"/>
    <w:rsid w:val="00905486"/>
    <w:rsid w:val="0091023D"/>
    <w:rsid w:val="009114DC"/>
    <w:rsid w:val="009140F7"/>
    <w:rsid w:val="009159C9"/>
    <w:rsid w:val="00915E34"/>
    <w:rsid w:val="009170AC"/>
    <w:rsid w:val="00917543"/>
    <w:rsid w:val="00920036"/>
    <w:rsid w:val="00921060"/>
    <w:rsid w:val="00921179"/>
    <w:rsid w:val="00921FE1"/>
    <w:rsid w:val="0092280D"/>
    <w:rsid w:val="0093153E"/>
    <w:rsid w:val="00932149"/>
    <w:rsid w:val="00934D8D"/>
    <w:rsid w:val="009354E1"/>
    <w:rsid w:val="00937157"/>
    <w:rsid w:val="009379A7"/>
    <w:rsid w:val="009422A3"/>
    <w:rsid w:val="00943804"/>
    <w:rsid w:val="0094652A"/>
    <w:rsid w:val="009476D5"/>
    <w:rsid w:val="00947A15"/>
    <w:rsid w:val="00952A49"/>
    <w:rsid w:val="009533E1"/>
    <w:rsid w:val="009558D0"/>
    <w:rsid w:val="00960ED7"/>
    <w:rsid w:val="00961BE7"/>
    <w:rsid w:val="00963209"/>
    <w:rsid w:val="00964E08"/>
    <w:rsid w:val="0096664B"/>
    <w:rsid w:val="00967036"/>
    <w:rsid w:val="00970AC8"/>
    <w:rsid w:val="009726D0"/>
    <w:rsid w:val="00972D63"/>
    <w:rsid w:val="00973ED0"/>
    <w:rsid w:val="00974FA3"/>
    <w:rsid w:val="0097704B"/>
    <w:rsid w:val="009778B3"/>
    <w:rsid w:val="00980A26"/>
    <w:rsid w:val="00981A72"/>
    <w:rsid w:val="0098389F"/>
    <w:rsid w:val="0098448B"/>
    <w:rsid w:val="009848EA"/>
    <w:rsid w:val="00984FCC"/>
    <w:rsid w:val="00985AE7"/>
    <w:rsid w:val="00986593"/>
    <w:rsid w:val="00986D58"/>
    <w:rsid w:val="0099424D"/>
    <w:rsid w:val="0099517B"/>
    <w:rsid w:val="00995233"/>
    <w:rsid w:val="009A0B0D"/>
    <w:rsid w:val="009A1611"/>
    <w:rsid w:val="009A1A3F"/>
    <w:rsid w:val="009A1B1F"/>
    <w:rsid w:val="009A3226"/>
    <w:rsid w:val="009A680D"/>
    <w:rsid w:val="009A7390"/>
    <w:rsid w:val="009A7A39"/>
    <w:rsid w:val="009A7BF9"/>
    <w:rsid w:val="009B1383"/>
    <w:rsid w:val="009B1599"/>
    <w:rsid w:val="009B24E7"/>
    <w:rsid w:val="009B4499"/>
    <w:rsid w:val="009B4E99"/>
    <w:rsid w:val="009B5360"/>
    <w:rsid w:val="009B6601"/>
    <w:rsid w:val="009C21D5"/>
    <w:rsid w:val="009C298D"/>
    <w:rsid w:val="009C4FD4"/>
    <w:rsid w:val="009C7598"/>
    <w:rsid w:val="009D0823"/>
    <w:rsid w:val="009D08E9"/>
    <w:rsid w:val="009D19CD"/>
    <w:rsid w:val="009D2C32"/>
    <w:rsid w:val="009D4419"/>
    <w:rsid w:val="009D4F4E"/>
    <w:rsid w:val="009D537A"/>
    <w:rsid w:val="009D6362"/>
    <w:rsid w:val="009E0DA4"/>
    <w:rsid w:val="009E347D"/>
    <w:rsid w:val="009E76F0"/>
    <w:rsid w:val="009E7C88"/>
    <w:rsid w:val="009E7D3E"/>
    <w:rsid w:val="009F0565"/>
    <w:rsid w:val="009F374F"/>
    <w:rsid w:val="009F5643"/>
    <w:rsid w:val="00A00E1C"/>
    <w:rsid w:val="00A027A2"/>
    <w:rsid w:val="00A10630"/>
    <w:rsid w:val="00A11866"/>
    <w:rsid w:val="00A131D4"/>
    <w:rsid w:val="00A14223"/>
    <w:rsid w:val="00A14CF4"/>
    <w:rsid w:val="00A15B70"/>
    <w:rsid w:val="00A17058"/>
    <w:rsid w:val="00A17063"/>
    <w:rsid w:val="00A17B77"/>
    <w:rsid w:val="00A2145C"/>
    <w:rsid w:val="00A21800"/>
    <w:rsid w:val="00A25ACC"/>
    <w:rsid w:val="00A32F53"/>
    <w:rsid w:val="00A34D4F"/>
    <w:rsid w:val="00A34EC7"/>
    <w:rsid w:val="00A35E82"/>
    <w:rsid w:val="00A3623E"/>
    <w:rsid w:val="00A36A87"/>
    <w:rsid w:val="00A36CBD"/>
    <w:rsid w:val="00A41E55"/>
    <w:rsid w:val="00A4384B"/>
    <w:rsid w:val="00A46A79"/>
    <w:rsid w:val="00A46E31"/>
    <w:rsid w:val="00A50A2E"/>
    <w:rsid w:val="00A50E16"/>
    <w:rsid w:val="00A515D4"/>
    <w:rsid w:val="00A54361"/>
    <w:rsid w:val="00A557C6"/>
    <w:rsid w:val="00A562EC"/>
    <w:rsid w:val="00A56BE5"/>
    <w:rsid w:val="00A635BD"/>
    <w:rsid w:val="00A63FA3"/>
    <w:rsid w:val="00A6603A"/>
    <w:rsid w:val="00A665CD"/>
    <w:rsid w:val="00A71688"/>
    <w:rsid w:val="00A72AD4"/>
    <w:rsid w:val="00A72CB8"/>
    <w:rsid w:val="00A756F6"/>
    <w:rsid w:val="00A76D69"/>
    <w:rsid w:val="00A77002"/>
    <w:rsid w:val="00A77CC1"/>
    <w:rsid w:val="00A81CE0"/>
    <w:rsid w:val="00A821AD"/>
    <w:rsid w:val="00A82331"/>
    <w:rsid w:val="00A82927"/>
    <w:rsid w:val="00A84D88"/>
    <w:rsid w:val="00A85AB2"/>
    <w:rsid w:val="00A86079"/>
    <w:rsid w:val="00A860C4"/>
    <w:rsid w:val="00A86FC9"/>
    <w:rsid w:val="00A908AF"/>
    <w:rsid w:val="00A90EDB"/>
    <w:rsid w:val="00A9117F"/>
    <w:rsid w:val="00A93CE9"/>
    <w:rsid w:val="00A97D71"/>
    <w:rsid w:val="00AA142C"/>
    <w:rsid w:val="00AA4010"/>
    <w:rsid w:val="00AA4597"/>
    <w:rsid w:val="00AB0209"/>
    <w:rsid w:val="00AB1477"/>
    <w:rsid w:val="00AB1BB6"/>
    <w:rsid w:val="00AB2AE2"/>
    <w:rsid w:val="00AB2B3C"/>
    <w:rsid w:val="00AB589E"/>
    <w:rsid w:val="00AB6B3D"/>
    <w:rsid w:val="00AB6E58"/>
    <w:rsid w:val="00AC09D1"/>
    <w:rsid w:val="00AC159A"/>
    <w:rsid w:val="00AC2FA6"/>
    <w:rsid w:val="00AC326C"/>
    <w:rsid w:val="00AC326E"/>
    <w:rsid w:val="00AC3F15"/>
    <w:rsid w:val="00AC52C0"/>
    <w:rsid w:val="00AC5D72"/>
    <w:rsid w:val="00AD044B"/>
    <w:rsid w:val="00AD1111"/>
    <w:rsid w:val="00AD1B4D"/>
    <w:rsid w:val="00AD7360"/>
    <w:rsid w:val="00AD7631"/>
    <w:rsid w:val="00AE0570"/>
    <w:rsid w:val="00AE0C25"/>
    <w:rsid w:val="00AE1ED9"/>
    <w:rsid w:val="00AE27F1"/>
    <w:rsid w:val="00AE4599"/>
    <w:rsid w:val="00AE50C0"/>
    <w:rsid w:val="00AE60C5"/>
    <w:rsid w:val="00AE72AE"/>
    <w:rsid w:val="00AF03C7"/>
    <w:rsid w:val="00AF2C4F"/>
    <w:rsid w:val="00AF44B4"/>
    <w:rsid w:val="00B000C0"/>
    <w:rsid w:val="00B00C0B"/>
    <w:rsid w:val="00B00EFC"/>
    <w:rsid w:val="00B01E05"/>
    <w:rsid w:val="00B063B8"/>
    <w:rsid w:val="00B07866"/>
    <w:rsid w:val="00B12BD5"/>
    <w:rsid w:val="00B133A2"/>
    <w:rsid w:val="00B1360D"/>
    <w:rsid w:val="00B136CF"/>
    <w:rsid w:val="00B1565F"/>
    <w:rsid w:val="00B15F34"/>
    <w:rsid w:val="00B16DF2"/>
    <w:rsid w:val="00B17500"/>
    <w:rsid w:val="00B23427"/>
    <w:rsid w:val="00B26AE1"/>
    <w:rsid w:val="00B307EA"/>
    <w:rsid w:val="00B307EE"/>
    <w:rsid w:val="00B319D7"/>
    <w:rsid w:val="00B31C10"/>
    <w:rsid w:val="00B373C6"/>
    <w:rsid w:val="00B40668"/>
    <w:rsid w:val="00B40A96"/>
    <w:rsid w:val="00B411FC"/>
    <w:rsid w:val="00B448B3"/>
    <w:rsid w:val="00B45D2C"/>
    <w:rsid w:val="00B465C2"/>
    <w:rsid w:val="00B46774"/>
    <w:rsid w:val="00B46E3D"/>
    <w:rsid w:val="00B46EA6"/>
    <w:rsid w:val="00B47576"/>
    <w:rsid w:val="00B52E29"/>
    <w:rsid w:val="00B5530F"/>
    <w:rsid w:val="00B56D09"/>
    <w:rsid w:val="00B60784"/>
    <w:rsid w:val="00B610A9"/>
    <w:rsid w:val="00B6198D"/>
    <w:rsid w:val="00B62474"/>
    <w:rsid w:val="00B62684"/>
    <w:rsid w:val="00B640C2"/>
    <w:rsid w:val="00B65136"/>
    <w:rsid w:val="00B6588D"/>
    <w:rsid w:val="00B65CAC"/>
    <w:rsid w:val="00B66A50"/>
    <w:rsid w:val="00B66BF2"/>
    <w:rsid w:val="00B67686"/>
    <w:rsid w:val="00B700C0"/>
    <w:rsid w:val="00B701AF"/>
    <w:rsid w:val="00B705EE"/>
    <w:rsid w:val="00B71D24"/>
    <w:rsid w:val="00B721E9"/>
    <w:rsid w:val="00B7562C"/>
    <w:rsid w:val="00B77EE6"/>
    <w:rsid w:val="00B81D18"/>
    <w:rsid w:val="00B83724"/>
    <w:rsid w:val="00B84328"/>
    <w:rsid w:val="00B91A2D"/>
    <w:rsid w:val="00B9203D"/>
    <w:rsid w:val="00B93372"/>
    <w:rsid w:val="00B934A9"/>
    <w:rsid w:val="00B95B7E"/>
    <w:rsid w:val="00B96165"/>
    <w:rsid w:val="00B96207"/>
    <w:rsid w:val="00B96992"/>
    <w:rsid w:val="00B979C9"/>
    <w:rsid w:val="00BA00F1"/>
    <w:rsid w:val="00BA0205"/>
    <w:rsid w:val="00BA075D"/>
    <w:rsid w:val="00BA0B46"/>
    <w:rsid w:val="00BA132E"/>
    <w:rsid w:val="00BA245D"/>
    <w:rsid w:val="00BA4335"/>
    <w:rsid w:val="00BA7A89"/>
    <w:rsid w:val="00BA7ED6"/>
    <w:rsid w:val="00BB0688"/>
    <w:rsid w:val="00BB24A6"/>
    <w:rsid w:val="00BB4E4C"/>
    <w:rsid w:val="00BB55F7"/>
    <w:rsid w:val="00BB5A29"/>
    <w:rsid w:val="00BB5BFE"/>
    <w:rsid w:val="00BB6ED3"/>
    <w:rsid w:val="00BC1A5D"/>
    <w:rsid w:val="00BC1ABA"/>
    <w:rsid w:val="00BC2B38"/>
    <w:rsid w:val="00BC442C"/>
    <w:rsid w:val="00BC796E"/>
    <w:rsid w:val="00BC7C6F"/>
    <w:rsid w:val="00BD0CED"/>
    <w:rsid w:val="00BD27D8"/>
    <w:rsid w:val="00BD32EF"/>
    <w:rsid w:val="00BD6081"/>
    <w:rsid w:val="00BD656A"/>
    <w:rsid w:val="00BE77E5"/>
    <w:rsid w:val="00BF10E8"/>
    <w:rsid w:val="00BF25C5"/>
    <w:rsid w:val="00BF6666"/>
    <w:rsid w:val="00BF7201"/>
    <w:rsid w:val="00BF7459"/>
    <w:rsid w:val="00C00770"/>
    <w:rsid w:val="00C01453"/>
    <w:rsid w:val="00C02B14"/>
    <w:rsid w:val="00C02D13"/>
    <w:rsid w:val="00C0634D"/>
    <w:rsid w:val="00C06676"/>
    <w:rsid w:val="00C122B4"/>
    <w:rsid w:val="00C12CFF"/>
    <w:rsid w:val="00C13FFE"/>
    <w:rsid w:val="00C143D6"/>
    <w:rsid w:val="00C15E16"/>
    <w:rsid w:val="00C17C2C"/>
    <w:rsid w:val="00C17D5C"/>
    <w:rsid w:val="00C2498A"/>
    <w:rsid w:val="00C24ED6"/>
    <w:rsid w:val="00C25993"/>
    <w:rsid w:val="00C268E5"/>
    <w:rsid w:val="00C272BB"/>
    <w:rsid w:val="00C313B8"/>
    <w:rsid w:val="00C3148E"/>
    <w:rsid w:val="00C34931"/>
    <w:rsid w:val="00C36524"/>
    <w:rsid w:val="00C40798"/>
    <w:rsid w:val="00C412F2"/>
    <w:rsid w:val="00C42BC6"/>
    <w:rsid w:val="00C42F8A"/>
    <w:rsid w:val="00C430DE"/>
    <w:rsid w:val="00C4391E"/>
    <w:rsid w:val="00C45990"/>
    <w:rsid w:val="00C462A9"/>
    <w:rsid w:val="00C46A3E"/>
    <w:rsid w:val="00C4758D"/>
    <w:rsid w:val="00C47788"/>
    <w:rsid w:val="00C5068A"/>
    <w:rsid w:val="00C538F1"/>
    <w:rsid w:val="00C549D1"/>
    <w:rsid w:val="00C56E26"/>
    <w:rsid w:val="00C60A38"/>
    <w:rsid w:val="00C618BE"/>
    <w:rsid w:val="00C63A86"/>
    <w:rsid w:val="00C65A32"/>
    <w:rsid w:val="00C6754D"/>
    <w:rsid w:val="00C71752"/>
    <w:rsid w:val="00C73FC1"/>
    <w:rsid w:val="00C74F5E"/>
    <w:rsid w:val="00C767BC"/>
    <w:rsid w:val="00C82520"/>
    <w:rsid w:val="00C82699"/>
    <w:rsid w:val="00C82F37"/>
    <w:rsid w:val="00C85247"/>
    <w:rsid w:val="00C91CBF"/>
    <w:rsid w:val="00C949BC"/>
    <w:rsid w:val="00C97CEC"/>
    <w:rsid w:val="00C97FDD"/>
    <w:rsid w:val="00CA0C23"/>
    <w:rsid w:val="00CA0FCD"/>
    <w:rsid w:val="00CA1F14"/>
    <w:rsid w:val="00CA2E12"/>
    <w:rsid w:val="00CA338F"/>
    <w:rsid w:val="00CA5228"/>
    <w:rsid w:val="00CA6FEA"/>
    <w:rsid w:val="00CA7BE3"/>
    <w:rsid w:val="00CB2BB3"/>
    <w:rsid w:val="00CB34F8"/>
    <w:rsid w:val="00CB615C"/>
    <w:rsid w:val="00CB734C"/>
    <w:rsid w:val="00CC1CC9"/>
    <w:rsid w:val="00CC3726"/>
    <w:rsid w:val="00CC37F6"/>
    <w:rsid w:val="00CC4614"/>
    <w:rsid w:val="00CC4FB3"/>
    <w:rsid w:val="00CC73F1"/>
    <w:rsid w:val="00CD0409"/>
    <w:rsid w:val="00CD4ABF"/>
    <w:rsid w:val="00CD6727"/>
    <w:rsid w:val="00CE12B4"/>
    <w:rsid w:val="00CE5BDC"/>
    <w:rsid w:val="00CE755D"/>
    <w:rsid w:val="00CE763F"/>
    <w:rsid w:val="00CE7EB6"/>
    <w:rsid w:val="00CF0B71"/>
    <w:rsid w:val="00CF1140"/>
    <w:rsid w:val="00CF188E"/>
    <w:rsid w:val="00CF4E0B"/>
    <w:rsid w:val="00D04084"/>
    <w:rsid w:val="00D04308"/>
    <w:rsid w:val="00D04843"/>
    <w:rsid w:val="00D04FA7"/>
    <w:rsid w:val="00D0594D"/>
    <w:rsid w:val="00D11775"/>
    <w:rsid w:val="00D130B9"/>
    <w:rsid w:val="00D14126"/>
    <w:rsid w:val="00D15060"/>
    <w:rsid w:val="00D152D3"/>
    <w:rsid w:val="00D16FF7"/>
    <w:rsid w:val="00D233D2"/>
    <w:rsid w:val="00D24CDD"/>
    <w:rsid w:val="00D34884"/>
    <w:rsid w:val="00D37DFF"/>
    <w:rsid w:val="00D41563"/>
    <w:rsid w:val="00D41A40"/>
    <w:rsid w:val="00D47270"/>
    <w:rsid w:val="00D51517"/>
    <w:rsid w:val="00D51EF9"/>
    <w:rsid w:val="00D52429"/>
    <w:rsid w:val="00D525A7"/>
    <w:rsid w:val="00D540E3"/>
    <w:rsid w:val="00D55DD0"/>
    <w:rsid w:val="00D56B84"/>
    <w:rsid w:val="00D66A73"/>
    <w:rsid w:val="00D677E9"/>
    <w:rsid w:val="00D7022D"/>
    <w:rsid w:val="00D7239E"/>
    <w:rsid w:val="00D74800"/>
    <w:rsid w:val="00D74EDD"/>
    <w:rsid w:val="00D76648"/>
    <w:rsid w:val="00D768AA"/>
    <w:rsid w:val="00D76D58"/>
    <w:rsid w:val="00D77433"/>
    <w:rsid w:val="00D83048"/>
    <w:rsid w:val="00D8773C"/>
    <w:rsid w:val="00D8794B"/>
    <w:rsid w:val="00D87FC0"/>
    <w:rsid w:val="00D90F36"/>
    <w:rsid w:val="00D91EEF"/>
    <w:rsid w:val="00D932AE"/>
    <w:rsid w:val="00D94C78"/>
    <w:rsid w:val="00D94D91"/>
    <w:rsid w:val="00D9522A"/>
    <w:rsid w:val="00D96571"/>
    <w:rsid w:val="00DA11EA"/>
    <w:rsid w:val="00DA1387"/>
    <w:rsid w:val="00DA2BAF"/>
    <w:rsid w:val="00DA5E84"/>
    <w:rsid w:val="00DA69F0"/>
    <w:rsid w:val="00DB03F6"/>
    <w:rsid w:val="00DB2479"/>
    <w:rsid w:val="00DB6715"/>
    <w:rsid w:val="00DC33FE"/>
    <w:rsid w:val="00DC36E2"/>
    <w:rsid w:val="00DC5717"/>
    <w:rsid w:val="00DC62C1"/>
    <w:rsid w:val="00DC684B"/>
    <w:rsid w:val="00DD18ED"/>
    <w:rsid w:val="00DD2EBA"/>
    <w:rsid w:val="00DD30B4"/>
    <w:rsid w:val="00DD4395"/>
    <w:rsid w:val="00DD55E0"/>
    <w:rsid w:val="00DE55B0"/>
    <w:rsid w:val="00DE5BEF"/>
    <w:rsid w:val="00DE62DD"/>
    <w:rsid w:val="00DE68EC"/>
    <w:rsid w:val="00DE6BEB"/>
    <w:rsid w:val="00DF0DD0"/>
    <w:rsid w:val="00DF5B3A"/>
    <w:rsid w:val="00DF65CF"/>
    <w:rsid w:val="00DF78B8"/>
    <w:rsid w:val="00E00E77"/>
    <w:rsid w:val="00E018EA"/>
    <w:rsid w:val="00E037B5"/>
    <w:rsid w:val="00E044E6"/>
    <w:rsid w:val="00E04729"/>
    <w:rsid w:val="00E06214"/>
    <w:rsid w:val="00E073F3"/>
    <w:rsid w:val="00E119B7"/>
    <w:rsid w:val="00E12DE0"/>
    <w:rsid w:val="00E13536"/>
    <w:rsid w:val="00E15834"/>
    <w:rsid w:val="00E16722"/>
    <w:rsid w:val="00E2537A"/>
    <w:rsid w:val="00E31ADD"/>
    <w:rsid w:val="00E36EC3"/>
    <w:rsid w:val="00E40198"/>
    <w:rsid w:val="00E44117"/>
    <w:rsid w:val="00E45768"/>
    <w:rsid w:val="00E468C1"/>
    <w:rsid w:val="00E53ED6"/>
    <w:rsid w:val="00E54461"/>
    <w:rsid w:val="00E54DD4"/>
    <w:rsid w:val="00E55393"/>
    <w:rsid w:val="00E553ED"/>
    <w:rsid w:val="00E619D7"/>
    <w:rsid w:val="00E62F19"/>
    <w:rsid w:val="00E63000"/>
    <w:rsid w:val="00E63103"/>
    <w:rsid w:val="00E676CD"/>
    <w:rsid w:val="00E678C5"/>
    <w:rsid w:val="00E67C74"/>
    <w:rsid w:val="00E70470"/>
    <w:rsid w:val="00E75B53"/>
    <w:rsid w:val="00E7608F"/>
    <w:rsid w:val="00E80681"/>
    <w:rsid w:val="00E80FD7"/>
    <w:rsid w:val="00E81F45"/>
    <w:rsid w:val="00E8311A"/>
    <w:rsid w:val="00E83AB3"/>
    <w:rsid w:val="00E84792"/>
    <w:rsid w:val="00E8763E"/>
    <w:rsid w:val="00E8775B"/>
    <w:rsid w:val="00E90140"/>
    <w:rsid w:val="00E91532"/>
    <w:rsid w:val="00E9188D"/>
    <w:rsid w:val="00E93091"/>
    <w:rsid w:val="00E96C02"/>
    <w:rsid w:val="00EA4075"/>
    <w:rsid w:val="00EA45D7"/>
    <w:rsid w:val="00EA5703"/>
    <w:rsid w:val="00EA6087"/>
    <w:rsid w:val="00EB18A9"/>
    <w:rsid w:val="00EB24DD"/>
    <w:rsid w:val="00EB38DD"/>
    <w:rsid w:val="00EB5E43"/>
    <w:rsid w:val="00EB6FFA"/>
    <w:rsid w:val="00EB7C3C"/>
    <w:rsid w:val="00EC2E05"/>
    <w:rsid w:val="00EC3655"/>
    <w:rsid w:val="00EC5F43"/>
    <w:rsid w:val="00EC6381"/>
    <w:rsid w:val="00ED18E5"/>
    <w:rsid w:val="00ED3520"/>
    <w:rsid w:val="00ED5595"/>
    <w:rsid w:val="00ED5F34"/>
    <w:rsid w:val="00ED7F02"/>
    <w:rsid w:val="00EE0535"/>
    <w:rsid w:val="00EE1857"/>
    <w:rsid w:val="00EE6CE2"/>
    <w:rsid w:val="00EF0BBE"/>
    <w:rsid w:val="00EF2768"/>
    <w:rsid w:val="00EF3D20"/>
    <w:rsid w:val="00EF40A0"/>
    <w:rsid w:val="00EF4C0C"/>
    <w:rsid w:val="00EF4E04"/>
    <w:rsid w:val="00EF6030"/>
    <w:rsid w:val="00EF69A2"/>
    <w:rsid w:val="00EF6DB4"/>
    <w:rsid w:val="00EF7847"/>
    <w:rsid w:val="00F00309"/>
    <w:rsid w:val="00F00C26"/>
    <w:rsid w:val="00F017B7"/>
    <w:rsid w:val="00F018E1"/>
    <w:rsid w:val="00F02681"/>
    <w:rsid w:val="00F05FD7"/>
    <w:rsid w:val="00F075F8"/>
    <w:rsid w:val="00F100E9"/>
    <w:rsid w:val="00F1165A"/>
    <w:rsid w:val="00F13E95"/>
    <w:rsid w:val="00F14029"/>
    <w:rsid w:val="00F1450B"/>
    <w:rsid w:val="00F211C9"/>
    <w:rsid w:val="00F21442"/>
    <w:rsid w:val="00F2737A"/>
    <w:rsid w:val="00F30CBB"/>
    <w:rsid w:val="00F31BDE"/>
    <w:rsid w:val="00F328D1"/>
    <w:rsid w:val="00F3487F"/>
    <w:rsid w:val="00F3750A"/>
    <w:rsid w:val="00F441E2"/>
    <w:rsid w:val="00F465D5"/>
    <w:rsid w:val="00F46E7E"/>
    <w:rsid w:val="00F4702E"/>
    <w:rsid w:val="00F51CBF"/>
    <w:rsid w:val="00F53396"/>
    <w:rsid w:val="00F541FF"/>
    <w:rsid w:val="00F54B6C"/>
    <w:rsid w:val="00F562C8"/>
    <w:rsid w:val="00F56395"/>
    <w:rsid w:val="00F577D2"/>
    <w:rsid w:val="00F57869"/>
    <w:rsid w:val="00F62EB4"/>
    <w:rsid w:val="00F63260"/>
    <w:rsid w:val="00F633C3"/>
    <w:rsid w:val="00F63B82"/>
    <w:rsid w:val="00F644D4"/>
    <w:rsid w:val="00F653CC"/>
    <w:rsid w:val="00F66DE5"/>
    <w:rsid w:val="00F71F37"/>
    <w:rsid w:val="00F72085"/>
    <w:rsid w:val="00F73803"/>
    <w:rsid w:val="00F75FC5"/>
    <w:rsid w:val="00F76BAE"/>
    <w:rsid w:val="00F8165C"/>
    <w:rsid w:val="00F862F8"/>
    <w:rsid w:val="00F87B4D"/>
    <w:rsid w:val="00F90D69"/>
    <w:rsid w:val="00F92308"/>
    <w:rsid w:val="00F95F49"/>
    <w:rsid w:val="00F971A1"/>
    <w:rsid w:val="00F97ECC"/>
    <w:rsid w:val="00FA1E19"/>
    <w:rsid w:val="00FA32CA"/>
    <w:rsid w:val="00FA728B"/>
    <w:rsid w:val="00FB166E"/>
    <w:rsid w:val="00FB29A0"/>
    <w:rsid w:val="00FB41F4"/>
    <w:rsid w:val="00FC03F1"/>
    <w:rsid w:val="00FC04EA"/>
    <w:rsid w:val="00FC0B96"/>
    <w:rsid w:val="00FC1532"/>
    <w:rsid w:val="00FC3C35"/>
    <w:rsid w:val="00FC5434"/>
    <w:rsid w:val="00FC6AF2"/>
    <w:rsid w:val="00FC7D3A"/>
    <w:rsid w:val="00FD0960"/>
    <w:rsid w:val="00FD6BE3"/>
    <w:rsid w:val="00FE06AD"/>
    <w:rsid w:val="00FE186B"/>
    <w:rsid w:val="00FE247D"/>
    <w:rsid w:val="00FE2530"/>
    <w:rsid w:val="00FE2BD9"/>
    <w:rsid w:val="00FE39E0"/>
    <w:rsid w:val="00FE4D93"/>
    <w:rsid w:val="00FF05EB"/>
    <w:rsid w:val="00FF06B6"/>
    <w:rsid w:val="00FF2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2FC545"/>
  <w15:docId w15:val="{48BF54AD-5BEB-4A11-993D-E793594F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23D"/>
    <w:rPr>
      <w:rFonts w:ascii="Times New Roman" w:eastAsia="Times New Roman" w:hAnsi="Times New Roman"/>
      <w:sz w:val="24"/>
      <w:szCs w:val="24"/>
      <w:lang w:val="tr-TR" w:eastAsia="tr-TR"/>
    </w:rPr>
  </w:style>
  <w:style w:type="paragraph" w:styleId="Balk1">
    <w:name w:val="heading 1"/>
    <w:basedOn w:val="Normal"/>
    <w:next w:val="Normal"/>
    <w:link w:val="Balk1Char"/>
    <w:uiPriority w:val="99"/>
    <w:qFormat/>
    <w:rsid w:val="0091023D"/>
    <w:pPr>
      <w:keepNext/>
      <w:outlineLvl w:val="0"/>
    </w:pPr>
    <w:rPr>
      <w:rFonts w:eastAsia="Calibri"/>
      <w:b/>
      <w:sz w:val="28"/>
      <w:szCs w:val="20"/>
    </w:rPr>
  </w:style>
  <w:style w:type="paragraph" w:styleId="Balk2">
    <w:name w:val="heading 2"/>
    <w:basedOn w:val="Normal"/>
    <w:next w:val="Normal"/>
    <w:link w:val="Balk2Char"/>
    <w:uiPriority w:val="99"/>
    <w:qFormat/>
    <w:rsid w:val="0091023D"/>
    <w:pPr>
      <w:ind w:left="270" w:hanging="270"/>
      <w:outlineLvl w:val="1"/>
    </w:pPr>
    <w:rPr>
      <w:color w:val="000000"/>
      <w:sz w:val="32"/>
      <w:szCs w:val="20"/>
      <w:lang w:val="en-AU"/>
    </w:rPr>
  </w:style>
  <w:style w:type="paragraph" w:styleId="Balk3">
    <w:name w:val="heading 3"/>
    <w:basedOn w:val="Normal"/>
    <w:next w:val="Normal"/>
    <w:link w:val="Balk3Char"/>
    <w:uiPriority w:val="99"/>
    <w:qFormat/>
    <w:rsid w:val="0091023D"/>
    <w:pPr>
      <w:keepNext/>
      <w:outlineLvl w:val="2"/>
    </w:pPr>
    <w:rPr>
      <w:rFonts w:ascii="Arial" w:hAnsi="Arial" w:cs="Arial"/>
      <w:b/>
      <w:bCs/>
      <w:color w:val="800080"/>
      <w:sz w:val="22"/>
    </w:rPr>
  </w:style>
  <w:style w:type="paragraph" w:styleId="Balk8">
    <w:name w:val="heading 8"/>
    <w:basedOn w:val="Normal"/>
    <w:next w:val="Normal"/>
    <w:link w:val="Balk8Char"/>
    <w:uiPriority w:val="99"/>
    <w:qFormat/>
    <w:rsid w:val="0091023D"/>
    <w:pPr>
      <w:spacing w:before="240" w:after="60" w:line="276" w:lineRule="auto"/>
      <w:outlineLvl w:val="7"/>
    </w:pPr>
    <w:rPr>
      <w:rFonts w:eastAsia="Calibri"/>
      <w:i/>
      <w:iCs/>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91023D"/>
    <w:rPr>
      <w:rFonts w:ascii="Times New Roman" w:hAnsi="Times New Roman" w:cs="Times New Roman"/>
      <w:b/>
      <w:sz w:val="20"/>
      <w:szCs w:val="20"/>
      <w:lang w:eastAsia="tr-TR"/>
    </w:rPr>
  </w:style>
  <w:style w:type="character" w:customStyle="1" w:styleId="Balk2Char">
    <w:name w:val="Başlık 2 Char"/>
    <w:link w:val="Balk2"/>
    <w:uiPriority w:val="99"/>
    <w:locked/>
    <w:rsid w:val="0091023D"/>
    <w:rPr>
      <w:rFonts w:ascii="Times New Roman" w:hAnsi="Times New Roman" w:cs="Times New Roman"/>
      <w:snapToGrid w:val="0"/>
      <w:color w:val="000000"/>
      <w:sz w:val="20"/>
      <w:szCs w:val="20"/>
      <w:lang w:val="en-AU" w:eastAsia="tr-TR"/>
    </w:rPr>
  </w:style>
  <w:style w:type="character" w:customStyle="1" w:styleId="Balk3Char">
    <w:name w:val="Başlık 3 Char"/>
    <w:link w:val="Balk3"/>
    <w:uiPriority w:val="99"/>
    <w:locked/>
    <w:rsid w:val="0091023D"/>
    <w:rPr>
      <w:rFonts w:ascii="Arial" w:hAnsi="Arial" w:cs="Arial"/>
      <w:b/>
      <w:bCs/>
      <w:color w:val="800080"/>
      <w:sz w:val="24"/>
      <w:szCs w:val="24"/>
      <w:lang w:eastAsia="tr-TR"/>
    </w:rPr>
  </w:style>
  <w:style w:type="character" w:customStyle="1" w:styleId="Balk8Char">
    <w:name w:val="Başlık 8 Char"/>
    <w:link w:val="Balk8"/>
    <w:uiPriority w:val="99"/>
    <w:locked/>
    <w:rsid w:val="0091023D"/>
    <w:rPr>
      <w:rFonts w:ascii="Times New Roman" w:hAnsi="Times New Roman" w:cs="Times New Roman"/>
      <w:i/>
      <w:iCs/>
      <w:sz w:val="24"/>
      <w:szCs w:val="24"/>
    </w:rPr>
  </w:style>
  <w:style w:type="paragraph" w:styleId="stBilgi">
    <w:name w:val="header"/>
    <w:basedOn w:val="Normal"/>
    <w:link w:val="stBilgiChar"/>
    <w:uiPriority w:val="99"/>
    <w:rsid w:val="0091023D"/>
    <w:pPr>
      <w:tabs>
        <w:tab w:val="center" w:pos="4536"/>
        <w:tab w:val="right" w:pos="9072"/>
      </w:tabs>
    </w:pPr>
    <w:rPr>
      <w:sz w:val="20"/>
      <w:szCs w:val="20"/>
      <w:lang w:val="en-AU"/>
    </w:rPr>
  </w:style>
  <w:style w:type="character" w:customStyle="1" w:styleId="stBilgiChar">
    <w:name w:val="Üst Bilgi Char"/>
    <w:link w:val="stBilgi"/>
    <w:uiPriority w:val="99"/>
    <w:locked/>
    <w:rsid w:val="0091023D"/>
    <w:rPr>
      <w:rFonts w:ascii="Times New Roman" w:hAnsi="Times New Roman" w:cs="Times New Roman"/>
      <w:sz w:val="20"/>
      <w:szCs w:val="20"/>
      <w:lang w:val="en-AU" w:eastAsia="tr-TR"/>
    </w:rPr>
  </w:style>
  <w:style w:type="paragraph" w:styleId="AltBilgi">
    <w:name w:val="footer"/>
    <w:basedOn w:val="Normal"/>
    <w:link w:val="AltBilgiChar"/>
    <w:uiPriority w:val="99"/>
    <w:rsid w:val="0091023D"/>
    <w:pPr>
      <w:tabs>
        <w:tab w:val="center" w:pos="4536"/>
        <w:tab w:val="right" w:pos="9072"/>
      </w:tabs>
    </w:pPr>
    <w:rPr>
      <w:sz w:val="20"/>
      <w:szCs w:val="20"/>
      <w:lang w:val="en-AU"/>
    </w:rPr>
  </w:style>
  <w:style w:type="character" w:customStyle="1" w:styleId="AltBilgiChar">
    <w:name w:val="Alt Bilgi Char"/>
    <w:link w:val="AltBilgi"/>
    <w:uiPriority w:val="99"/>
    <w:locked/>
    <w:rsid w:val="0091023D"/>
    <w:rPr>
      <w:rFonts w:ascii="Times New Roman" w:hAnsi="Times New Roman" w:cs="Times New Roman"/>
      <w:sz w:val="20"/>
      <w:szCs w:val="20"/>
      <w:lang w:val="en-AU" w:eastAsia="tr-TR"/>
    </w:rPr>
  </w:style>
  <w:style w:type="paragraph" w:styleId="KonuBal">
    <w:name w:val="Title"/>
    <w:basedOn w:val="Normal"/>
    <w:link w:val="KonuBalChar"/>
    <w:uiPriority w:val="99"/>
    <w:qFormat/>
    <w:rsid w:val="0091023D"/>
    <w:pPr>
      <w:jc w:val="center"/>
    </w:pPr>
    <w:rPr>
      <w:szCs w:val="20"/>
    </w:rPr>
  </w:style>
  <w:style w:type="character" w:customStyle="1" w:styleId="KonuBalChar">
    <w:name w:val="Konu Başlığı Char"/>
    <w:link w:val="KonuBal"/>
    <w:uiPriority w:val="99"/>
    <w:locked/>
    <w:rsid w:val="0091023D"/>
    <w:rPr>
      <w:rFonts w:ascii="Times New Roman" w:hAnsi="Times New Roman" w:cs="Times New Roman"/>
      <w:sz w:val="20"/>
      <w:szCs w:val="20"/>
      <w:lang w:eastAsia="tr-TR"/>
    </w:rPr>
  </w:style>
  <w:style w:type="paragraph" w:styleId="BalonMetni">
    <w:name w:val="Balloon Text"/>
    <w:basedOn w:val="Normal"/>
    <w:link w:val="BalonMetniChar"/>
    <w:uiPriority w:val="99"/>
    <w:semiHidden/>
    <w:rsid w:val="0091023D"/>
    <w:rPr>
      <w:rFonts w:ascii="Tahoma" w:hAnsi="Tahoma" w:cs="Tahoma"/>
      <w:sz w:val="16"/>
      <w:szCs w:val="16"/>
    </w:rPr>
  </w:style>
  <w:style w:type="character" w:customStyle="1" w:styleId="BalonMetniChar">
    <w:name w:val="Balon Metni Char"/>
    <w:link w:val="BalonMetni"/>
    <w:uiPriority w:val="99"/>
    <w:semiHidden/>
    <w:locked/>
    <w:rsid w:val="0091023D"/>
    <w:rPr>
      <w:rFonts w:ascii="Tahoma" w:hAnsi="Tahoma" w:cs="Tahoma"/>
      <w:sz w:val="16"/>
      <w:szCs w:val="16"/>
      <w:lang w:eastAsia="tr-TR"/>
    </w:rPr>
  </w:style>
  <w:style w:type="paragraph" w:customStyle="1" w:styleId="Default">
    <w:name w:val="Default"/>
    <w:uiPriority w:val="99"/>
    <w:rsid w:val="0091023D"/>
    <w:pPr>
      <w:autoSpaceDE w:val="0"/>
      <w:autoSpaceDN w:val="0"/>
      <w:adjustRightInd w:val="0"/>
    </w:pPr>
    <w:rPr>
      <w:rFonts w:ascii="Times New Roman" w:hAnsi="Times New Roman"/>
      <w:color w:val="000000"/>
      <w:sz w:val="24"/>
      <w:szCs w:val="24"/>
      <w:lang w:val="tr-TR"/>
    </w:rPr>
  </w:style>
  <w:style w:type="paragraph" w:styleId="ListeParagraf">
    <w:name w:val="List Paragraph"/>
    <w:basedOn w:val="Normal"/>
    <w:uiPriority w:val="99"/>
    <w:qFormat/>
    <w:rsid w:val="0091023D"/>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99"/>
    <w:rsid w:val="0091023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1023D"/>
    <w:pPr>
      <w:spacing w:before="100" w:beforeAutospacing="1" w:after="100" w:afterAutospacing="1"/>
    </w:pPr>
    <w:rPr>
      <w:rFonts w:ascii="Tahoma" w:hAnsi="Tahoma" w:cs="Tahoma"/>
      <w:color w:val="333333"/>
      <w:sz w:val="17"/>
      <w:szCs w:val="17"/>
    </w:rPr>
  </w:style>
  <w:style w:type="character" w:customStyle="1" w:styleId="st1">
    <w:name w:val="st1"/>
    <w:uiPriority w:val="99"/>
    <w:rsid w:val="0091023D"/>
    <w:rPr>
      <w:rFonts w:cs="Times New Roman"/>
    </w:rPr>
  </w:style>
  <w:style w:type="character" w:styleId="Gl">
    <w:name w:val="Strong"/>
    <w:uiPriority w:val="99"/>
    <w:qFormat/>
    <w:rsid w:val="0091023D"/>
    <w:rPr>
      <w:rFonts w:cs="Times New Roman"/>
      <w:b/>
      <w:bCs/>
    </w:rPr>
  </w:style>
  <w:style w:type="character" w:styleId="SayfaNumaras">
    <w:name w:val="page number"/>
    <w:uiPriority w:val="99"/>
    <w:rsid w:val="0091023D"/>
    <w:rPr>
      <w:rFonts w:cs="Times New Roman"/>
    </w:rPr>
  </w:style>
  <w:style w:type="paragraph" w:customStyle="1" w:styleId="msonormalcxsporta">
    <w:name w:val="msonormalcxsporta"/>
    <w:basedOn w:val="Normal"/>
    <w:uiPriority w:val="99"/>
    <w:rsid w:val="00915E34"/>
    <w:pPr>
      <w:spacing w:before="100" w:beforeAutospacing="1" w:after="100" w:afterAutospacing="1"/>
    </w:pPr>
    <w:rPr>
      <w:rFonts w:eastAsia="Calibri"/>
    </w:rPr>
  </w:style>
  <w:style w:type="paragraph" w:styleId="GvdeMetni">
    <w:name w:val="Body Text"/>
    <w:basedOn w:val="Normal"/>
    <w:link w:val="GvdeMetniChar"/>
    <w:rsid w:val="00AE0570"/>
    <w:rPr>
      <w:sz w:val="20"/>
    </w:rPr>
  </w:style>
  <w:style w:type="character" w:customStyle="1" w:styleId="GvdeMetniChar">
    <w:name w:val="Gövde Metni Char"/>
    <w:basedOn w:val="VarsaylanParagrafYazTipi"/>
    <w:link w:val="GvdeMetni"/>
    <w:rsid w:val="00AE0570"/>
    <w:rPr>
      <w:rFonts w:ascii="Times New Roman" w:eastAsia="Times New Roman" w:hAnsi="Times New Roman"/>
      <w:szCs w:val="24"/>
      <w:lang w:val="tr-TR" w:eastAsia="tr-TR"/>
    </w:rPr>
  </w:style>
  <w:style w:type="character" w:styleId="Kpr">
    <w:name w:val="Hyperlink"/>
    <w:basedOn w:val="VarsaylanParagrafYazTipi"/>
    <w:uiPriority w:val="99"/>
    <w:unhideWhenUsed/>
    <w:rsid w:val="004D1109"/>
    <w:rPr>
      <w:color w:val="0563C1"/>
      <w:u w:val="single"/>
    </w:rPr>
  </w:style>
  <w:style w:type="character" w:styleId="zlenenKpr">
    <w:name w:val="FollowedHyperlink"/>
    <w:basedOn w:val="VarsaylanParagrafYazTipi"/>
    <w:uiPriority w:val="99"/>
    <w:semiHidden/>
    <w:unhideWhenUsed/>
    <w:rsid w:val="004D1109"/>
    <w:rPr>
      <w:color w:val="954F72"/>
      <w:u w:val="single"/>
    </w:rPr>
  </w:style>
  <w:style w:type="paragraph" w:customStyle="1" w:styleId="msonormal0">
    <w:name w:val="msonormal"/>
    <w:basedOn w:val="Normal"/>
    <w:rsid w:val="004D1109"/>
    <w:pPr>
      <w:spacing w:before="100" w:beforeAutospacing="1" w:after="100" w:afterAutospacing="1"/>
    </w:pPr>
  </w:style>
  <w:style w:type="character" w:customStyle="1" w:styleId="cskcde">
    <w:name w:val="cskcde"/>
    <w:basedOn w:val="VarsaylanParagrafYazTipi"/>
    <w:rsid w:val="004D1109"/>
  </w:style>
  <w:style w:type="character" w:customStyle="1" w:styleId="hgkelc">
    <w:name w:val="hgkelc"/>
    <w:basedOn w:val="VarsaylanParagrafYazTipi"/>
    <w:rsid w:val="004D1109"/>
  </w:style>
  <w:style w:type="table" w:customStyle="1" w:styleId="TabloKlavuzu1">
    <w:name w:val="Tablo Kılavuzu1"/>
    <w:basedOn w:val="NormalTablo"/>
    <w:next w:val="TabloKlavuzu"/>
    <w:uiPriority w:val="39"/>
    <w:rsid w:val="004D1109"/>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796CBC"/>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113DC0"/>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4A6CC6"/>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93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170300">
      <w:marLeft w:val="0"/>
      <w:marRight w:val="0"/>
      <w:marTop w:val="0"/>
      <w:marBottom w:val="0"/>
      <w:divBdr>
        <w:top w:val="none" w:sz="0" w:space="0" w:color="auto"/>
        <w:left w:val="none" w:sz="0" w:space="0" w:color="auto"/>
        <w:bottom w:val="none" w:sz="0" w:space="0" w:color="auto"/>
        <w:right w:val="none" w:sz="0" w:space="0" w:color="auto"/>
      </w:divBdr>
    </w:div>
    <w:div w:id="486170301">
      <w:marLeft w:val="0"/>
      <w:marRight w:val="0"/>
      <w:marTop w:val="0"/>
      <w:marBottom w:val="0"/>
      <w:divBdr>
        <w:top w:val="none" w:sz="0" w:space="0" w:color="auto"/>
        <w:left w:val="none" w:sz="0" w:space="0" w:color="auto"/>
        <w:bottom w:val="none" w:sz="0" w:space="0" w:color="auto"/>
        <w:right w:val="none" w:sz="0" w:space="0" w:color="auto"/>
      </w:divBdr>
    </w:div>
    <w:div w:id="1072656054">
      <w:bodyDiv w:val="1"/>
      <w:marLeft w:val="0"/>
      <w:marRight w:val="0"/>
      <w:marTop w:val="0"/>
      <w:marBottom w:val="0"/>
      <w:divBdr>
        <w:top w:val="none" w:sz="0" w:space="0" w:color="auto"/>
        <w:left w:val="none" w:sz="0" w:space="0" w:color="auto"/>
        <w:bottom w:val="none" w:sz="0" w:space="0" w:color="auto"/>
        <w:right w:val="none" w:sz="0" w:space="0" w:color="auto"/>
      </w:divBdr>
    </w:div>
    <w:div w:id="1374186797">
      <w:bodyDiv w:val="1"/>
      <w:marLeft w:val="0"/>
      <w:marRight w:val="0"/>
      <w:marTop w:val="0"/>
      <w:marBottom w:val="0"/>
      <w:divBdr>
        <w:top w:val="none" w:sz="0" w:space="0" w:color="auto"/>
        <w:left w:val="none" w:sz="0" w:space="0" w:color="auto"/>
        <w:bottom w:val="none" w:sz="0" w:space="0" w:color="auto"/>
        <w:right w:val="none" w:sz="0" w:space="0" w:color="auto"/>
      </w:divBdr>
    </w:div>
    <w:div w:id="20444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hastane.akdeniz.edu.tr/kalite/%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9CF351E963BDEF44976B88701C4DEE86" ma:contentTypeVersion="0" ma:contentTypeDescription="Yeni belge oluşturun." ma:contentTypeScope="" ma:versionID="83769c5b78b53603c82068c93d8d3394">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1BC8-1583-4A4E-9AE9-DE5F831782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E9580-5720-4474-B4CA-77789007B301}">
  <ds:schemaRefs>
    <ds:schemaRef ds:uri="http://schemas.microsoft.com/sharepoint/v3/contenttype/forms"/>
  </ds:schemaRefs>
</ds:datastoreItem>
</file>

<file path=customXml/itemProps3.xml><?xml version="1.0" encoding="utf-8"?>
<ds:datastoreItem xmlns:ds="http://schemas.openxmlformats.org/officeDocument/2006/customXml" ds:itemID="{01DB861D-B169-4BD1-A58D-4AD27F2FE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D54B6F-698F-4F06-811A-85ABA31A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23996</Words>
  <Characters>136780</Characters>
  <Application>Microsoft Office Word</Application>
  <DocSecurity>0</DocSecurity>
  <Lines>1139</Lines>
  <Paragraphs>320</Paragraphs>
  <ScaleCrop>false</ScaleCrop>
  <HeadingPairs>
    <vt:vector size="2" baseType="variant">
      <vt:variant>
        <vt:lpstr>Konu Başlığı</vt:lpstr>
      </vt:variant>
      <vt:variant>
        <vt:i4>1</vt:i4>
      </vt:variant>
    </vt:vector>
  </HeadingPairs>
  <TitlesOfParts>
    <vt:vector size="1" baseType="lpstr">
      <vt:lpstr>T</vt:lpstr>
    </vt:vector>
  </TitlesOfParts>
  <Company>Ultimate 32 bit</Company>
  <LinksUpToDate>false</LinksUpToDate>
  <CharactersWithSpaces>160456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genel</dc:creator>
  <cp:keywords/>
  <dc:description/>
  <cp:lastModifiedBy>genel</cp:lastModifiedBy>
  <cp:revision>3</cp:revision>
  <cp:lastPrinted>2018-11-02T11:09:00Z</cp:lastPrinted>
  <dcterms:created xsi:type="dcterms:W3CDTF">2024-10-16T15:07:00Z</dcterms:created>
  <dcterms:modified xsi:type="dcterms:W3CDTF">2024-10-16T15:08:00Z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0x0101009CF351E963BDEF44976B88701C4DEE86</vt:lpwstr>
  </property>
</Properties>
</file>