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40075" w14:textId="2B4CC3E7" w:rsidR="0005474D" w:rsidRPr="00331886" w:rsidRDefault="00493671" w:rsidP="00331886">
      <w:pPr>
        <w:spacing w:after="0" w:line="360" w:lineRule="auto"/>
        <w:jc w:val="both"/>
        <w:rPr>
          <w:rFonts w:ascii="Arial" w:hAnsi="Arial" w:cs="Arial"/>
          <w:b/>
          <w:bCs/>
        </w:rPr>
      </w:pPr>
      <w:r w:rsidRPr="00331886">
        <w:rPr>
          <w:rFonts w:ascii="Arial" w:hAnsi="Arial" w:cs="Arial"/>
          <w:noProof/>
          <w:lang w:eastAsia="tr-TR"/>
        </w:rPr>
        <w:drawing>
          <wp:anchor distT="0" distB="0" distL="114300" distR="114300" simplePos="0" relativeHeight="251659264" behindDoc="0" locked="0" layoutInCell="1" allowOverlap="1" wp14:anchorId="31CABCCD" wp14:editId="4A38FBA9">
            <wp:simplePos x="0" y="0"/>
            <wp:positionH relativeFrom="margin">
              <wp:posOffset>2333625</wp:posOffset>
            </wp:positionH>
            <wp:positionV relativeFrom="margin">
              <wp:posOffset>-267335</wp:posOffset>
            </wp:positionV>
            <wp:extent cx="960120" cy="960120"/>
            <wp:effectExtent l="0" t="0" r="0" b="0"/>
            <wp:wrapSquare wrapText="bothSides"/>
            <wp:docPr id="1427622912" name="Resim 2" descr="logo, yazı tipi, simge, sembol, ticari mark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622912" name="Resim 2" descr="logo, yazı tipi, simge, sembol, ticari marka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686252" w14:textId="4180FD0C" w:rsidR="0005474D" w:rsidRPr="00331886" w:rsidRDefault="0005474D" w:rsidP="00331886">
      <w:pPr>
        <w:spacing w:after="0" w:line="360" w:lineRule="auto"/>
        <w:jc w:val="both"/>
        <w:rPr>
          <w:rFonts w:ascii="Arial" w:hAnsi="Arial" w:cs="Arial"/>
          <w:b/>
          <w:bCs/>
        </w:rPr>
      </w:pPr>
    </w:p>
    <w:p w14:paraId="6F79A7A1" w14:textId="350F0A1C" w:rsidR="0005474D" w:rsidRPr="00331886" w:rsidRDefault="0005474D" w:rsidP="00331886">
      <w:pPr>
        <w:spacing w:after="0" w:line="360" w:lineRule="auto"/>
        <w:jc w:val="both"/>
        <w:rPr>
          <w:rFonts w:ascii="Arial" w:hAnsi="Arial" w:cs="Arial"/>
          <w:b/>
          <w:bCs/>
        </w:rPr>
      </w:pPr>
    </w:p>
    <w:p w14:paraId="786B9240" w14:textId="77777777" w:rsidR="00FE46CD" w:rsidRPr="00331886" w:rsidRDefault="00FE46CD" w:rsidP="00331886">
      <w:pPr>
        <w:spacing w:after="0" w:line="360" w:lineRule="auto"/>
        <w:jc w:val="both"/>
        <w:rPr>
          <w:rFonts w:ascii="Arial" w:hAnsi="Arial" w:cs="Arial"/>
          <w:b/>
          <w:bCs/>
        </w:rPr>
      </w:pPr>
    </w:p>
    <w:p w14:paraId="4E7E6A6A" w14:textId="77777777" w:rsidR="009B6526" w:rsidRDefault="009B6526" w:rsidP="00331886">
      <w:pPr>
        <w:spacing w:after="0" w:line="360" w:lineRule="auto"/>
        <w:jc w:val="both"/>
        <w:rPr>
          <w:rFonts w:ascii="Arial" w:hAnsi="Arial" w:cs="Arial"/>
          <w:b/>
          <w:bCs/>
        </w:rPr>
      </w:pPr>
    </w:p>
    <w:p w14:paraId="5A42CE93" w14:textId="77777777" w:rsidR="00256277" w:rsidRDefault="00256277" w:rsidP="00331886">
      <w:pPr>
        <w:spacing w:after="0" w:line="360" w:lineRule="auto"/>
        <w:jc w:val="both"/>
        <w:rPr>
          <w:rFonts w:ascii="Arial" w:hAnsi="Arial" w:cs="Arial"/>
          <w:b/>
          <w:bCs/>
        </w:rPr>
      </w:pPr>
    </w:p>
    <w:p w14:paraId="2FEF5E57" w14:textId="2CA27E33" w:rsidR="00C66B06" w:rsidRPr="00C66B06" w:rsidRDefault="00493671" w:rsidP="009B6526">
      <w:pPr>
        <w:spacing w:after="0" w:line="360" w:lineRule="auto"/>
        <w:jc w:val="center"/>
        <w:rPr>
          <w:rFonts w:ascii="Arial" w:hAnsi="Arial" w:cs="Arial"/>
          <w:b/>
          <w:bCs/>
          <w:sz w:val="56"/>
          <w:szCs w:val="56"/>
        </w:rPr>
      </w:pPr>
      <w:r w:rsidRPr="00C66B06">
        <w:rPr>
          <w:rFonts w:ascii="Arial" w:hAnsi="Arial" w:cs="Arial"/>
          <w:b/>
          <w:bCs/>
          <w:sz w:val="56"/>
          <w:szCs w:val="56"/>
        </w:rPr>
        <w:t>I</w:t>
      </w:r>
      <w:r w:rsidR="001233A7">
        <w:rPr>
          <w:rFonts w:ascii="Arial" w:hAnsi="Arial" w:cs="Arial"/>
          <w:b/>
          <w:bCs/>
          <w:sz w:val="56"/>
          <w:szCs w:val="56"/>
        </w:rPr>
        <w:t>V</w:t>
      </w:r>
      <w:r w:rsidRPr="00C66B06">
        <w:rPr>
          <w:rFonts w:ascii="Arial" w:hAnsi="Arial" w:cs="Arial"/>
          <w:b/>
          <w:bCs/>
          <w:sz w:val="56"/>
          <w:szCs w:val="56"/>
        </w:rPr>
        <w:t xml:space="preserve">. PROGRAM DEĞERLENDİRME ÇALIŞTAYI </w:t>
      </w:r>
    </w:p>
    <w:p w14:paraId="603E71F6" w14:textId="77777777" w:rsidR="00256277" w:rsidRDefault="00256277" w:rsidP="009B6526">
      <w:pPr>
        <w:spacing w:after="0" w:line="360" w:lineRule="auto"/>
        <w:jc w:val="center"/>
        <w:rPr>
          <w:rFonts w:ascii="Arial" w:hAnsi="Arial" w:cs="Arial"/>
          <w:b/>
          <w:bCs/>
          <w:sz w:val="44"/>
          <w:szCs w:val="44"/>
        </w:rPr>
      </w:pPr>
    </w:p>
    <w:p w14:paraId="3B4FDF88" w14:textId="64E752B9" w:rsidR="00A56E13" w:rsidRPr="009B6526" w:rsidRDefault="00493671" w:rsidP="009B6526">
      <w:pPr>
        <w:spacing w:after="0" w:line="360" w:lineRule="auto"/>
        <w:jc w:val="center"/>
        <w:rPr>
          <w:rFonts w:ascii="Arial" w:hAnsi="Arial" w:cs="Arial"/>
          <w:b/>
          <w:bCs/>
          <w:sz w:val="44"/>
          <w:szCs w:val="44"/>
        </w:rPr>
      </w:pPr>
      <w:r w:rsidRPr="009B6526">
        <w:rPr>
          <w:rFonts w:ascii="Arial" w:hAnsi="Arial" w:cs="Arial"/>
          <w:b/>
          <w:bCs/>
          <w:sz w:val="44"/>
          <w:szCs w:val="44"/>
        </w:rPr>
        <w:t>SONUÇ RAPORU</w:t>
      </w:r>
    </w:p>
    <w:p w14:paraId="0DD86990" w14:textId="6434FC46" w:rsidR="00A56E13" w:rsidRPr="00331886" w:rsidRDefault="00A56E13" w:rsidP="00331886">
      <w:pPr>
        <w:spacing w:after="0" w:line="360" w:lineRule="auto"/>
        <w:jc w:val="both"/>
        <w:rPr>
          <w:rFonts w:ascii="Arial" w:hAnsi="Arial" w:cs="Arial"/>
          <w:b/>
          <w:bCs/>
        </w:rPr>
      </w:pPr>
    </w:p>
    <w:p w14:paraId="069E69D2" w14:textId="0650B82E" w:rsidR="00A56E13" w:rsidRPr="00331886" w:rsidRDefault="00A56E13" w:rsidP="00331886">
      <w:pPr>
        <w:spacing w:after="0" w:line="360" w:lineRule="auto"/>
        <w:jc w:val="both"/>
        <w:rPr>
          <w:rFonts w:ascii="Arial" w:hAnsi="Arial" w:cs="Arial"/>
          <w:b/>
          <w:bCs/>
        </w:rPr>
      </w:pPr>
    </w:p>
    <w:p w14:paraId="55B3B199" w14:textId="1B642130" w:rsidR="009F7C86" w:rsidRPr="00331886" w:rsidRDefault="00380F97" w:rsidP="00331886">
      <w:pPr>
        <w:spacing w:after="0" w:line="360" w:lineRule="auto"/>
        <w:jc w:val="both"/>
        <w:rPr>
          <w:rFonts w:ascii="Arial" w:hAnsi="Arial" w:cs="Arial"/>
          <w:b/>
          <w:bCs/>
        </w:rPr>
      </w:pPr>
      <w:r>
        <w:rPr>
          <w:rFonts w:ascii="Arial" w:hAnsi="Arial" w:cs="Arial"/>
          <w:b/>
          <w:bCs/>
          <w:noProof/>
        </w:rPr>
        <w:drawing>
          <wp:anchor distT="0" distB="0" distL="114300" distR="114300" simplePos="0" relativeHeight="251660288" behindDoc="0" locked="0" layoutInCell="1" allowOverlap="1" wp14:anchorId="017B034B" wp14:editId="1A8DD5CC">
            <wp:simplePos x="0" y="0"/>
            <wp:positionH relativeFrom="margin">
              <wp:posOffset>281305</wp:posOffset>
            </wp:positionH>
            <wp:positionV relativeFrom="margin">
              <wp:posOffset>4418965</wp:posOffset>
            </wp:positionV>
            <wp:extent cx="5334000" cy="2842260"/>
            <wp:effectExtent l="0" t="0" r="0" b="0"/>
            <wp:wrapSquare wrapText="bothSides"/>
            <wp:docPr id="1038449837"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34000" cy="2842260"/>
                    </a:xfrm>
                    <a:prstGeom prst="rect">
                      <a:avLst/>
                    </a:prstGeom>
                    <a:noFill/>
                  </pic:spPr>
                </pic:pic>
              </a:graphicData>
            </a:graphic>
            <wp14:sizeRelH relativeFrom="margin">
              <wp14:pctWidth>0</wp14:pctWidth>
            </wp14:sizeRelH>
            <wp14:sizeRelV relativeFrom="margin">
              <wp14:pctHeight>0</wp14:pctHeight>
            </wp14:sizeRelV>
          </wp:anchor>
        </w:drawing>
      </w:r>
    </w:p>
    <w:p w14:paraId="57799D1C" w14:textId="6DE47B37" w:rsidR="00450EA1" w:rsidRPr="00331886" w:rsidRDefault="00450EA1" w:rsidP="00331886">
      <w:pPr>
        <w:spacing w:after="0" w:line="360" w:lineRule="auto"/>
        <w:jc w:val="both"/>
        <w:rPr>
          <w:rFonts w:ascii="Arial" w:hAnsi="Arial" w:cs="Arial"/>
          <w:b/>
          <w:bCs/>
        </w:rPr>
      </w:pPr>
    </w:p>
    <w:p w14:paraId="54B773FB" w14:textId="3BDEA46F" w:rsidR="00406D68" w:rsidRPr="00331886" w:rsidRDefault="00406D68" w:rsidP="00331886">
      <w:pPr>
        <w:spacing w:after="0" w:line="360" w:lineRule="auto"/>
        <w:jc w:val="both"/>
        <w:rPr>
          <w:rFonts w:ascii="Arial" w:hAnsi="Arial" w:cs="Arial"/>
          <w:b/>
          <w:bCs/>
        </w:rPr>
      </w:pPr>
    </w:p>
    <w:p w14:paraId="68DD065C" w14:textId="61EB7105" w:rsidR="0005474D" w:rsidRPr="00331886" w:rsidRDefault="0005474D" w:rsidP="00331886">
      <w:pPr>
        <w:spacing w:after="0" w:line="360" w:lineRule="auto"/>
        <w:jc w:val="both"/>
        <w:rPr>
          <w:rFonts w:ascii="Arial" w:hAnsi="Arial" w:cs="Arial"/>
          <w:b/>
          <w:bCs/>
        </w:rPr>
      </w:pPr>
    </w:p>
    <w:p w14:paraId="79EB9BB3" w14:textId="77777777" w:rsidR="00C66B06" w:rsidRDefault="00C66B06" w:rsidP="00380F97">
      <w:pPr>
        <w:spacing w:after="0" w:line="360" w:lineRule="auto"/>
        <w:rPr>
          <w:rFonts w:ascii="Arial" w:hAnsi="Arial" w:cs="Arial"/>
          <w:b/>
          <w:bCs/>
        </w:rPr>
      </w:pPr>
    </w:p>
    <w:p w14:paraId="7FE0DD3F" w14:textId="3058F6F8" w:rsidR="00A56E13" w:rsidRPr="00331886" w:rsidRDefault="001233A7" w:rsidP="009B6526">
      <w:pPr>
        <w:spacing w:after="0" w:line="360" w:lineRule="auto"/>
        <w:jc w:val="center"/>
        <w:rPr>
          <w:rFonts w:ascii="Arial" w:hAnsi="Arial" w:cs="Arial"/>
          <w:b/>
          <w:bCs/>
        </w:rPr>
      </w:pPr>
      <w:r>
        <w:rPr>
          <w:rFonts w:ascii="Arial" w:hAnsi="Arial" w:cs="Arial"/>
          <w:b/>
          <w:bCs/>
        </w:rPr>
        <w:t>16.10.2025</w:t>
      </w:r>
    </w:p>
    <w:p w14:paraId="695D35ED" w14:textId="77777777" w:rsidR="0005474D" w:rsidRPr="00331886" w:rsidRDefault="0005474D" w:rsidP="00331886">
      <w:pPr>
        <w:spacing w:after="0" w:line="360" w:lineRule="auto"/>
        <w:jc w:val="both"/>
        <w:rPr>
          <w:rFonts w:ascii="Arial" w:hAnsi="Arial" w:cs="Arial"/>
          <w:b/>
          <w:bCs/>
        </w:rPr>
      </w:pPr>
    </w:p>
    <w:p w14:paraId="6EEE6FEF" w14:textId="77777777" w:rsidR="007E172E" w:rsidRPr="00331886" w:rsidRDefault="007E172E" w:rsidP="00331886">
      <w:pPr>
        <w:spacing w:after="0" w:line="360" w:lineRule="auto"/>
        <w:jc w:val="both"/>
        <w:rPr>
          <w:rFonts w:ascii="Arial" w:hAnsi="Arial" w:cs="Arial"/>
          <w:b/>
          <w:bCs/>
        </w:rPr>
      </w:pPr>
    </w:p>
    <w:p w14:paraId="2D766C9A" w14:textId="77777777" w:rsidR="007E172E" w:rsidRDefault="007E172E" w:rsidP="00331886">
      <w:pPr>
        <w:spacing w:after="0" w:line="360" w:lineRule="auto"/>
        <w:jc w:val="both"/>
        <w:rPr>
          <w:rFonts w:ascii="Arial" w:hAnsi="Arial" w:cs="Arial"/>
          <w:b/>
          <w:bCs/>
        </w:rPr>
      </w:pPr>
    </w:p>
    <w:p w14:paraId="0175E9F1" w14:textId="77777777" w:rsidR="009B6526" w:rsidRDefault="009B6526" w:rsidP="00331886">
      <w:pPr>
        <w:spacing w:after="0" w:line="360" w:lineRule="auto"/>
        <w:jc w:val="both"/>
        <w:rPr>
          <w:rFonts w:ascii="Arial" w:hAnsi="Arial" w:cs="Arial"/>
          <w:b/>
          <w:bCs/>
        </w:rPr>
      </w:pPr>
    </w:p>
    <w:p w14:paraId="443ABE49" w14:textId="77777777" w:rsidR="009B6526" w:rsidRDefault="009B6526" w:rsidP="00331886">
      <w:pPr>
        <w:spacing w:after="0" w:line="360" w:lineRule="auto"/>
        <w:jc w:val="both"/>
        <w:rPr>
          <w:rFonts w:ascii="Arial" w:hAnsi="Arial" w:cs="Arial"/>
          <w:b/>
          <w:bCs/>
        </w:rPr>
      </w:pPr>
    </w:p>
    <w:p w14:paraId="2D2A3AAE" w14:textId="77777777" w:rsidR="009B6526" w:rsidRDefault="009B6526" w:rsidP="00331886">
      <w:pPr>
        <w:spacing w:after="0" w:line="360" w:lineRule="auto"/>
        <w:jc w:val="both"/>
        <w:rPr>
          <w:rFonts w:ascii="Arial" w:hAnsi="Arial" w:cs="Arial"/>
          <w:b/>
          <w:bCs/>
        </w:rPr>
      </w:pPr>
    </w:p>
    <w:p w14:paraId="26A57B0E" w14:textId="77777777" w:rsidR="009B6526" w:rsidRDefault="009B6526" w:rsidP="00331886">
      <w:pPr>
        <w:spacing w:after="0" w:line="360" w:lineRule="auto"/>
        <w:jc w:val="both"/>
        <w:rPr>
          <w:rFonts w:ascii="Arial" w:hAnsi="Arial" w:cs="Arial"/>
          <w:b/>
          <w:bCs/>
        </w:rPr>
      </w:pPr>
    </w:p>
    <w:p w14:paraId="6C58C008" w14:textId="77777777" w:rsidR="009B6526" w:rsidRDefault="009B6526" w:rsidP="00331886">
      <w:pPr>
        <w:spacing w:after="0" w:line="360" w:lineRule="auto"/>
        <w:jc w:val="both"/>
        <w:rPr>
          <w:rFonts w:ascii="Arial" w:hAnsi="Arial" w:cs="Arial"/>
          <w:b/>
          <w:bCs/>
        </w:rPr>
      </w:pPr>
    </w:p>
    <w:p w14:paraId="5FD8E656" w14:textId="77777777" w:rsidR="009B6526" w:rsidRPr="00331886" w:rsidRDefault="009B6526" w:rsidP="00331886">
      <w:pPr>
        <w:spacing w:after="0" w:line="360" w:lineRule="auto"/>
        <w:jc w:val="both"/>
        <w:rPr>
          <w:rFonts w:ascii="Arial" w:hAnsi="Arial" w:cs="Arial"/>
          <w:b/>
          <w:bCs/>
        </w:rPr>
      </w:pPr>
    </w:p>
    <w:p w14:paraId="7CE99A8C" w14:textId="77777777" w:rsidR="007E172E" w:rsidRPr="00331886" w:rsidRDefault="007E172E" w:rsidP="00331886">
      <w:pPr>
        <w:spacing w:after="0" w:line="360" w:lineRule="auto"/>
        <w:jc w:val="both"/>
        <w:rPr>
          <w:rFonts w:ascii="Arial" w:hAnsi="Arial" w:cs="Arial"/>
          <w:b/>
          <w:bCs/>
        </w:rPr>
      </w:pPr>
    </w:p>
    <w:p w14:paraId="58A547D6" w14:textId="3331146E" w:rsidR="00403D55" w:rsidRDefault="00403D55" w:rsidP="008168D2">
      <w:pPr>
        <w:spacing w:after="0" w:line="360" w:lineRule="auto"/>
        <w:jc w:val="center"/>
        <w:rPr>
          <w:rFonts w:ascii="Arial" w:hAnsi="Arial" w:cs="Arial"/>
          <w:b/>
          <w:bCs/>
        </w:rPr>
      </w:pPr>
      <w:r w:rsidRPr="00331886">
        <w:rPr>
          <w:rFonts w:ascii="Arial" w:hAnsi="Arial" w:cs="Arial"/>
          <w:b/>
          <w:bCs/>
        </w:rPr>
        <w:t>DÜZENLEME KURULU</w:t>
      </w:r>
    </w:p>
    <w:p w14:paraId="03C666AE" w14:textId="77777777" w:rsidR="009247E6" w:rsidRDefault="009247E6" w:rsidP="008168D2">
      <w:pPr>
        <w:spacing w:after="0" w:line="360" w:lineRule="auto"/>
        <w:jc w:val="center"/>
        <w:rPr>
          <w:rFonts w:ascii="Arial" w:hAnsi="Arial" w:cs="Arial"/>
          <w:b/>
          <w:bCs/>
        </w:rPr>
      </w:pPr>
    </w:p>
    <w:p w14:paraId="678C3F43" w14:textId="79D2ED7F" w:rsidR="00B739C3" w:rsidRDefault="00B739C3" w:rsidP="008168D2">
      <w:pPr>
        <w:spacing w:after="0" w:line="360" w:lineRule="auto"/>
        <w:jc w:val="center"/>
        <w:rPr>
          <w:rFonts w:ascii="Arial" w:hAnsi="Arial" w:cs="Arial"/>
          <w:b/>
          <w:bCs/>
          <w:i/>
          <w:iCs/>
        </w:rPr>
      </w:pPr>
      <w:r w:rsidRPr="00B739C3">
        <w:rPr>
          <w:rFonts w:ascii="Arial" w:hAnsi="Arial" w:cs="Arial"/>
          <w:b/>
          <w:bCs/>
          <w:i/>
          <w:iCs/>
        </w:rPr>
        <w:t>Eğitim ve Öğretimde Mükemmellik Araştırma ve Uygulama Merkezi</w:t>
      </w:r>
    </w:p>
    <w:p w14:paraId="477FC966" w14:textId="560D9AAC" w:rsidR="00667F64" w:rsidRPr="001233A7" w:rsidRDefault="00B52BE7" w:rsidP="008168D2">
      <w:pPr>
        <w:spacing w:after="0" w:line="360" w:lineRule="auto"/>
        <w:jc w:val="center"/>
        <w:rPr>
          <w:rFonts w:ascii="Arial" w:hAnsi="Arial" w:cs="Arial"/>
          <w:b/>
          <w:bCs/>
        </w:rPr>
      </w:pPr>
      <w:hyperlink r:id="rId10" w:history="1">
        <w:r w:rsidR="00667F64" w:rsidRPr="001233A7">
          <w:rPr>
            <w:rStyle w:val="Kpr"/>
            <w:rFonts w:ascii="Arial" w:hAnsi="Arial" w:cs="Arial"/>
            <w:b/>
            <w:bCs/>
            <w:color w:val="auto"/>
            <w:u w:val="none"/>
          </w:rPr>
          <w:t>Prof. Dr. İlkay BOZ</w:t>
        </w:r>
      </w:hyperlink>
    </w:p>
    <w:p w14:paraId="197679A8" w14:textId="026965B1" w:rsidR="00667F64" w:rsidRPr="001233A7" w:rsidRDefault="00B52BE7" w:rsidP="008168D2">
      <w:pPr>
        <w:spacing w:after="0" w:line="360" w:lineRule="auto"/>
        <w:jc w:val="center"/>
        <w:rPr>
          <w:rFonts w:ascii="Arial" w:hAnsi="Arial" w:cs="Arial"/>
          <w:b/>
          <w:bCs/>
        </w:rPr>
      </w:pPr>
      <w:hyperlink r:id="rId11" w:history="1">
        <w:r w:rsidR="00667F64" w:rsidRPr="001233A7">
          <w:rPr>
            <w:rStyle w:val="Kpr"/>
            <w:rFonts w:ascii="Arial" w:hAnsi="Arial" w:cs="Arial"/>
            <w:b/>
            <w:bCs/>
            <w:color w:val="auto"/>
            <w:u w:val="none"/>
          </w:rPr>
          <w:t xml:space="preserve">Prof. Dr. </w:t>
        </w:r>
        <w:r w:rsidR="001233A7" w:rsidRPr="001233A7">
          <w:rPr>
            <w:rStyle w:val="Kpr"/>
            <w:rFonts w:ascii="Arial" w:hAnsi="Arial" w:cs="Arial"/>
            <w:b/>
            <w:bCs/>
            <w:color w:val="auto"/>
            <w:u w:val="none"/>
          </w:rPr>
          <w:t>Yeşim</w:t>
        </w:r>
      </w:hyperlink>
      <w:r w:rsidR="001233A7" w:rsidRPr="001233A7">
        <w:rPr>
          <w:rFonts w:ascii="Arial" w:hAnsi="Arial" w:cs="Arial"/>
          <w:b/>
          <w:bCs/>
        </w:rPr>
        <w:t xml:space="preserve"> ŞENOL</w:t>
      </w:r>
    </w:p>
    <w:p w14:paraId="4D33876E" w14:textId="253DC4AE" w:rsidR="002C6212" w:rsidRPr="001233A7" w:rsidRDefault="00B52BE7" w:rsidP="008168D2">
      <w:pPr>
        <w:spacing w:after="0" w:line="360" w:lineRule="auto"/>
        <w:jc w:val="center"/>
        <w:rPr>
          <w:rFonts w:ascii="Arial" w:hAnsi="Arial" w:cs="Arial"/>
          <w:b/>
          <w:bCs/>
        </w:rPr>
      </w:pPr>
      <w:hyperlink r:id="rId12" w:history="1">
        <w:r w:rsidR="002C6212" w:rsidRPr="001233A7">
          <w:rPr>
            <w:rStyle w:val="Kpr"/>
            <w:rFonts w:ascii="Arial" w:hAnsi="Arial" w:cs="Arial"/>
            <w:b/>
            <w:bCs/>
            <w:color w:val="auto"/>
            <w:u w:val="none"/>
          </w:rPr>
          <w:t>Doç. Dr. Güçlü ŞEKERCİOĞLU</w:t>
        </w:r>
      </w:hyperlink>
    </w:p>
    <w:p w14:paraId="6E7D6645" w14:textId="2A8BE797" w:rsidR="002C6212" w:rsidRPr="001233A7" w:rsidRDefault="00B52BE7" w:rsidP="008168D2">
      <w:pPr>
        <w:spacing w:after="0" w:line="360" w:lineRule="auto"/>
        <w:jc w:val="center"/>
        <w:rPr>
          <w:rFonts w:ascii="Arial" w:hAnsi="Arial" w:cs="Arial"/>
          <w:b/>
          <w:bCs/>
        </w:rPr>
      </w:pPr>
      <w:hyperlink r:id="rId13" w:history="1">
        <w:r w:rsidR="002C6212" w:rsidRPr="001233A7">
          <w:rPr>
            <w:rStyle w:val="Kpr"/>
            <w:rFonts w:ascii="Arial" w:hAnsi="Arial" w:cs="Arial"/>
            <w:b/>
            <w:bCs/>
            <w:color w:val="auto"/>
            <w:u w:val="none"/>
          </w:rPr>
          <w:t>Doç. Dr. Diren ÇAKILCI</w:t>
        </w:r>
      </w:hyperlink>
    </w:p>
    <w:p w14:paraId="59C2FAFC" w14:textId="541283D2" w:rsidR="002C6212" w:rsidRPr="001233A7" w:rsidRDefault="00B52BE7" w:rsidP="008168D2">
      <w:pPr>
        <w:spacing w:after="0" w:line="360" w:lineRule="auto"/>
        <w:jc w:val="center"/>
        <w:rPr>
          <w:rFonts w:ascii="Arial" w:hAnsi="Arial" w:cs="Arial"/>
          <w:b/>
          <w:bCs/>
        </w:rPr>
      </w:pPr>
      <w:hyperlink r:id="rId14" w:history="1">
        <w:r w:rsidR="002C6212" w:rsidRPr="001233A7">
          <w:rPr>
            <w:rStyle w:val="Kpr"/>
            <w:rFonts w:ascii="Arial" w:hAnsi="Arial" w:cs="Arial"/>
            <w:b/>
            <w:bCs/>
            <w:color w:val="auto"/>
            <w:u w:val="none"/>
          </w:rPr>
          <w:t xml:space="preserve">Öğr. Gör. </w:t>
        </w:r>
        <w:r w:rsidR="001233A7" w:rsidRPr="001233A7">
          <w:rPr>
            <w:rStyle w:val="Kpr"/>
            <w:rFonts w:ascii="Arial" w:hAnsi="Arial" w:cs="Arial"/>
            <w:b/>
            <w:bCs/>
            <w:color w:val="auto"/>
            <w:u w:val="none"/>
          </w:rPr>
          <w:t xml:space="preserve">Dr. </w:t>
        </w:r>
        <w:r w:rsidR="002C6212" w:rsidRPr="001233A7">
          <w:rPr>
            <w:rStyle w:val="Kpr"/>
            <w:rFonts w:ascii="Arial" w:hAnsi="Arial" w:cs="Arial"/>
            <w:b/>
            <w:bCs/>
            <w:color w:val="auto"/>
            <w:u w:val="none"/>
          </w:rPr>
          <w:t>Nazik YALNIZ</w:t>
        </w:r>
      </w:hyperlink>
    </w:p>
    <w:p w14:paraId="01DB07F9" w14:textId="77777777" w:rsidR="00403D55" w:rsidRPr="00331886" w:rsidRDefault="00403D55" w:rsidP="00331886">
      <w:pPr>
        <w:spacing w:after="0" w:line="360" w:lineRule="auto"/>
        <w:jc w:val="both"/>
        <w:rPr>
          <w:rFonts w:ascii="Arial" w:hAnsi="Arial" w:cs="Arial"/>
          <w:b/>
          <w:bCs/>
        </w:rPr>
      </w:pPr>
    </w:p>
    <w:p w14:paraId="4905AE9D" w14:textId="77777777" w:rsidR="00403D55" w:rsidRPr="00331886" w:rsidRDefault="00403D55" w:rsidP="00331886">
      <w:pPr>
        <w:spacing w:after="0" w:line="360" w:lineRule="auto"/>
        <w:jc w:val="both"/>
        <w:rPr>
          <w:rFonts w:ascii="Arial" w:hAnsi="Arial" w:cs="Arial"/>
          <w:b/>
          <w:bCs/>
        </w:rPr>
      </w:pPr>
    </w:p>
    <w:p w14:paraId="5004DC6E" w14:textId="77777777" w:rsidR="00F237E5" w:rsidRPr="00331886" w:rsidRDefault="00F237E5" w:rsidP="00331886">
      <w:pPr>
        <w:spacing w:after="0" w:line="360" w:lineRule="auto"/>
        <w:jc w:val="both"/>
        <w:rPr>
          <w:rFonts w:ascii="Arial" w:hAnsi="Arial" w:cs="Arial"/>
          <w:b/>
          <w:bCs/>
        </w:rPr>
      </w:pPr>
    </w:p>
    <w:p w14:paraId="5CE21053" w14:textId="77777777" w:rsidR="00F237E5" w:rsidRPr="00331886" w:rsidRDefault="00F237E5" w:rsidP="00331886">
      <w:pPr>
        <w:spacing w:after="0" w:line="360" w:lineRule="auto"/>
        <w:jc w:val="both"/>
        <w:rPr>
          <w:rFonts w:ascii="Arial" w:hAnsi="Arial" w:cs="Arial"/>
          <w:b/>
          <w:bCs/>
        </w:rPr>
      </w:pPr>
    </w:p>
    <w:p w14:paraId="7B106E34" w14:textId="77777777" w:rsidR="00F237E5" w:rsidRPr="00331886" w:rsidRDefault="00F237E5" w:rsidP="00331886">
      <w:pPr>
        <w:spacing w:after="0" w:line="360" w:lineRule="auto"/>
        <w:jc w:val="both"/>
        <w:rPr>
          <w:rFonts w:ascii="Arial" w:hAnsi="Arial" w:cs="Arial"/>
          <w:b/>
          <w:bCs/>
        </w:rPr>
      </w:pPr>
    </w:p>
    <w:p w14:paraId="5BB9DD6E" w14:textId="77777777" w:rsidR="00F237E5" w:rsidRPr="00331886" w:rsidRDefault="00F237E5" w:rsidP="00331886">
      <w:pPr>
        <w:spacing w:after="0" w:line="360" w:lineRule="auto"/>
        <w:jc w:val="both"/>
        <w:rPr>
          <w:rFonts w:ascii="Arial" w:hAnsi="Arial" w:cs="Arial"/>
          <w:b/>
          <w:bCs/>
        </w:rPr>
      </w:pPr>
    </w:p>
    <w:p w14:paraId="73A7E0AE" w14:textId="77777777" w:rsidR="00F237E5" w:rsidRPr="00331886" w:rsidRDefault="00F237E5" w:rsidP="00331886">
      <w:pPr>
        <w:spacing w:after="0" w:line="360" w:lineRule="auto"/>
        <w:jc w:val="both"/>
        <w:rPr>
          <w:rFonts w:ascii="Arial" w:hAnsi="Arial" w:cs="Arial"/>
          <w:b/>
          <w:bCs/>
        </w:rPr>
      </w:pPr>
    </w:p>
    <w:p w14:paraId="21CE7806" w14:textId="77777777" w:rsidR="00F237E5" w:rsidRPr="00331886" w:rsidRDefault="00F237E5" w:rsidP="00331886">
      <w:pPr>
        <w:spacing w:after="0" w:line="360" w:lineRule="auto"/>
        <w:jc w:val="both"/>
        <w:rPr>
          <w:rFonts w:ascii="Arial" w:hAnsi="Arial" w:cs="Arial"/>
          <w:b/>
          <w:bCs/>
        </w:rPr>
      </w:pPr>
    </w:p>
    <w:p w14:paraId="752D6F73" w14:textId="77777777" w:rsidR="00F237E5" w:rsidRPr="00331886" w:rsidRDefault="00F237E5" w:rsidP="00331886">
      <w:pPr>
        <w:spacing w:after="0" w:line="360" w:lineRule="auto"/>
        <w:jc w:val="both"/>
        <w:rPr>
          <w:rFonts w:ascii="Arial" w:hAnsi="Arial" w:cs="Arial"/>
          <w:b/>
          <w:bCs/>
        </w:rPr>
      </w:pPr>
    </w:p>
    <w:p w14:paraId="4F275E00" w14:textId="77777777" w:rsidR="00F237E5" w:rsidRPr="00331886" w:rsidRDefault="00F237E5" w:rsidP="00331886">
      <w:pPr>
        <w:spacing w:after="0" w:line="360" w:lineRule="auto"/>
        <w:jc w:val="both"/>
        <w:rPr>
          <w:rFonts w:ascii="Arial" w:hAnsi="Arial" w:cs="Arial"/>
          <w:b/>
          <w:bCs/>
        </w:rPr>
      </w:pPr>
    </w:p>
    <w:p w14:paraId="3111991F" w14:textId="77777777" w:rsidR="00F237E5" w:rsidRPr="00331886" w:rsidRDefault="00F237E5" w:rsidP="00331886">
      <w:pPr>
        <w:spacing w:after="0" w:line="360" w:lineRule="auto"/>
        <w:jc w:val="both"/>
        <w:rPr>
          <w:rFonts w:ascii="Arial" w:hAnsi="Arial" w:cs="Arial"/>
          <w:b/>
          <w:bCs/>
        </w:rPr>
      </w:pPr>
    </w:p>
    <w:p w14:paraId="3317D19F" w14:textId="77777777" w:rsidR="00F237E5" w:rsidRPr="00331886" w:rsidRDefault="00F237E5" w:rsidP="00331886">
      <w:pPr>
        <w:spacing w:after="0" w:line="360" w:lineRule="auto"/>
        <w:jc w:val="both"/>
        <w:rPr>
          <w:rFonts w:ascii="Arial" w:hAnsi="Arial" w:cs="Arial"/>
          <w:b/>
          <w:bCs/>
        </w:rPr>
      </w:pPr>
    </w:p>
    <w:p w14:paraId="094D6CD5" w14:textId="77777777" w:rsidR="00F237E5" w:rsidRPr="00331886" w:rsidRDefault="00F237E5" w:rsidP="00331886">
      <w:pPr>
        <w:spacing w:after="0" w:line="360" w:lineRule="auto"/>
        <w:jc w:val="both"/>
        <w:rPr>
          <w:rFonts w:ascii="Arial" w:hAnsi="Arial" w:cs="Arial"/>
          <w:b/>
          <w:bCs/>
        </w:rPr>
      </w:pPr>
    </w:p>
    <w:p w14:paraId="22182F5B" w14:textId="77777777" w:rsidR="00F237E5" w:rsidRPr="00331886" w:rsidRDefault="00F237E5" w:rsidP="00331886">
      <w:pPr>
        <w:spacing w:after="0" w:line="360" w:lineRule="auto"/>
        <w:jc w:val="both"/>
        <w:rPr>
          <w:rFonts w:ascii="Arial" w:hAnsi="Arial" w:cs="Arial"/>
          <w:b/>
          <w:bCs/>
        </w:rPr>
      </w:pPr>
    </w:p>
    <w:p w14:paraId="111A50EC" w14:textId="77777777" w:rsidR="00F237E5" w:rsidRPr="00331886" w:rsidRDefault="00F237E5" w:rsidP="00331886">
      <w:pPr>
        <w:spacing w:after="0" w:line="360" w:lineRule="auto"/>
        <w:jc w:val="both"/>
        <w:rPr>
          <w:rFonts w:ascii="Arial" w:hAnsi="Arial" w:cs="Arial"/>
          <w:b/>
          <w:bCs/>
        </w:rPr>
      </w:pPr>
    </w:p>
    <w:p w14:paraId="29CC9AA7" w14:textId="77777777" w:rsidR="00F237E5" w:rsidRPr="00331886" w:rsidRDefault="00F237E5" w:rsidP="00331886">
      <w:pPr>
        <w:spacing w:after="0" w:line="360" w:lineRule="auto"/>
        <w:jc w:val="both"/>
        <w:rPr>
          <w:rFonts w:ascii="Arial" w:hAnsi="Arial" w:cs="Arial"/>
          <w:b/>
          <w:bCs/>
        </w:rPr>
      </w:pPr>
    </w:p>
    <w:p w14:paraId="589143E7" w14:textId="77777777" w:rsidR="00F237E5" w:rsidRPr="00331886" w:rsidRDefault="00F237E5" w:rsidP="00331886">
      <w:pPr>
        <w:spacing w:after="0" w:line="360" w:lineRule="auto"/>
        <w:jc w:val="both"/>
        <w:rPr>
          <w:rFonts w:ascii="Arial" w:hAnsi="Arial" w:cs="Arial"/>
          <w:b/>
          <w:bCs/>
        </w:rPr>
      </w:pPr>
    </w:p>
    <w:p w14:paraId="4EB8E193" w14:textId="77777777" w:rsidR="00F237E5" w:rsidRPr="00331886" w:rsidRDefault="00F237E5" w:rsidP="00331886">
      <w:pPr>
        <w:spacing w:after="0" w:line="360" w:lineRule="auto"/>
        <w:jc w:val="both"/>
        <w:rPr>
          <w:rFonts w:ascii="Arial" w:hAnsi="Arial" w:cs="Arial"/>
          <w:b/>
          <w:bCs/>
        </w:rPr>
      </w:pPr>
    </w:p>
    <w:p w14:paraId="53C05BEA" w14:textId="77777777" w:rsidR="00F237E5" w:rsidRPr="00331886" w:rsidRDefault="00F237E5" w:rsidP="00331886">
      <w:pPr>
        <w:spacing w:after="0" w:line="360" w:lineRule="auto"/>
        <w:jc w:val="both"/>
        <w:rPr>
          <w:rFonts w:ascii="Arial" w:hAnsi="Arial" w:cs="Arial"/>
          <w:b/>
          <w:bCs/>
        </w:rPr>
      </w:pPr>
    </w:p>
    <w:p w14:paraId="2908D8CC" w14:textId="77777777" w:rsidR="00F237E5" w:rsidRDefault="00F237E5" w:rsidP="00331886">
      <w:pPr>
        <w:spacing w:after="0" w:line="360" w:lineRule="auto"/>
        <w:jc w:val="both"/>
        <w:rPr>
          <w:rFonts w:ascii="Arial" w:hAnsi="Arial" w:cs="Arial"/>
          <w:b/>
          <w:bCs/>
        </w:rPr>
      </w:pPr>
    </w:p>
    <w:p w14:paraId="46FE9E10" w14:textId="77777777" w:rsidR="00C66B06" w:rsidRPr="00331886" w:rsidRDefault="00C66B06" w:rsidP="00331886">
      <w:pPr>
        <w:spacing w:after="0" w:line="360" w:lineRule="auto"/>
        <w:jc w:val="both"/>
        <w:rPr>
          <w:rFonts w:ascii="Arial" w:hAnsi="Arial" w:cs="Arial"/>
          <w:b/>
          <w:bCs/>
        </w:rPr>
      </w:pPr>
    </w:p>
    <w:p w14:paraId="41165857" w14:textId="1528AC00" w:rsidR="00602C50" w:rsidRDefault="00602C50" w:rsidP="00331886">
      <w:pPr>
        <w:spacing w:after="0" w:line="360" w:lineRule="auto"/>
        <w:jc w:val="both"/>
        <w:rPr>
          <w:rFonts w:ascii="Arial" w:hAnsi="Arial" w:cs="Arial"/>
          <w:b/>
          <w:bCs/>
        </w:rPr>
      </w:pPr>
    </w:p>
    <w:p w14:paraId="42D25B93" w14:textId="7F86021D" w:rsidR="00602C50" w:rsidRDefault="00D54227" w:rsidP="00331886">
      <w:pPr>
        <w:spacing w:after="0" w:line="360" w:lineRule="auto"/>
        <w:jc w:val="both"/>
        <w:rPr>
          <w:rFonts w:ascii="Arial" w:hAnsi="Arial" w:cs="Arial"/>
          <w:b/>
          <w:bCs/>
        </w:rPr>
      </w:pPr>
      <w:r>
        <w:rPr>
          <w:noProof/>
        </w:rPr>
        <w:drawing>
          <wp:anchor distT="0" distB="0" distL="114300" distR="114300" simplePos="0" relativeHeight="251661312" behindDoc="0" locked="0" layoutInCell="1" allowOverlap="1" wp14:anchorId="53A7197B" wp14:editId="530C1CA1">
            <wp:simplePos x="0" y="0"/>
            <wp:positionH relativeFrom="margin">
              <wp:align>center</wp:align>
            </wp:positionH>
            <wp:positionV relativeFrom="margin">
              <wp:posOffset>609600</wp:posOffset>
            </wp:positionV>
            <wp:extent cx="5928360" cy="4586605"/>
            <wp:effectExtent l="0" t="0" r="0" b="4445"/>
            <wp:wrapSquare wrapText="bothSides"/>
            <wp:docPr id="1024143431" name="Resim 1" descr="metin, ekran görüntüsü, yazılım, bilgisayar simges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43431" name="Resim 1" descr="metin, ekran görüntüsü, yazılım, bilgisayar simgesi içeren bir resim&#10;&#10;Yapay zeka tarafından oluşturulmuş içerik yanlış olabilir."/>
                    <pic:cNvPicPr/>
                  </pic:nvPicPr>
                  <pic:blipFill rotWithShape="1">
                    <a:blip r:embed="rId15">
                      <a:extLst>
                        <a:ext uri="{28A0092B-C50C-407E-A947-70E740481C1C}">
                          <a14:useLocalDpi xmlns:a14="http://schemas.microsoft.com/office/drawing/2010/main" val="0"/>
                        </a:ext>
                      </a:extLst>
                    </a:blip>
                    <a:srcRect l="27381" t="21871" r="25265" b="12991"/>
                    <a:stretch>
                      <a:fillRect/>
                    </a:stretch>
                  </pic:blipFill>
                  <pic:spPr bwMode="auto">
                    <a:xfrm>
                      <a:off x="0" y="0"/>
                      <a:ext cx="5928360" cy="4586605"/>
                    </a:xfrm>
                    <a:prstGeom prst="rect">
                      <a:avLst/>
                    </a:prstGeom>
                    <a:ln>
                      <a:noFill/>
                    </a:ln>
                    <a:extLst>
                      <a:ext uri="{53640926-AAD7-44D8-BBD7-CCE9431645EC}">
                        <a14:shadowObscured xmlns:a14="http://schemas.microsoft.com/office/drawing/2010/main"/>
                      </a:ext>
                    </a:extLst>
                  </pic:spPr>
                </pic:pic>
              </a:graphicData>
            </a:graphic>
          </wp:anchor>
        </w:drawing>
      </w:r>
      <w:r>
        <w:rPr>
          <w:rFonts w:ascii="Arial" w:hAnsi="Arial" w:cs="Arial"/>
          <w:b/>
          <w:bCs/>
        </w:rPr>
        <w:t>PROGRAM İÇERİĞİ</w:t>
      </w:r>
    </w:p>
    <w:p w14:paraId="4DD96830" w14:textId="459BA7ED" w:rsidR="00602C50" w:rsidRDefault="00602C50" w:rsidP="00331886">
      <w:pPr>
        <w:spacing w:after="0" w:line="360" w:lineRule="auto"/>
        <w:jc w:val="both"/>
        <w:rPr>
          <w:rFonts w:ascii="Arial" w:hAnsi="Arial" w:cs="Arial"/>
          <w:b/>
          <w:bCs/>
        </w:rPr>
      </w:pPr>
    </w:p>
    <w:p w14:paraId="22851319" w14:textId="3354CE40" w:rsidR="00602C50" w:rsidRDefault="00602C50" w:rsidP="00331886">
      <w:pPr>
        <w:spacing w:after="0" w:line="360" w:lineRule="auto"/>
        <w:jc w:val="both"/>
        <w:rPr>
          <w:rFonts w:ascii="Arial" w:hAnsi="Arial" w:cs="Arial"/>
          <w:b/>
          <w:bCs/>
        </w:rPr>
      </w:pPr>
    </w:p>
    <w:p w14:paraId="6C110080" w14:textId="51E21787" w:rsidR="00602C50" w:rsidRDefault="00602C50" w:rsidP="00331886">
      <w:pPr>
        <w:spacing w:after="0" w:line="360" w:lineRule="auto"/>
        <w:jc w:val="both"/>
        <w:rPr>
          <w:rFonts w:ascii="Arial" w:hAnsi="Arial" w:cs="Arial"/>
          <w:b/>
          <w:bCs/>
        </w:rPr>
      </w:pPr>
    </w:p>
    <w:p w14:paraId="2147F51C" w14:textId="77777777" w:rsidR="00602C50" w:rsidRDefault="00602C50" w:rsidP="00331886">
      <w:pPr>
        <w:spacing w:after="0" w:line="360" w:lineRule="auto"/>
        <w:jc w:val="both"/>
        <w:rPr>
          <w:rFonts w:ascii="Arial" w:hAnsi="Arial" w:cs="Arial"/>
          <w:b/>
          <w:bCs/>
        </w:rPr>
      </w:pPr>
    </w:p>
    <w:p w14:paraId="025335B1" w14:textId="77777777" w:rsidR="00602C50" w:rsidRDefault="00602C50" w:rsidP="00331886">
      <w:pPr>
        <w:spacing w:after="0" w:line="360" w:lineRule="auto"/>
        <w:jc w:val="both"/>
        <w:rPr>
          <w:rFonts w:ascii="Arial" w:hAnsi="Arial" w:cs="Arial"/>
          <w:b/>
          <w:bCs/>
        </w:rPr>
      </w:pPr>
    </w:p>
    <w:p w14:paraId="384A8680" w14:textId="77777777" w:rsidR="00D54227" w:rsidRDefault="00D54227" w:rsidP="00331886">
      <w:pPr>
        <w:spacing w:after="0" w:line="360" w:lineRule="auto"/>
        <w:jc w:val="both"/>
        <w:rPr>
          <w:rFonts w:ascii="Arial" w:hAnsi="Arial" w:cs="Arial"/>
          <w:b/>
          <w:bCs/>
        </w:rPr>
      </w:pPr>
    </w:p>
    <w:p w14:paraId="1629269E" w14:textId="77777777" w:rsidR="00D54227" w:rsidRDefault="00D54227" w:rsidP="00331886">
      <w:pPr>
        <w:spacing w:after="0" w:line="360" w:lineRule="auto"/>
        <w:jc w:val="both"/>
        <w:rPr>
          <w:rFonts w:ascii="Arial" w:hAnsi="Arial" w:cs="Arial"/>
          <w:b/>
          <w:bCs/>
        </w:rPr>
      </w:pPr>
    </w:p>
    <w:p w14:paraId="01803C57" w14:textId="77777777" w:rsidR="00D54227" w:rsidRDefault="00D54227" w:rsidP="00331886">
      <w:pPr>
        <w:spacing w:after="0" w:line="360" w:lineRule="auto"/>
        <w:jc w:val="both"/>
        <w:rPr>
          <w:rFonts w:ascii="Arial" w:hAnsi="Arial" w:cs="Arial"/>
          <w:b/>
          <w:bCs/>
        </w:rPr>
      </w:pPr>
    </w:p>
    <w:p w14:paraId="6441B2FD" w14:textId="77777777" w:rsidR="00D54227" w:rsidRDefault="00D54227" w:rsidP="00331886">
      <w:pPr>
        <w:spacing w:after="0" w:line="360" w:lineRule="auto"/>
        <w:jc w:val="both"/>
        <w:rPr>
          <w:rFonts w:ascii="Arial" w:hAnsi="Arial" w:cs="Arial"/>
          <w:b/>
          <w:bCs/>
        </w:rPr>
      </w:pPr>
    </w:p>
    <w:p w14:paraId="0EBA1BCC" w14:textId="77777777" w:rsidR="00D54227" w:rsidRDefault="00D54227" w:rsidP="00331886">
      <w:pPr>
        <w:spacing w:after="0" w:line="360" w:lineRule="auto"/>
        <w:jc w:val="both"/>
        <w:rPr>
          <w:rFonts w:ascii="Arial" w:hAnsi="Arial" w:cs="Arial"/>
          <w:b/>
          <w:bCs/>
        </w:rPr>
      </w:pPr>
    </w:p>
    <w:p w14:paraId="04BF66C9" w14:textId="77777777" w:rsidR="00D54227" w:rsidRDefault="00D54227" w:rsidP="00331886">
      <w:pPr>
        <w:spacing w:after="0" w:line="360" w:lineRule="auto"/>
        <w:jc w:val="both"/>
        <w:rPr>
          <w:rFonts w:ascii="Arial" w:hAnsi="Arial" w:cs="Arial"/>
          <w:b/>
          <w:bCs/>
        </w:rPr>
      </w:pPr>
    </w:p>
    <w:p w14:paraId="7536136A" w14:textId="77777777" w:rsidR="00D54227" w:rsidRDefault="00D54227" w:rsidP="00331886">
      <w:pPr>
        <w:spacing w:after="0" w:line="360" w:lineRule="auto"/>
        <w:jc w:val="both"/>
        <w:rPr>
          <w:rFonts w:ascii="Arial" w:hAnsi="Arial" w:cs="Arial"/>
          <w:b/>
          <w:bCs/>
        </w:rPr>
      </w:pPr>
    </w:p>
    <w:p w14:paraId="5A69CE02" w14:textId="77777777" w:rsidR="00D54227" w:rsidRDefault="00D54227" w:rsidP="00331886">
      <w:pPr>
        <w:spacing w:after="0" w:line="360" w:lineRule="auto"/>
        <w:jc w:val="both"/>
        <w:rPr>
          <w:rFonts w:ascii="Arial" w:hAnsi="Arial" w:cs="Arial"/>
          <w:b/>
          <w:bCs/>
        </w:rPr>
      </w:pPr>
    </w:p>
    <w:p w14:paraId="2EA7B8FF" w14:textId="77777777" w:rsidR="00D54227" w:rsidRDefault="00D54227" w:rsidP="00331886">
      <w:pPr>
        <w:spacing w:after="0" w:line="360" w:lineRule="auto"/>
        <w:jc w:val="both"/>
        <w:rPr>
          <w:rFonts w:ascii="Arial" w:hAnsi="Arial" w:cs="Arial"/>
          <w:b/>
          <w:bCs/>
        </w:rPr>
      </w:pPr>
    </w:p>
    <w:p w14:paraId="4AD8E16B" w14:textId="77777777" w:rsidR="00D54227" w:rsidRDefault="00D54227" w:rsidP="00331886">
      <w:pPr>
        <w:spacing w:after="0" w:line="360" w:lineRule="auto"/>
        <w:jc w:val="both"/>
        <w:rPr>
          <w:rFonts w:ascii="Arial" w:hAnsi="Arial" w:cs="Arial"/>
          <w:b/>
          <w:bCs/>
        </w:rPr>
      </w:pPr>
    </w:p>
    <w:p w14:paraId="0021D496" w14:textId="77777777" w:rsidR="00D54227" w:rsidRDefault="00D54227" w:rsidP="00331886">
      <w:pPr>
        <w:spacing w:after="0" w:line="360" w:lineRule="auto"/>
        <w:jc w:val="both"/>
        <w:rPr>
          <w:rFonts w:ascii="Arial" w:hAnsi="Arial" w:cs="Arial"/>
          <w:b/>
          <w:bCs/>
        </w:rPr>
      </w:pPr>
    </w:p>
    <w:p w14:paraId="6EC953A1" w14:textId="77777777" w:rsidR="00D54227" w:rsidRDefault="00D54227" w:rsidP="00331886">
      <w:pPr>
        <w:spacing w:after="0" w:line="360" w:lineRule="auto"/>
        <w:jc w:val="both"/>
        <w:rPr>
          <w:rFonts w:ascii="Arial" w:hAnsi="Arial" w:cs="Arial"/>
          <w:b/>
          <w:bCs/>
        </w:rPr>
      </w:pPr>
    </w:p>
    <w:p w14:paraId="02368BA9" w14:textId="77777777" w:rsidR="00D54227" w:rsidRDefault="00D54227" w:rsidP="00331886">
      <w:pPr>
        <w:spacing w:after="0" w:line="360" w:lineRule="auto"/>
        <w:jc w:val="both"/>
        <w:rPr>
          <w:rFonts w:ascii="Arial" w:hAnsi="Arial" w:cs="Arial"/>
          <w:b/>
          <w:bCs/>
        </w:rPr>
      </w:pPr>
    </w:p>
    <w:p w14:paraId="52C1F448" w14:textId="77777777" w:rsidR="00D54227" w:rsidRDefault="00D54227" w:rsidP="00331886">
      <w:pPr>
        <w:spacing w:after="0" w:line="360" w:lineRule="auto"/>
        <w:jc w:val="both"/>
        <w:rPr>
          <w:rFonts w:ascii="Arial" w:hAnsi="Arial" w:cs="Arial"/>
          <w:b/>
          <w:bCs/>
        </w:rPr>
      </w:pPr>
    </w:p>
    <w:p w14:paraId="7A089539" w14:textId="6092FF26" w:rsidR="00403D55" w:rsidRPr="00331886" w:rsidRDefault="00403D55" w:rsidP="00331886">
      <w:pPr>
        <w:spacing w:after="0" w:line="360" w:lineRule="auto"/>
        <w:jc w:val="both"/>
        <w:rPr>
          <w:rFonts w:ascii="Arial" w:hAnsi="Arial" w:cs="Arial"/>
          <w:b/>
          <w:bCs/>
        </w:rPr>
      </w:pPr>
      <w:r w:rsidRPr="00331886">
        <w:rPr>
          <w:rFonts w:ascii="Arial" w:hAnsi="Arial" w:cs="Arial"/>
          <w:b/>
          <w:bCs/>
        </w:rPr>
        <w:t>Değerli Paydaşlarımız,</w:t>
      </w:r>
    </w:p>
    <w:p w14:paraId="00484985" w14:textId="30226052" w:rsidR="00403D55" w:rsidRPr="001D71E6" w:rsidRDefault="00230B5D" w:rsidP="00331886">
      <w:pPr>
        <w:spacing w:after="0" w:line="360" w:lineRule="auto"/>
        <w:jc w:val="both"/>
        <w:rPr>
          <w:rFonts w:ascii="Arial" w:hAnsi="Arial" w:cs="Arial"/>
        </w:rPr>
      </w:pPr>
      <w:r w:rsidRPr="001D71E6">
        <w:rPr>
          <w:rFonts w:ascii="Arial" w:hAnsi="Arial" w:cs="Arial"/>
        </w:rPr>
        <w:t xml:space="preserve">Üniversitemiz </w:t>
      </w:r>
      <w:r w:rsidR="00403D55" w:rsidRPr="001D71E6">
        <w:rPr>
          <w:rFonts w:ascii="Arial" w:hAnsi="Arial" w:cs="Arial"/>
        </w:rPr>
        <w:t>eğitim program</w:t>
      </w:r>
      <w:r w:rsidRPr="001D71E6">
        <w:rPr>
          <w:rFonts w:ascii="Arial" w:hAnsi="Arial" w:cs="Arial"/>
        </w:rPr>
        <w:t>larının yapılandırılması</w:t>
      </w:r>
      <w:r w:rsidR="001D71E6" w:rsidRPr="001D71E6">
        <w:rPr>
          <w:rFonts w:ascii="Arial" w:hAnsi="Arial" w:cs="Arial"/>
        </w:rPr>
        <w:t>,</w:t>
      </w:r>
      <w:r w:rsidR="009D1C51">
        <w:rPr>
          <w:rFonts w:ascii="Arial" w:hAnsi="Arial" w:cs="Arial"/>
        </w:rPr>
        <w:t xml:space="preserve"> </w:t>
      </w:r>
      <w:r w:rsidR="001D71E6" w:rsidRPr="001D71E6">
        <w:rPr>
          <w:rFonts w:ascii="Arial" w:hAnsi="Arial" w:cs="Arial"/>
        </w:rPr>
        <w:t xml:space="preserve">sürekli iyileştirme çalışmalarının yürütülmesi </w:t>
      </w:r>
      <w:r w:rsidR="00403D55" w:rsidRPr="001D71E6">
        <w:rPr>
          <w:rFonts w:ascii="Arial" w:hAnsi="Arial" w:cs="Arial"/>
        </w:rPr>
        <w:t xml:space="preserve">amacı ile </w:t>
      </w:r>
      <w:r w:rsidR="00AC0643">
        <w:rPr>
          <w:rFonts w:ascii="Arial" w:hAnsi="Arial" w:cs="Arial"/>
        </w:rPr>
        <w:t>16 Ekim 2025</w:t>
      </w:r>
      <w:r w:rsidR="00403D55" w:rsidRPr="001D71E6">
        <w:rPr>
          <w:rFonts w:ascii="Arial" w:hAnsi="Arial" w:cs="Arial"/>
        </w:rPr>
        <w:t xml:space="preserve"> tarihinde gerçekleştirdiğimiz </w:t>
      </w:r>
      <w:r w:rsidRPr="001D71E6">
        <w:rPr>
          <w:rFonts w:ascii="Arial" w:hAnsi="Arial" w:cs="Arial"/>
        </w:rPr>
        <w:t>I</w:t>
      </w:r>
      <w:r w:rsidR="00AC0643">
        <w:rPr>
          <w:rFonts w:ascii="Arial" w:hAnsi="Arial" w:cs="Arial"/>
        </w:rPr>
        <w:t>V</w:t>
      </w:r>
      <w:r w:rsidRPr="001D71E6">
        <w:rPr>
          <w:rFonts w:ascii="Arial" w:hAnsi="Arial" w:cs="Arial"/>
        </w:rPr>
        <w:t>.</w:t>
      </w:r>
      <w:r w:rsidR="001E53B3" w:rsidRPr="001D71E6">
        <w:rPr>
          <w:rFonts w:ascii="Arial" w:hAnsi="Arial" w:cs="Arial"/>
        </w:rPr>
        <w:t xml:space="preserve"> </w:t>
      </w:r>
      <w:r w:rsidRPr="001D71E6">
        <w:rPr>
          <w:rFonts w:ascii="Arial" w:hAnsi="Arial" w:cs="Arial"/>
        </w:rPr>
        <w:t xml:space="preserve">Program Değerlendirme </w:t>
      </w:r>
      <w:r w:rsidR="00403D55" w:rsidRPr="001D71E6">
        <w:rPr>
          <w:rFonts w:ascii="Arial" w:hAnsi="Arial" w:cs="Arial"/>
        </w:rPr>
        <w:t>Çalıştayı raporunu sizlerle paylaşmaktan</w:t>
      </w:r>
      <w:r w:rsidR="00F237E5" w:rsidRPr="001D71E6">
        <w:rPr>
          <w:rFonts w:ascii="Arial" w:hAnsi="Arial" w:cs="Arial"/>
        </w:rPr>
        <w:t xml:space="preserve"> </w:t>
      </w:r>
      <w:r w:rsidR="00403D55" w:rsidRPr="001D71E6">
        <w:rPr>
          <w:rFonts w:ascii="Arial" w:hAnsi="Arial" w:cs="Arial"/>
        </w:rPr>
        <w:t>büyük mutluluk duyar, katkı sağlayan herkese teşekkürlerimizi sunarız.</w:t>
      </w:r>
    </w:p>
    <w:p w14:paraId="7039199A" w14:textId="77777777" w:rsidR="00403D55" w:rsidRPr="00331886" w:rsidRDefault="00403D55" w:rsidP="00331886">
      <w:pPr>
        <w:spacing w:after="0" w:line="360" w:lineRule="auto"/>
        <w:jc w:val="both"/>
        <w:rPr>
          <w:rFonts w:ascii="Arial" w:hAnsi="Arial" w:cs="Arial"/>
          <w:b/>
          <w:bCs/>
        </w:rPr>
      </w:pPr>
    </w:p>
    <w:p w14:paraId="5998222E" w14:textId="2B1A8764" w:rsidR="00403D55" w:rsidRPr="00331886" w:rsidRDefault="00403D55" w:rsidP="00FC7AEF">
      <w:pPr>
        <w:spacing w:after="0" w:line="360" w:lineRule="auto"/>
        <w:jc w:val="right"/>
        <w:rPr>
          <w:rFonts w:ascii="Arial" w:hAnsi="Arial" w:cs="Arial"/>
          <w:b/>
          <w:bCs/>
        </w:rPr>
      </w:pPr>
      <w:r w:rsidRPr="00331886">
        <w:rPr>
          <w:rFonts w:ascii="Arial" w:hAnsi="Arial" w:cs="Arial"/>
          <w:b/>
          <w:bCs/>
        </w:rPr>
        <w:t xml:space="preserve">Prof. Dr. </w:t>
      </w:r>
      <w:r w:rsidR="00FC7AEF">
        <w:rPr>
          <w:rFonts w:ascii="Arial" w:hAnsi="Arial" w:cs="Arial"/>
          <w:b/>
          <w:bCs/>
        </w:rPr>
        <w:t>İlkay BOZ</w:t>
      </w:r>
    </w:p>
    <w:p w14:paraId="3C6422E4" w14:textId="77777777" w:rsidR="00403D55" w:rsidRDefault="00403D55" w:rsidP="00FC7AEF">
      <w:pPr>
        <w:spacing w:after="0" w:line="360" w:lineRule="auto"/>
        <w:jc w:val="right"/>
        <w:rPr>
          <w:rFonts w:ascii="Arial" w:hAnsi="Arial" w:cs="Arial"/>
          <w:b/>
          <w:bCs/>
        </w:rPr>
      </w:pPr>
      <w:r w:rsidRPr="00331886">
        <w:rPr>
          <w:rFonts w:ascii="Arial" w:hAnsi="Arial" w:cs="Arial"/>
          <w:b/>
          <w:bCs/>
        </w:rPr>
        <w:t>Akdeniz Üniversitesi</w:t>
      </w:r>
    </w:p>
    <w:p w14:paraId="4CEB74AC" w14:textId="3B2C7AB9" w:rsidR="00B739C3" w:rsidRPr="00331886" w:rsidRDefault="00B739C3" w:rsidP="00FC7AEF">
      <w:pPr>
        <w:spacing w:after="0" w:line="360" w:lineRule="auto"/>
        <w:jc w:val="right"/>
        <w:rPr>
          <w:rFonts w:ascii="Arial" w:hAnsi="Arial" w:cs="Arial"/>
          <w:b/>
          <w:bCs/>
        </w:rPr>
      </w:pPr>
      <w:r w:rsidRPr="00B739C3">
        <w:rPr>
          <w:rFonts w:ascii="Arial" w:hAnsi="Arial" w:cs="Arial"/>
          <w:b/>
          <w:bCs/>
          <w:i/>
          <w:iCs/>
        </w:rPr>
        <w:t>Eğitim ve Öğretimde Mükemmellik Araştırma ve Uygulama Merkez</w:t>
      </w:r>
      <w:r w:rsidR="005C5F86">
        <w:rPr>
          <w:rFonts w:ascii="Arial" w:hAnsi="Arial" w:cs="Arial"/>
          <w:b/>
          <w:bCs/>
          <w:i/>
          <w:iCs/>
        </w:rPr>
        <w:t xml:space="preserve"> Müdürü</w:t>
      </w:r>
    </w:p>
    <w:p w14:paraId="64241C82" w14:textId="77777777" w:rsidR="0005474D" w:rsidRPr="00331886" w:rsidRDefault="0005474D" w:rsidP="00331886">
      <w:pPr>
        <w:spacing w:after="0" w:line="360" w:lineRule="auto"/>
        <w:jc w:val="both"/>
        <w:rPr>
          <w:rFonts w:ascii="Arial" w:hAnsi="Arial" w:cs="Arial"/>
          <w:b/>
          <w:bCs/>
        </w:rPr>
      </w:pPr>
    </w:p>
    <w:p w14:paraId="72242745" w14:textId="77777777" w:rsidR="0005474D" w:rsidRPr="00331886" w:rsidRDefault="0005474D" w:rsidP="00331886">
      <w:pPr>
        <w:spacing w:after="0" w:line="360" w:lineRule="auto"/>
        <w:jc w:val="both"/>
        <w:rPr>
          <w:rFonts w:ascii="Arial" w:hAnsi="Arial" w:cs="Arial"/>
          <w:b/>
          <w:bCs/>
        </w:rPr>
      </w:pPr>
    </w:p>
    <w:p w14:paraId="51A68304" w14:textId="77777777" w:rsidR="0005474D" w:rsidRPr="00331886" w:rsidRDefault="0005474D" w:rsidP="00331886">
      <w:pPr>
        <w:spacing w:after="0" w:line="360" w:lineRule="auto"/>
        <w:jc w:val="both"/>
        <w:rPr>
          <w:rFonts w:ascii="Arial" w:hAnsi="Arial" w:cs="Arial"/>
          <w:b/>
          <w:bCs/>
        </w:rPr>
      </w:pPr>
    </w:p>
    <w:p w14:paraId="38271266" w14:textId="77777777" w:rsidR="0005474D" w:rsidRPr="00331886" w:rsidRDefault="0005474D" w:rsidP="00331886">
      <w:pPr>
        <w:spacing w:after="0" w:line="360" w:lineRule="auto"/>
        <w:jc w:val="both"/>
        <w:rPr>
          <w:rFonts w:ascii="Arial" w:hAnsi="Arial" w:cs="Arial"/>
          <w:b/>
          <w:bCs/>
        </w:rPr>
      </w:pPr>
    </w:p>
    <w:p w14:paraId="7C59B6A8" w14:textId="77777777" w:rsidR="0005474D" w:rsidRPr="00331886" w:rsidRDefault="0005474D" w:rsidP="00331886">
      <w:pPr>
        <w:spacing w:after="0" w:line="360" w:lineRule="auto"/>
        <w:jc w:val="both"/>
        <w:rPr>
          <w:rFonts w:ascii="Arial" w:hAnsi="Arial" w:cs="Arial"/>
          <w:b/>
          <w:bCs/>
        </w:rPr>
      </w:pPr>
    </w:p>
    <w:p w14:paraId="4905DED7" w14:textId="77777777" w:rsidR="0005474D" w:rsidRPr="00331886" w:rsidRDefault="0005474D" w:rsidP="00331886">
      <w:pPr>
        <w:spacing w:after="0" w:line="360" w:lineRule="auto"/>
        <w:jc w:val="both"/>
        <w:rPr>
          <w:rFonts w:ascii="Arial" w:hAnsi="Arial" w:cs="Arial"/>
          <w:b/>
          <w:bCs/>
        </w:rPr>
      </w:pPr>
    </w:p>
    <w:p w14:paraId="75E5841C" w14:textId="77777777" w:rsidR="0005474D" w:rsidRPr="00331886" w:rsidRDefault="0005474D" w:rsidP="00331886">
      <w:pPr>
        <w:spacing w:after="0" w:line="360" w:lineRule="auto"/>
        <w:jc w:val="both"/>
        <w:rPr>
          <w:rFonts w:ascii="Arial" w:hAnsi="Arial" w:cs="Arial"/>
          <w:b/>
          <w:bCs/>
        </w:rPr>
      </w:pPr>
    </w:p>
    <w:p w14:paraId="7EA2A03F" w14:textId="77777777" w:rsidR="0005474D" w:rsidRPr="00331886" w:rsidRDefault="0005474D" w:rsidP="00331886">
      <w:pPr>
        <w:spacing w:after="0" w:line="360" w:lineRule="auto"/>
        <w:jc w:val="both"/>
        <w:rPr>
          <w:rFonts w:ascii="Arial" w:hAnsi="Arial" w:cs="Arial"/>
          <w:b/>
          <w:bCs/>
        </w:rPr>
      </w:pPr>
    </w:p>
    <w:p w14:paraId="21BC3FE0" w14:textId="77777777" w:rsidR="0005474D" w:rsidRPr="00331886" w:rsidRDefault="0005474D" w:rsidP="00331886">
      <w:pPr>
        <w:spacing w:after="0" w:line="360" w:lineRule="auto"/>
        <w:jc w:val="both"/>
        <w:rPr>
          <w:rFonts w:ascii="Arial" w:hAnsi="Arial" w:cs="Arial"/>
          <w:b/>
          <w:bCs/>
        </w:rPr>
      </w:pPr>
    </w:p>
    <w:p w14:paraId="530B34DB" w14:textId="77777777" w:rsidR="0005474D" w:rsidRPr="00331886" w:rsidRDefault="0005474D" w:rsidP="00331886">
      <w:pPr>
        <w:spacing w:after="0" w:line="360" w:lineRule="auto"/>
        <w:jc w:val="both"/>
        <w:rPr>
          <w:rFonts w:ascii="Arial" w:hAnsi="Arial" w:cs="Arial"/>
          <w:b/>
          <w:bCs/>
        </w:rPr>
      </w:pPr>
    </w:p>
    <w:p w14:paraId="086760AB" w14:textId="77777777" w:rsidR="0005474D" w:rsidRPr="00331886" w:rsidRDefault="0005474D" w:rsidP="00331886">
      <w:pPr>
        <w:spacing w:after="0" w:line="360" w:lineRule="auto"/>
        <w:jc w:val="both"/>
        <w:rPr>
          <w:rFonts w:ascii="Arial" w:hAnsi="Arial" w:cs="Arial"/>
          <w:b/>
          <w:bCs/>
        </w:rPr>
      </w:pPr>
    </w:p>
    <w:p w14:paraId="343B3CF2" w14:textId="77777777" w:rsidR="0005474D" w:rsidRPr="00331886" w:rsidRDefault="0005474D" w:rsidP="00331886">
      <w:pPr>
        <w:spacing w:after="0" w:line="360" w:lineRule="auto"/>
        <w:jc w:val="both"/>
        <w:rPr>
          <w:rFonts w:ascii="Arial" w:hAnsi="Arial" w:cs="Arial"/>
          <w:b/>
          <w:bCs/>
        </w:rPr>
      </w:pPr>
    </w:p>
    <w:p w14:paraId="43D35FB0" w14:textId="77777777" w:rsidR="0005474D" w:rsidRPr="00331886" w:rsidRDefault="0005474D" w:rsidP="00331886">
      <w:pPr>
        <w:spacing w:after="0" w:line="360" w:lineRule="auto"/>
        <w:jc w:val="both"/>
        <w:rPr>
          <w:rFonts w:ascii="Arial" w:hAnsi="Arial" w:cs="Arial"/>
          <w:b/>
          <w:bCs/>
        </w:rPr>
      </w:pPr>
    </w:p>
    <w:p w14:paraId="7C4BF531" w14:textId="77777777" w:rsidR="0005474D" w:rsidRPr="00331886" w:rsidRDefault="0005474D" w:rsidP="00331886">
      <w:pPr>
        <w:spacing w:after="0" w:line="360" w:lineRule="auto"/>
        <w:jc w:val="both"/>
        <w:rPr>
          <w:rFonts w:ascii="Arial" w:hAnsi="Arial" w:cs="Arial"/>
          <w:b/>
          <w:bCs/>
        </w:rPr>
      </w:pPr>
    </w:p>
    <w:p w14:paraId="6B983D75" w14:textId="77777777" w:rsidR="0005474D" w:rsidRPr="00331886" w:rsidRDefault="0005474D" w:rsidP="00331886">
      <w:pPr>
        <w:spacing w:after="0" w:line="360" w:lineRule="auto"/>
        <w:jc w:val="both"/>
        <w:rPr>
          <w:rFonts w:ascii="Arial" w:hAnsi="Arial" w:cs="Arial"/>
          <w:b/>
          <w:bCs/>
        </w:rPr>
      </w:pPr>
    </w:p>
    <w:p w14:paraId="2CD8CE73" w14:textId="77777777" w:rsidR="0005474D" w:rsidRPr="00331886" w:rsidRDefault="0005474D" w:rsidP="00331886">
      <w:pPr>
        <w:spacing w:after="0" w:line="360" w:lineRule="auto"/>
        <w:jc w:val="both"/>
        <w:rPr>
          <w:rFonts w:ascii="Arial" w:hAnsi="Arial" w:cs="Arial"/>
          <w:b/>
          <w:bCs/>
        </w:rPr>
      </w:pPr>
    </w:p>
    <w:p w14:paraId="64ADDC00" w14:textId="77777777" w:rsidR="0005474D" w:rsidRPr="00331886" w:rsidRDefault="0005474D" w:rsidP="00331886">
      <w:pPr>
        <w:spacing w:after="0" w:line="360" w:lineRule="auto"/>
        <w:jc w:val="both"/>
        <w:rPr>
          <w:rFonts w:ascii="Arial" w:hAnsi="Arial" w:cs="Arial"/>
          <w:b/>
          <w:bCs/>
        </w:rPr>
      </w:pPr>
    </w:p>
    <w:p w14:paraId="648848EE" w14:textId="77777777" w:rsidR="0005474D" w:rsidRPr="00331886" w:rsidRDefault="0005474D" w:rsidP="00331886">
      <w:pPr>
        <w:spacing w:after="0" w:line="360" w:lineRule="auto"/>
        <w:jc w:val="both"/>
        <w:rPr>
          <w:rFonts w:ascii="Arial" w:hAnsi="Arial" w:cs="Arial"/>
          <w:b/>
          <w:bCs/>
        </w:rPr>
      </w:pPr>
    </w:p>
    <w:p w14:paraId="746A4CC7" w14:textId="77777777" w:rsidR="0005474D" w:rsidRPr="00331886" w:rsidRDefault="0005474D" w:rsidP="00331886">
      <w:pPr>
        <w:spacing w:after="0" w:line="360" w:lineRule="auto"/>
        <w:jc w:val="both"/>
        <w:rPr>
          <w:rFonts w:ascii="Arial" w:hAnsi="Arial" w:cs="Arial"/>
          <w:b/>
          <w:bCs/>
        </w:rPr>
      </w:pPr>
    </w:p>
    <w:p w14:paraId="6A381236" w14:textId="77777777" w:rsidR="0005474D" w:rsidRPr="00331886" w:rsidRDefault="0005474D" w:rsidP="00331886">
      <w:pPr>
        <w:spacing w:after="0" w:line="360" w:lineRule="auto"/>
        <w:jc w:val="both"/>
        <w:rPr>
          <w:rFonts w:ascii="Arial" w:hAnsi="Arial" w:cs="Arial"/>
          <w:b/>
          <w:bCs/>
        </w:rPr>
      </w:pPr>
    </w:p>
    <w:p w14:paraId="5FB8123B" w14:textId="77777777" w:rsidR="00766044" w:rsidRPr="00331886" w:rsidRDefault="00766044" w:rsidP="00331886">
      <w:pPr>
        <w:spacing w:after="0" w:line="360" w:lineRule="auto"/>
        <w:jc w:val="both"/>
        <w:rPr>
          <w:rFonts w:ascii="Arial" w:hAnsi="Arial" w:cs="Arial"/>
          <w:b/>
          <w:bCs/>
        </w:rPr>
      </w:pPr>
    </w:p>
    <w:p w14:paraId="25FD535F" w14:textId="77777777" w:rsidR="00766044" w:rsidRDefault="00766044" w:rsidP="00331886">
      <w:pPr>
        <w:spacing w:after="0" w:line="360" w:lineRule="auto"/>
        <w:jc w:val="both"/>
        <w:rPr>
          <w:rFonts w:ascii="Arial" w:hAnsi="Arial" w:cs="Arial"/>
          <w:b/>
          <w:bCs/>
        </w:rPr>
      </w:pPr>
    </w:p>
    <w:p w14:paraId="13ACA32F" w14:textId="77777777" w:rsidR="008F51E4" w:rsidRDefault="008F51E4" w:rsidP="00331886">
      <w:pPr>
        <w:spacing w:after="0" w:line="360" w:lineRule="auto"/>
        <w:jc w:val="both"/>
        <w:rPr>
          <w:rFonts w:ascii="Arial" w:hAnsi="Arial" w:cs="Arial"/>
          <w:b/>
          <w:bCs/>
        </w:rPr>
      </w:pPr>
    </w:p>
    <w:p w14:paraId="7C78C12E" w14:textId="77777777" w:rsidR="00F74B05" w:rsidRPr="001630CB" w:rsidRDefault="00F74B05" w:rsidP="00331886">
      <w:pPr>
        <w:spacing w:after="0" w:line="360" w:lineRule="auto"/>
        <w:jc w:val="both"/>
        <w:rPr>
          <w:rFonts w:ascii="Arial" w:hAnsi="Arial" w:cs="Arial"/>
          <w:b/>
          <w:bCs/>
        </w:rPr>
      </w:pPr>
    </w:p>
    <w:p w14:paraId="3EDB3DC7" w14:textId="42DFAAA4" w:rsidR="00FF1B67" w:rsidRDefault="00D910A4" w:rsidP="00331886">
      <w:pPr>
        <w:spacing w:after="0" w:line="360" w:lineRule="auto"/>
        <w:jc w:val="both"/>
        <w:rPr>
          <w:rFonts w:ascii="Arial" w:hAnsi="Arial" w:cs="Arial"/>
        </w:rPr>
      </w:pPr>
      <w:r w:rsidRPr="001630CB">
        <w:rPr>
          <w:rFonts w:ascii="Arial" w:hAnsi="Arial" w:cs="Arial"/>
        </w:rPr>
        <w:lastRenderedPageBreak/>
        <w:t>I</w:t>
      </w:r>
      <w:r w:rsidR="00E5243E" w:rsidRPr="001630CB">
        <w:rPr>
          <w:rFonts w:ascii="Arial" w:hAnsi="Arial" w:cs="Arial"/>
        </w:rPr>
        <w:t>V</w:t>
      </w:r>
      <w:r w:rsidRPr="001630CB">
        <w:rPr>
          <w:rFonts w:ascii="Arial" w:hAnsi="Arial" w:cs="Arial"/>
        </w:rPr>
        <w:t>. Program Değerlendirme Çalıştayı, Rektör</w:t>
      </w:r>
      <w:r w:rsidR="00FD2B7E" w:rsidRPr="001630CB">
        <w:rPr>
          <w:rFonts w:ascii="Arial" w:hAnsi="Arial" w:cs="Arial"/>
        </w:rPr>
        <w:t xml:space="preserve"> Yardımcısı Prof. Dr. Şükrü </w:t>
      </w:r>
      <w:proofErr w:type="spellStart"/>
      <w:r w:rsidR="00FD2B7E" w:rsidRPr="001630CB">
        <w:rPr>
          <w:rFonts w:ascii="Arial" w:hAnsi="Arial" w:cs="Arial"/>
        </w:rPr>
        <w:t>ÖZE</w:t>
      </w:r>
      <w:r w:rsidR="00DB2338" w:rsidRPr="001630CB">
        <w:rPr>
          <w:rFonts w:ascii="Arial" w:hAnsi="Arial" w:cs="Arial"/>
        </w:rPr>
        <w:t>N</w:t>
      </w:r>
      <w:r w:rsidR="00E5243E" w:rsidRPr="001630CB">
        <w:rPr>
          <w:rFonts w:ascii="Arial" w:hAnsi="Arial" w:cs="Arial"/>
        </w:rPr>
        <w:t>’in</w:t>
      </w:r>
      <w:proofErr w:type="spellEnd"/>
      <w:r w:rsidR="00E5243E" w:rsidRPr="001630CB">
        <w:rPr>
          <w:rFonts w:ascii="Arial" w:hAnsi="Arial" w:cs="Arial"/>
        </w:rPr>
        <w:t xml:space="preserve"> </w:t>
      </w:r>
      <w:r w:rsidR="00380F97">
        <w:rPr>
          <w:rFonts w:ascii="Arial" w:hAnsi="Arial" w:cs="Arial"/>
        </w:rPr>
        <w:t>teşrifleri</w:t>
      </w:r>
      <w:r w:rsidRPr="001630CB">
        <w:rPr>
          <w:rFonts w:ascii="Arial" w:hAnsi="Arial" w:cs="Arial"/>
        </w:rPr>
        <w:t xml:space="preserve"> ile toplam</w:t>
      </w:r>
      <w:r w:rsidR="00580617" w:rsidRPr="001630CB">
        <w:rPr>
          <w:rFonts w:ascii="Arial" w:hAnsi="Arial" w:cs="Arial"/>
        </w:rPr>
        <w:t xml:space="preserve"> </w:t>
      </w:r>
      <w:r w:rsidR="001630CB" w:rsidRPr="001630CB">
        <w:rPr>
          <w:rFonts w:ascii="Arial" w:hAnsi="Arial" w:cs="Arial"/>
        </w:rPr>
        <w:t xml:space="preserve">171 öğretim elemanı ve </w:t>
      </w:r>
      <w:proofErr w:type="gramStart"/>
      <w:r w:rsidR="00380F97">
        <w:rPr>
          <w:rFonts w:ascii="Arial" w:hAnsi="Arial" w:cs="Arial"/>
        </w:rPr>
        <w:t>bir çok</w:t>
      </w:r>
      <w:proofErr w:type="gramEnd"/>
      <w:r w:rsidR="00380F97">
        <w:rPr>
          <w:rFonts w:ascii="Arial" w:hAnsi="Arial" w:cs="Arial"/>
        </w:rPr>
        <w:t xml:space="preserve"> </w:t>
      </w:r>
      <w:r w:rsidR="001630CB" w:rsidRPr="001630CB">
        <w:rPr>
          <w:rFonts w:ascii="Arial" w:hAnsi="Arial" w:cs="Arial"/>
        </w:rPr>
        <w:t>öğrenci</w:t>
      </w:r>
      <w:r w:rsidR="001F2B85">
        <w:rPr>
          <w:rFonts w:ascii="Arial" w:hAnsi="Arial" w:cs="Arial"/>
        </w:rPr>
        <w:t>nin</w:t>
      </w:r>
      <w:r w:rsidR="001630CB" w:rsidRPr="001630CB">
        <w:rPr>
          <w:rFonts w:ascii="Arial" w:hAnsi="Arial" w:cs="Arial"/>
        </w:rPr>
        <w:t xml:space="preserve"> katılımı ile gerçekleştirilmiştir</w:t>
      </w:r>
      <w:r w:rsidRPr="001630CB">
        <w:rPr>
          <w:rFonts w:ascii="Arial" w:hAnsi="Arial" w:cs="Arial"/>
        </w:rPr>
        <w:t>.</w:t>
      </w:r>
      <w:r w:rsidR="00F37A27" w:rsidRPr="001630CB">
        <w:rPr>
          <w:rFonts w:ascii="Arial" w:hAnsi="Arial" w:cs="Arial"/>
        </w:rPr>
        <w:t xml:space="preserve"> </w:t>
      </w:r>
      <w:r w:rsidR="001630CB" w:rsidRPr="001630CB">
        <w:rPr>
          <w:rFonts w:ascii="Arial" w:hAnsi="Arial" w:cs="Arial"/>
        </w:rPr>
        <w:t>Dekan/Müdür, Dekan/Müdür Yardımcıları, Bölüm Başkan/Başkan Yardımcıları</w:t>
      </w:r>
      <w:r w:rsidR="00440BA4">
        <w:rPr>
          <w:rFonts w:ascii="Arial" w:hAnsi="Arial" w:cs="Arial"/>
        </w:rPr>
        <w:t xml:space="preserve">, Fakülte Sekreterleri </w:t>
      </w:r>
      <w:r w:rsidR="001630CB" w:rsidRPr="001630CB">
        <w:rPr>
          <w:rFonts w:ascii="Arial" w:hAnsi="Arial" w:cs="Arial"/>
        </w:rPr>
        <w:t>ile kalite ve akreditasyon üyelerinin</w:t>
      </w:r>
      <w:r w:rsidR="00440BA4">
        <w:rPr>
          <w:rFonts w:ascii="Arial" w:hAnsi="Arial" w:cs="Arial"/>
        </w:rPr>
        <w:t xml:space="preserve"> </w:t>
      </w:r>
      <w:r w:rsidR="001630CB" w:rsidRPr="001630CB">
        <w:rPr>
          <w:rFonts w:ascii="Arial" w:hAnsi="Arial" w:cs="Arial"/>
        </w:rPr>
        <w:t>yer aldığı programda</w:t>
      </w:r>
      <w:r w:rsidR="001F2B85">
        <w:rPr>
          <w:rFonts w:ascii="Arial" w:hAnsi="Arial" w:cs="Arial"/>
        </w:rPr>
        <w:t xml:space="preserve"> </w:t>
      </w:r>
      <w:r w:rsidR="00F37A27" w:rsidRPr="001630CB">
        <w:rPr>
          <w:rFonts w:ascii="Arial" w:hAnsi="Arial" w:cs="Arial"/>
        </w:rPr>
        <w:t>Üniversitemiz bünyesinde</w:t>
      </w:r>
      <w:r w:rsidR="001630CB" w:rsidRPr="001630CB">
        <w:rPr>
          <w:rFonts w:ascii="Arial" w:hAnsi="Arial" w:cs="Arial"/>
        </w:rPr>
        <w:t xml:space="preserve"> 35 </w:t>
      </w:r>
      <w:r w:rsidR="00F37A27" w:rsidRPr="001630CB">
        <w:rPr>
          <w:rFonts w:ascii="Arial" w:hAnsi="Arial" w:cs="Arial"/>
        </w:rPr>
        <w:t>program</w:t>
      </w:r>
      <w:r w:rsidR="001630CB" w:rsidRPr="001630CB">
        <w:rPr>
          <w:rFonts w:ascii="Arial" w:hAnsi="Arial" w:cs="Arial"/>
        </w:rPr>
        <w:t>ın</w:t>
      </w:r>
      <w:r w:rsidR="004048BC" w:rsidRPr="001630CB">
        <w:rPr>
          <w:rFonts w:ascii="Arial" w:hAnsi="Arial" w:cs="Arial"/>
        </w:rPr>
        <w:t>, program</w:t>
      </w:r>
      <w:r w:rsidR="00F37A27" w:rsidRPr="001630CB">
        <w:rPr>
          <w:rFonts w:ascii="Arial" w:hAnsi="Arial" w:cs="Arial"/>
        </w:rPr>
        <w:t xml:space="preserve"> değerlendirme sunumu</w:t>
      </w:r>
      <w:r w:rsidR="001630CB" w:rsidRPr="001630CB">
        <w:rPr>
          <w:rFonts w:ascii="Arial" w:hAnsi="Arial" w:cs="Arial"/>
        </w:rPr>
        <w:t xml:space="preserve"> ve LOGİC model ile değerlendirilmesi </w:t>
      </w:r>
      <w:r w:rsidR="0082516D">
        <w:rPr>
          <w:rFonts w:ascii="Arial" w:hAnsi="Arial" w:cs="Arial"/>
        </w:rPr>
        <w:t>yer almıştır.</w:t>
      </w:r>
    </w:p>
    <w:p w14:paraId="7E74F035" w14:textId="77777777" w:rsidR="001F2B85" w:rsidRDefault="001F2B85" w:rsidP="00331886">
      <w:pPr>
        <w:spacing w:after="0" w:line="360" w:lineRule="auto"/>
        <w:jc w:val="both"/>
        <w:rPr>
          <w:rFonts w:ascii="Arial" w:hAnsi="Arial" w:cs="Arial"/>
        </w:rPr>
      </w:pPr>
    </w:p>
    <w:p w14:paraId="279DA3AE" w14:textId="77777777" w:rsidR="00FF1B67" w:rsidRDefault="00FF1B67" w:rsidP="00331886">
      <w:pPr>
        <w:spacing w:after="0" w:line="360" w:lineRule="auto"/>
        <w:jc w:val="both"/>
        <w:rPr>
          <w:rFonts w:ascii="Arial" w:hAnsi="Arial" w:cs="Arial"/>
        </w:rPr>
      </w:pPr>
    </w:p>
    <w:p w14:paraId="55BF742C" w14:textId="659D1D4E" w:rsidR="00183BA4" w:rsidRPr="0080542D" w:rsidRDefault="00183BA4" w:rsidP="00331886">
      <w:pPr>
        <w:spacing w:after="0" w:line="360" w:lineRule="auto"/>
        <w:jc w:val="both"/>
        <w:rPr>
          <w:rFonts w:ascii="Arial" w:hAnsi="Arial" w:cs="Arial"/>
        </w:rPr>
      </w:pPr>
      <w:r w:rsidRPr="0080542D">
        <w:rPr>
          <w:rFonts w:ascii="Arial" w:hAnsi="Arial" w:cs="Arial"/>
        </w:rPr>
        <w:t>Açılış konuşmalarında;</w:t>
      </w:r>
    </w:p>
    <w:p w14:paraId="4DCF0FEA" w14:textId="77777777" w:rsidR="00E5243E" w:rsidRPr="0080542D" w:rsidRDefault="00E5243E" w:rsidP="00E5243E">
      <w:pPr>
        <w:spacing w:after="0" w:line="360" w:lineRule="auto"/>
        <w:jc w:val="both"/>
        <w:rPr>
          <w:rFonts w:ascii="Arial" w:hAnsi="Arial" w:cs="Arial"/>
        </w:rPr>
      </w:pPr>
      <w:r w:rsidRPr="0080542D">
        <w:rPr>
          <w:rFonts w:ascii="Arial" w:hAnsi="Arial" w:cs="Arial"/>
          <w:shd w:val="clear" w:color="auto" w:fill="FFFFFF"/>
        </w:rPr>
        <w:t>Hukuk Fakültesi Konferans Salonu'nda gerçekleştirilen törende konuşan Rektör Yardımcısı Prof. Dr. Şükrü ÖZEN, “YÖK’ün 2030 yol haritasında üniversitelerin rolüne değinerek, program değerlendirmenin eğitim ve öğretim süreçlerinin her bir basamağında önemli katkılar sunduğunu, bu nedenle özellikle kalite ve akreditasyon ivmesi ile giderek önem kazandığını</w:t>
      </w:r>
      <w:r w:rsidRPr="0080542D">
        <w:rPr>
          <w:rFonts w:ascii="Arial" w:hAnsi="Arial" w:cs="Arial"/>
        </w:rPr>
        <w:t>” belirtmiştir.</w:t>
      </w:r>
    </w:p>
    <w:p w14:paraId="3294A5EF" w14:textId="77777777" w:rsidR="0080542D" w:rsidRPr="0080542D" w:rsidRDefault="0080542D" w:rsidP="00E5243E">
      <w:pPr>
        <w:spacing w:after="0" w:line="360" w:lineRule="auto"/>
        <w:jc w:val="both"/>
        <w:rPr>
          <w:rFonts w:ascii="Arial" w:hAnsi="Arial" w:cs="Arial"/>
          <w:bCs/>
          <w:iCs/>
        </w:rPr>
      </w:pPr>
    </w:p>
    <w:p w14:paraId="40216DC6" w14:textId="77777777" w:rsidR="0080542D" w:rsidRPr="0080542D" w:rsidRDefault="0080542D" w:rsidP="00E5243E">
      <w:pPr>
        <w:spacing w:after="0" w:line="360" w:lineRule="auto"/>
        <w:jc w:val="both"/>
        <w:rPr>
          <w:rFonts w:ascii="Arial" w:hAnsi="Arial" w:cs="Arial"/>
          <w:bCs/>
          <w:iCs/>
        </w:rPr>
      </w:pPr>
    </w:p>
    <w:p w14:paraId="21F8B56D" w14:textId="77777777" w:rsidR="0080542D" w:rsidRPr="0080542D" w:rsidRDefault="0080542D" w:rsidP="00E5243E">
      <w:pPr>
        <w:spacing w:after="0" w:line="360" w:lineRule="auto"/>
        <w:jc w:val="both"/>
        <w:rPr>
          <w:rFonts w:ascii="Arial" w:hAnsi="Arial" w:cs="Arial"/>
          <w:bCs/>
          <w:iCs/>
        </w:rPr>
      </w:pPr>
    </w:p>
    <w:p w14:paraId="1BA26DBC" w14:textId="5D7D10C1" w:rsidR="00E5243E" w:rsidRPr="0080542D" w:rsidRDefault="00E5243E" w:rsidP="00E5243E">
      <w:pPr>
        <w:spacing w:after="0" w:line="360" w:lineRule="auto"/>
        <w:jc w:val="both"/>
        <w:rPr>
          <w:rFonts w:ascii="Arial" w:hAnsi="Arial" w:cs="Arial"/>
        </w:rPr>
      </w:pPr>
      <w:r w:rsidRPr="0080542D">
        <w:rPr>
          <w:rFonts w:ascii="Arial" w:hAnsi="Arial" w:cs="Arial"/>
          <w:bCs/>
          <w:iCs/>
        </w:rPr>
        <w:t>Eğitim ve Öğretimde Mükemmellik Araştırma ve Uygulama Merkez Müdürü</w:t>
      </w:r>
      <w:r w:rsidRPr="0080542D">
        <w:rPr>
          <w:rFonts w:ascii="Arial" w:hAnsi="Arial" w:cs="Arial"/>
        </w:rPr>
        <w:t xml:space="preserve"> Prof. Dr. İlkay BOZ, merkeze desteklerinden dolayı Rektörümüz Prof. Dr. Özlenen ÖZKAN, Prof. Dr. Şükrü ÖZEN ve Prof. Dr. Ayşe Gülbin </w:t>
      </w:r>
      <w:proofErr w:type="spellStart"/>
      <w:r w:rsidRPr="0080542D">
        <w:rPr>
          <w:rFonts w:ascii="Arial" w:hAnsi="Arial" w:cs="Arial"/>
        </w:rPr>
        <w:t>ARICI’ya</w:t>
      </w:r>
      <w:proofErr w:type="spellEnd"/>
      <w:r w:rsidRPr="0080542D">
        <w:rPr>
          <w:rFonts w:ascii="Arial" w:hAnsi="Arial" w:cs="Arial"/>
        </w:rPr>
        <w:t>, tüm katkı sağlayanlara teşekkür ederek başladığı açılış konuşmasında, YÖK’ün eğitim stratejileri arasında kalitenin öncelikli alanlar arasında olduğu belirterek program değerlendirmenin bu unsura katkı boyutunu vurgulamıştır.</w:t>
      </w:r>
    </w:p>
    <w:p w14:paraId="05535CAA" w14:textId="77777777" w:rsidR="0080542D" w:rsidRPr="0080542D" w:rsidRDefault="0080542D" w:rsidP="00E5243E">
      <w:pPr>
        <w:spacing w:after="0" w:line="360" w:lineRule="auto"/>
        <w:jc w:val="both"/>
        <w:rPr>
          <w:rFonts w:ascii="Arial" w:hAnsi="Arial" w:cs="Arial"/>
          <w:bCs/>
          <w:iCs/>
        </w:rPr>
      </w:pPr>
    </w:p>
    <w:p w14:paraId="00D066A9" w14:textId="77777777" w:rsidR="0080542D" w:rsidRDefault="0080542D" w:rsidP="00E5243E">
      <w:pPr>
        <w:spacing w:after="0" w:line="360" w:lineRule="auto"/>
        <w:jc w:val="both"/>
        <w:rPr>
          <w:rFonts w:ascii="Arial" w:hAnsi="Arial" w:cs="Arial"/>
          <w:bCs/>
          <w:iCs/>
        </w:rPr>
      </w:pPr>
    </w:p>
    <w:p w14:paraId="7FBD790F" w14:textId="77777777" w:rsidR="0080542D" w:rsidRDefault="0080542D" w:rsidP="00E5243E">
      <w:pPr>
        <w:spacing w:after="0" w:line="360" w:lineRule="auto"/>
        <w:jc w:val="both"/>
        <w:rPr>
          <w:rFonts w:ascii="Arial" w:hAnsi="Arial" w:cs="Arial"/>
          <w:bCs/>
          <w:iCs/>
        </w:rPr>
      </w:pPr>
    </w:p>
    <w:p w14:paraId="29B24A84" w14:textId="77777777" w:rsidR="0080542D" w:rsidRDefault="0080542D" w:rsidP="00E5243E">
      <w:pPr>
        <w:spacing w:after="0" w:line="360" w:lineRule="auto"/>
        <w:jc w:val="both"/>
        <w:rPr>
          <w:rFonts w:ascii="Arial" w:hAnsi="Arial" w:cs="Arial"/>
          <w:bCs/>
          <w:iCs/>
        </w:rPr>
      </w:pPr>
    </w:p>
    <w:p w14:paraId="5E341AD4" w14:textId="77777777" w:rsidR="0080542D" w:rsidRDefault="0080542D" w:rsidP="00E5243E">
      <w:pPr>
        <w:spacing w:after="0" w:line="360" w:lineRule="auto"/>
        <w:jc w:val="both"/>
        <w:rPr>
          <w:rFonts w:ascii="Arial" w:hAnsi="Arial" w:cs="Arial"/>
          <w:bCs/>
          <w:iCs/>
        </w:rPr>
      </w:pPr>
    </w:p>
    <w:p w14:paraId="6D535A57" w14:textId="77777777" w:rsidR="0080542D" w:rsidRDefault="0080542D" w:rsidP="00E5243E">
      <w:pPr>
        <w:spacing w:after="0" w:line="360" w:lineRule="auto"/>
        <w:jc w:val="both"/>
        <w:rPr>
          <w:rFonts w:ascii="Arial" w:hAnsi="Arial" w:cs="Arial"/>
          <w:bCs/>
          <w:iCs/>
        </w:rPr>
      </w:pPr>
    </w:p>
    <w:p w14:paraId="56426CE0" w14:textId="77777777" w:rsidR="0080542D" w:rsidRDefault="0080542D" w:rsidP="00E5243E">
      <w:pPr>
        <w:spacing w:after="0" w:line="360" w:lineRule="auto"/>
        <w:jc w:val="both"/>
        <w:rPr>
          <w:rFonts w:ascii="Arial" w:hAnsi="Arial" w:cs="Arial"/>
          <w:bCs/>
          <w:iCs/>
        </w:rPr>
      </w:pPr>
    </w:p>
    <w:p w14:paraId="36F8D7AE" w14:textId="77777777" w:rsidR="0080542D" w:rsidRDefault="0080542D" w:rsidP="00E5243E">
      <w:pPr>
        <w:spacing w:after="0" w:line="360" w:lineRule="auto"/>
        <w:jc w:val="both"/>
        <w:rPr>
          <w:rFonts w:ascii="Arial" w:hAnsi="Arial" w:cs="Arial"/>
          <w:bCs/>
          <w:iCs/>
        </w:rPr>
      </w:pPr>
    </w:p>
    <w:p w14:paraId="05B6AC58" w14:textId="77777777" w:rsidR="0080542D" w:rsidRDefault="0080542D" w:rsidP="00E5243E">
      <w:pPr>
        <w:spacing w:after="0" w:line="360" w:lineRule="auto"/>
        <w:jc w:val="both"/>
        <w:rPr>
          <w:rFonts w:ascii="Arial" w:hAnsi="Arial" w:cs="Arial"/>
          <w:bCs/>
          <w:iCs/>
        </w:rPr>
      </w:pPr>
    </w:p>
    <w:p w14:paraId="75E029C5" w14:textId="77777777" w:rsidR="0080542D" w:rsidRDefault="0080542D" w:rsidP="00E5243E">
      <w:pPr>
        <w:spacing w:after="0" w:line="360" w:lineRule="auto"/>
        <w:jc w:val="both"/>
        <w:rPr>
          <w:rFonts w:ascii="Arial" w:hAnsi="Arial" w:cs="Arial"/>
          <w:bCs/>
          <w:iCs/>
        </w:rPr>
      </w:pPr>
    </w:p>
    <w:p w14:paraId="67A36726" w14:textId="77777777" w:rsidR="0080542D" w:rsidRDefault="0080542D" w:rsidP="00E5243E">
      <w:pPr>
        <w:spacing w:after="0" w:line="360" w:lineRule="auto"/>
        <w:jc w:val="both"/>
        <w:rPr>
          <w:rFonts w:ascii="Arial" w:hAnsi="Arial" w:cs="Arial"/>
          <w:bCs/>
          <w:iCs/>
        </w:rPr>
      </w:pPr>
    </w:p>
    <w:p w14:paraId="0D900178" w14:textId="77777777" w:rsidR="0080542D" w:rsidRDefault="0080542D" w:rsidP="00E5243E">
      <w:pPr>
        <w:spacing w:after="0" w:line="360" w:lineRule="auto"/>
        <w:jc w:val="both"/>
        <w:rPr>
          <w:rFonts w:ascii="Arial" w:hAnsi="Arial" w:cs="Arial"/>
          <w:bCs/>
          <w:iCs/>
        </w:rPr>
      </w:pPr>
    </w:p>
    <w:p w14:paraId="3A41C89A" w14:textId="77777777" w:rsidR="0080542D" w:rsidRDefault="0080542D" w:rsidP="00E5243E">
      <w:pPr>
        <w:spacing w:after="0" w:line="360" w:lineRule="auto"/>
        <w:jc w:val="both"/>
        <w:rPr>
          <w:rFonts w:ascii="Arial" w:hAnsi="Arial" w:cs="Arial"/>
          <w:bCs/>
          <w:iCs/>
        </w:rPr>
      </w:pPr>
    </w:p>
    <w:p w14:paraId="507AEB4C" w14:textId="77777777" w:rsidR="0080542D" w:rsidRDefault="0080542D" w:rsidP="00E5243E">
      <w:pPr>
        <w:spacing w:after="0" w:line="360" w:lineRule="auto"/>
        <w:jc w:val="both"/>
        <w:rPr>
          <w:rFonts w:ascii="Arial" w:hAnsi="Arial" w:cs="Arial"/>
          <w:bCs/>
          <w:iCs/>
        </w:rPr>
      </w:pPr>
    </w:p>
    <w:p w14:paraId="52772861" w14:textId="77777777" w:rsidR="0080542D" w:rsidRDefault="0080542D" w:rsidP="00E5243E">
      <w:pPr>
        <w:spacing w:after="0" w:line="360" w:lineRule="auto"/>
        <w:jc w:val="both"/>
        <w:rPr>
          <w:rFonts w:ascii="Arial" w:hAnsi="Arial" w:cs="Arial"/>
          <w:bCs/>
          <w:iCs/>
        </w:rPr>
      </w:pPr>
    </w:p>
    <w:p w14:paraId="72DF2932" w14:textId="77777777" w:rsidR="0080542D" w:rsidRPr="0080542D" w:rsidRDefault="0080542D" w:rsidP="00E5243E">
      <w:pPr>
        <w:spacing w:after="0" w:line="360" w:lineRule="auto"/>
        <w:jc w:val="both"/>
        <w:rPr>
          <w:rFonts w:ascii="Arial" w:hAnsi="Arial" w:cs="Arial"/>
          <w:bCs/>
          <w:iCs/>
        </w:rPr>
      </w:pPr>
    </w:p>
    <w:p w14:paraId="41588416" w14:textId="6A169EA1" w:rsidR="00E5243E" w:rsidRDefault="00E5243E" w:rsidP="00E5243E">
      <w:pPr>
        <w:spacing w:after="0" w:line="360" w:lineRule="auto"/>
        <w:jc w:val="both"/>
        <w:rPr>
          <w:rFonts w:ascii="Arial" w:hAnsi="Arial" w:cs="Arial"/>
        </w:rPr>
      </w:pPr>
      <w:r w:rsidRPr="0080542D">
        <w:rPr>
          <w:rFonts w:ascii="Arial" w:hAnsi="Arial" w:cs="Arial"/>
          <w:bCs/>
          <w:iCs/>
        </w:rPr>
        <w:lastRenderedPageBreak/>
        <w:t xml:space="preserve">Eğitim ve Öğretimde Mükemmellik Araştırma ve Uygulama Merkezi Yönetim Kurulu Üyesi </w:t>
      </w:r>
      <w:r w:rsidRPr="0080542D">
        <w:rPr>
          <w:rFonts w:ascii="Arial" w:hAnsi="Arial" w:cs="Arial"/>
        </w:rPr>
        <w:t xml:space="preserve">Prof. Dr. Yeşim ŞENOL, “Üniversitemiz YÖKAK Kurumsal Ziyareti: Eğitim-Öğretim </w:t>
      </w:r>
      <w:proofErr w:type="spellStart"/>
      <w:r w:rsidRPr="0080542D">
        <w:rPr>
          <w:rFonts w:ascii="Arial" w:hAnsi="Arial" w:cs="Arial"/>
        </w:rPr>
        <w:t>Süreçi</w:t>
      </w:r>
      <w:proofErr w:type="spellEnd"/>
      <w:r w:rsidRPr="0080542D">
        <w:rPr>
          <w:rFonts w:ascii="Arial" w:hAnsi="Arial" w:cs="Arial"/>
        </w:rPr>
        <w:t>” başlığı altında kurumsal eğitim ve öğretim süreçlerine yönelik bütüncül bir bakış sunarak PUKO döngüsü ile mevcut durumu özetlemiştir. Her geçen yıl planlanan çoğu iyileştirmelerin gerçekleştiğini vurgulayan Şenol, bu dinamik sürecin sürekli devam etmesi gerektiğini önemle belirtmiştir.</w:t>
      </w:r>
    </w:p>
    <w:p w14:paraId="0352DAA1" w14:textId="77777777" w:rsidR="0080542D" w:rsidRPr="0080542D" w:rsidRDefault="0080542D" w:rsidP="00E5243E">
      <w:pPr>
        <w:spacing w:after="0" w:line="360" w:lineRule="auto"/>
        <w:jc w:val="both"/>
        <w:rPr>
          <w:rFonts w:ascii="Arial" w:hAnsi="Arial" w:cs="Arial"/>
        </w:rPr>
      </w:pPr>
    </w:p>
    <w:p w14:paraId="7BD02212" w14:textId="4CFD92A4" w:rsidR="00E5243E" w:rsidRDefault="00E5243E" w:rsidP="00E5243E">
      <w:pPr>
        <w:spacing w:after="0" w:line="360" w:lineRule="auto"/>
        <w:jc w:val="both"/>
        <w:rPr>
          <w:rFonts w:ascii="Arial" w:hAnsi="Arial" w:cs="Arial"/>
        </w:rPr>
      </w:pPr>
      <w:r w:rsidRPr="0080542D">
        <w:rPr>
          <w:rFonts w:ascii="Arial" w:hAnsi="Arial" w:cs="Arial"/>
        </w:rPr>
        <w:t xml:space="preserve">Prof. Dr. Ümit Deniz ULUŞAR, “Yükseköğretimde Dijitalleşme: Stratejik Yaklaşımlar ve Gelecek </w:t>
      </w:r>
      <w:proofErr w:type="spellStart"/>
      <w:r w:rsidRPr="0080542D">
        <w:rPr>
          <w:rFonts w:ascii="Arial" w:hAnsi="Arial" w:cs="Arial"/>
        </w:rPr>
        <w:t>Öngörüleri”ne</w:t>
      </w:r>
      <w:proofErr w:type="spellEnd"/>
      <w:r w:rsidRPr="0080542D">
        <w:rPr>
          <w:rFonts w:ascii="Arial" w:hAnsi="Arial" w:cs="Arial"/>
        </w:rPr>
        <w:t xml:space="preserve"> yönelik dijital dönüşümün zorunlu bir gereklilik olduğunu ileterek, dünyada ve ülkemizden örneklerle gelinen noktaya vurgu yapmış ve Üniversitemiz adına mevcut çalışmalar ve gelecek çalışmalar hakkında bilgi vermiştir. Özellikle artan öğrenci sayısı ve gelecekte beklenen yeterlikler bakımından da ölçme ve değerlendirme boyutundan, akademik danışma sistemine kadar birçok alana yönelik örnekler ve öneriler sunmuştur.</w:t>
      </w:r>
    </w:p>
    <w:p w14:paraId="1F4E8CCF" w14:textId="77777777" w:rsidR="0080542D" w:rsidRDefault="0080542D" w:rsidP="00E5243E">
      <w:pPr>
        <w:spacing w:after="0" w:line="360" w:lineRule="auto"/>
        <w:jc w:val="both"/>
        <w:rPr>
          <w:rFonts w:ascii="Arial" w:hAnsi="Arial" w:cs="Arial"/>
        </w:rPr>
      </w:pPr>
    </w:p>
    <w:p w14:paraId="7E3DD88F" w14:textId="77777777" w:rsidR="0080542D" w:rsidRPr="0080542D" w:rsidRDefault="0080542D" w:rsidP="00E5243E">
      <w:pPr>
        <w:spacing w:after="0" w:line="360" w:lineRule="auto"/>
        <w:jc w:val="both"/>
        <w:rPr>
          <w:rFonts w:ascii="Arial" w:hAnsi="Arial" w:cs="Arial"/>
        </w:rPr>
      </w:pPr>
    </w:p>
    <w:p w14:paraId="7AB803D2" w14:textId="77777777" w:rsidR="00E5243E" w:rsidRDefault="00E5243E" w:rsidP="00E5243E">
      <w:pPr>
        <w:spacing w:after="0" w:line="360" w:lineRule="auto"/>
        <w:jc w:val="both"/>
        <w:rPr>
          <w:rFonts w:ascii="Arial" w:hAnsi="Arial" w:cs="Arial"/>
        </w:rPr>
      </w:pPr>
      <w:r w:rsidRPr="0080542D">
        <w:rPr>
          <w:rFonts w:ascii="Arial" w:hAnsi="Arial" w:cs="Arial"/>
        </w:rPr>
        <w:t>Öğr. Gör. Dr. Okay IŞLAK ise, “Mikro Öğrenme: Dijital Çağın Eğitim Stratejilerini Yapılandırmak” başlıklı sunumunda günümüz ve gelecek için mikro kredilerin önemi, YÖK koordinatörlüğünde yapılan çalışmalar, ulusal ve uluslararası kapsamda örnekler, yaşanan zorluklar ve çözüm önerilerine yönelik bilgilendirmede bulunmuştur.</w:t>
      </w:r>
    </w:p>
    <w:p w14:paraId="0074A9E4" w14:textId="77777777" w:rsidR="00390A18" w:rsidRDefault="00390A18" w:rsidP="00E5243E">
      <w:pPr>
        <w:spacing w:after="0" w:line="360" w:lineRule="auto"/>
        <w:jc w:val="both"/>
        <w:rPr>
          <w:rFonts w:ascii="Arial" w:hAnsi="Arial" w:cs="Arial"/>
        </w:rPr>
      </w:pPr>
    </w:p>
    <w:p w14:paraId="03039DED" w14:textId="77777777" w:rsidR="00390A18" w:rsidRDefault="00390A18" w:rsidP="00E5243E">
      <w:pPr>
        <w:spacing w:after="0" w:line="360" w:lineRule="auto"/>
        <w:jc w:val="both"/>
        <w:rPr>
          <w:rFonts w:ascii="Arial" w:hAnsi="Arial" w:cs="Arial"/>
        </w:rPr>
      </w:pPr>
    </w:p>
    <w:p w14:paraId="51B0D092" w14:textId="77777777" w:rsidR="00390A18" w:rsidRDefault="00390A18" w:rsidP="00E5243E">
      <w:pPr>
        <w:spacing w:after="0" w:line="360" w:lineRule="auto"/>
        <w:jc w:val="both"/>
        <w:rPr>
          <w:rFonts w:ascii="Arial" w:hAnsi="Arial" w:cs="Arial"/>
        </w:rPr>
      </w:pPr>
    </w:p>
    <w:p w14:paraId="7A3EBD41" w14:textId="77777777" w:rsidR="00390A18" w:rsidRDefault="00390A18" w:rsidP="00E5243E">
      <w:pPr>
        <w:spacing w:after="0" w:line="360" w:lineRule="auto"/>
        <w:jc w:val="both"/>
        <w:rPr>
          <w:rFonts w:ascii="Arial" w:hAnsi="Arial" w:cs="Arial"/>
        </w:rPr>
      </w:pPr>
    </w:p>
    <w:p w14:paraId="21343E17" w14:textId="77777777" w:rsidR="00390A18" w:rsidRDefault="00390A18" w:rsidP="00E5243E">
      <w:pPr>
        <w:spacing w:after="0" w:line="360" w:lineRule="auto"/>
        <w:jc w:val="both"/>
        <w:rPr>
          <w:rFonts w:ascii="Arial" w:hAnsi="Arial" w:cs="Arial"/>
        </w:rPr>
      </w:pPr>
    </w:p>
    <w:p w14:paraId="3E18DC1C" w14:textId="77777777" w:rsidR="00390A18" w:rsidRDefault="00390A18" w:rsidP="00E5243E">
      <w:pPr>
        <w:spacing w:after="0" w:line="360" w:lineRule="auto"/>
        <w:jc w:val="both"/>
        <w:rPr>
          <w:rFonts w:ascii="Arial" w:hAnsi="Arial" w:cs="Arial"/>
        </w:rPr>
      </w:pPr>
    </w:p>
    <w:p w14:paraId="34D840B7" w14:textId="77777777" w:rsidR="00390A18" w:rsidRDefault="00390A18" w:rsidP="00E5243E">
      <w:pPr>
        <w:spacing w:after="0" w:line="360" w:lineRule="auto"/>
        <w:jc w:val="both"/>
        <w:rPr>
          <w:rFonts w:ascii="Arial" w:hAnsi="Arial" w:cs="Arial"/>
        </w:rPr>
      </w:pPr>
    </w:p>
    <w:p w14:paraId="574E534A" w14:textId="77777777" w:rsidR="00390A18" w:rsidRDefault="00390A18" w:rsidP="00E5243E">
      <w:pPr>
        <w:spacing w:after="0" w:line="360" w:lineRule="auto"/>
        <w:jc w:val="both"/>
        <w:rPr>
          <w:rFonts w:ascii="Arial" w:hAnsi="Arial" w:cs="Arial"/>
        </w:rPr>
      </w:pPr>
    </w:p>
    <w:p w14:paraId="4E211BCA" w14:textId="77777777" w:rsidR="00390A18" w:rsidRDefault="00390A18" w:rsidP="00E5243E">
      <w:pPr>
        <w:spacing w:after="0" w:line="360" w:lineRule="auto"/>
        <w:jc w:val="both"/>
        <w:rPr>
          <w:rFonts w:ascii="Arial" w:hAnsi="Arial" w:cs="Arial"/>
        </w:rPr>
      </w:pPr>
    </w:p>
    <w:p w14:paraId="51C7AA07" w14:textId="77777777" w:rsidR="00390A18" w:rsidRDefault="00390A18" w:rsidP="00E5243E">
      <w:pPr>
        <w:spacing w:after="0" w:line="360" w:lineRule="auto"/>
        <w:jc w:val="both"/>
        <w:rPr>
          <w:rFonts w:ascii="Arial" w:hAnsi="Arial" w:cs="Arial"/>
        </w:rPr>
      </w:pPr>
    </w:p>
    <w:p w14:paraId="764A29F9" w14:textId="77777777" w:rsidR="00390A18" w:rsidRDefault="00390A18" w:rsidP="00E5243E">
      <w:pPr>
        <w:spacing w:after="0" w:line="360" w:lineRule="auto"/>
        <w:jc w:val="both"/>
        <w:rPr>
          <w:rFonts w:ascii="Arial" w:hAnsi="Arial" w:cs="Arial"/>
        </w:rPr>
      </w:pPr>
    </w:p>
    <w:p w14:paraId="2BC0E6A9" w14:textId="77777777" w:rsidR="00390A18" w:rsidRDefault="00390A18" w:rsidP="00E5243E">
      <w:pPr>
        <w:spacing w:after="0" w:line="360" w:lineRule="auto"/>
        <w:jc w:val="both"/>
        <w:rPr>
          <w:rFonts w:ascii="Arial" w:hAnsi="Arial" w:cs="Arial"/>
        </w:rPr>
      </w:pPr>
    </w:p>
    <w:p w14:paraId="7E9778FA" w14:textId="77777777" w:rsidR="00390A18" w:rsidRDefault="00390A18" w:rsidP="00E5243E">
      <w:pPr>
        <w:spacing w:after="0" w:line="360" w:lineRule="auto"/>
        <w:jc w:val="both"/>
        <w:rPr>
          <w:rFonts w:ascii="Arial" w:hAnsi="Arial" w:cs="Arial"/>
        </w:rPr>
      </w:pPr>
    </w:p>
    <w:p w14:paraId="3AA08A35" w14:textId="77777777" w:rsidR="00390A18" w:rsidRDefault="00390A18" w:rsidP="00E5243E">
      <w:pPr>
        <w:spacing w:after="0" w:line="360" w:lineRule="auto"/>
        <w:jc w:val="both"/>
        <w:rPr>
          <w:rFonts w:ascii="Arial" w:hAnsi="Arial" w:cs="Arial"/>
        </w:rPr>
      </w:pPr>
    </w:p>
    <w:p w14:paraId="0886C7BC" w14:textId="77777777" w:rsidR="00390A18" w:rsidRDefault="00390A18" w:rsidP="00E5243E">
      <w:pPr>
        <w:spacing w:after="0" w:line="360" w:lineRule="auto"/>
        <w:jc w:val="both"/>
        <w:rPr>
          <w:rFonts w:ascii="Arial" w:hAnsi="Arial" w:cs="Arial"/>
        </w:rPr>
      </w:pPr>
    </w:p>
    <w:p w14:paraId="36DA9418" w14:textId="77777777" w:rsidR="00390A18" w:rsidRDefault="00390A18" w:rsidP="00E5243E">
      <w:pPr>
        <w:spacing w:after="0" w:line="360" w:lineRule="auto"/>
        <w:jc w:val="both"/>
        <w:rPr>
          <w:rFonts w:ascii="Arial" w:hAnsi="Arial" w:cs="Arial"/>
        </w:rPr>
      </w:pPr>
    </w:p>
    <w:p w14:paraId="3A9FA384" w14:textId="77777777" w:rsidR="00390A18" w:rsidRDefault="00390A18" w:rsidP="00E5243E">
      <w:pPr>
        <w:spacing w:after="0" w:line="360" w:lineRule="auto"/>
        <w:jc w:val="both"/>
        <w:rPr>
          <w:rFonts w:ascii="Arial" w:hAnsi="Arial" w:cs="Arial"/>
        </w:rPr>
      </w:pPr>
    </w:p>
    <w:p w14:paraId="29C33802" w14:textId="77777777" w:rsidR="00390A18" w:rsidRPr="0080542D" w:rsidRDefault="00390A18" w:rsidP="00E5243E">
      <w:pPr>
        <w:spacing w:after="0" w:line="360" w:lineRule="auto"/>
        <w:jc w:val="both"/>
        <w:rPr>
          <w:rFonts w:ascii="Arial" w:hAnsi="Arial" w:cs="Arial"/>
          <w:b/>
          <w:bCs/>
        </w:rPr>
      </w:pPr>
    </w:p>
    <w:p w14:paraId="00779617" w14:textId="77777777" w:rsidR="00E5243E" w:rsidRDefault="00E5243E" w:rsidP="00E5243E">
      <w:pPr>
        <w:spacing w:after="0" w:line="360" w:lineRule="auto"/>
        <w:jc w:val="both"/>
        <w:rPr>
          <w:rFonts w:ascii="Arial" w:hAnsi="Arial" w:cs="Arial"/>
          <w:bCs/>
          <w:color w:val="000000" w:themeColor="text1"/>
        </w:rPr>
      </w:pPr>
      <w:r w:rsidRPr="0080542D">
        <w:rPr>
          <w:rFonts w:ascii="Arial" w:hAnsi="Arial" w:cs="Arial"/>
        </w:rPr>
        <w:lastRenderedPageBreak/>
        <w:t xml:space="preserve">İkinci oturumda ise birimler tarafından </w:t>
      </w:r>
      <w:r w:rsidRPr="0080542D">
        <w:rPr>
          <w:rFonts w:ascii="Arial" w:hAnsi="Arial" w:cs="Arial"/>
          <w:color w:val="000000" w:themeColor="text1"/>
        </w:rPr>
        <w:t>Program Değerlendirme Formu doğrultusunda 2024-2025 Eğitim Öğretim Yılı program değerlendirme süreçleri</w:t>
      </w:r>
      <w:r w:rsidRPr="0080542D">
        <w:rPr>
          <w:rFonts w:ascii="Arial" w:hAnsi="Arial" w:cs="Arial"/>
          <w:bCs/>
          <w:color w:val="000000" w:themeColor="text1"/>
        </w:rPr>
        <w:t xml:space="preserve"> </w:t>
      </w:r>
      <w:r w:rsidRPr="0080542D">
        <w:rPr>
          <w:rFonts w:ascii="Arial" w:hAnsi="Arial" w:cs="Arial"/>
        </w:rPr>
        <w:t xml:space="preserve">çalışma grupları ile </w:t>
      </w:r>
      <w:r w:rsidRPr="0080542D">
        <w:rPr>
          <w:rFonts w:ascii="Arial" w:hAnsi="Arial" w:cs="Arial"/>
          <w:bCs/>
          <w:color w:val="000000" w:themeColor="text1"/>
        </w:rPr>
        <w:t xml:space="preserve">paylaşılmıştır. Her bir çalışma grubunun çalışmaları LOGİC model ile sağlık, mühendislik ve fen, sosyal ve </w:t>
      </w:r>
      <w:proofErr w:type="gramStart"/>
      <w:r w:rsidRPr="0080542D">
        <w:rPr>
          <w:rFonts w:ascii="Arial" w:hAnsi="Arial" w:cs="Arial"/>
          <w:bCs/>
          <w:color w:val="000000" w:themeColor="text1"/>
        </w:rPr>
        <w:t>beşeri</w:t>
      </w:r>
      <w:proofErr w:type="gramEnd"/>
      <w:r w:rsidRPr="0080542D">
        <w:rPr>
          <w:rFonts w:ascii="Arial" w:hAnsi="Arial" w:cs="Arial"/>
          <w:bCs/>
          <w:color w:val="000000" w:themeColor="text1"/>
        </w:rPr>
        <w:t>, yüksekokul- meslek yüksekokulları grubu olarak güçlü ve geliştirmeye açık yönleri tartışılmıştır.</w:t>
      </w:r>
    </w:p>
    <w:p w14:paraId="11187A8A" w14:textId="77777777" w:rsidR="00390A18" w:rsidRPr="00390A18" w:rsidRDefault="00390A18" w:rsidP="00390A18">
      <w:pPr>
        <w:spacing w:after="0" w:line="240" w:lineRule="auto"/>
        <w:jc w:val="both"/>
        <w:rPr>
          <w:rFonts w:ascii="Arial" w:hAnsi="Arial" w:cs="Arial"/>
          <w:b/>
          <w:bCs/>
        </w:rPr>
      </w:pPr>
      <w:r w:rsidRPr="00390A18">
        <w:rPr>
          <w:rFonts w:ascii="Arial" w:hAnsi="Arial" w:cs="Arial"/>
          <w:b/>
          <w:bCs/>
        </w:rPr>
        <w:t>ÇALIŞTAY GRUPLARI</w:t>
      </w:r>
    </w:p>
    <w:p w14:paraId="7321CCEE" w14:textId="77777777" w:rsidR="00390A18" w:rsidRPr="00390A18" w:rsidRDefault="00390A18" w:rsidP="00390A18">
      <w:pPr>
        <w:spacing w:after="0" w:line="240" w:lineRule="auto"/>
        <w:jc w:val="both"/>
        <w:rPr>
          <w:rFonts w:ascii="Arial" w:hAnsi="Arial" w:cs="Arial"/>
          <w:b/>
          <w:bCs/>
        </w:rPr>
      </w:pPr>
      <w:r w:rsidRPr="00390A18">
        <w:rPr>
          <w:rFonts w:ascii="Arial" w:hAnsi="Arial" w:cs="Arial"/>
          <w:b/>
          <w:bCs/>
        </w:rPr>
        <w:t>Çalıştay Masası I – Sağlık Bilimleri</w:t>
      </w:r>
    </w:p>
    <w:p w14:paraId="43408D67" w14:textId="77777777" w:rsidR="00390A18" w:rsidRPr="00390A18" w:rsidRDefault="00390A18" w:rsidP="00390A18">
      <w:pPr>
        <w:spacing w:after="0" w:line="240" w:lineRule="auto"/>
        <w:jc w:val="both"/>
        <w:rPr>
          <w:rFonts w:ascii="Arial" w:hAnsi="Arial" w:cs="Arial"/>
        </w:rPr>
      </w:pPr>
      <w:r w:rsidRPr="00390A18">
        <w:rPr>
          <w:rFonts w:ascii="Arial" w:hAnsi="Arial" w:cs="Arial"/>
        </w:rPr>
        <w:t>1. Tıp Fakültesi</w:t>
      </w:r>
    </w:p>
    <w:p w14:paraId="1E7D8242" w14:textId="77777777" w:rsidR="00390A18" w:rsidRPr="00390A18" w:rsidRDefault="00390A18" w:rsidP="00390A18">
      <w:pPr>
        <w:spacing w:after="0" w:line="240" w:lineRule="auto"/>
        <w:jc w:val="both"/>
        <w:rPr>
          <w:rFonts w:ascii="Arial" w:hAnsi="Arial" w:cs="Arial"/>
        </w:rPr>
      </w:pPr>
      <w:r w:rsidRPr="00390A18">
        <w:rPr>
          <w:rFonts w:ascii="Arial" w:hAnsi="Arial" w:cs="Arial"/>
        </w:rPr>
        <w:t>2. Hemşirelik Fakültesi</w:t>
      </w:r>
    </w:p>
    <w:p w14:paraId="4FFAEFA6" w14:textId="77777777" w:rsidR="00390A18" w:rsidRPr="00390A18" w:rsidRDefault="00390A18" w:rsidP="00390A18">
      <w:pPr>
        <w:spacing w:after="0" w:line="240" w:lineRule="auto"/>
        <w:jc w:val="both"/>
        <w:rPr>
          <w:rFonts w:ascii="Arial" w:hAnsi="Arial" w:cs="Arial"/>
        </w:rPr>
      </w:pPr>
      <w:r w:rsidRPr="00390A18">
        <w:rPr>
          <w:rFonts w:ascii="Arial" w:hAnsi="Arial" w:cs="Arial"/>
        </w:rPr>
        <w:t>3. Diş Hekimliği Fakültesi</w:t>
      </w:r>
    </w:p>
    <w:p w14:paraId="68C88CB1" w14:textId="77777777" w:rsidR="00390A18" w:rsidRPr="00390A18" w:rsidRDefault="00390A18" w:rsidP="00390A18">
      <w:pPr>
        <w:spacing w:after="0" w:line="240" w:lineRule="auto"/>
        <w:jc w:val="both"/>
        <w:rPr>
          <w:rFonts w:ascii="Arial" w:hAnsi="Arial" w:cs="Arial"/>
        </w:rPr>
      </w:pPr>
      <w:r w:rsidRPr="00390A18">
        <w:rPr>
          <w:rFonts w:ascii="Arial" w:hAnsi="Arial" w:cs="Arial"/>
        </w:rPr>
        <w:t>4. Sağlık Bilimleri Fakültesi</w:t>
      </w:r>
    </w:p>
    <w:p w14:paraId="70CA56E3" w14:textId="77777777" w:rsidR="00390A18" w:rsidRPr="00390A18" w:rsidRDefault="00390A18" w:rsidP="00390A18">
      <w:pPr>
        <w:spacing w:after="0" w:line="240" w:lineRule="auto"/>
        <w:jc w:val="both"/>
        <w:rPr>
          <w:rFonts w:ascii="Arial" w:hAnsi="Arial" w:cs="Arial"/>
        </w:rPr>
      </w:pPr>
      <w:r w:rsidRPr="00390A18">
        <w:rPr>
          <w:rFonts w:ascii="Arial" w:hAnsi="Arial" w:cs="Arial"/>
        </w:rPr>
        <w:t>5. Spor Bilimleri Fakültesi</w:t>
      </w:r>
    </w:p>
    <w:p w14:paraId="1D743495" w14:textId="77777777" w:rsidR="00390A18" w:rsidRPr="00390A18" w:rsidRDefault="00390A18" w:rsidP="00390A18">
      <w:pPr>
        <w:spacing w:after="0" w:line="240" w:lineRule="auto"/>
        <w:jc w:val="both"/>
        <w:rPr>
          <w:rFonts w:ascii="Arial" w:hAnsi="Arial" w:cs="Arial"/>
        </w:rPr>
      </w:pPr>
      <w:r w:rsidRPr="00390A18">
        <w:rPr>
          <w:rFonts w:ascii="Arial" w:hAnsi="Arial" w:cs="Arial"/>
        </w:rPr>
        <w:t>6. Kumluca Sağlık Bilimleri Fakültesi</w:t>
      </w:r>
    </w:p>
    <w:p w14:paraId="0E12042F" w14:textId="77777777" w:rsidR="00390A18" w:rsidRPr="00390A18" w:rsidRDefault="00390A18" w:rsidP="00390A18">
      <w:pPr>
        <w:spacing w:after="0" w:line="240" w:lineRule="auto"/>
        <w:jc w:val="both"/>
        <w:rPr>
          <w:rFonts w:ascii="Arial" w:hAnsi="Arial" w:cs="Arial"/>
          <w:b/>
          <w:bCs/>
        </w:rPr>
      </w:pPr>
      <w:r w:rsidRPr="00390A18">
        <w:rPr>
          <w:rFonts w:ascii="Arial" w:hAnsi="Arial" w:cs="Arial"/>
          <w:b/>
          <w:bCs/>
        </w:rPr>
        <w:t>Çalıştay Masası II – Sosyal ve Beşerî Bilimler</w:t>
      </w:r>
    </w:p>
    <w:p w14:paraId="36B4A4B6" w14:textId="4D189717" w:rsidR="00390A18" w:rsidRPr="001F41A6" w:rsidRDefault="00390A18" w:rsidP="001F41A6">
      <w:pPr>
        <w:pStyle w:val="ListeParagraf"/>
        <w:numPr>
          <w:ilvl w:val="0"/>
          <w:numId w:val="33"/>
        </w:numPr>
        <w:spacing w:after="0" w:line="240" w:lineRule="auto"/>
        <w:ind w:left="284" w:hanging="284"/>
        <w:jc w:val="both"/>
        <w:rPr>
          <w:rFonts w:ascii="Arial" w:hAnsi="Arial" w:cs="Arial"/>
        </w:rPr>
      </w:pPr>
      <w:r w:rsidRPr="001F41A6">
        <w:rPr>
          <w:rFonts w:ascii="Arial" w:hAnsi="Arial" w:cs="Arial"/>
        </w:rPr>
        <w:t>Edebiyat Fakültesi</w:t>
      </w:r>
    </w:p>
    <w:p w14:paraId="4B1FB022" w14:textId="0E277F87" w:rsidR="00390A18" w:rsidRPr="001F41A6" w:rsidRDefault="00390A18" w:rsidP="001F41A6">
      <w:pPr>
        <w:pStyle w:val="ListeParagraf"/>
        <w:numPr>
          <w:ilvl w:val="0"/>
          <w:numId w:val="33"/>
        </w:numPr>
        <w:spacing w:after="0" w:line="240" w:lineRule="auto"/>
        <w:ind w:left="284" w:hanging="284"/>
        <w:jc w:val="both"/>
        <w:rPr>
          <w:rFonts w:ascii="Arial" w:hAnsi="Arial" w:cs="Arial"/>
        </w:rPr>
      </w:pPr>
      <w:r w:rsidRPr="001F41A6">
        <w:rPr>
          <w:rFonts w:ascii="Arial" w:hAnsi="Arial" w:cs="Arial"/>
        </w:rPr>
        <w:t>Turizm Fakültesi</w:t>
      </w:r>
    </w:p>
    <w:p w14:paraId="19B4F646" w14:textId="0A985D60" w:rsidR="00390A18" w:rsidRPr="001F41A6" w:rsidRDefault="00390A18" w:rsidP="001F41A6">
      <w:pPr>
        <w:pStyle w:val="ListeParagraf"/>
        <w:numPr>
          <w:ilvl w:val="0"/>
          <w:numId w:val="33"/>
        </w:numPr>
        <w:spacing w:after="0" w:line="240" w:lineRule="auto"/>
        <w:ind w:left="284" w:hanging="284"/>
        <w:jc w:val="both"/>
        <w:rPr>
          <w:rFonts w:ascii="Arial" w:hAnsi="Arial" w:cs="Arial"/>
        </w:rPr>
      </w:pPr>
      <w:r w:rsidRPr="001F41A6">
        <w:rPr>
          <w:rFonts w:ascii="Arial" w:hAnsi="Arial" w:cs="Arial"/>
        </w:rPr>
        <w:t>Eğitim Fakültesi</w:t>
      </w:r>
    </w:p>
    <w:p w14:paraId="4E58A0D0" w14:textId="0C93D73C" w:rsidR="00390A18" w:rsidRPr="001F41A6" w:rsidRDefault="00390A18" w:rsidP="001F41A6">
      <w:pPr>
        <w:pStyle w:val="ListeParagraf"/>
        <w:numPr>
          <w:ilvl w:val="0"/>
          <w:numId w:val="33"/>
        </w:numPr>
        <w:spacing w:after="0" w:line="240" w:lineRule="auto"/>
        <w:ind w:left="284" w:hanging="284"/>
        <w:jc w:val="both"/>
        <w:rPr>
          <w:rFonts w:ascii="Arial" w:hAnsi="Arial" w:cs="Arial"/>
        </w:rPr>
      </w:pPr>
      <w:r w:rsidRPr="001F41A6">
        <w:rPr>
          <w:rFonts w:ascii="Arial" w:hAnsi="Arial" w:cs="Arial"/>
        </w:rPr>
        <w:t>İletişim Fakültesi</w:t>
      </w:r>
    </w:p>
    <w:p w14:paraId="391E2D0C" w14:textId="59866F8A" w:rsidR="00390A18" w:rsidRPr="001F41A6" w:rsidRDefault="00390A18" w:rsidP="001F41A6">
      <w:pPr>
        <w:pStyle w:val="ListeParagraf"/>
        <w:numPr>
          <w:ilvl w:val="0"/>
          <w:numId w:val="33"/>
        </w:numPr>
        <w:spacing w:after="0" w:line="240" w:lineRule="auto"/>
        <w:ind w:left="284" w:hanging="284"/>
        <w:jc w:val="both"/>
        <w:rPr>
          <w:rFonts w:ascii="Arial" w:hAnsi="Arial" w:cs="Arial"/>
        </w:rPr>
      </w:pPr>
      <w:r w:rsidRPr="001F41A6">
        <w:rPr>
          <w:rFonts w:ascii="Arial" w:hAnsi="Arial" w:cs="Arial"/>
        </w:rPr>
        <w:t>Hukuk Fakültesi</w:t>
      </w:r>
    </w:p>
    <w:p w14:paraId="55B2E4E6" w14:textId="7B7AFA39" w:rsidR="00390A18" w:rsidRPr="001F41A6" w:rsidRDefault="00390A18" w:rsidP="001F41A6">
      <w:pPr>
        <w:pStyle w:val="ListeParagraf"/>
        <w:numPr>
          <w:ilvl w:val="0"/>
          <w:numId w:val="33"/>
        </w:numPr>
        <w:spacing w:after="0" w:line="240" w:lineRule="auto"/>
        <w:ind w:left="284" w:hanging="284"/>
        <w:jc w:val="both"/>
        <w:rPr>
          <w:rFonts w:ascii="Arial" w:hAnsi="Arial" w:cs="Arial"/>
        </w:rPr>
      </w:pPr>
      <w:r w:rsidRPr="001F41A6">
        <w:rPr>
          <w:rFonts w:ascii="Arial" w:hAnsi="Arial" w:cs="Arial"/>
        </w:rPr>
        <w:t>İktisadi ve İdari Bilimler Fakültesi</w:t>
      </w:r>
    </w:p>
    <w:p w14:paraId="4B042698" w14:textId="6FB7080F" w:rsidR="00390A18" w:rsidRPr="001F41A6" w:rsidRDefault="00390A18" w:rsidP="001F41A6">
      <w:pPr>
        <w:pStyle w:val="ListeParagraf"/>
        <w:numPr>
          <w:ilvl w:val="0"/>
          <w:numId w:val="33"/>
        </w:numPr>
        <w:spacing w:after="0" w:line="240" w:lineRule="auto"/>
        <w:ind w:left="284" w:hanging="284"/>
        <w:jc w:val="both"/>
        <w:rPr>
          <w:rFonts w:ascii="Arial" w:hAnsi="Arial" w:cs="Arial"/>
        </w:rPr>
      </w:pPr>
      <w:r w:rsidRPr="001F41A6">
        <w:rPr>
          <w:rFonts w:ascii="Arial" w:hAnsi="Arial" w:cs="Arial"/>
        </w:rPr>
        <w:t>İlahiyat Fakültesi</w:t>
      </w:r>
    </w:p>
    <w:p w14:paraId="7949634A" w14:textId="7CB328AA" w:rsidR="00390A18" w:rsidRPr="001F41A6" w:rsidRDefault="00390A18" w:rsidP="001F41A6">
      <w:pPr>
        <w:pStyle w:val="ListeParagraf"/>
        <w:numPr>
          <w:ilvl w:val="0"/>
          <w:numId w:val="33"/>
        </w:numPr>
        <w:spacing w:after="0" w:line="240" w:lineRule="auto"/>
        <w:ind w:left="284" w:hanging="284"/>
        <w:jc w:val="both"/>
        <w:rPr>
          <w:rFonts w:ascii="Arial" w:hAnsi="Arial" w:cs="Arial"/>
        </w:rPr>
      </w:pPr>
      <w:r w:rsidRPr="001F41A6">
        <w:rPr>
          <w:rFonts w:ascii="Arial" w:hAnsi="Arial" w:cs="Arial"/>
        </w:rPr>
        <w:t>Manavgat Sosyal ve Beşerî Bilimler Fakültesi</w:t>
      </w:r>
    </w:p>
    <w:p w14:paraId="51C98F11" w14:textId="77777777" w:rsidR="001F41A6" w:rsidRDefault="00390A18" w:rsidP="001F41A6">
      <w:pPr>
        <w:pStyle w:val="ListeParagraf"/>
        <w:numPr>
          <w:ilvl w:val="0"/>
          <w:numId w:val="33"/>
        </w:numPr>
        <w:spacing w:after="0" w:line="240" w:lineRule="auto"/>
        <w:ind w:left="284" w:hanging="284"/>
        <w:jc w:val="both"/>
        <w:rPr>
          <w:rFonts w:ascii="Arial" w:hAnsi="Arial" w:cs="Arial"/>
        </w:rPr>
      </w:pPr>
      <w:r w:rsidRPr="001F41A6">
        <w:rPr>
          <w:rFonts w:ascii="Arial" w:hAnsi="Arial" w:cs="Arial"/>
        </w:rPr>
        <w:t>Manavgat Turizm Fakültesi</w:t>
      </w:r>
    </w:p>
    <w:p w14:paraId="4D7CE1E4" w14:textId="4377461D" w:rsidR="00390A18" w:rsidRPr="001F41A6" w:rsidRDefault="00390A18" w:rsidP="001F41A6">
      <w:pPr>
        <w:pStyle w:val="ListeParagraf"/>
        <w:numPr>
          <w:ilvl w:val="0"/>
          <w:numId w:val="33"/>
        </w:numPr>
        <w:tabs>
          <w:tab w:val="left" w:pos="426"/>
        </w:tabs>
        <w:spacing w:after="0" w:line="240" w:lineRule="auto"/>
        <w:ind w:left="284" w:hanging="284"/>
        <w:jc w:val="both"/>
        <w:rPr>
          <w:rFonts w:ascii="Arial" w:hAnsi="Arial" w:cs="Arial"/>
        </w:rPr>
      </w:pPr>
      <w:r w:rsidRPr="001F41A6">
        <w:rPr>
          <w:rFonts w:ascii="Arial" w:hAnsi="Arial" w:cs="Arial"/>
        </w:rPr>
        <w:t>Güzel Sanatlar Fakültesi</w:t>
      </w:r>
    </w:p>
    <w:p w14:paraId="4AF2CEEE" w14:textId="56EA41E5" w:rsidR="00390A18" w:rsidRPr="001F41A6" w:rsidRDefault="00390A18" w:rsidP="001F41A6">
      <w:pPr>
        <w:pStyle w:val="ListeParagraf"/>
        <w:numPr>
          <w:ilvl w:val="0"/>
          <w:numId w:val="33"/>
        </w:numPr>
        <w:tabs>
          <w:tab w:val="left" w:pos="426"/>
        </w:tabs>
        <w:spacing w:after="0" w:line="240" w:lineRule="auto"/>
        <w:ind w:left="284" w:hanging="284"/>
        <w:jc w:val="both"/>
        <w:rPr>
          <w:rFonts w:ascii="Arial" w:hAnsi="Arial" w:cs="Arial"/>
        </w:rPr>
      </w:pPr>
      <w:r w:rsidRPr="001F41A6">
        <w:rPr>
          <w:rFonts w:ascii="Arial" w:hAnsi="Arial" w:cs="Arial"/>
        </w:rPr>
        <w:t>Serik İşletme Fakültesi</w:t>
      </w:r>
    </w:p>
    <w:p w14:paraId="5FF957E7" w14:textId="77777777" w:rsidR="00390A18" w:rsidRPr="00390A18" w:rsidRDefault="00390A18" w:rsidP="00390A18">
      <w:pPr>
        <w:spacing w:after="0" w:line="240" w:lineRule="auto"/>
        <w:jc w:val="both"/>
        <w:rPr>
          <w:rFonts w:ascii="Arial" w:hAnsi="Arial" w:cs="Arial"/>
          <w:b/>
          <w:bCs/>
        </w:rPr>
      </w:pPr>
      <w:r w:rsidRPr="00390A18">
        <w:rPr>
          <w:rFonts w:ascii="Arial" w:hAnsi="Arial" w:cs="Arial"/>
          <w:b/>
          <w:bCs/>
        </w:rPr>
        <w:t>Çalıştay Masası III – Mühendislik ve Fen Bilimleri</w:t>
      </w:r>
    </w:p>
    <w:p w14:paraId="5FED0FD4" w14:textId="77777777" w:rsidR="00390A18" w:rsidRPr="00390A18" w:rsidRDefault="00390A18" w:rsidP="00390A18">
      <w:pPr>
        <w:spacing w:after="0" w:line="240" w:lineRule="auto"/>
        <w:jc w:val="both"/>
        <w:rPr>
          <w:rFonts w:ascii="Arial" w:hAnsi="Arial" w:cs="Arial"/>
        </w:rPr>
      </w:pPr>
      <w:r w:rsidRPr="00390A18">
        <w:rPr>
          <w:rFonts w:ascii="Arial" w:hAnsi="Arial" w:cs="Arial"/>
        </w:rPr>
        <w:t>1. Mühendislik Fakültesi</w:t>
      </w:r>
    </w:p>
    <w:p w14:paraId="248520B1" w14:textId="77777777" w:rsidR="00390A18" w:rsidRPr="00390A18" w:rsidRDefault="00390A18" w:rsidP="00390A18">
      <w:pPr>
        <w:spacing w:after="0" w:line="240" w:lineRule="auto"/>
        <w:jc w:val="both"/>
        <w:rPr>
          <w:rFonts w:ascii="Arial" w:hAnsi="Arial" w:cs="Arial"/>
        </w:rPr>
      </w:pPr>
      <w:r w:rsidRPr="00390A18">
        <w:rPr>
          <w:rFonts w:ascii="Arial" w:hAnsi="Arial" w:cs="Arial"/>
        </w:rPr>
        <w:t>2. Mimarlık Fakültesi</w:t>
      </w:r>
    </w:p>
    <w:p w14:paraId="2243F6A0" w14:textId="77777777" w:rsidR="00390A18" w:rsidRPr="00390A18" w:rsidRDefault="00390A18" w:rsidP="00390A18">
      <w:pPr>
        <w:spacing w:after="0" w:line="240" w:lineRule="auto"/>
        <w:jc w:val="both"/>
        <w:rPr>
          <w:rFonts w:ascii="Arial" w:hAnsi="Arial" w:cs="Arial"/>
        </w:rPr>
      </w:pPr>
      <w:r w:rsidRPr="00390A18">
        <w:rPr>
          <w:rFonts w:ascii="Arial" w:hAnsi="Arial" w:cs="Arial"/>
        </w:rPr>
        <w:t>3. Ziraat Fakültesi</w:t>
      </w:r>
    </w:p>
    <w:p w14:paraId="2459272D" w14:textId="77777777" w:rsidR="00390A18" w:rsidRPr="00390A18" w:rsidRDefault="00390A18" w:rsidP="00390A18">
      <w:pPr>
        <w:spacing w:after="0" w:line="240" w:lineRule="auto"/>
        <w:jc w:val="both"/>
        <w:rPr>
          <w:rFonts w:ascii="Arial" w:hAnsi="Arial" w:cs="Arial"/>
        </w:rPr>
      </w:pPr>
      <w:r w:rsidRPr="00390A18">
        <w:rPr>
          <w:rFonts w:ascii="Arial" w:hAnsi="Arial" w:cs="Arial"/>
        </w:rPr>
        <w:t>4. Uygulamalı Bilimler Fakültesi</w:t>
      </w:r>
    </w:p>
    <w:p w14:paraId="0B40B507" w14:textId="77777777" w:rsidR="00390A18" w:rsidRPr="00390A18" w:rsidRDefault="00390A18" w:rsidP="00390A18">
      <w:pPr>
        <w:spacing w:after="0" w:line="240" w:lineRule="auto"/>
        <w:jc w:val="both"/>
        <w:rPr>
          <w:rFonts w:ascii="Arial" w:hAnsi="Arial" w:cs="Arial"/>
        </w:rPr>
      </w:pPr>
      <w:r w:rsidRPr="00390A18">
        <w:rPr>
          <w:rFonts w:ascii="Arial" w:hAnsi="Arial" w:cs="Arial"/>
        </w:rPr>
        <w:t>5. Fen Fakültesi</w:t>
      </w:r>
    </w:p>
    <w:p w14:paraId="4C6D928D" w14:textId="77777777" w:rsidR="00390A18" w:rsidRPr="00390A18" w:rsidRDefault="00390A18" w:rsidP="00390A18">
      <w:pPr>
        <w:spacing w:after="0" w:line="240" w:lineRule="auto"/>
        <w:jc w:val="both"/>
        <w:rPr>
          <w:rFonts w:ascii="Arial" w:hAnsi="Arial" w:cs="Arial"/>
        </w:rPr>
      </w:pPr>
      <w:r w:rsidRPr="00390A18">
        <w:rPr>
          <w:rFonts w:ascii="Arial" w:hAnsi="Arial" w:cs="Arial"/>
        </w:rPr>
        <w:t>6. Kemer Denizcilik Fakültesi</w:t>
      </w:r>
    </w:p>
    <w:p w14:paraId="229C103A" w14:textId="77777777" w:rsidR="00390A18" w:rsidRPr="00390A18" w:rsidRDefault="00390A18" w:rsidP="00390A18">
      <w:pPr>
        <w:spacing w:after="0" w:line="240" w:lineRule="auto"/>
        <w:jc w:val="both"/>
        <w:rPr>
          <w:rFonts w:ascii="Arial" w:hAnsi="Arial" w:cs="Arial"/>
        </w:rPr>
      </w:pPr>
      <w:r w:rsidRPr="00390A18">
        <w:rPr>
          <w:rFonts w:ascii="Arial" w:hAnsi="Arial" w:cs="Arial"/>
        </w:rPr>
        <w:t>7. Su Ürünleri Fakültesi</w:t>
      </w:r>
    </w:p>
    <w:p w14:paraId="58275537" w14:textId="77777777" w:rsidR="00390A18" w:rsidRPr="00390A18" w:rsidRDefault="00390A18" w:rsidP="00390A18">
      <w:pPr>
        <w:spacing w:after="0" w:line="240" w:lineRule="auto"/>
        <w:jc w:val="both"/>
        <w:rPr>
          <w:rFonts w:ascii="Arial" w:hAnsi="Arial" w:cs="Arial"/>
          <w:b/>
          <w:bCs/>
        </w:rPr>
      </w:pPr>
      <w:r w:rsidRPr="00390A18">
        <w:rPr>
          <w:rFonts w:ascii="Arial" w:hAnsi="Arial" w:cs="Arial"/>
          <w:b/>
          <w:bCs/>
        </w:rPr>
        <w:t>Çalıştay Masası IV-Yüksekokul ve Meslek Yüksekokulları</w:t>
      </w:r>
    </w:p>
    <w:p w14:paraId="3EC88320" w14:textId="77777777" w:rsidR="00390A18" w:rsidRPr="00390A18" w:rsidRDefault="00390A18" w:rsidP="00390A18">
      <w:pPr>
        <w:spacing w:after="0" w:line="240" w:lineRule="auto"/>
        <w:jc w:val="both"/>
        <w:rPr>
          <w:rFonts w:ascii="Arial" w:hAnsi="Arial" w:cs="Arial"/>
        </w:rPr>
      </w:pPr>
      <w:r w:rsidRPr="00390A18">
        <w:rPr>
          <w:rFonts w:ascii="Arial" w:hAnsi="Arial" w:cs="Arial"/>
        </w:rPr>
        <w:t>1. Yabancı Diller YO</w:t>
      </w:r>
    </w:p>
    <w:p w14:paraId="2D5B3AD1" w14:textId="77777777" w:rsidR="00390A18" w:rsidRPr="00390A18" w:rsidRDefault="00390A18" w:rsidP="00390A18">
      <w:pPr>
        <w:spacing w:after="0" w:line="240" w:lineRule="auto"/>
        <w:jc w:val="both"/>
        <w:rPr>
          <w:rFonts w:ascii="Arial" w:hAnsi="Arial" w:cs="Arial"/>
        </w:rPr>
      </w:pPr>
      <w:r w:rsidRPr="00390A18">
        <w:rPr>
          <w:rFonts w:ascii="Arial" w:hAnsi="Arial" w:cs="Arial"/>
        </w:rPr>
        <w:t>2. Sağlık MYO</w:t>
      </w:r>
    </w:p>
    <w:p w14:paraId="1FEC35C0" w14:textId="77777777" w:rsidR="00390A18" w:rsidRPr="00390A18" w:rsidRDefault="00390A18" w:rsidP="00390A18">
      <w:pPr>
        <w:spacing w:after="0" w:line="240" w:lineRule="auto"/>
        <w:jc w:val="both"/>
        <w:rPr>
          <w:rFonts w:ascii="Arial" w:hAnsi="Arial" w:cs="Arial"/>
        </w:rPr>
      </w:pPr>
      <w:r w:rsidRPr="00390A18">
        <w:rPr>
          <w:rFonts w:ascii="Arial" w:hAnsi="Arial" w:cs="Arial"/>
        </w:rPr>
        <w:t>3. Teknik Bilimler MYO</w:t>
      </w:r>
    </w:p>
    <w:p w14:paraId="43D6C7B7" w14:textId="77777777" w:rsidR="00390A18" w:rsidRPr="00390A18" w:rsidRDefault="00390A18" w:rsidP="00390A18">
      <w:pPr>
        <w:spacing w:after="0" w:line="240" w:lineRule="auto"/>
        <w:jc w:val="both"/>
        <w:rPr>
          <w:rFonts w:ascii="Arial" w:hAnsi="Arial" w:cs="Arial"/>
        </w:rPr>
      </w:pPr>
      <w:r w:rsidRPr="00390A18">
        <w:rPr>
          <w:rFonts w:ascii="Arial" w:hAnsi="Arial" w:cs="Arial"/>
        </w:rPr>
        <w:t>4. Göynük Mutfak Sanatları MYO</w:t>
      </w:r>
    </w:p>
    <w:p w14:paraId="21B87D77" w14:textId="77777777" w:rsidR="00390A18" w:rsidRPr="00390A18" w:rsidRDefault="00390A18" w:rsidP="00390A18">
      <w:pPr>
        <w:spacing w:after="0" w:line="240" w:lineRule="auto"/>
        <w:jc w:val="both"/>
        <w:rPr>
          <w:rFonts w:ascii="Arial" w:hAnsi="Arial" w:cs="Arial"/>
        </w:rPr>
      </w:pPr>
      <w:r w:rsidRPr="00390A18">
        <w:rPr>
          <w:rFonts w:ascii="Arial" w:hAnsi="Arial" w:cs="Arial"/>
        </w:rPr>
        <w:t>5. Sosyal Bilimler MYO</w:t>
      </w:r>
    </w:p>
    <w:p w14:paraId="3DB20ABC" w14:textId="77777777" w:rsidR="00390A18" w:rsidRPr="00390A18" w:rsidRDefault="00390A18" w:rsidP="00390A18">
      <w:pPr>
        <w:spacing w:after="0" w:line="240" w:lineRule="auto"/>
        <w:jc w:val="both"/>
        <w:rPr>
          <w:rFonts w:ascii="Arial" w:hAnsi="Arial" w:cs="Arial"/>
        </w:rPr>
      </w:pPr>
      <w:r w:rsidRPr="00390A18">
        <w:rPr>
          <w:rFonts w:ascii="Arial" w:hAnsi="Arial" w:cs="Arial"/>
        </w:rPr>
        <w:t>6. Finike MYO</w:t>
      </w:r>
    </w:p>
    <w:p w14:paraId="7252933A" w14:textId="77777777" w:rsidR="00390A18" w:rsidRPr="00390A18" w:rsidRDefault="00390A18" w:rsidP="00390A18">
      <w:pPr>
        <w:spacing w:after="0" w:line="240" w:lineRule="auto"/>
        <w:jc w:val="both"/>
        <w:rPr>
          <w:rFonts w:ascii="Arial" w:hAnsi="Arial" w:cs="Arial"/>
        </w:rPr>
      </w:pPr>
      <w:r w:rsidRPr="00390A18">
        <w:rPr>
          <w:rFonts w:ascii="Arial" w:hAnsi="Arial" w:cs="Arial"/>
        </w:rPr>
        <w:t>7. Demre MYO</w:t>
      </w:r>
    </w:p>
    <w:p w14:paraId="64E71C77" w14:textId="77777777" w:rsidR="00390A18" w:rsidRPr="00390A18" w:rsidRDefault="00390A18" w:rsidP="00390A18">
      <w:pPr>
        <w:spacing w:after="0" w:line="240" w:lineRule="auto"/>
        <w:jc w:val="both"/>
        <w:rPr>
          <w:rFonts w:ascii="Arial" w:hAnsi="Arial" w:cs="Arial"/>
        </w:rPr>
      </w:pPr>
      <w:r w:rsidRPr="00390A18">
        <w:rPr>
          <w:rFonts w:ascii="Arial" w:hAnsi="Arial" w:cs="Arial"/>
        </w:rPr>
        <w:t>8. Elmalı MYO</w:t>
      </w:r>
    </w:p>
    <w:p w14:paraId="113BFFF0" w14:textId="77777777" w:rsidR="00390A18" w:rsidRPr="00390A18" w:rsidRDefault="00390A18" w:rsidP="00390A18">
      <w:pPr>
        <w:spacing w:after="0" w:line="240" w:lineRule="auto"/>
        <w:jc w:val="both"/>
        <w:rPr>
          <w:rFonts w:ascii="Arial" w:hAnsi="Arial" w:cs="Arial"/>
        </w:rPr>
      </w:pPr>
      <w:r w:rsidRPr="00390A18">
        <w:rPr>
          <w:rFonts w:ascii="Arial" w:hAnsi="Arial" w:cs="Arial"/>
        </w:rPr>
        <w:t>9. Korkuteli MYO</w:t>
      </w:r>
    </w:p>
    <w:p w14:paraId="45D65395" w14:textId="2164183C" w:rsidR="00390A18" w:rsidRPr="00390A18" w:rsidRDefault="00390A18" w:rsidP="00390A18">
      <w:pPr>
        <w:spacing w:after="0" w:line="240" w:lineRule="auto"/>
        <w:jc w:val="both"/>
        <w:rPr>
          <w:rFonts w:ascii="Arial" w:hAnsi="Arial" w:cs="Arial"/>
        </w:rPr>
      </w:pPr>
      <w:r w:rsidRPr="00390A18">
        <w:rPr>
          <w:rFonts w:ascii="Arial" w:hAnsi="Arial" w:cs="Arial"/>
        </w:rPr>
        <w:t xml:space="preserve">10. </w:t>
      </w:r>
      <w:r w:rsidR="001F41A6">
        <w:rPr>
          <w:rFonts w:ascii="Arial" w:hAnsi="Arial" w:cs="Arial"/>
        </w:rPr>
        <w:t xml:space="preserve">Kumluca </w:t>
      </w:r>
      <w:r w:rsidRPr="00390A18">
        <w:rPr>
          <w:rFonts w:ascii="Arial" w:hAnsi="Arial" w:cs="Arial"/>
        </w:rPr>
        <w:t>MYO</w:t>
      </w:r>
    </w:p>
    <w:p w14:paraId="13F02094" w14:textId="4A515A36" w:rsidR="00390A18" w:rsidRPr="0080542D" w:rsidRDefault="00390A18" w:rsidP="00390A18">
      <w:pPr>
        <w:spacing w:after="0" w:line="240" w:lineRule="auto"/>
        <w:jc w:val="both"/>
        <w:rPr>
          <w:rFonts w:ascii="Arial" w:hAnsi="Arial" w:cs="Arial"/>
        </w:rPr>
      </w:pPr>
      <w:r w:rsidRPr="00390A18">
        <w:rPr>
          <w:rFonts w:ascii="Arial" w:hAnsi="Arial" w:cs="Arial"/>
        </w:rPr>
        <w:t xml:space="preserve">11. Serik Gülsün Süleyman </w:t>
      </w:r>
      <w:proofErr w:type="spellStart"/>
      <w:r w:rsidRPr="00390A18">
        <w:rPr>
          <w:rFonts w:ascii="Arial" w:hAnsi="Arial" w:cs="Arial"/>
        </w:rPr>
        <w:t>Süral</w:t>
      </w:r>
      <w:proofErr w:type="spellEnd"/>
      <w:r w:rsidRPr="00390A18">
        <w:rPr>
          <w:rFonts w:ascii="Arial" w:hAnsi="Arial" w:cs="Arial"/>
        </w:rPr>
        <w:t xml:space="preserve"> MYO</w:t>
      </w:r>
    </w:p>
    <w:p w14:paraId="06C59B25" w14:textId="77777777" w:rsidR="00E5243E" w:rsidRDefault="00E5243E" w:rsidP="00E5243E">
      <w:pPr>
        <w:spacing w:after="0" w:line="360" w:lineRule="auto"/>
        <w:jc w:val="both"/>
        <w:rPr>
          <w:rFonts w:ascii="Arial" w:hAnsi="Arial" w:cs="Arial"/>
        </w:rPr>
      </w:pPr>
    </w:p>
    <w:p w14:paraId="004E6ABF" w14:textId="77777777" w:rsidR="0080542D" w:rsidRDefault="0080542D" w:rsidP="00E5243E">
      <w:pPr>
        <w:spacing w:after="0" w:line="360" w:lineRule="auto"/>
        <w:jc w:val="both"/>
        <w:rPr>
          <w:rFonts w:ascii="Arial" w:hAnsi="Arial" w:cs="Arial"/>
        </w:rPr>
      </w:pPr>
    </w:p>
    <w:p w14:paraId="658E5C59" w14:textId="77777777" w:rsidR="004B53EC" w:rsidRDefault="004B53EC" w:rsidP="00E5243E">
      <w:pPr>
        <w:spacing w:after="0" w:line="360" w:lineRule="auto"/>
        <w:jc w:val="both"/>
        <w:rPr>
          <w:rFonts w:ascii="Arial" w:hAnsi="Arial" w:cs="Arial"/>
        </w:rPr>
      </w:pPr>
    </w:p>
    <w:p w14:paraId="56627C5D" w14:textId="77777777" w:rsidR="004B53EC" w:rsidRDefault="004B53EC" w:rsidP="00E5243E">
      <w:pPr>
        <w:spacing w:after="0" w:line="360" w:lineRule="auto"/>
        <w:jc w:val="both"/>
        <w:rPr>
          <w:rFonts w:ascii="Arial" w:hAnsi="Arial" w:cs="Arial"/>
        </w:rPr>
      </w:pPr>
    </w:p>
    <w:p w14:paraId="4D77ED80" w14:textId="77777777" w:rsidR="004B53EC" w:rsidRDefault="004B53EC" w:rsidP="00E5243E">
      <w:pPr>
        <w:spacing w:after="0" w:line="360" w:lineRule="auto"/>
        <w:jc w:val="both"/>
        <w:rPr>
          <w:rFonts w:ascii="Arial" w:hAnsi="Arial" w:cs="Arial"/>
        </w:rPr>
      </w:pPr>
    </w:p>
    <w:p w14:paraId="37784278" w14:textId="6D71FE5C" w:rsidR="00563233" w:rsidRDefault="003E4C6C" w:rsidP="00837079">
      <w:pPr>
        <w:spacing w:after="0" w:line="360" w:lineRule="auto"/>
        <w:jc w:val="center"/>
        <w:rPr>
          <w:rFonts w:ascii="Arial" w:hAnsi="Arial" w:cs="Arial"/>
          <w:b/>
          <w:bCs/>
        </w:rPr>
      </w:pPr>
      <w:r w:rsidRPr="00156885">
        <w:rPr>
          <w:rFonts w:ascii="Arial" w:hAnsi="Arial" w:cs="Arial"/>
          <w:b/>
          <w:bCs/>
        </w:rPr>
        <w:lastRenderedPageBreak/>
        <w:t xml:space="preserve">Çalışma Gruplarının LOGIC </w:t>
      </w:r>
      <w:r w:rsidR="00156885" w:rsidRPr="00156885">
        <w:rPr>
          <w:rFonts w:ascii="Arial" w:hAnsi="Arial" w:cs="Arial"/>
          <w:b/>
          <w:bCs/>
        </w:rPr>
        <w:t xml:space="preserve">Model </w:t>
      </w:r>
      <w:r w:rsidR="00156885">
        <w:rPr>
          <w:rFonts w:ascii="Arial" w:hAnsi="Arial" w:cs="Arial"/>
          <w:b/>
          <w:bCs/>
        </w:rPr>
        <w:t>i</w:t>
      </w:r>
      <w:r w:rsidR="00156885" w:rsidRPr="00156885">
        <w:rPr>
          <w:rFonts w:ascii="Arial" w:hAnsi="Arial" w:cs="Arial"/>
          <w:b/>
          <w:bCs/>
        </w:rPr>
        <w:t>le Değerlendirilmesi</w:t>
      </w:r>
    </w:p>
    <w:p w14:paraId="4FB7AC0A" w14:textId="77777777" w:rsidR="00C93517" w:rsidRPr="00156885" w:rsidRDefault="00C93517" w:rsidP="00156885">
      <w:pPr>
        <w:spacing w:after="0" w:line="360" w:lineRule="auto"/>
        <w:jc w:val="center"/>
        <w:rPr>
          <w:rFonts w:ascii="Arial" w:hAnsi="Arial" w:cs="Arial"/>
          <w:b/>
          <w:bCs/>
        </w:rPr>
      </w:pPr>
    </w:p>
    <w:tbl>
      <w:tblPr>
        <w:tblStyle w:val="TabloKlavuzu"/>
        <w:tblW w:w="9067" w:type="dxa"/>
        <w:shd w:val="clear" w:color="auto" w:fill="D9E2F3" w:themeFill="accent1" w:themeFillTint="33"/>
        <w:tblLayout w:type="fixed"/>
        <w:tblLook w:val="04A0" w:firstRow="1" w:lastRow="0" w:firstColumn="1" w:lastColumn="0" w:noHBand="0" w:noVBand="1"/>
      </w:tblPr>
      <w:tblGrid>
        <w:gridCol w:w="4106"/>
        <w:gridCol w:w="1559"/>
        <w:gridCol w:w="3402"/>
      </w:tblGrid>
      <w:tr w:rsidR="00837079" w:rsidRPr="00BA1AD8" w14:paraId="787787A9" w14:textId="09776BBD" w:rsidTr="005712E3">
        <w:trPr>
          <w:trHeight w:val="440"/>
        </w:trPr>
        <w:tc>
          <w:tcPr>
            <w:tcW w:w="4106" w:type="dxa"/>
            <w:shd w:val="clear" w:color="auto" w:fill="D9E2F3" w:themeFill="accent1" w:themeFillTint="33"/>
            <w:vAlign w:val="center"/>
          </w:tcPr>
          <w:p w14:paraId="62AB4F13" w14:textId="5FDC7A30" w:rsidR="00837079" w:rsidRPr="00563233" w:rsidRDefault="00837079" w:rsidP="00837079">
            <w:pPr>
              <w:jc w:val="center"/>
              <w:rPr>
                <w:rFonts w:ascii="Arial" w:hAnsi="Arial" w:cs="Arial"/>
                <w:b/>
                <w:bCs/>
                <w:sz w:val="18"/>
                <w:szCs w:val="18"/>
              </w:rPr>
            </w:pPr>
            <w:r w:rsidRPr="00563233">
              <w:rPr>
                <w:rFonts w:ascii="Arial" w:hAnsi="Arial" w:cs="Arial"/>
                <w:b/>
                <w:bCs/>
                <w:sz w:val="18"/>
                <w:szCs w:val="18"/>
              </w:rPr>
              <w:t>ÜRÜN</w:t>
            </w:r>
          </w:p>
        </w:tc>
        <w:tc>
          <w:tcPr>
            <w:tcW w:w="1559" w:type="dxa"/>
            <w:vAlign w:val="center"/>
          </w:tcPr>
          <w:p w14:paraId="34C5394A" w14:textId="38177656" w:rsidR="00837079" w:rsidRDefault="00837079" w:rsidP="00837079">
            <w:pPr>
              <w:jc w:val="center"/>
              <w:rPr>
                <w:rFonts w:ascii="Arial" w:hAnsi="Arial" w:cs="Arial"/>
                <w:b/>
                <w:bCs/>
                <w:sz w:val="18"/>
                <w:szCs w:val="18"/>
              </w:rPr>
            </w:pPr>
            <w:r>
              <w:rPr>
                <w:rFonts w:ascii="Arial" w:hAnsi="Arial" w:cs="Arial"/>
                <w:b/>
                <w:bCs/>
                <w:sz w:val="18"/>
                <w:szCs w:val="18"/>
              </w:rPr>
              <w:t>BİRİMLER</w:t>
            </w:r>
          </w:p>
        </w:tc>
        <w:tc>
          <w:tcPr>
            <w:tcW w:w="3402" w:type="dxa"/>
            <w:vAlign w:val="center"/>
          </w:tcPr>
          <w:p w14:paraId="456CF4CC" w14:textId="54BEBF7E" w:rsidR="00837079" w:rsidRPr="00563233" w:rsidRDefault="00837079" w:rsidP="00837079">
            <w:pPr>
              <w:jc w:val="center"/>
              <w:rPr>
                <w:rFonts w:ascii="Arial" w:hAnsi="Arial" w:cs="Arial"/>
                <w:b/>
                <w:bCs/>
                <w:sz w:val="18"/>
                <w:szCs w:val="18"/>
              </w:rPr>
            </w:pPr>
            <w:r>
              <w:rPr>
                <w:rFonts w:ascii="Arial" w:hAnsi="Arial" w:cs="Arial"/>
                <w:b/>
                <w:bCs/>
                <w:sz w:val="18"/>
                <w:szCs w:val="18"/>
              </w:rPr>
              <w:t>SONUÇ</w:t>
            </w:r>
          </w:p>
        </w:tc>
      </w:tr>
      <w:tr w:rsidR="00837079" w:rsidRPr="00BA1AD8" w14:paraId="28C79D48" w14:textId="7FF8065B" w:rsidTr="00164603">
        <w:trPr>
          <w:trHeight w:val="841"/>
        </w:trPr>
        <w:tc>
          <w:tcPr>
            <w:tcW w:w="4106" w:type="dxa"/>
            <w:vMerge w:val="restart"/>
            <w:shd w:val="clear" w:color="auto" w:fill="D9E2F3" w:themeFill="accent1" w:themeFillTint="33"/>
            <w:vAlign w:val="center"/>
          </w:tcPr>
          <w:p w14:paraId="459C5784" w14:textId="3D19EA11" w:rsidR="00837079" w:rsidRPr="00563233" w:rsidRDefault="00837079" w:rsidP="00164603">
            <w:pPr>
              <w:rPr>
                <w:rFonts w:ascii="Arial" w:hAnsi="Arial" w:cs="Arial"/>
                <w:b/>
                <w:bCs/>
                <w:sz w:val="20"/>
                <w:szCs w:val="20"/>
              </w:rPr>
            </w:pPr>
            <w:r w:rsidRPr="00563233">
              <w:rPr>
                <w:rFonts w:ascii="Arial" w:hAnsi="Arial" w:cs="Arial"/>
                <w:b/>
                <w:bCs/>
                <w:sz w:val="20"/>
                <w:szCs w:val="20"/>
              </w:rPr>
              <w:t>Eğitim ve Öğretim Süreci</w:t>
            </w:r>
          </w:p>
          <w:p w14:paraId="482EF5B3" w14:textId="35469772" w:rsidR="00837079" w:rsidRPr="00563233" w:rsidRDefault="00837079" w:rsidP="00164603">
            <w:pPr>
              <w:rPr>
                <w:rFonts w:ascii="Arial" w:hAnsi="Arial" w:cs="Arial"/>
                <w:sz w:val="20"/>
                <w:szCs w:val="20"/>
              </w:rPr>
            </w:pPr>
            <w:r w:rsidRPr="00563233">
              <w:rPr>
                <w:rFonts w:ascii="Arial" w:hAnsi="Arial" w:cs="Arial"/>
                <w:sz w:val="20"/>
                <w:szCs w:val="20"/>
              </w:rPr>
              <w:t>- EÖKK</w:t>
            </w:r>
          </w:p>
          <w:p w14:paraId="4C94B43C" w14:textId="702CC7DA" w:rsidR="00837079" w:rsidRPr="00563233" w:rsidRDefault="00837079" w:rsidP="00164603">
            <w:pPr>
              <w:rPr>
                <w:rFonts w:ascii="Arial" w:hAnsi="Arial" w:cs="Arial"/>
                <w:sz w:val="20"/>
                <w:szCs w:val="20"/>
              </w:rPr>
            </w:pPr>
            <w:r w:rsidRPr="00563233">
              <w:rPr>
                <w:rFonts w:ascii="Arial" w:hAnsi="Arial" w:cs="Arial"/>
                <w:sz w:val="20"/>
                <w:szCs w:val="20"/>
              </w:rPr>
              <w:t>- Eğitim Komisyonu</w:t>
            </w:r>
          </w:p>
          <w:p w14:paraId="66F11EE2" w14:textId="6925A7E9" w:rsidR="00837079" w:rsidRPr="00563233" w:rsidRDefault="00837079" w:rsidP="00164603">
            <w:pPr>
              <w:rPr>
                <w:rFonts w:ascii="Arial" w:hAnsi="Arial" w:cs="Arial"/>
                <w:sz w:val="20"/>
                <w:szCs w:val="20"/>
              </w:rPr>
            </w:pPr>
            <w:r w:rsidRPr="00563233">
              <w:rPr>
                <w:rFonts w:ascii="Arial" w:hAnsi="Arial" w:cs="Arial"/>
                <w:sz w:val="20"/>
                <w:szCs w:val="20"/>
              </w:rPr>
              <w:t xml:space="preserve">- Ölçme-Değerlendirme Komisyonu </w:t>
            </w:r>
          </w:p>
          <w:p w14:paraId="25D7D50C" w14:textId="4BC19580" w:rsidR="00837079" w:rsidRPr="00563233" w:rsidRDefault="00837079" w:rsidP="00164603">
            <w:pPr>
              <w:rPr>
                <w:rFonts w:ascii="Arial" w:hAnsi="Arial" w:cs="Arial"/>
                <w:sz w:val="20"/>
                <w:szCs w:val="20"/>
              </w:rPr>
            </w:pPr>
            <w:r w:rsidRPr="00563233">
              <w:rPr>
                <w:rFonts w:ascii="Arial" w:hAnsi="Arial" w:cs="Arial"/>
                <w:sz w:val="20"/>
                <w:szCs w:val="20"/>
              </w:rPr>
              <w:t>PUKÖ: Planla-Uygula-Kontrol-Önlem</w:t>
            </w:r>
          </w:p>
          <w:p w14:paraId="6414FE5B" w14:textId="34D59BA0" w:rsidR="00837079" w:rsidRPr="00563233" w:rsidRDefault="00837079" w:rsidP="00164603">
            <w:pPr>
              <w:rPr>
                <w:rFonts w:ascii="Arial" w:hAnsi="Arial" w:cs="Arial"/>
                <w:b/>
                <w:bCs/>
                <w:sz w:val="20"/>
                <w:szCs w:val="20"/>
              </w:rPr>
            </w:pPr>
            <w:r w:rsidRPr="00563233">
              <w:rPr>
                <w:rFonts w:ascii="Arial" w:hAnsi="Arial" w:cs="Arial"/>
                <w:b/>
                <w:bCs/>
                <w:sz w:val="20"/>
                <w:szCs w:val="20"/>
              </w:rPr>
              <w:t>Program Bilgi Paketleri</w:t>
            </w:r>
          </w:p>
          <w:p w14:paraId="05216EF2" w14:textId="2F0AC8AE" w:rsidR="00837079" w:rsidRPr="00563233" w:rsidRDefault="00837079" w:rsidP="00164603">
            <w:pPr>
              <w:rPr>
                <w:rFonts w:ascii="Arial" w:hAnsi="Arial" w:cs="Arial"/>
                <w:sz w:val="20"/>
                <w:szCs w:val="20"/>
              </w:rPr>
            </w:pPr>
            <w:r w:rsidRPr="00563233">
              <w:rPr>
                <w:rFonts w:ascii="Arial" w:hAnsi="Arial" w:cs="Arial"/>
                <w:sz w:val="20"/>
                <w:szCs w:val="20"/>
              </w:rPr>
              <w:t>PUKÖ: Planla-Uygula-Kontrol-Önlem</w:t>
            </w:r>
          </w:p>
          <w:p w14:paraId="6EA9FC00" w14:textId="0B0E636A" w:rsidR="00837079" w:rsidRPr="00563233" w:rsidRDefault="00837079" w:rsidP="00164603">
            <w:pPr>
              <w:rPr>
                <w:rFonts w:ascii="Arial" w:hAnsi="Arial" w:cs="Arial"/>
                <w:b/>
                <w:bCs/>
                <w:sz w:val="20"/>
                <w:szCs w:val="20"/>
              </w:rPr>
            </w:pPr>
            <w:r w:rsidRPr="00563233">
              <w:rPr>
                <w:rFonts w:ascii="Arial" w:hAnsi="Arial" w:cs="Arial"/>
                <w:b/>
                <w:bCs/>
                <w:sz w:val="20"/>
                <w:szCs w:val="20"/>
              </w:rPr>
              <w:t xml:space="preserve">Akademik Danışmanlık </w:t>
            </w:r>
          </w:p>
          <w:p w14:paraId="3EC16D25" w14:textId="61D4E08A" w:rsidR="00837079" w:rsidRPr="00563233" w:rsidRDefault="00837079" w:rsidP="00164603">
            <w:pPr>
              <w:rPr>
                <w:rFonts w:ascii="Arial" w:hAnsi="Arial" w:cs="Arial"/>
                <w:sz w:val="20"/>
                <w:szCs w:val="20"/>
              </w:rPr>
            </w:pPr>
            <w:r w:rsidRPr="00563233">
              <w:rPr>
                <w:rFonts w:ascii="Arial" w:hAnsi="Arial" w:cs="Arial"/>
                <w:sz w:val="20"/>
                <w:szCs w:val="20"/>
              </w:rPr>
              <w:t>- Akademik danışman</w:t>
            </w:r>
          </w:p>
          <w:p w14:paraId="1D84F5F7" w14:textId="5C135BB4" w:rsidR="00837079" w:rsidRPr="00563233" w:rsidRDefault="00837079" w:rsidP="00164603">
            <w:pPr>
              <w:rPr>
                <w:rFonts w:ascii="Arial" w:hAnsi="Arial" w:cs="Arial"/>
                <w:sz w:val="20"/>
                <w:szCs w:val="20"/>
              </w:rPr>
            </w:pPr>
            <w:r w:rsidRPr="00563233">
              <w:rPr>
                <w:rFonts w:ascii="Arial" w:hAnsi="Arial" w:cs="Arial"/>
                <w:sz w:val="20"/>
                <w:szCs w:val="20"/>
              </w:rPr>
              <w:t>- Danışmanlık sürecine göre iyileşme önlemleri</w:t>
            </w:r>
          </w:p>
          <w:p w14:paraId="022B718C" w14:textId="45036A1E" w:rsidR="00837079" w:rsidRPr="00563233" w:rsidRDefault="00837079" w:rsidP="00164603">
            <w:pPr>
              <w:rPr>
                <w:rFonts w:ascii="Arial" w:hAnsi="Arial" w:cs="Arial"/>
                <w:sz w:val="20"/>
                <w:szCs w:val="20"/>
              </w:rPr>
            </w:pPr>
            <w:r w:rsidRPr="00563233">
              <w:rPr>
                <w:rFonts w:ascii="Arial" w:hAnsi="Arial" w:cs="Arial"/>
                <w:sz w:val="20"/>
                <w:szCs w:val="20"/>
              </w:rPr>
              <w:t>PUKÖ: Planla-Uygula-Kontrol-Önlem</w:t>
            </w:r>
          </w:p>
          <w:p w14:paraId="57AFAC80" w14:textId="7352E9D4" w:rsidR="00837079" w:rsidRPr="00563233" w:rsidRDefault="00837079" w:rsidP="00164603">
            <w:pPr>
              <w:rPr>
                <w:rFonts w:ascii="Arial" w:hAnsi="Arial" w:cs="Arial"/>
                <w:b/>
                <w:bCs/>
                <w:sz w:val="20"/>
                <w:szCs w:val="20"/>
              </w:rPr>
            </w:pPr>
            <w:r w:rsidRPr="00563233">
              <w:rPr>
                <w:rFonts w:ascii="Arial" w:hAnsi="Arial" w:cs="Arial"/>
                <w:b/>
                <w:bCs/>
                <w:sz w:val="20"/>
                <w:szCs w:val="20"/>
              </w:rPr>
              <w:t>Öğrenci Memnuniyeti</w:t>
            </w:r>
          </w:p>
          <w:p w14:paraId="09797D87" w14:textId="476A468C" w:rsidR="00837079" w:rsidRPr="00563233" w:rsidRDefault="00837079" w:rsidP="00164603">
            <w:pPr>
              <w:rPr>
                <w:rFonts w:ascii="Arial" w:hAnsi="Arial" w:cs="Arial"/>
                <w:sz w:val="20"/>
                <w:szCs w:val="20"/>
              </w:rPr>
            </w:pPr>
            <w:r w:rsidRPr="00563233">
              <w:rPr>
                <w:rFonts w:ascii="Arial" w:hAnsi="Arial" w:cs="Arial"/>
                <w:sz w:val="20"/>
                <w:szCs w:val="20"/>
              </w:rPr>
              <w:t>- Öğrenci uyum programı</w:t>
            </w:r>
          </w:p>
          <w:p w14:paraId="3D45846E" w14:textId="53213E34" w:rsidR="00837079" w:rsidRPr="00563233" w:rsidRDefault="00837079" w:rsidP="00164603">
            <w:pPr>
              <w:rPr>
                <w:rFonts w:ascii="Arial" w:hAnsi="Arial" w:cs="Arial"/>
                <w:sz w:val="20"/>
                <w:szCs w:val="20"/>
              </w:rPr>
            </w:pPr>
            <w:r w:rsidRPr="00563233">
              <w:rPr>
                <w:rFonts w:ascii="Arial" w:hAnsi="Arial" w:cs="Arial"/>
                <w:sz w:val="20"/>
                <w:szCs w:val="20"/>
              </w:rPr>
              <w:t xml:space="preserve">- Öğrenci memnuniyetine ilişkin iyileşme önlemleri </w:t>
            </w:r>
          </w:p>
          <w:p w14:paraId="387FFA66" w14:textId="354C23BA" w:rsidR="00837079" w:rsidRPr="00563233" w:rsidRDefault="00837079" w:rsidP="00164603">
            <w:pPr>
              <w:rPr>
                <w:rFonts w:ascii="Arial" w:hAnsi="Arial" w:cs="Arial"/>
                <w:sz w:val="20"/>
                <w:szCs w:val="20"/>
              </w:rPr>
            </w:pPr>
            <w:r w:rsidRPr="00563233">
              <w:rPr>
                <w:rFonts w:ascii="Arial" w:hAnsi="Arial" w:cs="Arial"/>
                <w:sz w:val="20"/>
                <w:szCs w:val="20"/>
              </w:rPr>
              <w:t>PUKÖ: Planla-Uygula-Kontrol-Önlem</w:t>
            </w:r>
          </w:p>
          <w:p w14:paraId="20B5DB58" w14:textId="1214FD22" w:rsidR="00837079" w:rsidRPr="00563233" w:rsidRDefault="00837079" w:rsidP="00164603">
            <w:pPr>
              <w:rPr>
                <w:rFonts w:ascii="Arial" w:hAnsi="Arial" w:cs="Arial"/>
                <w:b/>
                <w:bCs/>
                <w:sz w:val="20"/>
                <w:szCs w:val="20"/>
              </w:rPr>
            </w:pPr>
            <w:r w:rsidRPr="00563233">
              <w:rPr>
                <w:rFonts w:ascii="Arial" w:hAnsi="Arial" w:cs="Arial"/>
                <w:b/>
                <w:bCs/>
                <w:sz w:val="20"/>
                <w:szCs w:val="20"/>
              </w:rPr>
              <w:t>Öğretim Elemanları</w:t>
            </w:r>
          </w:p>
          <w:p w14:paraId="268ED8F6" w14:textId="6DB1E320" w:rsidR="00837079" w:rsidRPr="00563233" w:rsidRDefault="00837079" w:rsidP="00164603">
            <w:pPr>
              <w:rPr>
                <w:rFonts w:ascii="Arial" w:hAnsi="Arial" w:cs="Arial"/>
                <w:sz w:val="20"/>
                <w:szCs w:val="20"/>
              </w:rPr>
            </w:pPr>
            <w:r w:rsidRPr="00563233">
              <w:rPr>
                <w:rFonts w:ascii="Arial" w:hAnsi="Arial" w:cs="Arial"/>
                <w:sz w:val="20"/>
                <w:szCs w:val="20"/>
              </w:rPr>
              <w:t xml:space="preserve">- Öğretim elemanları memnuniyet </w:t>
            </w:r>
          </w:p>
          <w:p w14:paraId="3D4A7FD4" w14:textId="7CB1F946" w:rsidR="00837079" w:rsidRPr="00563233" w:rsidRDefault="00837079" w:rsidP="00164603">
            <w:pPr>
              <w:rPr>
                <w:rFonts w:ascii="Arial" w:hAnsi="Arial" w:cs="Arial"/>
                <w:sz w:val="20"/>
                <w:szCs w:val="20"/>
              </w:rPr>
            </w:pPr>
            <w:r w:rsidRPr="00563233">
              <w:rPr>
                <w:rFonts w:ascii="Arial" w:hAnsi="Arial" w:cs="Arial"/>
                <w:sz w:val="20"/>
                <w:szCs w:val="20"/>
              </w:rPr>
              <w:t xml:space="preserve">- Öğretim elemanları için iyileştirme geri bildirimi </w:t>
            </w:r>
          </w:p>
          <w:p w14:paraId="6E16B9E9" w14:textId="52B4FD0C" w:rsidR="00837079" w:rsidRPr="00563233" w:rsidRDefault="00837079" w:rsidP="00164603">
            <w:pPr>
              <w:rPr>
                <w:rFonts w:ascii="Arial" w:hAnsi="Arial" w:cs="Arial"/>
                <w:sz w:val="20"/>
                <w:szCs w:val="20"/>
              </w:rPr>
            </w:pPr>
            <w:r w:rsidRPr="00563233">
              <w:rPr>
                <w:rFonts w:ascii="Arial" w:hAnsi="Arial" w:cs="Arial"/>
                <w:sz w:val="20"/>
                <w:szCs w:val="20"/>
              </w:rPr>
              <w:t xml:space="preserve">- Akademik personel uyum programı </w:t>
            </w:r>
          </w:p>
          <w:p w14:paraId="78E70DF0" w14:textId="48E3C099" w:rsidR="00837079" w:rsidRPr="00563233" w:rsidRDefault="00837079" w:rsidP="00164603">
            <w:pPr>
              <w:rPr>
                <w:rFonts w:ascii="Arial" w:hAnsi="Arial" w:cs="Arial"/>
                <w:sz w:val="20"/>
                <w:szCs w:val="20"/>
              </w:rPr>
            </w:pPr>
            <w:r w:rsidRPr="00563233">
              <w:rPr>
                <w:rFonts w:ascii="Arial" w:hAnsi="Arial" w:cs="Arial"/>
                <w:sz w:val="20"/>
                <w:szCs w:val="20"/>
              </w:rPr>
              <w:t>- Öğretim elemanları için en iyi eğitici uygulaması</w:t>
            </w:r>
          </w:p>
          <w:p w14:paraId="530E9869" w14:textId="67D31969" w:rsidR="00837079" w:rsidRPr="00563233" w:rsidRDefault="00837079" w:rsidP="00164603">
            <w:pPr>
              <w:rPr>
                <w:rFonts w:ascii="Arial" w:hAnsi="Arial" w:cs="Arial"/>
                <w:sz w:val="20"/>
                <w:szCs w:val="20"/>
              </w:rPr>
            </w:pPr>
            <w:r w:rsidRPr="00563233">
              <w:rPr>
                <w:rFonts w:ascii="Arial" w:hAnsi="Arial" w:cs="Arial"/>
                <w:sz w:val="20"/>
                <w:szCs w:val="20"/>
              </w:rPr>
              <w:t xml:space="preserve">- Öğretim elemanları memnuniyetine ilişkin iyileşme önlemleri </w:t>
            </w:r>
          </w:p>
          <w:p w14:paraId="1B316240" w14:textId="39F63496" w:rsidR="00837079" w:rsidRPr="00563233" w:rsidRDefault="00837079" w:rsidP="00164603">
            <w:pPr>
              <w:rPr>
                <w:rFonts w:ascii="Arial" w:hAnsi="Arial" w:cs="Arial"/>
                <w:sz w:val="20"/>
                <w:szCs w:val="20"/>
              </w:rPr>
            </w:pPr>
            <w:r w:rsidRPr="00563233">
              <w:rPr>
                <w:rFonts w:ascii="Arial" w:hAnsi="Arial" w:cs="Arial"/>
                <w:sz w:val="20"/>
                <w:szCs w:val="20"/>
              </w:rPr>
              <w:t>PUKÖ: Planla-Uygula-Kontrol-Önlem</w:t>
            </w:r>
          </w:p>
          <w:p w14:paraId="5092F6B5" w14:textId="67D215BE" w:rsidR="00837079" w:rsidRPr="00563233" w:rsidRDefault="00837079" w:rsidP="00164603">
            <w:pPr>
              <w:rPr>
                <w:rFonts w:ascii="Arial" w:hAnsi="Arial" w:cs="Arial"/>
                <w:b/>
                <w:bCs/>
                <w:sz w:val="20"/>
                <w:szCs w:val="20"/>
              </w:rPr>
            </w:pPr>
            <w:r w:rsidRPr="00563233">
              <w:rPr>
                <w:rFonts w:ascii="Arial" w:hAnsi="Arial" w:cs="Arial"/>
                <w:b/>
                <w:bCs/>
                <w:sz w:val="20"/>
                <w:szCs w:val="20"/>
              </w:rPr>
              <w:t>Paydaş Görüşleri</w:t>
            </w:r>
          </w:p>
          <w:p w14:paraId="310F6635" w14:textId="6FDCD2F4" w:rsidR="00837079" w:rsidRPr="00563233" w:rsidRDefault="00837079" w:rsidP="00164603">
            <w:pPr>
              <w:rPr>
                <w:rFonts w:ascii="Arial" w:hAnsi="Arial" w:cs="Arial"/>
                <w:sz w:val="20"/>
                <w:szCs w:val="20"/>
              </w:rPr>
            </w:pPr>
            <w:r w:rsidRPr="00563233">
              <w:rPr>
                <w:rFonts w:ascii="Arial" w:hAnsi="Arial" w:cs="Arial"/>
                <w:sz w:val="20"/>
                <w:szCs w:val="20"/>
              </w:rPr>
              <w:t xml:space="preserve">- Dış Paydaş görüşleri </w:t>
            </w:r>
          </w:p>
          <w:p w14:paraId="009633E7" w14:textId="0595C81D" w:rsidR="00837079" w:rsidRPr="00563233" w:rsidRDefault="00837079" w:rsidP="00164603">
            <w:pPr>
              <w:rPr>
                <w:rFonts w:ascii="Arial" w:hAnsi="Arial" w:cs="Arial"/>
                <w:sz w:val="20"/>
                <w:szCs w:val="20"/>
              </w:rPr>
            </w:pPr>
            <w:r w:rsidRPr="00563233">
              <w:rPr>
                <w:rFonts w:ascii="Arial" w:hAnsi="Arial" w:cs="Arial"/>
                <w:sz w:val="20"/>
                <w:szCs w:val="20"/>
              </w:rPr>
              <w:t xml:space="preserve">- Paydaş çalıştayı </w:t>
            </w:r>
          </w:p>
          <w:p w14:paraId="1D51C91C" w14:textId="32478B18" w:rsidR="00837079" w:rsidRPr="00563233" w:rsidRDefault="00837079" w:rsidP="00164603">
            <w:pPr>
              <w:rPr>
                <w:rFonts w:ascii="Arial" w:hAnsi="Arial" w:cs="Arial"/>
                <w:sz w:val="20"/>
                <w:szCs w:val="20"/>
              </w:rPr>
            </w:pPr>
            <w:r w:rsidRPr="00563233">
              <w:rPr>
                <w:rFonts w:ascii="Arial" w:hAnsi="Arial" w:cs="Arial"/>
                <w:sz w:val="20"/>
                <w:szCs w:val="20"/>
              </w:rPr>
              <w:t>- Geribildirimlere ilişkin iyileşme önlemleri</w:t>
            </w:r>
          </w:p>
          <w:p w14:paraId="15949468" w14:textId="6A5780D4" w:rsidR="00837079" w:rsidRPr="00563233" w:rsidRDefault="00837079" w:rsidP="00164603">
            <w:pPr>
              <w:rPr>
                <w:rFonts w:ascii="Arial" w:hAnsi="Arial" w:cs="Arial"/>
                <w:sz w:val="20"/>
                <w:szCs w:val="20"/>
              </w:rPr>
            </w:pPr>
            <w:r w:rsidRPr="00563233">
              <w:rPr>
                <w:rFonts w:ascii="Arial" w:hAnsi="Arial" w:cs="Arial"/>
                <w:sz w:val="20"/>
                <w:szCs w:val="20"/>
              </w:rPr>
              <w:t>PUKÖ: Planla-Uygula-Kontrol-Önlem</w:t>
            </w:r>
          </w:p>
          <w:p w14:paraId="51FDB065" w14:textId="77777777" w:rsidR="00837079" w:rsidRPr="00563233" w:rsidRDefault="00837079" w:rsidP="00164603">
            <w:pPr>
              <w:rPr>
                <w:rFonts w:ascii="Arial" w:hAnsi="Arial" w:cs="Arial"/>
                <w:b/>
                <w:bCs/>
                <w:sz w:val="20"/>
                <w:szCs w:val="20"/>
              </w:rPr>
            </w:pPr>
            <w:r w:rsidRPr="00563233">
              <w:rPr>
                <w:rFonts w:ascii="Arial" w:hAnsi="Arial" w:cs="Arial"/>
                <w:b/>
                <w:bCs/>
                <w:sz w:val="20"/>
                <w:szCs w:val="20"/>
              </w:rPr>
              <w:t>Mezun Geribildirimleri</w:t>
            </w:r>
          </w:p>
          <w:p w14:paraId="0C64EB09" w14:textId="45824C43" w:rsidR="00837079" w:rsidRPr="00563233" w:rsidRDefault="00837079" w:rsidP="00164603">
            <w:pPr>
              <w:rPr>
                <w:rFonts w:ascii="Arial" w:hAnsi="Arial" w:cs="Arial"/>
                <w:sz w:val="20"/>
                <w:szCs w:val="20"/>
              </w:rPr>
            </w:pPr>
            <w:r w:rsidRPr="00563233">
              <w:rPr>
                <w:rFonts w:ascii="Arial" w:hAnsi="Arial" w:cs="Arial"/>
                <w:sz w:val="20"/>
                <w:szCs w:val="20"/>
              </w:rPr>
              <w:t xml:space="preserve">- Mezunlara ulaşma </w:t>
            </w:r>
          </w:p>
          <w:p w14:paraId="17AA65D8" w14:textId="4F673545" w:rsidR="00837079" w:rsidRPr="00563233" w:rsidRDefault="00837079" w:rsidP="00164603">
            <w:pPr>
              <w:rPr>
                <w:rFonts w:ascii="Arial" w:hAnsi="Arial" w:cs="Arial"/>
                <w:sz w:val="20"/>
                <w:szCs w:val="20"/>
              </w:rPr>
            </w:pPr>
            <w:r w:rsidRPr="00563233">
              <w:rPr>
                <w:rFonts w:ascii="Arial" w:hAnsi="Arial" w:cs="Arial"/>
                <w:sz w:val="20"/>
                <w:szCs w:val="20"/>
              </w:rPr>
              <w:t xml:space="preserve">- Mezun takip sistemi </w:t>
            </w:r>
          </w:p>
          <w:p w14:paraId="7F11D633" w14:textId="32B48F51" w:rsidR="00837079" w:rsidRPr="00563233" w:rsidRDefault="00837079" w:rsidP="00164603">
            <w:pPr>
              <w:rPr>
                <w:rFonts w:ascii="Arial" w:hAnsi="Arial" w:cs="Arial"/>
                <w:sz w:val="20"/>
                <w:szCs w:val="20"/>
              </w:rPr>
            </w:pPr>
            <w:r w:rsidRPr="00563233">
              <w:rPr>
                <w:rFonts w:ascii="Arial" w:hAnsi="Arial" w:cs="Arial"/>
                <w:sz w:val="20"/>
                <w:szCs w:val="20"/>
              </w:rPr>
              <w:t>- Mezun takip sisteminin iyileştirilmesine yönelik önlemler</w:t>
            </w:r>
          </w:p>
          <w:p w14:paraId="18F194DC" w14:textId="4309CF03" w:rsidR="00837079" w:rsidRPr="00563233" w:rsidRDefault="00837079" w:rsidP="00164603">
            <w:pPr>
              <w:rPr>
                <w:rFonts w:ascii="Arial" w:hAnsi="Arial" w:cs="Arial"/>
                <w:sz w:val="20"/>
                <w:szCs w:val="20"/>
              </w:rPr>
            </w:pPr>
            <w:r w:rsidRPr="00563233">
              <w:rPr>
                <w:rFonts w:ascii="Arial" w:hAnsi="Arial" w:cs="Arial"/>
                <w:sz w:val="20"/>
                <w:szCs w:val="20"/>
              </w:rPr>
              <w:t>PUKÖ: Planla-Uygula-Kontrol-Önlem</w:t>
            </w:r>
          </w:p>
          <w:p w14:paraId="06E87E50" w14:textId="029C3CCC" w:rsidR="00837079" w:rsidRPr="00563233" w:rsidRDefault="00837079" w:rsidP="00164603">
            <w:pPr>
              <w:rPr>
                <w:rFonts w:ascii="Arial" w:hAnsi="Arial" w:cs="Arial"/>
                <w:b/>
                <w:bCs/>
                <w:sz w:val="20"/>
                <w:szCs w:val="20"/>
              </w:rPr>
            </w:pPr>
            <w:r w:rsidRPr="00563233">
              <w:rPr>
                <w:rFonts w:ascii="Arial" w:hAnsi="Arial" w:cs="Arial"/>
                <w:b/>
                <w:bCs/>
                <w:sz w:val="20"/>
                <w:szCs w:val="20"/>
              </w:rPr>
              <w:t>Program Çıktıları Takibi</w:t>
            </w:r>
          </w:p>
          <w:p w14:paraId="204273FE" w14:textId="420CFDD1" w:rsidR="00837079" w:rsidRPr="00563233" w:rsidRDefault="00837079" w:rsidP="00164603">
            <w:pPr>
              <w:rPr>
                <w:rFonts w:ascii="Arial" w:hAnsi="Arial" w:cs="Arial"/>
                <w:sz w:val="20"/>
                <w:szCs w:val="20"/>
              </w:rPr>
            </w:pPr>
            <w:r w:rsidRPr="00563233">
              <w:rPr>
                <w:rFonts w:ascii="Arial" w:hAnsi="Arial" w:cs="Arial"/>
                <w:sz w:val="20"/>
                <w:szCs w:val="20"/>
              </w:rPr>
              <w:t>- Program çıktılarına ulaşma durumu</w:t>
            </w:r>
          </w:p>
          <w:p w14:paraId="5F53F3A8" w14:textId="515CCC31" w:rsidR="00837079" w:rsidRPr="00563233" w:rsidRDefault="00837079" w:rsidP="00164603">
            <w:pPr>
              <w:rPr>
                <w:rFonts w:ascii="Arial" w:hAnsi="Arial" w:cs="Arial"/>
                <w:sz w:val="20"/>
                <w:szCs w:val="20"/>
              </w:rPr>
            </w:pPr>
            <w:r w:rsidRPr="00563233">
              <w:rPr>
                <w:rFonts w:ascii="Arial" w:hAnsi="Arial" w:cs="Arial"/>
                <w:sz w:val="20"/>
                <w:szCs w:val="20"/>
              </w:rPr>
              <w:t>- Program çıktılarına ulaşma durumuna yönelik iyileştirmeler</w:t>
            </w:r>
          </w:p>
          <w:p w14:paraId="63BC5BF2" w14:textId="7CA84B0C" w:rsidR="00837079" w:rsidRPr="00563233" w:rsidRDefault="00837079" w:rsidP="00164603">
            <w:pPr>
              <w:rPr>
                <w:rFonts w:ascii="Arial" w:hAnsi="Arial" w:cs="Arial"/>
                <w:kern w:val="0"/>
                <w:sz w:val="20"/>
                <w:szCs w:val="20"/>
                <w14:ligatures w14:val="none"/>
              </w:rPr>
            </w:pPr>
            <w:r w:rsidRPr="00563233">
              <w:rPr>
                <w:rFonts w:ascii="Arial" w:hAnsi="Arial" w:cs="Arial"/>
                <w:sz w:val="20"/>
                <w:szCs w:val="20"/>
              </w:rPr>
              <w:t>PUKÖ: Planla-Uygula-Kontrol-Önlem</w:t>
            </w:r>
          </w:p>
        </w:tc>
        <w:tc>
          <w:tcPr>
            <w:tcW w:w="1559" w:type="dxa"/>
            <w:vAlign w:val="center"/>
          </w:tcPr>
          <w:p w14:paraId="0E41C039" w14:textId="4AE71A63" w:rsidR="00837079" w:rsidRPr="00837079" w:rsidRDefault="00837079" w:rsidP="00733EA1">
            <w:pPr>
              <w:jc w:val="center"/>
              <w:rPr>
                <w:rFonts w:ascii="Arial" w:hAnsi="Arial" w:cs="Arial"/>
                <w:b/>
                <w:bCs/>
                <w:sz w:val="20"/>
                <w:szCs w:val="20"/>
              </w:rPr>
            </w:pPr>
            <w:r w:rsidRPr="00837079">
              <w:rPr>
                <w:rFonts w:ascii="Arial" w:hAnsi="Arial" w:cs="Arial"/>
                <w:b/>
                <w:bCs/>
                <w:kern w:val="0"/>
                <w:sz w:val="20"/>
                <w:szCs w:val="20"/>
                <w14:ligatures w14:val="none"/>
              </w:rPr>
              <w:t>Sağlık Bilimleri</w:t>
            </w:r>
          </w:p>
        </w:tc>
        <w:tc>
          <w:tcPr>
            <w:tcW w:w="3402" w:type="dxa"/>
          </w:tcPr>
          <w:p w14:paraId="37BC82BA" w14:textId="43ECA044" w:rsidR="00175F41" w:rsidRDefault="00175F41" w:rsidP="00493EE4">
            <w:pPr>
              <w:pStyle w:val="ListeParagraf"/>
              <w:numPr>
                <w:ilvl w:val="0"/>
                <w:numId w:val="32"/>
              </w:numPr>
              <w:tabs>
                <w:tab w:val="left" w:pos="170"/>
              </w:tabs>
              <w:ind w:left="28" w:hanging="28"/>
              <w:jc w:val="both"/>
              <w:rPr>
                <w:rFonts w:ascii="Arial" w:hAnsi="Arial" w:cs="Arial"/>
                <w:sz w:val="18"/>
                <w:szCs w:val="18"/>
              </w:rPr>
            </w:pPr>
            <w:r>
              <w:rPr>
                <w:rFonts w:ascii="Arial" w:hAnsi="Arial" w:cs="Arial"/>
                <w:sz w:val="18"/>
                <w:szCs w:val="18"/>
              </w:rPr>
              <w:t>Akreditasyonun önemli bir etken o</w:t>
            </w:r>
            <w:r w:rsidR="00784120">
              <w:rPr>
                <w:rFonts w:ascii="Arial" w:hAnsi="Arial" w:cs="Arial"/>
                <w:sz w:val="18"/>
                <w:szCs w:val="18"/>
              </w:rPr>
              <w:t>lduğu</w:t>
            </w:r>
          </w:p>
          <w:p w14:paraId="497CC267" w14:textId="069AFFAF" w:rsidR="004210DE" w:rsidRDefault="004210DE" w:rsidP="00493EE4">
            <w:pPr>
              <w:pStyle w:val="ListeParagraf"/>
              <w:numPr>
                <w:ilvl w:val="0"/>
                <w:numId w:val="32"/>
              </w:numPr>
              <w:tabs>
                <w:tab w:val="left" w:pos="170"/>
              </w:tabs>
              <w:ind w:left="28" w:hanging="28"/>
              <w:jc w:val="both"/>
              <w:rPr>
                <w:rFonts w:ascii="Arial" w:hAnsi="Arial" w:cs="Arial"/>
                <w:sz w:val="18"/>
                <w:szCs w:val="18"/>
              </w:rPr>
            </w:pPr>
            <w:r>
              <w:rPr>
                <w:rFonts w:ascii="Arial" w:hAnsi="Arial" w:cs="Arial"/>
                <w:sz w:val="18"/>
                <w:szCs w:val="18"/>
              </w:rPr>
              <w:t>Her bir başlı</w:t>
            </w:r>
            <w:r w:rsidR="007D5773">
              <w:rPr>
                <w:rFonts w:ascii="Arial" w:hAnsi="Arial" w:cs="Arial"/>
                <w:sz w:val="18"/>
                <w:szCs w:val="18"/>
              </w:rPr>
              <w:t xml:space="preserve">k genellikle </w:t>
            </w:r>
            <w:r>
              <w:rPr>
                <w:rFonts w:ascii="Arial" w:hAnsi="Arial" w:cs="Arial"/>
                <w:sz w:val="18"/>
                <w:szCs w:val="18"/>
              </w:rPr>
              <w:t>kontrol ve önlem aşaması</w:t>
            </w:r>
            <w:r w:rsidR="00FE5AC5">
              <w:rPr>
                <w:rFonts w:ascii="Arial" w:hAnsi="Arial" w:cs="Arial"/>
                <w:sz w:val="18"/>
                <w:szCs w:val="18"/>
              </w:rPr>
              <w:t>nda</w:t>
            </w:r>
          </w:p>
          <w:p w14:paraId="6744DADC" w14:textId="362D9004" w:rsidR="00596524" w:rsidRPr="0030560B" w:rsidRDefault="00596524" w:rsidP="00493EE4">
            <w:pPr>
              <w:pStyle w:val="ListeParagraf"/>
              <w:numPr>
                <w:ilvl w:val="0"/>
                <w:numId w:val="32"/>
              </w:numPr>
              <w:tabs>
                <w:tab w:val="left" w:pos="170"/>
              </w:tabs>
              <w:ind w:left="28" w:hanging="28"/>
              <w:jc w:val="both"/>
              <w:rPr>
                <w:rFonts w:ascii="Arial" w:hAnsi="Arial" w:cs="Arial"/>
                <w:sz w:val="18"/>
                <w:szCs w:val="18"/>
              </w:rPr>
            </w:pPr>
            <w:r w:rsidRPr="0030560B">
              <w:rPr>
                <w:rFonts w:ascii="Arial" w:hAnsi="Arial" w:cs="Arial"/>
                <w:sz w:val="18"/>
                <w:szCs w:val="18"/>
              </w:rPr>
              <w:t>EÖKK ve ÖD komisyon</w:t>
            </w:r>
            <w:r w:rsidR="007F6315">
              <w:rPr>
                <w:rFonts w:ascii="Arial" w:hAnsi="Arial" w:cs="Arial"/>
                <w:sz w:val="18"/>
                <w:szCs w:val="18"/>
              </w:rPr>
              <w:t>ları aktif</w:t>
            </w:r>
          </w:p>
          <w:p w14:paraId="5C20301C" w14:textId="20FBC1B6" w:rsidR="00596524" w:rsidRPr="0030560B" w:rsidRDefault="00596524" w:rsidP="00493EE4">
            <w:pPr>
              <w:pStyle w:val="ListeParagraf"/>
              <w:numPr>
                <w:ilvl w:val="0"/>
                <w:numId w:val="32"/>
              </w:numPr>
              <w:tabs>
                <w:tab w:val="left" w:pos="170"/>
              </w:tabs>
              <w:ind w:left="28" w:hanging="28"/>
              <w:jc w:val="both"/>
              <w:rPr>
                <w:rFonts w:ascii="Arial" w:hAnsi="Arial" w:cs="Arial"/>
                <w:sz w:val="18"/>
                <w:szCs w:val="18"/>
              </w:rPr>
            </w:pPr>
            <w:r w:rsidRPr="0030560B">
              <w:rPr>
                <w:rFonts w:ascii="Arial" w:hAnsi="Arial" w:cs="Arial"/>
                <w:sz w:val="18"/>
                <w:szCs w:val="18"/>
              </w:rPr>
              <w:t>Ders bilgi paketleri güncel</w:t>
            </w:r>
          </w:p>
          <w:p w14:paraId="14DA2846" w14:textId="39628AFE" w:rsidR="00596524" w:rsidRPr="0030560B" w:rsidRDefault="000E4090" w:rsidP="00493EE4">
            <w:pPr>
              <w:pStyle w:val="ListeParagraf"/>
              <w:numPr>
                <w:ilvl w:val="0"/>
                <w:numId w:val="32"/>
              </w:numPr>
              <w:tabs>
                <w:tab w:val="left" w:pos="170"/>
              </w:tabs>
              <w:ind w:left="28" w:hanging="28"/>
              <w:jc w:val="both"/>
              <w:rPr>
                <w:rFonts w:ascii="Arial" w:hAnsi="Arial" w:cs="Arial"/>
                <w:sz w:val="18"/>
                <w:szCs w:val="18"/>
              </w:rPr>
            </w:pPr>
            <w:r w:rsidRPr="0030560B">
              <w:rPr>
                <w:rFonts w:ascii="Arial" w:hAnsi="Arial" w:cs="Arial"/>
                <w:sz w:val="18"/>
                <w:szCs w:val="18"/>
              </w:rPr>
              <w:t>Akademik danışmanlık süreçleri aktif yürütü</w:t>
            </w:r>
            <w:r w:rsidR="007F6315">
              <w:rPr>
                <w:rFonts w:ascii="Arial" w:hAnsi="Arial" w:cs="Arial"/>
                <w:sz w:val="18"/>
                <w:szCs w:val="18"/>
              </w:rPr>
              <w:t>lüyor ve kontrol-önlem aşamasında</w:t>
            </w:r>
          </w:p>
          <w:p w14:paraId="6BCDA7DA" w14:textId="1B2EE989" w:rsidR="00BE2659" w:rsidRDefault="000E4090" w:rsidP="008504A6">
            <w:pPr>
              <w:pStyle w:val="ListeParagraf"/>
              <w:numPr>
                <w:ilvl w:val="0"/>
                <w:numId w:val="32"/>
              </w:numPr>
              <w:tabs>
                <w:tab w:val="left" w:pos="170"/>
              </w:tabs>
              <w:ind w:left="28" w:hanging="28"/>
              <w:jc w:val="both"/>
              <w:rPr>
                <w:rFonts w:ascii="Arial" w:hAnsi="Arial" w:cs="Arial"/>
                <w:sz w:val="18"/>
                <w:szCs w:val="18"/>
              </w:rPr>
            </w:pPr>
            <w:r w:rsidRPr="00BE2659">
              <w:rPr>
                <w:rFonts w:ascii="Arial" w:hAnsi="Arial" w:cs="Arial"/>
                <w:sz w:val="18"/>
                <w:szCs w:val="18"/>
              </w:rPr>
              <w:t>Öğrenci memnuniyeti</w:t>
            </w:r>
            <w:r w:rsidR="00BE2659" w:rsidRPr="00BE2659">
              <w:rPr>
                <w:rFonts w:ascii="Arial" w:hAnsi="Arial" w:cs="Arial"/>
                <w:sz w:val="18"/>
                <w:szCs w:val="18"/>
              </w:rPr>
              <w:t xml:space="preserve"> </w:t>
            </w:r>
            <w:r w:rsidR="006C1742" w:rsidRPr="00BE2659">
              <w:rPr>
                <w:rFonts w:ascii="Arial" w:hAnsi="Arial" w:cs="Arial"/>
                <w:sz w:val="18"/>
                <w:szCs w:val="18"/>
              </w:rPr>
              <w:t>iyileştir</w:t>
            </w:r>
            <w:r w:rsidR="00BE2659" w:rsidRPr="00BE2659">
              <w:rPr>
                <w:rFonts w:ascii="Arial" w:hAnsi="Arial" w:cs="Arial"/>
                <w:sz w:val="18"/>
                <w:szCs w:val="18"/>
              </w:rPr>
              <w:t>meleri ile kontrol ve önlem aşamasınd</w:t>
            </w:r>
            <w:r w:rsidR="00BE2659">
              <w:rPr>
                <w:rFonts w:ascii="Arial" w:hAnsi="Arial" w:cs="Arial"/>
                <w:sz w:val="18"/>
                <w:szCs w:val="18"/>
              </w:rPr>
              <w:t>a, uyum programları sistematik</w:t>
            </w:r>
          </w:p>
          <w:p w14:paraId="5403C842" w14:textId="252BF9D3" w:rsidR="000E4090" w:rsidRDefault="00BE2659" w:rsidP="008504A6">
            <w:pPr>
              <w:pStyle w:val="ListeParagraf"/>
              <w:numPr>
                <w:ilvl w:val="0"/>
                <w:numId w:val="32"/>
              </w:numPr>
              <w:tabs>
                <w:tab w:val="left" w:pos="170"/>
              </w:tabs>
              <w:ind w:left="28" w:hanging="28"/>
              <w:jc w:val="both"/>
              <w:rPr>
                <w:rFonts w:ascii="Arial" w:hAnsi="Arial" w:cs="Arial"/>
                <w:sz w:val="18"/>
                <w:szCs w:val="18"/>
              </w:rPr>
            </w:pPr>
            <w:r>
              <w:rPr>
                <w:rFonts w:ascii="Arial" w:hAnsi="Arial" w:cs="Arial"/>
                <w:sz w:val="18"/>
                <w:szCs w:val="18"/>
              </w:rPr>
              <w:t>Ö</w:t>
            </w:r>
            <w:r w:rsidR="000E4090" w:rsidRPr="00BE2659">
              <w:rPr>
                <w:rFonts w:ascii="Arial" w:hAnsi="Arial" w:cs="Arial"/>
                <w:sz w:val="18"/>
                <w:szCs w:val="18"/>
              </w:rPr>
              <w:t>ğretim elemanı</w:t>
            </w:r>
            <w:r w:rsidR="004210DE" w:rsidRPr="00BE2659">
              <w:rPr>
                <w:rFonts w:ascii="Arial" w:hAnsi="Arial" w:cs="Arial"/>
                <w:sz w:val="18"/>
                <w:szCs w:val="18"/>
              </w:rPr>
              <w:t xml:space="preserve"> boyutu</w:t>
            </w:r>
            <w:r>
              <w:rPr>
                <w:rFonts w:ascii="Arial" w:hAnsi="Arial" w:cs="Arial"/>
                <w:sz w:val="18"/>
                <w:szCs w:val="18"/>
              </w:rPr>
              <w:t xml:space="preserve"> </w:t>
            </w:r>
            <w:r w:rsidR="0030560B" w:rsidRPr="00BE2659">
              <w:rPr>
                <w:rFonts w:ascii="Arial" w:hAnsi="Arial" w:cs="Arial"/>
                <w:sz w:val="18"/>
                <w:szCs w:val="18"/>
              </w:rPr>
              <w:t>kont</w:t>
            </w:r>
            <w:r w:rsidR="004210DE" w:rsidRPr="00BE2659">
              <w:rPr>
                <w:rFonts w:ascii="Arial" w:hAnsi="Arial" w:cs="Arial"/>
                <w:sz w:val="18"/>
                <w:szCs w:val="18"/>
              </w:rPr>
              <w:t>r</w:t>
            </w:r>
            <w:r w:rsidR="0030560B" w:rsidRPr="00BE2659">
              <w:rPr>
                <w:rFonts w:ascii="Arial" w:hAnsi="Arial" w:cs="Arial"/>
                <w:sz w:val="18"/>
                <w:szCs w:val="18"/>
              </w:rPr>
              <w:t>ol ve önlem aşamasında</w:t>
            </w:r>
            <w:r>
              <w:rPr>
                <w:rFonts w:ascii="Arial" w:hAnsi="Arial" w:cs="Arial"/>
                <w:sz w:val="18"/>
                <w:szCs w:val="18"/>
              </w:rPr>
              <w:t>, uyum programları var</w:t>
            </w:r>
          </w:p>
          <w:p w14:paraId="76254EBA" w14:textId="7AFB2C02" w:rsidR="00F60401" w:rsidRPr="00BE2659" w:rsidRDefault="00F60401" w:rsidP="008504A6">
            <w:pPr>
              <w:pStyle w:val="ListeParagraf"/>
              <w:numPr>
                <w:ilvl w:val="0"/>
                <w:numId w:val="32"/>
              </w:numPr>
              <w:tabs>
                <w:tab w:val="left" w:pos="170"/>
              </w:tabs>
              <w:ind w:left="28" w:hanging="28"/>
              <w:jc w:val="both"/>
              <w:rPr>
                <w:rFonts w:ascii="Arial" w:hAnsi="Arial" w:cs="Arial"/>
                <w:sz w:val="18"/>
                <w:szCs w:val="18"/>
              </w:rPr>
            </w:pPr>
            <w:r>
              <w:rPr>
                <w:rFonts w:ascii="Arial" w:hAnsi="Arial" w:cs="Arial"/>
                <w:sz w:val="18"/>
                <w:szCs w:val="18"/>
              </w:rPr>
              <w:t>Paydaşlarla iş birliği ve katılımı yüksek</w:t>
            </w:r>
          </w:p>
          <w:p w14:paraId="6918BF80" w14:textId="39C9AAE0" w:rsidR="0030560B" w:rsidRPr="0030560B" w:rsidRDefault="00F60401" w:rsidP="00493EE4">
            <w:pPr>
              <w:pStyle w:val="ListeParagraf"/>
              <w:numPr>
                <w:ilvl w:val="0"/>
                <w:numId w:val="32"/>
              </w:numPr>
              <w:tabs>
                <w:tab w:val="left" w:pos="170"/>
              </w:tabs>
              <w:ind w:left="28" w:hanging="28"/>
              <w:jc w:val="both"/>
              <w:rPr>
                <w:rFonts w:ascii="Arial" w:hAnsi="Arial" w:cs="Arial"/>
                <w:b/>
                <w:bCs/>
                <w:sz w:val="20"/>
                <w:szCs w:val="20"/>
              </w:rPr>
            </w:pPr>
            <w:r>
              <w:rPr>
                <w:rFonts w:ascii="Arial" w:hAnsi="Arial" w:cs="Arial"/>
                <w:sz w:val="18"/>
                <w:szCs w:val="18"/>
              </w:rPr>
              <w:t>Mezunlara ulaşma ve p</w:t>
            </w:r>
            <w:r w:rsidR="0030560B" w:rsidRPr="0030560B">
              <w:rPr>
                <w:rFonts w:ascii="Arial" w:hAnsi="Arial" w:cs="Arial"/>
                <w:sz w:val="18"/>
                <w:szCs w:val="18"/>
              </w:rPr>
              <w:t>rogram çıktılarına ulaşma</w:t>
            </w:r>
            <w:r>
              <w:rPr>
                <w:rFonts w:ascii="Arial" w:hAnsi="Arial" w:cs="Arial"/>
                <w:sz w:val="18"/>
                <w:szCs w:val="18"/>
              </w:rPr>
              <w:t xml:space="preserve"> her birim için g</w:t>
            </w:r>
            <w:r w:rsidR="006C1742">
              <w:rPr>
                <w:rFonts w:ascii="Arial" w:hAnsi="Arial" w:cs="Arial"/>
                <w:sz w:val="18"/>
                <w:szCs w:val="18"/>
              </w:rPr>
              <w:t>eliştirilmesi gereken alan</w:t>
            </w:r>
            <w:r>
              <w:rPr>
                <w:rFonts w:ascii="Arial" w:hAnsi="Arial" w:cs="Arial"/>
                <w:sz w:val="18"/>
                <w:szCs w:val="18"/>
              </w:rPr>
              <w:t xml:space="preserve"> </w:t>
            </w:r>
            <w:r w:rsidR="006C1742">
              <w:rPr>
                <w:rFonts w:ascii="Arial" w:hAnsi="Arial" w:cs="Arial"/>
                <w:sz w:val="18"/>
                <w:szCs w:val="18"/>
              </w:rPr>
              <w:t>(</w:t>
            </w:r>
            <w:r w:rsidR="0030560B" w:rsidRPr="0030560B">
              <w:rPr>
                <w:rFonts w:ascii="Arial" w:hAnsi="Arial" w:cs="Arial"/>
                <w:sz w:val="18"/>
                <w:szCs w:val="18"/>
              </w:rPr>
              <w:t>planla ve uygula aşamasında</w:t>
            </w:r>
            <w:r w:rsidR="006C1742">
              <w:rPr>
                <w:rFonts w:ascii="Arial" w:hAnsi="Arial" w:cs="Arial"/>
                <w:sz w:val="18"/>
                <w:szCs w:val="18"/>
              </w:rPr>
              <w:t>)</w:t>
            </w:r>
          </w:p>
        </w:tc>
      </w:tr>
      <w:tr w:rsidR="00837079" w:rsidRPr="00BA1AD8" w14:paraId="7E24E90A" w14:textId="757787CF" w:rsidTr="005712E3">
        <w:trPr>
          <w:trHeight w:val="841"/>
        </w:trPr>
        <w:tc>
          <w:tcPr>
            <w:tcW w:w="4106" w:type="dxa"/>
            <w:vMerge/>
            <w:shd w:val="clear" w:color="auto" w:fill="D9E2F3" w:themeFill="accent1" w:themeFillTint="33"/>
          </w:tcPr>
          <w:p w14:paraId="76CA40D7" w14:textId="77777777" w:rsidR="00837079" w:rsidRPr="00563233" w:rsidRDefault="00837079" w:rsidP="00493EE4">
            <w:pPr>
              <w:ind w:left="360" w:right="32"/>
              <w:jc w:val="both"/>
              <w:rPr>
                <w:rFonts w:ascii="Arial" w:hAnsi="Arial" w:cs="Arial"/>
                <w:kern w:val="0"/>
                <w:sz w:val="20"/>
                <w:szCs w:val="20"/>
                <w14:ligatures w14:val="none"/>
              </w:rPr>
            </w:pPr>
          </w:p>
        </w:tc>
        <w:tc>
          <w:tcPr>
            <w:tcW w:w="1559" w:type="dxa"/>
            <w:vAlign w:val="center"/>
          </w:tcPr>
          <w:p w14:paraId="165EF73D" w14:textId="1EEC1C30" w:rsidR="00837079" w:rsidRPr="00837079" w:rsidRDefault="00837079" w:rsidP="00733EA1">
            <w:pPr>
              <w:ind w:right="32"/>
              <w:jc w:val="center"/>
              <w:rPr>
                <w:rFonts w:ascii="Arial" w:hAnsi="Arial" w:cs="Arial"/>
                <w:kern w:val="0"/>
                <w:sz w:val="20"/>
                <w:szCs w:val="20"/>
                <w14:ligatures w14:val="none"/>
              </w:rPr>
            </w:pPr>
            <w:r w:rsidRPr="00837079">
              <w:rPr>
                <w:rFonts w:ascii="Arial" w:hAnsi="Arial" w:cs="Arial"/>
                <w:b/>
                <w:bCs/>
                <w:kern w:val="0"/>
                <w:sz w:val="20"/>
                <w:szCs w:val="20"/>
                <w14:ligatures w14:val="none"/>
              </w:rPr>
              <w:t>Sosyal ve Beşerî Bilimler</w:t>
            </w:r>
          </w:p>
        </w:tc>
        <w:tc>
          <w:tcPr>
            <w:tcW w:w="3402" w:type="dxa"/>
          </w:tcPr>
          <w:p w14:paraId="03CBBD63" w14:textId="1D2095A8" w:rsidR="0004524B" w:rsidRPr="007D5773" w:rsidRDefault="0004524B"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Akreditasyon başvurularında artış olduğu</w:t>
            </w:r>
          </w:p>
          <w:p w14:paraId="0208F26C" w14:textId="3F4805AB" w:rsidR="00B4676E" w:rsidRPr="007D5773" w:rsidRDefault="00B4676E"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Öğretim elemanı başına düşen öğren</w:t>
            </w:r>
            <w:r w:rsidR="00CE6A55" w:rsidRPr="007D5773">
              <w:rPr>
                <w:rFonts w:ascii="Arial" w:hAnsi="Arial" w:cs="Arial"/>
                <w:sz w:val="18"/>
                <w:szCs w:val="18"/>
              </w:rPr>
              <w:t>ci</w:t>
            </w:r>
            <w:r w:rsidRPr="007D5773">
              <w:rPr>
                <w:rFonts w:ascii="Arial" w:hAnsi="Arial" w:cs="Arial"/>
                <w:sz w:val="18"/>
                <w:szCs w:val="18"/>
              </w:rPr>
              <w:t xml:space="preserve"> sayısı arasında dengesizlikler mevcut</w:t>
            </w:r>
          </w:p>
          <w:p w14:paraId="694050FB" w14:textId="6F2328B2" w:rsidR="00D81D2B" w:rsidRPr="007D5773" w:rsidRDefault="00D81D2B"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EÖKK</w:t>
            </w:r>
            <w:r w:rsidR="00CE6A55" w:rsidRPr="007D5773">
              <w:rPr>
                <w:rFonts w:ascii="Arial" w:hAnsi="Arial" w:cs="Arial"/>
                <w:sz w:val="18"/>
                <w:szCs w:val="18"/>
              </w:rPr>
              <w:t xml:space="preserve"> </w:t>
            </w:r>
            <w:r w:rsidRPr="007D5773">
              <w:rPr>
                <w:rFonts w:ascii="Arial" w:hAnsi="Arial" w:cs="Arial"/>
                <w:sz w:val="18"/>
                <w:szCs w:val="18"/>
              </w:rPr>
              <w:t>her birimde</w:t>
            </w:r>
            <w:r w:rsidR="00CE6A55" w:rsidRPr="007D5773">
              <w:rPr>
                <w:rFonts w:ascii="Arial" w:hAnsi="Arial" w:cs="Arial"/>
                <w:sz w:val="18"/>
                <w:szCs w:val="18"/>
              </w:rPr>
              <w:t xml:space="preserve"> aktif</w:t>
            </w:r>
          </w:p>
          <w:p w14:paraId="636F9316" w14:textId="15159797" w:rsidR="00D81D2B" w:rsidRPr="007D5773" w:rsidRDefault="00D81D2B"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Ölçme ve değerlendirme komisyonlarının her birimde bulunmadığı ya da farklı isimlendirildiği</w:t>
            </w:r>
          </w:p>
          <w:p w14:paraId="5C402846" w14:textId="6056492C" w:rsidR="00D81D2B" w:rsidRPr="007D5773" w:rsidRDefault="00CE6A55"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Her bir başlık g</w:t>
            </w:r>
            <w:r w:rsidR="00D81D2B" w:rsidRPr="007D5773">
              <w:rPr>
                <w:rFonts w:ascii="Arial" w:hAnsi="Arial" w:cs="Arial"/>
                <w:sz w:val="18"/>
                <w:szCs w:val="18"/>
              </w:rPr>
              <w:t>enellikle uygula ve kontrol aşamasında</w:t>
            </w:r>
          </w:p>
          <w:p w14:paraId="3732CF30" w14:textId="6BD844BC" w:rsidR="00D81D2B" w:rsidRPr="007D5773" w:rsidRDefault="004C39F3"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Ders bilgi paketleri çoğunlukla güncel, ancak eksiklikler mevcut</w:t>
            </w:r>
          </w:p>
          <w:p w14:paraId="270BF25B" w14:textId="40BAE5B1" w:rsidR="004C39F3" w:rsidRPr="007D5773" w:rsidRDefault="004C39F3"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 xml:space="preserve">Akademik danışman sistemi yaygın ve </w:t>
            </w:r>
            <w:r w:rsidR="0059585C" w:rsidRPr="007D5773">
              <w:rPr>
                <w:rFonts w:ascii="Arial" w:hAnsi="Arial" w:cs="Arial"/>
                <w:sz w:val="18"/>
                <w:szCs w:val="18"/>
              </w:rPr>
              <w:t>genellikle uygula-kontrol aşamasında</w:t>
            </w:r>
          </w:p>
          <w:p w14:paraId="7BD60812" w14:textId="2184C1F3" w:rsidR="0059585C" w:rsidRPr="007D5773" w:rsidRDefault="0059585C"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Öğrenci uyum programları uygulanıyor, ancak öğrenci memnuniyeti giderek azalma eğiliminde ve uygula kontrol aşamasında</w:t>
            </w:r>
          </w:p>
          <w:p w14:paraId="46C8D271" w14:textId="793CC902" w:rsidR="00784120" w:rsidRPr="007D5773" w:rsidRDefault="00DD3B13"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Öğretim elemanları</w:t>
            </w:r>
            <w:r w:rsidR="00A73717" w:rsidRPr="007D5773">
              <w:rPr>
                <w:rFonts w:ascii="Arial" w:hAnsi="Arial" w:cs="Arial"/>
                <w:sz w:val="18"/>
                <w:szCs w:val="18"/>
              </w:rPr>
              <w:t xml:space="preserve"> memnuniyeti alınıyor, eğitici ödülü genellikle var, paydaş görüşlerine yer veriliyor</w:t>
            </w:r>
          </w:p>
          <w:p w14:paraId="6CF0D14C" w14:textId="496994C7" w:rsidR="00A73717" w:rsidRPr="007D5773" w:rsidRDefault="00A73717"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Mezunlara ulaşm</w:t>
            </w:r>
            <w:r w:rsidR="00CE6A55" w:rsidRPr="007D5773">
              <w:rPr>
                <w:rFonts w:ascii="Arial" w:hAnsi="Arial" w:cs="Arial"/>
                <w:sz w:val="18"/>
                <w:szCs w:val="18"/>
              </w:rPr>
              <w:t>a genel bir sorun</w:t>
            </w:r>
          </w:p>
          <w:p w14:paraId="326D3F39" w14:textId="12017F39" w:rsidR="0004524B" w:rsidRPr="007D5773" w:rsidRDefault="0004524B" w:rsidP="007D5773">
            <w:pPr>
              <w:pStyle w:val="ListeParagraf"/>
              <w:numPr>
                <w:ilvl w:val="0"/>
                <w:numId w:val="32"/>
              </w:numPr>
              <w:tabs>
                <w:tab w:val="left" w:pos="240"/>
              </w:tabs>
              <w:ind w:left="28" w:firstLine="0"/>
              <w:jc w:val="both"/>
              <w:rPr>
                <w:rFonts w:ascii="Arial" w:hAnsi="Arial" w:cs="Arial"/>
                <w:sz w:val="18"/>
                <w:szCs w:val="18"/>
              </w:rPr>
            </w:pPr>
            <w:r w:rsidRPr="007D5773">
              <w:rPr>
                <w:rFonts w:ascii="Arial" w:hAnsi="Arial" w:cs="Arial"/>
                <w:sz w:val="18"/>
                <w:szCs w:val="18"/>
              </w:rPr>
              <w:t xml:space="preserve">ÇAP ve </w:t>
            </w:r>
            <w:proofErr w:type="spellStart"/>
            <w:r w:rsidRPr="007D5773">
              <w:rPr>
                <w:rFonts w:ascii="Arial" w:hAnsi="Arial" w:cs="Arial"/>
                <w:sz w:val="18"/>
                <w:szCs w:val="18"/>
              </w:rPr>
              <w:t>yandal</w:t>
            </w:r>
            <w:proofErr w:type="spellEnd"/>
            <w:r w:rsidRPr="007D5773">
              <w:rPr>
                <w:rFonts w:ascii="Arial" w:hAnsi="Arial" w:cs="Arial"/>
                <w:sz w:val="18"/>
                <w:szCs w:val="18"/>
              </w:rPr>
              <w:t xml:space="preserve"> programlarında artış var, öğrenci sayısı başvurusu kısmen</w:t>
            </w:r>
            <w:r w:rsidR="00FB2E2A" w:rsidRPr="007D5773">
              <w:rPr>
                <w:rFonts w:ascii="Arial" w:hAnsi="Arial" w:cs="Arial"/>
                <w:sz w:val="18"/>
                <w:szCs w:val="18"/>
              </w:rPr>
              <w:t xml:space="preserve"> ya da yok</w:t>
            </w:r>
          </w:p>
          <w:p w14:paraId="05A20923" w14:textId="0B7804DB" w:rsidR="00837079" w:rsidRPr="007D5773" w:rsidRDefault="00837079" w:rsidP="007D5773">
            <w:pPr>
              <w:tabs>
                <w:tab w:val="left" w:pos="240"/>
              </w:tabs>
              <w:ind w:left="28" w:right="32"/>
              <w:jc w:val="both"/>
              <w:rPr>
                <w:rFonts w:ascii="Arial" w:hAnsi="Arial" w:cs="Arial"/>
                <w:kern w:val="0"/>
                <w:sz w:val="18"/>
                <w:szCs w:val="18"/>
                <w14:ligatures w14:val="none"/>
              </w:rPr>
            </w:pPr>
          </w:p>
        </w:tc>
      </w:tr>
      <w:tr w:rsidR="00837079" w:rsidRPr="00BA1AD8" w14:paraId="3CF4C8D8" w14:textId="34453DC9" w:rsidTr="005712E3">
        <w:trPr>
          <w:trHeight w:val="841"/>
        </w:trPr>
        <w:tc>
          <w:tcPr>
            <w:tcW w:w="4106" w:type="dxa"/>
            <w:vMerge/>
            <w:shd w:val="clear" w:color="auto" w:fill="D9E2F3" w:themeFill="accent1" w:themeFillTint="33"/>
          </w:tcPr>
          <w:p w14:paraId="6F2E16FA" w14:textId="77777777" w:rsidR="00837079" w:rsidRPr="00563233" w:rsidRDefault="00837079" w:rsidP="00837079">
            <w:pPr>
              <w:ind w:left="360" w:right="32"/>
              <w:rPr>
                <w:rFonts w:ascii="Arial" w:hAnsi="Arial" w:cs="Arial"/>
                <w:kern w:val="0"/>
                <w:sz w:val="20"/>
                <w:szCs w:val="20"/>
                <w14:ligatures w14:val="none"/>
              </w:rPr>
            </w:pPr>
          </w:p>
        </w:tc>
        <w:tc>
          <w:tcPr>
            <w:tcW w:w="1559" w:type="dxa"/>
            <w:vAlign w:val="center"/>
          </w:tcPr>
          <w:p w14:paraId="285ECC91" w14:textId="63022597" w:rsidR="00837079" w:rsidRPr="00837079" w:rsidRDefault="00837079" w:rsidP="00733EA1">
            <w:pPr>
              <w:ind w:right="32"/>
              <w:jc w:val="center"/>
              <w:rPr>
                <w:rFonts w:ascii="Arial" w:hAnsi="Arial" w:cs="Arial"/>
                <w:kern w:val="0"/>
                <w:sz w:val="20"/>
                <w:szCs w:val="20"/>
                <w14:ligatures w14:val="none"/>
              </w:rPr>
            </w:pPr>
            <w:r w:rsidRPr="00837079">
              <w:rPr>
                <w:rFonts w:ascii="Arial" w:hAnsi="Arial" w:cs="Arial"/>
                <w:b/>
                <w:bCs/>
                <w:kern w:val="0"/>
                <w:sz w:val="20"/>
                <w:szCs w:val="20"/>
                <w14:ligatures w14:val="none"/>
              </w:rPr>
              <w:t>Mühendislik ve Fen Bilimleri</w:t>
            </w:r>
          </w:p>
        </w:tc>
        <w:tc>
          <w:tcPr>
            <w:tcW w:w="3402" w:type="dxa"/>
          </w:tcPr>
          <w:p w14:paraId="59567988" w14:textId="3DC44087" w:rsidR="00771A05" w:rsidRDefault="00771A05" w:rsidP="00735E91">
            <w:pPr>
              <w:pStyle w:val="ListeParagraf"/>
              <w:numPr>
                <w:ilvl w:val="0"/>
                <w:numId w:val="32"/>
              </w:numPr>
              <w:ind w:left="174" w:hanging="142"/>
              <w:jc w:val="both"/>
              <w:rPr>
                <w:rFonts w:ascii="Arial" w:hAnsi="Arial" w:cs="Arial"/>
                <w:sz w:val="18"/>
                <w:szCs w:val="18"/>
              </w:rPr>
            </w:pPr>
            <w:r>
              <w:rPr>
                <w:rFonts w:ascii="Arial" w:hAnsi="Arial" w:cs="Arial"/>
                <w:sz w:val="18"/>
                <w:szCs w:val="18"/>
              </w:rPr>
              <w:t>2 program akredite, 3 program ziyaret aşamasında</w:t>
            </w:r>
          </w:p>
          <w:p w14:paraId="4D34B4F9" w14:textId="66FB7F7B" w:rsidR="00C60CEE" w:rsidRPr="00735E91" w:rsidRDefault="00C60CEE" w:rsidP="00735E91">
            <w:pPr>
              <w:pStyle w:val="ListeParagraf"/>
              <w:numPr>
                <w:ilvl w:val="0"/>
                <w:numId w:val="32"/>
              </w:numPr>
              <w:ind w:left="174" w:hanging="142"/>
              <w:jc w:val="both"/>
              <w:rPr>
                <w:rFonts w:ascii="Arial" w:hAnsi="Arial" w:cs="Arial"/>
                <w:sz w:val="18"/>
                <w:szCs w:val="18"/>
              </w:rPr>
            </w:pPr>
            <w:proofErr w:type="spellStart"/>
            <w:r w:rsidRPr="00735E91">
              <w:rPr>
                <w:rFonts w:ascii="Arial" w:hAnsi="Arial" w:cs="Arial"/>
                <w:sz w:val="18"/>
                <w:szCs w:val="18"/>
              </w:rPr>
              <w:t>EÖKK’ın</w:t>
            </w:r>
            <w:proofErr w:type="spellEnd"/>
            <w:r w:rsidRPr="00735E91">
              <w:rPr>
                <w:rFonts w:ascii="Arial" w:hAnsi="Arial" w:cs="Arial"/>
                <w:sz w:val="18"/>
                <w:szCs w:val="18"/>
              </w:rPr>
              <w:t xml:space="preserve"> her birimde mevcut olduğu</w:t>
            </w:r>
          </w:p>
          <w:p w14:paraId="7A0F83CE" w14:textId="5490CD57" w:rsidR="00C60CEE" w:rsidRPr="00735E91" w:rsidRDefault="00C60CEE" w:rsidP="00735E91">
            <w:pPr>
              <w:pStyle w:val="ListeParagraf"/>
              <w:numPr>
                <w:ilvl w:val="0"/>
                <w:numId w:val="32"/>
              </w:numPr>
              <w:ind w:left="174" w:hanging="142"/>
              <w:jc w:val="both"/>
              <w:rPr>
                <w:rFonts w:ascii="Arial" w:hAnsi="Arial" w:cs="Arial"/>
                <w:sz w:val="18"/>
                <w:szCs w:val="18"/>
              </w:rPr>
            </w:pPr>
            <w:r w:rsidRPr="00735E91">
              <w:rPr>
                <w:rFonts w:ascii="Arial" w:hAnsi="Arial" w:cs="Arial"/>
                <w:sz w:val="18"/>
                <w:szCs w:val="18"/>
              </w:rPr>
              <w:t xml:space="preserve">Ölçme ve değerlendirme komisyonlarının </w:t>
            </w:r>
            <w:r w:rsidR="00316153" w:rsidRPr="00735E91">
              <w:rPr>
                <w:rFonts w:ascii="Arial" w:hAnsi="Arial" w:cs="Arial"/>
                <w:sz w:val="18"/>
                <w:szCs w:val="18"/>
              </w:rPr>
              <w:t>çoğunlukla</w:t>
            </w:r>
            <w:r w:rsidRPr="00735E91">
              <w:rPr>
                <w:rFonts w:ascii="Arial" w:hAnsi="Arial" w:cs="Arial"/>
                <w:sz w:val="18"/>
                <w:szCs w:val="18"/>
              </w:rPr>
              <w:t xml:space="preserve"> bulunmadığı</w:t>
            </w:r>
          </w:p>
          <w:p w14:paraId="60BDBF6B" w14:textId="3731AFDA" w:rsidR="00A43B02" w:rsidRPr="00735E91" w:rsidRDefault="00A43B02" w:rsidP="00735E91">
            <w:pPr>
              <w:pStyle w:val="ListeParagraf"/>
              <w:numPr>
                <w:ilvl w:val="0"/>
                <w:numId w:val="32"/>
              </w:numPr>
              <w:ind w:left="174" w:hanging="142"/>
              <w:jc w:val="both"/>
              <w:rPr>
                <w:rFonts w:ascii="Arial" w:hAnsi="Arial" w:cs="Arial"/>
                <w:sz w:val="18"/>
                <w:szCs w:val="18"/>
              </w:rPr>
            </w:pPr>
            <w:r w:rsidRPr="00735E91">
              <w:rPr>
                <w:rFonts w:ascii="Arial" w:hAnsi="Arial" w:cs="Arial"/>
                <w:sz w:val="18"/>
                <w:szCs w:val="18"/>
              </w:rPr>
              <w:t>Ders bilgi paketleri güncel</w:t>
            </w:r>
          </w:p>
          <w:p w14:paraId="52EF52E7" w14:textId="3443EF17" w:rsidR="00A43B02" w:rsidRPr="00735E91" w:rsidRDefault="000D7368" w:rsidP="00735E91">
            <w:pPr>
              <w:pStyle w:val="ListeParagraf"/>
              <w:numPr>
                <w:ilvl w:val="0"/>
                <w:numId w:val="32"/>
              </w:numPr>
              <w:ind w:left="174" w:hanging="142"/>
              <w:jc w:val="both"/>
              <w:rPr>
                <w:rFonts w:ascii="Arial" w:hAnsi="Arial" w:cs="Arial"/>
                <w:sz w:val="18"/>
                <w:szCs w:val="18"/>
              </w:rPr>
            </w:pPr>
            <w:r w:rsidRPr="00735E91">
              <w:rPr>
                <w:rFonts w:ascii="Arial" w:hAnsi="Arial" w:cs="Arial"/>
                <w:sz w:val="18"/>
                <w:szCs w:val="18"/>
              </w:rPr>
              <w:t>Akademik danışmanlık sistemi kontrol ve önlem al aşamasında</w:t>
            </w:r>
          </w:p>
          <w:p w14:paraId="51A4A467" w14:textId="68E8EA45" w:rsidR="000D7368" w:rsidRPr="00735E91" w:rsidRDefault="007B63E0" w:rsidP="00735E91">
            <w:pPr>
              <w:pStyle w:val="ListeParagraf"/>
              <w:numPr>
                <w:ilvl w:val="0"/>
                <w:numId w:val="32"/>
              </w:numPr>
              <w:ind w:left="174" w:hanging="142"/>
              <w:jc w:val="both"/>
              <w:rPr>
                <w:rFonts w:ascii="Arial" w:hAnsi="Arial" w:cs="Arial"/>
                <w:sz w:val="18"/>
                <w:szCs w:val="18"/>
              </w:rPr>
            </w:pPr>
            <w:r w:rsidRPr="00735E91">
              <w:rPr>
                <w:rFonts w:ascii="Arial" w:hAnsi="Arial" w:cs="Arial"/>
                <w:sz w:val="18"/>
                <w:szCs w:val="18"/>
              </w:rPr>
              <w:t>Öğrenci uyum programları var, öğrenci memnuniyeti alınmakta</w:t>
            </w:r>
          </w:p>
          <w:p w14:paraId="59F413C0" w14:textId="53670319" w:rsidR="003A0A81" w:rsidRPr="00735E91" w:rsidRDefault="007B63E0" w:rsidP="00735E91">
            <w:pPr>
              <w:pStyle w:val="ListeParagraf"/>
              <w:numPr>
                <w:ilvl w:val="0"/>
                <w:numId w:val="32"/>
              </w:numPr>
              <w:ind w:left="174" w:hanging="142"/>
              <w:jc w:val="both"/>
              <w:rPr>
                <w:rFonts w:ascii="Arial" w:hAnsi="Arial" w:cs="Arial"/>
                <w:sz w:val="18"/>
                <w:szCs w:val="18"/>
              </w:rPr>
            </w:pPr>
            <w:r w:rsidRPr="00735E91">
              <w:rPr>
                <w:rFonts w:ascii="Arial" w:hAnsi="Arial" w:cs="Arial"/>
                <w:sz w:val="18"/>
                <w:szCs w:val="18"/>
              </w:rPr>
              <w:lastRenderedPageBreak/>
              <w:t xml:space="preserve">Öğretim elemanı memnuniyeti genellikle OBS üzerinden alınan değerlendirme, </w:t>
            </w:r>
            <w:r w:rsidR="003A0A81" w:rsidRPr="00735E91">
              <w:rPr>
                <w:rFonts w:ascii="Arial" w:hAnsi="Arial" w:cs="Arial"/>
                <w:sz w:val="18"/>
                <w:szCs w:val="18"/>
              </w:rPr>
              <w:t>öğretim elemanı uyum programları mevcut değil, genellikle uygula-kontrol aşamasında</w:t>
            </w:r>
          </w:p>
          <w:p w14:paraId="3015DD6C" w14:textId="6520E4C6" w:rsidR="003A0A81" w:rsidRPr="00735E91" w:rsidRDefault="003A0A81" w:rsidP="00735E91">
            <w:pPr>
              <w:pStyle w:val="ListeParagraf"/>
              <w:numPr>
                <w:ilvl w:val="0"/>
                <w:numId w:val="32"/>
              </w:numPr>
              <w:ind w:left="174" w:hanging="142"/>
              <w:jc w:val="both"/>
              <w:rPr>
                <w:rFonts w:ascii="Arial" w:hAnsi="Arial" w:cs="Arial"/>
                <w:sz w:val="18"/>
                <w:szCs w:val="18"/>
              </w:rPr>
            </w:pPr>
            <w:r w:rsidRPr="00735E91">
              <w:rPr>
                <w:rFonts w:ascii="Arial" w:hAnsi="Arial" w:cs="Arial"/>
                <w:sz w:val="18"/>
                <w:szCs w:val="18"/>
              </w:rPr>
              <w:t>Paydaş görüşleri ve katılımı yüksek</w:t>
            </w:r>
          </w:p>
          <w:p w14:paraId="5F601917" w14:textId="420B1B05" w:rsidR="00C60CEE" w:rsidRPr="00735E91" w:rsidRDefault="003A0A81" w:rsidP="00735E91">
            <w:pPr>
              <w:pStyle w:val="ListeParagraf"/>
              <w:numPr>
                <w:ilvl w:val="0"/>
                <w:numId w:val="32"/>
              </w:numPr>
              <w:ind w:left="174" w:hanging="142"/>
              <w:jc w:val="both"/>
              <w:rPr>
                <w:rFonts w:ascii="Arial" w:hAnsi="Arial" w:cs="Arial"/>
                <w:sz w:val="18"/>
                <w:szCs w:val="18"/>
              </w:rPr>
            </w:pPr>
            <w:r w:rsidRPr="00735E91">
              <w:rPr>
                <w:rFonts w:ascii="Arial" w:hAnsi="Arial" w:cs="Arial"/>
                <w:sz w:val="18"/>
                <w:szCs w:val="18"/>
              </w:rPr>
              <w:t xml:space="preserve">Mezunlara ve </w:t>
            </w:r>
            <w:proofErr w:type="spellStart"/>
            <w:r w:rsidRPr="00735E91">
              <w:rPr>
                <w:rFonts w:ascii="Arial" w:hAnsi="Arial" w:cs="Arial"/>
                <w:sz w:val="18"/>
                <w:szCs w:val="18"/>
              </w:rPr>
              <w:t>PÇlere</w:t>
            </w:r>
            <w:proofErr w:type="spellEnd"/>
            <w:r w:rsidRPr="00735E91">
              <w:rPr>
                <w:rFonts w:ascii="Arial" w:hAnsi="Arial" w:cs="Arial"/>
                <w:sz w:val="18"/>
                <w:szCs w:val="18"/>
              </w:rPr>
              <w:t xml:space="preserve"> ulaşma </w:t>
            </w:r>
            <w:r w:rsidR="005C4B73" w:rsidRPr="00735E91">
              <w:rPr>
                <w:rFonts w:ascii="Arial" w:hAnsi="Arial" w:cs="Arial"/>
                <w:sz w:val="18"/>
                <w:szCs w:val="18"/>
              </w:rPr>
              <w:t xml:space="preserve">iyileştirilmesi gereken alan, </w:t>
            </w:r>
            <w:r w:rsidR="007D5773" w:rsidRPr="00735E91">
              <w:rPr>
                <w:rFonts w:ascii="Arial" w:hAnsi="Arial" w:cs="Arial"/>
                <w:sz w:val="18"/>
                <w:szCs w:val="18"/>
              </w:rPr>
              <w:t>genellikle</w:t>
            </w:r>
            <w:r w:rsidR="005C4B73" w:rsidRPr="00735E91">
              <w:rPr>
                <w:rFonts w:ascii="Arial" w:hAnsi="Arial" w:cs="Arial"/>
                <w:sz w:val="18"/>
                <w:szCs w:val="18"/>
              </w:rPr>
              <w:t xml:space="preserve"> planla-uygula aşamasında</w:t>
            </w:r>
          </w:p>
        </w:tc>
      </w:tr>
      <w:tr w:rsidR="00735E91" w:rsidRPr="00BA1AD8" w14:paraId="0F0FE68D" w14:textId="04AF75BB" w:rsidTr="005712E3">
        <w:trPr>
          <w:trHeight w:val="841"/>
        </w:trPr>
        <w:tc>
          <w:tcPr>
            <w:tcW w:w="4106" w:type="dxa"/>
            <w:vMerge/>
            <w:shd w:val="clear" w:color="auto" w:fill="D9E2F3" w:themeFill="accent1" w:themeFillTint="33"/>
          </w:tcPr>
          <w:p w14:paraId="5A87EF00" w14:textId="77777777" w:rsidR="00735E91" w:rsidRPr="00563233" w:rsidRDefault="00735E91" w:rsidP="00735E91">
            <w:pPr>
              <w:ind w:left="360" w:right="32"/>
              <w:rPr>
                <w:rFonts w:ascii="Arial" w:hAnsi="Arial" w:cs="Arial"/>
                <w:kern w:val="0"/>
                <w:sz w:val="20"/>
                <w:szCs w:val="20"/>
                <w14:ligatures w14:val="none"/>
              </w:rPr>
            </w:pPr>
          </w:p>
        </w:tc>
        <w:tc>
          <w:tcPr>
            <w:tcW w:w="1559" w:type="dxa"/>
            <w:vAlign w:val="center"/>
          </w:tcPr>
          <w:p w14:paraId="789C0D30" w14:textId="64690EFC" w:rsidR="00735E91" w:rsidRPr="00837079" w:rsidRDefault="00735E91" w:rsidP="00735E91">
            <w:pPr>
              <w:ind w:right="32"/>
              <w:jc w:val="center"/>
              <w:rPr>
                <w:rFonts w:ascii="Arial" w:hAnsi="Arial" w:cs="Arial"/>
                <w:kern w:val="0"/>
                <w:sz w:val="16"/>
                <w:szCs w:val="16"/>
                <w14:ligatures w14:val="none"/>
              </w:rPr>
            </w:pPr>
            <w:r w:rsidRPr="00837079">
              <w:rPr>
                <w:rFonts w:ascii="Arial" w:hAnsi="Arial" w:cs="Arial"/>
                <w:b/>
                <w:bCs/>
                <w:kern w:val="0"/>
                <w:sz w:val="18"/>
                <w:szCs w:val="18"/>
                <w14:ligatures w14:val="none"/>
              </w:rPr>
              <w:t>Yüksekokul ve Meslek Yüksekokulları</w:t>
            </w:r>
          </w:p>
        </w:tc>
        <w:tc>
          <w:tcPr>
            <w:tcW w:w="3402" w:type="dxa"/>
          </w:tcPr>
          <w:p w14:paraId="21C7E9E9" w14:textId="66818741" w:rsidR="00735E91" w:rsidRPr="00FE4FF3" w:rsidRDefault="00735E91" w:rsidP="00FE4FF3">
            <w:pPr>
              <w:pStyle w:val="ListeParagraf"/>
              <w:numPr>
                <w:ilvl w:val="0"/>
                <w:numId w:val="35"/>
              </w:numPr>
              <w:ind w:left="174" w:hanging="142"/>
              <w:jc w:val="both"/>
              <w:rPr>
                <w:rFonts w:ascii="Arial" w:hAnsi="Arial" w:cs="Arial"/>
                <w:sz w:val="18"/>
                <w:szCs w:val="18"/>
              </w:rPr>
            </w:pPr>
            <w:proofErr w:type="spellStart"/>
            <w:r w:rsidRPr="00FE4FF3">
              <w:rPr>
                <w:rFonts w:ascii="Arial" w:hAnsi="Arial" w:cs="Arial"/>
                <w:sz w:val="18"/>
                <w:szCs w:val="18"/>
              </w:rPr>
              <w:t>EÖKK’ın</w:t>
            </w:r>
            <w:proofErr w:type="spellEnd"/>
            <w:r w:rsidRPr="00FE4FF3">
              <w:rPr>
                <w:rFonts w:ascii="Arial" w:hAnsi="Arial" w:cs="Arial"/>
                <w:sz w:val="18"/>
                <w:szCs w:val="18"/>
              </w:rPr>
              <w:t xml:space="preserve"> her birimde mevcut</w:t>
            </w:r>
          </w:p>
          <w:p w14:paraId="0D65540F" w14:textId="77777777" w:rsidR="00735E91" w:rsidRPr="00FE4FF3" w:rsidRDefault="00735E91" w:rsidP="00FE4FF3">
            <w:pPr>
              <w:pStyle w:val="ListeParagraf"/>
              <w:numPr>
                <w:ilvl w:val="0"/>
                <w:numId w:val="35"/>
              </w:numPr>
              <w:ind w:left="174" w:hanging="142"/>
              <w:jc w:val="both"/>
              <w:rPr>
                <w:rFonts w:ascii="Arial" w:hAnsi="Arial" w:cs="Arial"/>
                <w:sz w:val="18"/>
                <w:szCs w:val="18"/>
              </w:rPr>
            </w:pPr>
            <w:r w:rsidRPr="00FE4FF3">
              <w:rPr>
                <w:rFonts w:ascii="Arial" w:hAnsi="Arial" w:cs="Arial"/>
                <w:sz w:val="18"/>
                <w:szCs w:val="18"/>
              </w:rPr>
              <w:t>Ölçme ve değerlendirme komisyonlarının çoğunlukla bulunmadığı</w:t>
            </w:r>
          </w:p>
          <w:p w14:paraId="035670B6" w14:textId="77777777" w:rsidR="00735E91" w:rsidRPr="00FE4FF3" w:rsidRDefault="00735E91" w:rsidP="00FE4FF3">
            <w:pPr>
              <w:pStyle w:val="ListeParagraf"/>
              <w:numPr>
                <w:ilvl w:val="0"/>
                <w:numId w:val="35"/>
              </w:numPr>
              <w:ind w:left="174" w:hanging="142"/>
              <w:jc w:val="both"/>
              <w:rPr>
                <w:rFonts w:ascii="Arial" w:hAnsi="Arial" w:cs="Arial"/>
                <w:sz w:val="18"/>
                <w:szCs w:val="18"/>
              </w:rPr>
            </w:pPr>
            <w:r w:rsidRPr="00FE4FF3">
              <w:rPr>
                <w:rFonts w:ascii="Arial" w:hAnsi="Arial" w:cs="Arial"/>
                <w:sz w:val="18"/>
                <w:szCs w:val="18"/>
              </w:rPr>
              <w:t>Ders bilgi paketleri güncel</w:t>
            </w:r>
          </w:p>
          <w:p w14:paraId="262E9E81" w14:textId="5DF9CDE3" w:rsidR="00735E91" w:rsidRPr="00FE4FF3" w:rsidRDefault="00735E91" w:rsidP="00FE4FF3">
            <w:pPr>
              <w:pStyle w:val="ListeParagraf"/>
              <w:numPr>
                <w:ilvl w:val="0"/>
                <w:numId w:val="35"/>
              </w:numPr>
              <w:ind w:left="174" w:hanging="142"/>
              <w:jc w:val="both"/>
              <w:rPr>
                <w:rFonts w:ascii="Arial" w:hAnsi="Arial" w:cs="Arial"/>
                <w:sz w:val="18"/>
                <w:szCs w:val="18"/>
              </w:rPr>
            </w:pPr>
            <w:r w:rsidRPr="00FE4FF3">
              <w:rPr>
                <w:rFonts w:ascii="Arial" w:hAnsi="Arial" w:cs="Arial"/>
                <w:sz w:val="18"/>
                <w:szCs w:val="18"/>
              </w:rPr>
              <w:t xml:space="preserve">Akademik danışmanlık sistemi </w:t>
            </w:r>
            <w:r w:rsidR="00C54B36">
              <w:rPr>
                <w:rFonts w:ascii="Arial" w:hAnsi="Arial" w:cs="Arial"/>
                <w:sz w:val="18"/>
                <w:szCs w:val="18"/>
              </w:rPr>
              <w:t>uygula-</w:t>
            </w:r>
            <w:r w:rsidRPr="00FE4FF3">
              <w:rPr>
                <w:rFonts w:ascii="Arial" w:hAnsi="Arial" w:cs="Arial"/>
                <w:sz w:val="18"/>
                <w:szCs w:val="18"/>
              </w:rPr>
              <w:t>kontrol aşamasında</w:t>
            </w:r>
          </w:p>
          <w:p w14:paraId="65839107" w14:textId="4E794EB6" w:rsidR="00735E91" w:rsidRPr="00FE4FF3" w:rsidRDefault="00735E91" w:rsidP="00FE4FF3">
            <w:pPr>
              <w:pStyle w:val="ListeParagraf"/>
              <w:numPr>
                <w:ilvl w:val="0"/>
                <w:numId w:val="35"/>
              </w:numPr>
              <w:ind w:left="174" w:hanging="142"/>
              <w:jc w:val="both"/>
              <w:rPr>
                <w:rFonts w:ascii="Arial" w:hAnsi="Arial" w:cs="Arial"/>
                <w:sz w:val="18"/>
                <w:szCs w:val="18"/>
              </w:rPr>
            </w:pPr>
            <w:r w:rsidRPr="00FE4FF3">
              <w:rPr>
                <w:rFonts w:ascii="Arial" w:hAnsi="Arial" w:cs="Arial"/>
                <w:sz w:val="18"/>
                <w:szCs w:val="18"/>
              </w:rPr>
              <w:t xml:space="preserve">Öğrenci uyum programları var, </w:t>
            </w:r>
            <w:r w:rsidR="00C54B36">
              <w:rPr>
                <w:rFonts w:ascii="Arial" w:hAnsi="Arial" w:cs="Arial"/>
                <w:sz w:val="18"/>
                <w:szCs w:val="18"/>
              </w:rPr>
              <w:t xml:space="preserve">OBS aracılığıyla </w:t>
            </w:r>
            <w:r w:rsidRPr="00FE4FF3">
              <w:rPr>
                <w:rFonts w:ascii="Arial" w:hAnsi="Arial" w:cs="Arial"/>
                <w:sz w:val="18"/>
                <w:szCs w:val="18"/>
              </w:rPr>
              <w:t>öğrenci memnuniyeti alınmakta</w:t>
            </w:r>
          </w:p>
          <w:p w14:paraId="035FB567" w14:textId="77777777" w:rsidR="00735E91" w:rsidRPr="00FE4FF3" w:rsidRDefault="00735E91" w:rsidP="00FE4FF3">
            <w:pPr>
              <w:pStyle w:val="ListeParagraf"/>
              <w:numPr>
                <w:ilvl w:val="0"/>
                <w:numId w:val="35"/>
              </w:numPr>
              <w:ind w:left="174" w:hanging="142"/>
              <w:jc w:val="both"/>
              <w:rPr>
                <w:rFonts w:ascii="Arial" w:hAnsi="Arial" w:cs="Arial"/>
                <w:sz w:val="18"/>
                <w:szCs w:val="18"/>
              </w:rPr>
            </w:pPr>
            <w:r w:rsidRPr="00FE4FF3">
              <w:rPr>
                <w:rFonts w:ascii="Arial" w:hAnsi="Arial" w:cs="Arial"/>
                <w:sz w:val="18"/>
                <w:szCs w:val="18"/>
              </w:rPr>
              <w:t>Öğretim elemanı memnuniyeti genellikle OBS üzerinden alınan değerlendirme, öğretim elemanı uyum programları mevcut değil, genellikle uygula-kontrol aşamasında</w:t>
            </w:r>
          </w:p>
          <w:p w14:paraId="09BEED90" w14:textId="77777777" w:rsidR="00735E91" w:rsidRPr="00FE4FF3" w:rsidRDefault="00735E91" w:rsidP="00FE4FF3">
            <w:pPr>
              <w:pStyle w:val="ListeParagraf"/>
              <w:numPr>
                <w:ilvl w:val="0"/>
                <w:numId w:val="35"/>
              </w:numPr>
              <w:ind w:left="174" w:hanging="142"/>
              <w:jc w:val="both"/>
              <w:rPr>
                <w:rFonts w:ascii="Arial" w:hAnsi="Arial" w:cs="Arial"/>
                <w:sz w:val="18"/>
                <w:szCs w:val="18"/>
              </w:rPr>
            </w:pPr>
            <w:r w:rsidRPr="00FE4FF3">
              <w:rPr>
                <w:rFonts w:ascii="Arial" w:hAnsi="Arial" w:cs="Arial"/>
                <w:sz w:val="18"/>
                <w:szCs w:val="18"/>
              </w:rPr>
              <w:t>Paydaş görüşleri ve katılımı yüksek</w:t>
            </w:r>
          </w:p>
          <w:p w14:paraId="5A442966" w14:textId="7CAC692D" w:rsidR="00735E91" w:rsidRPr="00FE4FF3" w:rsidRDefault="00735E91" w:rsidP="00FE4FF3">
            <w:pPr>
              <w:pStyle w:val="ListeParagraf"/>
              <w:numPr>
                <w:ilvl w:val="0"/>
                <w:numId w:val="35"/>
              </w:numPr>
              <w:ind w:left="174" w:right="32" w:hanging="142"/>
              <w:rPr>
                <w:rFonts w:ascii="Arial" w:hAnsi="Arial" w:cs="Arial"/>
                <w:kern w:val="0"/>
                <w:sz w:val="20"/>
                <w:szCs w:val="20"/>
                <w14:ligatures w14:val="none"/>
              </w:rPr>
            </w:pPr>
            <w:r w:rsidRPr="00FE4FF3">
              <w:rPr>
                <w:rFonts w:ascii="Arial" w:hAnsi="Arial" w:cs="Arial"/>
                <w:sz w:val="18"/>
                <w:szCs w:val="18"/>
              </w:rPr>
              <w:t xml:space="preserve">Mezunlara ve </w:t>
            </w:r>
            <w:proofErr w:type="spellStart"/>
            <w:r w:rsidRPr="00FE4FF3">
              <w:rPr>
                <w:rFonts w:ascii="Arial" w:hAnsi="Arial" w:cs="Arial"/>
                <w:sz w:val="18"/>
                <w:szCs w:val="18"/>
              </w:rPr>
              <w:t>PÇlere</w:t>
            </w:r>
            <w:proofErr w:type="spellEnd"/>
            <w:r w:rsidRPr="00FE4FF3">
              <w:rPr>
                <w:rFonts w:ascii="Arial" w:hAnsi="Arial" w:cs="Arial"/>
                <w:sz w:val="18"/>
                <w:szCs w:val="18"/>
              </w:rPr>
              <w:t xml:space="preserve"> ulaşma iyileştirilmesi gereken alan, genellikle planla-uygula aşamasında</w:t>
            </w:r>
          </w:p>
        </w:tc>
      </w:tr>
    </w:tbl>
    <w:p w14:paraId="74BFDF2D" w14:textId="77777777" w:rsidR="00156885" w:rsidRDefault="00156885" w:rsidP="00E5243E">
      <w:pPr>
        <w:spacing w:after="0" w:line="360" w:lineRule="auto"/>
        <w:jc w:val="both"/>
        <w:rPr>
          <w:rFonts w:ascii="Arial" w:hAnsi="Arial" w:cs="Arial"/>
        </w:rPr>
      </w:pPr>
    </w:p>
    <w:p w14:paraId="647218A1" w14:textId="18A1792B" w:rsidR="00543148" w:rsidRDefault="005C2F9E" w:rsidP="00F43189">
      <w:pPr>
        <w:tabs>
          <w:tab w:val="left" w:pos="2167"/>
        </w:tabs>
        <w:spacing w:after="0" w:line="360" w:lineRule="auto"/>
        <w:jc w:val="both"/>
        <w:rPr>
          <w:rFonts w:ascii="Arial" w:hAnsi="Arial" w:cs="Arial"/>
        </w:rPr>
      </w:pPr>
      <w:r>
        <w:rPr>
          <w:rFonts w:ascii="Arial" w:hAnsi="Arial" w:cs="Arial"/>
        </w:rPr>
        <w:t>Tüm bu bilgiler kapsamında;</w:t>
      </w:r>
    </w:p>
    <w:p w14:paraId="1CDC600A" w14:textId="2D5D625B" w:rsidR="005C2F9E" w:rsidRPr="00D17282" w:rsidRDefault="005C2F9E" w:rsidP="00D17282">
      <w:pPr>
        <w:pStyle w:val="ListeParagraf"/>
        <w:numPr>
          <w:ilvl w:val="0"/>
          <w:numId w:val="40"/>
        </w:numPr>
        <w:tabs>
          <w:tab w:val="left" w:pos="2167"/>
        </w:tabs>
        <w:spacing w:after="0" w:line="360" w:lineRule="auto"/>
        <w:ind w:left="284" w:hanging="284"/>
        <w:jc w:val="both"/>
        <w:rPr>
          <w:rFonts w:ascii="Arial" w:hAnsi="Arial" w:cs="Arial"/>
        </w:rPr>
      </w:pPr>
      <w:r w:rsidRPr="00D17282">
        <w:rPr>
          <w:rFonts w:ascii="Arial" w:hAnsi="Arial" w:cs="Arial"/>
        </w:rPr>
        <w:t>Mezunların geri bildirimleri ve program çıktılarına ulaşma</w:t>
      </w:r>
    </w:p>
    <w:p w14:paraId="1C680FEB" w14:textId="0642ED68" w:rsidR="00836341" w:rsidRPr="00D17282" w:rsidRDefault="00836341" w:rsidP="00D17282">
      <w:pPr>
        <w:pStyle w:val="ListeParagraf"/>
        <w:numPr>
          <w:ilvl w:val="0"/>
          <w:numId w:val="40"/>
        </w:numPr>
        <w:tabs>
          <w:tab w:val="left" w:pos="2167"/>
        </w:tabs>
        <w:spacing w:after="0" w:line="360" w:lineRule="auto"/>
        <w:ind w:left="284" w:hanging="284"/>
        <w:jc w:val="both"/>
        <w:rPr>
          <w:rFonts w:ascii="Arial" w:hAnsi="Arial" w:cs="Arial"/>
        </w:rPr>
      </w:pPr>
      <w:r w:rsidRPr="00D17282">
        <w:rPr>
          <w:rFonts w:ascii="Arial" w:hAnsi="Arial" w:cs="Arial"/>
        </w:rPr>
        <w:t>Ölçme ve değerlendirme komisyonlarının yaygınlaştırılması</w:t>
      </w:r>
    </w:p>
    <w:p w14:paraId="4DFA6CAC" w14:textId="7CCE795B" w:rsidR="00836341" w:rsidRPr="00D17282" w:rsidRDefault="00836341" w:rsidP="00D17282">
      <w:pPr>
        <w:pStyle w:val="ListeParagraf"/>
        <w:numPr>
          <w:ilvl w:val="0"/>
          <w:numId w:val="40"/>
        </w:numPr>
        <w:tabs>
          <w:tab w:val="left" w:pos="2167"/>
        </w:tabs>
        <w:spacing w:after="0" w:line="360" w:lineRule="auto"/>
        <w:ind w:left="284" w:hanging="284"/>
        <w:jc w:val="both"/>
        <w:rPr>
          <w:rFonts w:ascii="Arial" w:hAnsi="Arial" w:cs="Arial"/>
        </w:rPr>
      </w:pPr>
      <w:r w:rsidRPr="00D17282">
        <w:rPr>
          <w:rFonts w:ascii="Arial" w:hAnsi="Arial" w:cs="Arial"/>
        </w:rPr>
        <w:t>Akademik personel uyum programlarının düzenlenmesi</w:t>
      </w:r>
    </w:p>
    <w:p w14:paraId="19405881" w14:textId="429DD66E" w:rsidR="00836341" w:rsidRPr="00D17282" w:rsidRDefault="00D17282" w:rsidP="00D17282">
      <w:pPr>
        <w:pStyle w:val="ListeParagraf"/>
        <w:numPr>
          <w:ilvl w:val="0"/>
          <w:numId w:val="40"/>
        </w:numPr>
        <w:tabs>
          <w:tab w:val="left" w:pos="2167"/>
        </w:tabs>
        <w:spacing w:after="0" w:line="360" w:lineRule="auto"/>
        <w:ind w:left="284" w:hanging="284"/>
        <w:jc w:val="both"/>
        <w:rPr>
          <w:rFonts w:ascii="Arial" w:hAnsi="Arial" w:cs="Arial"/>
        </w:rPr>
      </w:pPr>
      <w:r w:rsidRPr="00D17282">
        <w:rPr>
          <w:rFonts w:ascii="Arial" w:hAnsi="Arial" w:cs="Arial"/>
        </w:rPr>
        <w:t>Öğrenci ve öğretim elemanı memnuniyetinin çoklu ölçüm aracı ile değerlendirilmesi</w:t>
      </w:r>
    </w:p>
    <w:p w14:paraId="6E4D0504" w14:textId="77777777" w:rsidR="00266869" w:rsidRDefault="00D17282" w:rsidP="00D17282">
      <w:pPr>
        <w:pStyle w:val="ListeParagraf"/>
        <w:numPr>
          <w:ilvl w:val="0"/>
          <w:numId w:val="40"/>
        </w:numPr>
        <w:tabs>
          <w:tab w:val="left" w:pos="2167"/>
        </w:tabs>
        <w:spacing w:after="0" w:line="360" w:lineRule="auto"/>
        <w:ind w:left="284" w:hanging="284"/>
        <w:jc w:val="both"/>
        <w:rPr>
          <w:rFonts w:ascii="Arial" w:hAnsi="Arial" w:cs="Arial"/>
        </w:rPr>
      </w:pPr>
      <w:r w:rsidRPr="00D17282">
        <w:rPr>
          <w:rFonts w:ascii="Arial" w:hAnsi="Arial" w:cs="Arial"/>
        </w:rPr>
        <w:t>Akademik danışmanlık programlarının işlevselliğinin ve öğrenci katılımının artırılması</w:t>
      </w:r>
    </w:p>
    <w:p w14:paraId="0F248FC4" w14:textId="33C63A31" w:rsidR="005C2F9E" w:rsidRPr="00D17282" w:rsidRDefault="00266869" w:rsidP="00D17282">
      <w:pPr>
        <w:pStyle w:val="ListeParagraf"/>
        <w:numPr>
          <w:ilvl w:val="0"/>
          <w:numId w:val="40"/>
        </w:numPr>
        <w:tabs>
          <w:tab w:val="left" w:pos="2167"/>
        </w:tabs>
        <w:spacing w:after="0" w:line="360" w:lineRule="auto"/>
        <w:ind w:left="284" w:hanging="284"/>
        <w:jc w:val="both"/>
        <w:rPr>
          <w:rFonts w:ascii="Arial" w:hAnsi="Arial" w:cs="Arial"/>
        </w:rPr>
      </w:pPr>
      <w:r>
        <w:rPr>
          <w:rFonts w:ascii="Arial" w:hAnsi="Arial" w:cs="Arial"/>
        </w:rPr>
        <w:t xml:space="preserve">En iyi eğitici ödülü uygulamasında farklılıklar olması ya da uygulanmaması </w:t>
      </w:r>
      <w:r w:rsidR="00D17282" w:rsidRPr="00D17282">
        <w:rPr>
          <w:rFonts w:ascii="Arial" w:hAnsi="Arial" w:cs="Arial"/>
        </w:rPr>
        <w:t>başlıkları genel olarak iyileştirilmesi gereken alanlar olarak görülmüştür.</w:t>
      </w:r>
    </w:p>
    <w:p w14:paraId="02AA1C2C" w14:textId="77777777" w:rsidR="00090C5A" w:rsidRPr="003337B6" w:rsidRDefault="00090C5A" w:rsidP="00F43189">
      <w:pPr>
        <w:tabs>
          <w:tab w:val="left" w:pos="2167"/>
        </w:tabs>
        <w:spacing w:after="0" w:line="360" w:lineRule="auto"/>
        <w:jc w:val="both"/>
        <w:rPr>
          <w:rFonts w:ascii="Arial" w:hAnsi="Arial" w:cs="Arial"/>
          <w:b/>
          <w:bCs/>
          <w:color w:val="C00000"/>
        </w:rPr>
      </w:pPr>
    </w:p>
    <w:p w14:paraId="76A23256" w14:textId="71EBDAD5" w:rsidR="00EE68CF" w:rsidRPr="003337B6" w:rsidRDefault="00EE68CF" w:rsidP="00F43189">
      <w:pPr>
        <w:tabs>
          <w:tab w:val="left" w:pos="2167"/>
        </w:tabs>
        <w:spacing w:after="0" w:line="360" w:lineRule="auto"/>
        <w:jc w:val="both"/>
        <w:rPr>
          <w:rFonts w:ascii="Arial" w:hAnsi="Arial" w:cs="Arial"/>
          <w:b/>
          <w:bCs/>
          <w:color w:val="C00000"/>
        </w:rPr>
      </w:pPr>
      <w:r w:rsidRPr="003337B6">
        <w:rPr>
          <w:rFonts w:ascii="Arial" w:hAnsi="Arial" w:cs="Arial"/>
          <w:b/>
          <w:bCs/>
          <w:color w:val="C00000"/>
        </w:rPr>
        <w:t>İyi Uygulama Örnekleri</w:t>
      </w:r>
    </w:p>
    <w:p w14:paraId="5BB36341" w14:textId="1A1AAF3C" w:rsidR="00EE68CF" w:rsidRPr="00D96539" w:rsidRDefault="00EE68CF" w:rsidP="00D96539">
      <w:pPr>
        <w:pStyle w:val="ListeParagraf"/>
        <w:numPr>
          <w:ilvl w:val="0"/>
          <w:numId w:val="38"/>
        </w:numPr>
        <w:tabs>
          <w:tab w:val="left" w:pos="2167"/>
        </w:tabs>
        <w:spacing w:after="0" w:line="360" w:lineRule="auto"/>
        <w:ind w:left="284" w:hanging="284"/>
        <w:jc w:val="both"/>
        <w:rPr>
          <w:rFonts w:ascii="Arial" w:hAnsi="Arial" w:cs="Arial"/>
        </w:rPr>
      </w:pPr>
      <w:r w:rsidRPr="00D96539">
        <w:rPr>
          <w:rFonts w:ascii="Arial" w:hAnsi="Arial" w:cs="Arial"/>
        </w:rPr>
        <w:t xml:space="preserve">Mühendislik Fakültesinde program çıktılarına ulaşma için geliştirilen algoritma </w:t>
      </w:r>
      <w:r w:rsidR="00CC6FF0" w:rsidRPr="00D96539">
        <w:rPr>
          <w:rFonts w:ascii="Arial" w:hAnsi="Arial" w:cs="Arial"/>
        </w:rPr>
        <w:t>uygulaması</w:t>
      </w:r>
    </w:p>
    <w:p w14:paraId="7213AD2B" w14:textId="786120D5" w:rsidR="00CC6FF0" w:rsidRPr="00D96539" w:rsidRDefault="00CC6FF0" w:rsidP="00D96539">
      <w:pPr>
        <w:pStyle w:val="ListeParagraf"/>
        <w:numPr>
          <w:ilvl w:val="0"/>
          <w:numId w:val="38"/>
        </w:numPr>
        <w:tabs>
          <w:tab w:val="left" w:pos="2167"/>
        </w:tabs>
        <w:spacing w:after="0" w:line="360" w:lineRule="auto"/>
        <w:ind w:left="284" w:hanging="284"/>
        <w:jc w:val="both"/>
        <w:rPr>
          <w:rFonts w:ascii="Arial" w:hAnsi="Arial" w:cs="Arial"/>
        </w:rPr>
      </w:pPr>
      <w:r w:rsidRPr="00D96539">
        <w:rPr>
          <w:rFonts w:ascii="Arial" w:hAnsi="Arial" w:cs="Arial"/>
        </w:rPr>
        <w:t>Birimlerin yabancı dil program çıktısına yönelik gönüllü öğretim elemanı ile ders/kulüp açması</w:t>
      </w:r>
      <w:r w:rsidR="003337B6" w:rsidRPr="00D96539">
        <w:rPr>
          <w:rFonts w:ascii="Arial" w:hAnsi="Arial" w:cs="Arial"/>
        </w:rPr>
        <w:t xml:space="preserve"> (Su Ürünleri)</w:t>
      </w:r>
      <w:r w:rsidRPr="00D96539">
        <w:rPr>
          <w:rFonts w:ascii="Arial" w:hAnsi="Arial" w:cs="Arial"/>
        </w:rPr>
        <w:t xml:space="preserve"> ve yabancı dil yüksekokulu iş birliği ile </w:t>
      </w:r>
      <w:r w:rsidR="00534752" w:rsidRPr="00D96539">
        <w:rPr>
          <w:rFonts w:ascii="Arial" w:hAnsi="Arial" w:cs="Arial"/>
        </w:rPr>
        <w:t>kurs planlama (</w:t>
      </w:r>
      <w:r w:rsidR="003337B6" w:rsidRPr="00D96539">
        <w:rPr>
          <w:rFonts w:ascii="Arial" w:hAnsi="Arial" w:cs="Arial"/>
        </w:rPr>
        <w:t>Kemer Denizcilik)</w:t>
      </w:r>
    </w:p>
    <w:p w14:paraId="330F8911" w14:textId="7037D29F" w:rsidR="005159F9" w:rsidRPr="00D96539" w:rsidRDefault="00BE28EF" w:rsidP="00D96539">
      <w:pPr>
        <w:pStyle w:val="ListeParagraf"/>
        <w:numPr>
          <w:ilvl w:val="0"/>
          <w:numId w:val="38"/>
        </w:numPr>
        <w:tabs>
          <w:tab w:val="left" w:pos="2167"/>
        </w:tabs>
        <w:spacing w:after="0" w:line="360" w:lineRule="auto"/>
        <w:ind w:left="284" w:hanging="284"/>
        <w:jc w:val="both"/>
        <w:rPr>
          <w:rFonts w:ascii="Arial" w:hAnsi="Arial" w:cs="Arial"/>
        </w:rPr>
      </w:pPr>
      <w:r w:rsidRPr="00D96539">
        <w:rPr>
          <w:rFonts w:ascii="Arial" w:hAnsi="Arial" w:cs="Arial"/>
        </w:rPr>
        <w:t xml:space="preserve">Tersine </w:t>
      </w:r>
      <w:proofErr w:type="spellStart"/>
      <w:r w:rsidRPr="00D96539">
        <w:rPr>
          <w:rFonts w:ascii="Arial" w:hAnsi="Arial" w:cs="Arial"/>
        </w:rPr>
        <w:t>mentörlük</w:t>
      </w:r>
      <w:proofErr w:type="spellEnd"/>
      <w:r w:rsidRPr="00D96539">
        <w:rPr>
          <w:rFonts w:ascii="Arial" w:hAnsi="Arial" w:cs="Arial"/>
        </w:rPr>
        <w:t xml:space="preserve">-mezunlarla öğrencilerin </w:t>
      </w:r>
      <w:proofErr w:type="gramStart"/>
      <w:r w:rsidRPr="00D96539">
        <w:rPr>
          <w:rFonts w:ascii="Arial" w:hAnsi="Arial" w:cs="Arial"/>
        </w:rPr>
        <w:t>işbirliği</w:t>
      </w:r>
      <w:proofErr w:type="gramEnd"/>
      <w:r w:rsidR="000746A9">
        <w:rPr>
          <w:rFonts w:ascii="Arial" w:hAnsi="Arial" w:cs="Arial"/>
        </w:rPr>
        <w:t xml:space="preserve"> (Kemer Denizcilik Fakültesi)</w:t>
      </w:r>
    </w:p>
    <w:p w14:paraId="2CE6EC12" w14:textId="03EFA9B5" w:rsidR="00BE28EF" w:rsidRDefault="00612722" w:rsidP="00D96539">
      <w:pPr>
        <w:pStyle w:val="ListeParagraf"/>
        <w:numPr>
          <w:ilvl w:val="0"/>
          <w:numId w:val="38"/>
        </w:numPr>
        <w:tabs>
          <w:tab w:val="left" w:pos="2167"/>
        </w:tabs>
        <w:spacing w:after="0" w:line="360" w:lineRule="auto"/>
        <w:ind w:left="284" w:hanging="284"/>
        <w:jc w:val="both"/>
        <w:rPr>
          <w:rFonts w:ascii="Arial" w:hAnsi="Arial" w:cs="Arial"/>
        </w:rPr>
      </w:pPr>
      <w:r w:rsidRPr="00D96539">
        <w:rPr>
          <w:rFonts w:ascii="Arial" w:hAnsi="Arial" w:cs="Arial"/>
        </w:rPr>
        <w:t>Öğrenci uyum programına SKS, kütüphane vb.</w:t>
      </w:r>
      <w:r w:rsidR="00162089" w:rsidRPr="00D96539">
        <w:rPr>
          <w:rFonts w:ascii="Arial" w:hAnsi="Arial" w:cs="Arial"/>
        </w:rPr>
        <w:t xml:space="preserve"> birim çalışanlarının davet edilmesi ve böylelikle</w:t>
      </w:r>
      <w:r w:rsidRPr="00D96539">
        <w:rPr>
          <w:rFonts w:ascii="Arial" w:hAnsi="Arial" w:cs="Arial"/>
        </w:rPr>
        <w:t xml:space="preserve"> kampüs içi </w:t>
      </w:r>
      <w:r w:rsidR="00162089" w:rsidRPr="00D96539">
        <w:rPr>
          <w:rFonts w:ascii="Arial" w:hAnsi="Arial" w:cs="Arial"/>
        </w:rPr>
        <w:t>uyumun güçlendirilmesi</w:t>
      </w:r>
      <w:r w:rsidR="000746A9">
        <w:rPr>
          <w:rFonts w:ascii="Arial" w:hAnsi="Arial" w:cs="Arial"/>
        </w:rPr>
        <w:t xml:space="preserve"> (Fen Fakültesi)</w:t>
      </w:r>
    </w:p>
    <w:p w14:paraId="18ED9B50" w14:textId="5480B205" w:rsidR="00130350" w:rsidRDefault="00130350" w:rsidP="00D96539">
      <w:pPr>
        <w:pStyle w:val="ListeParagraf"/>
        <w:numPr>
          <w:ilvl w:val="0"/>
          <w:numId w:val="38"/>
        </w:numPr>
        <w:tabs>
          <w:tab w:val="left" w:pos="2167"/>
        </w:tabs>
        <w:spacing w:after="0" w:line="360" w:lineRule="auto"/>
        <w:ind w:left="284" w:hanging="284"/>
        <w:jc w:val="both"/>
        <w:rPr>
          <w:rFonts w:ascii="Arial" w:hAnsi="Arial" w:cs="Arial"/>
        </w:rPr>
      </w:pPr>
      <w:r>
        <w:rPr>
          <w:rFonts w:ascii="Arial" w:hAnsi="Arial" w:cs="Arial"/>
        </w:rPr>
        <w:t xml:space="preserve">Yapay </w:t>
      </w:r>
      <w:proofErr w:type="gramStart"/>
      <w:r>
        <w:rPr>
          <w:rFonts w:ascii="Arial" w:hAnsi="Arial" w:cs="Arial"/>
        </w:rPr>
        <w:t>z</w:t>
      </w:r>
      <w:bookmarkStart w:id="0" w:name="_GoBack"/>
      <w:bookmarkEnd w:id="0"/>
      <w:r>
        <w:rPr>
          <w:rFonts w:ascii="Arial" w:hAnsi="Arial" w:cs="Arial"/>
        </w:rPr>
        <w:t>eka</w:t>
      </w:r>
      <w:proofErr w:type="gramEnd"/>
      <w:r>
        <w:rPr>
          <w:rFonts w:ascii="Arial" w:hAnsi="Arial" w:cs="Arial"/>
        </w:rPr>
        <w:t xml:space="preserve"> destekli ölçme ve değerlendirme (Yabancı Diller Yüksekokulu</w:t>
      </w:r>
    </w:p>
    <w:p w14:paraId="1E50B50F" w14:textId="52E8D740" w:rsidR="00130350" w:rsidRDefault="00130350" w:rsidP="00D96539">
      <w:pPr>
        <w:pStyle w:val="ListeParagraf"/>
        <w:numPr>
          <w:ilvl w:val="0"/>
          <w:numId w:val="38"/>
        </w:numPr>
        <w:tabs>
          <w:tab w:val="left" w:pos="2167"/>
        </w:tabs>
        <w:spacing w:after="0" w:line="360" w:lineRule="auto"/>
        <w:ind w:left="284" w:hanging="284"/>
        <w:jc w:val="both"/>
        <w:rPr>
          <w:rFonts w:ascii="Arial" w:hAnsi="Arial" w:cs="Arial"/>
        </w:rPr>
      </w:pPr>
      <w:r>
        <w:rPr>
          <w:rFonts w:ascii="Arial" w:hAnsi="Arial" w:cs="Arial"/>
        </w:rPr>
        <w:t xml:space="preserve">Memnuniyet ve </w:t>
      </w:r>
      <w:r w:rsidR="00C2351E">
        <w:rPr>
          <w:rFonts w:ascii="Arial" w:hAnsi="Arial" w:cs="Arial"/>
        </w:rPr>
        <w:t xml:space="preserve">PUKO </w:t>
      </w:r>
      <w:r>
        <w:rPr>
          <w:rFonts w:ascii="Arial" w:hAnsi="Arial" w:cs="Arial"/>
        </w:rPr>
        <w:t xml:space="preserve">iyileştirme faaliyetleri (Göynük </w:t>
      </w:r>
      <w:r w:rsidRPr="00390A18">
        <w:rPr>
          <w:rFonts w:ascii="Arial" w:hAnsi="Arial" w:cs="Arial"/>
        </w:rPr>
        <w:t>Mutfak Sanatları MYO</w:t>
      </w:r>
      <w:r>
        <w:rPr>
          <w:rFonts w:ascii="Arial" w:hAnsi="Arial" w:cs="Arial"/>
        </w:rPr>
        <w:t>)</w:t>
      </w:r>
    </w:p>
    <w:p w14:paraId="6E74C1E4" w14:textId="77777777" w:rsidR="000746A9" w:rsidRPr="00566CDB" w:rsidRDefault="000746A9" w:rsidP="00566CDB">
      <w:pPr>
        <w:tabs>
          <w:tab w:val="left" w:pos="2167"/>
        </w:tabs>
        <w:spacing w:after="0" w:line="360" w:lineRule="auto"/>
        <w:jc w:val="both"/>
        <w:rPr>
          <w:rFonts w:ascii="Arial" w:hAnsi="Arial" w:cs="Arial"/>
        </w:rPr>
      </w:pPr>
    </w:p>
    <w:p w14:paraId="035219D1" w14:textId="77777777" w:rsidR="00D96539" w:rsidRDefault="00D96539" w:rsidP="00D12A28">
      <w:pPr>
        <w:spacing w:after="0" w:line="360" w:lineRule="auto"/>
        <w:jc w:val="both"/>
        <w:rPr>
          <w:rFonts w:ascii="Arial" w:hAnsi="Arial" w:cs="Arial"/>
          <w:b/>
          <w:bCs/>
          <w:color w:val="C00000"/>
        </w:rPr>
      </w:pPr>
    </w:p>
    <w:p w14:paraId="7D5F2E7D" w14:textId="77777777" w:rsidR="00D96539" w:rsidRDefault="00D96539" w:rsidP="00D12A28">
      <w:pPr>
        <w:spacing w:after="0" w:line="360" w:lineRule="auto"/>
        <w:jc w:val="both"/>
        <w:rPr>
          <w:rFonts w:ascii="Arial" w:hAnsi="Arial" w:cs="Arial"/>
          <w:b/>
          <w:bCs/>
          <w:color w:val="C00000"/>
        </w:rPr>
      </w:pPr>
    </w:p>
    <w:p w14:paraId="39763B22" w14:textId="3BE5E3C1" w:rsidR="00C72798" w:rsidRPr="002F3025" w:rsidRDefault="00090C5A" w:rsidP="00D12A28">
      <w:pPr>
        <w:spacing w:after="0" w:line="360" w:lineRule="auto"/>
        <w:jc w:val="both"/>
        <w:rPr>
          <w:rFonts w:ascii="Arial" w:hAnsi="Arial" w:cs="Arial"/>
          <w:b/>
          <w:bCs/>
          <w:color w:val="C00000"/>
        </w:rPr>
      </w:pPr>
      <w:r>
        <w:rPr>
          <w:rFonts w:ascii="Arial" w:hAnsi="Arial" w:cs="Arial"/>
          <w:b/>
          <w:bCs/>
          <w:color w:val="C00000"/>
        </w:rPr>
        <w:t xml:space="preserve">SONUÇ </w:t>
      </w:r>
    </w:p>
    <w:p w14:paraId="7F4B071B" w14:textId="2CD93588" w:rsidR="00F7740E" w:rsidRPr="008067D6" w:rsidRDefault="00774ACA" w:rsidP="00774ACA">
      <w:pPr>
        <w:spacing w:after="0" w:line="360" w:lineRule="auto"/>
        <w:jc w:val="both"/>
        <w:rPr>
          <w:rFonts w:ascii="Arial" w:hAnsi="Arial" w:cs="Arial"/>
          <w:color w:val="000000" w:themeColor="text1"/>
        </w:rPr>
      </w:pPr>
      <w:r w:rsidRPr="0080542D">
        <w:rPr>
          <w:rFonts w:ascii="Arial" w:hAnsi="Arial" w:cs="Arial"/>
          <w:color w:val="000000" w:themeColor="text1"/>
        </w:rPr>
        <w:t xml:space="preserve">Program sonunda Merkez Müdürü Prof. Dr. </w:t>
      </w:r>
      <w:r w:rsidRPr="0080542D">
        <w:rPr>
          <w:rFonts w:ascii="Arial" w:hAnsi="Arial" w:cs="Arial"/>
        </w:rPr>
        <w:t xml:space="preserve">Boz, kalite çalışmalarında akredite birimlerin öncülük yaptığını ve rol model olduğunu, üniversitemiz Stratejik Planı doğrultusunda bu çalışmalarda PUKÖ döngüsüne ilişkin sistematikliğin kanıtlarla izlenmesinin ve sürekli iyileştirmelerin önemini vurgulamıştır. </w:t>
      </w:r>
    </w:p>
    <w:p w14:paraId="3CF11A82" w14:textId="23E78085" w:rsidR="00F7740E" w:rsidRPr="008067D6" w:rsidRDefault="00774ACA" w:rsidP="008067D6">
      <w:pPr>
        <w:spacing w:after="0" w:line="360" w:lineRule="auto"/>
        <w:jc w:val="both"/>
        <w:rPr>
          <w:rFonts w:ascii="Arial" w:hAnsi="Arial" w:cs="Arial"/>
          <w:color w:val="000000" w:themeColor="text1"/>
        </w:rPr>
      </w:pPr>
      <w:r w:rsidRPr="0080542D">
        <w:rPr>
          <w:rFonts w:ascii="Arial" w:hAnsi="Arial" w:cs="Arial"/>
        </w:rPr>
        <w:t xml:space="preserve">Prof. </w:t>
      </w:r>
      <w:r w:rsidRPr="00F7740E">
        <w:rPr>
          <w:rFonts w:ascii="Arial" w:hAnsi="Arial" w:cs="Arial"/>
        </w:rPr>
        <w:t xml:space="preserve">Dr. İlkay BOZ, </w:t>
      </w:r>
      <w:r w:rsidRPr="00F7740E">
        <w:rPr>
          <w:rFonts w:ascii="Arial" w:hAnsi="Arial" w:cs="Arial"/>
          <w:color w:val="000000" w:themeColor="text1"/>
        </w:rPr>
        <w:t xml:space="preserve">Çalıştay Düzenleme Kurulunda yer alan Eğitim ve Öğretimde Mükemmellik Araştırma ve Uygulama Merkezi Yönetim Kurulu Üyeleri </w:t>
      </w:r>
      <w:hyperlink r:id="rId16" w:history="1">
        <w:r w:rsidRPr="00F7740E">
          <w:rPr>
            <w:rStyle w:val="Kpr"/>
            <w:rFonts w:ascii="Arial" w:hAnsi="Arial" w:cs="Arial"/>
            <w:color w:val="000000" w:themeColor="text1"/>
            <w:u w:val="none"/>
          </w:rPr>
          <w:t>Prof. Dr. Yeşim</w:t>
        </w:r>
      </w:hyperlink>
      <w:r w:rsidRPr="00F7740E">
        <w:rPr>
          <w:rFonts w:ascii="Arial" w:hAnsi="Arial" w:cs="Arial"/>
        </w:rPr>
        <w:t xml:space="preserve"> ŞENOL</w:t>
      </w:r>
      <w:r w:rsidRPr="00F7740E">
        <w:rPr>
          <w:rFonts w:ascii="Arial" w:hAnsi="Arial" w:cs="Arial"/>
          <w:color w:val="000000" w:themeColor="text1"/>
        </w:rPr>
        <w:t xml:space="preserve">, </w:t>
      </w:r>
      <w:hyperlink r:id="rId17" w:history="1">
        <w:r w:rsidRPr="00F7740E">
          <w:rPr>
            <w:rStyle w:val="Kpr"/>
            <w:rFonts w:ascii="Arial" w:hAnsi="Arial" w:cs="Arial"/>
            <w:color w:val="000000" w:themeColor="text1"/>
            <w:u w:val="none"/>
          </w:rPr>
          <w:t>Doç. Dr. Güçlü ŞEKERCİOĞLU</w:t>
        </w:r>
      </w:hyperlink>
      <w:r w:rsidRPr="00F7740E">
        <w:rPr>
          <w:rFonts w:ascii="Arial" w:hAnsi="Arial" w:cs="Arial"/>
          <w:color w:val="000000" w:themeColor="text1"/>
        </w:rPr>
        <w:t xml:space="preserve">, </w:t>
      </w:r>
      <w:hyperlink r:id="rId18" w:history="1">
        <w:r w:rsidRPr="00F7740E">
          <w:rPr>
            <w:rStyle w:val="Kpr"/>
            <w:rFonts w:ascii="Arial" w:hAnsi="Arial" w:cs="Arial"/>
            <w:color w:val="000000" w:themeColor="text1"/>
            <w:u w:val="none"/>
          </w:rPr>
          <w:t>Doç. Dr. Diren ÇAKILCI</w:t>
        </w:r>
      </w:hyperlink>
      <w:r w:rsidRPr="00F7740E">
        <w:rPr>
          <w:rFonts w:ascii="Arial" w:hAnsi="Arial" w:cs="Arial"/>
          <w:color w:val="000000" w:themeColor="text1"/>
        </w:rPr>
        <w:t xml:space="preserve"> ve </w:t>
      </w:r>
      <w:hyperlink r:id="rId19" w:history="1">
        <w:r w:rsidRPr="00F7740E">
          <w:rPr>
            <w:rStyle w:val="Kpr"/>
            <w:rFonts w:ascii="Arial" w:hAnsi="Arial" w:cs="Arial"/>
            <w:color w:val="000000" w:themeColor="text1"/>
            <w:u w:val="none"/>
          </w:rPr>
          <w:t xml:space="preserve">Öğr. Gör. </w:t>
        </w:r>
        <w:r w:rsidR="00F7740E">
          <w:rPr>
            <w:rStyle w:val="Kpr"/>
            <w:rFonts w:ascii="Arial" w:hAnsi="Arial" w:cs="Arial"/>
            <w:color w:val="000000" w:themeColor="text1"/>
            <w:u w:val="none"/>
          </w:rPr>
          <w:t xml:space="preserve">Dr. </w:t>
        </w:r>
        <w:r w:rsidRPr="00F7740E">
          <w:rPr>
            <w:rStyle w:val="Kpr"/>
            <w:rFonts w:ascii="Arial" w:hAnsi="Arial" w:cs="Arial"/>
            <w:color w:val="000000" w:themeColor="text1"/>
            <w:u w:val="none"/>
          </w:rPr>
          <w:t xml:space="preserve">Nazik </w:t>
        </w:r>
        <w:proofErr w:type="spellStart"/>
        <w:r w:rsidRPr="00F7740E">
          <w:rPr>
            <w:rStyle w:val="Kpr"/>
            <w:rFonts w:ascii="Arial" w:hAnsi="Arial" w:cs="Arial"/>
            <w:color w:val="000000" w:themeColor="text1"/>
            <w:u w:val="none"/>
          </w:rPr>
          <w:t>YALNIZ</w:t>
        </w:r>
      </w:hyperlink>
      <w:r w:rsidRPr="00F7740E">
        <w:rPr>
          <w:rFonts w:ascii="Arial" w:hAnsi="Arial" w:cs="Arial"/>
          <w:color w:val="000000" w:themeColor="text1"/>
        </w:rPr>
        <w:t>’a</w:t>
      </w:r>
      <w:proofErr w:type="spellEnd"/>
      <w:r w:rsidRPr="00F7740E">
        <w:rPr>
          <w:rFonts w:ascii="Arial" w:hAnsi="Arial" w:cs="Arial"/>
          <w:color w:val="000000" w:themeColor="text1"/>
        </w:rPr>
        <w:t xml:space="preserve"> teşekkür etmiştir. </w:t>
      </w:r>
    </w:p>
    <w:p w14:paraId="3E2E9A62" w14:textId="226C37AE" w:rsidR="006F1AFE" w:rsidRDefault="00B968FC" w:rsidP="00D90388">
      <w:pPr>
        <w:tabs>
          <w:tab w:val="left" w:pos="2167"/>
        </w:tabs>
        <w:spacing w:after="0" w:line="360" w:lineRule="auto"/>
        <w:jc w:val="both"/>
        <w:rPr>
          <w:rFonts w:ascii="Arial" w:hAnsi="Arial" w:cs="Arial"/>
        </w:rPr>
      </w:pPr>
      <w:r>
        <w:rPr>
          <w:rFonts w:ascii="Arial" w:hAnsi="Arial" w:cs="Arial"/>
        </w:rPr>
        <w:t>Gelen görüş ve öneriler doğrultusunda V. Program Değerlendirme Çalıştayının düzenleneceği belirtilerek dilek ve temennilerle çalıştay sona ermiştir.</w:t>
      </w:r>
    </w:p>
    <w:p w14:paraId="68FE311B" w14:textId="77777777" w:rsidR="008067D6" w:rsidRDefault="008067D6" w:rsidP="00D90388">
      <w:pPr>
        <w:tabs>
          <w:tab w:val="left" w:pos="2167"/>
        </w:tabs>
        <w:spacing w:after="0" w:line="360" w:lineRule="auto"/>
        <w:jc w:val="both"/>
        <w:rPr>
          <w:rFonts w:ascii="Arial" w:hAnsi="Arial" w:cs="Arial"/>
        </w:rPr>
      </w:pPr>
    </w:p>
    <w:p w14:paraId="798DB710" w14:textId="3DDF09F5" w:rsidR="00D90388" w:rsidRPr="00090C5A" w:rsidRDefault="00090C5A" w:rsidP="00075EEC">
      <w:pPr>
        <w:tabs>
          <w:tab w:val="left" w:pos="2167"/>
        </w:tabs>
        <w:spacing w:after="0" w:line="360" w:lineRule="auto"/>
        <w:jc w:val="center"/>
        <w:rPr>
          <w:rFonts w:ascii="Arial" w:hAnsi="Arial" w:cs="Arial"/>
          <w:b/>
          <w:color w:val="C00000"/>
        </w:rPr>
      </w:pPr>
      <w:r w:rsidRPr="00090C5A">
        <w:rPr>
          <w:rFonts w:ascii="Arial" w:hAnsi="Arial" w:cs="Arial"/>
          <w:b/>
          <w:color w:val="C00000"/>
        </w:rPr>
        <w:t>I</w:t>
      </w:r>
      <w:r w:rsidR="00B70917">
        <w:rPr>
          <w:rFonts w:ascii="Arial" w:hAnsi="Arial" w:cs="Arial"/>
          <w:b/>
          <w:color w:val="C00000"/>
        </w:rPr>
        <w:t>V</w:t>
      </w:r>
      <w:r w:rsidRPr="00090C5A">
        <w:rPr>
          <w:rFonts w:ascii="Arial" w:hAnsi="Arial" w:cs="Arial"/>
          <w:b/>
          <w:color w:val="C00000"/>
        </w:rPr>
        <w:t>. Program Değerlendirme Çalıştayının L</w:t>
      </w:r>
      <w:r w:rsidR="00075EEC">
        <w:rPr>
          <w:rFonts w:ascii="Arial" w:hAnsi="Arial" w:cs="Arial"/>
          <w:b/>
          <w:color w:val="C00000"/>
        </w:rPr>
        <w:t>OGIC</w:t>
      </w:r>
      <w:r w:rsidRPr="00090C5A">
        <w:rPr>
          <w:rFonts w:ascii="Arial" w:hAnsi="Arial" w:cs="Arial"/>
          <w:b/>
          <w:color w:val="C00000"/>
        </w:rPr>
        <w:t xml:space="preserve"> Modeli ile Analizi</w:t>
      </w:r>
    </w:p>
    <w:tbl>
      <w:tblPr>
        <w:tblStyle w:val="KlavuzTablo1Ak-Vurgu6"/>
        <w:tblW w:w="10490" w:type="dxa"/>
        <w:tblInd w:w="-714" w:type="dxa"/>
        <w:tblLayout w:type="fixed"/>
        <w:tblLook w:val="04A0" w:firstRow="1" w:lastRow="0" w:firstColumn="1" w:lastColumn="0" w:noHBand="0" w:noVBand="1"/>
      </w:tblPr>
      <w:tblGrid>
        <w:gridCol w:w="2127"/>
        <w:gridCol w:w="1734"/>
        <w:gridCol w:w="2235"/>
        <w:gridCol w:w="38"/>
        <w:gridCol w:w="2192"/>
        <w:gridCol w:w="38"/>
        <w:gridCol w:w="2088"/>
        <w:gridCol w:w="38"/>
      </w:tblGrid>
      <w:tr w:rsidR="00181BDC" w:rsidRPr="00BA1AD8" w14:paraId="208073B9" w14:textId="175E6B4D" w:rsidTr="00515A5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127" w:type="dxa"/>
            <w:vAlign w:val="center"/>
          </w:tcPr>
          <w:p w14:paraId="05504631" w14:textId="77777777" w:rsidR="00181BDC" w:rsidRPr="00BA1AD8" w:rsidRDefault="00181BDC" w:rsidP="00515A5A">
            <w:pPr>
              <w:jc w:val="center"/>
              <w:rPr>
                <w:rFonts w:ascii="Arial" w:hAnsi="Arial" w:cs="Arial"/>
                <w:sz w:val="18"/>
                <w:szCs w:val="18"/>
              </w:rPr>
            </w:pPr>
            <w:r w:rsidRPr="00BA1AD8">
              <w:rPr>
                <w:rFonts w:ascii="Arial" w:hAnsi="Arial" w:cs="Arial"/>
                <w:b w:val="0"/>
                <w:bCs w:val="0"/>
                <w:sz w:val="18"/>
                <w:szCs w:val="18"/>
              </w:rPr>
              <w:br w:type="page"/>
            </w:r>
            <w:r w:rsidRPr="00BA1AD8">
              <w:rPr>
                <w:rFonts w:ascii="Arial" w:hAnsi="Arial" w:cs="Arial"/>
                <w:sz w:val="18"/>
                <w:szCs w:val="18"/>
              </w:rPr>
              <w:t>GİRDİ</w:t>
            </w:r>
          </w:p>
        </w:tc>
        <w:tc>
          <w:tcPr>
            <w:tcW w:w="1734" w:type="dxa"/>
            <w:vAlign w:val="center"/>
          </w:tcPr>
          <w:p w14:paraId="73A16E2F" w14:textId="77777777" w:rsidR="00181BDC" w:rsidRPr="00BA1AD8" w:rsidRDefault="00181BDC" w:rsidP="00515A5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A1AD8">
              <w:rPr>
                <w:rFonts w:ascii="Arial" w:hAnsi="Arial" w:cs="Arial"/>
                <w:sz w:val="18"/>
                <w:szCs w:val="18"/>
              </w:rPr>
              <w:t>ETKİNLİK</w:t>
            </w:r>
          </w:p>
        </w:tc>
        <w:tc>
          <w:tcPr>
            <w:tcW w:w="2273" w:type="dxa"/>
            <w:gridSpan w:val="2"/>
            <w:vAlign w:val="center"/>
          </w:tcPr>
          <w:p w14:paraId="130CFD9C" w14:textId="77777777" w:rsidR="00181BDC" w:rsidRPr="00BA1AD8" w:rsidRDefault="00181BDC" w:rsidP="00515A5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A1AD8">
              <w:rPr>
                <w:rFonts w:ascii="Arial" w:hAnsi="Arial" w:cs="Arial"/>
                <w:sz w:val="18"/>
                <w:szCs w:val="18"/>
              </w:rPr>
              <w:t>ÜRÜN</w:t>
            </w:r>
          </w:p>
        </w:tc>
        <w:tc>
          <w:tcPr>
            <w:tcW w:w="2230" w:type="dxa"/>
            <w:gridSpan w:val="2"/>
            <w:vAlign w:val="center"/>
          </w:tcPr>
          <w:p w14:paraId="7469F8F3" w14:textId="77777777" w:rsidR="00181BDC" w:rsidRPr="00BA1AD8" w:rsidRDefault="00181BDC" w:rsidP="00515A5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A1AD8">
              <w:rPr>
                <w:rFonts w:ascii="Arial" w:hAnsi="Arial" w:cs="Arial"/>
                <w:sz w:val="18"/>
                <w:szCs w:val="18"/>
              </w:rPr>
              <w:t>ÇIKTI</w:t>
            </w:r>
          </w:p>
        </w:tc>
        <w:tc>
          <w:tcPr>
            <w:tcW w:w="2126" w:type="dxa"/>
            <w:gridSpan w:val="2"/>
            <w:vAlign w:val="center"/>
          </w:tcPr>
          <w:p w14:paraId="1C471DE0" w14:textId="1DD6926C" w:rsidR="00181BDC" w:rsidRPr="00BA1AD8" w:rsidRDefault="00181BDC" w:rsidP="00515A5A">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BA1AD8">
              <w:rPr>
                <w:rFonts w:ascii="Arial" w:hAnsi="Arial" w:cs="Arial"/>
                <w:sz w:val="18"/>
                <w:szCs w:val="18"/>
              </w:rPr>
              <w:t>ETKİ</w:t>
            </w:r>
          </w:p>
        </w:tc>
      </w:tr>
      <w:tr w:rsidR="00181BDC" w:rsidRPr="00BA1AD8" w14:paraId="5C4459E4" w14:textId="6F51D6FD" w:rsidTr="00E616AE">
        <w:trPr>
          <w:gridAfter w:val="1"/>
          <w:wAfter w:w="38" w:type="dxa"/>
          <w:trHeight w:val="841"/>
        </w:trPr>
        <w:tc>
          <w:tcPr>
            <w:cnfStyle w:val="001000000000" w:firstRow="0" w:lastRow="0" w:firstColumn="1" w:lastColumn="0" w:oddVBand="0" w:evenVBand="0" w:oddHBand="0" w:evenHBand="0" w:firstRowFirstColumn="0" w:firstRowLastColumn="0" w:lastRowFirstColumn="0" w:lastRowLastColumn="0"/>
            <w:tcW w:w="2127" w:type="dxa"/>
          </w:tcPr>
          <w:p w14:paraId="7AE433FB" w14:textId="5136A5E8" w:rsidR="00181BDC" w:rsidRPr="006F1AFE" w:rsidRDefault="00181BDC" w:rsidP="006F1AFE">
            <w:pPr>
              <w:pStyle w:val="ListeParagraf"/>
              <w:numPr>
                <w:ilvl w:val="0"/>
                <w:numId w:val="31"/>
              </w:numPr>
              <w:ind w:left="316" w:hanging="283"/>
              <w:jc w:val="both"/>
              <w:rPr>
                <w:rFonts w:ascii="Arial" w:hAnsi="Arial" w:cs="Arial"/>
                <w:b w:val="0"/>
                <w:bCs w:val="0"/>
                <w:sz w:val="18"/>
                <w:szCs w:val="18"/>
              </w:rPr>
            </w:pPr>
            <w:r w:rsidRPr="006F1AFE">
              <w:rPr>
                <w:rFonts w:ascii="Arial" w:hAnsi="Arial" w:cs="Arial"/>
                <w:b w:val="0"/>
                <w:bCs w:val="0"/>
                <w:sz w:val="18"/>
                <w:szCs w:val="18"/>
              </w:rPr>
              <w:t xml:space="preserve">Üniversite </w:t>
            </w:r>
            <w:r w:rsidR="00830A79">
              <w:rPr>
                <w:rFonts w:ascii="Arial" w:hAnsi="Arial" w:cs="Arial"/>
                <w:b w:val="0"/>
                <w:bCs w:val="0"/>
                <w:sz w:val="18"/>
                <w:szCs w:val="18"/>
              </w:rPr>
              <w:t>y</w:t>
            </w:r>
            <w:r w:rsidRPr="006F1AFE">
              <w:rPr>
                <w:rFonts w:ascii="Arial" w:hAnsi="Arial" w:cs="Arial"/>
                <w:b w:val="0"/>
                <w:bCs w:val="0"/>
                <w:sz w:val="18"/>
                <w:szCs w:val="18"/>
              </w:rPr>
              <w:t>önetimi</w:t>
            </w:r>
          </w:p>
          <w:p w14:paraId="1FAB11BB" w14:textId="4367EB7C" w:rsidR="00181BDC" w:rsidRPr="006F1AFE" w:rsidRDefault="00830A79" w:rsidP="006F1AFE">
            <w:pPr>
              <w:pStyle w:val="ListeParagraf"/>
              <w:numPr>
                <w:ilvl w:val="0"/>
                <w:numId w:val="31"/>
              </w:numPr>
              <w:ind w:left="316" w:hanging="283"/>
              <w:jc w:val="both"/>
              <w:rPr>
                <w:rFonts w:ascii="Arial" w:hAnsi="Arial" w:cs="Arial"/>
                <w:b w:val="0"/>
                <w:bCs w:val="0"/>
                <w:sz w:val="18"/>
                <w:szCs w:val="18"/>
              </w:rPr>
            </w:pPr>
            <w:r w:rsidRPr="006F1AFE">
              <w:rPr>
                <w:rFonts w:ascii="Arial" w:hAnsi="Arial" w:cs="Arial"/>
                <w:b w:val="0"/>
                <w:bCs w:val="0"/>
                <w:sz w:val="18"/>
                <w:szCs w:val="18"/>
              </w:rPr>
              <w:t>Dekan/müdür</w:t>
            </w:r>
          </w:p>
          <w:p w14:paraId="00D3FBFE" w14:textId="1B9C7CC6" w:rsidR="00181BDC" w:rsidRPr="006F1AFE" w:rsidRDefault="00830A79" w:rsidP="006F1AFE">
            <w:pPr>
              <w:pStyle w:val="ListeParagraf"/>
              <w:numPr>
                <w:ilvl w:val="0"/>
                <w:numId w:val="31"/>
              </w:numPr>
              <w:ind w:left="316" w:hanging="283"/>
              <w:jc w:val="both"/>
              <w:rPr>
                <w:rFonts w:ascii="Arial" w:hAnsi="Arial" w:cs="Arial"/>
                <w:b w:val="0"/>
                <w:bCs w:val="0"/>
                <w:sz w:val="18"/>
                <w:szCs w:val="18"/>
              </w:rPr>
            </w:pPr>
            <w:r w:rsidRPr="006F1AFE">
              <w:rPr>
                <w:rFonts w:ascii="Arial" w:hAnsi="Arial" w:cs="Arial"/>
                <w:b w:val="0"/>
                <w:bCs w:val="0"/>
                <w:sz w:val="18"/>
                <w:szCs w:val="18"/>
              </w:rPr>
              <w:t xml:space="preserve">Dekan yardımcısı, </w:t>
            </w:r>
          </w:p>
          <w:p w14:paraId="5F76F692" w14:textId="013D15D5" w:rsidR="00181BDC" w:rsidRPr="006F1AFE" w:rsidRDefault="00830A79" w:rsidP="006F1AFE">
            <w:pPr>
              <w:pStyle w:val="ListeParagraf"/>
              <w:numPr>
                <w:ilvl w:val="0"/>
                <w:numId w:val="31"/>
              </w:numPr>
              <w:ind w:left="316" w:hanging="283"/>
              <w:jc w:val="both"/>
              <w:rPr>
                <w:rFonts w:ascii="Arial" w:hAnsi="Arial" w:cs="Arial"/>
                <w:b w:val="0"/>
                <w:bCs w:val="0"/>
                <w:sz w:val="18"/>
                <w:szCs w:val="18"/>
              </w:rPr>
            </w:pPr>
            <w:r w:rsidRPr="006F1AFE">
              <w:rPr>
                <w:rFonts w:ascii="Arial" w:hAnsi="Arial" w:cs="Arial"/>
                <w:b w:val="0"/>
                <w:bCs w:val="0"/>
                <w:sz w:val="18"/>
                <w:szCs w:val="18"/>
              </w:rPr>
              <w:t>Müdür yardımcısı</w:t>
            </w:r>
          </w:p>
          <w:p w14:paraId="71DE1AD3" w14:textId="53FD60DF" w:rsidR="00181BDC" w:rsidRPr="006F1AFE" w:rsidRDefault="00181BDC" w:rsidP="006F1AFE">
            <w:pPr>
              <w:pStyle w:val="ListeParagraf"/>
              <w:numPr>
                <w:ilvl w:val="0"/>
                <w:numId w:val="31"/>
              </w:numPr>
              <w:ind w:left="316" w:hanging="283"/>
              <w:jc w:val="both"/>
              <w:rPr>
                <w:rFonts w:ascii="Arial" w:hAnsi="Arial" w:cs="Arial"/>
                <w:b w:val="0"/>
                <w:bCs w:val="0"/>
                <w:sz w:val="18"/>
                <w:szCs w:val="18"/>
              </w:rPr>
            </w:pPr>
            <w:r w:rsidRPr="006F1AFE">
              <w:rPr>
                <w:rFonts w:ascii="Arial" w:hAnsi="Arial" w:cs="Arial"/>
                <w:b w:val="0"/>
                <w:bCs w:val="0"/>
                <w:sz w:val="18"/>
                <w:szCs w:val="18"/>
              </w:rPr>
              <w:t xml:space="preserve">Kalite </w:t>
            </w:r>
            <w:r w:rsidR="00830A79">
              <w:rPr>
                <w:rFonts w:ascii="Arial" w:hAnsi="Arial" w:cs="Arial"/>
                <w:b w:val="0"/>
                <w:bCs w:val="0"/>
                <w:sz w:val="18"/>
                <w:szCs w:val="18"/>
              </w:rPr>
              <w:t>k</w:t>
            </w:r>
            <w:r w:rsidRPr="006F1AFE">
              <w:rPr>
                <w:rFonts w:ascii="Arial" w:hAnsi="Arial" w:cs="Arial"/>
                <w:b w:val="0"/>
                <w:bCs w:val="0"/>
                <w:sz w:val="18"/>
                <w:szCs w:val="18"/>
              </w:rPr>
              <w:t>urulları</w:t>
            </w:r>
          </w:p>
          <w:p w14:paraId="57E75641" w14:textId="7D4A454A" w:rsidR="006F1AFE" w:rsidRPr="006F1AFE" w:rsidRDefault="00830A79" w:rsidP="006F1AFE">
            <w:pPr>
              <w:pStyle w:val="ListeParagraf"/>
              <w:numPr>
                <w:ilvl w:val="0"/>
                <w:numId w:val="31"/>
              </w:numPr>
              <w:ind w:left="316" w:hanging="283"/>
              <w:jc w:val="both"/>
              <w:rPr>
                <w:rFonts w:ascii="Arial" w:hAnsi="Arial" w:cs="Arial"/>
                <w:b w:val="0"/>
                <w:bCs w:val="0"/>
                <w:sz w:val="18"/>
                <w:szCs w:val="18"/>
              </w:rPr>
            </w:pPr>
            <w:r>
              <w:rPr>
                <w:rFonts w:ascii="Arial" w:hAnsi="Arial" w:cs="Arial"/>
                <w:b w:val="0"/>
                <w:bCs w:val="0"/>
                <w:sz w:val="18"/>
                <w:szCs w:val="18"/>
              </w:rPr>
              <w:t>Fakülte sekreterleri</w:t>
            </w:r>
          </w:p>
          <w:p w14:paraId="5F51BFFA" w14:textId="4E72D280" w:rsidR="00181BDC" w:rsidRPr="006F1AFE" w:rsidRDefault="00830A79" w:rsidP="006F1AFE">
            <w:pPr>
              <w:pStyle w:val="ListeParagraf"/>
              <w:numPr>
                <w:ilvl w:val="0"/>
                <w:numId w:val="31"/>
              </w:numPr>
              <w:ind w:left="316" w:hanging="283"/>
              <w:jc w:val="both"/>
              <w:rPr>
                <w:rFonts w:ascii="Arial" w:hAnsi="Arial" w:cs="Arial"/>
                <w:b w:val="0"/>
                <w:bCs w:val="0"/>
                <w:sz w:val="18"/>
                <w:szCs w:val="18"/>
              </w:rPr>
            </w:pPr>
            <w:r w:rsidRPr="006F1AFE">
              <w:rPr>
                <w:rFonts w:ascii="Arial" w:hAnsi="Arial" w:cs="Arial"/>
                <w:b w:val="0"/>
                <w:bCs w:val="0"/>
                <w:sz w:val="18"/>
                <w:szCs w:val="18"/>
              </w:rPr>
              <w:t>E</w:t>
            </w:r>
            <w:r w:rsidR="004D4B13" w:rsidRPr="006F1AFE">
              <w:rPr>
                <w:rFonts w:ascii="Arial" w:hAnsi="Arial" w:cs="Arial"/>
                <w:b w:val="0"/>
                <w:bCs w:val="0"/>
                <w:sz w:val="18"/>
                <w:szCs w:val="18"/>
              </w:rPr>
              <w:t>ÖKK</w:t>
            </w:r>
          </w:p>
          <w:p w14:paraId="2713E8E6" w14:textId="17CC3DA0" w:rsidR="006F1AFE" w:rsidRPr="006F1AFE" w:rsidRDefault="006F1AFE" w:rsidP="006F1AFE">
            <w:pPr>
              <w:pStyle w:val="ListeParagraf"/>
              <w:numPr>
                <w:ilvl w:val="0"/>
                <w:numId w:val="31"/>
              </w:numPr>
              <w:ind w:left="316" w:hanging="283"/>
              <w:jc w:val="both"/>
              <w:rPr>
                <w:rFonts w:ascii="Arial" w:hAnsi="Arial" w:cs="Arial"/>
                <w:b w:val="0"/>
                <w:bCs w:val="0"/>
                <w:sz w:val="18"/>
                <w:szCs w:val="18"/>
              </w:rPr>
            </w:pPr>
            <w:r>
              <w:rPr>
                <w:rFonts w:ascii="Arial" w:hAnsi="Arial" w:cs="Arial"/>
                <w:b w:val="0"/>
                <w:bCs w:val="0"/>
                <w:sz w:val="18"/>
                <w:szCs w:val="18"/>
              </w:rPr>
              <w:t>Öğrenci</w:t>
            </w:r>
          </w:p>
          <w:p w14:paraId="3C8ED22A" w14:textId="08E6489E" w:rsidR="006F1AFE" w:rsidRPr="006F1AFE" w:rsidRDefault="00830A79" w:rsidP="006F1AFE">
            <w:pPr>
              <w:pStyle w:val="ListeParagraf"/>
              <w:numPr>
                <w:ilvl w:val="0"/>
                <w:numId w:val="31"/>
              </w:numPr>
              <w:ind w:left="316" w:hanging="283"/>
              <w:jc w:val="both"/>
              <w:rPr>
                <w:rFonts w:ascii="Arial" w:hAnsi="Arial" w:cs="Arial"/>
                <w:b w:val="0"/>
                <w:bCs w:val="0"/>
                <w:sz w:val="18"/>
                <w:szCs w:val="18"/>
              </w:rPr>
            </w:pPr>
            <w:r w:rsidRPr="006F1AFE">
              <w:rPr>
                <w:rFonts w:ascii="Arial" w:hAnsi="Arial" w:cs="Arial"/>
                <w:b w:val="0"/>
                <w:bCs w:val="0"/>
                <w:sz w:val="18"/>
                <w:szCs w:val="18"/>
              </w:rPr>
              <w:t>Y</w:t>
            </w:r>
            <w:r w:rsidR="004D4B13" w:rsidRPr="006F1AFE">
              <w:rPr>
                <w:rFonts w:ascii="Arial" w:hAnsi="Arial" w:cs="Arial"/>
                <w:b w:val="0"/>
                <w:bCs w:val="0"/>
                <w:sz w:val="18"/>
                <w:szCs w:val="18"/>
              </w:rPr>
              <w:t>ÖKAK</w:t>
            </w:r>
            <w:r w:rsidR="006F1AFE">
              <w:rPr>
                <w:rFonts w:ascii="Arial" w:hAnsi="Arial" w:cs="Arial"/>
                <w:b w:val="0"/>
                <w:bCs w:val="0"/>
                <w:sz w:val="18"/>
                <w:szCs w:val="18"/>
              </w:rPr>
              <w:t xml:space="preserve"> standartları</w:t>
            </w:r>
          </w:p>
          <w:p w14:paraId="36624B06" w14:textId="4C1267F8" w:rsidR="006F1AFE" w:rsidRPr="006F1AFE" w:rsidRDefault="00830A79" w:rsidP="006F1AFE">
            <w:pPr>
              <w:pStyle w:val="ListeParagraf"/>
              <w:numPr>
                <w:ilvl w:val="0"/>
                <w:numId w:val="31"/>
              </w:numPr>
              <w:ind w:left="316" w:hanging="283"/>
              <w:jc w:val="both"/>
              <w:rPr>
                <w:rFonts w:ascii="Arial" w:hAnsi="Arial" w:cs="Arial"/>
                <w:b w:val="0"/>
                <w:bCs w:val="0"/>
                <w:sz w:val="18"/>
                <w:szCs w:val="18"/>
              </w:rPr>
            </w:pPr>
            <w:r w:rsidRPr="006F1AFE">
              <w:rPr>
                <w:rFonts w:ascii="Arial" w:hAnsi="Arial" w:cs="Arial"/>
                <w:b w:val="0"/>
                <w:bCs w:val="0"/>
                <w:sz w:val="18"/>
                <w:szCs w:val="18"/>
              </w:rPr>
              <w:t>Program değerlendirme formu</w:t>
            </w:r>
          </w:p>
          <w:p w14:paraId="2E42766D" w14:textId="53B23992" w:rsidR="00181BDC" w:rsidRPr="006F1AFE" w:rsidRDefault="00830A79" w:rsidP="006F1AFE">
            <w:pPr>
              <w:pStyle w:val="ListeParagraf"/>
              <w:numPr>
                <w:ilvl w:val="0"/>
                <w:numId w:val="31"/>
              </w:numPr>
              <w:ind w:left="316" w:hanging="283"/>
              <w:jc w:val="both"/>
              <w:rPr>
                <w:rFonts w:ascii="Arial" w:hAnsi="Arial" w:cs="Arial"/>
                <w:b w:val="0"/>
                <w:bCs w:val="0"/>
                <w:sz w:val="18"/>
                <w:szCs w:val="18"/>
              </w:rPr>
            </w:pPr>
            <w:r w:rsidRPr="006F1AFE">
              <w:rPr>
                <w:rFonts w:ascii="Arial" w:hAnsi="Arial" w:cs="Arial"/>
                <w:b w:val="0"/>
                <w:bCs w:val="0"/>
                <w:sz w:val="18"/>
                <w:szCs w:val="18"/>
              </w:rPr>
              <w:t>K</w:t>
            </w:r>
            <w:r w:rsidR="004D4B13" w:rsidRPr="006F1AFE">
              <w:rPr>
                <w:rFonts w:ascii="Arial" w:hAnsi="Arial" w:cs="Arial"/>
                <w:b w:val="0"/>
                <w:bCs w:val="0"/>
                <w:sz w:val="18"/>
                <w:szCs w:val="18"/>
              </w:rPr>
              <w:t>İDR</w:t>
            </w:r>
            <w:r w:rsidRPr="006F1AFE">
              <w:rPr>
                <w:rFonts w:ascii="Arial" w:hAnsi="Arial" w:cs="Arial"/>
                <w:b w:val="0"/>
                <w:bCs w:val="0"/>
                <w:sz w:val="18"/>
                <w:szCs w:val="18"/>
              </w:rPr>
              <w:t xml:space="preserve"> hazırlama rehberi ve standartları</w:t>
            </w:r>
          </w:p>
          <w:p w14:paraId="68EAB12E" w14:textId="49288701" w:rsidR="006F1AFE" w:rsidRPr="006F1AFE" w:rsidRDefault="00830A79" w:rsidP="006F1AFE">
            <w:pPr>
              <w:pStyle w:val="ListeParagraf"/>
              <w:numPr>
                <w:ilvl w:val="0"/>
                <w:numId w:val="31"/>
              </w:numPr>
              <w:ind w:left="316" w:hanging="283"/>
              <w:jc w:val="both"/>
              <w:rPr>
                <w:rFonts w:ascii="Arial" w:hAnsi="Arial" w:cs="Arial"/>
                <w:b w:val="0"/>
                <w:bCs w:val="0"/>
                <w:sz w:val="18"/>
                <w:szCs w:val="18"/>
              </w:rPr>
            </w:pPr>
            <w:r>
              <w:rPr>
                <w:rFonts w:ascii="Arial" w:hAnsi="Arial" w:cs="Arial"/>
                <w:b w:val="0"/>
                <w:bCs w:val="0"/>
                <w:sz w:val="18"/>
                <w:szCs w:val="18"/>
              </w:rPr>
              <w:t>Konferans salonu ve derslikler</w:t>
            </w:r>
          </w:p>
          <w:p w14:paraId="46C5EE7E" w14:textId="77777777" w:rsidR="00181BDC" w:rsidRPr="006F1AFE" w:rsidRDefault="00181BDC" w:rsidP="006F1AFE">
            <w:pPr>
              <w:pStyle w:val="ListeParagraf"/>
              <w:ind w:left="316" w:hanging="283"/>
              <w:jc w:val="both"/>
              <w:rPr>
                <w:rFonts w:ascii="Arial" w:hAnsi="Arial" w:cs="Arial"/>
                <w:b w:val="0"/>
                <w:bCs w:val="0"/>
                <w:sz w:val="18"/>
                <w:szCs w:val="18"/>
              </w:rPr>
            </w:pPr>
          </w:p>
        </w:tc>
        <w:tc>
          <w:tcPr>
            <w:tcW w:w="1734" w:type="dxa"/>
          </w:tcPr>
          <w:p w14:paraId="325B28C6" w14:textId="34A47CEA" w:rsidR="00181BDC" w:rsidRPr="006F1AFE" w:rsidRDefault="00181BDC" w:rsidP="00EE68CF">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sz w:val="18"/>
                <w:szCs w:val="18"/>
              </w:rPr>
              <w:t>Çalıştay</w:t>
            </w:r>
            <w:r w:rsidR="00E72669">
              <w:rPr>
                <w:rFonts w:ascii="Arial" w:hAnsi="Arial" w:cs="Arial"/>
                <w:sz w:val="18"/>
                <w:szCs w:val="18"/>
              </w:rPr>
              <w:t xml:space="preserve"> ön</w:t>
            </w:r>
            <w:r w:rsidRPr="006F1AFE">
              <w:rPr>
                <w:rFonts w:ascii="Arial" w:hAnsi="Arial" w:cs="Arial"/>
                <w:sz w:val="18"/>
                <w:szCs w:val="18"/>
              </w:rPr>
              <w:t xml:space="preserve"> hazırlıkları</w:t>
            </w:r>
          </w:p>
          <w:p w14:paraId="6E37F4F7" w14:textId="73AF0B86" w:rsidR="00181BDC" w:rsidRPr="006F1AFE" w:rsidRDefault="00830A79" w:rsidP="00EE68CF">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sz w:val="18"/>
                <w:szCs w:val="18"/>
              </w:rPr>
              <w:t>Program değerlendirme çalıştayı</w:t>
            </w:r>
          </w:p>
          <w:p w14:paraId="73BD9B0B" w14:textId="21D0ECD6" w:rsidR="00181BDC" w:rsidRPr="006F1AFE" w:rsidRDefault="00830A79" w:rsidP="00EE68CF">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sz w:val="18"/>
                <w:szCs w:val="18"/>
              </w:rPr>
              <w:t>Program değerlendirme formu</w:t>
            </w:r>
            <w:r w:rsidR="00181BDC" w:rsidRPr="006F1AFE">
              <w:rPr>
                <w:rFonts w:ascii="Arial" w:hAnsi="Arial" w:cs="Arial"/>
                <w:sz w:val="18"/>
                <w:szCs w:val="18"/>
              </w:rPr>
              <w:t xml:space="preserve"> </w:t>
            </w:r>
          </w:p>
          <w:p w14:paraId="4BF1E3D1" w14:textId="57F5405E" w:rsidR="00181BDC" w:rsidRPr="006F1AFE" w:rsidRDefault="00E72669" w:rsidP="00EE68CF">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Grup çalışmaları</w:t>
            </w:r>
          </w:p>
          <w:p w14:paraId="19BD9548" w14:textId="477AC317" w:rsidR="00181BDC" w:rsidRPr="006F1AFE" w:rsidRDefault="00181BDC" w:rsidP="00EE68CF">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sz w:val="18"/>
                <w:szCs w:val="18"/>
              </w:rPr>
              <w:t>Çalıştay</w:t>
            </w:r>
            <w:r w:rsidR="00E72669">
              <w:rPr>
                <w:rFonts w:ascii="Arial" w:hAnsi="Arial" w:cs="Arial"/>
                <w:sz w:val="18"/>
                <w:szCs w:val="18"/>
              </w:rPr>
              <w:t xml:space="preserve"> değerlendirme</w:t>
            </w:r>
            <w:r w:rsidRPr="006F1AFE">
              <w:rPr>
                <w:rFonts w:ascii="Arial" w:hAnsi="Arial" w:cs="Arial"/>
                <w:sz w:val="18"/>
                <w:szCs w:val="18"/>
              </w:rPr>
              <w:t xml:space="preserve"> anket</w:t>
            </w:r>
            <w:r w:rsidR="00E72669">
              <w:rPr>
                <w:rFonts w:ascii="Arial" w:hAnsi="Arial" w:cs="Arial"/>
                <w:sz w:val="18"/>
                <w:szCs w:val="18"/>
              </w:rPr>
              <w:t>i</w:t>
            </w:r>
          </w:p>
        </w:tc>
        <w:tc>
          <w:tcPr>
            <w:tcW w:w="2235" w:type="dxa"/>
          </w:tcPr>
          <w:p w14:paraId="1914A228" w14:textId="2821CAC3" w:rsidR="00181BDC" w:rsidRPr="006F1AFE" w:rsidRDefault="00830A79" w:rsidP="00E72669">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Toplam </w:t>
            </w:r>
            <w:r w:rsidR="00181BDC" w:rsidRPr="006F1AFE">
              <w:rPr>
                <w:rFonts w:ascii="Arial" w:hAnsi="Arial" w:cs="Arial"/>
                <w:sz w:val="18"/>
                <w:szCs w:val="18"/>
              </w:rPr>
              <w:t>17</w:t>
            </w:r>
            <w:r w:rsidR="00156885" w:rsidRPr="006F1AFE">
              <w:rPr>
                <w:rFonts w:ascii="Arial" w:hAnsi="Arial" w:cs="Arial"/>
                <w:sz w:val="18"/>
                <w:szCs w:val="18"/>
              </w:rPr>
              <w:t xml:space="preserve">1 </w:t>
            </w:r>
            <w:r w:rsidR="00181BDC" w:rsidRPr="006F1AFE">
              <w:rPr>
                <w:rFonts w:ascii="Arial" w:hAnsi="Arial" w:cs="Arial"/>
                <w:sz w:val="18"/>
                <w:szCs w:val="18"/>
              </w:rPr>
              <w:t>öğretim elemanı</w:t>
            </w:r>
            <w:r>
              <w:rPr>
                <w:rFonts w:ascii="Arial" w:hAnsi="Arial" w:cs="Arial"/>
                <w:sz w:val="18"/>
                <w:szCs w:val="18"/>
              </w:rPr>
              <w:t xml:space="preserve"> ve öğrenci</w:t>
            </w:r>
            <w:r w:rsidR="00181BDC" w:rsidRPr="006F1AFE">
              <w:rPr>
                <w:rFonts w:ascii="Arial" w:hAnsi="Arial" w:cs="Arial"/>
                <w:sz w:val="18"/>
                <w:szCs w:val="18"/>
              </w:rPr>
              <w:t xml:space="preserve"> çalıştaya katılmıştır.</w:t>
            </w:r>
          </w:p>
          <w:p w14:paraId="03EE24EF" w14:textId="537E3084" w:rsidR="00181BDC" w:rsidRPr="006F1AFE" w:rsidRDefault="00830A79" w:rsidP="00E72669">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t>
            </w:r>
            <w:r w:rsidR="00181BDC" w:rsidRPr="006F1AFE">
              <w:rPr>
                <w:rFonts w:ascii="Arial" w:hAnsi="Arial" w:cs="Arial"/>
                <w:sz w:val="18"/>
                <w:szCs w:val="18"/>
              </w:rPr>
              <w:t xml:space="preserve"> adet değerlendirme raporu hazırlandı ve iletildi.</w:t>
            </w:r>
          </w:p>
          <w:p w14:paraId="620B9E4B" w14:textId="705D987B" w:rsidR="00181BDC" w:rsidRPr="006F1AFE" w:rsidRDefault="00591700" w:rsidP="00E72669">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sz w:val="18"/>
                <w:szCs w:val="18"/>
              </w:rPr>
              <w:t>35 birim</w:t>
            </w:r>
            <w:r w:rsidR="005E5A56">
              <w:rPr>
                <w:rFonts w:ascii="Arial" w:hAnsi="Arial" w:cs="Arial"/>
                <w:sz w:val="18"/>
                <w:szCs w:val="18"/>
              </w:rPr>
              <w:t xml:space="preserve"> </w:t>
            </w:r>
            <w:r w:rsidR="00830A79">
              <w:rPr>
                <w:rFonts w:ascii="Arial" w:hAnsi="Arial" w:cs="Arial"/>
                <w:sz w:val="18"/>
                <w:szCs w:val="18"/>
              </w:rPr>
              <w:t xml:space="preserve">program </w:t>
            </w:r>
            <w:r w:rsidR="00181BDC" w:rsidRPr="006F1AFE">
              <w:rPr>
                <w:rFonts w:ascii="Arial" w:hAnsi="Arial" w:cs="Arial"/>
                <w:sz w:val="18"/>
                <w:szCs w:val="18"/>
              </w:rPr>
              <w:t>değerlendirilm</w:t>
            </w:r>
            <w:r w:rsidR="00830A79">
              <w:rPr>
                <w:rFonts w:ascii="Arial" w:hAnsi="Arial" w:cs="Arial"/>
                <w:sz w:val="18"/>
                <w:szCs w:val="18"/>
              </w:rPr>
              <w:t xml:space="preserve">e </w:t>
            </w:r>
            <w:r w:rsidR="00181BDC" w:rsidRPr="006F1AFE">
              <w:rPr>
                <w:rFonts w:ascii="Arial" w:hAnsi="Arial" w:cs="Arial"/>
                <w:sz w:val="18"/>
                <w:szCs w:val="18"/>
              </w:rPr>
              <w:t>sunu</w:t>
            </w:r>
            <w:r w:rsidR="00830A79">
              <w:rPr>
                <w:rFonts w:ascii="Arial" w:hAnsi="Arial" w:cs="Arial"/>
                <w:sz w:val="18"/>
                <w:szCs w:val="18"/>
              </w:rPr>
              <w:t>mu yaptı</w:t>
            </w:r>
          </w:p>
          <w:p w14:paraId="72C4894C" w14:textId="77777777" w:rsidR="00181BDC" w:rsidRPr="006F1AFE" w:rsidRDefault="00181BDC" w:rsidP="00E72669">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sz w:val="18"/>
                <w:szCs w:val="18"/>
              </w:rPr>
              <w:t>Güçlü ve gelişime açık yönler belirlendi</w:t>
            </w:r>
          </w:p>
          <w:p w14:paraId="78D41195" w14:textId="33D367BB" w:rsidR="00181BDC" w:rsidRPr="006F1AFE" w:rsidRDefault="00181BDC" w:rsidP="00E72669">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sz w:val="18"/>
                <w:szCs w:val="18"/>
              </w:rPr>
              <w:t>Gelecek çalıştay için karar</w:t>
            </w:r>
            <w:r w:rsidR="00830A79">
              <w:rPr>
                <w:rFonts w:ascii="Arial" w:hAnsi="Arial" w:cs="Arial"/>
                <w:sz w:val="18"/>
                <w:szCs w:val="18"/>
              </w:rPr>
              <w:t xml:space="preserve">lar </w:t>
            </w:r>
            <w:r w:rsidRPr="006F1AFE">
              <w:rPr>
                <w:rFonts w:ascii="Arial" w:hAnsi="Arial" w:cs="Arial"/>
                <w:sz w:val="18"/>
                <w:szCs w:val="18"/>
              </w:rPr>
              <w:t>alındı</w:t>
            </w:r>
            <w:r w:rsidR="00830A79">
              <w:rPr>
                <w:rFonts w:ascii="Arial" w:hAnsi="Arial" w:cs="Arial"/>
                <w:sz w:val="18"/>
                <w:szCs w:val="18"/>
              </w:rPr>
              <w:t>.</w:t>
            </w:r>
          </w:p>
        </w:tc>
        <w:tc>
          <w:tcPr>
            <w:tcW w:w="2230" w:type="dxa"/>
            <w:gridSpan w:val="2"/>
          </w:tcPr>
          <w:p w14:paraId="7AB36D66" w14:textId="56C550B3" w:rsidR="00181BDC" w:rsidRPr="005E5A56" w:rsidRDefault="00181BDC" w:rsidP="005E5A56">
            <w:pPr>
              <w:tabs>
                <w:tab w:val="left" w:pos="177"/>
              </w:tabs>
              <w:ind w:left="36"/>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5A56">
              <w:rPr>
                <w:rFonts w:ascii="Arial" w:hAnsi="Arial" w:cs="Arial"/>
                <w:sz w:val="18"/>
                <w:szCs w:val="18"/>
              </w:rPr>
              <w:t>Kısa</w:t>
            </w:r>
            <w:r w:rsidR="00336FC3" w:rsidRPr="005E5A56">
              <w:rPr>
                <w:rFonts w:ascii="Arial" w:hAnsi="Arial" w:cs="Arial"/>
                <w:sz w:val="18"/>
                <w:szCs w:val="18"/>
              </w:rPr>
              <w:t xml:space="preserve"> vade</w:t>
            </w:r>
            <w:r w:rsidRPr="005E5A56">
              <w:rPr>
                <w:rFonts w:ascii="Arial" w:hAnsi="Arial" w:cs="Arial"/>
                <w:sz w:val="18"/>
                <w:szCs w:val="18"/>
              </w:rPr>
              <w:t xml:space="preserve"> </w:t>
            </w:r>
          </w:p>
          <w:p w14:paraId="5078CE07" w14:textId="53362FF4" w:rsidR="00181BDC" w:rsidRDefault="005E5A56" w:rsidP="00E72669">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Bi</w:t>
            </w:r>
            <w:r w:rsidR="00181BDC" w:rsidRPr="006F1AFE">
              <w:rPr>
                <w:rFonts w:ascii="Arial" w:hAnsi="Arial" w:cs="Arial"/>
                <w:sz w:val="18"/>
                <w:szCs w:val="18"/>
              </w:rPr>
              <w:t>rimlerin deneyimleri</w:t>
            </w:r>
          </w:p>
          <w:p w14:paraId="0FF33EFE" w14:textId="555F1744" w:rsidR="00EE68CF" w:rsidRDefault="005E5A56" w:rsidP="00EE68CF">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Öz değerlendirme </w:t>
            </w:r>
          </w:p>
          <w:p w14:paraId="57EFC88C" w14:textId="1DA81CA1" w:rsidR="00EE68CF" w:rsidRPr="00EE68CF" w:rsidRDefault="00EE68CF" w:rsidP="00EE68CF">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Kurumsal değerlendirme fırsatı</w:t>
            </w:r>
          </w:p>
          <w:p w14:paraId="5B5A8621" w14:textId="77777777" w:rsidR="00BA1AD8" w:rsidRPr="006F1AFE" w:rsidRDefault="00BA1AD8" w:rsidP="00E72669">
            <w:pPr>
              <w:pStyle w:val="ListeParagraf"/>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4584B2A4" w14:textId="426AE27F" w:rsidR="00181BDC" w:rsidRPr="005E5A56" w:rsidRDefault="00181BDC" w:rsidP="005E5A56">
            <w:pPr>
              <w:tabs>
                <w:tab w:val="left" w:pos="177"/>
              </w:tabs>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5E5A56">
              <w:rPr>
                <w:rFonts w:ascii="Arial" w:hAnsi="Arial" w:cs="Arial"/>
                <w:sz w:val="18"/>
                <w:szCs w:val="18"/>
              </w:rPr>
              <w:t>Orta vade</w:t>
            </w:r>
          </w:p>
          <w:p w14:paraId="0EC61E17" w14:textId="29CE279B" w:rsidR="00181BDC" w:rsidRPr="006F1AFE" w:rsidRDefault="00830A79" w:rsidP="00E72669">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gramStart"/>
            <w:r w:rsidRPr="006F1AFE">
              <w:rPr>
                <w:rFonts w:ascii="Arial" w:hAnsi="Arial" w:cs="Arial"/>
                <w:sz w:val="18"/>
                <w:szCs w:val="18"/>
              </w:rPr>
              <w:t>Çalıştay  sunumlarında</w:t>
            </w:r>
            <w:proofErr w:type="gramEnd"/>
            <w:r w:rsidRPr="006F1AFE">
              <w:rPr>
                <w:rFonts w:ascii="Arial" w:hAnsi="Arial" w:cs="Arial"/>
                <w:sz w:val="18"/>
                <w:szCs w:val="18"/>
              </w:rPr>
              <w:t xml:space="preserve"> </w:t>
            </w:r>
            <w:r w:rsidR="005E5A56">
              <w:rPr>
                <w:rFonts w:ascii="Arial" w:hAnsi="Arial" w:cs="Arial"/>
                <w:sz w:val="18"/>
                <w:szCs w:val="18"/>
              </w:rPr>
              <w:t>PUKÖ</w:t>
            </w:r>
            <w:r w:rsidRPr="006F1AFE">
              <w:rPr>
                <w:rFonts w:ascii="Arial" w:hAnsi="Arial" w:cs="Arial"/>
                <w:sz w:val="18"/>
                <w:szCs w:val="18"/>
              </w:rPr>
              <w:t xml:space="preserve"> çevrimlerinin yansıtılması,  stratejik plan hedeflerine ulaşma ile ilgili planlamalar yapılması</w:t>
            </w:r>
          </w:p>
          <w:p w14:paraId="02C4E726" w14:textId="77777777" w:rsidR="005E5A56" w:rsidRDefault="005E5A56" w:rsidP="005E5A56">
            <w:pPr>
              <w:tabs>
                <w:tab w:val="left" w:pos="177"/>
              </w:tabs>
              <w:ind w:left="36"/>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p>
          <w:p w14:paraId="617D0A08" w14:textId="4B0B122B" w:rsidR="00181BDC" w:rsidRPr="005E5A56" w:rsidRDefault="00181BDC" w:rsidP="005E5A56">
            <w:pPr>
              <w:tabs>
                <w:tab w:val="left" w:pos="177"/>
              </w:tabs>
              <w:ind w:left="36"/>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5E5A56">
              <w:rPr>
                <w:rFonts w:ascii="Arial" w:hAnsi="Arial" w:cs="Arial"/>
                <w:color w:val="000000" w:themeColor="text1"/>
                <w:sz w:val="18"/>
                <w:szCs w:val="18"/>
              </w:rPr>
              <w:t>Uzun vade</w:t>
            </w:r>
          </w:p>
          <w:p w14:paraId="14F6BF28" w14:textId="55DBB452" w:rsidR="00181BDC" w:rsidRPr="006F1AFE" w:rsidRDefault="00830A79" w:rsidP="00E72669">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6F1AFE">
              <w:rPr>
                <w:rFonts w:ascii="Arial" w:hAnsi="Arial" w:cs="Arial"/>
                <w:color w:val="000000" w:themeColor="text1"/>
                <w:sz w:val="18"/>
                <w:szCs w:val="18"/>
              </w:rPr>
              <w:t>Akran değerlendirilmesi (akredite olmayan programlar arasında)</w:t>
            </w:r>
          </w:p>
          <w:p w14:paraId="59102ABC" w14:textId="17C76E18" w:rsidR="00181BDC" w:rsidRPr="006F1AFE" w:rsidRDefault="00830A79" w:rsidP="00E72669">
            <w:pPr>
              <w:pStyle w:val="ListeParagraf"/>
              <w:numPr>
                <w:ilvl w:val="0"/>
                <w:numId w:val="31"/>
              </w:numPr>
              <w:tabs>
                <w:tab w:val="left" w:pos="177"/>
              </w:tabs>
              <w:ind w:left="177"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color w:val="000000" w:themeColor="text1"/>
                <w:sz w:val="18"/>
                <w:szCs w:val="18"/>
              </w:rPr>
              <w:t>Akreditasyonda sürdürülebilir ve esnekliğin gelişmesi</w:t>
            </w:r>
          </w:p>
        </w:tc>
        <w:tc>
          <w:tcPr>
            <w:tcW w:w="2126" w:type="dxa"/>
            <w:gridSpan w:val="2"/>
          </w:tcPr>
          <w:p w14:paraId="115DCB65" w14:textId="23E0BF69" w:rsidR="00181BDC" w:rsidRDefault="00EE68CF" w:rsidP="00E72669">
            <w:pPr>
              <w:pStyle w:val="ListeParagraf"/>
              <w:numPr>
                <w:ilvl w:val="0"/>
                <w:numId w:val="31"/>
              </w:numPr>
              <w:tabs>
                <w:tab w:val="left" w:pos="177"/>
              </w:tabs>
              <w:ind w:left="177" w:right="480"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B</w:t>
            </w:r>
            <w:r w:rsidR="00181BDC" w:rsidRPr="006F1AFE">
              <w:rPr>
                <w:rFonts w:ascii="Arial" w:hAnsi="Arial" w:cs="Arial"/>
                <w:sz w:val="18"/>
                <w:szCs w:val="18"/>
              </w:rPr>
              <w:t>irimler arası koordinasyon</w:t>
            </w:r>
            <w:r>
              <w:rPr>
                <w:rFonts w:ascii="Arial" w:hAnsi="Arial" w:cs="Arial"/>
                <w:sz w:val="18"/>
                <w:szCs w:val="18"/>
              </w:rPr>
              <w:t xml:space="preserve"> ve iş birliği</w:t>
            </w:r>
          </w:p>
          <w:p w14:paraId="443884CE" w14:textId="77777777" w:rsidR="00EE68CF" w:rsidRPr="006F1AFE" w:rsidRDefault="00EE68CF" w:rsidP="00EE68CF">
            <w:pPr>
              <w:pStyle w:val="ListeParagraf"/>
              <w:tabs>
                <w:tab w:val="left" w:pos="177"/>
              </w:tabs>
              <w:ind w:left="177" w:right="480"/>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5D51593F" w14:textId="69303B4F" w:rsidR="00181BDC" w:rsidRDefault="00181BDC" w:rsidP="00EE68CF">
            <w:pPr>
              <w:pStyle w:val="ListeParagraf"/>
              <w:numPr>
                <w:ilvl w:val="0"/>
                <w:numId w:val="31"/>
              </w:numPr>
              <w:tabs>
                <w:tab w:val="left" w:pos="177"/>
              </w:tabs>
              <w:ind w:left="177" w:right="1"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sz w:val="18"/>
                <w:szCs w:val="18"/>
              </w:rPr>
              <w:t>Eğitim-öğretim kalitesinin arttırılması adına örnek uygulamaların yaygınlaştırılması</w:t>
            </w:r>
          </w:p>
          <w:p w14:paraId="7FC2455E" w14:textId="77777777" w:rsidR="00EE68CF" w:rsidRPr="00EE68CF" w:rsidRDefault="00EE68CF" w:rsidP="00EE68CF">
            <w:pPr>
              <w:tabs>
                <w:tab w:val="left" w:pos="177"/>
              </w:tabs>
              <w:ind w:right="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p w14:paraId="31B1A617" w14:textId="7A6027ED" w:rsidR="00181BDC" w:rsidRPr="006F1AFE" w:rsidRDefault="00181BDC" w:rsidP="00E72669">
            <w:pPr>
              <w:pStyle w:val="ListeParagraf"/>
              <w:numPr>
                <w:ilvl w:val="0"/>
                <w:numId w:val="31"/>
              </w:numPr>
              <w:tabs>
                <w:tab w:val="left" w:pos="177"/>
              </w:tabs>
              <w:ind w:left="177" w:right="480" w:hanging="141"/>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6F1AFE">
              <w:rPr>
                <w:rFonts w:ascii="Arial" w:hAnsi="Arial" w:cs="Arial"/>
                <w:sz w:val="18"/>
                <w:szCs w:val="18"/>
              </w:rPr>
              <w:t>Geliştirmeye açık alanların belirlenmesi ve iyileştirici eylemlerin planlanması</w:t>
            </w:r>
          </w:p>
        </w:tc>
      </w:tr>
    </w:tbl>
    <w:p w14:paraId="6582BA99" w14:textId="77777777" w:rsidR="00687215" w:rsidRDefault="00687215" w:rsidP="00464C65">
      <w:pPr>
        <w:tabs>
          <w:tab w:val="left" w:pos="2167"/>
        </w:tabs>
        <w:spacing w:after="0" w:line="360" w:lineRule="auto"/>
        <w:rPr>
          <w:rFonts w:ascii="Arial" w:hAnsi="Arial" w:cs="Arial"/>
          <w:b/>
          <w:color w:val="FF0000"/>
        </w:rPr>
      </w:pPr>
    </w:p>
    <w:p w14:paraId="0C24F25D" w14:textId="77777777" w:rsidR="00FE4FF3" w:rsidRDefault="00FE4FF3" w:rsidP="00AB51E3">
      <w:pPr>
        <w:tabs>
          <w:tab w:val="left" w:pos="2167"/>
        </w:tabs>
        <w:spacing w:after="0" w:line="360" w:lineRule="auto"/>
        <w:jc w:val="center"/>
        <w:rPr>
          <w:rFonts w:ascii="Arial" w:hAnsi="Arial" w:cs="Arial"/>
          <w:b/>
          <w:color w:val="C00000"/>
        </w:rPr>
      </w:pPr>
    </w:p>
    <w:p w14:paraId="46824AED" w14:textId="77777777" w:rsidR="00FE4FF3" w:rsidRDefault="00FE4FF3" w:rsidP="00AB51E3">
      <w:pPr>
        <w:tabs>
          <w:tab w:val="left" w:pos="2167"/>
        </w:tabs>
        <w:spacing w:after="0" w:line="360" w:lineRule="auto"/>
        <w:jc w:val="center"/>
        <w:rPr>
          <w:rFonts w:ascii="Arial" w:hAnsi="Arial" w:cs="Arial"/>
          <w:b/>
          <w:color w:val="C00000"/>
        </w:rPr>
      </w:pPr>
    </w:p>
    <w:p w14:paraId="6A3FD130" w14:textId="77777777" w:rsidR="00FE4FF3" w:rsidRDefault="00FE4FF3" w:rsidP="00AB51E3">
      <w:pPr>
        <w:tabs>
          <w:tab w:val="left" w:pos="2167"/>
        </w:tabs>
        <w:spacing w:after="0" w:line="360" w:lineRule="auto"/>
        <w:jc w:val="center"/>
        <w:rPr>
          <w:rFonts w:ascii="Arial" w:hAnsi="Arial" w:cs="Arial"/>
          <w:b/>
          <w:color w:val="C00000"/>
        </w:rPr>
      </w:pPr>
    </w:p>
    <w:p w14:paraId="64ED9C01" w14:textId="77777777" w:rsidR="00FE4FF3" w:rsidRDefault="00FE4FF3" w:rsidP="00AB51E3">
      <w:pPr>
        <w:tabs>
          <w:tab w:val="left" w:pos="2167"/>
        </w:tabs>
        <w:spacing w:after="0" w:line="360" w:lineRule="auto"/>
        <w:jc w:val="center"/>
        <w:rPr>
          <w:rFonts w:ascii="Arial" w:hAnsi="Arial" w:cs="Arial"/>
          <w:b/>
          <w:color w:val="C00000"/>
        </w:rPr>
      </w:pPr>
    </w:p>
    <w:p w14:paraId="6E54D85C" w14:textId="77777777" w:rsidR="00FE4FF3" w:rsidRDefault="00FE4FF3" w:rsidP="00AB51E3">
      <w:pPr>
        <w:tabs>
          <w:tab w:val="left" w:pos="2167"/>
        </w:tabs>
        <w:spacing w:after="0" w:line="360" w:lineRule="auto"/>
        <w:jc w:val="center"/>
        <w:rPr>
          <w:rFonts w:ascii="Arial" w:hAnsi="Arial" w:cs="Arial"/>
          <w:b/>
          <w:color w:val="C00000"/>
        </w:rPr>
      </w:pPr>
    </w:p>
    <w:p w14:paraId="556D3B41" w14:textId="77777777" w:rsidR="00FE4FF3" w:rsidRDefault="00FE4FF3" w:rsidP="00AB51E3">
      <w:pPr>
        <w:tabs>
          <w:tab w:val="left" w:pos="2167"/>
        </w:tabs>
        <w:spacing w:after="0" w:line="360" w:lineRule="auto"/>
        <w:jc w:val="center"/>
        <w:rPr>
          <w:rFonts w:ascii="Arial" w:hAnsi="Arial" w:cs="Arial"/>
          <w:b/>
          <w:color w:val="C00000"/>
        </w:rPr>
      </w:pPr>
    </w:p>
    <w:p w14:paraId="09DB78A2" w14:textId="77777777" w:rsidR="00FE4FF3" w:rsidRDefault="00FE4FF3" w:rsidP="00AB51E3">
      <w:pPr>
        <w:tabs>
          <w:tab w:val="left" w:pos="2167"/>
        </w:tabs>
        <w:spacing w:after="0" w:line="360" w:lineRule="auto"/>
        <w:jc w:val="center"/>
        <w:rPr>
          <w:rFonts w:ascii="Arial" w:hAnsi="Arial" w:cs="Arial"/>
          <w:b/>
          <w:color w:val="C00000"/>
        </w:rPr>
      </w:pPr>
    </w:p>
    <w:p w14:paraId="12A72C36" w14:textId="77777777" w:rsidR="00826E0C" w:rsidRDefault="00826E0C" w:rsidP="00197094">
      <w:pPr>
        <w:tabs>
          <w:tab w:val="left" w:pos="2167"/>
        </w:tabs>
        <w:spacing w:after="0" w:line="360" w:lineRule="auto"/>
        <w:rPr>
          <w:rFonts w:ascii="Arial" w:hAnsi="Arial" w:cs="Arial"/>
          <w:b/>
          <w:color w:val="C00000"/>
        </w:rPr>
      </w:pPr>
    </w:p>
    <w:p w14:paraId="4D4AE1B8" w14:textId="68F092CD" w:rsidR="00BB5950" w:rsidRDefault="00D17282" w:rsidP="00D17282">
      <w:pPr>
        <w:tabs>
          <w:tab w:val="left" w:pos="2167"/>
        </w:tabs>
        <w:spacing w:after="0" w:line="360" w:lineRule="auto"/>
        <w:rPr>
          <w:rFonts w:ascii="Arial" w:hAnsi="Arial" w:cs="Arial"/>
          <w:b/>
          <w:color w:val="C00000"/>
        </w:rPr>
      </w:pPr>
      <w:r>
        <w:rPr>
          <w:rFonts w:ascii="Arial" w:hAnsi="Arial" w:cs="Arial"/>
          <w:b/>
          <w:color w:val="C00000"/>
        </w:rPr>
        <w:t xml:space="preserve">Katılımcıların </w:t>
      </w:r>
      <w:r w:rsidR="00FE4FF3">
        <w:rPr>
          <w:rFonts w:ascii="Arial" w:hAnsi="Arial" w:cs="Arial"/>
          <w:b/>
          <w:color w:val="C00000"/>
        </w:rPr>
        <w:t>Görüş ve Öneriler</w:t>
      </w:r>
      <w:r>
        <w:rPr>
          <w:rFonts w:ascii="Arial" w:hAnsi="Arial" w:cs="Arial"/>
          <w:b/>
          <w:color w:val="C00000"/>
        </w:rPr>
        <w:t>i</w:t>
      </w:r>
    </w:p>
    <w:p w14:paraId="4A04E3BB" w14:textId="77777777" w:rsidR="00FE4FF3" w:rsidRPr="00D07F0E" w:rsidRDefault="00FE4FF3" w:rsidP="00D07F0E">
      <w:pPr>
        <w:pStyle w:val="ListeParagraf"/>
        <w:numPr>
          <w:ilvl w:val="0"/>
          <w:numId w:val="36"/>
        </w:numPr>
        <w:tabs>
          <w:tab w:val="left" w:pos="2167"/>
        </w:tabs>
        <w:spacing w:after="0" w:line="360" w:lineRule="auto"/>
        <w:jc w:val="both"/>
        <w:rPr>
          <w:rFonts w:ascii="Arial" w:hAnsi="Arial" w:cs="Arial"/>
        </w:rPr>
      </w:pPr>
      <w:r w:rsidRPr="00D07F0E">
        <w:rPr>
          <w:rFonts w:ascii="Arial" w:hAnsi="Arial" w:cs="Arial"/>
        </w:rPr>
        <w:t>Program değerlendirme çalıştayına öğrenci katılımının artırılması</w:t>
      </w:r>
    </w:p>
    <w:p w14:paraId="38A1581F" w14:textId="77777777" w:rsidR="00FE4FF3" w:rsidRPr="00D07F0E" w:rsidRDefault="00FE4FF3" w:rsidP="00D07F0E">
      <w:pPr>
        <w:pStyle w:val="ListeParagraf"/>
        <w:numPr>
          <w:ilvl w:val="0"/>
          <w:numId w:val="36"/>
        </w:numPr>
        <w:tabs>
          <w:tab w:val="left" w:pos="2167"/>
        </w:tabs>
        <w:spacing w:after="0" w:line="360" w:lineRule="auto"/>
        <w:jc w:val="both"/>
        <w:rPr>
          <w:rFonts w:ascii="Arial" w:hAnsi="Arial" w:cs="Arial"/>
        </w:rPr>
      </w:pPr>
      <w:r w:rsidRPr="00D07F0E">
        <w:rPr>
          <w:rFonts w:ascii="Arial" w:hAnsi="Arial" w:cs="Arial"/>
        </w:rPr>
        <w:t>Eğitici eğitimlerinin modüler sistemle çevrimiçi yürütülmesi</w:t>
      </w:r>
    </w:p>
    <w:p w14:paraId="20BE7947" w14:textId="77777777" w:rsidR="00FE4FF3" w:rsidRPr="00D07F0E" w:rsidRDefault="00FE4FF3" w:rsidP="00D07F0E">
      <w:pPr>
        <w:pStyle w:val="ListeParagraf"/>
        <w:numPr>
          <w:ilvl w:val="0"/>
          <w:numId w:val="36"/>
        </w:numPr>
        <w:tabs>
          <w:tab w:val="left" w:pos="2167"/>
        </w:tabs>
        <w:spacing w:after="0" w:line="360" w:lineRule="auto"/>
        <w:jc w:val="both"/>
        <w:rPr>
          <w:rFonts w:ascii="Arial" w:hAnsi="Arial" w:cs="Arial"/>
        </w:rPr>
      </w:pPr>
      <w:r w:rsidRPr="00D07F0E">
        <w:rPr>
          <w:rFonts w:ascii="Arial" w:hAnsi="Arial" w:cs="Arial"/>
        </w:rPr>
        <w:t>Program çıktılarına ulaşmanın sistematik olarak yaygınlaştırılması</w:t>
      </w:r>
    </w:p>
    <w:p w14:paraId="463F4E5E" w14:textId="77777777" w:rsidR="00FE4FF3" w:rsidRPr="00D07F0E" w:rsidRDefault="00FE4FF3" w:rsidP="00D07F0E">
      <w:pPr>
        <w:pStyle w:val="ListeParagraf"/>
        <w:numPr>
          <w:ilvl w:val="0"/>
          <w:numId w:val="36"/>
        </w:numPr>
        <w:tabs>
          <w:tab w:val="left" w:pos="2167"/>
        </w:tabs>
        <w:spacing w:after="0" w:line="360" w:lineRule="auto"/>
        <w:jc w:val="both"/>
        <w:rPr>
          <w:rFonts w:ascii="Arial" w:hAnsi="Arial" w:cs="Arial"/>
        </w:rPr>
      </w:pPr>
      <w:r w:rsidRPr="00D07F0E">
        <w:rPr>
          <w:rFonts w:ascii="Arial" w:hAnsi="Arial" w:cs="Arial"/>
        </w:rPr>
        <w:t xml:space="preserve">Program değerlendirme ölçüm araçlarının Rektörlük aracılığıyla </w:t>
      </w:r>
      <w:proofErr w:type="spellStart"/>
      <w:r w:rsidRPr="00D07F0E">
        <w:rPr>
          <w:rFonts w:ascii="Arial" w:hAnsi="Arial" w:cs="Arial"/>
        </w:rPr>
        <w:t>takvimlendirilmesi</w:t>
      </w:r>
      <w:proofErr w:type="spellEnd"/>
      <w:r w:rsidRPr="00D07F0E">
        <w:rPr>
          <w:rFonts w:ascii="Arial" w:hAnsi="Arial" w:cs="Arial"/>
        </w:rPr>
        <w:t xml:space="preserve"> ve veri yönetim sistemi ile raporlandırılması</w:t>
      </w:r>
    </w:p>
    <w:p w14:paraId="05AE411F" w14:textId="77777777" w:rsidR="00FE4FF3" w:rsidRDefault="00FE4FF3" w:rsidP="00D07F0E">
      <w:pPr>
        <w:pStyle w:val="ListeParagraf"/>
        <w:numPr>
          <w:ilvl w:val="0"/>
          <w:numId w:val="36"/>
        </w:numPr>
        <w:tabs>
          <w:tab w:val="left" w:pos="2167"/>
        </w:tabs>
        <w:spacing w:after="0" w:line="360" w:lineRule="auto"/>
        <w:jc w:val="both"/>
        <w:rPr>
          <w:rFonts w:ascii="Arial" w:hAnsi="Arial" w:cs="Arial"/>
        </w:rPr>
      </w:pPr>
      <w:r w:rsidRPr="00D07F0E">
        <w:rPr>
          <w:rFonts w:ascii="Arial" w:hAnsi="Arial" w:cs="Arial"/>
        </w:rPr>
        <w:t>Özellikle öğrencilere uygulanan araçların kısa, öz olarak sadeleştirilmesi</w:t>
      </w:r>
    </w:p>
    <w:p w14:paraId="2C44564C" w14:textId="3A6CAE52" w:rsidR="002F0D61" w:rsidRDefault="002F0D61" w:rsidP="00D07F0E">
      <w:pPr>
        <w:pStyle w:val="ListeParagraf"/>
        <w:numPr>
          <w:ilvl w:val="0"/>
          <w:numId w:val="36"/>
        </w:numPr>
        <w:tabs>
          <w:tab w:val="left" w:pos="2167"/>
        </w:tabs>
        <w:spacing w:after="0" w:line="360" w:lineRule="auto"/>
        <w:jc w:val="both"/>
        <w:rPr>
          <w:rFonts w:ascii="Arial" w:hAnsi="Arial" w:cs="Arial"/>
        </w:rPr>
      </w:pPr>
      <w:r>
        <w:rPr>
          <w:rFonts w:ascii="Arial" w:hAnsi="Arial" w:cs="Arial"/>
        </w:rPr>
        <w:t xml:space="preserve">Öğrencilerin transkripte notu görmesi ve OBS entegre anketlerin doldurulmaması </w:t>
      </w:r>
      <w:r w:rsidR="00D1234D">
        <w:rPr>
          <w:rFonts w:ascii="Arial" w:hAnsi="Arial" w:cs="Arial"/>
        </w:rPr>
        <w:t>nedeniyle öğrenci işlerinin çalışma başlatması</w:t>
      </w:r>
    </w:p>
    <w:p w14:paraId="1974A77F" w14:textId="53F75F91" w:rsidR="00D1234D" w:rsidRPr="00D07F0E" w:rsidRDefault="00D1234D" w:rsidP="00D07F0E">
      <w:pPr>
        <w:pStyle w:val="ListeParagraf"/>
        <w:numPr>
          <w:ilvl w:val="0"/>
          <w:numId w:val="36"/>
        </w:numPr>
        <w:tabs>
          <w:tab w:val="left" w:pos="2167"/>
        </w:tabs>
        <w:spacing w:after="0" w:line="360" w:lineRule="auto"/>
        <w:jc w:val="both"/>
        <w:rPr>
          <w:rFonts w:ascii="Arial" w:hAnsi="Arial" w:cs="Arial"/>
        </w:rPr>
      </w:pPr>
      <w:r>
        <w:rPr>
          <w:rFonts w:ascii="Arial" w:hAnsi="Arial" w:cs="Arial"/>
        </w:rPr>
        <w:t>OBS başarı sınıflandırması</w:t>
      </w:r>
      <w:r w:rsidR="00FD2138">
        <w:rPr>
          <w:rFonts w:ascii="Arial" w:hAnsi="Arial" w:cs="Arial"/>
        </w:rPr>
        <w:t>nın kategorizasyonunun sağlanması</w:t>
      </w:r>
    </w:p>
    <w:p w14:paraId="3BA2F0A5" w14:textId="77777777" w:rsidR="00FD2138" w:rsidRDefault="00FD2138" w:rsidP="00FD2138">
      <w:pPr>
        <w:spacing w:after="0" w:line="360" w:lineRule="auto"/>
        <w:jc w:val="both"/>
        <w:rPr>
          <w:rFonts w:ascii="Arial" w:hAnsi="Arial" w:cs="Arial"/>
        </w:rPr>
      </w:pPr>
      <w:r>
        <w:rPr>
          <w:rFonts w:ascii="Arial" w:hAnsi="Arial" w:cs="Arial"/>
        </w:rPr>
        <w:t>Çalıştaydan gelen görüşler ve yapılan grup çalışmaları sonucunda aşağıdaki kararlar alınmıştır.</w:t>
      </w:r>
    </w:p>
    <w:p w14:paraId="466C96F1" w14:textId="77777777" w:rsidR="00FD2138" w:rsidRPr="008851F8" w:rsidRDefault="00FD2138" w:rsidP="008851F8">
      <w:pPr>
        <w:pStyle w:val="ListeParagraf"/>
        <w:numPr>
          <w:ilvl w:val="0"/>
          <w:numId w:val="41"/>
        </w:numPr>
        <w:spacing w:after="0" w:line="360" w:lineRule="auto"/>
        <w:ind w:left="567" w:hanging="283"/>
        <w:jc w:val="both"/>
        <w:rPr>
          <w:rFonts w:ascii="Arial" w:hAnsi="Arial" w:cs="Arial"/>
        </w:rPr>
      </w:pPr>
      <w:r w:rsidRPr="008851F8">
        <w:rPr>
          <w:rFonts w:ascii="Arial" w:hAnsi="Arial" w:cs="Arial"/>
        </w:rPr>
        <w:t>Program değerlendirmede a</w:t>
      </w:r>
      <w:r w:rsidR="00826E0C" w:rsidRPr="008851F8">
        <w:rPr>
          <w:rFonts w:ascii="Arial" w:hAnsi="Arial" w:cs="Arial"/>
        </w:rPr>
        <w:t>kreditasyonun rol model teşkil et</w:t>
      </w:r>
      <w:r w:rsidRPr="008851F8">
        <w:rPr>
          <w:rFonts w:ascii="Arial" w:hAnsi="Arial" w:cs="Arial"/>
        </w:rPr>
        <w:t xml:space="preserve">tiği ve farkındalık sağladığı, PUKO çevrimlerinin etkin yürütüldüğü görülmüştür. Bu nedenle program akreditasyon sayısının </w:t>
      </w:r>
      <w:r w:rsidR="00826E0C" w:rsidRPr="008851F8">
        <w:rPr>
          <w:rFonts w:ascii="Arial" w:hAnsi="Arial" w:cs="Arial"/>
        </w:rPr>
        <w:t>artırılması</w:t>
      </w:r>
      <w:r w:rsidRPr="008851F8">
        <w:rPr>
          <w:rFonts w:ascii="Arial" w:hAnsi="Arial" w:cs="Arial"/>
        </w:rPr>
        <w:t xml:space="preserve"> ve kurumsal kültürün güçlendirilmesi</w:t>
      </w:r>
    </w:p>
    <w:p w14:paraId="16A922B2" w14:textId="77777777" w:rsidR="00FD2138" w:rsidRPr="008851F8" w:rsidRDefault="00D07F0E" w:rsidP="008851F8">
      <w:pPr>
        <w:pStyle w:val="ListeParagraf"/>
        <w:numPr>
          <w:ilvl w:val="0"/>
          <w:numId w:val="41"/>
        </w:numPr>
        <w:spacing w:after="0" w:line="360" w:lineRule="auto"/>
        <w:ind w:left="567" w:hanging="283"/>
        <w:jc w:val="both"/>
        <w:rPr>
          <w:rFonts w:ascii="Arial" w:hAnsi="Arial" w:cs="Arial"/>
        </w:rPr>
      </w:pPr>
      <w:r w:rsidRPr="008851F8">
        <w:rPr>
          <w:rFonts w:ascii="Arial" w:hAnsi="Arial" w:cs="Arial"/>
        </w:rPr>
        <w:t>Ölçme ve değerlendirme</w:t>
      </w:r>
      <w:r w:rsidR="00FD2138" w:rsidRPr="008851F8">
        <w:rPr>
          <w:rFonts w:ascii="Arial" w:hAnsi="Arial" w:cs="Arial"/>
        </w:rPr>
        <w:t xml:space="preserve"> basamağının daha sistematik yürütülmesi amacıyla birimlerde bu </w:t>
      </w:r>
      <w:r w:rsidRPr="008851F8">
        <w:rPr>
          <w:rFonts w:ascii="Arial" w:hAnsi="Arial" w:cs="Arial"/>
        </w:rPr>
        <w:t>komisyonların yaygınlaştırılması</w:t>
      </w:r>
    </w:p>
    <w:p w14:paraId="1DD2A63B" w14:textId="77777777" w:rsidR="006C612A" w:rsidRPr="008851F8" w:rsidRDefault="00FD2138" w:rsidP="008851F8">
      <w:pPr>
        <w:pStyle w:val="ListeParagraf"/>
        <w:numPr>
          <w:ilvl w:val="0"/>
          <w:numId w:val="41"/>
        </w:numPr>
        <w:spacing w:after="0" w:line="360" w:lineRule="auto"/>
        <w:ind w:left="567" w:hanging="283"/>
        <w:jc w:val="both"/>
        <w:rPr>
          <w:rFonts w:ascii="Arial" w:hAnsi="Arial" w:cs="Arial"/>
        </w:rPr>
      </w:pPr>
      <w:r w:rsidRPr="008851F8">
        <w:rPr>
          <w:rFonts w:ascii="Arial" w:hAnsi="Arial" w:cs="Arial"/>
        </w:rPr>
        <w:t>Her birim</w:t>
      </w:r>
      <w:r w:rsidR="006C612A" w:rsidRPr="008851F8">
        <w:rPr>
          <w:rFonts w:ascii="Arial" w:hAnsi="Arial" w:cs="Arial"/>
        </w:rPr>
        <w:t xml:space="preserve">in sürekli iyileştirme başlığında farklı yaklaşımlar görülmüştür. Bu nedenle </w:t>
      </w:r>
      <w:r w:rsidR="00167168" w:rsidRPr="008851F8">
        <w:rPr>
          <w:rFonts w:ascii="Arial" w:hAnsi="Arial" w:cs="Arial"/>
        </w:rPr>
        <w:t>PUKÖ çevrim</w:t>
      </w:r>
      <w:r w:rsidR="00170109" w:rsidRPr="008851F8">
        <w:rPr>
          <w:rFonts w:ascii="Arial" w:hAnsi="Arial" w:cs="Arial"/>
        </w:rPr>
        <w:t>ine yönelik eğitimlerin verilmesi</w:t>
      </w:r>
    </w:p>
    <w:p w14:paraId="5F5D19CA" w14:textId="0B665252" w:rsidR="008851F8" w:rsidRPr="008851F8" w:rsidRDefault="00170109" w:rsidP="008851F8">
      <w:pPr>
        <w:pStyle w:val="ListeParagraf"/>
        <w:numPr>
          <w:ilvl w:val="0"/>
          <w:numId w:val="41"/>
        </w:numPr>
        <w:spacing w:after="0" w:line="360" w:lineRule="auto"/>
        <w:ind w:left="567" w:hanging="283"/>
        <w:jc w:val="both"/>
        <w:rPr>
          <w:rFonts w:ascii="Arial" w:hAnsi="Arial" w:cs="Arial"/>
        </w:rPr>
      </w:pPr>
      <w:r w:rsidRPr="008851F8">
        <w:rPr>
          <w:rFonts w:ascii="Arial" w:hAnsi="Arial" w:cs="Arial"/>
        </w:rPr>
        <w:t>Akademik personel uyum programları</w:t>
      </w:r>
      <w:r w:rsidR="006C612A" w:rsidRPr="008851F8">
        <w:rPr>
          <w:rFonts w:ascii="Arial" w:hAnsi="Arial" w:cs="Arial"/>
        </w:rPr>
        <w:t xml:space="preserve"> akredite </w:t>
      </w:r>
      <w:r w:rsidR="00D1455A" w:rsidRPr="008851F8">
        <w:rPr>
          <w:rFonts w:ascii="Arial" w:hAnsi="Arial" w:cs="Arial"/>
        </w:rPr>
        <w:t>olmayan</w:t>
      </w:r>
      <w:r w:rsidR="006C612A" w:rsidRPr="008851F8">
        <w:rPr>
          <w:rFonts w:ascii="Arial" w:hAnsi="Arial" w:cs="Arial"/>
        </w:rPr>
        <w:t xml:space="preserve"> programlarda yeterli görülmemiştir. Bu nedenle akademik personel uyum programının birimlerce </w:t>
      </w:r>
      <w:r w:rsidRPr="008851F8">
        <w:rPr>
          <w:rFonts w:ascii="Arial" w:hAnsi="Arial" w:cs="Arial"/>
        </w:rPr>
        <w:t>sistematikleştirilmesi</w:t>
      </w:r>
      <w:r w:rsidR="009A235A" w:rsidRPr="008851F8">
        <w:rPr>
          <w:rFonts w:ascii="Arial" w:hAnsi="Arial" w:cs="Arial"/>
        </w:rPr>
        <w:t>, aynı zamanda modüler bir eğitim oluşturulması ve tanımlanması</w:t>
      </w:r>
    </w:p>
    <w:p w14:paraId="38114C46" w14:textId="62CEC665" w:rsidR="000C1AF5" w:rsidRPr="008851F8" w:rsidRDefault="00197094" w:rsidP="008851F8">
      <w:pPr>
        <w:pStyle w:val="ListeParagraf"/>
        <w:numPr>
          <w:ilvl w:val="0"/>
          <w:numId w:val="41"/>
        </w:numPr>
        <w:spacing w:after="0" w:line="360" w:lineRule="auto"/>
        <w:ind w:left="567" w:hanging="283"/>
        <w:jc w:val="both"/>
        <w:rPr>
          <w:rFonts w:ascii="Arial" w:hAnsi="Arial" w:cs="Arial"/>
        </w:rPr>
      </w:pPr>
      <w:r w:rsidRPr="008851F8">
        <w:rPr>
          <w:rFonts w:ascii="Arial" w:hAnsi="Arial" w:cs="Arial"/>
          <w:color w:val="000000" w:themeColor="text1"/>
          <w:shd w:val="clear" w:color="auto" w:fill="FFFFFF"/>
        </w:rPr>
        <w:t>Mezun</w:t>
      </w:r>
      <w:r w:rsidR="00C068ED" w:rsidRPr="008851F8">
        <w:rPr>
          <w:rFonts w:ascii="Arial" w:hAnsi="Arial" w:cs="Arial"/>
          <w:color w:val="000000" w:themeColor="text1"/>
          <w:shd w:val="clear" w:color="auto" w:fill="FFFFFF"/>
        </w:rPr>
        <w:t xml:space="preserve"> geri bildirimi ile</w:t>
      </w:r>
      <w:r w:rsidRPr="008851F8">
        <w:rPr>
          <w:rFonts w:ascii="Arial" w:hAnsi="Arial" w:cs="Arial"/>
          <w:color w:val="000000" w:themeColor="text1"/>
          <w:shd w:val="clear" w:color="auto" w:fill="FFFFFF"/>
        </w:rPr>
        <w:t xml:space="preserve"> program çıktılarına</w:t>
      </w:r>
      <w:r w:rsidR="00C068ED" w:rsidRPr="008851F8">
        <w:rPr>
          <w:rFonts w:ascii="Arial" w:hAnsi="Arial" w:cs="Arial"/>
          <w:color w:val="000000" w:themeColor="text1"/>
          <w:shd w:val="clear" w:color="auto" w:fill="FFFFFF"/>
        </w:rPr>
        <w:t xml:space="preserve"> ulaşma için örnek uygulamalara yönelik eğitim verilmesi (</w:t>
      </w:r>
      <w:r w:rsidR="00170109" w:rsidRPr="008851F8">
        <w:rPr>
          <w:rFonts w:ascii="Arial" w:hAnsi="Arial" w:cs="Arial"/>
          <w:color w:val="000000" w:themeColor="text1"/>
          <w:shd w:val="clear" w:color="auto" w:fill="FFFFFF"/>
        </w:rPr>
        <w:t>Mühendislik Fakültesi</w:t>
      </w:r>
      <w:r w:rsidR="00C068ED" w:rsidRPr="008851F8">
        <w:rPr>
          <w:rFonts w:ascii="Arial" w:hAnsi="Arial" w:cs="Arial"/>
          <w:color w:val="000000" w:themeColor="text1"/>
          <w:shd w:val="clear" w:color="auto" w:fill="FFFFFF"/>
        </w:rPr>
        <w:t xml:space="preserve"> örneği)</w:t>
      </w:r>
    </w:p>
    <w:p w14:paraId="4C390261" w14:textId="3185F44F" w:rsidR="008851F8" w:rsidRDefault="008851F8" w:rsidP="008851F8">
      <w:pPr>
        <w:pStyle w:val="ListeParagraf"/>
        <w:numPr>
          <w:ilvl w:val="0"/>
          <w:numId w:val="41"/>
        </w:numPr>
        <w:spacing w:after="0" w:line="360" w:lineRule="auto"/>
        <w:ind w:left="567" w:hanging="283"/>
        <w:jc w:val="both"/>
        <w:rPr>
          <w:rFonts w:ascii="Arial" w:hAnsi="Arial" w:cs="Arial"/>
        </w:rPr>
      </w:pPr>
      <w:r w:rsidRPr="008851F8">
        <w:rPr>
          <w:rFonts w:ascii="Arial" w:hAnsi="Arial" w:cs="Arial"/>
        </w:rPr>
        <w:t xml:space="preserve">En iyi eğitici eğitimi ödüllerinin birimlerce farklı uygulandığı veya kısmen uygulandığı saptanmıştır. Kurumsal olarak ortak hareket edebilmek adına “En iyi eğitici eğitimi ödülü” çalışmalarının hayata geçirilmesi </w:t>
      </w:r>
    </w:p>
    <w:p w14:paraId="43661231" w14:textId="3BE22B26" w:rsidR="00B475AB" w:rsidRDefault="00B475AB" w:rsidP="008851F8">
      <w:pPr>
        <w:pStyle w:val="ListeParagraf"/>
        <w:numPr>
          <w:ilvl w:val="0"/>
          <w:numId w:val="41"/>
        </w:numPr>
        <w:spacing w:after="0" w:line="360" w:lineRule="auto"/>
        <w:ind w:left="567" w:hanging="283"/>
        <w:jc w:val="both"/>
        <w:rPr>
          <w:rFonts w:ascii="Arial" w:hAnsi="Arial" w:cs="Arial"/>
        </w:rPr>
      </w:pPr>
      <w:r>
        <w:rPr>
          <w:rFonts w:ascii="Arial" w:hAnsi="Arial" w:cs="Arial"/>
        </w:rPr>
        <w:t>Meslek yüksekokulları ile iş birliğinin ve koordinasyonun artırılması</w:t>
      </w:r>
    </w:p>
    <w:p w14:paraId="42196D2B" w14:textId="3C3AE92F" w:rsidR="00B475AB" w:rsidRPr="008851F8" w:rsidRDefault="00B475AB" w:rsidP="008851F8">
      <w:pPr>
        <w:pStyle w:val="ListeParagraf"/>
        <w:numPr>
          <w:ilvl w:val="0"/>
          <w:numId w:val="41"/>
        </w:numPr>
        <w:spacing w:after="0" w:line="360" w:lineRule="auto"/>
        <w:ind w:left="567" w:hanging="283"/>
        <w:jc w:val="both"/>
        <w:rPr>
          <w:rFonts w:ascii="Arial" w:hAnsi="Arial" w:cs="Arial"/>
        </w:rPr>
      </w:pPr>
      <w:r>
        <w:rPr>
          <w:rFonts w:ascii="Arial" w:hAnsi="Arial" w:cs="Arial"/>
        </w:rPr>
        <w:t>Öğrenci katılımının artırılması</w:t>
      </w:r>
    </w:p>
    <w:p w14:paraId="3A40E349" w14:textId="6AE3C81E" w:rsidR="00BB5950" w:rsidRDefault="00BB5950" w:rsidP="00197094">
      <w:pPr>
        <w:pStyle w:val="ListeParagraf"/>
        <w:spacing w:after="0" w:line="360" w:lineRule="auto"/>
        <w:contextualSpacing w:val="0"/>
        <w:jc w:val="both"/>
        <w:rPr>
          <w:rFonts w:ascii="Arial" w:hAnsi="Arial" w:cs="Arial"/>
          <w:bCs/>
          <w:color w:val="000000" w:themeColor="text1"/>
        </w:rPr>
      </w:pPr>
    </w:p>
    <w:p w14:paraId="2C0CD1DD" w14:textId="77777777" w:rsidR="00602C50" w:rsidRDefault="00602C50" w:rsidP="00197094">
      <w:pPr>
        <w:pStyle w:val="ListeParagraf"/>
        <w:spacing w:after="0" w:line="360" w:lineRule="auto"/>
        <w:contextualSpacing w:val="0"/>
        <w:jc w:val="both"/>
        <w:rPr>
          <w:rFonts w:ascii="Arial" w:hAnsi="Arial" w:cs="Arial"/>
          <w:bCs/>
          <w:color w:val="000000" w:themeColor="text1"/>
        </w:rPr>
      </w:pPr>
    </w:p>
    <w:p w14:paraId="46F50530" w14:textId="77777777" w:rsidR="00602C50" w:rsidRDefault="00602C50" w:rsidP="00197094">
      <w:pPr>
        <w:pStyle w:val="ListeParagraf"/>
        <w:spacing w:after="0" w:line="360" w:lineRule="auto"/>
        <w:contextualSpacing w:val="0"/>
        <w:jc w:val="both"/>
        <w:rPr>
          <w:rFonts w:ascii="Arial" w:hAnsi="Arial" w:cs="Arial"/>
          <w:bCs/>
          <w:color w:val="000000" w:themeColor="text1"/>
        </w:rPr>
      </w:pPr>
    </w:p>
    <w:p w14:paraId="34D3FFE7" w14:textId="77777777" w:rsidR="00E7294B" w:rsidRDefault="00E7294B" w:rsidP="00197094">
      <w:pPr>
        <w:pStyle w:val="ListeParagraf"/>
        <w:spacing w:after="0" w:line="360" w:lineRule="auto"/>
        <w:contextualSpacing w:val="0"/>
        <w:jc w:val="both"/>
        <w:rPr>
          <w:rFonts w:ascii="Arial" w:hAnsi="Arial" w:cs="Arial"/>
          <w:bCs/>
          <w:color w:val="000000" w:themeColor="text1"/>
        </w:rPr>
      </w:pPr>
    </w:p>
    <w:p w14:paraId="43F98AF8" w14:textId="77777777" w:rsidR="00E7294B" w:rsidRDefault="00E7294B" w:rsidP="00197094">
      <w:pPr>
        <w:pStyle w:val="ListeParagraf"/>
        <w:spacing w:after="0" w:line="360" w:lineRule="auto"/>
        <w:contextualSpacing w:val="0"/>
        <w:jc w:val="both"/>
        <w:rPr>
          <w:rFonts w:ascii="Arial" w:hAnsi="Arial" w:cs="Arial"/>
          <w:bCs/>
          <w:color w:val="000000" w:themeColor="text1"/>
        </w:rPr>
      </w:pPr>
    </w:p>
    <w:p w14:paraId="7A3DE0BE" w14:textId="77777777" w:rsidR="00E7294B" w:rsidRDefault="00E7294B" w:rsidP="00197094">
      <w:pPr>
        <w:pStyle w:val="ListeParagraf"/>
        <w:spacing w:after="0" w:line="360" w:lineRule="auto"/>
        <w:contextualSpacing w:val="0"/>
        <w:jc w:val="both"/>
        <w:rPr>
          <w:rFonts w:ascii="Arial" w:hAnsi="Arial" w:cs="Arial"/>
          <w:bCs/>
          <w:color w:val="000000" w:themeColor="text1"/>
        </w:rPr>
      </w:pPr>
    </w:p>
    <w:p w14:paraId="66B01ED1" w14:textId="056A672F" w:rsidR="00E7294B" w:rsidRDefault="00E7294B" w:rsidP="00E7294B">
      <w:pPr>
        <w:pStyle w:val="ListeParagraf"/>
        <w:spacing w:after="0" w:line="360" w:lineRule="auto"/>
        <w:contextualSpacing w:val="0"/>
        <w:jc w:val="center"/>
        <w:rPr>
          <w:rFonts w:ascii="Arial" w:hAnsi="Arial" w:cs="Arial"/>
          <w:b/>
          <w:color w:val="000000" w:themeColor="text1"/>
        </w:rPr>
      </w:pPr>
      <w:r w:rsidRPr="00E7294B">
        <w:rPr>
          <w:rFonts w:ascii="Arial" w:hAnsi="Arial" w:cs="Arial"/>
          <w:b/>
          <w:color w:val="000000" w:themeColor="text1"/>
        </w:rPr>
        <w:lastRenderedPageBreak/>
        <w:t>IV.PROGRAM DEĞERLENDİRME ÇALIŞTAYI DEĞERLENDİRME ANKETİ</w:t>
      </w:r>
      <w:r>
        <w:rPr>
          <w:rFonts w:ascii="Arial" w:hAnsi="Arial" w:cs="Arial"/>
          <w:b/>
          <w:color w:val="000000" w:themeColor="text1"/>
        </w:rPr>
        <w:t xml:space="preserve"> SONUÇLARI</w:t>
      </w:r>
    </w:p>
    <w:p w14:paraId="090081EA" w14:textId="59D01FB7" w:rsidR="00E7294B" w:rsidRDefault="00207F55" w:rsidP="006F49D8">
      <w:pPr>
        <w:pStyle w:val="ListeParagraf"/>
        <w:spacing w:after="0" w:line="360" w:lineRule="auto"/>
        <w:ind w:left="0"/>
        <w:contextualSpacing w:val="0"/>
        <w:jc w:val="both"/>
        <w:rPr>
          <w:rFonts w:ascii="Arial" w:hAnsi="Arial" w:cs="Arial"/>
          <w:bCs/>
          <w:color w:val="000000" w:themeColor="text1"/>
        </w:rPr>
      </w:pPr>
      <w:r w:rsidRPr="00207F55">
        <w:rPr>
          <w:rFonts w:ascii="Arial" w:hAnsi="Arial" w:cs="Arial"/>
          <w:bCs/>
          <w:color w:val="000000" w:themeColor="text1"/>
        </w:rPr>
        <w:t>Programa katılan katılımcıların görüş ve önerilerini almak amacıyla yapılan anket sonuçları aşağıda sunulmuştur.</w:t>
      </w:r>
    </w:p>
    <w:p w14:paraId="517F1FB3" w14:textId="6090369D" w:rsidR="00343AB2" w:rsidRPr="00343AB2" w:rsidRDefault="00343AB2" w:rsidP="006F49D8">
      <w:pPr>
        <w:pStyle w:val="ListeParagraf"/>
        <w:spacing w:line="360" w:lineRule="auto"/>
        <w:ind w:left="0"/>
        <w:jc w:val="both"/>
        <w:rPr>
          <w:rFonts w:ascii="Arial" w:hAnsi="Arial" w:cs="Arial"/>
          <w:bCs/>
          <w:color w:val="000000" w:themeColor="text1"/>
        </w:rPr>
      </w:pPr>
      <w:r w:rsidRPr="00343AB2">
        <w:rPr>
          <w:rFonts w:ascii="Arial" w:hAnsi="Arial" w:cs="Arial"/>
          <w:bCs/>
          <w:color w:val="000000" w:themeColor="text1"/>
        </w:rPr>
        <w:t>“Çalıştay Değerlendirme Anketine”</w:t>
      </w:r>
      <w:r w:rsidR="00797217">
        <w:rPr>
          <w:rFonts w:ascii="Arial" w:hAnsi="Arial" w:cs="Arial"/>
          <w:bCs/>
          <w:color w:val="000000" w:themeColor="text1"/>
        </w:rPr>
        <w:t xml:space="preserve"> 65</w:t>
      </w:r>
      <w:r w:rsidRPr="00343AB2">
        <w:rPr>
          <w:rFonts w:ascii="Arial" w:hAnsi="Arial" w:cs="Arial"/>
          <w:bCs/>
          <w:color w:val="000000" w:themeColor="text1"/>
        </w:rPr>
        <w:t xml:space="preserve"> kişi katılım sağlamıştır. Anket 8 sorudan oluşmaktadır.</w:t>
      </w:r>
      <w:r>
        <w:rPr>
          <w:rFonts w:ascii="Arial" w:hAnsi="Arial" w:cs="Arial"/>
          <w:bCs/>
          <w:color w:val="000000" w:themeColor="text1"/>
        </w:rPr>
        <w:t xml:space="preserve"> </w:t>
      </w:r>
      <w:r w:rsidRPr="00343AB2">
        <w:rPr>
          <w:rFonts w:ascii="Arial" w:hAnsi="Arial" w:cs="Arial"/>
          <w:bCs/>
          <w:color w:val="000000" w:themeColor="text1"/>
        </w:rPr>
        <w:t xml:space="preserve">Bu soruların 6 tanesi 5’li </w:t>
      </w:r>
      <w:proofErr w:type="spellStart"/>
      <w:r w:rsidRPr="00343AB2">
        <w:rPr>
          <w:rFonts w:ascii="Arial" w:hAnsi="Arial" w:cs="Arial"/>
          <w:bCs/>
          <w:color w:val="000000" w:themeColor="text1"/>
        </w:rPr>
        <w:t>Likert</w:t>
      </w:r>
      <w:proofErr w:type="spellEnd"/>
      <w:r w:rsidRPr="00343AB2">
        <w:rPr>
          <w:rFonts w:ascii="Arial" w:hAnsi="Arial" w:cs="Arial"/>
          <w:bCs/>
          <w:color w:val="000000" w:themeColor="text1"/>
        </w:rPr>
        <w:t xml:space="preserve"> Ölçeğine göre, 2 tanesi ise açık uçlu olarak oluşturulmuştur.</w:t>
      </w:r>
      <w:r>
        <w:rPr>
          <w:rFonts w:ascii="Arial" w:hAnsi="Arial" w:cs="Arial"/>
          <w:bCs/>
          <w:color w:val="000000" w:themeColor="text1"/>
        </w:rPr>
        <w:t xml:space="preserve"> </w:t>
      </w:r>
      <w:r w:rsidRPr="00343AB2">
        <w:rPr>
          <w:rFonts w:ascii="Arial" w:hAnsi="Arial" w:cs="Arial"/>
          <w:bCs/>
          <w:color w:val="000000" w:themeColor="text1"/>
        </w:rPr>
        <w:t>Sorulara verilen yanıtların yüzdelik dağılımları aşağıdaki grafiklerde belirtilmiş olup, yanıtlar Üniversitemiz Kalite Komisyonu, Eğitim-Öğretimde Mükemmellik Merkezi çalışmalarına ve gelecek planlamalarına önemli katkılar sağlayacaktır.</w:t>
      </w:r>
    </w:p>
    <w:p w14:paraId="42D694FD" w14:textId="00263639" w:rsidR="00343AB2" w:rsidRPr="00343AB2" w:rsidRDefault="00343AB2" w:rsidP="006F49D8">
      <w:pPr>
        <w:pStyle w:val="ListeParagraf"/>
        <w:spacing w:line="360" w:lineRule="auto"/>
        <w:ind w:left="0"/>
        <w:jc w:val="both"/>
        <w:rPr>
          <w:rFonts w:ascii="Arial" w:hAnsi="Arial" w:cs="Arial"/>
          <w:bCs/>
          <w:color w:val="000000" w:themeColor="text1"/>
        </w:rPr>
      </w:pPr>
      <w:r w:rsidRPr="00343AB2">
        <w:rPr>
          <w:rFonts w:ascii="Arial" w:hAnsi="Arial" w:cs="Arial"/>
          <w:bCs/>
          <w:color w:val="000000" w:themeColor="text1"/>
        </w:rPr>
        <w:t xml:space="preserve">5’li </w:t>
      </w:r>
      <w:proofErr w:type="spellStart"/>
      <w:r w:rsidRPr="00343AB2">
        <w:rPr>
          <w:rFonts w:ascii="Arial" w:hAnsi="Arial" w:cs="Arial"/>
          <w:bCs/>
          <w:color w:val="000000" w:themeColor="text1"/>
        </w:rPr>
        <w:t>Likert</w:t>
      </w:r>
      <w:proofErr w:type="spellEnd"/>
      <w:r w:rsidRPr="00343AB2">
        <w:rPr>
          <w:rFonts w:ascii="Arial" w:hAnsi="Arial" w:cs="Arial"/>
          <w:bCs/>
          <w:color w:val="000000" w:themeColor="text1"/>
        </w:rPr>
        <w:t xml:space="preserve"> Ölçeğine göre oluşturulan seçenekler aşağıdaki gibidir;</w:t>
      </w:r>
    </w:p>
    <w:p w14:paraId="3D1E9204" w14:textId="77777777" w:rsidR="00343AB2" w:rsidRPr="00343AB2" w:rsidRDefault="00343AB2" w:rsidP="006F49D8">
      <w:pPr>
        <w:pStyle w:val="ListeParagraf"/>
        <w:spacing w:line="360" w:lineRule="auto"/>
        <w:ind w:left="0"/>
        <w:rPr>
          <w:rFonts w:ascii="Arial" w:hAnsi="Arial" w:cs="Arial"/>
          <w:bCs/>
          <w:color w:val="000000" w:themeColor="text1"/>
        </w:rPr>
      </w:pPr>
      <w:r w:rsidRPr="00343AB2">
        <w:rPr>
          <w:rFonts w:ascii="Arial" w:hAnsi="Arial" w:cs="Arial"/>
          <w:bCs/>
          <w:color w:val="000000" w:themeColor="text1"/>
        </w:rPr>
        <w:t>Kesinlikle Katılıyorum - 5</w:t>
      </w:r>
      <w:r w:rsidRPr="00343AB2">
        <w:rPr>
          <w:rFonts w:ascii="Arial" w:hAnsi="Arial" w:cs="Arial"/>
          <w:bCs/>
          <w:color w:val="000000" w:themeColor="text1"/>
        </w:rPr>
        <w:br/>
        <w:t>Katılıyorum - 4 </w:t>
      </w:r>
      <w:r w:rsidRPr="00343AB2">
        <w:rPr>
          <w:rFonts w:ascii="Arial" w:hAnsi="Arial" w:cs="Arial"/>
          <w:bCs/>
          <w:color w:val="000000" w:themeColor="text1"/>
        </w:rPr>
        <w:br/>
        <w:t>Kısmen Katılıyorum - 3 </w:t>
      </w:r>
      <w:r w:rsidRPr="00343AB2">
        <w:rPr>
          <w:rFonts w:ascii="Arial" w:hAnsi="Arial" w:cs="Arial"/>
          <w:bCs/>
          <w:color w:val="000000" w:themeColor="text1"/>
        </w:rPr>
        <w:br/>
        <w:t>Katılmıyorum - 2</w:t>
      </w:r>
      <w:r w:rsidRPr="00343AB2">
        <w:rPr>
          <w:rFonts w:ascii="Arial" w:hAnsi="Arial" w:cs="Arial"/>
          <w:bCs/>
          <w:color w:val="000000" w:themeColor="text1"/>
        </w:rPr>
        <w:br/>
        <w:t>Kesinlikle Katılmıyorum - 1</w:t>
      </w:r>
    </w:p>
    <w:p w14:paraId="38AAEF4F" w14:textId="77777777" w:rsidR="00343AB2" w:rsidRDefault="00343AB2" w:rsidP="00CA5D6E">
      <w:pPr>
        <w:pStyle w:val="ListeParagraf"/>
        <w:spacing w:after="0" w:line="360" w:lineRule="auto"/>
        <w:ind w:left="0"/>
        <w:contextualSpacing w:val="0"/>
        <w:jc w:val="both"/>
        <w:rPr>
          <w:rFonts w:ascii="Arial" w:hAnsi="Arial" w:cs="Arial"/>
          <w:bCs/>
          <w:color w:val="000000" w:themeColor="text1"/>
        </w:rPr>
      </w:pPr>
    </w:p>
    <w:tbl>
      <w:tblPr>
        <w:tblStyle w:val="TabloKlavuzu"/>
        <w:tblW w:w="9214" w:type="dxa"/>
        <w:tblInd w:w="-5" w:type="dxa"/>
        <w:tblLook w:val="04A0" w:firstRow="1" w:lastRow="0" w:firstColumn="1" w:lastColumn="0" w:noHBand="0" w:noVBand="1"/>
      </w:tblPr>
      <w:tblGrid>
        <w:gridCol w:w="7513"/>
        <w:gridCol w:w="1701"/>
      </w:tblGrid>
      <w:tr w:rsidR="00AC1293" w:rsidRPr="00AC1293" w14:paraId="6AEAD938" w14:textId="77777777" w:rsidTr="00E2774C">
        <w:tc>
          <w:tcPr>
            <w:tcW w:w="7513" w:type="dxa"/>
            <w:tcBorders>
              <w:top w:val="single" w:sz="4" w:space="0" w:color="auto"/>
              <w:left w:val="single" w:sz="4" w:space="0" w:color="auto"/>
              <w:bottom w:val="single" w:sz="4" w:space="0" w:color="auto"/>
              <w:right w:val="single" w:sz="4" w:space="0" w:color="auto"/>
            </w:tcBorders>
            <w:hideMark/>
          </w:tcPr>
          <w:p w14:paraId="6F681546" w14:textId="77777777" w:rsidR="00AC1293" w:rsidRPr="00AC1293" w:rsidRDefault="00AC1293" w:rsidP="00AC1293">
            <w:pPr>
              <w:pStyle w:val="ListeParagraf"/>
              <w:spacing w:line="360" w:lineRule="auto"/>
              <w:ind w:left="30"/>
              <w:jc w:val="center"/>
              <w:rPr>
                <w:rFonts w:ascii="Arial" w:hAnsi="Arial" w:cs="Arial"/>
                <w:b/>
                <w:bCs/>
                <w:color w:val="000000" w:themeColor="text1"/>
              </w:rPr>
            </w:pPr>
            <w:r w:rsidRPr="00AC1293">
              <w:rPr>
                <w:rFonts w:ascii="Arial" w:hAnsi="Arial" w:cs="Arial"/>
                <w:b/>
                <w:bCs/>
                <w:color w:val="000000" w:themeColor="text1"/>
              </w:rPr>
              <w:t>Maddeler</w:t>
            </w:r>
          </w:p>
        </w:tc>
        <w:tc>
          <w:tcPr>
            <w:tcW w:w="1701" w:type="dxa"/>
            <w:tcBorders>
              <w:top w:val="single" w:sz="4" w:space="0" w:color="auto"/>
              <w:left w:val="single" w:sz="4" w:space="0" w:color="auto"/>
              <w:bottom w:val="single" w:sz="4" w:space="0" w:color="auto"/>
              <w:right w:val="single" w:sz="4" w:space="0" w:color="auto"/>
            </w:tcBorders>
            <w:hideMark/>
          </w:tcPr>
          <w:p w14:paraId="070521B5" w14:textId="4E50572F" w:rsidR="00AC1293" w:rsidRPr="00AC1293" w:rsidRDefault="00531605" w:rsidP="00AC1293">
            <w:pPr>
              <w:pStyle w:val="ListeParagraf"/>
              <w:spacing w:line="360" w:lineRule="auto"/>
              <w:ind w:left="30"/>
              <w:jc w:val="center"/>
              <w:rPr>
                <w:rFonts w:ascii="Arial" w:hAnsi="Arial" w:cs="Arial"/>
                <w:b/>
                <w:bCs/>
                <w:color w:val="000000" w:themeColor="text1"/>
              </w:rPr>
            </w:pPr>
            <w:r>
              <w:rPr>
                <w:rFonts w:ascii="Arial" w:hAnsi="Arial" w:cs="Arial"/>
                <w:b/>
                <w:bCs/>
                <w:color w:val="000000" w:themeColor="text1"/>
              </w:rPr>
              <w:t>Ortalama</w:t>
            </w:r>
          </w:p>
        </w:tc>
      </w:tr>
      <w:tr w:rsidR="00AC1293" w:rsidRPr="00AC1293" w14:paraId="434C0CCE" w14:textId="77777777" w:rsidTr="00531605">
        <w:tc>
          <w:tcPr>
            <w:tcW w:w="7513" w:type="dxa"/>
            <w:tcBorders>
              <w:top w:val="single" w:sz="4" w:space="0" w:color="auto"/>
              <w:left w:val="single" w:sz="4" w:space="0" w:color="auto"/>
              <w:bottom w:val="single" w:sz="4" w:space="0" w:color="auto"/>
              <w:right w:val="single" w:sz="4" w:space="0" w:color="auto"/>
            </w:tcBorders>
          </w:tcPr>
          <w:p w14:paraId="57F43D3A" w14:textId="653C225C" w:rsidR="00AC1293" w:rsidRPr="00AC1293" w:rsidRDefault="00AC1293" w:rsidP="00AC1293">
            <w:pPr>
              <w:pStyle w:val="ListeParagraf"/>
              <w:spacing w:line="360" w:lineRule="auto"/>
              <w:ind w:left="30"/>
              <w:jc w:val="both"/>
              <w:rPr>
                <w:rFonts w:ascii="Arial" w:hAnsi="Arial" w:cs="Arial"/>
                <w:bCs/>
                <w:color w:val="000000" w:themeColor="text1"/>
              </w:rPr>
            </w:pPr>
            <w:r w:rsidRPr="00AC1293">
              <w:rPr>
                <w:rFonts w:ascii="Arial" w:hAnsi="Arial" w:cs="Arial"/>
                <w:bCs/>
                <w:color w:val="000000" w:themeColor="text1"/>
              </w:rPr>
              <w:t>1. Çalıştayda ele alınan konuların, kapsamın eğitim-öğretim süreçlerimizin gelişimi için faydalı olduğunu düşünüyorum. </w:t>
            </w:r>
          </w:p>
        </w:tc>
        <w:tc>
          <w:tcPr>
            <w:tcW w:w="1701" w:type="dxa"/>
            <w:tcBorders>
              <w:top w:val="single" w:sz="4" w:space="0" w:color="auto"/>
              <w:left w:val="single" w:sz="4" w:space="0" w:color="auto"/>
              <w:bottom w:val="single" w:sz="4" w:space="0" w:color="auto"/>
              <w:right w:val="single" w:sz="4" w:space="0" w:color="auto"/>
            </w:tcBorders>
            <w:vAlign w:val="center"/>
          </w:tcPr>
          <w:p w14:paraId="08A1D3EE" w14:textId="7CF1B0DC" w:rsidR="00AC1293" w:rsidRPr="00AC1293" w:rsidRDefault="00531605" w:rsidP="00531605">
            <w:pPr>
              <w:pStyle w:val="ListeParagraf"/>
              <w:spacing w:line="360" w:lineRule="auto"/>
              <w:ind w:left="30"/>
              <w:jc w:val="center"/>
              <w:rPr>
                <w:rFonts w:ascii="Arial" w:hAnsi="Arial" w:cs="Arial"/>
                <w:bCs/>
                <w:color w:val="000000" w:themeColor="text1"/>
              </w:rPr>
            </w:pPr>
            <w:r>
              <w:rPr>
                <w:rFonts w:ascii="Arial" w:hAnsi="Arial" w:cs="Arial"/>
                <w:bCs/>
                <w:color w:val="000000" w:themeColor="text1"/>
              </w:rPr>
              <w:t>4.12</w:t>
            </w:r>
          </w:p>
        </w:tc>
      </w:tr>
      <w:tr w:rsidR="00AC1293" w:rsidRPr="00AC1293" w14:paraId="36A1B994" w14:textId="77777777" w:rsidTr="00531605">
        <w:tc>
          <w:tcPr>
            <w:tcW w:w="7513" w:type="dxa"/>
            <w:tcBorders>
              <w:top w:val="single" w:sz="4" w:space="0" w:color="auto"/>
              <w:left w:val="single" w:sz="4" w:space="0" w:color="auto"/>
              <w:bottom w:val="single" w:sz="4" w:space="0" w:color="auto"/>
              <w:right w:val="single" w:sz="4" w:space="0" w:color="auto"/>
            </w:tcBorders>
            <w:hideMark/>
          </w:tcPr>
          <w:p w14:paraId="57940F47" w14:textId="77777777" w:rsidR="00AC1293" w:rsidRPr="00AC1293" w:rsidRDefault="00AC1293" w:rsidP="00AC1293">
            <w:pPr>
              <w:pStyle w:val="ListeParagraf"/>
              <w:spacing w:line="360" w:lineRule="auto"/>
              <w:ind w:left="30"/>
              <w:jc w:val="both"/>
              <w:rPr>
                <w:rFonts w:ascii="Arial" w:hAnsi="Arial" w:cs="Arial"/>
                <w:bCs/>
                <w:color w:val="000000" w:themeColor="text1"/>
              </w:rPr>
            </w:pPr>
            <w:r w:rsidRPr="00AC1293">
              <w:rPr>
                <w:rFonts w:ascii="Arial" w:hAnsi="Arial" w:cs="Arial"/>
                <w:bCs/>
                <w:color w:val="000000" w:themeColor="text1"/>
              </w:rPr>
              <w:t>2. Çalıştayda iyi bir deneyim paylaşım ortamının yaratıldığını düşünüyorum</w:t>
            </w:r>
          </w:p>
        </w:tc>
        <w:tc>
          <w:tcPr>
            <w:tcW w:w="1701" w:type="dxa"/>
            <w:tcBorders>
              <w:top w:val="single" w:sz="4" w:space="0" w:color="auto"/>
              <w:left w:val="single" w:sz="4" w:space="0" w:color="auto"/>
              <w:bottom w:val="single" w:sz="4" w:space="0" w:color="auto"/>
              <w:right w:val="single" w:sz="4" w:space="0" w:color="auto"/>
            </w:tcBorders>
            <w:vAlign w:val="center"/>
          </w:tcPr>
          <w:p w14:paraId="661B0BD4" w14:textId="7D673F22" w:rsidR="00AC1293" w:rsidRPr="00AC1293" w:rsidRDefault="00531605" w:rsidP="00531605">
            <w:pPr>
              <w:pStyle w:val="ListeParagraf"/>
              <w:spacing w:line="360" w:lineRule="auto"/>
              <w:ind w:left="30"/>
              <w:jc w:val="center"/>
              <w:rPr>
                <w:rFonts w:ascii="Arial" w:hAnsi="Arial" w:cs="Arial"/>
                <w:bCs/>
                <w:color w:val="000000" w:themeColor="text1"/>
              </w:rPr>
            </w:pPr>
            <w:r>
              <w:rPr>
                <w:rFonts w:ascii="Arial" w:hAnsi="Arial" w:cs="Arial"/>
                <w:bCs/>
                <w:color w:val="000000" w:themeColor="text1"/>
              </w:rPr>
              <w:t>4,08</w:t>
            </w:r>
          </w:p>
        </w:tc>
      </w:tr>
      <w:tr w:rsidR="00AC1293" w:rsidRPr="00AC1293" w14:paraId="4E7553FA" w14:textId="77777777" w:rsidTr="00531605">
        <w:tc>
          <w:tcPr>
            <w:tcW w:w="7513" w:type="dxa"/>
            <w:tcBorders>
              <w:top w:val="single" w:sz="4" w:space="0" w:color="auto"/>
              <w:left w:val="single" w:sz="4" w:space="0" w:color="auto"/>
              <w:bottom w:val="single" w:sz="4" w:space="0" w:color="auto"/>
              <w:right w:val="single" w:sz="4" w:space="0" w:color="auto"/>
            </w:tcBorders>
            <w:hideMark/>
          </w:tcPr>
          <w:p w14:paraId="75593C60" w14:textId="77777777" w:rsidR="00AC1293" w:rsidRPr="00AC1293" w:rsidRDefault="00AC1293" w:rsidP="00AC1293">
            <w:pPr>
              <w:pStyle w:val="ListeParagraf"/>
              <w:spacing w:line="360" w:lineRule="auto"/>
              <w:ind w:left="30"/>
              <w:jc w:val="both"/>
              <w:rPr>
                <w:rFonts w:ascii="Arial" w:hAnsi="Arial" w:cs="Arial"/>
                <w:bCs/>
                <w:color w:val="000000" w:themeColor="text1"/>
              </w:rPr>
            </w:pPr>
            <w:r w:rsidRPr="00AC1293">
              <w:rPr>
                <w:rFonts w:ascii="Arial" w:hAnsi="Arial" w:cs="Arial"/>
                <w:bCs/>
                <w:color w:val="000000" w:themeColor="text1"/>
              </w:rPr>
              <w:t>3. Çalıştayda yapılan sunumlar sonunda yeni öğrenmeler yaşadığımı, bilgilerimin arttığını düşünüyorum</w:t>
            </w:r>
          </w:p>
        </w:tc>
        <w:tc>
          <w:tcPr>
            <w:tcW w:w="1701" w:type="dxa"/>
            <w:tcBorders>
              <w:top w:val="single" w:sz="4" w:space="0" w:color="auto"/>
              <w:left w:val="single" w:sz="4" w:space="0" w:color="auto"/>
              <w:bottom w:val="single" w:sz="4" w:space="0" w:color="auto"/>
              <w:right w:val="single" w:sz="4" w:space="0" w:color="auto"/>
            </w:tcBorders>
            <w:vAlign w:val="center"/>
          </w:tcPr>
          <w:p w14:paraId="7B6E385D" w14:textId="70F01312" w:rsidR="00AC1293" w:rsidRPr="00AC1293" w:rsidRDefault="00531605" w:rsidP="00531605">
            <w:pPr>
              <w:pStyle w:val="ListeParagraf"/>
              <w:spacing w:line="360" w:lineRule="auto"/>
              <w:ind w:left="30"/>
              <w:jc w:val="center"/>
              <w:rPr>
                <w:rFonts w:ascii="Arial" w:hAnsi="Arial" w:cs="Arial"/>
                <w:bCs/>
                <w:color w:val="000000" w:themeColor="text1"/>
              </w:rPr>
            </w:pPr>
            <w:r>
              <w:rPr>
                <w:rFonts w:ascii="Arial" w:hAnsi="Arial" w:cs="Arial"/>
                <w:bCs/>
                <w:color w:val="000000" w:themeColor="text1"/>
              </w:rPr>
              <w:t>4.08</w:t>
            </w:r>
          </w:p>
        </w:tc>
      </w:tr>
      <w:tr w:rsidR="00AC1293" w:rsidRPr="00AC1293" w14:paraId="2E34D5E0" w14:textId="77777777" w:rsidTr="00531605">
        <w:tc>
          <w:tcPr>
            <w:tcW w:w="7513" w:type="dxa"/>
            <w:tcBorders>
              <w:top w:val="single" w:sz="4" w:space="0" w:color="auto"/>
              <w:left w:val="single" w:sz="4" w:space="0" w:color="auto"/>
              <w:bottom w:val="single" w:sz="4" w:space="0" w:color="auto"/>
              <w:right w:val="single" w:sz="4" w:space="0" w:color="auto"/>
            </w:tcBorders>
            <w:hideMark/>
          </w:tcPr>
          <w:p w14:paraId="062371F8" w14:textId="77777777" w:rsidR="00AC1293" w:rsidRPr="00AC1293" w:rsidRDefault="00AC1293" w:rsidP="00AC1293">
            <w:pPr>
              <w:pStyle w:val="ListeParagraf"/>
              <w:spacing w:line="360" w:lineRule="auto"/>
              <w:ind w:left="30"/>
              <w:jc w:val="both"/>
              <w:rPr>
                <w:rFonts w:ascii="Arial" w:hAnsi="Arial" w:cs="Arial"/>
                <w:bCs/>
                <w:color w:val="000000" w:themeColor="text1"/>
              </w:rPr>
            </w:pPr>
            <w:r w:rsidRPr="00AC1293">
              <w:rPr>
                <w:rFonts w:ascii="Arial" w:hAnsi="Arial" w:cs="Arial"/>
                <w:bCs/>
                <w:color w:val="000000" w:themeColor="text1"/>
              </w:rPr>
              <w:t>4. Çalıştayın zamanlamasının uygun olduğunu düşünüyorum</w:t>
            </w:r>
          </w:p>
        </w:tc>
        <w:tc>
          <w:tcPr>
            <w:tcW w:w="1701" w:type="dxa"/>
            <w:tcBorders>
              <w:top w:val="single" w:sz="4" w:space="0" w:color="auto"/>
              <w:left w:val="single" w:sz="4" w:space="0" w:color="auto"/>
              <w:bottom w:val="single" w:sz="4" w:space="0" w:color="auto"/>
              <w:right w:val="single" w:sz="4" w:space="0" w:color="auto"/>
            </w:tcBorders>
            <w:vAlign w:val="center"/>
          </w:tcPr>
          <w:p w14:paraId="18D7E9E6" w14:textId="68CA46B7" w:rsidR="00AC1293" w:rsidRPr="00AC1293" w:rsidRDefault="00531605" w:rsidP="00531605">
            <w:pPr>
              <w:pStyle w:val="ListeParagraf"/>
              <w:spacing w:line="360" w:lineRule="auto"/>
              <w:ind w:left="30"/>
              <w:jc w:val="center"/>
              <w:rPr>
                <w:rFonts w:ascii="Arial" w:hAnsi="Arial" w:cs="Arial"/>
                <w:bCs/>
                <w:color w:val="000000" w:themeColor="text1"/>
              </w:rPr>
            </w:pPr>
            <w:r>
              <w:rPr>
                <w:rFonts w:ascii="Arial" w:hAnsi="Arial" w:cs="Arial"/>
                <w:bCs/>
                <w:color w:val="000000" w:themeColor="text1"/>
              </w:rPr>
              <w:t>3.72</w:t>
            </w:r>
          </w:p>
        </w:tc>
      </w:tr>
      <w:tr w:rsidR="00AC1293" w:rsidRPr="00AC1293" w14:paraId="5793FB92" w14:textId="77777777" w:rsidTr="00531605">
        <w:tc>
          <w:tcPr>
            <w:tcW w:w="7513" w:type="dxa"/>
            <w:tcBorders>
              <w:top w:val="single" w:sz="4" w:space="0" w:color="auto"/>
              <w:left w:val="single" w:sz="4" w:space="0" w:color="auto"/>
              <w:bottom w:val="single" w:sz="4" w:space="0" w:color="auto"/>
              <w:right w:val="single" w:sz="4" w:space="0" w:color="auto"/>
            </w:tcBorders>
            <w:hideMark/>
          </w:tcPr>
          <w:p w14:paraId="3BFDCA7E" w14:textId="77777777" w:rsidR="00AC1293" w:rsidRPr="00AC1293" w:rsidRDefault="00AC1293" w:rsidP="00AC1293">
            <w:pPr>
              <w:pStyle w:val="ListeParagraf"/>
              <w:spacing w:line="360" w:lineRule="auto"/>
              <w:ind w:left="30"/>
              <w:jc w:val="both"/>
              <w:rPr>
                <w:rFonts w:ascii="Arial" w:hAnsi="Arial" w:cs="Arial"/>
                <w:bCs/>
                <w:color w:val="000000" w:themeColor="text1"/>
              </w:rPr>
            </w:pPr>
            <w:r w:rsidRPr="00AC1293">
              <w:rPr>
                <w:rFonts w:ascii="Arial" w:hAnsi="Arial" w:cs="Arial"/>
                <w:bCs/>
                <w:color w:val="000000" w:themeColor="text1"/>
              </w:rPr>
              <w:t>5. Çalıştay süresinin yeterli olduğunu düşünüyorum</w:t>
            </w:r>
          </w:p>
        </w:tc>
        <w:tc>
          <w:tcPr>
            <w:tcW w:w="1701" w:type="dxa"/>
            <w:tcBorders>
              <w:top w:val="single" w:sz="4" w:space="0" w:color="auto"/>
              <w:left w:val="single" w:sz="4" w:space="0" w:color="auto"/>
              <w:bottom w:val="single" w:sz="4" w:space="0" w:color="auto"/>
              <w:right w:val="single" w:sz="4" w:space="0" w:color="auto"/>
            </w:tcBorders>
            <w:vAlign w:val="center"/>
          </w:tcPr>
          <w:p w14:paraId="124E0EA1" w14:textId="747A6249" w:rsidR="00AC1293" w:rsidRPr="00AC1293" w:rsidRDefault="00531605" w:rsidP="00531605">
            <w:pPr>
              <w:pStyle w:val="ListeParagraf"/>
              <w:spacing w:line="360" w:lineRule="auto"/>
              <w:ind w:left="30"/>
              <w:jc w:val="center"/>
              <w:rPr>
                <w:rFonts w:ascii="Arial" w:hAnsi="Arial" w:cs="Arial"/>
                <w:bCs/>
                <w:color w:val="000000" w:themeColor="text1"/>
              </w:rPr>
            </w:pPr>
            <w:r>
              <w:rPr>
                <w:rFonts w:ascii="Arial" w:hAnsi="Arial" w:cs="Arial"/>
                <w:bCs/>
                <w:color w:val="000000" w:themeColor="text1"/>
              </w:rPr>
              <w:t>3.75</w:t>
            </w:r>
          </w:p>
        </w:tc>
      </w:tr>
      <w:tr w:rsidR="00AC1293" w:rsidRPr="00AC1293" w14:paraId="1B3E6611" w14:textId="77777777" w:rsidTr="00531605">
        <w:tc>
          <w:tcPr>
            <w:tcW w:w="7513" w:type="dxa"/>
            <w:tcBorders>
              <w:top w:val="single" w:sz="4" w:space="0" w:color="auto"/>
              <w:left w:val="single" w:sz="4" w:space="0" w:color="auto"/>
              <w:bottom w:val="single" w:sz="4" w:space="0" w:color="auto"/>
              <w:right w:val="single" w:sz="4" w:space="0" w:color="auto"/>
            </w:tcBorders>
          </w:tcPr>
          <w:p w14:paraId="699ECF1C" w14:textId="64261803" w:rsidR="00AC1293" w:rsidRPr="00AC1293" w:rsidRDefault="00AC1293" w:rsidP="00AC1293">
            <w:pPr>
              <w:pStyle w:val="ListeParagraf"/>
              <w:spacing w:line="360" w:lineRule="auto"/>
              <w:ind w:left="30"/>
              <w:jc w:val="both"/>
              <w:rPr>
                <w:rFonts w:ascii="Arial" w:hAnsi="Arial" w:cs="Arial"/>
                <w:bCs/>
                <w:color w:val="000000" w:themeColor="text1"/>
              </w:rPr>
            </w:pPr>
            <w:r w:rsidRPr="00AC1293">
              <w:rPr>
                <w:rFonts w:ascii="Arial" w:hAnsi="Arial" w:cs="Arial"/>
                <w:bCs/>
                <w:color w:val="000000" w:themeColor="text1"/>
              </w:rPr>
              <w:t xml:space="preserve">6. Çalıştay </w:t>
            </w:r>
            <w:r w:rsidR="004A05EA">
              <w:rPr>
                <w:rFonts w:ascii="Arial" w:hAnsi="Arial" w:cs="Arial"/>
                <w:bCs/>
                <w:color w:val="000000" w:themeColor="text1"/>
              </w:rPr>
              <w:t>p</w:t>
            </w:r>
            <w:r w:rsidRPr="00AC1293">
              <w:rPr>
                <w:rFonts w:ascii="Arial" w:hAnsi="Arial" w:cs="Arial"/>
                <w:bCs/>
                <w:color w:val="000000" w:themeColor="text1"/>
              </w:rPr>
              <w:t>rogramının genel olarak iyi düzenlendiğini düşünüyorum</w:t>
            </w:r>
          </w:p>
        </w:tc>
        <w:tc>
          <w:tcPr>
            <w:tcW w:w="1701" w:type="dxa"/>
            <w:tcBorders>
              <w:top w:val="single" w:sz="4" w:space="0" w:color="auto"/>
              <w:left w:val="single" w:sz="4" w:space="0" w:color="auto"/>
              <w:bottom w:val="single" w:sz="4" w:space="0" w:color="auto"/>
              <w:right w:val="single" w:sz="4" w:space="0" w:color="auto"/>
            </w:tcBorders>
            <w:vAlign w:val="center"/>
          </w:tcPr>
          <w:p w14:paraId="0C7C6514" w14:textId="16199118" w:rsidR="00AC1293" w:rsidRPr="00AC1293" w:rsidRDefault="00531605" w:rsidP="00531605">
            <w:pPr>
              <w:pStyle w:val="ListeParagraf"/>
              <w:spacing w:line="360" w:lineRule="auto"/>
              <w:ind w:left="30"/>
              <w:jc w:val="center"/>
              <w:rPr>
                <w:rFonts w:ascii="Arial" w:hAnsi="Arial" w:cs="Arial"/>
                <w:bCs/>
                <w:color w:val="000000" w:themeColor="text1"/>
              </w:rPr>
            </w:pPr>
            <w:r>
              <w:rPr>
                <w:rFonts w:ascii="Arial" w:hAnsi="Arial" w:cs="Arial"/>
                <w:bCs/>
                <w:color w:val="000000" w:themeColor="text1"/>
              </w:rPr>
              <w:t>4</w:t>
            </w:r>
          </w:p>
        </w:tc>
      </w:tr>
    </w:tbl>
    <w:p w14:paraId="2E3F0D25" w14:textId="77777777" w:rsidR="00AC1293" w:rsidRDefault="00AC1293" w:rsidP="00CA5D6E">
      <w:pPr>
        <w:pStyle w:val="ListeParagraf"/>
        <w:spacing w:after="0" w:line="360" w:lineRule="auto"/>
        <w:ind w:left="0"/>
        <w:contextualSpacing w:val="0"/>
        <w:jc w:val="both"/>
        <w:rPr>
          <w:rFonts w:ascii="Arial" w:hAnsi="Arial" w:cs="Arial"/>
          <w:bCs/>
          <w:color w:val="000000" w:themeColor="text1"/>
        </w:rPr>
      </w:pPr>
    </w:p>
    <w:p w14:paraId="022C521E" w14:textId="77777777" w:rsidR="00A13742" w:rsidRDefault="00A13742" w:rsidP="00CA5D6E">
      <w:pPr>
        <w:pStyle w:val="ListeParagraf"/>
        <w:spacing w:after="0" w:line="360" w:lineRule="auto"/>
        <w:ind w:left="0"/>
        <w:contextualSpacing w:val="0"/>
        <w:jc w:val="both"/>
        <w:rPr>
          <w:rFonts w:ascii="Arial" w:hAnsi="Arial" w:cs="Arial"/>
          <w:bCs/>
          <w:color w:val="000000" w:themeColor="text1"/>
        </w:rPr>
      </w:pPr>
    </w:p>
    <w:p w14:paraId="52862AF3" w14:textId="77777777" w:rsidR="002C77A8" w:rsidRDefault="002C77A8" w:rsidP="00CA5D6E">
      <w:pPr>
        <w:pStyle w:val="ListeParagraf"/>
        <w:spacing w:after="0" w:line="360" w:lineRule="auto"/>
        <w:ind w:left="0"/>
        <w:contextualSpacing w:val="0"/>
        <w:jc w:val="both"/>
        <w:rPr>
          <w:rFonts w:ascii="Arial" w:hAnsi="Arial" w:cs="Arial"/>
          <w:bCs/>
          <w:color w:val="000000" w:themeColor="text1"/>
        </w:rPr>
      </w:pPr>
    </w:p>
    <w:p w14:paraId="77A4DB91" w14:textId="77777777" w:rsidR="00531605" w:rsidRDefault="00531605" w:rsidP="00CA5D6E">
      <w:pPr>
        <w:pStyle w:val="ListeParagraf"/>
        <w:spacing w:after="0" w:line="360" w:lineRule="auto"/>
        <w:ind w:left="0"/>
        <w:contextualSpacing w:val="0"/>
        <w:jc w:val="both"/>
        <w:rPr>
          <w:rFonts w:ascii="Arial" w:hAnsi="Arial" w:cs="Arial"/>
          <w:bCs/>
          <w:color w:val="000000" w:themeColor="text1"/>
        </w:rPr>
      </w:pPr>
    </w:p>
    <w:p w14:paraId="7B45549C" w14:textId="77777777" w:rsidR="002C77A8" w:rsidRDefault="002C77A8" w:rsidP="00CA5D6E">
      <w:pPr>
        <w:pStyle w:val="ListeParagraf"/>
        <w:spacing w:after="0" w:line="360" w:lineRule="auto"/>
        <w:ind w:left="0"/>
        <w:contextualSpacing w:val="0"/>
        <w:jc w:val="both"/>
        <w:rPr>
          <w:rFonts w:ascii="Arial" w:hAnsi="Arial" w:cs="Arial"/>
          <w:bCs/>
          <w:color w:val="000000" w:themeColor="text1"/>
        </w:rPr>
      </w:pPr>
    </w:p>
    <w:p w14:paraId="00777831" w14:textId="77777777" w:rsidR="002C77A8" w:rsidRDefault="002C77A8" w:rsidP="00CA5D6E">
      <w:pPr>
        <w:pStyle w:val="ListeParagraf"/>
        <w:spacing w:after="0" w:line="360" w:lineRule="auto"/>
        <w:ind w:left="0"/>
        <w:contextualSpacing w:val="0"/>
        <w:jc w:val="both"/>
        <w:rPr>
          <w:rFonts w:ascii="Arial" w:hAnsi="Arial" w:cs="Arial"/>
          <w:bCs/>
          <w:color w:val="000000" w:themeColor="text1"/>
        </w:rPr>
      </w:pPr>
    </w:p>
    <w:p w14:paraId="012DB196" w14:textId="77777777" w:rsidR="002C77A8" w:rsidRDefault="002C77A8" w:rsidP="00CA5D6E">
      <w:pPr>
        <w:pStyle w:val="ListeParagraf"/>
        <w:spacing w:after="0" w:line="360" w:lineRule="auto"/>
        <w:ind w:left="0"/>
        <w:contextualSpacing w:val="0"/>
        <w:jc w:val="both"/>
        <w:rPr>
          <w:rFonts w:ascii="Arial" w:hAnsi="Arial" w:cs="Arial"/>
          <w:bCs/>
          <w:color w:val="000000" w:themeColor="text1"/>
        </w:rPr>
      </w:pPr>
    </w:p>
    <w:p w14:paraId="67E21EF2" w14:textId="77777777" w:rsidR="002C77A8" w:rsidRDefault="002C77A8" w:rsidP="00CA5D6E">
      <w:pPr>
        <w:pStyle w:val="ListeParagraf"/>
        <w:spacing w:after="0" w:line="360" w:lineRule="auto"/>
        <w:ind w:left="0"/>
        <w:contextualSpacing w:val="0"/>
        <w:jc w:val="both"/>
        <w:rPr>
          <w:rFonts w:ascii="Arial" w:hAnsi="Arial" w:cs="Arial"/>
          <w:bCs/>
          <w:color w:val="000000" w:themeColor="text1"/>
        </w:rPr>
      </w:pPr>
    </w:p>
    <w:p w14:paraId="2ADBFF52" w14:textId="77777777" w:rsidR="002C77A8" w:rsidRDefault="002C77A8" w:rsidP="00CA5D6E">
      <w:pPr>
        <w:pStyle w:val="ListeParagraf"/>
        <w:spacing w:after="0" w:line="360" w:lineRule="auto"/>
        <w:ind w:left="0"/>
        <w:contextualSpacing w:val="0"/>
        <w:jc w:val="both"/>
        <w:rPr>
          <w:rFonts w:ascii="Arial" w:hAnsi="Arial" w:cs="Arial"/>
          <w:bCs/>
          <w:color w:val="000000" w:themeColor="text1"/>
        </w:rPr>
      </w:pPr>
    </w:p>
    <w:p w14:paraId="7C9D1807" w14:textId="77777777" w:rsidR="002C77A8" w:rsidRDefault="002C77A8" w:rsidP="00CA5D6E">
      <w:pPr>
        <w:pStyle w:val="ListeParagraf"/>
        <w:spacing w:after="0" w:line="360" w:lineRule="auto"/>
        <w:ind w:left="0"/>
        <w:contextualSpacing w:val="0"/>
        <w:jc w:val="both"/>
        <w:rPr>
          <w:rFonts w:ascii="Arial" w:hAnsi="Arial" w:cs="Arial"/>
          <w:bCs/>
          <w:color w:val="000000" w:themeColor="text1"/>
        </w:rPr>
      </w:pPr>
    </w:p>
    <w:p w14:paraId="3BA08D3A" w14:textId="77777777" w:rsidR="002C77A8" w:rsidRDefault="002C77A8" w:rsidP="00CA5D6E">
      <w:pPr>
        <w:pStyle w:val="ListeParagraf"/>
        <w:spacing w:after="0" w:line="360" w:lineRule="auto"/>
        <w:ind w:left="0"/>
        <w:contextualSpacing w:val="0"/>
        <w:jc w:val="both"/>
        <w:rPr>
          <w:rFonts w:ascii="Arial" w:hAnsi="Arial" w:cs="Arial"/>
          <w:bCs/>
          <w:color w:val="000000" w:themeColor="text1"/>
        </w:rPr>
      </w:pPr>
    </w:p>
    <w:p w14:paraId="2D9B965D" w14:textId="77777777" w:rsidR="002C77A8" w:rsidRDefault="002C77A8" w:rsidP="00CA5D6E">
      <w:pPr>
        <w:pStyle w:val="ListeParagraf"/>
        <w:spacing w:after="0" w:line="360" w:lineRule="auto"/>
        <w:ind w:left="0"/>
        <w:contextualSpacing w:val="0"/>
        <w:jc w:val="both"/>
        <w:rPr>
          <w:rFonts w:ascii="Arial" w:hAnsi="Arial" w:cs="Arial"/>
          <w:bCs/>
          <w:color w:val="000000" w:themeColor="text1"/>
        </w:rPr>
      </w:pPr>
    </w:p>
    <w:p w14:paraId="1B13C9EB" w14:textId="771764EE" w:rsidR="00A13742" w:rsidRDefault="00A13742" w:rsidP="00CA5D6E">
      <w:pPr>
        <w:pStyle w:val="ListeParagraf"/>
        <w:spacing w:after="0" w:line="360" w:lineRule="auto"/>
        <w:ind w:left="0"/>
        <w:contextualSpacing w:val="0"/>
        <w:jc w:val="both"/>
        <w:rPr>
          <w:rFonts w:ascii="Arial" w:hAnsi="Arial" w:cs="Arial"/>
          <w:b/>
          <w:bCs/>
          <w:color w:val="000000" w:themeColor="text1"/>
        </w:rPr>
      </w:pPr>
      <w:r w:rsidRPr="00A13742">
        <w:rPr>
          <w:rFonts w:ascii="Arial" w:hAnsi="Arial" w:cs="Arial"/>
          <w:b/>
          <w:bCs/>
          <w:color w:val="000000" w:themeColor="text1"/>
        </w:rPr>
        <w:lastRenderedPageBreak/>
        <w:t>IV. Program Değerlendirme Çalıştayı ile ilgili görüş ve öneriler</w:t>
      </w:r>
    </w:p>
    <w:p w14:paraId="224517BB" w14:textId="152048C0" w:rsidR="002467D0" w:rsidRPr="006F49D8" w:rsidRDefault="002467D0" w:rsidP="006F49D8">
      <w:pPr>
        <w:pStyle w:val="ListeParagraf"/>
        <w:numPr>
          <w:ilvl w:val="0"/>
          <w:numId w:val="44"/>
        </w:numPr>
        <w:spacing w:after="0" w:line="360" w:lineRule="auto"/>
        <w:ind w:left="284" w:hanging="284"/>
        <w:jc w:val="both"/>
        <w:rPr>
          <w:rFonts w:ascii="Arial" w:hAnsi="Arial" w:cs="Arial"/>
          <w:color w:val="000000" w:themeColor="text1"/>
        </w:rPr>
      </w:pPr>
      <w:r w:rsidRPr="006F49D8">
        <w:rPr>
          <w:rFonts w:ascii="Arial" w:hAnsi="Arial" w:cs="Arial"/>
          <w:color w:val="000000" w:themeColor="text1"/>
        </w:rPr>
        <w:t xml:space="preserve">Akademik programların kalite güvencesi ve sürekli iyileştirme sağlaması açısından böyle bir çalıştayın faydalı olduğunu düşünüyorum. Bu tarz çalıştaylar sayesinde kalite kültürünün Akdeniz Üniversitesi çatısı altındaki tüm birimlere yansıdığını fark edebiliyorum. Kalite sağlamanın bir süreç olduğunun farkındalığıyla sürekli iyileştirmeler için her birimin üzerine düşen görevi yerine getirmesi gerektiğini düşünüyorum. </w:t>
      </w:r>
    </w:p>
    <w:p w14:paraId="178C5256" w14:textId="1C6847F6" w:rsidR="002467D0" w:rsidRPr="006F49D8" w:rsidRDefault="002467D0" w:rsidP="006F49D8">
      <w:pPr>
        <w:pStyle w:val="ListeParagraf"/>
        <w:numPr>
          <w:ilvl w:val="1"/>
          <w:numId w:val="44"/>
        </w:numPr>
        <w:spacing w:after="0" w:line="360" w:lineRule="auto"/>
        <w:ind w:left="284" w:hanging="284"/>
        <w:jc w:val="both"/>
        <w:rPr>
          <w:rFonts w:ascii="Arial" w:hAnsi="Arial" w:cs="Arial"/>
          <w:color w:val="000000" w:themeColor="text1"/>
        </w:rPr>
      </w:pPr>
      <w:r w:rsidRPr="006F49D8">
        <w:rPr>
          <w:rFonts w:ascii="Arial" w:hAnsi="Arial" w:cs="Arial"/>
          <w:color w:val="000000" w:themeColor="text1"/>
        </w:rPr>
        <w:t xml:space="preserve">IV. Program Değerlendirme </w:t>
      </w:r>
      <w:proofErr w:type="spellStart"/>
      <w:r w:rsidRPr="006F49D8">
        <w:rPr>
          <w:rFonts w:ascii="Arial" w:hAnsi="Arial" w:cs="Arial"/>
          <w:color w:val="000000" w:themeColor="text1"/>
        </w:rPr>
        <w:t>Çalıştayının</w:t>
      </w:r>
      <w:proofErr w:type="spellEnd"/>
      <w:r w:rsidRPr="006F49D8">
        <w:rPr>
          <w:rFonts w:ascii="Arial" w:hAnsi="Arial" w:cs="Arial"/>
          <w:color w:val="000000" w:themeColor="text1"/>
        </w:rPr>
        <w:t xml:space="preserve"> eğitim-öğretim süreçlerimizin gözden geçirilmesi ve geliştirilmesi açısından faydalı olduğunu düşünüyorum. </w:t>
      </w:r>
    </w:p>
    <w:p w14:paraId="7D3F70C0" w14:textId="37FF914C" w:rsidR="002467D0" w:rsidRPr="006F49D8" w:rsidRDefault="002467D0" w:rsidP="006F49D8">
      <w:pPr>
        <w:pStyle w:val="ListeParagraf"/>
        <w:numPr>
          <w:ilvl w:val="1"/>
          <w:numId w:val="44"/>
        </w:numPr>
        <w:spacing w:after="0" w:line="360" w:lineRule="auto"/>
        <w:ind w:left="284" w:hanging="284"/>
        <w:jc w:val="both"/>
        <w:rPr>
          <w:rFonts w:ascii="Arial" w:hAnsi="Arial" w:cs="Arial"/>
          <w:color w:val="000000" w:themeColor="text1"/>
        </w:rPr>
      </w:pPr>
      <w:r w:rsidRPr="006F49D8">
        <w:rPr>
          <w:rFonts w:ascii="Arial" w:hAnsi="Arial" w:cs="Arial"/>
          <w:color w:val="000000" w:themeColor="text1"/>
        </w:rPr>
        <w:t>Hafta içinde yapılan çalıştaylar, derslerimizin aksam</w:t>
      </w:r>
      <w:r w:rsidR="004F6384">
        <w:rPr>
          <w:rFonts w:ascii="Arial" w:hAnsi="Arial" w:cs="Arial"/>
          <w:color w:val="000000" w:themeColor="text1"/>
        </w:rPr>
        <w:t>a</w:t>
      </w:r>
      <w:r w:rsidRPr="006F49D8">
        <w:rPr>
          <w:rFonts w:ascii="Arial" w:hAnsi="Arial" w:cs="Arial"/>
          <w:color w:val="000000" w:themeColor="text1"/>
        </w:rPr>
        <w:t>sına yol açıyor. Mümkünse hafta sonu düzenlenmelidir.</w:t>
      </w:r>
    </w:p>
    <w:p w14:paraId="3ACBF582" w14:textId="77777777" w:rsidR="00E27E0D" w:rsidRDefault="004F6384" w:rsidP="0003295A">
      <w:pPr>
        <w:pStyle w:val="ListeParagraf"/>
        <w:numPr>
          <w:ilvl w:val="1"/>
          <w:numId w:val="44"/>
        </w:numPr>
        <w:spacing w:after="0" w:line="360" w:lineRule="auto"/>
        <w:ind w:left="284" w:hanging="284"/>
        <w:jc w:val="both"/>
        <w:rPr>
          <w:rFonts w:ascii="Arial" w:hAnsi="Arial" w:cs="Arial"/>
          <w:color w:val="000000" w:themeColor="text1"/>
        </w:rPr>
      </w:pPr>
      <w:r w:rsidRPr="00E27E0D">
        <w:rPr>
          <w:rFonts w:ascii="Arial" w:hAnsi="Arial" w:cs="Arial"/>
          <w:color w:val="000000" w:themeColor="text1"/>
        </w:rPr>
        <w:t>P</w:t>
      </w:r>
      <w:r w:rsidR="002467D0" w:rsidRPr="00E27E0D">
        <w:rPr>
          <w:rFonts w:ascii="Arial" w:hAnsi="Arial" w:cs="Arial"/>
          <w:color w:val="000000" w:themeColor="text1"/>
        </w:rPr>
        <w:t>rogram değerlendirme çalıştayı ve diğer konularda</w:t>
      </w:r>
      <w:r w:rsidR="002D13A4" w:rsidRPr="00E27E0D">
        <w:rPr>
          <w:rFonts w:ascii="Arial" w:hAnsi="Arial" w:cs="Arial"/>
          <w:color w:val="000000" w:themeColor="text1"/>
        </w:rPr>
        <w:t xml:space="preserve"> </w:t>
      </w:r>
      <w:r w:rsidR="002467D0" w:rsidRPr="00E27E0D">
        <w:rPr>
          <w:rFonts w:ascii="Arial" w:hAnsi="Arial" w:cs="Arial"/>
          <w:color w:val="000000" w:themeColor="text1"/>
        </w:rPr>
        <w:t>gereğinden fazla form hazırlama, toplantı vs.</w:t>
      </w:r>
      <w:r w:rsidR="002D13A4" w:rsidRPr="00E27E0D">
        <w:rPr>
          <w:rFonts w:ascii="Arial" w:hAnsi="Arial" w:cs="Arial"/>
          <w:color w:val="000000" w:themeColor="text1"/>
        </w:rPr>
        <w:t xml:space="preserve"> iş ve işlemlerin daha sadeleşmesi gerektiğine, </w:t>
      </w:r>
      <w:r w:rsidR="002467D0" w:rsidRPr="00E27E0D">
        <w:rPr>
          <w:rFonts w:ascii="Arial" w:hAnsi="Arial" w:cs="Arial"/>
          <w:color w:val="000000" w:themeColor="text1"/>
        </w:rPr>
        <w:t>planlanan çalıştaylardan en az 15 gün</w:t>
      </w:r>
      <w:r w:rsidR="002D13A4" w:rsidRPr="00E27E0D">
        <w:rPr>
          <w:rFonts w:ascii="Arial" w:hAnsi="Arial" w:cs="Arial"/>
          <w:color w:val="000000" w:themeColor="text1"/>
        </w:rPr>
        <w:t xml:space="preserve"> bildirilmesi</w:t>
      </w:r>
      <w:r w:rsidR="00E27E0D" w:rsidRPr="00E27E0D">
        <w:rPr>
          <w:rFonts w:ascii="Arial" w:hAnsi="Arial" w:cs="Arial"/>
          <w:color w:val="000000" w:themeColor="text1"/>
        </w:rPr>
        <w:t xml:space="preserve"> gerektiğini düşünüyorum</w:t>
      </w:r>
    </w:p>
    <w:p w14:paraId="656CEA95" w14:textId="187B47F1" w:rsidR="002467D0" w:rsidRPr="006F49D8" w:rsidRDefault="00E27E0D" w:rsidP="006F49D8">
      <w:pPr>
        <w:pStyle w:val="ListeParagraf"/>
        <w:numPr>
          <w:ilvl w:val="1"/>
          <w:numId w:val="44"/>
        </w:numPr>
        <w:spacing w:after="0" w:line="360" w:lineRule="auto"/>
        <w:ind w:left="284" w:hanging="284"/>
        <w:jc w:val="both"/>
        <w:rPr>
          <w:rFonts w:ascii="Arial" w:hAnsi="Arial" w:cs="Arial"/>
          <w:color w:val="000000" w:themeColor="text1"/>
        </w:rPr>
      </w:pPr>
      <w:r>
        <w:rPr>
          <w:rFonts w:ascii="Arial" w:hAnsi="Arial" w:cs="Arial"/>
          <w:color w:val="000000" w:themeColor="text1"/>
        </w:rPr>
        <w:t>Ç</w:t>
      </w:r>
      <w:r w:rsidR="002467D0" w:rsidRPr="006F49D8">
        <w:rPr>
          <w:rFonts w:ascii="Arial" w:hAnsi="Arial" w:cs="Arial"/>
          <w:color w:val="000000" w:themeColor="text1"/>
        </w:rPr>
        <w:t xml:space="preserve">ay ve kahve arası </w:t>
      </w:r>
      <w:r w:rsidRPr="006F49D8">
        <w:rPr>
          <w:rFonts w:ascii="Arial" w:hAnsi="Arial" w:cs="Arial"/>
          <w:color w:val="000000" w:themeColor="text1"/>
        </w:rPr>
        <w:t>verilerek</w:t>
      </w:r>
      <w:r w:rsidR="002467D0" w:rsidRPr="006F49D8">
        <w:rPr>
          <w:rFonts w:ascii="Arial" w:hAnsi="Arial" w:cs="Arial"/>
          <w:color w:val="000000" w:themeColor="text1"/>
        </w:rPr>
        <w:t xml:space="preserve">, molalarda birimlerin aktif bilgi ve deneyim paylaşımı fırsatı </w:t>
      </w:r>
      <w:r w:rsidRPr="006F49D8">
        <w:rPr>
          <w:rFonts w:ascii="Arial" w:hAnsi="Arial" w:cs="Arial"/>
          <w:color w:val="000000" w:themeColor="text1"/>
        </w:rPr>
        <w:t>yaratılabilir</w:t>
      </w:r>
      <w:r w:rsidR="002467D0" w:rsidRPr="006F49D8">
        <w:rPr>
          <w:rFonts w:ascii="Arial" w:hAnsi="Arial" w:cs="Arial"/>
          <w:color w:val="000000" w:themeColor="text1"/>
        </w:rPr>
        <w:t xml:space="preserve">. </w:t>
      </w:r>
    </w:p>
    <w:p w14:paraId="2993847D" w14:textId="77777777" w:rsidR="00E27E0D" w:rsidRDefault="00E27E0D" w:rsidP="006F49D8">
      <w:pPr>
        <w:pStyle w:val="ListeParagraf"/>
        <w:numPr>
          <w:ilvl w:val="1"/>
          <w:numId w:val="44"/>
        </w:numPr>
        <w:spacing w:after="0" w:line="360" w:lineRule="auto"/>
        <w:ind w:left="284" w:hanging="284"/>
        <w:jc w:val="both"/>
        <w:rPr>
          <w:rFonts w:ascii="Arial" w:hAnsi="Arial" w:cs="Arial"/>
          <w:color w:val="000000" w:themeColor="text1"/>
        </w:rPr>
      </w:pPr>
      <w:r>
        <w:rPr>
          <w:rFonts w:ascii="Arial" w:hAnsi="Arial" w:cs="Arial"/>
          <w:color w:val="000000" w:themeColor="text1"/>
        </w:rPr>
        <w:t>G</w:t>
      </w:r>
      <w:r w:rsidR="002467D0" w:rsidRPr="006F49D8">
        <w:rPr>
          <w:rFonts w:ascii="Arial" w:hAnsi="Arial" w:cs="Arial"/>
          <w:color w:val="000000" w:themeColor="text1"/>
        </w:rPr>
        <w:t xml:space="preserve">önderilen sunum formatı </w:t>
      </w:r>
      <w:r>
        <w:rPr>
          <w:rFonts w:ascii="Arial" w:hAnsi="Arial" w:cs="Arial"/>
          <w:color w:val="000000" w:themeColor="text1"/>
        </w:rPr>
        <w:t>ve formların birbirine paralel olması, sunum süresi olarak taslağın yeniden gözden geçirilmesi</w:t>
      </w:r>
    </w:p>
    <w:p w14:paraId="28899B45" w14:textId="77777777" w:rsidR="002467D0" w:rsidRPr="006F49D8" w:rsidRDefault="002467D0" w:rsidP="006F49D8">
      <w:pPr>
        <w:pStyle w:val="ListeParagraf"/>
        <w:numPr>
          <w:ilvl w:val="1"/>
          <w:numId w:val="44"/>
        </w:numPr>
        <w:spacing w:after="0" w:line="360" w:lineRule="auto"/>
        <w:ind w:left="284" w:hanging="284"/>
        <w:jc w:val="both"/>
        <w:rPr>
          <w:rFonts w:ascii="Arial" w:hAnsi="Arial" w:cs="Arial"/>
          <w:color w:val="000000" w:themeColor="text1"/>
        </w:rPr>
      </w:pPr>
      <w:r w:rsidRPr="006F49D8">
        <w:rPr>
          <w:rFonts w:ascii="Arial" w:hAnsi="Arial" w:cs="Arial"/>
          <w:color w:val="000000" w:themeColor="text1"/>
        </w:rPr>
        <w:t>Birimlerin birbiri ile uygulama örnekleri paylaşımı faydalı oldu</w:t>
      </w:r>
    </w:p>
    <w:p w14:paraId="1B22BC43" w14:textId="561196DD" w:rsidR="002467D0" w:rsidRPr="006F49D8" w:rsidRDefault="00CA446F" w:rsidP="006F49D8">
      <w:pPr>
        <w:pStyle w:val="ListeParagraf"/>
        <w:numPr>
          <w:ilvl w:val="1"/>
          <w:numId w:val="44"/>
        </w:numPr>
        <w:spacing w:after="0" w:line="360" w:lineRule="auto"/>
        <w:ind w:left="284" w:hanging="284"/>
        <w:jc w:val="both"/>
        <w:rPr>
          <w:rFonts w:ascii="Arial" w:hAnsi="Arial" w:cs="Arial"/>
          <w:color w:val="000000" w:themeColor="text1"/>
        </w:rPr>
      </w:pPr>
      <w:r>
        <w:rPr>
          <w:rFonts w:ascii="Arial" w:hAnsi="Arial" w:cs="Arial"/>
          <w:color w:val="000000" w:themeColor="text1"/>
        </w:rPr>
        <w:t>P</w:t>
      </w:r>
      <w:r w:rsidR="002467D0" w:rsidRPr="006F49D8">
        <w:rPr>
          <w:rFonts w:ascii="Arial" w:hAnsi="Arial" w:cs="Arial"/>
          <w:color w:val="000000" w:themeColor="text1"/>
        </w:rPr>
        <w:t>rogram değerlendirme</w:t>
      </w:r>
      <w:r>
        <w:rPr>
          <w:rFonts w:ascii="Arial" w:hAnsi="Arial" w:cs="Arial"/>
          <w:color w:val="000000" w:themeColor="text1"/>
        </w:rPr>
        <w:t xml:space="preserve"> başlığı altında çalıştay içeriğinin yeniden gözden geçirilmesi</w:t>
      </w:r>
    </w:p>
    <w:p w14:paraId="1E9D059F" w14:textId="7D315420" w:rsidR="002467D0" w:rsidRPr="006F49D8" w:rsidRDefault="00CA446F" w:rsidP="006F49D8">
      <w:pPr>
        <w:pStyle w:val="ListeParagraf"/>
        <w:numPr>
          <w:ilvl w:val="1"/>
          <w:numId w:val="44"/>
        </w:numPr>
        <w:spacing w:after="0" w:line="360" w:lineRule="auto"/>
        <w:ind w:left="284" w:hanging="284"/>
        <w:jc w:val="both"/>
        <w:rPr>
          <w:rFonts w:ascii="Arial" w:hAnsi="Arial" w:cs="Arial"/>
          <w:color w:val="000000" w:themeColor="text1"/>
        </w:rPr>
      </w:pPr>
      <w:r>
        <w:rPr>
          <w:rFonts w:ascii="Arial" w:hAnsi="Arial" w:cs="Arial"/>
          <w:color w:val="000000" w:themeColor="text1"/>
        </w:rPr>
        <w:t xml:space="preserve">Oturumlara </w:t>
      </w:r>
      <w:r w:rsidR="002467D0" w:rsidRPr="006F49D8">
        <w:rPr>
          <w:rFonts w:ascii="Arial" w:hAnsi="Arial" w:cs="Arial"/>
          <w:color w:val="000000" w:themeColor="text1"/>
        </w:rPr>
        <w:t>katılım artırılmalıdır</w:t>
      </w:r>
    </w:p>
    <w:p w14:paraId="08ED6FD8" w14:textId="06A5147A" w:rsidR="002467D0" w:rsidRPr="006F49D8" w:rsidRDefault="00A12EFB" w:rsidP="006F49D8">
      <w:pPr>
        <w:pStyle w:val="ListeParagraf"/>
        <w:numPr>
          <w:ilvl w:val="1"/>
          <w:numId w:val="44"/>
        </w:numPr>
        <w:spacing w:after="0" w:line="360" w:lineRule="auto"/>
        <w:ind w:left="284" w:hanging="284"/>
        <w:jc w:val="both"/>
        <w:rPr>
          <w:rFonts w:ascii="Arial" w:hAnsi="Arial" w:cs="Arial"/>
          <w:color w:val="000000" w:themeColor="text1"/>
        </w:rPr>
      </w:pPr>
      <w:proofErr w:type="spellStart"/>
      <w:r w:rsidRPr="006F49D8">
        <w:rPr>
          <w:rFonts w:ascii="Arial" w:hAnsi="Arial" w:cs="Arial"/>
          <w:color w:val="000000" w:themeColor="text1"/>
        </w:rPr>
        <w:t>Çalıştayın</w:t>
      </w:r>
      <w:proofErr w:type="spellEnd"/>
      <w:r w:rsidR="002467D0" w:rsidRPr="006F49D8">
        <w:rPr>
          <w:rFonts w:ascii="Arial" w:hAnsi="Arial" w:cs="Arial"/>
          <w:color w:val="000000" w:themeColor="text1"/>
        </w:rPr>
        <w:t xml:space="preserve"> </w:t>
      </w:r>
      <w:proofErr w:type="spellStart"/>
      <w:r>
        <w:rPr>
          <w:rFonts w:ascii="Arial" w:hAnsi="Arial" w:cs="Arial"/>
          <w:color w:val="000000" w:themeColor="text1"/>
        </w:rPr>
        <w:t>yüzyüze</w:t>
      </w:r>
      <w:proofErr w:type="spellEnd"/>
      <w:r>
        <w:rPr>
          <w:rFonts w:ascii="Arial" w:hAnsi="Arial" w:cs="Arial"/>
          <w:color w:val="000000" w:themeColor="text1"/>
        </w:rPr>
        <w:t xml:space="preserve"> ve online /</w:t>
      </w:r>
      <w:proofErr w:type="spellStart"/>
      <w:r>
        <w:rPr>
          <w:rFonts w:ascii="Arial" w:hAnsi="Arial" w:cs="Arial"/>
          <w:color w:val="000000" w:themeColor="text1"/>
        </w:rPr>
        <w:t>hibrit</w:t>
      </w:r>
      <w:proofErr w:type="spellEnd"/>
      <w:r>
        <w:rPr>
          <w:rFonts w:ascii="Arial" w:hAnsi="Arial" w:cs="Arial"/>
          <w:color w:val="000000" w:themeColor="text1"/>
        </w:rPr>
        <w:t xml:space="preserve"> olması katılamayanlar için fırsat olabilir</w:t>
      </w:r>
      <w:r w:rsidR="002467D0" w:rsidRPr="006F49D8">
        <w:rPr>
          <w:rFonts w:ascii="Arial" w:hAnsi="Arial" w:cs="Arial"/>
          <w:color w:val="000000" w:themeColor="text1"/>
        </w:rPr>
        <w:t xml:space="preserve"> </w:t>
      </w:r>
    </w:p>
    <w:p w14:paraId="6EA2E4BB" w14:textId="7B958A4B" w:rsidR="002467D0" w:rsidRPr="00A12EFB" w:rsidRDefault="002467D0" w:rsidP="00A12EFB">
      <w:pPr>
        <w:pStyle w:val="ListeParagraf"/>
        <w:numPr>
          <w:ilvl w:val="1"/>
          <w:numId w:val="44"/>
        </w:numPr>
        <w:spacing w:after="0" w:line="360" w:lineRule="auto"/>
        <w:ind w:left="284" w:hanging="284"/>
        <w:jc w:val="both"/>
        <w:rPr>
          <w:rFonts w:ascii="Arial" w:hAnsi="Arial" w:cs="Arial"/>
          <w:color w:val="000000" w:themeColor="text1"/>
        </w:rPr>
      </w:pPr>
      <w:r w:rsidRPr="006F49D8">
        <w:rPr>
          <w:rFonts w:ascii="Arial" w:hAnsi="Arial" w:cs="Arial"/>
          <w:color w:val="000000" w:themeColor="text1"/>
        </w:rPr>
        <w:t>Çalıştay</w:t>
      </w:r>
      <w:r w:rsidR="00A12EFB">
        <w:rPr>
          <w:rFonts w:ascii="Arial" w:hAnsi="Arial" w:cs="Arial"/>
          <w:color w:val="000000" w:themeColor="text1"/>
        </w:rPr>
        <w:t xml:space="preserve"> tarihi </w:t>
      </w:r>
      <w:r w:rsidRPr="006F49D8">
        <w:rPr>
          <w:rFonts w:ascii="Arial" w:hAnsi="Arial" w:cs="Arial"/>
          <w:color w:val="000000" w:themeColor="text1"/>
        </w:rPr>
        <w:t>vize veya final haftaları olursa daha iyi olur.</w:t>
      </w:r>
    </w:p>
    <w:p w14:paraId="3F53FB2C" w14:textId="67EED255" w:rsidR="00A13742" w:rsidRPr="00D36544" w:rsidRDefault="002467D0" w:rsidP="00D36544">
      <w:pPr>
        <w:pStyle w:val="ListeParagraf"/>
        <w:numPr>
          <w:ilvl w:val="0"/>
          <w:numId w:val="44"/>
        </w:numPr>
        <w:spacing w:after="0" w:line="360" w:lineRule="auto"/>
        <w:ind w:left="284" w:hanging="284"/>
        <w:jc w:val="both"/>
        <w:rPr>
          <w:rFonts w:ascii="Arial" w:hAnsi="Arial" w:cs="Arial"/>
          <w:color w:val="000000" w:themeColor="text1"/>
        </w:rPr>
      </w:pPr>
      <w:r w:rsidRPr="006F49D8">
        <w:rPr>
          <w:rFonts w:ascii="Arial" w:hAnsi="Arial" w:cs="Arial"/>
          <w:color w:val="000000" w:themeColor="text1"/>
        </w:rPr>
        <w:t xml:space="preserve">Çalıştay </w:t>
      </w:r>
      <w:r w:rsidR="00A12EFB">
        <w:rPr>
          <w:rFonts w:ascii="Arial" w:hAnsi="Arial" w:cs="Arial"/>
          <w:color w:val="000000" w:themeColor="text1"/>
        </w:rPr>
        <w:t xml:space="preserve">resmi yazısının önceden bildirilmesi, tüm birimlerin kanıt odaklı çalışması ve farkındalığının sağlanması, </w:t>
      </w:r>
      <w:r w:rsidR="004D6A4A">
        <w:rPr>
          <w:rFonts w:ascii="Arial" w:hAnsi="Arial" w:cs="Arial"/>
          <w:color w:val="000000" w:themeColor="text1"/>
        </w:rPr>
        <w:t xml:space="preserve">grup çalışmalarının daha efektif yürütülmesi (zaman, yer, sunum süresi vb.), </w:t>
      </w:r>
      <w:r w:rsidR="00D36544">
        <w:rPr>
          <w:rFonts w:ascii="Arial" w:hAnsi="Arial" w:cs="Arial"/>
          <w:color w:val="000000" w:themeColor="text1"/>
        </w:rPr>
        <w:t>program değerlendirme (PUKO vb.) hâkimiyetinin artırılmasını öneririm.</w:t>
      </w:r>
    </w:p>
    <w:p w14:paraId="51221D42" w14:textId="20E5D60D" w:rsidR="00A13742" w:rsidRDefault="00A13742" w:rsidP="00CA5D6E">
      <w:pPr>
        <w:pStyle w:val="ListeParagraf"/>
        <w:spacing w:after="0" w:line="360" w:lineRule="auto"/>
        <w:ind w:left="0"/>
        <w:contextualSpacing w:val="0"/>
        <w:jc w:val="both"/>
        <w:rPr>
          <w:rFonts w:ascii="Arial" w:hAnsi="Arial" w:cs="Arial"/>
          <w:b/>
          <w:bCs/>
          <w:color w:val="000000" w:themeColor="text1"/>
        </w:rPr>
      </w:pPr>
      <w:r w:rsidRPr="00A13742">
        <w:rPr>
          <w:rFonts w:ascii="Arial" w:hAnsi="Arial" w:cs="Arial"/>
          <w:b/>
          <w:bCs/>
          <w:color w:val="000000" w:themeColor="text1"/>
        </w:rPr>
        <w:t>Gelecek yıl düzenlenmesi planlanan V. Program Değerlendirme Çalıştayı ile ilgili görüş ve öneriler</w:t>
      </w:r>
    </w:p>
    <w:p w14:paraId="03CB272C" w14:textId="77777777" w:rsidR="002467D0" w:rsidRPr="002467D0" w:rsidRDefault="002467D0" w:rsidP="00D36544">
      <w:pPr>
        <w:pStyle w:val="ListeParagraf"/>
        <w:numPr>
          <w:ilvl w:val="1"/>
          <w:numId w:val="45"/>
        </w:numPr>
        <w:spacing w:after="0" w:line="360" w:lineRule="auto"/>
        <w:ind w:left="284" w:hanging="284"/>
        <w:jc w:val="both"/>
        <w:rPr>
          <w:rFonts w:ascii="Arial" w:hAnsi="Arial" w:cs="Arial"/>
          <w:bCs/>
          <w:color w:val="000000" w:themeColor="text1"/>
        </w:rPr>
      </w:pPr>
      <w:r w:rsidRPr="002467D0">
        <w:rPr>
          <w:rFonts w:ascii="Arial" w:hAnsi="Arial" w:cs="Arial"/>
          <w:bCs/>
          <w:color w:val="000000" w:themeColor="text1"/>
        </w:rPr>
        <w:t>Sürekli iyileştirmelerle akademik programların kalitesinin artması, eğitim-öğretim faaliyetlerinin etkinliğini değerlendirebilmek ve geliştirebilmek adına hali hazırda var olan çalışmaların sürdürülmesi desteklemekteyim.</w:t>
      </w:r>
    </w:p>
    <w:p w14:paraId="5AE61D30" w14:textId="4B90570D" w:rsidR="002467D0" w:rsidRPr="00752C83" w:rsidRDefault="002467D0" w:rsidP="00752C83">
      <w:pPr>
        <w:pStyle w:val="ListeParagraf"/>
        <w:numPr>
          <w:ilvl w:val="1"/>
          <w:numId w:val="45"/>
        </w:numPr>
        <w:spacing w:after="0" w:line="360" w:lineRule="auto"/>
        <w:ind w:left="284" w:hanging="284"/>
        <w:jc w:val="both"/>
        <w:rPr>
          <w:rFonts w:ascii="Arial" w:hAnsi="Arial" w:cs="Arial"/>
          <w:bCs/>
          <w:color w:val="000000" w:themeColor="text1"/>
        </w:rPr>
      </w:pPr>
      <w:r w:rsidRPr="002467D0">
        <w:rPr>
          <w:rFonts w:ascii="Arial" w:hAnsi="Arial" w:cs="Arial"/>
          <w:bCs/>
          <w:color w:val="000000" w:themeColor="text1"/>
        </w:rPr>
        <w:t>Daha az sayıda toplantı olması ve çalıştayların en az 15 gün önce haber verilmesi</w:t>
      </w:r>
      <w:r w:rsidR="00752C83">
        <w:rPr>
          <w:rFonts w:ascii="Arial" w:hAnsi="Arial" w:cs="Arial"/>
          <w:bCs/>
          <w:color w:val="000000" w:themeColor="text1"/>
        </w:rPr>
        <w:t xml:space="preserve"> ve tarih olarak </w:t>
      </w:r>
      <w:r w:rsidRPr="00752C83">
        <w:rPr>
          <w:rFonts w:ascii="Arial" w:hAnsi="Arial" w:cs="Arial"/>
          <w:bCs/>
          <w:color w:val="000000" w:themeColor="text1"/>
        </w:rPr>
        <w:t xml:space="preserve">dönem sonu yapılması </w:t>
      </w:r>
    </w:p>
    <w:p w14:paraId="52A97BD9" w14:textId="04A16BF4" w:rsidR="002467D0" w:rsidRPr="002467D0" w:rsidRDefault="002467D0" w:rsidP="00D36544">
      <w:pPr>
        <w:pStyle w:val="ListeParagraf"/>
        <w:numPr>
          <w:ilvl w:val="1"/>
          <w:numId w:val="45"/>
        </w:numPr>
        <w:spacing w:after="0" w:line="360" w:lineRule="auto"/>
        <w:ind w:left="284" w:hanging="284"/>
        <w:jc w:val="both"/>
        <w:rPr>
          <w:rFonts w:ascii="Arial" w:hAnsi="Arial" w:cs="Arial"/>
          <w:bCs/>
          <w:color w:val="000000" w:themeColor="text1"/>
        </w:rPr>
      </w:pPr>
      <w:r w:rsidRPr="002467D0">
        <w:rPr>
          <w:rFonts w:ascii="Arial" w:hAnsi="Arial" w:cs="Arial"/>
          <w:bCs/>
          <w:color w:val="000000" w:themeColor="text1"/>
        </w:rPr>
        <w:t>Birimlerin paylaşım yaptıkları sürenin programda artırılması</w:t>
      </w:r>
    </w:p>
    <w:p w14:paraId="4B011C95" w14:textId="77777777" w:rsidR="002467D0" w:rsidRPr="002467D0" w:rsidRDefault="002467D0" w:rsidP="00D36544">
      <w:pPr>
        <w:pStyle w:val="ListeParagraf"/>
        <w:numPr>
          <w:ilvl w:val="1"/>
          <w:numId w:val="45"/>
        </w:numPr>
        <w:spacing w:after="0" w:line="360" w:lineRule="auto"/>
        <w:ind w:left="284" w:hanging="284"/>
        <w:jc w:val="both"/>
        <w:rPr>
          <w:rFonts w:ascii="Arial" w:hAnsi="Arial" w:cs="Arial"/>
          <w:bCs/>
          <w:color w:val="000000" w:themeColor="text1"/>
        </w:rPr>
      </w:pPr>
      <w:r w:rsidRPr="002467D0">
        <w:rPr>
          <w:rFonts w:ascii="Arial" w:hAnsi="Arial" w:cs="Arial"/>
          <w:bCs/>
          <w:color w:val="000000" w:themeColor="text1"/>
        </w:rPr>
        <w:t>Eğitim-Öğretim süreçleri açısından Program Değerlendirme Çalıştayının önemli kazanımlar sunacağı kanaatindeyim.</w:t>
      </w:r>
    </w:p>
    <w:p w14:paraId="1987E482" w14:textId="77777777" w:rsidR="00AC7E67" w:rsidRDefault="002467D0" w:rsidP="00D36544">
      <w:pPr>
        <w:pStyle w:val="ListeParagraf"/>
        <w:numPr>
          <w:ilvl w:val="1"/>
          <w:numId w:val="45"/>
        </w:numPr>
        <w:spacing w:after="0" w:line="360" w:lineRule="auto"/>
        <w:ind w:left="284" w:hanging="284"/>
        <w:jc w:val="both"/>
        <w:rPr>
          <w:rFonts w:ascii="Arial" w:hAnsi="Arial" w:cs="Arial"/>
          <w:bCs/>
          <w:color w:val="000000" w:themeColor="text1"/>
        </w:rPr>
      </w:pPr>
      <w:r w:rsidRPr="002467D0">
        <w:rPr>
          <w:rFonts w:ascii="Arial" w:hAnsi="Arial" w:cs="Arial"/>
          <w:bCs/>
          <w:color w:val="000000" w:themeColor="text1"/>
        </w:rPr>
        <w:t>Yapılmış işlerle ilgili değil yapılması gereken işlerle ilgili sunumlara ağırlık verilmesi</w:t>
      </w:r>
    </w:p>
    <w:p w14:paraId="04F73850" w14:textId="387FDDAF" w:rsidR="002467D0" w:rsidRPr="002467D0" w:rsidRDefault="002467D0" w:rsidP="00D36544">
      <w:pPr>
        <w:pStyle w:val="ListeParagraf"/>
        <w:numPr>
          <w:ilvl w:val="1"/>
          <w:numId w:val="45"/>
        </w:numPr>
        <w:spacing w:after="0" w:line="360" w:lineRule="auto"/>
        <w:ind w:left="284" w:hanging="284"/>
        <w:jc w:val="both"/>
        <w:rPr>
          <w:rFonts w:ascii="Arial" w:hAnsi="Arial" w:cs="Arial"/>
          <w:bCs/>
          <w:color w:val="000000" w:themeColor="text1"/>
        </w:rPr>
      </w:pPr>
      <w:r w:rsidRPr="002467D0">
        <w:rPr>
          <w:rFonts w:ascii="Arial" w:hAnsi="Arial" w:cs="Arial"/>
          <w:bCs/>
          <w:color w:val="000000" w:themeColor="text1"/>
        </w:rPr>
        <w:lastRenderedPageBreak/>
        <w:t xml:space="preserve">Katılımın ve farkındalığın sağlanması, </w:t>
      </w:r>
      <w:r w:rsidR="00D1455A" w:rsidRPr="002467D0">
        <w:rPr>
          <w:rFonts w:ascii="Arial" w:hAnsi="Arial" w:cs="Arial"/>
          <w:bCs/>
          <w:color w:val="000000" w:themeColor="text1"/>
        </w:rPr>
        <w:t xml:space="preserve">PUKÖ </w:t>
      </w:r>
      <w:r w:rsidRPr="002467D0">
        <w:rPr>
          <w:rFonts w:ascii="Arial" w:hAnsi="Arial" w:cs="Arial"/>
          <w:bCs/>
          <w:color w:val="000000" w:themeColor="text1"/>
        </w:rPr>
        <w:t>çevriminin ne olduğunun nasıl yapıldığının birimlere anlatılması, ilçe birimlerin teşviki</w:t>
      </w:r>
    </w:p>
    <w:p w14:paraId="1B38168D" w14:textId="29E70B27" w:rsidR="002467D0" w:rsidRPr="002467D0" w:rsidRDefault="002467D0" w:rsidP="00D36544">
      <w:pPr>
        <w:pStyle w:val="ListeParagraf"/>
        <w:numPr>
          <w:ilvl w:val="1"/>
          <w:numId w:val="45"/>
        </w:numPr>
        <w:spacing w:after="0" w:line="360" w:lineRule="auto"/>
        <w:ind w:left="284" w:hanging="284"/>
        <w:jc w:val="both"/>
        <w:rPr>
          <w:rFonts w:ascii="Arial" w:hAnsi="Arial" w:cs="Arial"/>
          <w:bCs/>
          <w:color w:val="000000" w:themeColor="text1"/>
        </w:rPr>
      </w:pPr>
      <w:r w:rsidRPr="002467D0">
        <w:rPr>
          <w:rFonts w:ascii="Arial" w:hAnsi="Arial" w:cs="Arial"/>
          <w:bCs/>
          <w:color w:val="000000" w:themeColor="text1"/>
        </w:rPr>
        <w:t xml:space="preserve">Online </w:t>
      </w:r>
      <w:r w:rsidR="00AC7E67">
        <w:rPr>
          <w:rFonts w:ascii="Arial" w:hAnsi="Arial" w:cs="Arial"/>
          <w:bCs/>
          <w:color w:val="000000" w:themeColor="text1"/>
        </w:rPr>
        <w:t>olarak kayıt altına alınması</w:t>
      </w:r>
      <w:r w:rsidRPr="002467D0">
        <w:rPr>
          <w:rFonts w:ascii="Arial" w:hAnsi="Arial" w:cs="Arial"/>
          <w:bCs/>
          <w:color w:val="000000" w:themeColor="text1"/>
        </w:rPr>
        <w:t xml:space="preserve"> geriye </w:t>
      </w:r>
      <w:proofErr w:type="spellStart"/>
      <w:r w:rsidRPr="002467D0">
        <w:rPr>
          <w:rFonts w:ascii="Arial" w:hAnsi="Arial" w:cs="Arial"/>
          <w:bCs/>
          <w:color w:val="000000" w:themeColor="text1"/>
        </w:rPr>
        <w:t>d</w:t>
      </w:r>
      <w:r w:rsidR="00AC7E67">
        <w:rPr>
          <w:rFonts w:ascii="Arial" w:hAnsi="Arial" w:cs="Arial"/>
          <w:bCs/>
          <w:color w:val="000000" w:themeColor="text1"/>
        </w:rPr>
        <w:t>ö</w:t>
      </w:r>
      <w:r w:rsidRPr="002467D0">
        <w:rPr>
          <w:rFonts w:ascii="Arial" w:hAnsi="Arial" w:cs="Arial"/>
          <w:bCs/>
          <w:color w:val="000000" w:themeColor="text1"/>
        </w:rPr>
        <w:t>nuk</w:t>
      </w:r>
      <w:proofErr w:type="spellEnd"/>
      <w:r w:rsidRPr="002467D0">
        <w:rPr>
          <w:rFonts w:ascii="Arial" w:hAnsi="Arial" w:cs="Arial"/>
          <w:bCs/>
          <w:color w:val="000000" w:themeColor="text1"/>
        </w:rPr>
        <w:t xml:space="preserve"> dinleme</w:t>
      </w:r>
      <w:r w:rsidR="00AC7E67">
        <w:rPr>
          <w:rFonts w:ascii="Arial" w:hAnsi="Arial" w:cs="Arial"/>
          <w:bCs/>
          <w:color w:val="000000" w:themeColor="text1"/>
        </w:rPr>
        <w:t xml:space="preserve"> fırsatı sağlaması</w:t>
      </w:r>
    </w:p>
    <w:p w14:paraId="51C5EF9F" w14:textId="483C2A18" w:rsidR="002467D0" w:rsidRPr="002467D0" w:rsidRDefault="002467D0" w:rsidP="00D36544">
      <w:pPr>
        <w:pStyle w:val="ListeParagraf"/>
        <w:numPr>
          <w:ilvl w:val="1"/>
          <w:numId w:val="45"/>
        </w:numPr>
        <w:spacing w:after="0" w:line="360" w:lineRule="auto"/>
        <w:ind w:left="284" w:hanging="284"/>
        <w:jc w:val="both"/>
        <w:rPr>
          <w:rFonts w:ascii="Arial" w:hAnsi="Arial" w:cs="Arial"/>
          <w:bCs/>
          <w:color w:val="000000" w:themeColor="text1"/>
        </w:rPr>
      </w:pPr>
      <w:r w:rsidRPr="002467D0">
        <w:rPr>
          <w:rFonts w:ascii="Arial" w:hAnsi="Arial" w:cs="Arial"/>
          <w:bCs/>
          <w:color w:val="000000" w:themeColor="text1"/>
        </w:rPr>
        <w:t>Genel olarak sayısal veriler</w:t>
      </w:r>
      <w:r w:rsidR="0088211F">
        <w:rPr>
          <w:rFonts w:ascii="Arial" w:hAnsi="Arial" w:cs="Arial"/>
          <w:bCs/>
          <w:color w:val="000000" w:themeColor="text1"/>
        </w:rPr>
        <w:t xml:space="preserve"> yerine ü</w:t>
      </w:r>
      <w:r w:rsidRPr="002467D0">
        <w:rPr>
          <w:rFonts w:ascii="Arial" w:hAnsi="Arial" w:cs="Arial"/>
          <w:bCs/>
          <w:color w:val="000000" w:themeColor="text1"/>
        </w:rPr>
        <w:t xml:space="preserve">zerinde durulan hususların en azından bazılarının somut örneklerle anlatılması </w:t>
      </w:r>
    </w:p>
    <w:p w14:paraId="45D86D4F" w14:textId="57867DCC" w:rsidR="007F03F6" w:rsidRDefault="0088211F" w:rsidP="007F03F6">
      <w:pPr>
        <w:pStyle w:val="ListeParagraf"/>
        <w:numPr>
          <w:ilvl w:val="1"/>
          <w:numId w:val="45"/>
        </w:numPr>
        <w:spacing w:after="0" w:line="360" w:lineRule="auto"/>
        <w:ind w:left="284" w:hanging="284"/>
        <w:jc w:val="both"/>
        <w:rPr>
          <w:rFonts w:ascii="Arial" w:hAnsi="Arial" w:cs="Arial"/>
          <w:bCs/>
          <w:color w:val="000000" w:themeColor="text1"/>
        </w:rPr>
      </w:pPr>
      <w:r w:rsidRPr="007F03F6">
        <w:rPr>
          <w:rFonts w:ascii="Arial" w:hAnsi="Arial" w:cs="Arial"/>
          <w:bCs/>
          <w:color w:val="000000" w:themeColor="text1"/>
        </w:rPr>
        <w:t>D</w:t>
      </w:r>
      <w:r w:rsidR="002467D0" w:rsidRPr="007F03F6">
        <w:rPr>
          <w:rFonts w:ascii="Arial" w:hAnsi="Arial" w:cs="Arial"/>
          <w:bCs/>
          <w:color w:val="000000" w:themeColor="text1"/>
        </w:rPr>
        <w:t>önem bitiminde (Haziran sonu, Temmuz başı gibi) ya</w:t>
      </w:r>
      <w:r w:rsidRPr="007F03F6">
        <w:rPr>
          <w:rFonts w:ascii="Arial" w:hAnsi="Arial" w:cs="Arial"/>
          <w:bCs/>
          <w:color w:val="000000" w:themeColor="text1"/>
        </w:rPr>
        <w:t xml:space="preserve">pılması </w:t>
      </w:r>
      <w:r w:rsidR="007F03F6">
        <w:rPr>
          <w:rFonts w:ascii="Arial" w:hAnsi="Arial" w:cs="Arial"/>
          <w:bCs/>
          <w:color w:val="000000" w:themeColor="text1"/>
        </w:rPr>
        <w:t xml:space="preserve">ve </w:t>
      </w:r>
      <w:r w:rsidRPr="007F03F6">
        <w:rPr>
          <w:rFonts w:ascii="Arial" w:hAnsi="Arial" w:cs="Arial"/>
          <w:bCs/>
          <w:color w:val="000000" w:themeColor="text1"/>
        </w:rPr>
        <w:t>verilerde ortak dili sağla</w:t>
      </w:r>
      <w:r w:rsidR="007F03F6">
        <w:rPr>
          <w:rFonts w:ascii="Arial" w:hAnsi="Arial" w:cs="Arial"/>
          <w:bCs/>
          <w:color w:val="000000" w:themeColor="text1"/>
        </w:rPr>
        <w:t>nması, eski-yeni kararların sunulması</w:t>
      </w:r>
      <w:r w:rsidR="002467D0" w:rsidRPr="007F03F6">
        <w:rPr>
          <w:rFonts w:ascii="Arial" w:hAnsi="Arial" w:cs="Arial"/>
          <w:bCs/>
          <w:color w:val="000000" w:themeColor="text1"/>
        </w:rPr>
        <w:t xml:space="preserve"> </w:t>
      </w:r>
    </w:p>
    <w:p w14:paraId="30D16A6D" w14:textId="2F6E49B6" w:rsidR="007F03F6" w:rsidRPr="007F03F6" w:rsidRDefault="007F03F6" w:rsidP="007F03F6">
      <w:pPr>
        <w:pStyle w:val="ListeParagraf"/>
        <w:numPr>
          <w:ilvl w:val="1"/>
          <w:numId w:val="45"/>
        </w:numPr>
        <w:spacing w:after="0" w:line="360" w:lineRule="auto"/>
        <w:ind w:left="284" w:hanging="284"/>
        <w:jc w:val="both"/>
        <w:rPr>
          <w:rFonts w:ascii="Arial" w:hAnsi="Arial" w:cs="Arial"/>
          <w:bCs/>
          <w:color w:val="000000" w:themeColor="text1"/>
        </w:rPr>
      </w:pPr>
      <w:r>
        <w:rPr>
          <w:rFonts w:ascii="Arial" w:hAnsi="Arial" w:cs="Arial"/>
          <w:bCs/>
          <w:color w:val="000000" w:themeColor="text1"/>
        </w:rPr>
        <w:t>Öğrenci katılımının artırılması</w:t>
      </w:r>
    </w:p>
    <w:p w14:paraId="50C7C793" w14:textId="4631C8DB" w:rsidR="002467D0" w:rsidRDefault="002467D0" w:rsidP="00EC1791">
      <w:pPr>
        <w:pStyle w:val="ListeParagraf"/>
        <w:numPr>
          <w:ilvl w:val="1"/>
          <w:numId w:val="45"/>
        </w:numPr>
        <w:spacing w:after="0" w:line="360" w:lineRule="auto"/>
        <w:ind w:left="284" w:hanging="284"/>
        <w:jc w:val="both"/>
        <w:rPr>
          <w:rFonts w:ascii="Arial" w:hAnsi="Arial" w:cs="Arial"/>
          <w:bCs/>
          <w:color w:val="000000" w:themeColor="text1"/>
        </w:rPr>
      </w:pPr>
      <w:r w:rsidRPr="002467D0">
        <w:rPr>
          <w:rFonts w:ascii="Arial" w:hAnsi="Arial" w:cs="Arial"/>
          <w:bCs/>
          <w:color w:val="000000" w:themeColor="text1"/>
        </w:rPr>
        <w:t xml:space="preserve">LOGIC </w:t>
      </w:r>
      <w:r w:rsidR="007F03F6">
        <w:rPr>
          <w:rFonts w:ascii="Arial" w:hAnsi="Arial" w:cs="Arial"/>
          <w:bCs/>
          <w:color w:val="000000" w:themeColor="text1"/>
        </w:rPr>
        <w:t>program değerlendirme modeli</w:t>
      </w:r>
      <w:r w:rsidR="00EC1791">
        <w:rPr>
          <w:rFonts w:ascii="Arial" w:hAnsi="Arial" w:cs="Arial"/>
          <w:bCs/>
          <w:color w:val="000000" w:themeColor="text1"/>
        </w:rPr>
        <w:t xml:space="preserve"> hakkında birimlerin bilgilendirilmesi</w:t>
      </w:r>
    </w:p>
    <w:p w14:paraId="5B36F122" w14:textId="77777777" w:rsidR="00EC1791" w:rsidRDefault="00EC1791" w:rsidP="00EC1791">
      <w:pPr>
        <w:pStyle w:val="ListeParagraf"/>
        <w:numPr>
          <w:ilvl w:val="1"/>
          <w:numId w:val="45"/>
        </w:numPr>
        <w:spacing w:after="0" w:line="360" w:lineRule="auto"/>
        <w:ind w:left="284" w:hanging="284"/>
        <w:jc w:val="both"/>
        <w:rPr>
          <w:rFonts w:ascii="Arial" w:hAnsi="Arial" w:cs="Arial"/>
          <w:bCs/>
          <w:color w:val="000000" w:themeColor="text1"/>
        </w:rPr>
      </w:pPr>
      <w:r>
        <w:rPr>
          <w:rFonts w:ascii="Arial" w:hAnsi="Arial" w:cs="Arial"/>
          <w:bCs/>
          <w:color w:val="000000" w:themeColor="text1"/>
        </w:rPr>
        <w:t>Oturumların daha katılımlı sağlanabilmesi, açılış sunumlarının farklı oturumda elen alınması</w:t>
      </w:r>
    </w:p>
    <w:p w14:paraId="5B342283" w14:textId="78E2D5D3" w:rsidR="002467D0" w:rsidRPr="00EC1791" w:rsidRDefault="00EC1791" w:rsidP="00EC1791">
      <w:pPr>
        <w:pStyle w:val="ListeParagraf"/>
        <w:numPr>
          <w:ilvl w:val="1"/>
          <w:numId w:val="45"/>
        </w:numPr>
        <w:spacing w:after="0" w:line="360" w:lineRule="auto"/>
        <w:ind w:left="284" w:hanging="284"/>
        <w:jc w:val="both"/>
        <w:rPr>
          <w:rFonts w:ascii="Arial" w:hAnsi="Arial" w:cs="Arial"/>
          <w:bCs/>
          <w:color w:val="000000" w:themeColor="text1"/>
        </w:rPr>
      </w:pPr>
      <w:r>
        <w:rPr>
          <w:rFonts w:ascii="Arial" w:hAnsi="Arial" w:cs="Arial"/>
          <w:bCs/>
          <w:color w:val="000000" w:themeColor="text1"/>
        </w:rPr>
        <w:t>P</w:t>
      </w:r>
      <w:r w:rsidR="002467D0" w:rsidRPr="00EC1791">
        <w:rPr>
          <w:rFonts w:ascii="Arial" w:hAnsi="Arial" w:cs="Arial"/>
          <w:bCs/>
          <w:color w:val="000000" w:themeColor="text1"/>
        </w:rPr>
        <w:t>rogram değerlendirme modeli standartlaştırılmalı</w:t>
      </w:r>
      <w:r>
        <w:rPr>
          <w:rFonts w:ascii="Arial" w:hAnsi="Arial" w:cs="Arial"/>
          <w:bCs/>
          <w:color w:val="000000" w:themeColor="text1"/>
        </w:rPr>
        <w:t xml:space="preserve"> ve </w:t>
      </w:r>
      <w:r w:rsidR="002467D0" w:rsidRPr="00EC1791">
        <w:rPr>
          <w:rFonts w:ascii="Arial" w:hAnsi="Arial" w:cs="Arial"/>
          <w:bCs/>
          <w:color w:val="000000" w:themeColor="text1"/>
        </w:rPr>
        <w:t>daha etkin ve verimli bir çıktısı olan programa dönüşmeli</w:t>
      </w:r>
    </w:p>
    <w:sectPr w:rsidR="002467D0" w:rsidRPr="00EC1791" w:rsidSect="0005474D">
      <w:footerReference w:type="default" r:id="rId20"/>
      <w:pgSz w:w="11906" w:h="16838"/>
      <w:pgMar w:top="1417" w:right="1417" w:bottom="1417" w:left="1417"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9E190" w14:textId="77777777" w:rsidR="00B52BE7" w:rsidRDefault="00B52BE7" w:rsidP="000617A5">
      <w:pPr>
        <w:spacing w:after="0" w:line="240" w:lineRule="auto"/>
      </w:pPr>
      <w:r>
        <w:separator/>
      </w:r>
    </w:p>
  </w:endnote>
  <w:endnote w:type="continuationSeparator" w:id="0">
    <w:p w14:paraId="556F5DB7" w14:textId="77777777" w:rsidR="00B52BE7" w:rsidRDefault="00B52BE7" w:rsidP="0006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158367"/>
      <w:docPartObj>
        <w:docPartGallery w:val="Page Numbers (Bottom of Page)"/>
        <w:docPartUnique/>
      </w:docPartObj>
    </w:sdtPr>
    <w:sdtEndPr/>
    <w:sdtContent>
      <w:p w14:paraId="3587956D" w14:textId="1D38B719" w:rsidR="00336FC3" w:rsidRDefault="00336FC3">
        <w:pPr>
          <w:pStyle w:val="AltBilgi"/>
          <w:jc w:val="center"/>
        </w:pPr>
        <w:r>
          <w:fldChar w:fldCharType="begin"/>
        </w:r>
        <w:r>
          <w:instrText>PAGE   \* MERGEFORMAT</w:instrText>
        </w:r>
        <w:r>
          <w:fldChar w:fldCharType="separate"/>
        </w:r>
        <w:r w:rsidR="00534B72">
          <w:rPr>
            <w:noProof/>
          </w:rPr>
          <w:t>11</w:t>
        </w:r>
        <w:r>
          <w:fldChar w:fldCharType="end"/>
        </w:r>
      </w:p>
    </w:sdtContent>
  </w:sdt>
  <w:p w14:paraId="189F82A3" w14:textId="77777777" w:rsidR="00336FC3" w:rsidRDefault="00336FC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F8BD01" w14:textId="77777777" w:rsidR="00B52BE7" w:rsidRDefault="00B52BE7" w:rsidP="000617A5">
      <w:pPr>
        <w:spacing w:after="0" w:line="240" w:lineRule="auto"/>
      </w:pPr>
      <w:r>
        <w:separator/>
      </w:r>
    </w:p>
  </w:footnote>
  <w:footnote w:type="continuationSeparator" w:id="0">
    <w:p w14:paraId="38D94816" w14:textId="77777777" w:rsidR="00B52BE7" w:rsidRDefault="00B52BE7" w:rsidP="00061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513"/>
    <w:multiLevelType w:val="hybridMultilevel"/>
    <w:tmpl w:val="A4ACD8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6B74B5"/>
    <w:multiLevelType w:val="hybridMultilevel"/>
    <w:tmpl w:val="4036E88C"/>
    <w:lvl w:ilvl="0" w:tplc="E8F6E5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9844E4"/>
    <w:multiLevelType w:val="hybridMultilevel"/>
    <w:tmpl w:val="4D1C9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BF3903"/>
    <w:multiLevelType w:val="hybridMultilevel"/>
    <w:tmpl w:val="D5408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C75879"/>
    <w:multiLevelType w:val="hybridMultilevel"/>
    <w:tmpl w:val="B1F6D9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0FE0C99"/>
    <w:multiLevelType w:val="hybridMultilevel"/>
    <w:tmpl w:val="DD6CFF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2811001"/>
    <w:multiLevelType w:val="hybridMultilevel"/>
    <w:tmpl w:val="335825A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37354BA"/>
    <w:multiLevelType w:val="hybridMultilevel"/>
    <w:tmpl w:val="496C0F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50338C4"/>
    <w:multiLevelType w:val="hybridMultilevel"/>
    <w:tmpl w:val="ED6CFA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6B83450"/>
    <w:multiLevelType w:val="hybridMultilevel"/>
    <w:tmpl w:val="2788DCFA"/>
    <w:lvl w:ilvl="0" w:tplc="041F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F249A6"/>
    <w:multiLevelType w:val="hybridMultilevel"/>
    <w:tmpl w:val="4AAAB49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69698D"/>
    <w:multiLevelType w:val="hybridMultilevel"/>
    <w:tmpl w:val="4658EF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932E06"/>
    <w:multiLevelType w:val="hybridMultilevel"/>
    <w:tmpl w:val="C40ECB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CA26C5"/>
    <w:multiLevelType w:val="hybridMultilevel"/>
    <w:tmpl w:val="A58C9AEC"/>
    <w:lvl w:ilvl="0" w:tplc="041F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42B3FBF"/>
    <w:multiLevelType w:val="hybridMultilevel"/>
    <w:tmpl w:val="A91AF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7095147"/>
    <w:multiLevelType w:val="hybridMultilevel"/>
    <w:tmpl w:val="C3D422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8DC493B"/>
    <w:multiLevelType w:val="hybridMultilevel"/>
    <w:tmpl w:val="4D10EBF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91E2185"/>
    <w:multiLevelType w:val="hybridMultilevel"/>
    <w:tmpl w:val="655018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9735B6B"/>
    <w:multiLevelType w:val="hybridMultilevel"/>
    <w:tmpl w:val="912829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B6C1342"/>
    <w:multiLevelType w:val="hybridMultilevel"/>
    <w:tmpl w:val="FB22E14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B6D23E0"/>
    <w:multiLevelType w:val="hybridMultilevel"/>
    <w:tmpl w:val="E1D668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BBD30C3"/>
    <w:multiLevelType w:val="hybridMultilevel"/>
    <w:tmpl w:val="CDD639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1E3BF3"/>
    <w:multiLevelType w:val="hybridMultilevel"/>
    <w:tmpl w:val="57305D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755074"/>
    <w:multiLevelType w:val="hybridMultilevel"/>
    <w:tmpl w:val="131EAA3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CB732C"/>
    <w:multiLevelType w:val="hybridMultilevel"/>
    <w:tmpl w:val="3FE0C4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4B44CB"/>
    <w:multiLevelType w:val="hybridMultilevel"/>
    <w:tmpl w:val="A50E93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F4892"/>
    <w:multiLevelType w:val="hybridMultilevel"/>
    <w:tmpl w:val="B76EA840"/>
    <w:lvl w:ilvl="0" w:tplc="041F0001">
      <w:start w:val="1"/>
      <w:numFmt w:val="bullet"/>
      <w:lvlText w:val=""/>
      <w:lvlJc w:val="left"/>
      <w:pPr>
        <w:ind w:left="1500" w:hanging="360"/>
      </w:pPr>
      <w:rPr>
        <w:rFonts w:ascii="Symbol" w:hAnsi="Symbol" w:hint="default"/>
      </w:rPr>
    </w:lvl>
    <w:lvl w:ilvl="1" w:tplc="041F0003" w:tentative="1">
      <w:start w:val="1"/>
      <w:numFmt w:val="bullet"/>
      <w:lvlText w:val="o"/>
      <w:lvlJc w:val="left"/>
      <w:pPr>
        <w:ind w:left="2220" w:hanging="360"/>
      </w:pPr>
      <w:rPr>
        <w:rFonts w:ascii="Courier New" w:hAnsi="Courier New" w:cs="Courier New" w:hint="default"/>
      </w:rPr>
    </w:lvl>
    <w:lvl w:ilvl="2" w:tplc="041F0005" w:tentative="1">
      <w:start w:val="1"/>
      <w:numFmt w:val="bullet"/>
      <w:lvlText w:val=""/>
      <w:lvlJc w:val="left"/>
      <w:pPr>
        <w:ind w:left="2940" w:hanging="360"/>
      </w:pPr>
      <w:rPr>
        <w:rFonts w:ascii="Wingdings" w:hAnsi="Wingdings" w:hint="default"/>
      </w:rPr>
    </w:lvl>
    <w:lvl w:ilvl="3" w:tplc="041F0001" w:tentative="1">
      <w:start w:val="1"/>
      <w:numFmt w:val="bullet"/>
      <w:lvlText w:val=""/>
      <w:lvlJc w:val="left"/>
      <w:pPr>
        <w:ind w:left="3660" w:hanging="360"/>
      </w:pPr>
      <w:rPr>
        <w:rFonts w:ascii="Symbol" w:hAnsi="Symbol" w:hint="default"/>
      </w:rPr>
    </w:lvl>
    <w:lvl w:ilvl="4" w:tplc="041F0003" w:tentative="1">
      <w:start w:val="1"/>
      <w:numFmt w:val="bullet"/>
      <w:lvlText w:val="o"/>
      <w:lvlJc w:val="left"/>
      <w:pPr>
        <w:ind w:left="4380" w:hanging="360"/>
      </w:pPr>
      <w:rPr>
        <w:rFonts w:ascii="Courier New" w:hAnsi="Courier New" w:cs="Courier New" w:hint="default"/>
      </w:rPr>
    </w:lvl>
    <w:lvl w:ilvl="5" w:tplc="041F0005" w:tentative="1">
      <w:start w:val="1"/>
      <w:numFmt w:val="bullet"/>
      <w:lvlText w:val=""/>
      <w:lvlJc w:val="left"/>
      <w:pPr>
        <w:ind w:left="5100" w:hanging="360"/>
      </w:pPr>
      <w:rPr>
        <w:rFonts w:ascii="Wingdings" w:hAnsi="Wingdings" w:hint="default"/>
      </w:rPr>
    </w:lvl>
    <w:lvl w:ilvl="6" w:tplc="041F0001" w:tentative="1">
      <w:start w:val="1"/>
      <w:numFmt w:val="bullet"/>
      <w:lvlText w:val=""/>
      <w:lvlJc w:val="left"/>
      <w:pPr>
        <w:ind w:left="5820" w:hanging="360"/>
      </w:pPr>
      <w:rPr>
        <w:rFonts w:ascii="Symbol" w:hAnsi="Symbol" w:hint="default"/>
      </w:rPr>
    </w:lvl>
    <w:lvl w:ilvl="7" w:tplc="041F0003" w:tentative="1">
      <w:start w:val="1"/>
      <w:numFmt w:val="bullet"/>
      <w:lvlText w:val="o"/>
      <w:lvlJc w:val="left"/>
      <w:pPr>
        <w:ind w:left="6540" w:hanging="360"/>
      </w:pPr>
      <w:rPr>
        <w:rFonts w:ascii="Courier New" w:hAnsi="Courier New" w:cs="Courier New" w:hint="default"/>
      </w:rPr>
    </w:lvl>
    <w:lvl w:ilvl="8" w:tplc="041F0005" w:tentative="1">
      <w:start w:val="1"/>
      <w:numFmt w:val="bullet"/>
      <w:lvlText w:val=""/>
      <w:lvlJc w:val="left"/>
      <w:pPr>
        <w:ind w:left="7260" w:hanging="360"/>
      </w:pPr>
      <w:rPr>
        <w:rFonts w:ascii="Wingdings" w:hAnsi="Wingdings" w:hint="default"/>
      </w:rPr>
    </w:lvl>
  </w:abstractNum>
  <w:abstractNum w:abstractNumId="27" w15:restartNumberingAfterBreak="0">
    <w:nsid w:val="36CD26B8"/>
    <w:multiLevelType w:val="hybridMultilevel"/>
    <w:tmpl w:val="3250757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85F53C6"/>
    <w:multiLevelType w:val="hybridMultilevel"/>
    <w:tmpl w:val="532042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8CE653B"/>
    <w:multiLevelType w:val="hybridMultilevel"/>
    <w:tmpl w:val="B38EE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A3534E4"/>
    <w:multiLevelType w:val="hybridMultilevel"/>
    <w:tmpl w:val="AC7CB37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252756C"/>
    <w:multiLevelType w:val="hybridMultilevel"/>
    <w:tmpl w:val="013223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50A91E35"/>
    <w:multiLevelType w:val="hybridMultilevel"/>
    <w:tmpl w:val="00DC6A3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13823B2"/>
    <w:multiLevelType w:val="hybridMultilevel"/>
    <w:tmpl w:val="86E47320"/>
    <w:lvl w:ilvl="0" w:tplc="041F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C43725"/>
    <w:multiLevelType w:val="hybridMultilevel"/>
    <w:tmpl w:val="7DC2003E"/>
    <w:lvl w:ilvl="0" w:tplc="B1E2BA4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57EE0B90"/>
    <w:multiLevelType w:val="hybridMultilevel"/>
    <w:tmpl w:val="70C22FA6"/>
    <w:lvl w:ilvl="0" w:tplc="0680AB62">
      <w:numFmt w:val="bullet"/>
      <w:lvlText w:val="-"/>
      <w:lvlJc w:val="left"/>
      <w:pPr>
        <w:ind w:left="720" w:hanging="360"/>
      </w:pPr>
      <w:rPr>
        <w:rFonts w:ascii="Times New Roman" w:eastAsiaTheme="minorHAnsi" w:hAnsi="Times New Roman" w:cs="Times New Roman"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64E32F63"/>
    <w:multiLevelType w:val="hybridMultilevel"/>
    <w:tmpl w:val="15B072EE"/>
    <w:lvl w:ilvl="0" w:tplc="041F0001">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794625B"/>
    <w:multiLevelType w:val="hybridMultilevel"/>
    <w:tmpl w:val="0742E9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67ED301E"/>
    <w:multiLevelType w:val="hybridMultilevel"/>
    <w:tmpl w:val="6468632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E952062"/>
    <w:multiLevelType w:val="hybridMultilevel"/>
    <w:tmpl w:val="1C929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F902962"/>
    <w:multiLevelType w:val="hybridMultilevel"/>
    <w:tmpl w:val="6D6C39CA"/>
    <w:lvl w:ilvl="0" w:tplc="0680AB62">
      <w:numFmt w:val="bullet"/>
      <w:lvlText w:val="-"/>
      <w:lvlJc w:val="left"/>
      <w:pPr>
        <w:ind w:left="720" w:hanging="360"/>
      </w:pPr>
      <w:rPr>
        <w:rFonts w:ascii="Times New Roman" w:eastAsiaTheme="minorHAnsi" w:hAnsi="Times New Roman" w:cs="Times New Roman"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11D33DB"/>
    <w:multiLevelType w:val="hybridMultilevel"/>
    <w:tmpl w:val="224C409A"/>
    <w:lvl w:ilvl="0" w:tplc="9CBE9734">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773E6818"/>
    <w:multiLevelType w:val="hybridMultilevel"/>
    <w:tmpl w:val="2CD0AF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C51EBA"/>
    <w:multiLevelType w:val="hybridMultilevel"/>
    <w:tmpl w:val="1840C3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9B20063"/>
    <w:multiLevelType w:val="hybridMultilevel"/>
    <w:tmpl w:val="018495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25"/>
  </w:num>
  <w:num w:numId="5">
    <w:abstractNumId w:val="26"/>
  </w:num>
  <w:num w:numId="6">
    <w:abstractNumId w:val="12"/>
  </w:num>
  <w:num w:numId="7">
    <w:abstractNumId w:val="14"/>
  </w:num>
  <w:num w:numId="8">
    <w:abstractNumId w:val="2"/>
  </w:num>
  <w:num w:numId="9">
    <w:abstractNumId w:val="11"/>
  </w:num>
  <w:num w:numId="10">
    <w:abstractNumId w:val="29"/>
  </w:num>
  <w:num w:numId="11">
    <w:abstractNumId w:val="18"/>
  </w:num>
  <w:num w:numId="12">
    <w:abstractNumId w:val="39"/>
  </w:num>
  <w:num w:numId="13">
    <w:abstractNumId w:val="15"/>
  </w:num>
  <w:num w:numId="14">
    <w:abstractNumId w:val="17"/>
  </w:num>
  <w:num w:numId="15">
    <w:abstractNumId w:val="44"/>
  </w:num>
  <w:num w:numId="16">
    <w:abstractNumId w:val="43"/>
  </w:num>
  <w:num w:numId="17">
    <w:abstractNumId w:val="4"/>
  </w:num>
  <w:num w:numId="18">
    <w:abstractNumId w:val="20"/>
  </w:num>
  <w:num w:numId="19">
    <w:abstractNumId w:val="9"/>
  </w:num>
  <w:num w:numId="20">
    <w:abstractNumId w:val="31"/>
  </w:num>
  <w:num w:numId="21">
    <w:abstractNumId w:val="19"/>
  </w:num>
  <w:num w:numId="22">
    <w:abstractNumId w:val="23"/>
  </w:num>
  <w:num w:numId="23">
    <w:abstractNumId w:val="6"/>
  </w:num>
  <w:num w:numId="24">
    <w:abstractNumId w:val="27"/>
  </w:num>
  <w:num w:numId="25">
    <w:abstractNumId w:val="21"/>
  </w:num>
  <w:num w:numId="26">
    <w:abstractNumId w:val="40"/>
  </w:num>
  <w:num w:numId="27">
    <w:abstractNumId w:val="41"/>
  </w:num>
  <w:num w:numId="28">
    <w:abstractNumId w:val="22"/>
  </w:num>
  <w:num w:numId="29">
    <w:abstractNumId w:val="3"/>
  </w:num>
  <w:num w:numId="30">
    <w:abstractNumId w:val="35"/>
  </w:num>
  <w:num w:numId="31">
    <w:abstractNumId w:val="36"/>
  </w:num>
  <w:num w:numId="32">
    <w:abstractNumId w:val="42"/>
  </w:num>
  <w:num w:numId="33">
    <w:abstractNumId w:val="32"/>
  </w:num>
  <w:num w:numId="34">
    <w:abstractNumId w:val="1"/>
  </w:num>
  <w:num w:numId="35">
    <w:abstractNumId w:val="28"/>
  </w:num>
  <w:num w:numId="36">
    <w:abstractNumId w:val="24"/>
  </w:num>
  <w:num w:numId="37">
    <w:abstractNumId w:val="7"/>
  </w:num>
  <w:num w:numId="38">
    <w:abstractNumId w:val="13"/>
  </w:num>
  <w:num w:numId="39">
    <w:abstractNumId w:val="37"/>
  </w:num>
  <w:num w:numId="40">
    <w:abstractNumId w:val="33"/>
  </w:num>
  <w:num w:numId="41">
    <w:abstractNumId w:val="38"/>
  </w:num>
  <w:num w:numId="42">
    <w:abstractNumId w:val="16"/>
  </w:num>
  <w:num w:numId="43">
    <w:abstractNumId w:val="34"/>
  </w:num>
  <w:num w:numId="44">
    <w:abstractNumId w:val="10"/>
  </w:num>
  <w:num w:numId="4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DE"/>
    <w:rsid w:val="000018A5"/>
    <w:rsid w:val="0000637F"/>
    <w:rsid w:val="00006C92"/>
    <w:rsid w:val="000146B0"/>
    <w:rsid w:val="000179DB"/>
    <w:rsid w:val="000227AE"/>
    <w:rsid w:val="00023D0F"/>
    <w:rsid w:val="00023E21"/>
    <w:rsid w:val="000247FF"/>
    <w:rsid w:val="00024E17"/>
    <w:rsid w:val="000257E0"/>
    <w:rsid w:val="00026A07"/>
    <w:rsid w:val="000277AE"/>
    <w:rsid w:val="00027C77"/>
    <w:rsid w:val="00030CFD"/>
    <w:rsid w:val="00032BFB"/>
    <w:rsid w:val="000331CB"/>
    <w:rsid w:val="00034E91"/>
    <w:rsid w:val="00035952"/>
    <w:rsid w:val="00035F31"/>
    <w:rsid w:val="00041BC1"/>
    <w:rsid w:val="00044A90"/>
    <w:rsid w:val="0004524B"/>
    <w:rsid w:val="00045FCD"/>
    <w:rsid w:val="00050D34"/>
    <w:rsid w:val="00051060"/>
    <w:rsid w:val="0005474D"/>
    <w:rsid w:val="00055E54"/>
    <w:rsid w:val="00057EF6"/>
    <w:rsid w:val="000617A5"/>
    <w:rsid w:val="000653D4"/>
    <w:rsid w:val="00067B4D"/>
    <w:rsid w:val="00074232"/>
    <w:rsid w:val="000746A9"/>
    <w:rsid w:val="00074F00"/>
    <w:rsid w:val="00075288"/>
    <w:rsid w:val="00075EEC"/>
    <w:rsid w:val="00076207"/>
    <w:rsid w:val="00082D1C"/>
    <w:rsid w:val="000840C1"/>
    <w:rsid w:val="0008472D"/>
    <w:rsid w:val="00085592"/>
    <w:rsid w:val="00087C5C"/>
    <w:rsid w:val="000903CD"/>
    <w:rsid w:val="00090C5A"/>
    <w:rsid w:val="0009281B"/>
    <w:rsid w:val="000A164B"/>
    <w:rsid w:val="000A492C"/>
    <w:rsid w:val="000A4C7C"/>
    <w:rsid w:val="000A57CF"/>
    <w:rsid w:val="000A6DB8"/>
    <w:rsid w:val="000A6DF5"/>
    <w:rsid w:val="000A6EB0"/>
    <w:rsid w:val="000A7CB5"/>
    <w:rsid w:val="000B15B6"/>
    <w:rsid w:val="000B407C"/>
    <w:rsid w:val="000B4981"/>
    <w:rsid w:val="000B5DDB"/>
    <w:rsid w:val="000C1AF5"/>
    <w:rsid w:val="000C62FA"/>
    <w:rsid w:val="000C6B3D"/>
    <w:rsid w:val="000C6FF7"/>
    <w:rsid w:val="000D1BF1"/>
    <w:rsid w:val="000D6F57"/>
    <w:rsid w:val="000D7368"/>
    <w:rsid w:val="000E0599"/>
    <w:rsid w:val="000E0E07"/>
    <w:rsid w:val="000E2FB7"/>
    <w:rsid w:val="000E4090"/>
    <w:rsid w:val="000E4747"/>
    <w:rsid w:val="000E5B3D"/>
    <w:rsid w:val="000E5E21"/>
    <w:rsid w:val="000E7FD5"/>
    <w:rsid w:val="000F07EE"/>
    <w:rsid w:val="000F0DD2"/>
    <w:rsid w:val="000F1C81"/>
    <w:rsid w:val="000F2C24"/>
    <w:rsid w:val="000F4EE3"/>
    <w:rsid w:val="000F7EFD"/>
    <w:rsid w:val="00102A9A"/>
    <w:rsid w:val="00102EB9"/>
    <w:rsid w:val="0010333D"/>
    <w:rsid w:val="001045D4"/>
    <w:rsid w:val="00107577"/>
    <w:rsid w:val="00116872"/>
    <w:rsid w:val="001171E8"/>
    <w:rsid w:val="0011723F"/>
    <w:rsid w:val="00121263"/>
    <w:rsid w:val="0012205B"/>
    <w:rsid w:val="001233A7"/>
    <w:rsid w:val="001272DF"/>
    <w:rsid w:val="00130350"/>
    <w:rsid w:val="001317A6"/>
    <w:rsid w:val="00132412"/>
    <w:rsid w:val="001406BA"/>
    <w:rsid w:val="0014223C"/>
    <w:rsid w:val="00143684"/>
    <w:rsid w:val="001475A4"/>
    <w:rsid w:val="00151CAD"/>
    <w:rsid w:val="001529F5"/>
    <w:rsid w:val="00152F41"/>
    <w:rsid w:val="00156885"/>
    <w:rsid w:val="00156B95"/>
    <w:rsid w:val="001570E7"/>
    <w:rsid w:val="00161AD8"/>
    <w:rsid w:val="00162089"/>
    <w:rsid w:val="0016244E"/>
    <w:rsid w:val="001624E8"/>
    <w:rsid w:val="001630CB"/>
    <w:rsid w:val="0016417D"/>
    <w:rsid w:val="00164603"/>
    <w:rsid w:val="0016492A"/>
    <w:rsid w:val="00164C1F"/>
    <w:rsid w:val="00167168"/>
    <w:rsid w:val="00170109"/>
    <w:rsid w:val="00172B6D"/>
    <w:rsid w:val="00173CF0"/>
    <w:rsid w:val="00175F41"/>
    <w:rsid w:val="001764E8"/>
    <w:rsid w:val="00177D3D"/>
    <w:rsid w:val="00181768"/>
    <w:rsid w:val="00181BDC"/>
    <w:rsid w:val="00183BA4"/>
    <w:rsid w:val="001841CB"/>
    <w:rsid w:val="001847B1"/>
    <w:rsid w:val="00184ED2"/>
    <w:rsid w:val="00194415"/>
    <w:rsid w:val="00195D6E"/>
    <w:rsid w:val="00197094"/>
    <w:rsid w:val="00197BAC"/>
    <w:rsid w:val="001A1522"/>
    <w:rsid w:val="001A4283"/>
    <w:rsid w:val="001A4AEB"/>
    <w:rsid w:val="001A6D86"/>
    <w:rsid w:val="001A769F"/>
    <w:rsid w:val="001B064C"/>
    <w:rsid w:val="001B3F29"/>
    <w:rsid w:val="001B464F"/>
    <w:rsid w:val="001B4D35"/>
    <w:rsid w:val="001B5C1B"/>
    <w:rsid w:val="001B7F67"/>
    <w:rsid w:val="001C2833"/>
    <w:rsid w:val="001C2EB9"/>
    <w:rsid w:val="001C3478"/>
    <w:rsid w:val="001C53EE"/>
    <w:rsid w:val="001C5B2A"/>
    <w:rsid w:val="001C70BA"/>
    <w:rsid w:val="001C7AE4"/>
    <w:rsid w:val="001D07D3"/>
    <w:rsid w:val="001D29A3"/>
    <w:rsid w:val="001D71E6"/>
    <w:rsid w:val="001D7AB2"/>
    <w:rsid w:val="001E22DA"/>
    <w:rsid w:val="001E3506"/>
    <w:rsid w:val="001E4C3E"/>
    <w:rsid w:val="001E53B3"/>
    <w:rsid w:val="001E5731"/>
    <w:rsid w:val="001E5F3A"/>
    <w:rsid w:val="001E6272"/>
    <w:rsid w:val="001F0918"/>
    <w:rsid w:val="001F1C43"/>
    <w:rsid w:val="001F2B85"/>
    <w:rsid w:val="001F393C"/>
    <w:rsid w:val="001F417B"/>
    <w:rsid w:val="001F41A6"/>
    <w:rsid w:val="001F4BA8"/>
    <w:rsid w:val="001F5E14"/>
    <w:rsid w:val="00200A11"/>
    <w:rsid w:val="00205B75"/>
    <w:rsid w:val="00207F55"/>
    <w:rsid w:val="002164C2"/>
    <w:rsid w:val="00220D87"/>
    <w:rsid w:val="00224B9D"/>
    <w:rsid w:val="00230B5D"/>
    <w:rsid w:val="002316D8"/>
    <w:rsid w:val="0023434D"/>
    <w:rsid w:val="0023726A"/>
    <w:rsid w:val="002413BE"/>
    <w:rsid w:val="00243F7C"/>
    <w:rsid w:val="002467D0"/>
    <w:rsid w:val="002527D5"/>
    <w:rsid w:val="00256277"/>
    <w:rsid w:val="00266869"/>
    <w:rsid w:val="00266D45"/>
    <w:rsid w:val="00273BD6"/>
    <w:rsid w:val="00276273"/>
    <w:rsid w:val="00276EB3"/>
    <w:rsid w:val="002779D4"/>
    <w:rsid w:val="00283E71"/>
    <w:rsid w:val="002914B2"/>
    <w:rsid w:val="00294230"/>
    <w:rsid w:val="00295BA1"/>
    <w:rsid w:val="00295CA6"/>
    <w:rsid w:val="00297BF2"/>
    <w:rsid w:val="002A023A"/>
    <w:rsid w:val="002A2185"/>
    <w:rsid w:val="002A57D6"/>
    <w:rsid w:val="002A5955"/>
    <w:rsid w:val="002A714E"/>
    <w:rsid w:val="002B14EA"/>
    <w:rsid w:val="002B3962"/>
    <w:rsid w:val="002B45AB"/>
    <w:rsid w:val="002B60B9"/>
    <w:rsid w:val="002C2453"/>
    <w:rsid w:val="002C37EE"/>
    <w:rsid w:val="002C3802"/>
    <w:rsid w:val="002C509F"/>
    <w:rsid w:val="002C558C"/>
    <w:rsid w:val="002C5DC9"/>
    <w:rsid w:val="002C6212"/>
    <w:rsid w:val="002C6F01"/>
    <w:rsid w:val="002C77A8"/>
    <w:rsid w:val="002D125D"/>
    <w:rsid w:val="002D13A4"/>
    <w:rsid w:val="002D333B"/>
    <w:rsid w:val="002D6405"/>
    <w:rsid w:val="002E4D4C"/>
    <w:rsid w:val="002E4FD6"/>
    <w:rsid w:val="002E61CE"/>
    <w:rsid w:val="002E6785"/>
    <w:rsid w:val="002E6B3D"/>
    <w:rsid w:val="002E6B55"/>
    <w:rsid w:val="002E7650"/>
    <w:rsid w:val="002F009D"/>
    <w:rsid w:val="002F0D61"/>
    <w:rsid w:val="002F2AA9"/>
    <w:rsid w:val="002F3025"/>
    <w:rsid w:val="00301D0E"/>
    <w:rsid w:val="00302560"/>
    <w:rsid w:val="0030256D"/>
    <w:rsid w:val="00302AE8"/>
    <w:rsid w:val="0030560B"/>
    <w:rsid w:val="00306C70"/>
    <w:rsid w:val="00307113"/>
    <w:rsid w:val="00312C1A"/>
    <w:rsid w:val="00313342"/>
    <w:rsid w:val="00313D40"/>
    <w:rsid w:val="00314097"/>
    <w:rsid w:val="00316153"/>
    <w:rsid w:val="00316687"/>
    <w:rsid w:val="003237FE"/>
    <w:rsid w:val="0032438F"/>
    <w:rsid w:val="00324964"/>
    <w:rsid w:val="00325531"/>
    <w:rsid w:val="00326EAD"/>
    <w:rsid w:val="00331886"/>
    <w:rsid w:val="00332A76"/>
    <w:rsid w:val="003337B6"/>
    <w:rsid w:val="00335325"/>
    <w:rsid w:val="00335F71"/>
    <w:rsid w:val="0033624C"/>
    <w:rsid w:val="00336B23"/>
    <w:rsid w:val="00336FC3"/>
    <w:rsid w:val="0033728A"/>
    <w:rsid w:val="0033781F"/>
    <w:rsid w:val="00342602"/>
    <w:rsid w:val="00342DB3"/>
    <w:rsid w:val="00343AB2"/>
    <w:rsid w:val="00345FF0"/>
    <w:rsid w:val="00346D7C"/>
    <w:rsid w:val="0035248A"/>
    <w:rsid w:val="00353FBE"/>
    <w:rsid w:val="0035480B"/>
    <w:rsid w:val="003564E5"/>
    <w:rsid w:val="00356AE5"/>
    <w:rsid w:val="00360831"/>
    <w:rsid w:val="00362D63"/>
    <w:rsid w:val="00370B0D"/>
    <w:rsid w:val="00372F2E"/>
    <w:rsid w:val="00373348"/>
    <w:rsid w:val="0037456B"/>
    <w:rsid w:val="00374973"/>
    <w:rsid w:val="0037555B"/>
    <w:rsid w:val="00376493"/>
    <w:rsid w:val="00376C05"/>
    <w:rsid w:val="00380F97"/>
    <w:rsid w:val="00384210"/>
    <w:rsid w:val="00384B80"/>
    <w:rsid w:val="00385505"/>
    <w:rsid w:val="0038606F"/>
    <w:rsid w:val="0038672B"/>
    <w:rsid w:val="003903F7"/>
    <w:rsid w:val="0039041A"/>
    <w:rsid w:val="00390908"/>
    <w:rsid w:val="00390A18"/>
    <w:rsid w:val="003940F3"/>
    <w:rsid w:val="00397E30"/>
    <w:rsid w:val="003A0A81"/>
    <w:rsid w:val="003A282D"/>
    <w:rsid w:val="003A35C5"/>
    <w:rsid w:val="003A3AA0"/>
    <w:rsid w:val="003A3CEB"/>
    <w:rsid w:val="003A5E8B"/>
    <w:rsid w:val="003A6AAE"/>
    <w:rsid w:val="003B680F"/>
    <w:rsid w:val="003B695C"/>
    <w:rsid w:val="003C0DDC"/>
    <w:rsid w:val="003C32AA"/>
    <w:rsid w:val="003C3F58"/>
    <w:rsid w:val="003C7560"/>
    <w:rsid w:val="003D4A54"/>
    <w:rsid w:val="003D4AEF"/>
    <w:rsid w:val="003D5300"/>
    <w:rsid w:val="003E1CC9"/>
    <w:rsid w:val="003E340E"/>
    <w:rsid w:val="003E4B45"/>
    <w:rsid w:val="003E4C6C"/>
    <w:rsid w:val="003E50E7"/>
    <w:rsid w:val="003E5319"/>
    <w:rsid w:val="003E75A1"/>
    <w:rsid w:val="003E7D98"/>
    <w:rsid w:val="003F25D9"/>
    <w:rsid w:val="003F3C1D"/>
    <w:rsid w:val="003F40DC"/>
    <w:rsid w:val="003F5683"/>
    <w:rsid w:val="003F5E00"/>
    <w:rsid w:val="003F6503"/>
    <w:rsid w:val="004019CF"/>
    <w:rsid w:val="00403D55"/>
    <w:rsid w:val="0040423D"/>
    <w:rsid w:val="004048BC"/>
    <w:rsid w:val="004054D2"/>
    <w:rsid w:val="00405B35"/>
    <w:rsid w:val="00405F90"/>
    <w:rsid w:val="00406110"/>
    <w:rsid w:val="004064E6"/>
    <w:rsid w:val="00406D68"/>
    <w:rsid w:val="004073BE"/>
    <w:rsid w:val="00410504"/>
    <w:rsid w:val="00417B31"/>
    <w:rsid w:val="00420F5C"/>
    <w:rsid w:val="004210DE"/>
    <w:rsid w:val="00423060"/>
    <w:rsid w:val="00425E20"/>
    <w:rsid w:val="00433672"/>
    <w:rsid w:val="00434540"/>
    <w:rsid w:val="00435DBA"/>
    <w:rsid w:val="00440BA4"/>
    <w:rsid w:val="00441744"/>
    <w:rsid w:val="00442B00"/>
    <w:rsid w:val="0044499C"/>
    <w:rsid w:val="00446C50"/>
    <w:rsid w:val="00450EA1"/>
    <w:rsid w:val="004531A4"/>
    <w:rsid w:val="00455370"/>
    <w:rsid w:val="00460E3C"/>
    <w:rsid w:val="00464C65"/>
    <w:rsid w:val="004677E2"/>
    <w:rsid w:val="004706EC"/>
    <w:rsid w:val="00471F29"/>
    <w:rsid w:val="00472D59"/>
    <w:rsid w:val="00473021"/>
    <w:rsid w:val="00474898"/>
    <w:rsid w:val="00475C48"/>
    <w:rsid w:val="00482402"/>
    <w:rsid w:val="00484396"/>
    <w:rsid w:val="004847C0"/>
    <w:rsid w:val="00485180"/>
    <w:rsid w:val="00487758"/>
    <w:rsid w:val="00493671"/>
    <w:rsid w:val="00493EE4"/>
    <w:rsid w:val="004960E6"/>
    <w:rsid w:val="00496CC9"/>
    <w:rsid w:val="004A05EA"/>
    <w:rsid w:val="004A2526"/>
    <w:rsid w:val="004B16AC"/>
    <w:rsid w:val="004B1E72"/>
    <w:rsid w:val="004B2444"/>
    <w:rsid w:val="004B53EC"/>
    <w:rsid w:val="004C39F3"/>
    <w:rsid w:val="004C7130"/>
    <w:rsid w:val="004C7567"/>
    <w:rsid w:val="004C7A83"/>
    <w:rsid w:val="004D13FB"/>
    <w:rsid w:val="004D1EE5"/>
    <w:rsid w:val="004D22DA"/>
    <w:rsid w:val="004D377D"/>
    <w:rsid w:val="004D4B13"/>
    <w:rsid w:val="004D4C9E"/>
    <w:rsid w:val="004D6A4A"/>
    <w:rsid w:val="004D77A5"/>
    <w:rsid w:val="004E37D8"/>
    <w:rsid w:val="004E4090"/>
    <w:rsid w:val="004E74D8"/>
    <w:rsid w:val="004E7DD5"/>
    <w:rsid w:val="004F04A4"/>
    <w:rsid w:val="004F4F13"/>
    <w:rsid w:val="004F4FC9"/>
    <w:rsid w:val="004F5ADE"/>
    <w:rsid w:val="004F6384"/>
    <w:rsid w:val="005005DE"/>
    <w:rsid w:val="00504B25"/>
    <w:rsid w:val="0050657C"/>
    <w:rsid w:val="0050778F"/>
    <w:rsid w:val="00507B51"/>
    <w:rsid w:val="0051274A"/>
    <w:rsid w:val="00515342"/>
    <w:rsid w:val="005159F9"/>
    <w:rsid w:val="00515A5A"/>
    <w:rsid w:val="00515AF3"/>
    <w:rsid w:val="00517DDC"/>
    <w:rsid w:val="0052180E"/>
    <w:rsid w:val="0052287C"/>
    <w:rsid w:val="005233C4"/>
    <w:rsid w:val="00526456"/>
    <w:rsid w:val="005267C1"/>
    <w:rsid w:val="00531605"/>
    <w:rsid w:val="00531AB0"/>
    <w:rsid w:val="00531ED4"/>
    <w:rsid w:val="00533171"/>
    <w:rsid w:val="005331A5"/>
    <w:rsid w:val="00534752"/>
    <w:rsid w:val="005349B7"/>
    <w:rsid w:val="00534B72"/>
    <w:rsid w:val="00543148"/>
    <w:rsid w:val="005520DB"/>
    <w:rsid w:val="0055792E"/>
    <w:rsid w:val="00560E2F"/>
    <w:rsid w:val="005629A1"/>
    <w:rsid w:val="00563233"/>
    <w:rsid w:val="00565AAC"/>
    <w:rsid w:val="00566CDB"/>
    <w:rsid w:val="005712E3"/>
    <w:rsid w:val="0057293A"/>
    <w:rsid w:val="00576CEA"/>
    <w:rsid w:val="00580617"/>
    <w:rsid w:val="00581821"/>
    <w:rsid w:val="0058607C"/>
    <w:rsid w:val="00587F85"/>
    <w:rsid w:val="00590824"/>
    <w:rsid w:val="00591700"/>
    <w:rsid w:val="00592442"/>
    <w:rsid w:val="005938C5"/>
    <w:rsid w:val="0059585C"/>
    <w:rsid w:val="00596524"/>
    <w:rsid w:val="005A04C6"/>
    <w:rsid w:val="005A4B80"/>
    <w:rsid w:val="005A60DC"/>
    <w:rsid w:val="005A62F5"/>
    <w:rsid w:val="005A73B7"/>
    <w:rsid w:val="005B27B1"/>
    <w:rsid w:val="005B330B"/>
    <w:rsid w:val="005C16C3"/>
    <w:rsid w:val="005C2C1E"/>
    <w:rsid w:val="005C2F9E"/>
    <w:rsid w:val="005C30C9"/>
    <w:rsid w:val="005C4B73"/>
    <w:rsid w:val="005C5F86"/>
    <w:rsid w:val="005C71F0"/>
    <w:rsid w:val="005C7F19"/>
    <w:rsid w:val="005D13D4"/>
    <w:rsid w:val="005D46CC"/>
    <w:rsid w:val="005D5755"/>
    <w:rsid w:val="005E20B9"/>
    <w:rsid w:val="005E508C"/>
    <w:rsid w:val="005E5A56"/>
    <w:rsid w:val="005E6995"/>
    <w:rsid w:val="005F19DA"/>
    <w:rsid w:val="005F27FC"/>
    <w:rsid w:val="005F53C6"/>
    <w:rsid w:val="005F64D3"/>
    <w:rsid w:val="00600048"/>
    <w:rsid w:val="00602C50"/>
    <w:rsid w:val="00603800"/>
    <w:rsid w:val="00604989"/>
    <w:rsid w:val="006074EE"/>
    <w:rsid w:val="0061013C"/>
    <w:rsid w:val="0061107C"/>
    <w:rsid w:val="00611DEA"/>
    <w:rsid w:val="00612722"/>
    <w:rsid w:val="00614903"/>
    <w:rsid w:val="00614D3C"/>
    <w:rsid w:val="00616F52"/>
    <w:rsid w:val="0062670E"/>
    <w:rsid w:val="006273E7"/>
    <w:rsid w:val="00627D11"/>
    <w:rsid w:val="006307C9"/>
    <w:rsid w:val="00631FE3"/>
    <w:rsid w:val="00635A9F"/>
    <w:rsid w:val="00637324"/>
    <w:rsid w:val="0064438B"/>
    <w:rsid w:val="006455FE"/>
    <w:rsid w:val="0064730D"/>
    <w:rsid w:val="00651D27"/>
    <w:rsid w:val="00651DA4"/>
    <w:rsid w:val="006550EF"/>
    <w:rsid w:val="0065538A"/>
    <w:rsid w:val="00655C50"/>
    <w:rsid w:val="0065636A"/>
    <w:rsid w:val="006574F5"/>
    <w:rsid w:val="00660536"/>
    <w:rsid w:val="0066364A"/>
    <w:rsid w:val="006655C7"/>
    <w:rsid w:val="00667F64"/>
    <w:rsid w:val="00672DD1"/>
    <w:rsid w:val="00674147"/>
    <w:rsid w:val="006746FE"/>
    <w:rsid w:val="00676C6F"/>
    <w:rsid w:val="0068120C"/>
    <w:rsid w:val="0068367C"/>
    <w:rsid w:val="00685378"/>
    <w:rsid w:val="00686590"/>
    <w:rsid w:val="00687215"/>
    <w:rsid w:val="006904C2"/>
    <w:rsid w:val="0069204C"/>
    <w:rsid w:val="006A087E"/>
    <w:rsid w:val="006B112E"/>
    <w:rsid w:val="006B4710"/>
    <w:rsid w:val="006C0078"/>
    <w:rsid w:val="006C1742"/>
    <w:rsid w:val="006C4713"/>
    <w:rsid w:val="006C612A"/>
    <w:rsid w:val="006C667A"/>
    <w:rsid w:val="006D178B"/>
    <w:rsid w:val="006D1B21"/>
    <w:rsid w:val="006D36D7"/>
    <w:rsid w:val="006D4507"/>
    <w:rsid w:val="006D5BAB"/>
    <w:rsid w:val="006D7F0F"/>
    <w:rsid w:val="006E2678"/>
    <w:rsid w:val="006E2744"/>
    <w:rsid w:val="006F02A2"/>
    <w:rsid w:val="006F1AFE"/>
    <w:rsid w:val="006F49D8"/>
    <w:rsid w:val="006F78E3"/>
    <w:rsid w:val="007010C2"/>
    <w:rsid w:val="00702D84"/>
    <w:rsid w:val="00703049"/>
    <w:rsid w:val="0070670A"/>
    <w:rsid w:val="00710300"/>
    <w:rsid w:val="0071068B"/>
    <w:rsid w:val="00721B3E"/>
    <w:rsid w:val="00721CCC"/>
    <w:rsid w:val="007225B5"/>
    <w:rsid w:val="007232CD"/>
    <w:rsid w:val="00725C80"/>
    <w:rsid w:val="00725C92"/>
    <w:rsid w:val="0072754C"/>
    <w:rsid w:val="0073247D"/>
    <w:rsid w:val="00733EA1"/>
    <w:rsid w:val="0073521A"/>
    <w:rsid w:val="00735E91"/>
    <w:rsid w:val="00735F05"/>
    <w:rsid w:val="0073603B"/>
    <w:rsid w:val="00742C58"/>
    <w:rsid w:val="00744C99"/>
    <w:rsid w:val="00750C24"/>
    <w:rsid w:val="00752C83"/>
    <w:rsid w:val="0075302C"/>
    <w:rsid w:val="00754644"/>
    <w:rsid w:val="00756088"/>
    <w:rsid w:val="007568A5"/>
    <w:rsid w:val="00756C85"/>
    <w:rsid w:val="00756E71"/>
    <w:rsid w:val="007607E3"/>
    <w:rsid w:val="00765944"/>
    <w:rsid w:val="00766044"/>
    <w:rsid w:val="00766462"/>
    <w:rsid w:val="00766E05"/>
    <w:rsid w:val="00771A05"/>
    <w:rsid w:val="007723D4"/>
    <w:rsid w:val="00774ACA"/>
    <w:rsid w:val="00776891"/>
    <w:rsid w:val="00777CA4"/>
    <w:rsid w:val="007819C3"/>
    <w:rsid w:val="007826D3"/>
    <w:rsid w:val="00783BE1"/>
    <w:rsid w:val="00784120"/>
    <w:rsid w:val="007859D0"/>
    <w:rsid w:val="00787783"/>
    <w:rsid w:val="007905EF"/>
    <w:rsid w:val="00790C3F"/>
    <w:rsid w:val="00792C65"/>
    <w:rsid w:val="00793444"/>
    <w:rsid w:val="007943F9"/>
    <w:rsid w:val="00796027"/>
    <w:rsid w:val="00797217"/>
    <w:rsid w:val="007A1C7F"/>
    <w:rsid w:val="007B576D"/>
    <w:rsid w:val="007B63E0"/>
    <w:rsid w:val="007C7DA0"/>
    <w:rsid w:val="007D3536"/>
    <w:rsid w:val="007D5773"/>
    <w:rsid w:val="007E026E"/>
    <w:rsid w:val="007E172E"/>
    <w:rsid w:val="007E265F"/>
    <w:rsid w:val="007E2EF9"/>
    <w:rsid w:val="007E48F8"/>
    <w:rsid w:val="007F03F6"/>
    <w:rsid w:val="007F1058"/>
    <w:rsid w:val="007F2B79"/>
    <w:rsid w:val="007F4E5D"/>
    <w:rsid w:val="007F4FE2"/>
    <w:rsid w:val="007F6315"/>
    <w:rsid w:val="007F7714"/>
    <w:rsid w:val="008012F7"/>
    <w:rsid w:val="008020E1"/>
    <w:rsid w:val="00802F9C"/>
    <w:rsid w:val="0080542D"/>
    <w:rsid w:val="008067D6"/>
    <w:rsid w:val="008105D2"/>
    <w:rsid w:val="00813B9B"/>
    <w:rsid w:val="0081463F"/>
    <w:rsid w:val="008168D2"/>
    <w:rsid w:val="008178F3"/>
    <w:rsid w:val="00822B2C"/>
    <w:rsid w:val="0082516D"/>
    <w:rsid w:val="00826E0C"/>
    <w:rsid w:val="00827766"/>
    <w:rsid w:val="00830A79"/>
    <w:rsid w:val="00836341"/>
    <w:rsid w:val="008364BF"/>
    <w:rsid w:val="00837079"/>
    <w:rsid w:val="00840592"/>
    <w:rsid w:val="0084446D"/>
    <w:rsid w:val="008448C9"/>
    <w:rsid w:val="00850BE0"/>
    <w:rsid w:val="00851DD5"/>
    <w:rsid w:val="008537DD"/>
    <w:rsid w:val="0085558B"/>
    <w:rsid w:val="00855B3B"/>
    <w:rsid w:val="00861C02"/>
    <w:rsid w:val="00862C7F"/>
    <w:rsid w:val="00863186"/>
    <w:rsid w:val="00865D0D"/>
    <w:rsid w:val="008732A4"/>
    <w:rsid w:val="00875538"/>
    <w:rsid w:val="00875693"/>
    <w:rsid w:val="0088038A"/>
    <w:rsid w:val="00881466"/>
    <w:rsid w:val="0088211F"/>
    <w:rsid w:val="00883593"/>
    <w:rsid w:val="00883F2E"/>
    <w:rsid w:val="008845FF"/>
    <w:rsid w:val="008851F8"/>
    <w:rsid w:val="00885D97"/>
    <w:rsid w:val="0089472D"/>
    <w:rsid w:val="008953F7"/>
    <w:rsid w:val="00896D38"/>
    <w:rsid w:val="008B2D8B"/>
    <w:rsid w:val="008B3F9C"/>
    <w:rsid w:val="008B7AB9"/>
    <w:rsid w:val="008C0D88"/>
    <w:rsid w:val="008C38C7"/>
    <w:rsid w:val="008C3B86"/>
    <w:rsid w:val="008C41B2"/>
    <w:rsid w:val="008C6544"/>
    <w:rsid w:val="008D1055"/>
    <w:rsid w:val="008D125D"/>
    <w:rsid w:val="008D39D4"/>
    <w:rsid w:val="008D404C"/>
    <w:rsid w:val="008D48C7"/>
    <w:rsid w:val="008E0A83"/>
    <w:rsid w:val="008E4ECB"/>
    <w:rsid w:val="008E70BF"/>
    <w:rsid w:val="008F1A2F"/>
    <w:rsid w:val="008F1F9F"/>
    <w:rsid w:val="008F3AAC"/>
    <w:rsid w:val="008F51E4"/>
    <w:rsid w:val="008F52D0"/>
    <w:rsid w:val="008F55A6"/>
    <w:rsid w:val="00906394"/>
    <w:rsid w:val="00907FD8"/>
    <w:rsid w:val="00910458"/>
    <w:rsid w:val="0091088E"/>
    <w:rsid w:val="00911638"/>
    <w:rsid w:val="009128D5"/>
    <w:rsid w:val="00912DE5"/>
    <w:rsid w:val="00914C9B"/>
    <w:rsid w:val="009166B3"/>
    <w:rsid w:val="00920971"/>
    <w:rsid w:val="009228E2"/>
    <w:rsid w:val="0092373F"/>
    <w:rsid w:val="009247E6"/>
    <w:rsid w:val="00925A63"/>
    <w:rsid w:val="009275E4"/>
    <w:rsid w:val="00930D53"/>
    <w:rsid w:val="00936A7E"/>
    <w:rsid w:val="00936C86"/>
    <w:rsid w:val="0093765E"/>
    <w:rsid w:val="00950877"/>
    <w:rsid w:val="00953633"/>
    <w:rsid w:val="009550F9"/>
    <w:rsid w:val="00955BEA"/>
    <w:rsid w:val="009722C0"/>
    <w:rsid w:val="009759AE"/>
    <w:rsid w:val="009822BA"/>
    <w:rsid w:val="00983DEA"/>
    <w:rsid w:val="00984595"/>
    <w:rsid w:val="00993C32"/>
    <w:rsid w:val="009949BE"/>
    <w:rsid w:val="00995B2D"/>
    <w:rsid w:val="009971C3"/>
    <w:rsid w:val="009A0C18"/>
    <w:rsid w:val="009A235A"/>
    <w:rsid w:val="009A47F3"/>
    <w:rsid w:val="009B0C2B"/>
    <w:rsid w:val="009B229D"/>
    <w:rsid w:val="009B5CB6"/>
    <w:rsid w:val="009B6526"/>
    <w:rsid w:val="009C0687"/>
    <w:rsid w:val="009D1A55"/>
    <w:rsid w:val="009D1C51"/>
    <w:rsid w:val="009E1289"/>
    <w:rsid w:val="009E26BB"/>
    <w:rsid w:val="009E2942"/>
    <w:rsid w:val="009E4200"/>
    <w:rsid w:val="009E6052"/>
    <w:rsid w:val="009E631E"/>
    <w:rsid w:val="009F04DC"/>
    <w:rsid w:val="009F0852"/>
    <w:rsid w:val="009F35F4"/>
    <w:rsid w:val="009F3CA7"/>
    <w:rsid w:val="009F7697"/>
    <w:rsid w:val="009F7C86"/>
    <w:rsid w:val="00A00715"/>
    <w:rsid w:val="00A050D7"/>
    <w:rsid w:val="00A12EFB"/>
    <w:rsid w:val="00A13742"/>
    <w:rsid w:val="00A14C01"/>
    <w:rsid w:val="00A14E45"/>
    <w:rsid w:val="00A15673"/>
    <w:rsid w:val="00A1747B"/>
    <w:rsid w:val="00A21958"/>
    <w:rsid w:val="00A25D70"/>
    <w:rsid w:val="00A26904"/>
    <w:rsid w:val="00A30323"/>
    <w:rsid w:val="00A30796"/>
    <w:rsid w:val="00A32196"/>
    <w:rsid w:val="00A32DA0"/>
    <w:rsid w:val="00A34012"/>
    <w:rsid w:val="00A3661D"/>
    <w:rsid w:val="00A4001E"/>
    <w:rsid w:val="00A42351"/>
    <w:rsid w:val="00A4369A"/>
    <w:rsid w:val="00A43B02"/>
    <w:rsid w:val="00A43DAC"/>
    <w:rsid w:val="00A46C7E"/>
    <w:rsid w:val="00A46F47"/>
    <w:rsid w:val="00A53676"/>
    <w:rsid w:val="00A541CF"/>
    <w:rsid w:val="00A56E13"/>
    <w:rsid w:val="00A64496"/>
    <w:rsid w:val="00A66288"/>
    <w:rsid w:val="00A73717"/>
    <w:rsid w:val="00A74163"/>
    <w:rsid w:val="00A76004"/>
    <w:rsid w:val="00A76B6D"/>
    <w:rsid w:val="00A81F7E"/>
    <w:rsid w:val="00A82665"/>
    <w:rsid w:val="00A92B9D"/>
    <w:rsid w:val="00A96875"/>
    <w:rsid w:val="00AA0343"/>
    <w:rsid w:val="00AA1709"/>
    <w:rsid w:val="00AA17BA"/>
    <w:rsid w:val="00AA2107"/>
    <w:rsid w:val="00AA2F88"/>
    <w:rsid w:val="00AA52EB"/>
    <w:rsid w:val="00AA5DC5"/>
    <w:rsid w:val="00AB05A8"/>
    <w:rsid w:val="00AB51E3"/>
    <w:rsid w:val="00AB711B"/>
    <w:rsid w:val="00AC0643"/>
    <w:rsid w:val="00AC0C49"/>
    <w:rsid w:val="00AC1293"/>
    <w:rsid w:val="00AC4457"/>
    <w:rsid w:val="00AC449B"/>
    <w:rsid w:val="00AC7A58"/>
    <w:rsid w:val="00AC7E67"/>
    <w:rsid w:val="00AD2F13"/>
    <w:rsid w:val="00AD53C6"/>
    <w:rsid w:val="00AD6EBE"/>
    <w:rsid w:val="00AE305F"/>
    <w:rsid w:val="00AE3D5B"/>
    <w:rsid w:val="00AE4A0A"/>
    <w:rsid w:val="00AF1A25"/>
    <w:rsid w:val="00AF1F45"/>
    <w:rsid w:val="00AF51C3"/>
    <w:rsid w:val="00AF6209"/>
    <w:rsid w:val="00AF6269"/>
    <w:rsid w:val="00AF6A9E"/>
    <w:rsid w:val="00B02B75"/>
    <w:rsid w:val="00B03268"/>
    <w:rsid w:val="00B04CD5"/>
    <w:rsid w:val="00B10C7D"/>
    <w:rsid w:val="00B11F02"/>
    <w:rsid w:val="00B1265A"/>
    <w:rsid w:val="00B138A5"/>
    <w:rsid w:val="00B14D01"/>
    <w:rsid w:val="00B21768"/>
    <w:rsid w:val="00B2178D"/>
    <w:rsid w:val="00B223B6"/>
    <w:rsid w:val="00B2266D"/>
    <w:rsid w:val="00B25A71"/>
    <w:rsid w:val="00B26F5C"/>
    <w:rsid w:val="00B318DF"/>
    <w:rsid w:val="00B32886"/>
    <w:rsid w:val="00B409CE"/>
    <w:rsid w:val="00B41358"/>
    <w:rsid w:val="00B41E21"/>
    <w:rsid w:val="00B41E40"/>
    <w:rsid w:val="00B421A8"/>
    <w:rsid w:val="00B44D6C"/>
    <w:rsid w:val="00B4676E"/>
    <w:rsid w:val="00B475AB"/>
    <w:rsid w:val="00B52BE7"/>
    <w:rsid w:val="00B53007"/>
    <w:rsid w:val="00B536F6"/>
    <w:rsid w:val="00B53D00"/>
    <w:rsid w:val="00B56B1E"/>
    <w:rsid w:val="00B61451"/>
    <w:rsid w:val="00B65B49"/>
    <w:rsid w:val="00B705BF"/>
    <w:rsid w:val="00B70917"/>
    <w:rsid w:val="00B719F0"/>
    <w:rsid w:val="00B71CBF"/>
    <w:rsid w:val="00B739C3"/>
    <w:rsid w:val="00B74D7C"/>
    <w:rsid w:val="00B82693"/>
    <w:rsid w:val="00B82787"/>
    <w:rsid w:val="00B8337B"/>
    <w:rsid w:val="00B87854"/>
    <w:rsid w:val="00B87A4B"/>
    <w:rsid w:val="00B931A7"/>
    <w:rsid w:val="00B968FC"/>
    <w:rsid w:val="00B9797B"/>
    <w:rsid w:val="00B97995"/>
    <w:rsid w:val="00B979B8"/>
    <w:rsid w:val="00B97AD0"/>
    <w:rsid w:val="00B97DA5"/>
    <w:rsid w:val="00BA02E5"/>
    <w:rsid w:val="00BA0F4D"/>
    <w:rsid w:val="00BA1AD8"/>
    <w:rsid w:val="00BA290E"/>
    <w:rsid w:val="00BA401A"/>
    <w:rsid w:val="00BA4383"/>
    <w:rsid w:val="00BB1C35"/>
    <w:rsid w:val="00BB1C88"/>
    <w:rsid w:val="00BB259E"/>
    <w:rsid w:val="00BB3148"/>
    <w:rsid w:val="00BB5950"/>
    <w:rsid w:val="00BB7A1A"/>
    <w:rsid w:val="00BC0AA3"/>
    <w:rsid w:val="00BC113A"/>
    <w:rsid w:val="00BC59AE"/>
    <w:rsid w:val="00BD2464"/>
    <w:rsid w:val="00BD2A4D"/>
    <w:rsid w:val="00BD3159"/>
    <w:rsid w:val="00BD43B4"/>
    <w:rsid w:val="00BD442F"/>
    <w:rsid w:val="00BD56EE"/>
    <w:rsid w:val="00BD7EDD"/>
    <w:rsid w:val="00BE01B1"/>
    <w:rsid w:val="00BE08D4"/>
    <w:rsid w:val="00BE193B"/>
    <w:rsid w:val="00BE2308"/>
    <w:rsid w:val="00BE2659"/>
    <w:rsid w:val="00BE28EF"/>
    <w:rsid w:val="00BE326B"/>
    <w:rsid w:val="00BF2A6D"/>
    <w:rsid w:val="00BF303D"/>
    <w:rsid w:val="00BF3134"/>
    <w:rsid w:val="00BF6D84"/>
    <w:rsid w:val="00BF70A0"/>
    <w:rsid w:val="00BF786B"/>
    <w:rsid w:val="00C032C1"/>
    <w:rsid w:val="00C03728"/>
    <w:rsid w:val="00C0430E"/>
    <w:rsid w:val="00C04789"/>
    <w:rsid w:val="00C0536B"/>
    <w:rsid w:val="00C058DA"/>
    <w:rsid w:val="00C05A5E"/>
    <w:rsid w:val="00C068ED"/>
    <w:rsid w:val="00C1012E"/>
    <w:rsid w:val="00C17B7B"/>
    <w:rsid w:val="00C20A83"/>
    <w:rsid w:val="00C21B2A"/>
    <w:rsid w:val="00C2351E"/>
    <w:rsid w:val="00C30BD8"/>
    <w:rsid w:val="00C31A34"/>
    <w:rsid w:val="00C328A5"/>
    <w:rsid w:val="00C33FBF"/>
    <w:rsid w:val="00C35FE5"/>
    <w:rsid w:val="00C37498"/>
    <w:rsid w:val="00C374A0"/>
    <w:rsid w:val="00C4340D"/>
    <w:rsid w:val="00C522E7"/>
    <w:rsid w:val="00C52B54"/>
    <w:rsid w:val="00C546F4"/>
    <w:rsid w:val="00C54B36"/>
    <w:rsid w:val="00C54F30"/>
    <w:rsid w:val="00C55468"/>
    <w:rsid w:val="00C56606"/>
    <w:rsid w:val="00C607D9"/>
    <w:rsid w:val="00C60CEE"/>
    <w:rsid w:val="00C638A1"/>
    <w:rsid w:val="00C66B06"/>
    <w:rsid w:val="00C66C34"/>
    <w:rsid w:val="00C72798"/>
    <w:rsid w:val="00C738BC"/>
    <w:rsid w:val="00C75EF7"/>
    <w:rsid w:val="00C76002"/>
    <w:rsid w:val="00C813AE"/>
    <w:rsid w:val="00C81B7C"/>
    <w:rsid w:val="00C82336"/>
    <w:rsid w:val="00C83B43"/>
    <w:rsid w:val="00C85E1A"/>
    <w:rsid w:val="00C86DF2"/>
    <w:rsid w:val="00C91320"/>
    <w:rsid w:val="00C93517"/>
    <w:rsid w:val="00CA30A8"/>
    <w:rsid w:val="00CA446F"/>
    <w:rsid w:val="00CA5D6E"/>
    <w:rsid w:val="00CB1D3C"/>
    <w:rsid w:val="00CB310A"/>
    <w:rsid w:val="00CB35E3"/>
    <w:rsid w:val="00CB3999"/>
    <w:rsid w:val="00CB3E98"/>
    <w:rsid w:val="00CB50A6"/>
    <w:rsid w:val="00CB56D5"/>
    <w:rsid w:val="00CC2ABF"/>
    <w:rsid w:val="00CC3CF2"/>
    <w:rsid w:val="00CC457B"/>
    <w:rsid w:val="00CC6FF0"/>
    <w:rsid w:val="00CD1293"/>
    <w:rsid w:val="00CD4ADA"/>
    <w:rsid w:val="00CD4C28"/>
    <w:rsid w:val="00CD6985"/>
    <w:rsid w:val="00CE186D"/>
    <w:rsid w:val="00CE348B"/>
    <w:rsid w:val="00CE501F"/>
    <w:rsid w:val="00CE6A55"/>
    <w:rsid w:val="00CF0B3C"/>
    <w:rsid w:val="00CF263D"/>
    <w:rsid w:val="00CF4011"/>
    <w:rsid w:val="00CF4177"/>
    <w:rsid w:val="00CF42D6"/>
    <w:rsid w:val="00CF65C1"/>
    <w:rsid w:val="00D00EA8"/>
    <w:rsid w:val="00D07F0E"/>
    <w:rsid w:val="00D1234D"/>
    <w:rsid w:val="00D12A28"/>
    <w:rsid w:val="00D1455A"/>
    <w:rsid w:val="00D163BF"/>
    <w:rsid w:val="00D17282"/>
    <w:rsid w:val="00D234AC"/>
    <w:rsid w:val="00D238A2"/>
    <w:rsid w:val="00D2450A"/>
    <w:rsid w:val="00D270E4"/>
    <w:rsid w:val="00D3092B"/>
    <w:rsid w:val="00D322A4"/>
    <w:rsid w:val="00D335B5"/>
    <w:rsid w:val="00D36544"/>
    <w:rsid w:val="00D4160A"/>
    <w:rsid w:val="00D458D5"/>
    <w:rsid w:val="00D47A1A"/>
    <w:rsid w:val="00D514E1"/>
    <w:rsid w:val="00D52031"/>
    <w:rsid w:val="00D52FB8"/>
    <w:rsid w:val="00D52FDD"/>
    <w:rsid w:val="00D53373"/>
    <w:rsid w:val="00D53656"/>
    <w:rsid w:val="00D53BF1"/>
    <w:rsid w:val="00D53EA2"/>
    <w:rsid w:val="00D54227"/>
    <w:rsid w:val="00D54589"/>
    <w:rsid w:val="00D5512E"/>
    <w:rsid w:val="00D55883"/>
    <w:rsid w:val="00D61786"/>
    <w:rsid w:val="00D62144"/>
    <w:rsid w:val="00D65AED"/>
    <w:rsid w:val="00D72325"/>
    <w:rsid w:val="00D74D34"/>
    <w:rsid w:val="00D81D2B"/>
    <w:rsid w:val="00D8202E"/>
    <w:rsid w:val="00D8667D"/>
    <w:rsid w:val="00D90388"/>
    <w:rsid w:val="00D910A4"/>
    <w:rsid w:val="00D92FDE"/>
    <w:rsid w:val="00D94E2D"/>
    <w:rsid w:val="00D9618E"/>
    <w:rsid w:val="00D96248"/>
    <w:rsid w:val="00D96539"/>
    <w:rsid w:val="00DA00F9"/>
    <w:rsid w:val="00DA61B9"/>
    <w:rsid w:val="00DB01F1"/>
    <w:rsid w:val="00DB2338"/>
    <w:rsid w:val="00DB599D"/>
    <w:rsid w:val="00DB75C9"/>
    <w:rsid w:val="00DB7BBC"/>
    <w:rsid w:val="00DB7EB3"/>
    <w:rsid w:val="00DC1578"/>
    <w:rsid w:val="00DC16AA"/>
    <w:rsid w:val="00DC3939"/>
    <w:rsid w:val="00DC4020"/>
    <w:rsid w:val="00DC6F27"/>
    <w:rsid w:val="00DC7248"/>
    <w:rsid w:val="00DD0514"/>
    <w:rsid w:val="00DD3B13"/>
    <w:rsid w:val="00DD4CF8"/>
    <w:rsid w:val="00DE77EA"/>
    <w:rsid w:val="00DF273F"/>
    <w:rsid w:val="00DF3FF9"/>
    <w:rsid w:val="00DF4756"/>
    <w:rsid w:val="00E0116D"/>
    <w:rsid w:val="00E01DC4"/>
    <w:rsid w:val="00E0326C"/>
    <w:rsid w:val="00E0505B"/>
    <w:rsid w:val="00E12A09"/>
    <w:rsid w:val="00E13930"/>
    <w:rsid w:val="00E17311"/>
    <w:rsid w:val="00E179D3"/>
    <w:rsid w:val="00E204E1"/>
    <w:rsid w:val="00E23448"/>
    <w:rsid w:val="00E2774C"/>
    <w:rsid w:val="00E27BFF"/>
    <w:rsid w:val="00E27E0D"/>
    <w:rsid w:val="00E35C5D"/>
    <w:rsid w:val="00E363BB"/>
    <w:rsid w:val="00E3726E"/>
    <w:rsid w:val="00E4030F"/>
    <w:rsid w:val="00E421F6"/>
    <w:rsid w:val="00E425E7"/>
    <w:rsid w:val="00E447EF"/>
    <w:rsid w:val="00E5243E"/>
    <w:rsid w:val="00E52D69"/>
    <w:rsid w:val="00E55851"/>
    <w:rsid w:val="00E616AE"/>
    <w:rsid w:val="00E62E56"/>
    <w:rsid w:val="00E704DE"/>
    <w:rsid w:val="00E72669"/>
    <w:rsid w:val="00E7294B"/>
    <w:rsid w:val="00E74BD2"/>
    <w:rsid w:val="00E768AE"/>
    <w:rsid w:val="00E8131E"/>
    <w:rsid w:val="00E819D7"/>
    <w:rsid w:val="00E8331D"/>
    <w:rsid w:val="00E90E3A"/>
    <w:rsid w:val="00E94347"/>
    <w:rsid w:val="00E94DB5"/>
    <w:rsid w:val="00E95E21"/>
    <w:rsid w:val="00E96311"/>
    <w:rsid w:val="00EA3A6B"/>
    <w:rsid w:val="00EA6AEF"/>
    <w:rsid w:val="00EB2ABF"/>
    <w:rsid w:val="00EB365C"/>
    <w:rsid w:val="00EB62C8"/>
    <w:rsid w:val="00EC0A1E"/>
    <w:rsid w:val="00EC1791"/>
    <w:rsid w:val="00EC374C"/>
    <w:rsid w:val="00EC37CA"/>
    <w:rsid w:val="00EC39FE"/>
    <w:rsid w:val="00EC79EB"/>
    <w:rsid w:val="00EC7BEF"/>
    <w:rsid w:val="00ED1404"/>
    <w:rsid w:val="00ED2EA7"/>
    <w:rsid w:val="00EE68CF"/>
    <w:rsid w:val="00EF68BF"/>
    <w:rsid w:val="00EF6EA3"/>
    <w:rsid w:val="00F005E8"/>
    <w:rsid w:val="00F01D96"/>
    <w:rsid w:val="00F02824"/>
    <w:rsid w:val="00F06ECA"/>
    <w:rsid w:val="00F14F08"/>
    <w:rsid w:val="00F1610E"/>
    <w:rsid w:val="00F222D9"/>
    <w:rsid w:val="00F224FE"/>
    <w:rsid w:val="00F237E5"/>
    <w:rsid w:val="00F30A69"/>
    <w:rsid w:val="00F336DB"/>
    <w:rsid w:val="00F33849"/>
    <w:rsid w:val="00F365E7"/>
    <w:rsid w:val="00F36F33"/>
    <w:rsid w:val="00F37A27"/>
    <w:rsid w:val="00F43189"/>
    <w:rsid w:val="00F43952"/>
    <w:rsid w:val="00F43F7F"/>
    <w:rsid w:val="00F44157"/>
    <w:rsid w:val="00F44EB5"/>
    <w:rsid w:val="00F47F3A"/>
    <w:rsid w:val="00F50A00"/>
    <w:rsid w:val="00F51115"/>
    <w:rsid w:val="00F5268B"/>
    <w:rsid w:val="00F5789E"/>
    <w:rsid w:val="00F60401"/>
    <w:rsid w:val="00F629EF"/>
    <w:rsid w:val="00F64856"/>
    <w:rsid w:val="00F6598F"/>
    <w:rsid w:val="00F659D2"/>
    <w:rsid w:val="00F7316D"/>
    <w:rsid w:val="00F74B05"/>
    <w:rsid w:val="00F7518C"/>
    <w:rsid w:val="00F7740E"/>
    <w:rsid w:val="00F87A2F"/>
    <w:rsid w:val="00FA0B4F"/>
    <w:rsid w:val="00FA2085"/>
    <w:rsid w:val="00FA333B"/>
    <w:rsid w:val="00FA3D99"/>
    <w:rsid w:val="00FB2E2A"/>
    <w:rsid w:val="00FB49E0"/>
    <w:rsid w:val="00FC6151"/>
    <w:rsid w:val="00FC7AEF"/>
    <w:rsid w:val="00FD2138"/>
    <w:rsid w:val="00FD2749"/>
    <w:rsid w:val="00FD2A42"/>
    <w:rsid w:val="00FD2B7E"/>
    <w:rsid w:val="00FE00B7"/>
    <w:rsid w:val="00FE1344"/>
    <w:rsid w:val="00FE46CD"/>
    <w:rsid w:val="00FE4FF3"/>
    <w:rsid w:val="00FE5AC5"/>
    <w:rsid w:val="00FF0090"/>
    <w:rsid w:val="00FF0BC8"/>
    <w:rsid w:val="00FF0D74"/>
    <w:rsid w:val="00FF1B67"/>
    <w:rsid w:val="00FF367E"/>
    <w:rsid w:val="00FF3E94"/>
    <w:rsid w:val="00FF54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0538C"/>
  <w15:chartTrackingRefBased/>
  <w15:docId w15:val="{5ECE010A-56D5-4478-A026-427161486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5A04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A6AEF"/>
    <w:pPr>
      <w:ind w:left="720"/>
      <w:contextualSpacing/>
    </w:pPr>
  </w:style>
  <w:style w:type="paragraph" w:styleId="stBilgi">
    <w:name w:val="header"/>
    <w:basedOn w:val="Normal"/>
    <w:link w:val="stBilgiChar"/>
    <w:uiPriority w:val="99"/>
    <w:unhideWhenUsed/>
    <w:rsid w:val="000617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17A5"/>
  </w:style>
  <w:style w:type="paragraph" w:styleId="AltBilgi">
    <w:name w:val="footer"/>
    <w:basedOn w:val="Normal"/>
    <w:link w:val="AltBilgiChar"/>
    <w:uiPriority w:val="99"/>
    <w:unhideWhenUsed/>
    <w:rsid w:val="000617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17A5"/>
  </w:style>
  <w:style w:type="character" w:styleId="Kpr">
    <w:name w:val="Hyperlink"/>
    <w:basedOn w:val="VarsaylanParagrafYazTipi"/>
    <w:uiPriority w:val="99"/>
    <w:unhideWhenUsed/>
    <w:rsid w:val="00667F64"/>
    <w:rPr>
      <w:color w:val="0563C1" w:themeColor="hyperlink"/>
      <w:u w:val="single"/>
    </w:rPr>
  </w:style>
  <w:style w:type="character" w:customStyle="1" w:styleId="zmlenmeyenBahsetme1">
    <w:name w:val="Çözümlenmeyen Bahsetme1"/>
    <w:basedOn w:val="VarsaylanParagrafYazTipi"/>
    <w:uiPriority w:val="99"/>
    <w:semiHidden/>
    <w:unhideWhenUsed/>
    <w:rsid w:val="00667F64"/>
    <w:rPr>
      <w:color w:val="605E5C"/>
      <w:shd w:val="clear" w:color="auto" w:fill="E1DFDD"/>
    </w:rPr>
  </w:style>
  <w:style w:type="table" w:styleId="KlavuzTablo1Ak-Vurgu6">
    <w:name w:val="Grid Table 1 Light Accent 6"/>
    <w:basedOn w:val="NormalTablo"/>
    <w:uiPriority w:val="46"/>
    <w:rsid w:val="00181BDC"/>
    <w:pPr>
      <w:spacing w:after="0" w:line="240" w:lineRule="auto"/>
    </w:pPr>
    <w:rPr>
      <w:kern w:val="0"/>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Balk1Char">
    <w:name w:val="Başlık 1 Char"/>
    <w:basedOn w:val="VarsaylanParagrafYazTipi"/>
    <w:link w:val="Balk1"/>
    <w:uiPriority w:val="9"/>
    <w:rsid w:val="005A04C6"/>
    <w:rPr>
      <w:rFonts w:ascii="Times New Roman" w:eastAsia="Times New Roman" w:hAnsi="Times New Roman" w:cs="Times New Roman"/>
      <w:b/>
      <w:bCs/>
      <w:kern w:val="36"/>
      <w:sz w:val="48"/>
      <w:szCs w:val="48"/>
      <w:lang w:eastAsia="tr-TR"/>
      <w14:ligatures w14:val="none"/>
    </w:rPr>
  </w:style>
  <w:style w:type="table" w:styleId="DzTablo2">
    <w:name w:val="Plain Table 2"/>
    <w:basedOn w:val="NormalTablo"/>
    <w:uiPriority w:val="42"/>
    <w:rsid w:val="00C9351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KlavuzTablo2-Vurgu1">
    <w:name w:val="Grid Table 2 Accent 1"/>
    <w:basedOn w:val="NormalTablo"/>
    <w:uiPriority w:val="47"/>
    <w:rsid w:val="0056323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KlavuzTablo2">
    <w:name w:val="Grid Table 2"/>
    <w:basedOn w:val="NormalTablo"/>
    <w:uiPriority w:val="47"/>
    <w:rsid w:val="0056323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lo1Ak-Vurgu2">
    <w:name w:val="List Table 1 Light Accent 2"/>
    <w:basedOn w:val="NormalTablo"/>
    <w:uiPriority w:val="46"/>
    <w:rsid w:val="00563233"/>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oKlavuzu">
    <w:name w:val="Table Grid"/>
    <w:basedOn w:val="NormalTablo"/>
    <w:uiPriority w:val="39"/>
    <w:rsid w:val="00563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885880">
      <w:bodyDiv w:val="1"/>
      <w:marLeft w:val="0"/>
      <w:marRight w:val="0"/>
      <w:marTop w:val="0"/>
      <w:marBottom w:val="0"/>
      <w:divBdr>
        <w:top w:val="none" w:sz="0" w:space="0" w:color="auto"/>
        <w:left w:val="none" w:sz="0" w:space="0" w:color="auto"/>
        <w:bottom w:val="none" w:sz="0" w:space="0" w:color="auto"/>
        <w:right w:val="none" w:sz="0" w:space="0" w:color="auto"/>
      </w:divBdr>
    </w:div>
    <w:div w:id="1428116749">
      <w:bodyDiv w:val="1"/>
      <w:marLeft w:val="0"/>
      <w:marRight w:val="0"/>
      <w:marTop w:val="0"/>
      <w:marBottom w:val="0"/>
      <w:divBdr>
        <w:top w:val="none" w:sz="0" w:space="0" w:color="auto"/>
        <w:left w:val="none" w:sz="0" w:space="0" w:color="auto"/>
        <w:bottom w:val="none" w:sz="0" w:space="0" w:color="auto"/>
        <w:right w:val="none" w:sz="0" w:space="0" w:color="auto"/>
      </w:divBdr>
    </w:div>
    <w:div w:id="186085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vesis.akdeniz.edu.tr/direncakilci" TargetMode="External"/><Relationship Id="rId18" Type="http://schemas.openxmlformats.org/officeDocument/2006/relationships/hyperlink" Target="https://avesis.akdeniz.edu.tr/direncakilci"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vesis.akdeniz.edu.tr/guclus" TargetMode="External"/><Relationship Id="rId17" Type="http://schemas.openxmlformats.org/officeDocument/2006/relationships/hyperlink" Target="https://avesis.akdeniz.edu.tr/guclus" TargetMode="External"/><Relationship Id="rId2" Type="http://schemas.openxmlformats.org/officeDocument/2006/relationships/numbering" Target="numbering.xml"/><Relationship Id="rId16" Type="http://schemas.openxmlformats.org/officeDocument/2006/relationships/hyperlink" Target="https://avesis.akdeniz.edu.tr/donme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vesis.akdeniz.edu.tr/donmez/"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avesis.akdeniz.edu.tr/ilkayarslan/" TargetMode="External"/><Relationship Id="rId19" Type="http://schemas.openxmlformats.org/officeDocument/2006/relationships/hyperlink" Target="https://avesis.akdeniz.edu.tr/nazikyaln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vesis.akdeniz.edu.tr/nazikyalniz" TargetMode="External"/><Relationship Id="rId22"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DD4D6-492A-4B7E-9B27-F663DB07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14</Pages>
  <Words>2805</Words>
  <Characters>15989</Characters>
  <Application>Microsoft Office Word</Application>
  <DocSecurity>0</DocSecurity>
  <Lines>133</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Ercan Yatmaz</dc:creator>
  <cp:keywords/>
  <dc:description/>
  <cp:lastModifiedBy>Ilkay Arslan Boz</cp:lastModifiedBy>
  <cp:revision>137</cp:revision>
  <dcterms:created xsi:type="dcterms:W3CDTF">2024-12-09T11:06:00Z</dcterms:created>
  <dcterms:modified xsi:type="dcterms:W3CDTF">2026-01-25T13:58:00Z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8edc626dbba5af9b46278d8f47bf581293e6a4ee3380e926d76c02fce327a73c</vt:lpwstr>
  </property>
</Properties>
</file>